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5AEED" w14:textId="77777777" w:rsidR="00912D50" w:rsidRPr="00264AE7" w:rsidRDefault="00912D50" w:rsidP="00264AE7">
      <w:pPr>
        <w:adjustRightInd w:val="0"/>
        <w:snapToGrid w:val="0"/>
        <w:spacing w:after="0" w:line="360" w:lineRule="auto"/>
        <w:rPr>
          <w:rFonts w:ascii="Book Antiqua" w:hAnsi="Book Antiqua"/>
          <w:sz w:val="21"/>
        </w:rPr>
      </w:pPr>
      <w:r w:rsidRPr="00264AE7">
        <w:rPr>
          <w:rFonts w:ascii="Book Antiqua" w:eastAsia="Times New Roman" w:hAnsi="Book Antiqua" w:cs="宋体"/>
          <w:b/>
          <w:sz w:val="21"/>
        </w:rPr>
        <w:t xml:space="preserve">Name of journal: </w:t>
      </w:r>
      <w:bookmarkStart w:id="0" w:name="OLE_LINK718"/>
      <w:bookmarkStart w:id="1" w:name="OLE_LINK719"/>
      <w:r w:rsidRPr="00264AE7">
        <w:rPr>
          <w:rFonts w:ascii="Book Antiqua" w:eastAsia="Times New Roman" w:hAnsi="Book Antiqua" w:cs="宋体"/>
          <w:b/>
          <w:sz w:val="21"/>
        </w:rPr>
        <w:t xml:space="preserve">World Journal of </w:t>
      </w:r>
      <w:bookmarkEnd w:id="0"/>
      <w:bookmarkEnd w:id="1"/>
      <w:r w:rsidRPr="00264AE7">
        <w:rPr>
          <w:rFonts w:ascii="Book Antiqua" w:hAnsi="Book Antiqua"/>
          <w:b/>
          <w:sz w:val="21"/>
        </w:rPr>
        <w:t xml:space="preserve">Gastroenterology </w:t>
      </w:r>
    </w:p>
    <w:p w14:paraId="6FC4AC5C" w14:textId="361FBCAB" w:rsidR="00912D50" w:rsidRPr="00264AE7" w:rsidRDefault="00912D50" w:rsidP="00264AE7">
      <w:pPr>
        <w:adjustRightInd w:val="0"/>
        <w:snapToGrid w:val="0"/>
        <w:spacing w:after="0" w:line="360" w:lineRule="auto"/>
        <w:rPr>
          <w:rFonts w:ascii="Book Antiqua" w:eastAsia="Times New Roman" w:hAnsi="Book Antiqua" w:cs="宋体"/>
          <w:b/>
          <w:sz w:val="21"/>
          <w:lang w:eastAsia="zh-CN"/>
        </w:rPr>
      </w:pPr>
      <w:r w:rsidRPr="00264AE7">
        <w:rPr>
          <w:rFonts w:ascii="Book Antiqua" w:hAnsi="Book Antiqua" w:cs="Arial"/>
          <w:b/>
          <w:sz w:val="21"/>
          <w:lang w:val="en"/>
        </w:rPr>
        <w:t>ESPS Manuscript N</w:t>
      </w:r>
      <w:r w:rsidRPr="00264AE7">
        <w:rPr>
          <w:rFonts w:ascii="Book Antiqua" w:hAnsi="Book Antiqua" w:cs="Arial" w:hint="eastAsia"/>
          <w:b/>
          <w:caps/>
          <w:sz w:val="21"/>
          <w:lang w:val="en"/>
        </w:rPr>
        <w:t>o</w:t>
      </w:r>
      <w:r w:rsidRPr="00264AE7">
        <w:rPr>
          <w:rFonts w:ascii="Book Antiqua" w:hAnsi="Book Antiqua" w:cs="Arial"/>
          <w:b/>
          <w:sz w:val="21"/>
          <w:lang w:val="en"/>
        </w:rPr>
        <w:t xml:space="preserve">: </w:t>
      </w:r>
      <w:r w:rsidRPr="00264AE7">
        <w:rPr>
          <w:rFonts w:ascii="Book Antiqua" w:hAnsi="Book Antiqua" w:cs="Arial" w:hint="eastAsia"/>
          <w:b/>
          <w:sz w:val="21"/>
          <w:lang w:val="en" w:eastAsia="zh-CN"/>
        </w:rPr>
        <w:t>7836</w:t>
      </w:r>
    </w:p>
    <w:p w14:paraId="671545B2" w14:textId="77777777" w:rsidR="00912D50" w:rsidRPr="00264AE7" w:rsidRDefault="00912D50" w:rsidP="00264AE7">
      <w:pPr>
        <w:suppressAutoHyphens/>
        <w:autoSpaceDE w:val="0"/>
        <w:autoSpaceDN w:val="0"/>
        <w:adjustRightInd w:val="0"/>
        <w:snapToGrid w:val="0"/>
        <w:spacing w:after="0" w:line="360" w:lineRule="auto"/>
        <w:rPr>
          <w:rFonts w:ascii="Book Antiqua" w:eastAsia="幼圆" w:hAnsi="Book Antiqua"/>
          <w:b/>
          <w:color w:val="000000"/>
          <w:sz w:val="21"/>
          <w:lang w:eastAsia="zh-CN"/>
        </w:rPr>
      </w:pPr>
      <w:bookmarkStart w:id="2" w:name="OLE_LINK1617"/>
      <w:bookmarkStart w:id="3" w:name="OLE_LINK1618"/>
      <w:r w:rsidRPr="00264AE7">
        <w:rPr>
          <w:rFonts w:ascii="Book Antiqua" w:hAnsi="Book Antiqua"/>
          <w:b/>
          <w:sz w:val="21"/>
        </w:rPr>
        <w:t xml:space="preserve">Columns: </w:t>
      </w:r>
      <w:bookmarkEnd w:id="2"/>
      <w:bookmarkEnd w:id="3"/>
      <w:r w:rsidRPr="00264AE7">
        <w:rPr>
          <w:rFonts w:ascii="Book Antiqua" w:eastAsia="幼圆" w:hAnsi="Book Antiqua"/>
          <w:b/>
          <w:color w:val="000000"/>
          <w:sz w:val="21"/>
        </w:rPr>
        <w:t>TOPIC HIGHLIGHTS</w:t>
      </w:r>
    </w:p>
    <w:p w14:paraId="7A95C163" w14:textId="77777777" w:rsidR="00912D50" w:rsidRDefault="00912D50" w:rsidP="00264AE7">
      <w:pPr>
        <w:suppressAutoHyphens/>
        <w:autoSpaceDE w:val="0"/>
        <w:autoSpaceDN w:val="0"/>
        <w:adjustRightInd w:val="0"/>
        <w:snapToGrid w:val="0"/>
        <w:spacing w:after="0" w:line="360" w:lineRule="auto"/>
        <w:rPr>
          <w:rFonts w:ascii="Book Antiqua" w:eastAsia="幼圆" w:hAnsi="Book Antiqua"/>
          <w:b/>
          <w:color w:val="000000"/>
          <w:lang w:eastAsia="zh-CN"/>
        </w:rPr>
      </w:pPr>
    </w:p>
    <w:p w14:paraId="20A96569" w14:textId="77777777" w:rsidR="001F7391" w:rsidRDefault="001F7391" w:rsidP="00264AE7">
      <w:pPr>
        <w:adjustRightInd w:val="0"/>
        <w:snapToGrid w:val="0"/>
        <w:spacing w:after="0" w:line="360" w:lineRule="auto"/>
        <w:rPr>
          <w:rFonts w:ascii="Book Antiqua" w:hAnsi="Book Antiqua"/>
          <w:color w:val="000000"/>
          <w:sz w:val="24"/>
        </w:rPr>
      </w:pPr>
      <w:r w:rsidRPr="00B0503E">
        <w:rPr>
          <w:rFonts w:ascii="Book Antiqua" w:hAnsi="Book Antiqua" w:cs="TwCenMT-Bold"/>
          <w:bCs/>
          <w:sz w:val="24"/>
        </w:rPr>
        <w:t>WJG 20th Anniversary Special Issues</w:t>
      </w:r>
      <w:r w:rsidRPr="00B0503E">
        <w:rPr>
          <w:rFonts w:ascii="Book Antiqua" w:hAnsi="Book Antiqua"/>
          <w:color w:val="000000"/>
          <w:sz w:val="24"/>
        </w:rPr>
        <w:t xml:space="preserve"> (15): Laparoscopic resection of gastrointestinal</w:t>
      </w:r>
    </w:p>
    <w:p w14:paraId="73B92410" w14:textId="77777777" w:rsidR="001F7391" w:rsidRPr="001F7391" w:rsidRDefault="001F7391" w:rsidP="00264AE7">
      <w:pPr>
        <w:suppressAutoHyphens/>
        <w:autoSpaceDE w:val="0"/>
        <w:autoSpaceDN w:val="0"/>
        <w:adjustRightInd w:val="0"/>
        <w:snapToGrid w:val="0"/>
        <w:spacing w:after="0" w:line="360" w:lineRule="auto"/>
        <w:rPr>
          <w:rFonts w:ascii="Book Antiqua" w:eastAsia="幼圆" w:hAnsi="Book Antiqua"/>
          <w:b/>
          <w:color w:val="000000"/>
          <w:lang w:eastAsia="zh-CN"/>
        </w:rPr>
      </w:pPr>
    </w:p>
    <w:p w14:paraId="21E210E0" w14:textId="77777777" w:rsidR="00220C46" w:rsidRPr="00912D50" w:rsidRDefault="00220C46" w:rsidP="00264AE7">
      <w:pPr>
        <w:adjustRightInd w:val="0"/>
        <w:snapToGrid w:val="0"/>
        <w:spacing w:after="0" w:line="360" w:lineRule="auto"/>
        <w:jc w:val="both"/>
        <w:rPr>
          <w:rFonts w:ascii="Book Antiqua" w:hAnsi="Book Antiqua"/>
          <w:b/>
          <w:sz w:val="24"/>
          <w:szCs w:val="24"/>
          <w:lang w:val="en-GB"/>
        </w:rPr>
      </w:pPr>
      <w:r w:rsidRPr="00912D50">
        <w:rPr>
          <w:rFonts w:ascii="Book Antiqua" w:hAnsi="Book Antiqua"/>
          <w:b/>
          <w:sz w:val="24"/>
          <w:szCs w:val="24"/>
          <w:lang w:val="en-GB"/>
        </w:rPr>
        <w:t>Laparoscopic gastric surgery for cancer: Where do we stand?</w:t>
      </w:r>
    </w:p>
    <w:p w14:paraId="68C84B37" w14:textId="77777777" w:rsidR="00571AF3" w:rsidRPr="00571AF3" w:rsidRDefault="00571AF3" w:rsidP="00264AE7">
      <w:pPr>
        <w:tabs>
          <w:tab w:val="left" w:pos="4962"/>
        </w:tabs>
        <w:adjustRightInd w:val="0"/>
        <w:snapToGrid w:val="0"/>
        <w:spacing w:after="0" w:line="360" w:lineRule="auto"/>
        <w:jc w:val="both"/>
        <w:rPr>
          <w:rFonts w:ascii="Book Antiqua" w:hAnsi="Book Antiqua"/>
          <w:sz w:val="24"/>
          <w:szCs w:val="24"/>
          <w:lang w:eastAsia="zh-CN"/>
        </w:rPr>
      </w:pPr>
    </w:p>
    <w:p w14:paraId="1F766522" w14:textId="0012E249" w:rsidR="00220C46" w:rsidRDefault="00571AF3" w:rsidP="00264AE7">
      <w:pPr>
        <w:adjustRightInd w:val="0"/>
        <w:snapToGrid w:val="0"/>
        <w:spacing w:after="0" w:line="360" w:lineRule="auto"/>
        <w:jc w:val="both"/>
        <w:rPr>
          <w:rFonts w:ascii="Book Antiqua" w:hAnsi="Book Antiqua"/>
          <w:sz w:val="24"/>
          <w:szCs w:val="24"/>
          <w:lang w:val="en-GB" w:eastAsia="zh-CN"/>
        </w:rPr>
      </w:pPr>
      <w:r w:rsidRPr="00435CC7">
        <w:rPr>
          <w:rFonts w:ascii="Book Antiqua" w:hAnsi="Book Antiqua" w:cs="Arial"/>
          <w:bCs/>
        </w:rPr>
        <w:t>Antonakis</w:t>
      </w:r>
      <w:r w:rsidRPr="00912D50">
        <w:rPr>
          <w:rFonts w:ascii="Book Antiqua" w:hAnsi="Book Antiqua"/>
          <w:sz w:val="24"/>
          <w:szCs w:val="24"/>
          <w:lang w:val="en-GB"/>
        </w:rPr>
        <w:t xml:space="preserve"> </w:t>
      </w:r>
      <w:r>
        <w:rPr>
          <w:rFonts w:ascii="Book Antiqua" w:hAnsi="Book Antiqua" w:hint="eastAsia"/>
          <w:sz w:val="24"/>
          <w:szCs w:val="24"/>
          <w:lang w:val="en-GB" w:eastAsia="zh-CN"/>
        </w:rPr>
        <w:t>P</w:t>
      </w:r>
      <w:r w:rsidRPr="00571AF3">
        <w:rPr>
          <w:rFonts w:ascii="Book Antiqua" w:hAnsi="Book Antiqua" w:hint="eastAsia"/>
          <w:caps/>
          <w:sz w:val="24"/>
          <w:szCs w:val="24"/>
          <w:lang w:val="en-GB" w:eastAsia="zh-CN"/>
        </w:rPr>
        <w:t>t</w:t>
      </w:r>
      <w:r>
        <w:rPr>
          <w:rFonts w:ascii="Book Antiqua" w:hAnsi="Book Antiqua" w:hint="eastAsia"/>
          <w:sz w:val="24"/>
          <w:szCs w:val="24"/>
          <w:lang w:val="en-GB" w:eastAsia="zh-CN"/>
        </w:rPr>
        <w:t xml:space="preserve"> </w:t>
      </w:r>
      <w:r w:rsidR="00F322D0" w:rsidRPr="00F322D0">
        <w:rPr>
          <w:rFonts w:ascii="Book Antiqua" w:hAnsi="Book Antiqua" w:hint="eastAsia"/>
          <w:i/>
          <w:sz w:val="24"/>
          <w:szCs w:val="24"/>
          <w:lang w:val="en-GB" w:eastAsia="zh-CN"/>
        </w:rPr>
        <w:t>et al</w:t>
      </w:r>
      <w:r>
        <w:rPr>
          <w:rFonts w:ascii="Book Antiqua" w:hAnsi="Book Antiqua" w:hint="eastAsia"/>
          <w:sz w:val="24"/>
          <w:szCs w:val="24"/>
          <w:lang w:val="en-GB" w:eastAsia="zh-CN"/>
        </w:rPr>
        <w:t xml:space="preserve">. </w:t>
      </w:r>
      <w:r w:rsidR="00220C46" w:rsidRPr="00912D50">
        <w:rPr>
          <w:rFonts w:ascii="Book Antiqua" w:hAnsi="Book Antiqua"/>
          <w:sz w:val="24"/>
          <w:szCs w:val="24"/>
          <w:lang w:val="en-GB"/>
        </w:rPr>
        <w:t>Review of laparoscopic surgery for cancer</w:t>
      </w:r>
    </w:p>
    <w:p w14:paraId="458BD2B5" w14:textId="77777777" w:rsidR="00571AF3" w:rsidRPr="00912D50" w:rsidRDefault="00571AF3" w:rsidP="00264AE7">
      <w:pPr>
        <w:adjustRightInd w:val="0"/>
        <w:snapToGrid w:val="0"/>
        <w:spacing w:after="0" w:line="360" w:lineRule="auto"/>
        <w:jc w:val="both"/>
        <w:rPr>
          <w:rFonts w:ascii="Book Antiqua" w:hAnsi="Book Antiqua"/>
          <w:sz w:val="24"/>
          <w:szCs w:val="24"/>
          <w:lang w:val="en-GB" w:eastAsia="zh-CN"/>
        </w:rPr>
      </w:pPr>
    </w:p>
    <w:p w14:paraId="6AF14909" w14:textId="1DED588E" w:rsidR="00571AF3" w:rsidRPr="00435CC7" w:rsidRDefault="00571AF3" w:rsidP="00264AE7">
      <w:pPr>
        <w:adjustRightInd w:val="0"/>
        <w:snapToGrid w:val="0"/>
        <w:spacing w:after="0" w:line="360" w:lineRule="auto"/>
        <w:rPr>
          <w:rFonts w:ascii="Book Antiqua" w:hAnsi="Book Antiqua" w:cs="Arial"/>
        </w:rPr>
      </w:pPr>
      <w:proofErr w:type="spellStart"/>
      <w:r w:rsidRPr="00912D50">
        <w:rPr>
          <w:rFonts w:ascii="Book Antiqua" w:hAnsi="Book Antiqua"/>
          <w:sz w:val="24"/>
          <w:szCs w:val="24"/>
          <w:lang w:val="en-GB"/>
        </w:rPr>
        <w:t>Pantelis</w:t>
      </w:r>
      <w:proofErr w:type="spellEnd"/>
      <w:r w:rsidRPr="00912D50">
        <w:rPr>
          <w:rFonts w:ascii="Book Antiqua" w:hAnsi="Book Antiqua"/>
          <w:sz w:val="24"/>
          <w:szCs w:val="24"/>
          <w:lang w:val="en-GB"/>
        </w:rPr>
        <w:t xml:space="preserve"> </w:t>
      </w:r>
      <w:r>
        <w:rPr>
          <w:rFonts w:ascii="Book Antiqua" w:hAnsi="Book Antiqua"/>
          <w:sz w:val="24"/>
          <w:szCs w:val="24"/>
          <w:lang w:val="en-GB"/>
        </w:rPr>
        <w:t>T</w:t>
      </w:r>
      <w:r w:rsidRPr="00912D50">
        <w:rPr>
          <w:rFonts w:ascii="Book Antiqua" w:hAnsi="Book Antiqua"/>
          <w:sz w:val="24"/>
          <w:szCs w:val="24"/>
          <w:lang w:val="en-GB"/>
        </w:rPr>
        <w:t xml:space="preserve"> </w:t>
      </w:r>
      <w:proofErr w:type="spellStart"/>
      <w:r w:rsidRPr="00912D50">
        <w:rPr>
          <w:rFonts w:ascii="Book Antiqua" w:hAnsi="Book Antiqua"/>
          <w:sz w:val="24"/>
          <w:szCs w:val="24"/>
          <w:lang w:val="en-GB"/>
        </w:rPr>
        <w:t>Antonakis</w:t>
      </w:r>
      <w:proofErr w:type="spellEnd"/>
      <w:r w:rsidRPr="00435CC7">
        <w:rPr>
          <w:rFonts w:ascii="Book Antiqua" w:hAnsi="Book Antiqua" w:cs="Arial"/>
          <w:bCs/>
        </w:rPr>
        <w:t xml:space="preserve">, Hutan Ashrafian, </w:t>
      </w:r>
      <w:r w:rsidR="008F2A7F">
        <w:rPr>
          <w:rFonts w:ascii="Book Antiqua" w:hAnsi="Book Antiqua" w:cs="Arial"/>
          <w:bCs/>
        </w:rPr>
        <w:t>Alberto Martinez</w:t>
      </w:r>
      <w:r w:rsidR="008F2A7F">
        <w:rPr>
          <w:rFonts w:ascii="Book Antiqua" w:hAnsi="Book Antiqua" w:cs="Arial" w:hint="eastAsia"/>
          <w:bCs/>
          <w:lang w:eastAsia="zh-CN"/>
        </w:rPr>
        <w:t xml:space="preserve"> </w:t>
      </w:r>
      <w:r w:rsidRPr="00435CC7">
        <w:rPr>
          <w:rFonts w:ascii="Book Antiqua" w:hAnsi="Book Antiqua" w:cs="Arial"/>
          <w:bCs/>
        </w:rPr>
        <w:t>Isla</w:t>
      </w:r>
    </w:p>
    <w:p w14:paraId="1C12933C" w14:textId="77777777" w:rsidR="00220C46" w:rsidRPr="00571AF3" w:rsidRDefault="00220C46" w:rsidP="00264AE7">
      <w:pPr>
        <w:adjustRightInd w:val="0"/>
        <w:snapToGrid w:val="0"/>
        <w:spacing w:after="0" w:line="360" w:lineRule="auto"/>
        <w:jc w:val="both"/>
        <w:rPr>
          <w:rFonts w:ascii="Book Antiqua" w:hAnsi="Book Antiqua"/>
          <w:sz w:val="24"/>
          <w:szCs w:val="24"/>
        </w:rPr>
      </w:pPr>
    </w:p>
    <w:p w14:paraId="18EAC0A3" w14:textId="6919F15B" w:rsidR="00220C46" w:rsidRDefault="00220C46" w:rsidP="00264AE7">
      <w:pPr>
        <w:pStyle w:val="a7"/>
        <w:adjustRightInd w:val="0"/>
        <w:snapToGrid w:val="0"/>
        <w:spacing w:after="0" w:line="360" w:lineRule="auto"/>
        <w:ind w:left="0"/>
        <w:contextualSpacing w:val="0"/>
        <w:jc w:val="both"/>
        <w:rPr>
          <w:rFonts w:ascii="Book Antiqua" w:hAnsi="Book Antiqua"/>
          <w:sz w:val="24"/>
          <w:szCs w:val="24"/>
          <w:lang w:val="en-GB" w:eastAsia="zh-CN"/>
        </w:rPr>
      </w:pPr>
      <w:proofErr w:type="spellStart"/>
      <w:r w:rsidRPr="00571AF3">
        <w:rPr>
          <w:rFonts w:ascii="Book Antiqua" w:hAnsi="Book Antiqua"/>
          <w:b/>
          <w:sz w:val="24"/>
          <w:szCs w:val="24"/>
          <w:lang w:val="en-GB"/>
        </w:rPr>
        <w:t>Pantelis</w:t>
      </w:r>
      <w:proofErr w:type="spellEnd"/>
      <w:r w:rsidRPr="00571AF3">
        <w:rPr>
          <w:rFonts w:ascii="Book Antiqua" w:hAnsi="Book Antiqua"/>
          <w:b/>
          <w:sz w:val="24"/>
          <w:szCs w:val="24"/>
          <w:lang w:val="en-GB"/>
        </w:rPr>
        <w:t xml:space="preserve"> </w:t>
      </w:r>
      <w:r w:rsidR="00571AF3" w:rsidRPr="00571AF3">
        <w:rPr>
          <w:rFonts w:ascii="Book Antiqua" w:hAnsi="Book Antiqua"/>
          <w:b/>
          <w:sz w:val="24"/>
          <w:szCs w:val="24"/>
          <w:lang w:val="en-GB"/>
        </w:rPr>
        <w:t>T</w:t>
      </w:r>
      <w:r w:rsidR="004B4913" w:rsidRPr="00571AF3">
        <w:rPr>
          <w:rFonts w:ascii="Book Antiqua" w:hAnsi="Book Antiqua"/>
          <w:b/>
          <w:sz w:val="24"/>
          <w:szCs w:val="24"/>
          <w:lang w:val="en-GB"/>
        </w:rPr>
        <w:t xml:space="preserve"> </w:t>
      </w:r>
      <w:proofErr w:type="spellStart"/>
      <w:r w:rsidRPr="00571AF3">
        <w:rPr>
          <w:rFonts w:ascii="Book Antiqua" w:hAnsi="Book Antiqua"/>
          <w:b/>
          <w:sz w:val="24"/>
          <w:szCs w:val="24"/>
          <w:lang w:val="en-GB"/>
        </w:rPr>
        <w:t>Antonakis</w:t>
      </w:r>
      <w:proofErr w:type="spellEnd"/>
      <w:r w:rsidRPr="00571AF3">
        <w:rPr>
          <w:rFonts w:ascii="Book Antiqua" w:hAnsi="Book Antiqua"/>
          <w:b/>
          <w:sz w:val="24"/>
          <w:szCs w:val="24"/>
          <w:lang w:val="en-GB"/>
        </w:rPr>
        <w:t xml:space="preserve">, </w:t>
      </w:r>
      <w:r w:rsidRPr="00912D50">
        <w:rPr>
          <w:rFonts w:ascii="Book Antiqua" w:hAnsi="Book Antiqua"/>
          <w:sz w:val="24"/>
          <w:szCs w:val="24"/>
          <w:lang w:val="en-GB"/>
        </w:rPr>
        <w:t xml:space="preserve">General Surgeon, Department of Surgery, Athens </w:t>
      </w:r>
      <w:proofErr w:type="spellStart"/>
      <w:r w:rsidRPr="00912D50">
        <w:rPr>
          <w:rFonts w:ascii="Book Antiqua" w:hAnsi="Book Antiqua"/>
          <w:sz w:val="24"/>
          <w:szCs w:val="24"/>
          <w:lang w:val="en-GB"/>
        </w:rPr>
        <w:t>Euroclinic</w:t>
      </w:r>
      <w:proofErr w:type="spellEnd"/>
      <w:r w:rsidRPr="00912D50">
        <w:rPr>
          <w:rFonts w:ascii="Book Antiqua" w:hAnsi="Book Antiqua"/>
          <w:sz w:val="24"/>
          <w:szCs w:val="24"/>
          <w:lang w:val="en-GB"/>
        </w:rPr>
        <w:t xml:space="preserve">, </w:t>
      </w:r>
      <w:r w:rsidR="00571AF3" w:rsidRPr="00912D50">
        <w:rPr>
          <w:rFonts w:ascii="Book Antiqua" w:hAnsi="Book Antiqua"/>
          <w:sz w:val="24"/>
          <w:szCs w:val="24"/>
          <w:lang w:val="en-GB"/>
        </w:rPr>
        <w:t>11521</w:t>
      </w:r>
      <w:r w:rsidR="00571AF3">
        <w:rPr>
          <w:rFonts w:ascii="Book Antiqua" w:hAnsi="Book Antiqua" w:hint="eastAsia"/>
          <w:sz w:val="24"/>
          <w:szCs w:val="24"/>
          <w:lang w:val="en-GB" w:eastAsia="zh-CN"/>
        </w:rPr>
        <w:t xml:space="preserve"> </w:t>
      </w:r>
      <w:r w:rsidRPr="00912D50">
        <w:rPr>
          <w:rFonts w:ascii="Book Antiqua" w:hAnsi="Book Antiqua"/>
          <w:sz w:val="24"/>
          <w:szCs w:val="24"/>
          <w:lang w:val="en-GB"/>
        </w:rPr>
        <w:t>Athens, Greece</w:t>
      </w:r>
    </w:p>
    <w:p w14:paraId="234D30CA" w14:textId="77777777" w:rsidR="00571AF3" w:rsidRPr="00912D50" w:rsidRDefault="00571AF3" w:rsidP="00264AE7">
      <w:pPr>
        <w:pStyle w:val="a7"/>
        <w:adjustRightInd w:val="0"/>
        <w:snapToGrid w:val="0"/>
        <w:spacing w:after="0" w:line="360" w:lineRule="auto"/>
        <w:ind w:left="0"/>
        <w:contextualSpacing w:val="0"/>
        <w:jc w:val="both"/>
        <w:rPr>
          <w:rFonts w:ascii="Book Antiqua" w:hAnsi="Book Antiqua"/>
          <w:sz w:val="24"/>
          <w:szCs w:val="24"/>
          <w:lang w:val="en-GB" w:eastAsia="zh-CN"/>
        </w:rPr>
      </w:pPr>
    </w:p>
    <w:p w14:paraId="63556B1B" w14:textId="77777777" w:rsidR="00571AF3" w:rsidRDefault="009D32DD" w:rsidP="00264AE7">
      <w:pPr>
        <w:pStyle w:val="a7"/>
        <w:adjustRightInd w:val="0"/>
        <w:snapToGrid w:val="0"/>
        <w:spacing w:after="0" w:line="360" w:lineRule="auto"/>
        <w:ind w:left="0"/>
        <w:contextualSpacing w:val="0"/>
        <w:jc w:val="both"/>
        <w:rPr>
          <w:rFonts w:ascii="Book Antiqua" w:hAnsi="Book Antiqua"/>
          <w:sz w:val="24"/>
          <w:szCs w:val="24"/>
          <w:lang w:val="en-GB" w:eastAsia="zh-CN"/>
        </w:rPr>
      </w:pPr>
      <w:proofErr w:type="spellStart"/>
      <w:r w:rsidRPr="00571AF3">
        <w:rPr>
          <w:rFonts w:ascii="Book Antiqua" w:hAnsi="Book Antiqua"/>
          <w:b/>
          <w:sz w:val="24"/>
          <w:szCs w:val="24"/>
          <w:lang w:val="en-GB"/>
        </w:rPr>
        <w:t>Hutan</w:t>
      </w:r>
      <w:proofErr w:type="spellEnd"/>
      <w:r w:rsidRPr="00571AF3">
        <w:rPr>
          <w:rFonts w:ascii="Book Antiqua" w:hAnsi="Book Antiqua"/>
          <w:b/>
          <w:sz w:val="24"/>
          <w:szCs w:val="24"/>
          <w:lang w:val="en-GB"/>
        </w:rPr>
        <w:t xml:space="preserve"> </w:t>
      </w:r>
      <w:proofErr w:type="spellStart"/>
      <w:r w:rsidRPr="00571AF3">
        <w:rPr>
          <w:rFonts w:ascii="Book Antiqua" w:hAnsi="Book Antiqua"/>
          <w:b/>
          <w:sz w:val="24"/>
          <w:szCs w:val="24"/>
          <w:lang w:val="en-GB"/>
        </w:rPr>
        <w:t>Ashrafian</w:t>
      </w:r>
      <w:proofErr w:type="spellEnd"/>
      <w:r w:rsidRPr="00571AF3">
        <w:rPr>
          <w:rFonts w:ascii="Book Antiqua" w:hAnsi="Book Antiqua"/>
          <w:b/>
          <w:sz w:val="24"/>
          <w:szCs w:val="24"/>
          <w:lang w:val="en-GB"/>
        </w:rPr>
        <w:t>,</w:t>
      </w:r>
      <w:r w:rsidRPr="00912D50">
        <w:rPr>
          <w:rFonts w:ascii="Book Antiqua" w:hAnsi="Book Antiqua"/>
          <w:sz w:val="24"/>
          <w:szCs w:val="24"/>
          <w:lang w:val="en-GB"/>
        </w:rPr>
        <w:t xml:space="preserve"> Lecturer in Surgery, Department of Surgery and Cancer, Imperial College London, London W2 1NY, United Kingdom </w:t>
      </w:r>
    </w:p>
    <w:p w14:paraId="56B2B654" w14:textId="77777777" w:rsidR="00571AF3" w:rsidRDefault="00571AF3" w:rsidP="00264AE7">
      <w:pPr>
        <w:pStyle w:val="a7"/>
        <w:adjustRightInd w:val="0"/>
        <w:snapToGrid w:val="0"/>
        <w:spacing w:after="0" w:line="360" w:lineRule="auto"/>
        <w:ind w:left="0"/>
        <w:contextualSpacing w:val="0"/>
        <w:jc w:val="both"/>
        <w:rPr>
          <w:rFonts w:ascii="Book Antiqua" w:hAnsi="Book Antiqua"/>
          <w:sz w:val="24"/>
          <w:szCs w:val="24"/>
          <w:lang w:val="en-GB" w:eastAsia="zh-CN"/>
        </w:rPr>
      </w:pPr>
    </w:p>
    <w:p w14:paraId="1D2B2DEA" w14:textId="66AB1867" w:rsidR="009D32DD" w:rsidRPr="00912D50" w:rsidRDefault="00571AF3" w:rsidP="00264AE7">
      <w:pPr>
        <w:pStyle w:val="a7"/>
        <w:adjustRightInd w:val="0"/>
        <w:snapToGrid w:val="0"/>
        <w:spacing w:after="0" w:line="360" w:lineRule="auto"/>
        <w:ind w:left="0"/>
        <w:contextualSpacing w:val="0"/>
        <w:jc w:val="both"/>
        <w:rPr>
          <w:rFonts w:ascii="Book Antiqua" w:hAnsi="Book Antiqua"/>
          <w:sz w:val="24"/>
          <w:szCs w:val="24"/>
          <w:lang w:val="en-GB"/>
        </w:rPr>
      </w:pPr>
      <w:proofErr w:type="spellStart"/>
      <w:r w:rsidRPr="00571AF3">
        <w:rPr>
          <w:rFonts w:ascii="Book Antiqua" w:hAnsi="Book Antiqua"/>
          <w:b/>
          <w:sz w:val="24"/>
          <w:szCs w:val="24"/>
          <w:lang w:val="en-GB"/>
        </w:rPr>
        <w:t>Hutan</w:t>
      </w:r>
      <w:proofErr w:type="spellEnd"/>
      <w:r w:rsidRPr="00571AF3">
        <w:rPr>
          <w:rFonts w:ascii="Book Antiqua" w:hAnsi="Book Antiqua"/>
          <w:b/>
          <w:sz w:val="24"/>
          <w:szCs w:val="24"/>
          <w:lang w:val="en-GB"/>
        </w:rPr>
        <w:t xml:space="preserve"> </w:t>
      </w:r>
      <w:proofErr w:type="spellStart"/>
      <w:r w:rsidRPr="00571AF3">
        <w:rPr>
          <w:rFonts w:ascii="Book Antiqua" w:hAnsi="Book Antiqua"/>
          <w:b/>
          <w:sz w:val="24"/>
          <w:szCs w:val="24"/>
          <w:lang w:val="en-GB"/>
        </w:rPr>
        <w:t>Ashrafian</w:t>
      </w:r>
      <w:proofErr w:type="spellEnd"/>
      <w:r w:rsidRPr="00571AF3">
        <w:rPr>
          <w:rFonts w:ascii="Book Antiqua" w:hAnsi="Book Antiqua"/>
          <w:b/>
          <w:sz w:val="24"/>
          <w:szCs w:val="24"/>
          <w:lang w:val="en-GB"/>
        </w:rPr>
        <w:t>,</w:t>
      </w:r>
      <w:r>
        <w:rPr>
          <w:rFonts w:ascii="Book Antiqua" w:hAnsi="Book Antiqua" w:hint="eastAsia"/>
          <w:b/>
          <w:sz w:val="24"/>
          <w:szCs w:val="24"/>
          <w:lang w:val="en-GB" w:eastAsia="zh-CN"/>
        </w:rPr>
        <w:t xml:space="preserve"> </w:t>
      </w:r>
      <w:r w:rsidR="008F2A7F">
        <w:rPr>
          <w:rFonts w:ascii="Book Antiqua" w:hAnsi="Book Antiqua"/>
          <w:b/>
          <w:sz w:val="24"/>
          <w:szCs w:val="24"/>
          <w:lang w:val="en-GB"/>
        </w:rPr>
        <w:t>Alberto Martinez</w:t>
      </w:r>
      <w:r w:rsidR="008F2A7F">
        <w:rPr>
          <w:rFonts w:ascii="Book Antiqua" w:hAnsi="Book Antiqua" w:hint="eastAsia"/>
          <w:b/>
          <w:sz w:val="24"/>
          <w:szCs w:val="24"/>
          <w:lang w:val="en-GB" w:eastAsia="zh-CN"/>
        </w:rPr>
        <w:t xml:space="preserve"> </w:t>
      </w:r>
      <w:r w:rsidRPr="00571AF3">
        <w:rPr>
          <w:rFonts w:ascii="Book Antiqua" w:hAnsi="Book Antiqua"/>
          <w:b/>
          <w:sz w:val="24"/>
          <w:szCs w:val="24"/>
          <w:lang w:val="en-GB"/>
        </w:rPr>
        <w:t>Isla</w:t>
      </w:r>
      <w:r>
        <w:rPr>
          <w:rFonts w:ascii="Book Antiqua" w:hAnsi="Book Antiqua" w:hint="eastAsia"/>
          <w:b/>
          <w:sz w:val="24"/>
          <w:szCs w:val="24"/>
          <w:lang w:val="en-GB" w:eastAsia="zh-CN"/>
        </w:rPr>
        <w:t xml:space="preserve">, </w:t>
      </w:r>
      <w:r w:rsidR="009D32DD" w:rsidRPr="00912D50">
        <w:rPr>
          <w:rFonts w:ascii="Book Antiqua" w:hAnsi="Book Antiqua"/>
          <w:sz w:val="24"/>
          <w:szCs w:val="24"/>
          <w:lang w:val="en-GB"/>
        </w:rPr>
        <w:t>Department of Upper GI Surgery, Northwick Park-St Marks Hospital, London HA1 3UJ, United Kingdom</w:t>
      </w:r>
    </w:p>
    <w:p w14:paraId="1E010F1C" w14:textId="77777777" w:rsidR="00220C46" w:rsidRPr="00912D50" w:rsidRDefault="00220C46" w:rsidP="00264AE7">
      <w:pPr>
        <w:adjustRightInd w:val="0"/>
        <w:snapToGrid w:val="0"/>
        <w:spacing w:after="0" w:line="360" w:lineRule="auto"/>
        <w:jc w:val="both"/>
        <w:rPr>
          <w:rFonts w:ascii="Book Antiqua" w:hAnsi="Book Antiqua"/>
          <w:sz w:val="24"/>
          <w:szCs w:val="24"/>
          <w:lang w:val="en-GB" w:eastAsia="zh-CN"/>
        </w:rPr>
      </w:pPr>
    </w:p>
    <w:p w14:paraId="67020AF3" w14:textId="53B6F9FA" w:rsidR="00220C46" w:rsidRPr="00571AF3" w:rsidRDefault="00220C46" w:rsidP="00264AE7">
      <w:pPr>
        <w:adjustRightInd w:val="0"/>
        <w:snapToGrid w:val="0"/>
        <w:spacing w:after="0" w:line="360" w:lineRule="auto"/>
        <w:jc w:val="both"/>
        <w:rPr>
          <w:rFonts w:ascii="Book Antiqua" w:hAnsi="Book Antiqua"/>
          <w:b/>
          <w:sz w:val="24"/>
          <w:szCs w:val="24"/>
          <w:lang w:val="en-GB" w:eastAsia="zh-CN"/>
        </w:rPr>
      </w:pPr>
      <w:r w:rsidRPr="00912D50">
        <w:rPr>
          <w:rFonts w:ascii="Book Antiqua" w:hAnsi="Book Antiqua"/>
          <w:b/>
          <w:sz w:val="24"/>
          <w:szCs w:val="24"/>
          <w:lang w:val="en-GB"/>
        </w:rPr>
        <w:t>Author contributions:</w:t>
      </w:r>
      <w:r w:rsidR="00571AF3">
        <w:rPr>
          <w:rFonts w:ascii="Book Antiqua" w:hAnsi="Book Antiqua" w:hint="eastAsia"/>
          <w:b/>
          <w:sz w:val="24"/>
          <w:szCs w:val="24"/>
          <w:lang w:val="en-GB" w:eastAsia="zh-CN"/>
        </w:rPr>
        <w:t xml:space="preserve"> </w:t>
      </w:r>
      <w:r w:rsidRPr="00912D50">
        <w:rPr>
          <w:rFonts w:ascii="Book Antiqua" w:hAnsi="Book Antiqua"/>
          <w:sz w:val="24"/>
          <w:szCs w:val="24"/>
          <w:lang w:val="en-GB"/>
        </w:rPr>
        <w:t xml:space="preserve">Isla </w:t>
      </w:r>
      <w:r w:rsidR="00571AF3">
        <w:rPr>
          <w:rFonts w:ascii="Book Antiqua" w:hAnsi="Book Antiqua" w:hint="eastAsia"/>
          <w:sz w:val="24"/>
          <w:szCs w:val="24"/>
          <w:lang w:val="en-GB" w:eastAsia="zh-CN"/>
        </w:rPr>
        <w:t>A</w:t>
      </w:r>
      <w:r w:rsidR="008F2A7F">
        <w:rPr>
          <w:rFonts w:ascii="Book Antiqua" w:hAnsi="Book Antiqua" w:hint="eastAsia"/>
          <w:sz w:val="24"/>
          <w:szCs w:val="24"/>
          <w:lang w:val="en-GB" w:eastAsia="zh-CN"/>
        </w:rPr>
        <w:t>M</w:t>
      </w:r>
      <w:r w:rsidR="00571AF3">
        <w:rPr>
          <w:rFonts w:ascii="Book Antiqua" w:hAnsi="Book Antiqua" w:hint="eastAsia"/>
          <w:sz w:val="24"/>
          <w:szCs w:val="24"/>
          <w:lang w:val="en-GB" w:eastAsia="zh-CN"/>
        </w:rPr>
        <w:t xml:space="preserve"> </w:t>
      </w:r>
      <w:r w:rsidRPr="00912D50">
        <w:rPr>
          <w:rFonts w:ascii="Book Antiqua" w:hAnsi="Book Antiqua"/>
          <w:sz w:val="24"/>
          <w:szCs w:val="24"/>
          <w:lang w:val="en-GB"/>
        </w:rPr>
        <w:t>performed the research and wrote the paper</w:t>
      </w:r>
      <w:r w:rsidR="00571AF3">
        <w:rPr>
          <w:rFonts w:ascii="Book Antiqua" w:hAnsi="Book Antiqua" w:hint="eastAsia"/>
          <w:sz w:val="24"/>
          <w:szCs w:val="24"/>
          <w:lang w:val="en-GB" w:eastAsia="zh-CN"/>
        </w:rPr>
        <w:t xml:space="preserve">; </w:t>
      </w:r>
      <w:proofErr w:type="spellStart"/>
      <w:r w:rsidR="009D32DD" w:rsidRPr="00912D50">
        <w:rPr>
          <w:rFonts w:ascii="Book Antiqua" w:hAnsi="Book Antiqua"/>
          <w:sz w:val="24"/>
          <w:szCs w:val="24"/>
          <w:lang w:val="en-GB"/>
        </w:rPr>
        <w:t>Ashrafian</w:t>
      </w:r>
      <w:proofErr w:type="spellEnd"/>
      <w:r w:rsidR="009D32DD" w:rsidRPr="00912D50">
        <w:rPr>
          <w:rFonts w:ascii="Book Antiqua" w:hAnsi="Book Antiqua"/>
          <w:sz w:val="24"/>
          <w:szCs w:val="24"/>
          <w:lang w:val="en-GB"/>
        </w:rPr>
        <w:t xml:space="preserve"> </w:t>
      </w:r>
      <w:r w:rsidR="00571AF3">
        <w:rPr>
          <w:rFonts w:ascii="Book Antiqua" w:hAnsi="Book Antiqua" w:hint="eastAsia"/>
          <w:sz w:val="24"/>
          <w:szCs w:val="24"/>
          <w:lang w:val="en-GB" w:eastAsia="zh-CN"/>
        </w:rPr>
        <w:t xml:space="preserve">H </w:t>
      </w:r>
      <w:r w:rsidR="009D32DD" w:rsidRPr="00912D50">
        <w:rPr>
          <w:rFonts w:ascii="Book Antiqua" w:hAnsi="Book Antiqua"/>
          <w:sz w:val="24"/>
          <w:szCs w:val="24"/>
          <w:lang w:val="en-GB"/>
        </w:rPr>
        <w:t>contributed to the writing of this manuscript</w:t>
      </w:r>
      <w:r w:rsidR="00571AF3">
        <w:rPr>
          <w:rFonts w:ascii="Book Antiqua" w:hAnsi="Book Antiqua" w:hint="eastAsia"/>
          <w:sz w:val="24"/>
          <w:szCs w:val="24"/>
          <w:lang w:val="en-GB" w:eastAsia="zh-CN"/>
        </w:rPr>
        <w:t xml:space="preserve">; </w:t>
      </w:r>
      <w:proofErr w:type="spellStart"/>
      <w:r w:rsidRPr="00912D50">
        <w:rPr>
          <w:rFonts w:ascii="Book Antiqua" w:hAnsi="Book Antiqua"/>
          <w:sz w:val="24"/>
          <w:szCs w:val="24"/>
          <w:lang w:val="en-GB"/>
        </w:rPr>
        <w:t>Antonakis</w:t>
      </w:r>
      <w:proofErr w:type="spellEnd"/>
      <w:r w:rsidRPr="00912D50">
        <w:rPr>
          <w:rFonts w:ascii="Book Antiqua" w:hAnsi="Book Antiqua"/>
          <w:sz w:val="24"/>
          <w:szCs w:val="24"/>
          <w:lang w:val="en-GB"/>
        </w:rPr>
        <w:t xml:space="preserve"> </w:t>
      </w:r>
      <w:r w:rsidR="00571AF3">
        <w:rPr>
          <w:rFonts w:ascii="Book Antiqua" w:hAnsi="Book Antiqua" w:hint="eastAsia"/>
          <w:sz w:val="24"/>
          <w:szCs w:val="24"/>
          <w:lang w:val="en-GB" w:eastAsia="zh-CN"/>
        </w:rPr>
        <w:t>PT</w:t>
      </w:r>
      <w:r w:rsidR="008F2A7F">
        <w:rPr>
          <w:rFonts w:ascii="Book Antiqua" w:hAnsi="Book Antiqua" w:hint="eastAsia"/>
          <w:sz w:val="24"/>
          <w:szCs w:val="24"/>
          <w:lang w:val="en-GB" w:eastAsia="zh-CN"/>
        </w:rPr>
        <w:t xml:space="preserve">, </w:t>
      </w:r>
      <w:proofErr w:type="spellStart"/>
      <w:r w:rsidR="008F2A7F" w:rsidRPr="00912D50">
        <w:rPr>
          <w:rFonts w:ascii="Book Antiqua" w:hAnsi="Book Antiqua"/>
          <w:sz w:val="24"/>
          <w:szCs w:val="24"/>
          <w:lang w:val="en-GB"/>
        </w:rPr>
        <w:t>Ashrafian</w:t>
      </w:r>
      <w:proofErr w:type="spellEnd"/>
      <w:r w:rsidR="008F2A7F" w:rsidRPr="00912D50">
        <w:rPr>
          <w:rFonts w:ascii="Book Antiqua" w:hAnsi="Book Antiqua"/>
          <w:sz w:val="24"/>
          <w:szCs w:val="24"/>
          <w:lang w:val="en-GB"/>
        </w:rPr>
        <w:t xml:space="preserve"> </w:t>
      </w:r>
      <w:r w:rsidR="008F2A7F">
        <w:rPr>
          <w:rFonts w:ascii="Book Antiqua" w:hAnsi="Book Antiqua" w:hint="eastAsia"/>
          <w:sz w:val="24"/>
          <w:szCs w:val="24"/>
          <w:lang w:val="en-GB" w:eastAsia="zh-CN"/>
        </w:rPr>
        <w:t>H</w:t>
      </w:r>
      <w:r w:rsidR="008F2A7F" w:rsidRPr="00912D50">
        <w:rPr>
          <w:rFonts w:ascii="Book Antiqua" w:hAnsi="Book Antiqua"/>
          <w:sz w:val="24"/>
          <w:szCs w:val="24"/>
          <w:lang w:val="en-GB"/>
        </w:rPr>
        <w:t xml:space="preserve"> </w:t>
      </w:r>
      <w:r w:rsidR="008F2A7F">
        <w:rPr>
          <w:rFonts w:ascii="Book Antiqua" w:hAnsi="Book Antiqua" w:hint="eastAsia"/>
          <w:sz w:val="24"/>
          <w:szCs w:val="24"/>
          <w:lang w:val="en-GB" w:eastAsia="zh-CN"/>
        </w:rPr>
        <w:t xml:space="preserve">and </w:t>
      </w:r>
      <w:r w:rsidR="008F2A7F" w:rsidRPr="00912D50">
        <w:rPr>
          <w:rFonts w:ascii="Book Antiqua" w:hAnsi="Book Antiqua"/>
          <w:sz w:val="24"/>
          <w:szCs w:val="24"/>
          <w:lang w:val="en-GB"/>
        </w:rPr>
        <w:t xml:space="preserve">Isla </w:t>
      </w:r>
      <w:r w:rsidR="008F2A7F">
        <w:rPr>
          <w:rFonts w:ascii="Book Antiqua" w:hAnsi="Book Antiqua" w:hint="eastAsia"/>
          <w:sz w:val="24"/>
          <w:szCs w:val="24"/>
          <w:lang w:val="en-GB" w:eastAsia="zh-CN"/>
        </w:rPr>
        <w:t>AM</w:t>
      </w:r>
      <w:r w:rsidR="008F2A7F" w:rsidRPr="00912D50">
        <w:rPr>
          <w:rFonts w:ascii="Book Antiqua" w:hAnsi="Book Antiqua"/>
          <w:sz w:val="24"/>
          <w:szCs w:val="24"/>
          <w:lang w:val="en-GB"/>
        </w:rPr>
        <w:t xml:space="preserve"> </w:t>
      </w:r>
      <w:r w:rsidRPr="00912D50">
        <w:rPr>
          <w:rFonts w:ascii="Book Antiqua" w:hAnsi="Book Antiqua"/>
          <w:sz w:val="24"/>
          <w:szCs w:val="24"/>
          <w:lang w:val="en-GB"/>
        </w:rPr>
        <w:t>contributed equally to this work</w:t>
      </w:r>
      <w:r w:rsidR="00571AF3">
        <w:rPr>
          <w:rFonts w:ascii="Book Antiqua" w:hAnsi="Book Antiqua" w:hint="eastAsia"/>
          <w:sz w:val="24"/>
          <w:szCs w:val="24"/>
          <w:lang w:val="en-GB" w:eastAsia="zh-CN"/>
        </w:rPr>
        <w:t>.</w:t>
      </w:r>
    </w:p>
    <w:p w14:paraId="295D6146" w14:textId="77777777" w:rsidR="00220C46" w:rsidRPr="00571AF3" w:rsidRDefault="00220C46" w:rsidP="00264AE7">
      <w:pPr>
        <w:adjustRightInd w:val="0"/>
        <w:snapToGrid w:val="0"/>
        <w:spacing w:after="0" w:line="360" w:lineRule="auto"/>
        <w:jc w:val="both"/>
        <w:rPr>
          <w:rFonts w:ascii="Book Antiqua" w:hAnsi="Book Antiqua"/>
          <w:sz w:val="24"/>
          <w:szCs w:val="24"/>
          <w:lang w:val="en-GB" w:eastAsia="zh-CN"/>
        </w:rPr>
      </w:pPr>
    </w:p>
    <w:p w14:paraId="2E11AA4C" w14:textId="0C930EC9" w:rsidR="00220C46" w:rsidRPr="00571AF3" w:rsidRDefault="00571AF3" w:rsidP="00264AE7">
      <w:pPr>
        <w:adjustRightInd w:val="0"/>
        <w:snapToGrid w:val="0"/>
        <w:spacing w:after="0" w:line="360" w:lineRule="auto"/>
        <w:jc w:val="both"/>
        <w:rPr>
          <w:rFonts w:ascii="Book Antiqua" w:hAnsi="Book Antiqua"/>
          <w:b/>
          <w:sz w:val="24"/>
          <w:szCs w:val="24"/>
          <w:lang w:val="en-GB"/>
        </w:rPr>
      </w:pPr>
      <w:r>
        <w:rPr>
          <w:rFonts w:ascii="Book Antiqua" w:hAnsi="Book Antiqua"/>
          <w:b/>
          <w:sz w:val="24"/>
          <w:szCs w:val="24"/>
          <w:lang w:val="en-GB"/>
        </w:rPr>
        <w:t>Correspondence to:</w:t>
      </w:r>
      <w:r>
        <w:rPr>
          <w:rFonts w:ascii="Book Antiqua" w:hAnsi="Book Antiqua" w:hint="eastAsia"/>
          <w:b/>
          <w:sz w:val="24"/>
          <w:szCs w:val="24"/>
          <w:lang w:val="en-GB" w:eastAsia="zh-CN"/>
        </w:rPr>
        <w:t xml:space="preserve"> </w:t>
      </w:r>
      <w:r w:rsidR="008F2A7F">
        <w:rPr>
          <w:rFonts w:ascii="Book Antiqua" w:hAnsi="Book Antiqua"/>
          <w:b/>
          <w:sz w:val="24"/>
          <w:szCs w:val="24"/>
          <w:lang w:val="en-GB"/>
        </w:rPr>
        <w:t>Alberto Martinez</w:t>
      </w:r>
      <w:r w:rsidR="008F2A7F">
        <w:rPr>
          <w:rFonts w:ascii="Book Antiqua" w:hAnsi="Book Antiqua" w:hint="eastAsia"/>
          <w:b/>
          <w:sz w:val="24"/>
          <w:szCs w:val="24"/>
          <w:lang w:val="en-GB" w:eastAsia="zh-CN"/>
        </w:rPr>
        <w:t xml:space="preserve"> </w:t>
      </w:r>
      <w:r w:rsidR="00220C46" w:rsidRPr="00571AF3">
        <w:rPr>
          <w:rFonts w:ascii="Book Antiqua" w:hAnsi="Book Antiqua"/>
          <w:b/>
          <w:sz w:val="24"/>
          <w:szCs w:val="24"/>
          <w:lang w:val="en-GB"/>
        </w:rPr>
        <w:t>Isla</w:t>
      </w:r>
      <w:r w:rsidRPr="00571AF3">
        <w:rPr>
          <w:rFonts w:ascii="Book Antiqua" w:hAnsi="Book Antiqua" w:hint="eastAsia"/>
          <w:b/>
          <w:sz w:val="24"/>
          <w:szCs w:val="24"/>
          <w:lang w:val="en-GB" w:eastAsia="zh-CN"/>
        </w:rPr>
        <w:t>,</w:t>
      </w:r>
      <w:r w:rsidR="00220C46" w:rsidRPr="00571AF3">
        <w:rPr>
          <w:rFonts w:ascii="Book Antiqua" w:hAnsi="Book Antiqua"/>
          <w:b/>
          <w:sz w:val="24"/>
          <w:szCs w:val="24"/>
          <w:lang w:val="en-GB"/>
        </w:rPr>
        <w:t xml:space="preserve"> FRCS, Consultant Surgeon</w:t>
      </w:r>
      <w:r w:rsidR="00220C46" w:rsidRPr="00912D50">
        <w:rPr>
          <w:rFonts w:ascii="Book Antiqua" w:hAnsi="Book Antiqua"/>
          <w:sz w:val="24"/>
          <w:szCs w:val="24"/>
          <w:lang w:val="en-GB"/>
        </w:rPr>
        <w:t xml:space="preserve">, Department of Upper GI Surgery, Northwick Park-St Marks Hospital, </w:t>
      </w:r>
      <w:r w:rsidRPr="00571AF3">
        <w:rPr>
          <w:rFonts w:ascii="Book Antiqua" w:hAnsi="Book Antiqua"/>
          <w:sz w:val="24"/>
          <w:szCs w:val="24"/>
          <w:lang w:val="en-GB"/>
        </w:rPr>
        <w:t>Watford Rd, Harrow,</w:t>
      </w:r>
      <w:r>
        <w:rPr>
          <w:rFonts w:ascii="Book Antiqua" w:hAnsi="Book Antiqua" w:hint="eastAsia"/>
          <w:sz w:val="24"/>
          <w:szCs w:val="24"/>
          <w:lang w:val="en-GB" w:eastAsia="zh-CN"/>
        </w:rPr>
        <w:t xml:space="preserve"> </w:t>
      </w:r>
      <w:r w:rsidR="00220C46" w:rsidRPr="00912D50">
        <w:rPr>
          <w:rFonts w:ascii="Book Antiqua" w:hAnsi="Book Antiqua"/>
          <w:sz w:val="24"/>
          <w:szCs w:val="24"/>
          <w:lang w:val="en-GB"/>
        </w:rPr>
        <w:t>London HA1 3UJ, United Kingdom</w:t>
      </w:r>
      <w:r>
        <w:rPr>
          <w:rFonts w:ascii="Book Antiqua" w:hAnsi="Book Antiqua" w:hint="eastAsia"/>
          <w:sz w:val="24"/>
          <w:szCs w:val="24"/>
          <w:lang w:val="en-GB" w:eastAsia="zh-CN"/>
        </w:rPr>
        <w:t xml:space="preserve">. </w:t>
      </w:r>
      <w:r w:rsidR="00220C46" w:rsidRPr="00571AF3">
        <w:rPr>
          <w:rFonts w:ascii="Book Antiqua" w:hAnsi="Book Antiqua"/>
          <w:sz w:val="24"/>
          <w:szCs w:val="24"/>
          <w:lang w:val="en-GB"/>
        </w:rPr>
        <w:t>a.isla@imperial.ac.uk</w:t>
      </w:r>
    </w:p>
    <w:p w14:paraId="1FD5C8BF" w14:textId="77777777" w:rsidR="00571AF3" w:rsidRDefault="00571AF3" w:rsidP="00264AE7">
      <w:pPr>
        <w:adjustRightInd w:val="0"/>
        <w:snapToGrid w:val="0"/>
        <w:spacing w:after="0" w:line="360" w:lineRule="auto"/>
        <w:jc w:val="both"/>
        <w:rPr>
          <w:rFonts w:ascii="Book Antiqua" w:hAnsi="Book Antiqua"/>
          <w:sz w:val="24"/>
          <w:szCs w:val="24"/>
          <w:lang w:val="en-GB" w:eastAsia="zh-CN"/>
        </w:rPr>
      </w:pPr>
    </w:p>
    <w:p w14:paraId="1912A82D" w14:textId="24BFFCED" w:rsidR="00220C46" w:rsidRPr="00912D50" w:rsidRDefault="00220C46" w:rsidP="00264AE7">
      <w:pPr>
        <w:adjustRightInd w:val="0"/>
        <w:snapToGrid w:val="0"/>
        <w:spacing w:after="0" w:line="360" w:lineRule="auto"/>
        <w:jc w:val="both"/>
        <w:rPr>
          <w:rFonts w:ascii="Book Antiqua" w:hAnsi="Book Antiqua"/>
          <w:sz w:val="24"/>
          <w:szCs w:val="24"/>
          <w:lang w:val="en-GB"/>
        </w:rPr>
      </w:pPr>
      <w:r w:rsidRPr="00571AF3">
        <w:rPr>
          <w:rFonts w:ascii="Book Antiqua" w:hAnsi="Book Antiqua"/>
          <w:b/>
          <w:sz w:val="24"/>
          <w:szCs w:val="24"/>
          <w:lang w:val="en-GB"/>
        </w:rPr>
        <w:t xml:space="preserve">Telephone: </w:t>
      </w:r>
      <w:r w:rsidR="00571AF3">
        <w:rPr>
          <w:rFonts w:ascii="Book Antiqua" w:hAnsi="Book Antiqua"/>
          <w:sz w:val="24"/>
          <w:szCs w:val="24"/>
          <w:lang w:val="en-GB"/>
        </w:rPr>
        <w:t>+44-20</w:t>
      </w:r>
      <w:r w:rsidR="00571AF3">
        <w:rPr>
          <w:rFonts w:ascii="Book Antiqua" w:hAnsi="Book Antiqua" w:hint="eastAsia"/>
          <w:sz w:val="24"/>
          <w:szCs w:val="24"/>
          <w:lang w:val="en-GB" w:eastAsia="zh-CN"/>
        </w:rPr>
        <w:t>-</w:t>
      </w:r>
      <w:r w:rsidR="00571AF3">
        <w:rPr>
          <w:rFonts w:ascii="Book Antiqua" w:hAnsi="Book Antiqua"/>
          <w:sz w:val="24"/>
          <w:szCs w:val="24"/>
          <w:lang w:val="en-GB"/>
        </w:rPr>
        <w:t>84532619</w:t>
      </w:r>
      <w:r w:rsidR="00571AF3">
        <w:rPr>
          <w:rFonts w:ascii="Book Antiqua" w:hAnsi="Book Antiqua" w:hint="eastAsia"/>
          <w:sz w:val="24"/>
          <w:szCs w:val="24"/>
          <w:lang w:val="en-GB" w:eastAsia="zh-CN"/>
        </w:rPr>
        <w:t xml:space="preserve"> </w:t>
      </w:r>
      <w:r w:rsidRPr="00571AF3">
        <w:rPr>
          <w:rFonts w:ascii="Book Antiqua" w:hAnsi="Book Antiqua"/>
          <w:b/>
          <w:sz w:val="24"/>
          <w:szCs w:val="24"/>
          <w:lang w:val="en-GB"/>
        </w:rPr>
        <w:t xml:space="preserve">Fax: </w:t>
      </w:r>
      <w:r w:rsidRPr="00912D50">
        <w:rPr>
          <w:rFonts w:ascii="Book Antiqua" w:hAnsi="Book Antiqua"/>
          <w:sz w:val="24"/>
          <w:szCs w:val="24"/>
          <w:lang w:val="en-GB"/>
        </w:rPr>
        <w:t>+44-20</w:t>
      </w:r>
      <w:r w:rsidR="00571AF3">
        <w:rPr>
          <w:rFonts w:ascii="Book Antiqua" w:hAnsi="Book Antiqua" w:hint="eastAsia"/>
          <w:sz w:val="24"/>
          <w:szCs w:val="24"/>
          <w:lang w:val="en-GB" w:eastAsia="zh-CN"/>
        </w:rPr>
        <w:t>-</w:t>
      </w:r>
      <w:r w:rsidRPr="00912D50">
        <w:rPr>
          <w:rFonts w:ascii="Book Antiqua" w:hAnsi="Book Antiqua"/>
          <w:sz w:val="24"/>
          <w:szCs w:val="24"/>
          <w:lang w:val="en-GB"/>
        </w:rPr>
        <w:t>82425912</w:t>
      </w:r>
    </w:p>
    <w:p w14:paraId="50930ABE" w14:textId="34ED075A" w:rsidR="00571AF3" w:rsidRPr="003166B1" w:rsidRDefault="00571AF3" w:rsidP="00264AE7">
      <w:pPr>
        <w:adjustRightInd w:val="0"/>
        <w:snapToGrid w:val="0"/>
        <w:spacing w:after="0" w:line="360" w:lineRule="auto"/>
      </w:pPr>
      <w:r w:rsidRPr="00E7301E">
        <w:rPr>
          <w:rFonts w:ascii="Book Antiqua" w:hAnsi="Book Antiqua"/>
          <w:b/>
          <w:sz w:val="24"/>
        </w:rPr>
        <w:lastRenderedPageBreak/>
        <w:t xml:space="preserve">Received: </w:t>
      </w:r>
      <w:r w:rsidRPr="00A11C75">
        <w:rPr>
          <w:rFonts w:ascii="Book Antiqua" w:hAnsi="Book Antiqua"/>
          <w:sz w:val="24"/>
        </w:rPr>
        <w:t>December</w:t>
      </w:r>
      <w:r w:rsidRPr="004C0A65">
        <w:rPr>
          <w:rFonts w:ascii="Book Antiqua" w:hAnsi="Book Antiqua" w:hint="eastAsia"/>
          <w:sz w:val="24"/>
        </w:rPr>
        <w:t xml:space="preserve"> </w:t>
      </w:r>
      <w:r>
        <w:rPr>
          <w:rFonts w:ascii="Book Antiqua" w:hAnsi="Book Antiqua" w:hint="eastAsia"/>
          <w:sz w:val="24"/>
          <w:lang w:eastAsia="zh-CN"/>
        </w:rPr>
        <w:t>2</w:t>
      </w:r>
      <w:r w:rsidRPr="004C0A65">
        <w:rPr>
          <w:rFonts w:ascii="Book Antiqua" w:hAnsi="Book Antiqua" w:hint="eastAsia"/>
          <w:sz w:val="24"/>
        </w:rPr>
        <w:t>, 2013</w:t>
      </w:r>
      <w:r>
        <w:rPr>
          <w:rFonts w:ascii="Book Antiqua" w:hAnsi="Book Antiqua" w:hint="eastAsia"/>
          <w:b/>
          <w:sz w:val="24"/>
        </w:rPr>
        <w:t xml:space="preserve">  </w:t>
      </w:r>
      <w:r>
        <w:rPr>
          <w:rFonts w:ascii="Book Antiqua" w:hAnsi="Book Antiqua"/>
          <w:b/>
          <w:sz w:val="24"/>
        </w:rPr>
        <w:t xml:space="preserve">Revised: </w:t>
      </w:r>
      <w:r w:rsidRPr="00A11C75">
        <w:rPr>
          <w:rFonts w:ascii="Book Antiqua" w:hAnsi="Book Antiqua"/>
          <w:sz w:val="24"/>
        </w:rPr>
        <w:t>March</w:t>
      </w:r>
      <w:r>
        <w:rPr>
          <w:rFonts w:ascii="Book Antiqua" w:hAnsi="Book Antiqua" w:hint="eastAsia"/>
          <w:sz w:val="24"/>
        </w:rPr>
        <w:t xml:space="preserve"> </w:t>
      </w:r>
      <w:r>
        <w:rPr>
          <w:rFonts w:ascii="Book Antiqua" w:hAnsi="Book Antiqua" w:hint="eastAsia"/>
          <w:sz w:val="24"/>
          <w:lang w:eastAsia="zh-CN"/>
        </w:rPr>
        <w:t>6</w:t>
      </w:r>
      <w:r>
        <w:rPr>
          <w:rFonts w:ascii="Book Antiqua" w:hAnsi="Book Antiqua" w:hint="eastAsia"/>
          <w:sz w:val="24"/>
        </w:rPr>
        <w:t>, 2014</w:t>
      </w:r>
    </w:p>
    <w:p w14:paraId="374CF524" w14:textId="77777777" w:rsidR="00F6644F" w:rsidRPr="006A53D2" w:rsidRDefault="00571AF3" w:rsidP="00F6644F">
      <w:pPr>
        <w:rPr>
          <w:rFonts w:ascii="Book Antiqua" w:hAnsi="Book Antiqua"/>
          <w:sz w:val="24"/>
          <w:szCs w:val="24"/>
        </w:rPr>
      </w:pPr>
      <w:r w:rsidRPr="00E7301E">
        <w:rPr>
          <w:rFonts w:ascii="Book Antiqua" w:hAnsi="Book Antiqua"/>
          <w:b/>
          <w:sz w:val="24"/>
        </w:rPr>
        <w:t xml:space="preserve">Accepted: </w:t>
      </w:r>
      <w:r w:rsidR="00F6644F" w:rsidRPr="006A53D2">
        <w:rPr>
          <w:rFonts w:ascii="Book Antiqua" w:hAnsi="Book Antiqua"/>
          <w:sz w:val="24"/>
          <w:szCs w:val="24"/>
        </w:rPr>
        <w:t>May 28, 2014</w:t>
      </w:r>
    </w:p>
    <w:p w14:paraId="340FFE4E" w14:textId="77777777" w:rsidR="00571AF3" w:rsidRPr="00E7301E" w:rsidRDefault="00571AF3" w:rsidP="00264AE7">
      <w:pPr>
        <w:adjustRightInd w:val="0"/>
        <w:snapToGrid w:val="0"/>
        <w:spacing w:after="0" w:line="360" w:lineRule="auto"/>
        <w:rPr>
          <w:rFonts w:ascii="Book Antiqua" w:hAnsi="Book Antiqua"/>
          <w:b/>
          <w:sz w:val="24"/>
        </w:rPr>
      </w:pPr>
      <w:bookmarkStart w:id="4" w:name="_GoBack"/>
      <w:bookmarkEnd w:id="4"/>
      <w:r w:rsidRPr="00E7301E">
        <w:rPr>
          <w:rFonts w:ascii="Book Antiqua" w:hAnsi="Book Antiqua"/>
          <w:b/>
          <w:sz w:val="24"/>
        </w:rPr>
        <w:t xml:space="preserve"> </w:t>
      </w:r>
    </w:p>
    <w:p w14:paraId="649BC3A9" w14:textId="77777777" w:rsidR="00571AF3" w:rsidRPr="00E7301E" w:rsidRDefault="00571AF3" w:rsidP="00264AE7">
      <w:pPr>
        <w:adjustRightInd w:val="0"/>
        <w:snapToGrid w:val="0"/>
        <w:spacing w:after="0" w:line="360" w:lineRule="auto"/>
        <w:rPr>
          <w:rFonts w:ascii="Book Antiqua" w:hAnsi="Book Antiqua"/>
          <w:b/>
          <w:sz w:val="24"/>
        </w:rPr>
      </w:pPr>
      <w:r w:rsidRPr="00E7301E">
        <w:rPr>
          <w:rFonts w:ascii="Book Antiqua" w:hAnsi="Book Antiqua"/>
          <w:b/>
          <w:sz w:val="24"/>
        </w:rPr>
        <w:t xml:space="preserve">Published online: </w:t>
      </w:r>
    </w:p>
    <w:p w14:paraId="225CDD91" w14:textId="77777777" w:rsidR="00220C46" w:rsidRPr="00912D50" w:rsidRDefault="00220C46" w:rsidP="00264AE7">
      <w:pPr>
        <w:adjustRightInd w:val="0"/>
        <w:snapToGrid w:val="0"/>
        <w:spacing w:after="0" w:line="360" w:lineRule="auto"/>
        <w:jc w:val="both"/>
        <w:rPr>
          <w:rFonts w:ascii="Book Antiqua" w:hAnsi="Book Antiqua"/>
          <w:sz w:val="24"/>
          <w:szCs w:val="24"/>
          <w:lang w:val="en-GB"/>
        </w:rPr>
      </w:pPr>
    </w:p>
    <w:p w14:paraId="032000A2" w14:textId="043FDE8B" w:rsidR="00220C46" w:rsidRPr="00912D50" w:rsidRDefault="00220C46" w:rsidP="00264AE7">
      <w:pPr>
        <w:adjustRightInd w:val="0"/>
        <w:snapToGrid w:val="0"/>
        <w:spacing w:after="0" w:line="360" w:lineRule="auto"/>
        <w:jc w:val="both"/>
        <w:rPr>
          <w:rFonts w:ascii="Book Antiqua" w:hAnsi="Book Antiqua"/>
          <w:b/>
          <w:sz w:val="24"/>
          <w:szCs w:val="24"/>
          <w:lang w:val="en-GB"/>
        </w:rPr>
      </w:pPr>
      <w:r w:rsidRPr="00912D50">
        <w:rPr>
          <w:rFonts w:ascii="Book Antiqua" w:hAnsi="Book Antiqua"/>
          <w:b/>
          <w:sz w:val="24"/>
          <w:szCs w:val="24"/>
          <w:lang w:val="en-GB"/>
        </w:rPr>
        <w:t>Abstract</w:t>
      </w:r>
    </w:p>
    <w:p w14:paraId="08400024" w14:textId="0CB53AD1" w:rsidR="00220C46" w:rsidRPr="00912D50" w:rsidRDefault="00220C46" w:rsidP="00264AE7">
      <w:pPr>
        <w:adjustRightInd w:val="0"/>
        <w:snapToGrid w:val="0"/>
        <w:spacing w:after="0" w:line="360" w:lineRule="auto"/>
        <w:jc w:val="both"/>
        <w:rPr>
          <w:rFonts w:ascii="Book Antiqua" w:hAnsi="Book Antiqua"/>
          <w:sz w:val="24"/>
          <w:szCs w:val="24"/>
          <w:lang w:val="en-GB"/>
        </w:rPr>
      </w:pPr>
      <w:r w:rsidRPr="00912D50">
        <w:rPr>
          <w:rFonts w:ascii="Book Antiqua" w:hAnsi="Book Antiqua"/>
          <w:sz w:val="24"/>
          <w:szCs w:val="24"/>
          <w:lang w:val="en-GB"/>
        </w:rPr>
        <w:t xml:space="preserve">Gastric cancer poses a significant public health problem, especially in the Far East, due to </w:t>
      </w:r>
      <w:r w:rsidR="00194BAA" w:rsidRPr="00912D50">
        <w:rPr>
          <w:rFonts w:ascii="Book Antiqua" w:hAnsi="Book Antiqua"/>
          <w:sz w:val="24"/>
          <w:szCs w:val="24"/>
          <w:lang w:val="en-GB"/>
        </w:rPr>
        <w:t>its</w:t>
      </w:r>
      <w:r w:rsidRPr="00912D50">
        <w:rPr>
          <w:rFonts w:ascii="Book Antiqua" w:hAnsi="Book Antiqua"/>
          <w:sz w:val="24"/>
          <w:szCs w:val="24"/>
          <w:lang w:val="en-GB"/>
        </w:rPr>
        <w:t xml:space="preserve"> high incidence in these areas. Surgical treatment and guidelines have been markedly different </w:t>
      </w:r>
      <w:r w:rsidR="00194BAA" w:rsidRPr="00912D50">
        <w:rPr>
          <w:rFonts w:ascii="Book Antiqua" w:hAnsi="Book Antiqua"/>
          <w:sz w:val="24"/>
          <w:szCs w:val="24"/>
          <w:lang w:val="en-GB"/>
        </w:rPr>
        <w:t>in</w:t>
      </w:r>
      <w:r w:rsidRPr="00912D50">
        <w:rPr>
          <w:rFonts w:ascii="Book Antiqua" w:hAnsi="Book Antiqua"/>
          <w:sz w:val="24"/>
          <w:szCs w:val="24"/>
          <w:lang w:val="en-GB"/>
        </w:rPr>
        <w:t xml:space="preserve"> the West, but nowadays this debate is </w:t>
      </w:r>
      <w:r w:rsidR="00194BAA" w:rsidRPr="00912D50">
        <w:rPr>
          <w:rFonts w:ascii="Book Antiqua" w:hAnsi="Book Antiqua"/>
          <w:sz w:val="24"/>
          <w:szCs w:val="24"/>
          <w:lang w:val="en-GB"/>
        </w:rPr>
        <w:t xml:space="preserve">apparently </w:t>
      </w:r>
      <w:r w:rsidR="00571AF3">
        <w:rPr>
          <w:rFonts w:ascii="Book Antiqua" w:hAnsi="Book Antiqua"/>
          <w:sz w:val="24"/>
          <w:szCs w:val="24"/>
          <w:lang w:val="en-GB"/>
        </w:rPr>
        <w:t xml:space="preserve">coming to an end. </w:t>
      </w:r>
      <w:r w:rsidRPr="00912D50">
        <w:rPr>
          <w:rFonts w:ascii="Book Antiqua" w:hAnsi="Book Antiqua"/>
          <w:sz w:val="24"/>
          <w:szCs w:val="24"/>
          <w:lang w:val="en-GB"/>
        </w:rPr>
        <w:t>Laparoscopic surgery has been employed in the surgical treatment of gastric cancer for two decades now, but with controversies about the extent of resection and lymphadenectomy. Despite these difficulties, the apparent advantages of the laparoscopic approach helped its implementation in early stage and distal gastric cancer, with an increase o</w:t>
      </w:r>
      <w:r w:rsidR="00D420DA" w:rsidRPr="00912D50">
        <w:rPr>
          <w:rFonts w:ascii="Book Antiqua" w:hAnsi="Book Antiqua"/>
          <w:sz w:val="24"/>
          <w:szCs w:val="24"/>
          <w:lang w:val="en-GB"/>
        </w:rPr>
        <w:t>n</w:t>
      </w:r>
      <w:r w:rsidRPr="00912D50">
        <w:rPr>
          <w:rFonts w:ascii="Book Antiqua" w:hAnsi="Book Antiqua"/>
          <w:sz w:val="24"/>
          <w:szCs w:val="24"/>
          <w:lang w:val="en-GB"/>
        </w:rPr>
        <w:t xml:space="preserve"> the uptake for distal </w:t>
      </w:r>
      <w:proofErr w:type="spellStart"/>
      <w:r w:rsidRPr="00912D50">
        <w:rPr>
          <w:rFonts w:ascii="Book Antiqua" w:hAnsi="Book Antiqua"/>
          <w:sz w:val="24"/>
          <w:szCs w:val="24"/>
          <w:lang w:val="en-GB"/>
        </w:rPr>
        <w:t>gastrectomy</w:t>
      </w:r>
      <w:proofErr w:type="spellEnd"/>
      <w:r w:rsidRPr="00912D50">
        <w:rPr>
          <w:rFonts w:ascii="Book Antiqua" w:hAnsi="Book Antiqua"/>
          <w:sz w:val="24"/>
          <w:szCs w:val="24"/>
          <w:lang w:val="en-GB"/>
        </w:rPr>
        <w:t xml:space="preserve"> for more advanced disease and total </w:t>
      </w:r>
      <w:proofErr w:type="spellStart"/>
      <w:r w:rsidRPr="00912D50">
        <w:rPr>
          <w:rFonts w:ascii="Book Antiqua" w:hAnsi="Book Antiqua"/>
          <w:sz w:val="24"/>
          <w:szCs w:val="24"/>
          <w:lang w:val="en-GB"/>
        </w:rPr>
        <w:t>gastrectomy</w:t>
      </w:r>
      <w:proofErr w:type="spellEnd"/>
      <w:r w:rsidRPr="00912D50">
        <w:rPr>
          <w:rFonts w:ascii="Book Antiqua" w:hAnsi="Book Antiqua"/>
          <w:sz w:val="24"/>
          <w:szCs w:val="24"/>
          <w:lang w:val="en-GB"/>
        </w:rPr>
        <w:t xml:space="preserve">. Nevertheless, there is no conclusive evidence about the laparoscopic approach yet. In this review article we present and analyse the current status of laparoscopic surgery in the treatment of gastric cancer. </w:t>
      </w:r>
    </w:p>
    <w:p w14:paraId="1A522CF0" w14:textId="77777777" w:rsidR="00220C46" w:rsidRDefault="00220C46" w:rsidP="00264AE7">
      <w:pPr>
        <w:adjustRightInd w:val="0"/>
        <w:snapToGrid w:val="0"/>
        <w:spacing w:after="0" w:line="360" w:lineRule="auto"/>
        <w:jc w:val="both"/>
        <w:rPr>
          <w:rFonts w:ascii="Book Antiqua" w:hAnsi="Book Antiqua"/>
          <w:sz w:val="24"/>
          <w:szCs w:val="24"/>
          <w:lang w:val="en-GB" w:eastAsia="zh-CN"/>
        </w:rPr>
      </w:pPr>
    </w:p>
    <w:p w14:paraId="798A3EFB" w14:textId="77777777" w:rsidR="00571AF3" w:rsidRDefault="00571AF3" w:rsidP="00264AE7">
      <w:pPr>
        <w:pStyle w:val="ac"/>
        <w:adjustRightInd w:val="0"/>
        <w:snapToGrid w:val="0"/>
        <w:spacing w:line="360" w:lineRule="auto"/>
        <w:rPr>
          <w:rFonts w:ascii="Book Antiqua" w:hAnsi="Book Antiqua" w:cs="Tahoma"/>
          <w:sz w:val="24"/>
          <w:szCs w:val="24"/>
        </w:rPr>
      </w:pPr>
      <w:r w:rsidRPr="00542BFC">
        <w:rPr>
          <w:rFonts w:ascii="Book Antiqua" w:hAnsi="Book Antiqua" w:cs="Tahoma" w:hint="eastAsia"/>
          <w:sz w:val="24"/>
          <w:szCs w:val="24"/>
          <w:lang w:eastAsia="ja-JP"/>
        </w:rPr>
        <w:t>©</w:t>
      </w:r>
      <w:r w:rsidRPr="00542BFC">
        <w:rPr>
          <w:rFonts w:ascii="Book Antiqua" w:hAnsi="Book Antiqua" w:cs="Tahoma"/>
          <w:sz w:val="24"/>
          <w:szCs w:val="24"/>
          <w:lang w:eastAsia="ja-JP"/>
        </w:rPr>
        <w:t xml:space="preserve"> 2014 </w:t>
      </w:r>
      <w:proofErr w:type="spellStart"/>
      <w:r w:rsidRPr="00542BFC">
        <w:rPr>
          <w:rFonts w:ascii="Book Antiqua" w:hAnsi="Book Antiqua" w:cs="Tahoma"/>
          <w:sz w:val="24"/>
          <w:szCs w:val="24"/>
          <w:lang w:eastAsia="ja-JP"/>
        </w:rPr>
        <w:t>Baishideng</w:t>
      </w:r>
      <w:proofErr w:type="spellEnd"/>
      <w:r w:rsidRPr="00542BFC">
        <w:rPr>
          <w:rFonts w:ascii="Book Antiqua" w:hAnsi="Book Antiqua" w:cs="Tahoma"/>
          <w:sz w:val="24"/>
          <w:szCs w:val="24"/>
          <w:lang w:eastAsia="ja-JP"/>
        </w:rPr>
        <w:t xml:space="preserve"> Publishing Group Inc. All rights reserved.</w:t>
      </w:r>
    </w:p>
    <w:p w14:paraId="479F29D4" w14:textId="77777777" w:rsidR="00571AF3" w:rsidRPr="00542BFC" w:rsidRDefault="00571AF3" w:rsidP="00264AE7">
      <w:pPr>
        <w:pStyle w:val="ac"/>
        <w:adjustRightInd w:val="0"/>
        <w:snapToGrid w:val="0"/>
        <w:spacing w:line="360" w:lineRule="auto"/>
        <w:rPr>
          <w:rFonts w:ascii="Book Antiqua" w:hAnsi="Book Antiqua"/>
          <w:b/>
          <w:sz w:val="24"/>
          <w:szCs w:val="24"/>
        </w:rPr>
      </w:pPr>
    </w:p>
    <w:p w14:paraId="5D92AE14" w14:textId="176574ED" w:rsidR="00C6715F" w:rsidRPr="00912D50" w:rsidRDefault="00571AF3" w:rsidP="00264AE7">
      <w:pPr>
        <w:adjustRightInd w:val="0"/>
        <w:snapToGrid w:val="0"/>
        <w:spacing w:after="0" w:line="360" w:lineRule="auto"/>
        <w:rPr>
          <w:rFonts w:ascii="Book Antiqua" w:eastAsia="Arial Unicode MS" w:hAnsi="Book Antiqua" w:cs="Arial Unicode MS"/>
          <w:b/>
          <w:sz w:val="24"/>
          <w:szCs w:val="24"/>
          <w:lang w:val="en-US"/>
        </w:rPr>
      </w:pPr>
      <w:r w:rsidRPr="00E7301E">
        <w:rPr>
          <w:rFonts w:ascii="Book Antiqua" w:hAnsi="Book Antiqua"/>
          <w:b/>
          <w:sz w:val="24"/>
        </w:rPr>
        <w:t>Key words:</w:t>
      </w:r>
      <w:r w:rsidR="0038213B" w:rsidRPr="00912D50">
        <w:rPr>
          <w:rFonts w:ascii="Book Antiqua" w:eastAsia="Arial Unicode MS" w:hAnsi="Book Antiqua" w:cs="Arial Unicode MS"/>
          <w:b/>
          <w:sz w:val="24"/>
          <w:szCs w:val="24"/>
          <w:lang w:val="en-US"/>
        </w:rPr>
        <w:t xml:space="preserve"> </w:t>
      </w:r>
      <w:r w:rsidRPr="00912D50">
        <w:rPr>
          <w:rFonts w:ascii="Book Antiqua" w:eastAsia="Arial Unicode MS" w:hAnsi="Book Antiqua" w:cs="Arial Unicode MS"/>
          <w:sz w:val="24"/>
          <w:szCs w:val="24"/>
          <w:lang w:val="en-US"/>
        </w:rPr>
        <w:t xml:space="preserve">Gastric </w:t>
      </w:r>
      <w:r w:rsidR="0038213B" w:rsidRPr="00912D50">
        <w:rPr>
          <w:rFonts w:ascii="Book Antiqua" w:eastAsia="Arial Unicode MS" w:hAnsi="Book Antiqua" w:cs="Arial Unicode MS"/>
          <w:sz w:val="24"/>
          <w:szCs w:val="24"/>
          <w:lang w:val="en-US"/>
        </w:rPr>
        <w:t>cancer</w:t>
      </w:r>
      <w:r>
        <w:rPr>
          <w:rFonts w:ascii="Book Antiqua" w:eastAsia="Arial Unicode MS" w:hAnsi="Book Antiqua" w:cs="Arial Unicode MS" w:hint="eastAsia"/>
          <w:sz w:val="24"/>
          <w:szCs w:val="24"/>
          <w:lang w:val="en-US" w:eastAsia="zh-CN"/>
        </w:rPr>
        <w:t>;</w:t>
      </w:r>
      <w:r w:rsidR="0038213B" w:rsidRPr="00912D50">
        <w:rPr>
          <w:rFonts w:ascii="Book Antiqua" w:eastAsia="Arial Unicode MS" w:hAnsi="Book Antiqua" w:cs="Arial Unicode MS"/>
          <w:sz w:val="24"/>
          <w:szCs w:val="24"/>
          <w:lang w:val="en-US"/>
        </w:rPr>
        <w:t xml:space="preserve"> </w:t>
      </w:r>
      <w:r w:rsidRPr="00912D50">
        <w:rPr>
          <w:rFonts w:ascii="Book Antiqua" w:eastAsia="Arial Unicode MS" w:hAnsi="Book Antiqua" w:cs="Arial Unicode MS"/>
          <w:sz w:val="24"/>
          <w:szCs w:val="24"/>
          <w:lang w:val="en-US"/>
        </w:rPr>
        <w:t xml:space="preserve">Laparoscopic </w:t>
      </w:r>
      <w:proofErr w:type="spellStart"/>
      <w:r w:rsidR="0038213B" w:rsidRPr="00912D50">
        <w:rPr>
          <w:rFonts w:ascii="Book Antiqua" w:eastAsia="Arial Unicode MS" w:hAnsi="Book Antiqua" w:cs="Arial Unicode MS"/>
          <w:sz w:val="24"/>
          <w:szCs w:val="24"/>
          <w:lang w:val="en-US"/>
        </w:rPr>
        <w:t>gastrectomy</w:t>
      </w:r>
      <w:proofErr w:type="spellEnd"/>
      <w:r>
        <w:rPr>
          <w:rFonts w:ascii="Book Antiqua" w:eastAsia="Arial Unicode MS" w:hAnsi="Book Antiqua" w:cs="Arial Unicode MS" w:hint="eastAsia"/>
          <w:sz w:val="24"/>
          <w:szCs w:val="24"/>
          <w:lang w:val="en-US" w:eastAsia="zh-CN"/>
        </w:rPr>
        <w:t>;</w:t>
      </w:r>
      <w:r w:rsidR="0038213B" w:rsidRPr="00912D50">
        <w:rPr>
          <w:rFonts w:ascii="Book Antiqua" w:eastAsia="Arial Unicode MS" w:hAnsi="Book Antiqua" w:cs="Arial Unicode MS"/>
          <w:sz w:val="24"/>
          <w:szCs w:val="24"/>
          <w:lang w:val="en-US"/>
        </w:rPr>
        <w:t xml:space="preserve"> </w:t>
      </w:r>
      <w:r w:rsidRPr="00912D50">
        <w:rPr>
          <w:rFonts w:ascii="Book Antiqua" w:eastAsia="Arial Unicode MS" w:hAnsi="Book Antiqua" w:cs="Arial Unicode MS"/>
          <w:sz w:val="24"/>
          <w:szCs w:val="24"/>
          <w:lang w:val="en-US"/>
        </w:rPr>
        <w:t xml:space="preserve">Minimally </w:t>
      </w:r>
      <w:r w:rsidR="0038213B" w:rsidRPr="00912D50">
        <w:rPr>
          <w:rFonts w:ascii="Book Antiqua" w:eastAsia="Arial Unicode MS" w:hAnsi="Book Antiqua" w:cs="Arial Unicode MS"/>
          <w:sz w:val="24"/>
          <w:szCs w:val="24"/>
          <w:lang w:val="en-US"/>
        </w:rPr>
        <w:t xml:space="preserve">invasive </w:t>
      </w:r>
      <w:proofErr w:type="spellStart"/>
      <w:r w:rsidR="0038213B" w:rsidRPr="00912D50">
        <w:rPr>
          <w:rFonts w:ascii="Book Antiqua" w:eastAsia="Arial Unicode MS" w:hAnsi="Book Antiqua" w:cs="Arial Unicode MS"/>
          <w:sz w:val="24"/>
          <w:szCs w:val="24"/>
          <w:lang w:val="en-US"/>
        </w:rPr>
        <w:t>gastrectomy</w:t>
      </w:r>
      <w:proofErr w:type="spellEnd"/>
      <w:r>
        <w:rPr>
          <w:rFonts w:ascii="Book Antiqua" w:eastAsia="Arial Unicode MS" w:hAnsi="Book Antiqua" w:cs="Arial Unicode MS" w:hint="eastAsia"/>
          <w:sz w:val="24"/>
          <w:szCs w:val="24"/>
          <w:lang w:val="en-US" w:eastAsia="zh-CN"/>
        </w:rPr>
        <w:t>;</w:t>
      </w:r>
      <w:r w:rsidR="0038213B" w:rsidRPr="00912D50">
        <w:rPr>
          <w:rFonts w:ascii="Book Antiqua" w:eastAsia="Arial Unicode MS" w:hAnsi="Book Antiqua" w:cs="Arial Unicode MS"/>
          <w:sz w:val="24"/>
          <w:szCs w:val="24"/>
          <w:lang w:val="en-US"/>
        </w:rPr>
        <w:t xml:space="preserve"> </w:t>
      </w:r>
      <w:r w:rsidRPr="00912D50">
        <w:rPr>
          <w:rFonts w:ascii="Book Antiqua" w:eastAsia="Arial Unicode MS" w:hAnsi="Book Antiqua" w:cs="Arial Unicode MS"/>
          <w:sz w:val="24"/>
          <w:szCs w:val="24"/>
          <w:lang w:val="en-US"/>
        </w:rPr>
        <w:t xml:space="preserve">Laparoscopic </w:t>
      </w:r>
      <w:r w:rsidR="0038213B" w:rsidRPr="00912D50">
        <w:rPr>
          <w:rFonts w:ascii="Book Antiqua" w:eastAsia="Arial Unicode MS" w:hAnsi="Book Antiqua" w:cs="Arial Unicode MS"/>
          <w:sz w:val="24"/>
          <w:szCs w:val="24"/>
          <w:lang w:val="en-US"/>
        </w:rPr>
        <w:t xml:space="preserve">distal </w:t>
      </w:r>
      <w:proofErr w:type="spellStart"/>
      <w:r w:rsidR="0038213B" w:rsidRPr="00912D50">
        <w:rPr>
          <w:rFonts w:ascii="Book Antiqua" w:eastAsia="Arial Unicode MS" w:hAnsi="Book Antiqua" w:cs="Arial Unicode MS"/>
          <w:sz w:val="24"/>
          <w:szCs w:val="24"/>
          <w:lang w:val="en-US"/>
        </w:rPr>
        <w:t>gastrectomy</w:t>
      </w:r>
      <w:proofErr w:type="spellEnd"/>
      <w:r>
        <w:rPr>
          <w:rFonts w:ascii="Book Antiqua" w:eastAsia="Arial Unicode MS" w:hAnsi="Book Antiqua" w:cs="Arial Unicode MS" w:hint="eastAsia"/>
          <w:sz w:val="24"/>
          <w:szCs w:val="24"/>
          <w:lang w:val="en-US" w:eastAsia="zh-CN"/>
        </w:rPr>
        <w:t>;</w:t>
      </w:r>
      <w:r w:rsidR="0038213B" w:rsidRPr="00912D50">
        <w:rPr>
          <w:rFonts w:ascii="Book Antiqua" w:eastAsia="Arial Unicode MS" w:hAnsi="Book Antiqua" w:cs="Arial Unicode MS"/>
          <w:sz w:val="24"/>
          <w:szCs w:val="24"/>
          <w:lang w:val="en-US"/>
        </w:rPr>
        <w:t xml:space="preserve"> </w:t>
      </w:r>
      <w:r w:rsidRPr="00912D50">
        <w:rPr>
          <w:rFonts w:ascii="Book Antiqua" w:eastAsia="Arial Unicode MS" w:hAnsi="Book Antiqua" w:cs="Arial Unicode MS"/>
          <w:sz w:val="24"/>
          <w:szCs w:val="24"/>
          <w:lang w:val="en-US"/>
        </w:rPr>
        <w:t xml:space="preserve">Laparoscopic </w:t>
      </w:r>
      <w:r w:rsidR="0038213B" w:rsidRPr="00912D50">
        <w:rPr>
          <w:rFonts w:ascii="Book Antiqua" w:eastAsia="Arial Unicode MS" w:hAnsi="Book Antiqua" w:cs="Arial Unicode MS"/>
          <w:sz w:val="24"/>
          <w:szCs w:val="24"/>
          <w:lang w:val="en-US"/>
        </w:rPr>
        <w:t xml:space="preserve">total </w:t>
      </w:r>
      <w:proofErr w:type="spellStart"/>
      <w:r w:rsidR="0038213B" w:rsidRPr="00912D50">
        <w:rPr>
          <w:rFonts w:ascii="Book Antiqua" w:eastAsia="Arial Unicode MS" w:hAnsi="Book Antiqua" w:cs="Arial Unicode MS"/>
          <w:sz w:val="24"/>
          <w:szCs w:val="24"/>
          <w:lang w:val="en-US"/>
        </w:rPr>
        <w:t>gastrectomy</w:t>
      </w:r>
      <w:proofErr w:type="spellEnd"/>
      <w:r>
        <w:rPr>
          <w:rFonts w:ascii="Book Antiqua" w:eastAsia="Arial Unicode MS" w:hAnsi="Book Antiqua" w:cs="Arial Unicode MS" w:hint="eastAsia"/>
          <w:sz w:val="24"/>
          <w:szCs w:val="24"/>
          <w:lang w:val="en-US" w:eastAsia="zh-CN"/>
        </w:rPr>
        <w:t>;</w:t>
      </w:r>
      <w:r w:rsidR="0038213B" w:rsidRPr="00912D50">
        <w:rPr>
          <w:rFonts w:ascii="Book Antiqua" w:eastAsia="Arial Unicode MS" w:hAnsi="Book Antiqua" w:cs="Arial Unicode MS"/>
          <w:sz w:val="24"/>
          <w:szCs w:val="24"/>
          <w:lang w:val="en-US"/>
        </w:rPr>
        <w:t xml:space="preserve"> </w:t>
      </w:r>
      <w:r w:rsidRPr="00912D50">
        <w:rPr>
          <w:rFonts w:ascii="Book Antiqua" w:eastAsia="Arial Unicode MS" w:hAnsi="Book Antiqua" w:cs="Arial Unicode MS"/>
          <w:sz w:val="24"/>
          <w:szCs w:val="24"/>
          <w:lang w:val="en-US"/>
        </w:rPr>
        <w:t xml:space="preserve">Robotic </w:t>
      </w:r>
      <w:proofErr w:type="spellStart"/>
      <w:r w:rsidR="0038213B" w:rsidRPr="00912D50">
        <w:rPr>
          <w:rFonts w:ascii="Book Antiqua" w:eastAsia="Arial Unicode MS" w:hAnsi="Book Antiqua" w:cs="Arial Unicode MS"/>
          <w:sz w:val="24"/>
          <w:szCs w:val="24"/>
          <w:lang w:val="en-US"/>
        </w:rPr>
        <w:t>gastrectomy</w:t>
      </w:r>
      <w:proofErr w:type="spellEnd"/>
    </w:p>
    <w:p w14:paraId="58E050FE" w14:textId="77777777" w:rsidR="00D44D4B" w:rsidRPr="00912D50" w:rsidRDefault="00D44D4B" w:rsidP="00264AE7">
      <w:pPr>
        <w:adjustRightInd w:val="0"/>
        <w:snapToGrid w:val="0"/>
        <w:spacing w:after="0" w:line="360" w:lineRule="auto"/>
        <w:jc w:val="both"/>
        <w:rPr>
          <w:rFonts w:ascii="Book Antiqua" w:hAnsi="Book Antiqua"/>
          <w:sz w:val="24"/>
          <w:szCs w:val="24"/>
          <w:lang w:val="en-GB" w:eastAsia="zh-CN"/>
        </w:rPr>
      </w:pPr>
    </w:p>
    <w:p w14:paraId="34ABED10" w14:textId="77777777" w:rsidR="008F2A7F" w:rsidRDefault="00D44D4B" w:rsidP="00264AE7">
      <w:pPr>
        <w:adjustRightInd w:val="0"/>
        <w:snapToGrid w:val="0"/>
        <w:spacing w:after="0" w:line="360" w:lineRule="auto"/>
        <w:jc w:val="both"/>
        <w:rPr>
          <w:rFonts w:ascii="Book Antiqua" w:hAnsi="Book Antiqua"/>
          <w:sz w:val="24"/>
          <w:szCs w:val="24"/>
          <w:lang w:val="en-GB" w:eastAsia="zh-CN"/>
        </w:rPr>
      </w:pPr>
      <w:r w:rsidRPr="00912D50">
        <w:rPr>
          <w:rFonts w:ascii="Book Antiqua" w:hAnsi="Book Antiqua"/>
          <w:b/>
          <w:sz w:val="24"/>
          <w:szCs w:val="24"/>
          <w:lang w:val="en-GB"/>
        </w:rPr>
        <w:t xml:space="preserve">Core tip: </w:t>
      </w:r>
      <w:r w:rsidR="004B4913" w:rsidRPr="00912D50">
        <w:rPr>
          <w:rFonts w:ascii="Book Antiqua" w:hAnsi="Book Antiqua"/>
          <w:sz w:val="24"/>
          <w:szCs w:val="24"/>
          <w:lang w:val="en-GB"/>
        </w:rPr>
        <w:t>The l</w:t>
      </w:r>
      <w:r w:rsidRPr="00912D50">
        <w:rPr>
          <w:rFonts w:ascii="Book Antiqua" w:hAnsi="Book Antiqua"/>
          <w:sz w:val="24"/>
          <w:szCs w:val="24"/>
          <w:lang w:val="en-GB"/>
        </w:rPr>
        <w:t xml:space="preserve">aparoscopic </w:t>
      </w:r>
      <w:r w:rsidR="004B4913" w:rsidRPr="00912D50">
        <w:rPr>
          <w:rFonts w:ascii="Book Antiqua" w:hAnsi="Book Antiqua"/>
          <w:sz w:val="24"/>
          <w:szCs w:val="24"/>
          <w:lang w:val="en-GB"/>
        </w:rPr>
        <w:t xml:space="preserve">practice </w:t>
      </w:r>
      <w:r w:rsidRPr="00912D50">
        <w:rPr>
          <w:rFonts w:ascii="Book Antiqua" w:hAnsi="Book Antiqua"/>
          <w:sz w:val="24"/>
          <w:szCs w:val="24"/>
          <w:lang w:val="en-GB"/>
        </w:rPr>
        <w:t xml:space="preserve">for gastric cancer is </w:t>
      </w:r>
      <w:r w:rsidR="004B4913" w:rsidRPr="00912D50">
        <w:rPr>
          <w:rFonts w:ascii="Book Antiqua" w:hAnsi="Book Antiqua"/>
          <w:sz w:val="24"/>
          <w:szCs w:val="24"/>
          <w:lang w:val="en-GB"/>
        </w:rPr>
        <w:t>growing worldwide</w:t>
      </w:r>
      <w:r w:rsidR="00AC7BC1" w:rsidRPr="00912D50">
        <w:rPr>
          <w:rFonts w:ascii="Book Antiqua" w:hAnsi="Book Antiqua"/>
          <w:sz w:val="24"/>
          <w:szCs w:val="24"/>
          <w:lang w:val="en-GB"/>
        </w:rPr>
        <w:t>;</w:t>
      </w:r>
      <w:r w:rsidR="004B4913" w:rsidRPr="00912D50">
        <w:rPr>
          <w:rFonts w:ascii="Book Antiqua" w:hAnsi="Book Antiqua"/>
          <w:sz w:val="24"/>
          <w:szCs w:val="24"/>
          <w:lang w:val="en-GB"/>
        </w:rPr>
        <w:t xml:space="preserve"> </w:t>
      </w:r>
      <w:r w:rsidR="00AC7BC1" w:rsidRPr="00912D50">
        <w:rPr>
          <w:rFonts w:ascii="Book Antiqua" w:hAnsi="Book Antiqua"/>
          <w:sz w:val="24"/>
          <w:szCs w:val="24"/>
          <w:lang w:val="en-GB"/>
        </w:rPr>
        <w:t>primarily</w:t>
      </w:r>
      <w:r w:rsidR="004B4913" w:rsidRPr="00912D50">
        <w:rPr>
          <w:rFonts w:ascii="Book Antiqua" w:hAnsi="Book Antiqua"/>
          <w:sz w:val="24"/>
          <w:szCs w:val="24"/>
          <w:lang w:val="en-GB"/>
        </w:rPr>
        <w:t xml:space="preserve"> for distal early tumours and to a lesser extent for advanced and/or proximal lesions. The supporting evidence for the extent of the resection and the minimally invasive approach has yet to become conclusive. In view of </w:t>
      </w:r>
      <w:r w:rsidR="004B4913" w:rsidRPr="00912D50">
        <w:rPr>
          <w:rFonts w:ascii="Book Antiqua" w:hAnsi="Book Antiqua"/>
          <w:sz w:val="24"/>
          <w:szCs w:val="24"/>
          <w:lang w:val="en-GB"/>
        </w:rPr>
        <w:lastRenderedPageBreak/>
        <w:t xml:space="preserve">these limitations and the future perspectives, the current status of laparoscopic surgery in the treatment of gastric cancer is presented herein. </w:t>
      </w:r>
    </w:p>
    <w:p w14:paraId="5B247EB4" w14:textId="77777777" w:rsidR="008F2A7F" w:rsidRPr="00912D50" w:rsidRDefault="008F2A7F" w:rsidP="00264AE7">
      <w:pPr>
        <w:adjustRightInd w:val="0"/>
        <w:snapToGrid w:val="0"/>
        <w:spacing w:after="0" w:line="360" w:lineRule="auto"/>
        <w:jc w:val="both"/>
        <w:rPr>
          <w:rFonts w:ascii="Book Antiqua" w:hAnsi="Book Antiqua"/>
          <w:b/>
          <w:sz w:val="24"/>
          <w:szCs w:val="24"/>
          <w:lang w:val="en-GB" w:eastAsia="zh-CN"/>
        </w:rPr>
      </w:pPr>
    </w:p>
    <w:p w14:paraId="6E96597C" w14:textId="353E4B6B" w:rsidR="008F2A7F" w:rsidRPr="008F2A7F" w:rsidRDefault="004B4913" w:rsidP="00264AE7">
      <w:pPr>
        <w:adjustRightInd w:val="0"/>
        <w:snapToGrid w:val="0"/>
        <w:spacing w:after="0" w:line="360" w:lineRule="auto"/>
        <w:rPr>
          <w:rFonts w:ascii="Book Antiqua" w:eastAsia="标宋体" w:hAnsi="Book Antiqua" w:cs="Times New Roman"/>
          <w:kern w:val="2"/>
          <w:sz w:val="24"/>
          <w:szCs w:val="24"/>
          <w:lang w:val="en-US" w:eastAsia="zh-CN"/>
        </w:rPr>
      </w:pPr>
      <w:proofErr w:type="spellStart"/>
      <w:r w:rsidRPr="008F2A7F">
        <w:rPr>
          <w:rFonts w:ascii="Book Antiqua" w:hAnsi="Book Antiqua"/>
          <w:sz w:val="24"/>
          <w:szCs w:val="24"/>
          <w:lang w:val="en-GB"/>
        </w:rPr>
        <w:t>Antonakis</w:t>
      </w:r>
      <w:proofErr w:type="spellEnd"/>
      <w:r w:rsidRPr="008F2A7F">
        <w:rPr>
          <w:rFonts w:ascii="Book Antiqua" w:hAnsi="Book Antiqua"/>
          <w:sz w:val="24"/>
          <w:szCs w:val="24"/>
          <w:lang w:val="en-GB"/>
        </w:rPr>
        <w:t xml:space="preserve"> PT, </w:t>
      </w:r>
      <w:proofErr w:type="spellStart"/>
      <w:r w:rsidR="00F22399" w:rsidRPr="008F2A7F">
        <w:rPr>
          <w:rFonts w:ascii="Book Antiqua" w:hAnsi="Book Antiqua"/>
          <w:sz w:val="24"/>
          <w:szCs w:val="24"/>
          <w:lang w:val="en-GB"/>
        </w:rPr>
        <w:t>Ashrafian</w:t>
      </w:r>
      <w:proofErr w:type="spellEnd"/>
      <w:r w:rsidR="00F22399" w:rsidRPr="008F2A7F">
        <w:rPr>
          <w:rFonts w:ascii="Book Antiqua" w:hAnsi="Book Antiqua"/>
          <w:sz w:val="24"/>
          <w:szCs w:val="24"/>
          <w:lang w:val="en-GB"/>
        </w:rPr>
        <w:t xml:space="preserve"> H, </w:t>
      </w:r>
      <w:r w:rsidRPr="008F2A7F">
        <w:rPr>
          <w:rFonts w:ascii="Book Antiqua" w:hAnsi="Book Antiqua"/>
          <w:sz w:val="24"/>
          <w:szCs w:val="24"/>
          <w:lang w:val="en-GB"/>
        </w:rPr>
        <w:t>Isla AM</w:t>
      </w:r>
      <w:r w:rsidR="008F2A7F" w:rsidRPr="008F2A7F">
        <w:rPr>
          <w:rFonts w:ascii="Book Antiqua" w:hAnsi="Book Antiqua" w:hint="eastAsia"/>
          <w:sz w:val="24"/>
          <w:szCs w:val="24"/>
          <w:lang w:val="en-GB" w:eastAsia="zh-CN"/>
        </w:rPr>
        <w:t>.</w:t>
      </w:r>
      <w:r w:rsidRPr="008F2A7F">
        <w:rPr>
          <w:rFonts w:ascii="Book Antiqua" w:hAnsi="Book Antiqua"/>
          <w:sz w:val="24"/>
          <w:szCs w:val="24"/>
          <w:lang w:val="en-GB"/>
        </w:rPr>
        <w:t xml:space="preserve"> Laparoscopic gastric surgery for cancer: Where do we stand?</w:t>
      </w:r>
      <w:r w:rsidR="008F2A7F">
        <w:rPr>
          <w:rFonts w:ascii="Book Antiqua" w:hAnsi="Book Antiqua" w:hint="eastAsia"/>
          <w:sz w:val="24"/>
          <w:szCs w:val="24"/>
          <w:lang w:val="en-GB" w:eastAsia="zh-CN"/>
        </w:rPr>
        <w:t xml:space="preserve"> </w:t>
      </w:r>
      <w:r w:rsidR="008F2A7F" w:rsidRPr="008F2A7F">
        <w:rPr>
          <w:rFonts w:ascii="Book Antiqua" w:eastAsia="标宋体" w:hAnsi="Book Antiqua" w:cs="Times New Roman"/>
          <w:i/>
          <w:kern w:val="2"/>
          <w:sz w:val="24"/>
          <w:szCs w:val="24"/>
          <w:lang w:val="en-US" w:eastAsia="zh-CN"/>
        </w:rPr>
        <w:t xml:space="preserve">World J </w:t>
      </w:r>
      <w:proofErr w:type="spellStart"/>
      <w:r w:rsidR="008F2A7F" w:rsidRPr="008F2A7F">
        <w:rPr>
          <w:rFonts w:ascii="Book Antiqua" w:eastAsia="标宋体" w:hAnsi="Book Antiqua" w:cs="Times New Roman"/>
          <w:i/>
          <w:kern w:val="2"/>
          <w:sz w:val="24"/>
          <w:szCs w:val="24"/>
          <w:lang w:val="en-US" w:eastAsia="zh-CN"/>
        </w:rPr>
        <w:t>Gastroenterol</w:t>
      </w:r>
      <w:proofErr w:type="spellEnd"/>
      <w:r w:rsidR="008F2A7F" w:rsidRPr="008F2A7F">
        <w:rPr>
          <w:rFonts w:ascii="Book Antiqua" w:eastAsia="标宋体" w:hAnsi="Book Antiqua" w:cs="Times New Roman"/>
          <w:kern w:val="2"/>
          <w:sz w:val="24"/>
          <w:szCs w:val="24"/>
          <w:lang w:val="en-US" w:eastAsia="zh-CN"/>
        </w:rPr>
        <w:t xml:space="preserve"> 201</w:t>
      </w:r>
      <w:r w:rsidR="008F2A7F" w:rsidRPr="008F2A7F">
        <w:rPr>
          <w:rFonts w:ascii="Book Antiqua" w:eastAsia="标宋体" w:hAnsi="Book Antiqua" w:cs="Times New Roman" w:hint="eastAsia"/>
          <w:kern w:val="2"/>
          <w:sz w:val="24"/>
          <w:szCs w:val="24"/>
          <w:lang w:val="en-US" w:eastAsia="zh-CN"/>
        </w:rPr>
        <w:t>4</w:t>
      </w:r>
      <w:r w:rsidR="008F2A7F" w:rsidRPr="008F2A7F">
        <w:rPr>
          <w:rFonts w:ascii="Book Antiqua" w:eastAsia="标宋体" w:hAnsi="Book Antiqua" w:cs="Times New Roman"/>
          <w:kern w:val="2"/>
          <w:sz w:val="24"/>
          <w:szCs w:val="24"/>
          <w:lang w:val="en-US" w:eastAsia="zh-CN"/>
        </w:rPr>
        <w:t xml:space="preserve">; </w:t>
      </w:r>
      <w:proofErr w:type="gramStart"/>
      <w:r w:rsidR="008F2A7F" w:rsidRPr="008F2A7F">
        <w:rPr>
          <w:rFonts w:ascii="Book Antiqua" w:eastAsia="标宋体" w:hAnsi="Book Antiqua" w:cs="Times New Roman" w:hint="eastAsia"/>
          <w:kern w:val="2"/>
          <w:sz w:val="24"/>
          <w:szCs w:val="24"/>
          <w:lang w:val="en-US" w:eastAsia="zh-CN"/>
        </w:rPr>
        <w:t>In</w:t>
      </w:r>
      <w:proofErr w:type="gramEnd"/>
      <w:r w:rsidR="008F2A7F" w:rsidRPr="008F2A7F">
        <w:rPr>
          <w:rFonts w:ascii="Book Antiqua" w:eastAsia="标宋体" w:hAnsi="Book Antiqua" w:cs="Times New Roman" w:hint="eastAsia"/>
          <w:kern w:val="2"/>
          <w:sz w:val="24"/>
          <w:szCs w:val="24"/>
          <w:lang w:val="en-US" w:eastAsia="zh-CN"/>
        </w:rPr>
        <w:t xml:space="preserve"> </w:t>
      </w:r>
      <w:r w:rsidR="00091024" w:rsidRPr="008F2A7F">
        <w:rPr>
          <w:rFonts w:ascii="Book Antiqua" w:eastAsia="标宋体" w:hAnsi="Book Antiqua" w:cs="Times New Roman"/>
          <w:kern w:val="2"/>
          <w:sz w:val="24"/>
          <w:szCs w:val="24"/>
          <w:lang w:val="en-US" w:eastAsia="zh-CN"/>
        </w:rPr>
        <w:t>press</w:t>
      </w:r>
    </w:p>
    <w:p w14:paraId="219CF821" w14:textId="2DA0DEC3" w:rsidR="004B4913" w:rsidRPr="009E42B4" w:rsidRDefault="004B4913" w:rsidP="00264AE7">
      <w:pPr>
        <w:adjustRightInd w:val="0"/>
        <w:snapToGrid w:val="0"/>
        <w:spacing w:after="0" w:line="360" w:lineRule="auto"/>
        <w:jc w:val="both"/>
        <w:rPr>
          <w:rFonts w:ascii="Book Antiqua" w:hAnsi="Book Antiqua"/>
          <w:sz w:val="24"/>
          <w:szCs w:val="24"/>
          <w:lang w:val="en-US" w:eastAsia="zh-CN"/>
        </w:rPr>
      </w:pPr>
    </w:p>
    <w:p w14:paraId="4586FA34" w14:textId="77777777" w:rsidR="00220C46" w:rsidRPr="008F2A7F" w:rsidRDefault="00220C46" w:rsidP="00264AE7">
      <w:pPr>
        <w:adjustRightInd w:val="0"/>
        <w:snapToGrid w:val="0"/>
        <w:spacing w:after="0" w:line="360" w:lineRule="auto"/>
        <w:jc w:val="both"/>
        <w:rPr>
          <w:rFonts w:ascii="Book Antiqua" w:hAnsi="Book Antiqua"/>
          <w:b/>
          <w:caps/>
          <w:sz w:val="24"/>
          <w:szCs w:val="24"/>
          <w:lang w:val="en-GB"/>
        </w:rPr>
      </w:pPr>
      <w:r w:rsidRPr="008F2A7F">
        <w:rPr>
          <w:rFonts w:ascii="Book Antiqua" w:hAnsi="Book Antiqua"/>
          <w:b/>
          <w:caps/>
          <w:sz w:val="24"/>
          <w:szCs w:val="24"/>
          <w:lang w:val="en-GB"/>
        </w:rPr>
        <w:t>Background</w:t>
      </w:r>
    </w:p>
    <w:p w14:paraId="66396425" w14:textId="588B16CC" w:rsidR="00220C46" w:rsidRPr="00912D50" w:rsidRDefault="00220C46" w:rsidP="00264AE7">
      <w:pPr>
        <w:adjustRightInd w:val="0"/>
        <w:snapToGrid w:val="0"/>
        <w:spacing w:after="0" w:line="360" w:lineRule="auto"/>
        <w:jc w:val="both"/>
        <w:rPr>
          <w:rFonts w:ascii="Book Antiqua" w:hAnsi="Book Antiqua"/>
          <w:sz w:val="24"/>
          <w:szCs w:val="24"/>
          <w:lang w:val="en-GB"/>
        </w:rPr>
      </w:pPr>
      <w:r w:rsidRPr="00912D50">
        <w:rPr>
          <w:rFonts w:ascii="Book Antiqua" w:hAnsi="Book Antiqua"/>
          <w:sz w:val="24"/>
          <w:szCs w:val="24"/>
          <w:lang w:val="en-GB"/>
        </w:rPr>
        <w:t xml:space="preserve">Gastric cancer has a long history since the first alleged case reports in the </w:t>
      </w:r>
      <w:proofErr w:type="spellStart"/>
      <w:r w:rsidRPr="00912D50">
        <w:rPr>
          <w:rFonts w:ascii="Book Antiqua" w:hAnsi="Book Antiqua"/>
          <w:sz w:val="24"/>
          <w:szCs w:val="24"/>
          <w:lang w:val="en-GB"/>
        </w:rPr>
        <w:t>Ebers</w:t>
      </w:r>
      <w:proofErr w:type="spellEnd"/>
      <w:r w:rsidRPr="00912D50">
        <w:rPr>
          <w:rFonts w:ascii="Book Antiqua" w:hAnsi="Book Antiqua"/>
          <w:sz w:val="24"/>
          <w:szCs w:val="24"/>
          <w:lang w:val="en-GB"/>
        </w:rPr>
        <w:t xml:space="preserve"> papyrus in 1600 </w:t>
      </w:r>
      <w:r w:rsidR="009F34D8" w:rsidRPr="00912D50">
        <w:rPr>
          <w:rFonts w:ascii="Book Antiqua" w:hAnsi="Book Antiqua"/>
          <w:sz w:val="24"/>
          <w:szCs w:val="24"/>
          <w:lang w:val="en-GB"/>
        </w:rPr>
        <w:t xml:space="preserve">Before </w:t>
      </w:r>
      <w:proofErr w:type="gramStart"/>
      <w:r w:rsidR="009F34D8" w:rsidRPr="00912D50">
        <w:rPr>
          <w:rFonts w:ascii="Book Antiqua" w:hAnsi="Book Antiqua"/>
          <w:sz w:val="24"/>
          <w:szCs w:val="24"/>
          <w:lang w:val="en-GB"/>
        </w:rPr>
        <w:t>Christ</w:t>
      </w:r>
      <w:r w:rsidR="000663AC" w:rsidRPr="00912D50">
        <w:rPr>
          <w:rFonts w:ascii="Book Antiqua" w:hAnsi="Book Antiqua"/>
          <w:noProof/>
          <w:sz w:val="24"/>
          <w:szCs w:val="24"/>
          <w:vertAlign w:val="superscript"/>
          <w:lang w:val="en-GB"/>
        </w:rPr>
        <w:t>[</w:t>
      </w:r>
      <w:proofErr w:type="gramEnd"/>
      <w:r w:rsidRPr="00912D50">
        <w:rPr>
          <w:rFonts w:ascii="Book Antiqua" w:hAnsi="Book Antiqua"/>
          <w:noProof/>
          <w:sz w:val="24"/>
          <w:szCs w:val="24"/>
          <w:vertAlign w:val="superscript"/>
          <w:lang w:val="en-GB"/>
        </w:rPr>
        <w:t>1]</w:t>
      </w:r>
      <w:r w:rsidRPr="00912D50">
        <w:rPr>
          <w:rFonts w:ascii="Book Antiqua" w:hAnsi="Book Antiqua"/>
          <w:sz w:val="24"/>
          <w:szCs w:val="24"/>
          <w:lang w:val="en-GB"/>
        </w:rPr>
        <w:t xml:space="preserve">. The modern era of gastric cancer </w:t>
      </w:r>
      <w:r w:rsidR="001F1433" w:rsidRPr="00912D50">
        <w:rPr>
          <w:rFonts w:ascii="Book Antiqua" w:hAnsi="Book Antiqua"/>
          <w:sz w:val="24"/>
          <w:szCs w:val="24"/>
          <w:lang w:val="en-GB"/>
        </w:rPr>
        <w:t>treatment commenced in the late 18</w:t>
      </w:r>
      <w:r w:rsidR="001F1433" w:rsidRPr="00912D50">
        <w:rPr>
          <w:rFonts w:ascii="Book Antiqua" w:hAnsi="Book Antiqua"/>
          <w:sz w:val="24"/>
          <w:szCs w:val="24"/>
          <w:vertAlign w:val="superscript"/>
          <w:lang w:val="en-GB"/>
        </w:rPr>
        <w:t>th</w:t>
      </w:r>
      <w:r w:rsidR="001F1433" w:rsidRPr="00912D50">
        <w:rPr>
          <w:rFonts w:ascii="Book Antiqua" w:hAnsi="Book Antiqua"/>
          <w:sz w:val="24"/>
          <w:szCs w:val="24"/>
          <w:lang w:val="en-GB"/>
        </w:rPr>
        <w:t xml:space="preserve"> century</w:t>
      </w:r>
      <w:r w:rsidRPr="00912D50">
        <w:rPr>
          <w:rFonts w:ascii="Book Antiqua" w:hAnsi="Book Antiqua"/>
          <w:sz w:val="24"/>
          <w:szCs w:val="24"/>
          <w:lang w:val="en-GB"/>
        </w:rPr>
        <w:t xml:space="preserve">. The first successful subtotal </w:t>
      </w:r>
      <w:proofErr w:type="spellStart"/>
      <w:r w:rsidRPr="00912D50">
        <w:rPr>
          <w:rFonts w:ascii="Book Antiqua" w:hAnsi="Book Antiqua"/>
          <w:sz w:val="24"/>
          <w:szCs w:val="24"/>
          <w:lang w:val="en-GB"/>
        </w:rPr>
        <w:t>gastrectomy</w:t>
      </w:r>
      <w:proofErr w:type="spellEnd"/>
      <w:r w:rsidRPr="00912D50">
        <w:rPr>
          <w:rFonts w:ascii="Book Antiqua" w:hAnsi="Book Antiqua"/>
          <w:sz w:val="24"/>
          <w:szCs w:val="24"/>
          <w:lang w:val="en-GB"/>
        </w:rPr>
        <w:t xml:space="preserve"> for cancer was performed by </w:t>
      </w:r>
      <w:proofErr w:type="spellStart"/>
      <w:r w:rsidRPr="00912D50">
        <w:rPr>
          <w:rFonts w:ascii="Book Antiqua" w:hAnsi="Book Antiqua"/>
          <w:sz w:val="24"/>
          <w:szCs w:val="24"/>
          <w:lang w:val="en-GB"/>
        </w:rPr>
        <w:t>Billroth</w:t>
      </w:r>
      <w:proofErr w:type="spellEnd"/>
      <w:r w:rsidRPr="00912D50">
        <w:rPr>
          <w:rFonts w:ascii="Book Antiqua" w:hAnsi="Book Antiqua"/>
          <w:sz w:val="24"/>
          <w:szCs w:val="24"/>
          <w:lang w:val="en-GB"/>
        </w:rPr>
        <w:t xml:space="preserve"> in 1881, followed by the first total </w:t>
      </w:r>
      <w:proofErr w:type="spellStart"/>
      <w:r w:rsidRPr="00912D50">
        <w:rPr>
          <w:rFonts w:ascii="Book Antiqua" w:hAnsi="Book Antiqua"/>
          <w:sz w:val="24"/>
          <w:szCs w:val="24"/>
          <w:lang w:val="en-GB"/>
        </w:rPr>
        <w:t>gastrectomy</w:t>
      </w:r>
      <w:proofErr w:type="spellEnd"/>
      <w:r w:rsidRPr="00912D50">
        <w:rPr>
          <w:rFonts w:ascii="Book Antiqua" w:hAnsi="Book Antiqua"/>
          <w:sz w:val="24"/>
          <w:szCs w:val="24"/>
          <w:lang w:val="en-GB"/>
        </w:rPr>
        <w:t xml:space="preserve"> performed by Karl </w:t>
      </w:r>
      <w:proofErr w:type="spellStart"/>
      <w:r w:rsidRPr="00912D50">
        <w:rPr>
          <w:rFonts w:ascii="Book Antiqua" w:hAnsi="Book Antiqua"/>
          <w:sz w:val="24"/>
          <w:szCs w:val="24"/>
          <w:lang w:val="en-GB"/>
        </w:rPr>
        <w:t>Schlatter</w:t>
      </w:r>
      <w:proofErr w:type="spellEnd"/>
      <w:r w:rsidRPr="00912D50">
        <w:rPr>
          <w:rFonts w:ascii="Book Antiqua" w:hAnsi="Book Antiqua"/>
          <w:sz w:val="24"/>
          <w:szCs w:val="24"/>
          <w:lang w:val="en-GB"/>
        </w:rPr>
        <w:t xml:space="preserve"> in 1897</w:t>
      </w:r>
      <w:r w:rsidR="008F2A7F" w:rsidRPr="008F2A7F">
        <w:rPr>
          <w:rFonts w:ascii="Book Antiqua" w:hAnsi="Book Antiqua"/>
          <w:sz w:val="24"/>
          <w:szCs w:val="24"/>
          <w:vertAlign w:val="superscript"/>
          <w:lang w:val="en-GB"/>
        </w:rPr>
        <w:t>[</w:t>
      </w:r>
      <w:r w:rsidRPr="00912D50">
        <w:rPr>
          <w:rFonts w:ascii="Book Antiqua" w:hAnsi="Book Antiqua"/>
          <w:noProof/>
          <w:sz w:val="24"/>
          <w:szCs w:val="24"/>
          <w:vertAlign w:val="superscript"/>
          <w:lang w:val="en-GB"/>
        </w:rPr>
        <w:t>1]</w:t>
      </w:r>
      <w:r w:rsidRPr="00912D50">
        <w:rPr>
          <w:rFonts w:ascii="Book Antiqua" w:hAnsi="Book Antiqua"/>
          <w:sz w:val="24"/>
          <w:szCs w:val="24"/>
          <w:lang w:val="en-GB"/>
        </w:rPr>
        <w:t>. Throughout the 20</w:t>
      </w:r>
      <w:r w:rsidRPr="00912D50">
        <w:rPr>
          <w:rFonts w:ascii="Book Antiqua" w:hAnsi="Book Antiqua"/>
          <w:sz w:val="24"/>
          <w:szCs w:val="24"/>
          <w:vertAlign w:val="superscript"/>
          <w:lang w:val="en-GB"/>
        </w:rPr>
        <w:t>th</w:t>
      </w:r>
      <w:r w:rsidRPr="00912D50">
        <w:rPr>
          <w:rFonts w:ascii="Book Antiqua" w:hAnsi="Book Antiqua"/>
          <w:sz w:val="24"/>
          <w:szCs w:val="24"/>
          <w:lang w:val="en-GB"/>
        </w:rPr>
        <w:t xml:space="preserve"> century open </w:t>
      </w:r>
      <w:proofErr w:type="spellStart"/>
      <w:r w:rsidRPr="00912D50">
        <w:rPr>
          <w:rFonts w:ascii="Book Antiqua" w:hAnsi="Book Antiqua"/>
          <w:sz w:val="24"/>
          <w:szCs w:val="24"/>
          <w:lang w:val="en-GB"/>
        </w:rPr>
        <w:t>gastrectomy</w:t>
      </w:r>
      <w:proofErr w:type="spellEnd"/>
      <w:r w:rsidRPr="00912D50">
        <w:rPr>
          <w:rFonts w:ascii="Book Antiqua" w:hAnsi="Book Antiqua"/>
          <w:sz w:val="24"/>
          <w:szCs w:val="24"/>
          <w:lang w:val="en-GB"/>
        </w:rPr>
        <w:t xml:space="preserve"> (total or subtotal) became the cornerstone of gastric cancer therapy for non-metastatic disease in medically fit patients. </w:t>
      </w:r>
      <w:r w:rsidR="001F1433" w:rsidRPr="00912D50">
        <w:rPr>
          <w:rFonts w:ascii="Book Antiqua" w:hAnsi="Book Antiqua"/>
          <w:sz w:val="24"/>
          <w:szCs w:val="24"/>
          <w:lang w:val="en-GB"/>
        </w:rPr>
        <w:t xml:space="preserve">In 1992 </w:t>
      </w:r>
      <w:r w:rsidRPr="00912D50">
        <w:rPr>
          <w:rFonts w:ascii="Book Antiqua" w:hAnsi="Book Antiqua"/>
          <w:sz w:val="24"/>
          <w:szCs w:val="24"/>
          <w:lang w:val="en-GB"/>
        </w:rPr>
        <w:t xml:space="preserve">Kitano </w:t>
      </w:r>
      <w:r w:rsidR="001F1433" w:rsidRPr="00912D50">
        <w:rPr>
          <w:rFonts w:ascii="Book Antiqua" w:hAnsi="Book Antiqua"/>
          <w:sz w:val="24"/>
          <w:szCs w:val="24"/>
          <w:lang w:val="en-GB"/>
        </w:rPr>
        <w:t xml:space="preserve">from </w:t>
      </w:r>
      <w:r w:rsidRPr="00912D50">
        <w:rPr>
          <w:rFonts w:ascii="Book Antiqua" w:hAnsi="Book Antiqua"/>
          <w:sz w:val="24"/>
          <w:szCs w:val="24"/>
          <w:lang w:val="en-GB"/>
        </w:rPr>
        <w:t xml:space="preserve">Japan in 1992 pioneered minimally invasive surgery for gastric cancer </w:t>
      </w:r>
      <w:r w:rsidR="001F1433" w:rsidRPr="00912D50">
        <w:rPr>
          <w:rFonts w:ascii="Book Antiqua" w:hAnsi="Book Antiqua"/>
          <w:sz w:val="24"/>
          <w:szCs w:val="24"/>
          <w:lang w:val="en-GB"/>
        </w:rPr>
        <w:t xml:space="preserve">by </w:t>
      </w:r>
      <w:r w:rsidRPr="00912D50">
        <w:rPr>
          <w:rFonts w:ascii="Book Antiqua" w:hAnsi="Book Antiqua"/>
          <w:sz w:val="24"/>
          <w:szCs w:val="24"/>
          <w:lang w:val="en-GB"/>
        </w:rPr>
        <w:t xml:space="preserve">performing the first laparoscopic assisted </w:t>
      </w:r>
      <w:proofErr w:type="spellStart"/>
      <w:r w:rsidR="000663AC" w:rsidRPr="00912D50">
        <w:rPr>
          <w:rFonts w:ascii="Book Antiqua" w:hAnsi="Book Antiqua"/>
          <w:sz w:val="24"/>
          <w:szCs w:val="24"/>
          <w:lang w:val="en-GB"/>
        </w:rPr>
        <w:t>gastrectomy</w:t>
      </w:r>
      <w:proofErr w:type="spellEnd"/>
      <w:r w:rsidR="008F2A7F" w:rsidRPr="008F2A7F">
        <w:rPr>
          <w:rFonts w:ascii="Book Antiqua" w:hAnsi="Book Antiqua"/>
          <w:noProof/>
          <w:sz w:val="24"/>
          <w:szCs w:val="24"/>
          <w:vertAlign w:val="superscript"/>
          <w:lang w:val="en-GB"/>
        </w:rPr>
        <w:t>[</w:t>
      </w:r>
      <w:r w:rsidRPr="00912D50">
        <w:rPr>
          <w:rFonts w:ascii="Book Antiqua" w:hAnsi="Book Antiqua"/>
          <w:noProof/>
          <w:sz w:val="24"/>
          <w:szCs w:val="24"/>
          <w:vertAlign w:val="superscript"/>
          <w:lang w:val="en-GB"/>
        </w:rPr>
        <w:t>2]</w:t>
      </w:r>
      <w:r w:rsidRPr="00912D50">
        <w:rPr>
          <w:rFonts w:ascii="Book Antiqua" w:hAnsi="Book Antiqua"/>
          <w:sz w:val="24"/>
          <w:szCs w:val="24"/>
          <w:lang w:val="en-GB"/>
        </w:rPr>
        <w:t xml:space="preserve">. Since then, significant advances </w:t>
      </w:r>
      <w:r w:rsidR="004E32EB" w:rsidRPr="00912D50">
        <w:rPr>
          <w:rFonts w:ascii="Book Antiqua" w:hAnsi="Book Antiqua"/>
          <w:sz w:val="24"/>
          <w:szCs w:val="24"/>
          <w:lang w:val="en-GB"/>
        </w:rPr>
        <w:t xml:space="preserve">occurred </w:t>
      </w:r>
      <w:r w:rsidRPr="00912D50">
        <w:rPr>
          <w:rFonts w:ascii="Book Antiqua" w:hAnsi="Book Antiqua"/>
          <w:sz w:val="24"/>
          <w:szCs w:val="24"/>
          <w:lang w:val="en-GB"/>
        </w:rPr>
        <w:t>in the application of minimally invasive approaches to gastric cancer. Our aim herein, is to review the current standards and trends of laparoscopic surgery in gastric cancer therapy.</w:t>
      </w:r>
    </w:p>
    <w:p w14:paraId="42C3D5AE" w14:textId="77777777" w:rsidR="00220C46" w:rsidRPr="00912D50" w:rsidRDefault="00220C46" w:rsidP="00264AE7">
      <w:pPr>
        <w:adjustRightInd w:val="0"/>
        <w:snapToGrid w:val="0"/>
        <w:spacing w:after="0" w:line="360" w:lineRule="auto"/>
        <w:jc w:val="both"/>
        <w:rPr>
          <w:rFonts w:ascii="Book Antiqua" w:hAnsi="Book Antiqua"/>
          <w:sz w:val="24"/>
          <w:szCs w:val="24"/>
          <w:lang w:val="en-GB"/>
        </w:rPr>
      </w:pPr>
    </w:p>
    <w:p w14:paraId="6DE93FD0" w14:textId="77777777" w:rsidR="00220C46" w:rsidRPr="008F2A7F" w:rsidRDefault="00220C46" w:rsidP="00264AE7">
      <w:pPr>
        <w:adjustRightInd w:val="0"/>
        <w:snapToGrid w:val="0"/>
        <w:spacing w:after="0" w:line="360" w:lineRule="auto"/>
        <w:jc w:val="both"/>
        <w:rPr>
          <w:rFonts w:ascii="Book Antiqua" w:hAnsi="Book Antiqua"/>
          <w:b/>
          <w:caps/>
          <w:sz w:val="24"/>
          <w:szCs w:val="24"/>
          <w:lang w:val="en-GB"/>
        </w:rPr>
      </w:pPr>
      <w:r w:rsidRPr="008F2A7F">
        <w:rPr>
          <w:rFonts w:ascii="Book Antiqua" w:hAnsi="Book Antiqua"/>
          <w:b/>
          <w:caps/>
          <w:sz w:val="24"/>
          <w:szCs w:val="24"/>
          <w:lang w:val="en-GB"/>
        </w:rPr>
        <w:t>Influential historical, epidemiological and clinical data</w:t>
      </w:r>
    </w:p>
    <w:p w14:paraId="2841F2F8" w14:textId="1E841A17" w:rsidR="00220C46" w:rsidRPr="00912D50" w:rsidRDefault="00220C46" w:rsidP="00264AE7">
      <w:pPr>
        <w:adjustRightInd w:val="0"/>
        <w:snapToGrid w:val="0"/>
        <w:spacing w:after="0" w:line="360" w:lineRule="auto"/>
        <w:jc w:val="both"/>
        <w:rPr>
          <w:rFonts w:ascii="Book Antiqua" w:hAnsi="Book Antiqua"/>
          <w:sz w:val="24"/>
          <w:szCs w:val="24"/>
          <w:lang w:val="en-GB"/>
        </w:rPr>
      </w:pPr>
      <w:r w:rsidRPr="00912D50">
        <w:rPr>
          <w:rFonts w:ascii="Book Antiqua" w:hAnsi="Book Antiqua"/>
          <w:sz w:val="24"/>
          <w:szCs w:val="24"/>
          <w:lang w:val="en-GB"/>
        </w:rPr>
        <w:t>During the 20</w:t>
      </w:r>
      <w:r w:rsidRPr="00912D50">
        <w:rPr>
          <w:rFonts w:ascii="Book Antiqua" w:hAnsi="Book Antiqua"/>
          <w:sz w:val="24"/>
          <w:szCs w:val="24"/>
          <w:vertAlign w:val="superscript"/>
          <w:lang w:val="en-GB"/>
        </w:rPr>
        <w:t>th</w:t>
      </w:r>
      <w:r w:rsidRPr="00912D50">
        <w:rPr>
          <w:rFonts w:ascii="Book Antiqua" w:hAnsi="Book Antiqua"/>
          <w:sz w:val="24"/>
          <w:szCs w:val="24"/>
          <w:lang w:val="en-GB"/>
        </w:rPr>
        <w:t xml:space="preserve"> century mortality from gastric cancer improved worldwide because of its decreasing </w:t>
      </w:r>
      <w:r w:rsidR="000663AC" w:rsidRPr="00912D50">
        <w:rPr>
          <w:rFonts w:ascii="Book Antiqua" w:hAnsi="Book Antiqua"/>
          <w:sz w:val="24"/>
          <w:szCs w:val="24"/>
          <w:lang w:val="en-GB"/>
        </w:rPr>
        <w:t>incidence</w:t>
      </w:r>
      <w:r w:rsidR="008F2A7F" w:rsidRPr="008F2A7F">
        <w:rPr>
          <w:rFonts w:ascii="Book Antiqua" w:hAnsi="Book Antiqua"/>
          <w:noProof/>
          <w:sz w:val="24"/>
          <w:szCs w:val="24"/>
          <w:vertAlign w:val="superscript"/>
          <w:lang w:val="en-GB"/>
        </w:rPr>
        <w:t>[</w:t>
      </w:r>
      <w:r w:rsidRPr="00912D50">
        <w:rPr>
          <w:rFonts w:ascii="Book Antiqua" w:hAnsi="Book Antiqua"/>
          <w:noProof/>
          <w:sz w:val="24"/>
          <w:szCs w:val="24"/>
          <w:vertAlign w:val="superscript"/>
          <w:lang w:val="en-GB"/>
        </w:rPr>
        <w:t>3]</w:t>
      </w:r>
      <w:r w:rsidR="00D420DA" w:rsidRPr="00912D50">
        <w:rPr>
          <w:rFonts w:ascii="Book Antiqua" w:hAnsi="Book Antiqua"/>
          <w:noProof/>
          <w:sz w:val="24"/>
          <w:szCs w:val="24"/>
          <w:lang w:val="en-GB"/>
        </w:rPr>
        <w:t>,</w:t>
      </w:r>
      <w:r w:rsidRPr="00912D50">
        <w:rPr>
          <w:rFonts w:ascii="Book Antiqua" w:hAnsi="Book Antiqua"/>
          <w:sz w:val="24"/>
          <w:szCs w:val="24"/>
          <w:lang w:val="en-GB"/>
        </w:rPr>
        <w:t xml:space="preserve"> together with the improvement in </w:t>
      </w:r>
      <w:r w:rsidR="000663AC" w:rsidRPr="00912D50">
        <w:rPr>
          <w:rFonts w:ascii="Book Antiqua" w:hAnsi="Book Antiqua"/>
          <w:sz w:val="24"/>
          <w:szCs w:val="24"/>
          <w:lang w:val="en-GB"/>
        </w:rPr>
        <w:t>surgical technique</w:t>
      </w:r>
      <w:r w:rsidRPr="00912D50">
        <w:rPr>
          <w:rFonts w:ascii="Book Antiqua" w:hAnsi="Book Antiqua"/>
          <w:sz w:val="24"/>
          <w:szCs w:val="24"/>
          <w:lang w:val="en-GB"/>
        </w:rPr>
        <w:t xml:space="preserve"> and patient care. Despite this, gastric cancer still remains one of the most important contributors to global cancer deaths. About one million new cases of stomach cancer were estimated to have occurred in 2008</w:t>
      </w:r>
      <w:r w:rsidRPr="00912D50">
        <w:rPr>
          <w:rFonts w:ascii="Book Antiqua" w:hAnsi="Book Antiqua"/>
          <w:noProof/>
          <w:sz w:val="24"/>
          <w:szCs w:val="24"/>
          <w:vertAlign w:val="superscript"/>
          <w:lang w:val="en-GB"/>
        </w:rPr>
        <w:t>[4]</w:t>
      </w:r>
      <w:r w:rsidR="008F2A7F">
        <w:rPr>
          <w:rFonts w:ascii="Book Antiqua" w:hAnsi="Book Antiqua"/>
          <w:sz w:val="24"/>
          <w:szCs w:val="24"/>
          <w:lang w:val="en-GB"/>
        </w:rPr>
        <w:t xml:space="preserve"> (988</w:t>
      </w:r>
      <w:r w:rsidRPr="00912D50">
        <w:rPr>
          <w:rFonts w:ascii="Book Antiqua" w:hAnsi="Book Antiqua"/>
          <w:sz w:val="24"/>
          <w:szCs w:val="24"/>
          <w:lang w:val="en-GB"/>
        </w:rPr>
        <w:t xml:space="preserve">000 cases, 7.8% of the total), making it currently the fourth most common malignancy </w:t>
      </w:r>
      <w:r w:rsidR="001F1433" w:rsidRPr="00912D50">
        <w:rPr>
          <w:rFonts w:ascii="Book Antiqua" w:hAnsi="Book Antiqua"/>
          <w:sz w:val="24"/>
          <w:szCs w:val="24"/>
          <w:lang w:val="en-GB"/>
        </w:rPr>
        <w:t>worldwide</w:t>
      </w:r>
      <w:r w:rsidRPr="00912D50">
        <w:rPr>
          <w:rFonts w:ascii="Book Antiqua" w:hAnsi="Book Antiqua"/>
          <w:sz w:val="24"/>
          <w:szCs w:val="24"/>
          <w:lang w:val="en-GB"/>
        </w:rPr>
        <w:t xml:space="preserve">. </w:t>
      </w:r>
      <w:r w:rsidR="001F1433" w:rsidRPr="00912D50">
        <w:rPr>
          <w:rFonts w:ascii="Book Antiqua" w:hAnsi="Book Antiqua"/>
          <w:sz w:val="24"/>
          <w:szCs w:val="24"/>
          <w:lang w:val="en-GB"/>
        </w:rPr>
        <w:t>This disease demonstrates</w:t>
      </w:r>
      <w:r w:rsidRPr="00912D50">
        <w:rPr>
          <w:rFonts w:ascii="Book Antiqua" w:hAnsi="Book Antiqua"/>
          <w:sz w:val="24"/>
          <w:szCs w:val="24"/>
          <w:lang w:val="en-GB"/>
        </w:rPr>
        <w:t xml:space="preserve"> marked geographic variation of its incidence. More than 70% of cases occur in developing countries including Eastern Asia, Central and Eastern Europe and </w:t>
      </w:r>
      <w:r w:rsidRPr="00912D50">
        <w:rPr>
          <w:rFonts w:ascii="Book Antiqua" w:hAnsi="Book Antiqua"/>
          <w:sz w:val="24"/>
          <w:szCs w:val="24"/>
          <w:lang w:val="en-GB"/>
        </w:rPr>
        <w:lastRenderedPageBreak/>
        <w:t>South America</w:t>
      </w:r>
      <w:r w:rsidR="001F1433" w:rsidRPr="00912D50">
        <w:rPr>
          <w:rFonts w:ascii="Book Antiqua" w:hAnsi="Book Antiqua"/>
          <w:sz w:val="24"/>
          <w:szCs w:val="24"/>
          <w:lang w:val="en-GB"/>
        </w:rPr>
        <w:t>. East Asia (mainly China) by itself accounts for 50% of all global cases</w:t>
      </w:r>
      <w:r w:rsidR="008F2A7F" w:rsidRPr="008F2A7F">
        <w:rPr>
          <w:rFonts w:ascii="Book Antiqua" w:hAnsi="Book Antiqua"/>
          <w:noProof/>
          <w:sz w:val="24"/>
          <w:szCs w:val="24"/>
          <w:vertAlign w:val="superscript"/>
          <w:lang w:val="en-GB"/>
        </w:rPr>
        <w:t>[</w:t>
      </w:r>
      <w:r w:rsidRPr="00912D50">
        <w:rPr>
          <w:rFonts w:ascii="Book Antiqua" w:hAnsi="Book Antiqua"/>
          <w:noProof/>
          <w:sz w:val="24"/>
          <w:szCs w:val="24"/>
          <w:vertAlign w:val="superscript"/>
          <w:lang w:val="en-GB"/>
        </w:rPr>
        <w:t>4]</w:t>
      </w:r>
      <w:r w:rsidRPr="00912D50">
        <w:rPr>
          <w:rFonts w:ascii="Book Antiqua" w:hAnsi="Book Antiqua"/>
          <w:sz w:val="24"/>
          <w:szCs w:val="24"/>
          <w:lang w:val="en-GB"/>
        </w:rPr>
        <w:t xml:space="preserve">. </w:t>
      </w:r>
    </w:p>
    <w:p w14:paraId="0512D6DC" w14:textId="68734BD7" w:rsidR="00220C46" w:rsidRPr="00912D50" w:rsidRDefault="00220C46" w:rsidP="00264AE7">
      <w:pPr>
        <w:adjustRightInd w:val="0"/>
        <w:snapToGrid w:val="0"/>
        <w:spacing w:after="0" w:line="360" w:lineRule="auto"/>
        <w:ind w:firstLineChars="100" w:firstLine="240"/>
        <w:jc w:val="both"/>
        <w:rPr>
          <w:rFonts w:ascii="Book Antiqua" w:hAnsi="Book Antiqua"/>
          <w:sz w:val="24"/>
          <w:szCs w:val="24"/>
          <w:lang w:val="en-GB"/>
        </w:rPr>
      </w:pPr>
      <w:r w:rsidRPr="00912D50">
        <w:rPr>
          <w:rFonts w:ascii="Book Antiqua" w:hAnsi="Book Antiqua"/>
          <w:sz w:val="24"/>
          <w:szCs w:val="24"/>
          <w:lang w:val="en-GB"/>
        </w:rPr>
        <w:t xml:space="preserve">Due to </w:t>
      </w:r>
      <w:r w:rsidR="001F1433" w:rsidRPr="00912D50">
        <w:rPr>
          <w:rFonts w:ascii="Book Antiqua" w:hAnsi="Book Antiqua"/>
          <w:sz w:val="24"/>
          <w:szCs w:val="24"/>
          <w:lang w:val="en-GB"/>
        </w:rPr>
        <w:t xml:space="preserve">these </w:t>
      </w:r>
      <w:r w:rsidRPr="00912D50">
        <w:rPr>
          <w:rFonts w:ascii="Book Antiqua" w:hAnsi="Book Antiqua"/>
          <w:sz w:val="24"/>
          <w:szCs w:val="24"/>
          <w:lang w:val="en-GB"/>
        </w:rPr>
        <w:t xml:space="preserve">differences, Eastern health systems, especially </w:t>
      </w:r>
      <w:r w:rsidR="001F1433" w:rsidRPr="00912D50">
        <w:rPr>
          <w:rFonts w:ascii="Book Antiqua" w:hAnsi="Book Antiqua"/>
          <w:sz w:val="24"/>
          <w:szCs w:val="24"/>
          <w:lang w:val="en-GB"/>
        </w:rPr>
        <w:t xml:space="preserve">those in </w:t>
      </w:r>
      <w:r w:rsidRPr="00912D50">
        <w:rPr>
          <w:rFonts w:ascii="Book Antiqua" w:hAnsi="Book Antiqua"/>
          <w:sz w:val="24"/>
          <w:szCs w:val="24"/>
          <w:lang w:val="en-GB"/>
        </w:rPr>
        <w:t>Japan</w:t>
      </w:r>
      <w:r w:rsidR="001F1433" w:rsidRPr="00912D50">
        <w:rPr>
          <w:rFonts w:ascii="Book Antiqua" w:hAnsi="Book Antiqua"/>
          <w:sz w:val="24"/>
          <w:szCs w:val="24"/>
          <w:lang w:val="en-GB"/>
        </w:rPr>
        <w:t xml:space="preserve"> have</w:t>
      </w:r>
      <w:r w:rsidRPr="00912D50">
        <w:rPr>
          <w:rFonts w:ascii="Book Antiqua" w:hAnsi="Book Antiqua"/>
          <w:sz w:val="24"/>
          <w:szCs w:val="24"/>
          <w:lang w:val="en-GB"/>
        </w:rPr>
        <w:t xml:space="preserve"> employed a different approach to the disease. Mass screening in the East </w:t>
      </w:r>
      <w:r w:rsidR="001F1433" w:rsidRPr="00912D50">
        <w:rPr>
          <w:rFonts w:ascii="Book Antiqua" w:hAnsi="Book Antiqua"/>
          <w:sz w:val="24"/>
          <w:szCs w:val="24"/>
          <w:lang w:val="en-GB"/>
        </w:rPr>
        <w:t>contributes to detection in earlier stages of the disease process, which results in better prognosis</w:t>
      </w:r>
      <w:r w:rsidRPr="00912D50">
        <w:rPr>
          <w:rFonts w:ascii="Book Antiqua" w:hAnsi="Book Antiqua"/>
          <w:sz w:val="24"/>
          <w:szCs w:val="24"/>
          <w:lang w:val="en-GB"/>
        </w:rPr>
        <w:t xml:space="preserve">. This </w:t>
      </w:r>
      <w:r w:rsidR="001F1433" w:rsidRPr="00912D50">
        <w:rPr>
          <w:rFonts w:ascii="Book Antiqua" w:hAnsi="Book Antiqua"/>
          <w:sz w:val="24"/>
          <w:szCs w:val="24"/>
          <w:lang w:val="en-GB"/>
        </w:rPr>
        <w:t xml:space="preserve">contrasting </w:t>
      </w:r>
      <w:r w:rsidR="00D420DA" w:rsidRPr="00912D50">
        <w:rPr>
          <w:rFonts w:ascii="Book Antiqua" w:hAnsi="Book Antiqua"/>
          <w:sz w:val="24"/>
          <w:szCs w:val="24"/>
          <w:lang w:val="en-GB"/>
        </w:rPr>
        <w:t xml:space="preserve">approach </w:t>
      </w:r>
      <w:r w:rsidR="001F1433" w:rsidRPr="00912D50">
        <w:rPr>
          <w:rFonts w:ascii="Book Antiqua" w:hAnsi="Book Antiqua"/>
          <w:sz w:val="24"/>
          <w:szCs w:val="24"/>
          <w:lang w:val="en-GB"/>
        </w:rPr>
        <w:t xml:space="preserve">has </w:t>
      </w:r>
      <w:r w:rsidR="00D420DA" w:rsidRPr="00912D50">
        <w:rPr>
          <w:rFonts w:ascii="Book Antiqua" w:hAnsi="Book Antiqua"/>
          <w:sz w:val="24"/>
          <w:szCs w:val="24"/>
          <w:lang w:val="en-GB"/>
        </w:rPr>
        <w:t>conditioned</w:t>
      </w:r>
      <w:r w:rsidRPr="00912D50">
        <w:rPr>
          <w:rFonts w:ascii="Book Antiqua" w:hAnsi="Book Antiqua"/>
          <w:sz w:val="24"/>
          <w:szCs w:val="24"/>
          <w:lang w:val="en-GB"/>
        </w:rPr>
        <w:t xml:space="preserve"> almost every aspect of its treatment, including the </w:t>
      </w:r>
      <w:r w:rsidR="001371DD" w:rsidRPr="00912D50">
        <w:rPr>
          <w:rFonts w:ascii="Book Antiqua" w:hAnsi="Book Antiqua"/>
          <w:sz w:val="24"/>
          <w:szCs w:val="24"/>
          <w:lang w:val="en-GB"/>
        </w:rPr>
        <w:t>staging and</w:t>
      </w:r>
      <w:r w:rsidRPr="00912D50">
        <w:rPr>
          <w:rFonts w:ascii="Book Antiqua" w:hAnsi="Book Antiqua"/>
          <w:sz w:val="24"/>
          <w:szCs w:val="24"/>
          <w:lang w:val="en-GB"/>
        </w:rPr>
        <w:t xml:space="preserve"> the extent of surgery (mainly lymphadenectomy), leading to an unfruitful</w:t>
      </w:r>
      <w:r w:rsidR="001F1433" w:rsidRPr="00912D50">
        <w:rPr>
          <w:rFonts w:ascii="Book Antiqua" w:hAnsi="Book Antiqua"/>
          <w:sz w:val="24"/>
          <w:szCs w:val="24"/>
          <w:lang w:val="en-GB"/>
        </w:rPr>
        <w:t>/antagonistic</w:t>
      </w:r>
      <w:r w:rsidRPr="00912D50">
        <w:rPr>
          <w:rFonts w:ascii="Book Antiqua" w:hAnsi="Book Antiqua"/>
          <w:sz w:val="24"/>
          <w:szCs w:val="24"/>
          <w:lang w:val="en-GB"/>
        </w:rPr>
        <w:t xml:space="preserve"> “Eastern </w:t>
      </w:r>
      <w:r w:rsidR="008F2A7F" w:rsidRPr="008F2A7F">
        <w:rPr>
          <w:rFonts w:ascii="Book Antiqua" w:hAnsi="Book Antiqua"/>
          <w:i/>
          <w:sz w:val="24"/>
          <w:szCs w:val="24"/>
          <w:lang w:val="en-GB"/>
        </w:rPr>
        <w:t>vs</w:t>
      </w:r>
      <w:r w:rsidRPr="00912D50">
        <w:rPr>
          <w:rFonts w:ascii="Book Antiqua" w:hAnsi="Book Antiqua"/>
          <w:sz w:val="24"/>
          <w:szCs w:val="24"/>
          <w:lang w:val="en-GB"/>
        </w:rPr>
        <w:t xml:space="preserve"> Western debate”. Fortunately, in the last decade, this debate seems to be coming to an end</w:t>
      </w:r>
      <w:r w:rsidR="000663AC" w:rsidRPr="00912D50">
        <w:rPr>
          <w:rFonts w:ascii="Book Antiqua" w:hAnsi="Book Antiqua"/>
          <w:sz w:val="24"/>
          <w:szCs w:val="24"/>
          <w:lang w:val="en-GB"/>
        </w:rPr>
        <w:t xml:space="preserve">, following a better understanding in the </w:t>
      </w:r>
      <w:r w:rsidR="00F22399" w:rsidRPr="00912D50">
        <w:rPr>
          <w:rFonts w:ascii="Book Antiqua" w:hAnsi="Book Antiqua"/>
          <w:sz w:val="24"/>
          <w:szCs w:val="24"/>
          <w:lang w:val="en-GB"/>
        </w:rPr>
        <w:t>West</w:t>
      </w:r>
      <w:r w:rsidR="001371DD" w:rsidRPr="00912D50">
        <w:rPr>
          <w:rFonts w:ascii="Book Antiqua" w:hAnsi="Book Antiqua"/>
          <w:sz w:val="24"/>
          <w:szCs w:val="24"/>
          <w:lang w:val="en-GB"/>
        </w:rPr>
        <w:t xml:space="preserve"> on</w:t>
      </w:r>
      <w:r w:rsidR="000663AC" w:rsidRPr="00912D50">
        <w:rPr>
          <w:rFonts w:ascii="Book Antiqua" w:hAnsi="Book Antiqua"/>
          <w:sz w:val="24"/>
          <w:szCs w:val="24"/>
          <w:lang w:val="en-GB"/>
        </w:rPr>
        <w:t xml:space="preserve"> tumour location an</w:t>
      </w:r>
      <w:r w:rsidR="001F1433" w:rsidRPr="00912D50">
        <w:rPr>
          <w:rFonts w:ascii="Book Antiqua" w:hAnsi="Book Antiqua"/>
          <w:sz w:val="24"/>
          <w:szCs w:val="24"/>
          <w:lang w:val="en-GB"/>
        </w:rPr>
        <w:t>d</w:t>
      </w:r>
      <w:r w:rsidR="000663AC" w:rsidRPr="00912D50">
        <w:rPr>
          <w:rFonts w:ascii="Book Antiqua" w:hAnsi="Book Antiqua"/>
          <w:sz w:val="24"/>
          <w:szCs w:val="24"/>
          <w:lang w:val="en-GB"/>
        </w:rPr>
        <w:t xml:space="preserve"> </w:t>
      </w:r>
      <w:r w:rsidR="001371DD" w:rsidRPr="00912D50">
        <w:rPr>
          <w:rFonts w:ascii="Book Antiqua" w:hAnsi="Book Antiqua"/>
          <w:sz w:val="24"/>
          <w:szCs w:val="24"/>
          <w:lang w:val="en-GB"/>
        </w:rPr>
        <w:t>staging</w:t>
      </w:r>
      <w:r w:rsidR="008F2A7F" w:rsidRPr="008F2A7F">
        <w:rPr>
          <w:rFonts w:ascii="Book Antiqua" w:hAnsi="Book Antiqua"/>
          <w:noProof/>
          <w:sz w:val="24"/>
          <w:szCs w:val="24"/>
          <w:vertAlign w:val="superscript"/>
          <w:lang w:val="en-GB"/>
        </w:rPr>
        <w:t>[</w:t>
      </w:r>
      <w:r w:rsidR="000663AC" w:rsidRPr="00912D50">
        <w:rPr>
          <w:rFonts w:ascii="Book Antiqua" w:hAnsi="Book Antiqua"/>
          <w:noProof/>
          <w:sz w:val="24"/>
          <w:szCs w:val="24"/>
          <w:vertAlign w:val="superscript"/>
          <w:lang w:val="en-GB"/>
        </w:rPr>
        <w:t>5]</w:t>
      </w:r>
      <w:r w:rsidR="000663AC" w:rsidRPr="00912D50">
        <w:rPr>
          <w:rFonts w:ascii="Book Antiqua" w:hAnsi="Book Antiqua"/>
          <w:noProof/>
          <w:sz w:val="24"/>
          <w:szCs w:val="24"/>
          <w:lang w:val="en-GB"/>
        </w:rPr>
        <w:t xml:space="preserve">, </w:t>
      </w:r>
      <w:r w:rsidR="001F1433" w:rsidRPr="00912D50">
        <w:rPr>
          <w:rFonts w:ascii="Book Antiqua" w:hAnsi="Book Antiqua"/>
          <w:sz w:val="24"/>
          <w:szCs w:val="24"/>
          <w:lang w:val="en-GB"/>
        </w:rPr>
        <w:t>minimizing</w:t>
      </w:r>
      <w:r w:rsidRPr="00912D50">
        <w:rPr>
          <w:rFonts w:ascii="Book Antiqua" w:hAnsi="Book Antiqua"/>
          <w:sz w:val="24"/>
          <w:szCs w:val="24"/>
          <w:lang w:val="en-GB"/>
        </w:rPr>
        <w:t xml:space="preserve"> the perception that gastric cancer in the East is a different disease </w:t>
      </w:r>
      <w:r w:rsidR="00BB1CF1" w:rsidRPr="00912D50">
        <w:rPr>
          <w:rFonts w:ascii="Book Antiqua" w:hAnsi="Book Antiqua"/>
          <w:sz w:val="24"/>
          <w:szCs w:val="24"/>
          <w:lang w:val="en-GB"/>
        </w:rPr>
        <w:t xml:space="preserve">to that in </w:t>
      </w:r>
      <w:r w:rsidRPr="00912D50">
        <w:rPr>
          <w:rFonts w:ascii="Book Antiqua" w:hAnsi="Book Antiqua"/>
          <w:sz w:val="24"/>
          <w:szCs w:val="24"/>
          <w:lang w:val="en-GB"/>
        </w:rPr>
        <w:t xml:space="preserve">the West. </w:t>
      </w:r>
      <w:r w:rsidR="00BB1CF1" w:rsidRPr="00912D50">
        <w:rPr>
          <w:rFonts w:ascii="Book Antiqua" w:hAnsi="Book Antiqua"/>
          <w:sz w:val="24"/>
          <w:szCs w:val="24"/>
          <w:lang w:val="en-GB"/>
        </w:rPr>
        <w:t>Nonetheless</w:t>
      </w:r>
      <w:r w:rsidRPr="00912D50">
        <w:rPr>
          <w:rFonts w:ascii="Book Antiqua" w:hAnsi="Book Antiqua"/>
          <w:sz w:val="24"/>
          <w:szCs w:val="24"/>
          <w:lang w:val="en-GB"/>
        </w:rPr>
        <w:t xml:space="preserve"> gastric cancer lesions </w:t>
      </w:r>
      <w:r w:rsidR="00BB1CF1" w:rsidRPr="00912D50">
        <w:rPr>
          <w:rFonts w:ascii="Book Antiqua" w:hAnsi="Book Antiqua"/>
          <w:sz w:val="24"/>
          <w:szCs w:val="24"/>
          <w:lang w:val="en-GB"/>
        </w:rPr>
        <w:t xml:space="preserve">in the West </w:t>
      </w:r>
      <w:r w:rsidRPr="00912D50">
        <w:rPr>
          <w:rFonts w:ascii="Book Antiqua" w:hAnsi="Book Antiqua"/>
          <w:sz w:val="24"/>
          <w:szCs w:val="24"/>
          <w:lang w:val="en-GB"/>
        </w:rPr>
        <w:t>are more advanced at diagnosis, located more proximally, and more commonly of the diffuse-type histology, compared to the ones in the East</w:t>
      </w:r>
      <w:r w:rsidRPr="00912D50">
        <w:rPr>
          <w:rFonts w:ascii="Book Antiqua" w:hAnsi="Book Antiqua"/>
          <w:noProof/>
          <w:sz w:val="24"/>
          <w:szCs w:val="24"/>
          <w:vertAlign w:val="superscript"/>
          <w:lang w:val="en-GB"/>
        </w:rPr>
        <w:t>[6]</w:t>
      </w:r>
      <w:r w:rsidRPr="00912D50">
        <w:rPr>
          <w:rFonts w:ascii="Book Antiqua" w:hAnsi="Book Antiqua"/>
          <w:sz w:val="24"/>
          <w:szCs w:val="24"/>
          <w:lang w:val="en-GB"/>
        </w:rPr>
        <w:t xml:space="preserve">, </w:t>
      </w:r>
      <w:r w:rsidR="00BB1CF1" w:rsidRPr="00912D50">
        <w:rPr>
          <w:rFonts w:ascii="Book Antiqua" w:hAnsi="Book Antiqua"/>
          <w:sz w:val="24"/>
          <w:szCs w:val="24"/>
          <w:lang w:val="en-GB"/>
        </w:rPr>
        <w:t>so that overall outcomes are more</w:t>
      </w:r>
      <w:r w:rsidRPr="00912D50">
        <w:rPr>
          <w:rFonts w:ascii="Book Antiqua" w:hAnsi="Book Antiqua"/>
          <w:sz w:val="24"/>
          <w:szCs w:val="24"/>
          <w:lang w:val="en-GB"/>
        </w:rPr>
        <w:t xml:space="preserve"> similar than previously thought, when comparing the same gastric cancer subtypes</w:t>
      </w:r>
      <w:r w:rsidRPr="00912D50">
        <w:rPr>
          <w:rFonts w:ascii="Book Antiqua" w:hAnsi="Book Antiqua"/>
          <w:noProof/>
          <w:sz w:val="24"/>
          <w:szCs w:val="24"/>
          <w:vertAlign w:val="superscript"/>
          <w:lang w:val="en-GB"/>
        </w:rPr>
        <w:t>[7]</w:t>
      </w:r>
      <w:r w:rsidRPr="00912D50">
        <w:rPr>
          <w:rFonts w:ascii="Book Antiqua" w:hAnsi="Book Antiqua"/>
          <w:sz w:val="24"/>
          <w:szCs w:val="24"/>
          <w:lang w:val="en-GB"/>
        </w:rPr>
        <w:t xml:space="preserve">. This has led to the unification of the two </w:t>
      </w:r>
      <w:r w:rsidR="00BB1CF1" w:rsidRPr="00912D50">
        <w:rPr>
          <w:rFonts w:ascii="Book Antiqua" w:hAnsi="Book Antiqua"/>
          <w:sz w:val="24"/>
          <w:szCs w:val="24"/>
          <w:lang w:val="en-GB"/>
        </w:rPr>
        <w:t xml:space="preserve">previously divergent </w:t>
      </w:r>
      <w:r w:rsidRPr="00912D50">
        <w:rPr>
          <w:rFonts w:ascii="Book Antiqua" w:hAnsi="Book Antiqua"/>
          <w:sz w:val="24"/>
          <w:szCs w:val="24"/>
          <w:lang w:val="en-GB"/>
        </w:rPr>
        <w:t>staging systems from the Japanese Gastric Cancer Association (JGCA)</w:t>
      </w:r>
      <w:r w:rsidR="008F2A7F" w:rsidRPr="008F2A7F">
        <w:rPr>
          <w:rFonts w:ascii="Book Antiqua" w:hAnsi="Book Antiqua"/>
          <w:sz w:val="24"/>
          <w:szCs w:val="24"/>
          <w:vertAlign w:val="superscript"/>
          <w:lang w:val="en-GB"/>
        </w:rPr>
        <w:t>[</w:t>
      </w:r>
      <w:r w:rsidRPr="00912D50">
        <w:rPr>
          <w:rFonts w:ascii="Book Antiqua" w:hAnsi="Book Antiqua"/>
          <w:noProof/>
          <w:sz w:val="24"/>
          <w:szCs w:val="24"/>
          <w:vertAlign w:val="superscript"/>
          <w:lang w:val="en-GB"/>
        </w:rPr>
        <w:t>8]</w:t>
      </w:r>
      <w:r w:rsidRPr="00912D50">
        <w:rPr>
          <w:rFonts w:ascii="Book Antiqua" w:hAnsi="Book Antiqua"/>
          <w:sz w:val="24"/>
          <w:szCs w:val="24"/>
          <w:lang w:val="en-GB"/>
        </w:rPr>
        <w:t xml:space="preserve"> </w:t>
      </w:r>
      <w:r w:rsidR="00BB1CF1" w:rsidRPr="00912D50">
        <w:rPr>
          <w:rFonts w:ascii="Book Antiqua" w:hAnsi="Book Antiqua"/>
          <w:sz w:val="24"/>
          <w:szCs w:val="24"/>
          <w:lang w:val="en-GB"/>
        </w:rPr>
        <w:t>and the Union for International Cancer Control (UICC/TNM)</w:t>
      </w:r>
      <w:r w:rsidR="001371DD" w:rsidRPr="00912D50">
        <w:rPr>
          <w:rFonts w:ascii="Book Antiqua" w:hAnsi="Book Antiqua"/>
          <w:noProof/>
          <w:sz w:val="24"/>
          <w:szCs w:val="24"/>
          <w:vertAlign w:val="superscript"/>
          <w:lang w:val="en-GB"/>
        </w:rPr>
        <w:t>[</w:t>
      </w:r>
      <w:r w:rsidRPr="00912D50">
        <w:rPr>
          <w:rFonts w:ascii="Book Antiqua" w:hAnsi="Book Antiqua"/>
          <w:noProof/>
          <w:sz w:val="24"/>
          <w:szCs w:val="24"/>
          <w:vertAlign w:val="superscript"/>
          <w:lang w:val="en-GB"/>
        </w:rPr>
        <w:t>9</w:t>
      </w:r>
      <w:r w:rsidR="00BB1CF1" w:rsidRPr="00912D50">
        <w:rPr>
          <w:rFonts w:ascii="Book Antiqua" w:hAnsi="Book Antiqua"/>
          <w:noProof/>
          <w:sz w:val="24"/>
          <w:szCs w:val="24"/>
          <w:vertAlign w:val="superscript"/>
          <w:lang w:val="en-GB"/>
        </w:rPr>
        <w:t>]</w:t>
      </w:r>
      <w:r w:rsidR="00BB1CF1" w:rsidRPr="00912D50">
        <w:rPr>
          <w:rFonts w:ascii="Book Antiqua" w:hAnsi="Book Antiqua"/>
          <w:sz w:val="24"/>
          <w:szCs w:val="24"/>
          <w:lang w:val="en-GB"/>
        </w:rPr>
        <w:t xml:space="preserve">, which is supported by </w:t>
      </w:r>
      <w:r w:rsidRPr="00912D50">
        <w:rPr>
          <w:rFonts w:ascii="Book Antiqua" w:hAnsi="Book Antiqua"/>
          <w:sz w:val="24"/>
          <w:szCs w:val="24"/>
          <w:lang w:val="en-GB"/>
        </w:rPr>
        <w:t>data from East</w:t>
      </w:r>
      <w:r w:rsidR="00BB1CF1" w:rsidRPr="00912D50">
        <w:rPr>
          <w:rFonts w:ascii="Book Antiqua" w:hAnsi="Book Antiqua"/>
          <w:sz w:val="24"/>
          <w:szCs w:val="24"/>
          <w:lang w:val="en-GB"/>
        </w:rPr>
        <w:t>ern</w:t>
      </w:r>
      <w:r w:rsidRPr="00912D50">
        <w:rPr>
          <w:rFonts w:ascii="Book Antiqua" w:hAnsi="Book Antiqua"/>
          <w:noProof/>
          <w:sz w:val="24"/>
          <w:szCs w:val="24"/>
          <w:vertAlign w:val="superscript"/>
          <w:lang w:val="en-GB"/>
        </w:rPr>
        <w:t>[10]</w:t>
      </w:r>
      <w:r w:rsidRPr="00912D50">
        <w:rPr>
          <w:rFonts w:ascii="Book Antiqua" w:hAnsi="Book Antiqua"/>
          <w:sz w:val="24"/>
          <w:szCs w:val="24"/>
          <w:lang w:val="en-GB"/>
        </w:rPr>
        <w:t xml:space="preserve"> and West</w:t>
      </w:r>
      <w:r w:rsidR="00BB1CF1" w:rsidRPr="00912D50">
        <w:rPr>
          <w:rFonts w:ascii="Book Antiqua" w:hAnsi="Book Antiqua"/>
          <w:sz w:val="24"/>
          <w:szCs w:val="24"/>
          <w:lang w:val="en-GB"/>
        </w:rPr>
        <w:t>ern</w:t>
      </w:r>
      <w:r w:rsidRPr="00912D50">
        <w:rPr>
          <w:rFonts w:ascii="Book Antiqua" w:hAnsi="Book Antiqua"/>
          <w:sz w:val="24"/>
          <w:szCs w:val="24"/>
          <w:lang w:val="en-GB"/>
        </w:rPr>
        <w:t xml:space="preserve"> </w:t>
      </w:r>
      <w:r w:rsidR="00BB7A3E" w:rsidRPr="00BB7A3E">
        <w:rPr>
          <w:rFonts w:ascii="Book Antiqua" w:hAnsi="Book Antiqua"/>
          <w:sz w:val="24"/>
          <w:szCs w:val="24"/>
          <w:lang w:val="en-GB"/>
        </w:rPr>
        <w:t xml:space="preserve">randomized controlled trials </w:t>
      </w:r>
      <w:r w:rsidR="00BB7A3E">
        <w:rPr>
          <w:rFonts w:ascii="Book Antiqua" w:hAnsi="Book Antiqua"/>
          <w:sz w:val="24"/>
          <w:szCs w:val="24"/>
          <w:lang w:val="en-GB"/>
        </w:rPr>
        <w:t>(</w:t>
      </w:r>
      <w:r w:rsidR="00694657" w:rsidRPr="00912D50">
        <w:rPr>
          <w:rFonts w:ascii="Book Antiqua" w:hAnsi="Book Antiqua"/>
          <w:sz w:val="24"/>
          <w:szCs w:val="24"/>
          <w:lang w:val="en-GB"/>
        </w:rPr>
        <w:t>RCT</w:t>
      </w:r>
      <w:r w:rsidR="004E32EB" w:rsidRPr="00912D50">
        <w:rPr>
          <w:rFonts w:ascii="Book Antiqua" w:hAnsi="Book Antiqua"/>
          <w:sz w:val="24"/>
          <w:szCs w:val="24"/>
          <w:lang w:val="en-GB"/>
        </w:rPr>
        <w:t>s</w:t>
      </w:r>
      <w:r w:rsidR="00BB7A3E">
        <w:rPr>
          <w:rFonts w:ascii="Book Antiqua" w:hAnsi="Book Antiqua"/>
          <w:sz w:val="24"/>
          <w:szCs w:val="24"/>
          <w:lang w:val="en-GB"/>
        </w:rPr>
        <w:t>)</w:t>
      </w:r>
      <w:r w:rsidR="008F2A7F">
        <w:rPr>
          <w:rFonts w:ascii="Book Antiqua" w:hAnsi="Book Antiqua"/>
          <w:noProof/>
          <w:sz w:val="24"/>
          <w:szCs w:val="24"/>
          <w:vertAlign w:val="superscript"/>
          <w:lang w:val="en-GB"/>
        </w:rPr>
        <w:t>[11,</w:t>
      </w:r>
      <w:r w:rsidR="008F2A7F" w:rsidRPr="00912D50">
        <w:rPr>
          <w:rFonts w:ascii="Book Antiqua" w:hAnsi="Book Antiqua"/>
          <w:noProof/>
          <w:sz w:val="24"/>
          <w:szCs w:val="24"/>
          <w:vertAlign w:val="superscript"/>
          <w:lang w:val="en-GB"/>
        </w:rPr>
        <w:t>12]</w:t>
      </w:r>
      <w:r w:rsidR="00694657" w:rsidRPr="00912D50">
        <w:rPr>
          <w:rFonts w:ascii="Book Antiqua" w:hAnsi="Book Antiqua"/>
          <w:sz w:val="24"/>
          <w:szCs w:val="24"/>
          <w:lang w:val="en-GB"/>
        </w:rPr>
        <w:t>.</w:t>
      </w:r>
      <w:r w:rsidRPr="00912D50">
        <w:rPr>
          <w:rFonts w:ascii="Book Antiqua" w:hAnsi="Book Antiqua"/>
          <w:sz w:val="24"/>
          <w:szCs w:val="24"/>
          <w:lang w:val="en-GB"/>
        </w:rPr>
        <w:t xml:space="preserve"> </w:t>
      </w:r>
      <w:r w:rsidR="00BB1CF1" w:rsidRPr="00912D50">
        <w:rPr>
          <w:rFonts w:ascii="Book Antiqua" w:hAnsi="Book Antiqua"/>
          <w:sz w:val="24"/>
          <w:szCs w:val="24"/>
          <w:lang w:val="en-GB"/>
        </w:rPr>
        <w:t>Consequently</w:t>
      </w:r>
      <w:r w:rsidRPr="00912D50">
        <w:rPr>
          <w:rFonts w:ascii="Book Antiqua" w:hAnsi="Book Antiqua"/>
          <w:sz w:val="24"/>
          <w:szCs w:val="24"/>
          <w:lang w:val="en-GB"/>
        </w:rPr>
        <w:t xml:space="preserve"> D2 lymphadenectomy </w:t>
      </w:r>
      <w:r w:rsidR="00BB1CF1" w:rsidRPr="00912D50">
        <w:rPr>
          <w:rFonts w:ascii="Book Antiqua" w:hAnsi="Book Antiqua"/>
          <w:sz w:val="24"/>
          <w:szCs w:val="24"/>
          <w:lang w:val="en-GB"/>
        </w:rPr>
        <w:t xml:space="preserve">has been implemented </w:t>
      </w:r>
      <w:r w:rsidRPr="00912D50">
        <w:rPr>
          <w:rFonts w:ascii="Book Antiqua" w:hAnsi="Book Antiqua"/>
          <w:sz w:val="24"/>
          <w:szCs w:val="24"/>
          <w:lang w:val="en-GB"/>
        </w:rPr>
        <w:t>in the guidelines for the surgical treatment of gastric cancer in the West</w:t>
      </w:r>
      <w:r w:rsidR="008F2A7F" w:rsidRPr="008F2A7F">
        <w:rPr>
          <w:rFonts w:ascii="Book Antiqua" w:hAnsi="Book Antiqua"/>
          <w:sz w:val="24"/>
          <w:szCs w:val="24"/>
          <w:vertAlign w:val="superscript"/>
          <w:lang w:val="en-GB"/>
        </w:rPr>
        <w:t>[</w:t>
      </w:r>
      <w:r w:rsidR="008F2A7F">
        <w:rPr>
          <w:rFonts w:ascii="Book Antiqua" w:hAnsi="Book Antiqua"/>
          <w:noProof/>
          <w:sz w:val="24"/>
          <w:szCs w:val="24"/>
          <w:vertAlign w:val="superscript"/>
          <w:lang w:val="en-GB"/>
        </w:rPr>
        <w:t>13,</w:t>
      </w:r>
      <w:r w:rsidRPr="00912D50">
        <w:rPr>
          <w:rFonts w:ascii="Book Antiqua" w:hAnsi="Book Antiqua"/>
          <w:noProof/>
          <w:sz w:val="24"/>
          <w:szCs w:val="24"/>
          <w:vertAlign w:val="superscript"/>
          <w:lang w:val="en-GB"/>
        </w:rPr>
        <w:t>14]</w:t>
      </w:r>
      <w:r w:rsidRPr="00912D50">
        <w:rPr>
          <w:rFonts w:ascii="Book Antiqua" w:hAnsi="Book Antiqua"/>
          <w:sz w:val="24"/>
          <w:szCs w:val="24"/>
          <w:lang w:val="en-GB"/>
        </w:rPr>
        <w:t>, and to the acceptance that no more than D2 is mandatory in the East</w:t>
      </w:r>
      <w:r w:rsidRPr="00912D50">
        <w:rPr>
          <w:rFonts w:ascii="Book Antiqua" w:hAnsi="Book Antiqua"/>
          <w:noProof/>
          <w:sz w:val="24"/>
          <w:szCs w:val="24"/>
          <w:vertAlign w:val="superscript"/>
          <w:lang w:val="en-GB"/>
        </w:rPr>
        <w:t>[15]</w:t>
      </w:r>
      <w:r w:rsidRPr="00912D50">
        <w:rPr>
          <w:rFonts w:ascii="Book Antiqua" w:hAnsi="Book Antiqua"/>
          <w:sz w:val="24"/>
          <w:szCs w:val="24"/>
          <w:lang w:val="en-GB"/>
        </w:rPr>
        <w:t xml:space="preserve">. </w:t>
      </w:r>
    </w:p>
    <w:p w14:paraId="3EC96354" w14:textId="3EB66B3F" w:rsidR="00220C46" w:rsidRPr="00912D50" w:rsidRDefault="00220C46" w:rsidP="00264AE7">
      <w:pPr>
        <w:adjustRightInd w:val="0"/>
        <w:snapToGrid w:val="0"/>
        <w:spacing w:after="0" w:line="360" w:lineRule="auto"/>
        <w:ind w:firstLineChars="100" w:firstLine="240"/>
        <w:jc w:val="both"/>
        <w:rPr>
          <w:rFonts w:ascii="Book Antiqua" w:hAnsi="Book Antiqua"/>
          <w:sz w:val="24"/>
          <w:szCs w:val="24"/>
          <w:lang w:val="en-GB"/>
        </w:rPr>
      </w:pPr>
      <w:r w:rsidRPr="00912D50">
        <w:rPr>
          <w:rFonts w:ascii="Book Antiqua" w:hAnsi="Book Antiqua"/>
          <w:sz w:val="24"/>
          <w:szCs w:val="24"/>
          <w:lang w:val="en-GB"/>
        </w:rPr>
        <w:t xml:space="preserve">This new, almost identical consideration of gastric cancer in the East and the West, has profound implications in the practice of laparoscopic surgery, since, for the first time, there is a common language for staging and treatment. This </w:t>
      </w:r>
      <w:r w:rsidR="00BB1CF1" w:rsidRPr="00912D50">
        <w:rPr>
          <w:rFonts w:ascii="Book Antiqua" w:hAnsi="Book Antiqua"/>
          <w:sz w:val="24"/>
          <w:szCs w:val="24"/>
          <w:lang w:val="en-GB"/>
        </w:rPr>
        <w:t>offers</w:t>
      </w:r>
      <w:r w:rsidRPr="00912D50">
        <w:rPr>
          <w:rFonts w:ascii="Book Antiqua" w:hAnsi="Book Antiqua"/>
          <w:sz w:val="24"/>
          <w:szCs w:val="24"/>
          <w:lang w:val="en-GB"/>
        </w:rPr>
        <w:t xml:space="preserve"> an opportunity for the standardization of both training and surgical techniques, </w:t>
      </w:r>
      <w:r w:rsidR="00BB1CF1" w:rsidRPr="00912D50">
        <w:rPr>
          <w:rFonts w:ascii="Book Antiqua" w:hAnsi="Book Antiqua"/>
          <w:sz w:val="24"/>
          <w:szCs w:val="24"/>
          <w:lang w:val="en-GB"/>
        </w:rPr>
        <w:t>presenting the potential for improved outcomes;</w:t>
      </w:r>
      <w:r w:rsidRPr="00912D50">
        <w:rPr>
          <w:rFonts w:ascii="Book Antiqua" w:hAnsi="Book Antiqua"/>
          <w:sz w:val="24"/>
          <w:szCs w:val="24"/>
          <w:lang w:val="en-GB"/>
        </w:rPr>
        <w:t xml:space="preserve"> even in Western countries with low case </w:t>
      </w:r>
      <w:r w:rsidR="001371DD" w:rsidRPr="00912D50">
        <w:rPr>
          <w:rFonts w:ascii="Book Antiqua" w:hAnsi="Book Antiqua"/>
          <w:sz w:val="24"/>
          <w:szCs w:val="24"/>
          <w:lang w:val="en-GB"/>
        </w:rPr>
        <w:t>volumes</w:t>
      </w:r>
      <w:r w:rsidR="008F2A7F" w:rsidRPr="008F2A7F">
        <w:rPr>
          <w:rFonts w:ascii="Book Antiqua" w:hAnsi="Book Antiqua"/>
          <w:noProof/>
          <w:sz w:val="24"/>
          <w:szCs w:val="24"/>
          <w:vertAlign w:val="superscript"/>
          <w:lang w:val="en-GB"/>
        </w:rPr>
        <w:t>[</w:t>
      </w:r>
      <w:r w:rsidRPr="00912D50">
        <w:rPr>
          <w:rFonts w:ascii="Book Antiqua" w:hAnsi="Book Antiqua"/>
          <w:noProof/>
          <w:sz w:val="24"/>
          <w:szCs w:val="24"/>
          <w:vertAlign w:val="superscript"/>
          <w:lang w:val="en-GB"/>
        </w:rPr>
        <w:t>16]</w:t>
      </w:r>
      <w:r w:rsidRPr="00912D50">
        <w:rPr>
          <w:rFonts w:ascii="Book Antiqua" w:hAnsi="Book Antiqua"/>
          <w:sz w:val="24"/>
          <w:szCs w:val="24"/>
          <w:lang w:val="en-GB"/>
        </w:rPr>
        <w:t xml:space="preserve">. Gastric cancer </w:t>
      </w:r>
      <w:r w:rsidR="00BB1CF1" w:rsidRPr="00912D50">
        <w:rPr>
          <w:rFonts w:ascii="Book Antiqua" w:hAnsi="Book Antiqua"/>
          <w:sz w:val="24"/>
          <w:szCs w:val="24"/>
          <w:lang w:val="en-GB"/>
        </w:rPr>
        <w:t>remains to have an</w:t>
      </w:r>
      <w:r w:rsidRPr="00912D50">
        <w:rPr>
          <w:rFonts w:ascii="Book Antiqua" w:hAnsi="Book Antiqua"/>
          <w:sz w:val="24"/>
          <w:szCs w:val="24"/>
          <w:lang w:val="en-GB"/>
        </w:rPr>
        <w:t xml:space="preserve"> overall prognosis with a 70% fatality-to-case ratio, and the inherent limitations in surgical practice and patient care in developing countries </w:t>
      </w:r>
      <w:r w:rsidRPr="00912D50">
        <w:rPr>
          <w:rFonts w:ascii="Book Antiqua" w:hAnsi="Book Antiqua"/>
          <w:sz w:val="24"/>
          <w:szCs w:val="24"/>
          <w:lang w:val="en-GB"/>
        </w:rPr>
        <w:lastRenderedPageBreak/>
        <w:t>increase this figure by 5</w:t>
      </w:r>
      <w:r w:rsidR="008F2A7F">
        <w:rPr>
          <w:rFonts w:ascii="Book Antiqua" w:hAnsi="Book Antiqua" w:hint="eastAsia"/>
          <w:sz w:val="24"/>
          <w:szCs w:val="24"/>
          <w:lang w:val="en-GB" w:eastAsia="zh-CN"/>
        </w:rPr>
        <w:t>%</w:t>
      </w:r>
      <w:r w:rsidRPr="00912D50">
        <w:rPr>
          <w:rFonts w:ascii="Book Antiqua" w:hAnsi="Book Antiqua"/>
          <w:sz w:val="24"/>
          <w:szCs w:val="24"/>
          <w:lang w:val="en-GB"/>
        </w:rPr>
        <w:t xml:space="preserve">-10%, resulting in a disappointing 75% for women and 81% for men in these </w:t>
      </w:r>
      <w:r w:rsidR="001371DD" w:rsidRPr="00912D50">
        <w:rPr>
          <w:rFonts w:ascii="Book Antiqua" w:hAnsi="Book Antiqua"/>
          <w:sz w:val="24"/>
          <w:szCs w:val="24"/>
          <w:lang w:val="en-GB"/>
        </w:rPr>
        <w:t>areas</w:t>
      </w:r>
      <w:r w:rsidR="008F2A7F" w:rsidRPr="008F2A7F">
        <w:rPr>
          <w:rFonts w:ascii="Book Antiqua" w:hAnsi="Book Antiqua"/>
          <w:noProof/>
          <w:sz w:val="24"/>
          <w:szCs w:val="24"/>
          <w:vertAlign w:val="superscript"/>
          <w:lang w:val="en-GB"/>
        </w:rPr>
        <w:t>[</w:t>
      </w:r>
      <w:r w:rsidRPr="00912D50">
        <w:rPr>
          <w:rFonts w:ascii="Book Antiqua" w:hAnsi="Book Antiqua"/>
          <w:noProof/>
          <w:sz w:val="24"/>
          <w:szCs w:val="24"/>
          <w:vertAlign w:val="superscript"/>
          <w:lang w:val="en-GB"/>
        </w:rPr>
        <w:t>17]</w:t>
      </w:r>
      <w:r w:rsidRPr="00912D50">
        <w:rPr>
          <w:rFonts w:ascii="Book Antiqua" w:hAnsi="Book Antiqua"/>
          <w:sz w:val="24"/>
          <w:szCs w:val="24"/>
          <w:lang w:val="en-GB"/>
        </w:rPr>
        <w:t xml:space="preserve">. </w:t>
      </w:r>
    </w:p>
    <w:p w14:paraId="119B1AD2" w14:textId="77777777" w:rsidR="00220C46" w:rsidRPr="00912D50" w:rsidRDefault="00220C46" w:rsidP="00264AE7">
      <w:pPr>
        <w:adjustRightInd w:val="0"/>
        <w:snapToGrid w:val="0"/>
        <w:spacing w:after="0" w:line="360" w:lineRule="auto"/>
        <w:jc w:val="both"/>
        <w:rPr>
          <w:rFonts w:ascii="Book Antiqua" w:hAnsi="Book Antiqua"/>
          <w:b/>
          <w:sz w:val="24"/>
          <w:szCs w:val="24"/>
          <w:lang w:val="en-GB" w:eastAsia="zh-CN"/>
        </w:rPr>
      </w:pPr>
    </w:p>
    <w:p w14:paraId="06609A2C" w14:textId="77777777" w:rsidR="00220C46" w:rsidRPr="008F2A7F" w:rsidRDefault="00220C46" w:rsidP="00264AE7">
      <w:pPr>
        <w:adjustRightInd w:val="0"/>
        <w:snapToGrid w:val="0"/>
        <w:spacing w:after="0" w:line="360" w:lineRule="auto"/>
        <w:jc w:val="both"/>
        <w:rPr>
          <w:rFonts w:ascii="Book Antiqua" w:hAnsi="Book Antiqua"/>
          <w:b/>
          <w:caps/>
          <w:sz w:val="24"/>
          <w:szCs w:val="24"/>
          <w:lang w:val="en-GB"/>
        </w:rPr>
      </w:pPr>
      <w:r w:rsidRPr="008F2A7F">
        <w:rPr>
          <w:rFonts w:ascii="Book Antiqua" w:hAnsi="Book Antiqua"/>
          <w:b/>
          <w:caps/>
          <w:sz w:val="24"/>
          <w:szCs w:val="24"/>
          <w:lang w:val="en-GB"/>
        </w:rPr>
        <w:t>Current status and guidelines for laparoscopic surgery in gastric cancer</w:t>
      </w:r>
    </w:p>
    <w:p w14:paraId="43074015" w14:textId="427AD5CD" w:rsidR="00220C46" w:rsidRPr="00912D50" w:rsidRDefault="00220C46" w:rsidP="00264AE7">
      <w:pPr>
        <w:adjustRightInd w:val="0"/>
        <w:snapToGrid w:val="0"/>
        <w:spacing w:after="0" w:line="360" w:lineRule="auto"/>
        <w:jc w:val="both"/>
        <w:rPr>
          <w:rFonts w:ascii="Book Antiqua" w:hAnsi="Book Antiqua"/>
          <w:sz w:val="24"/>
          <w:szCs w:val="24"/>
          <w:lang w:val="en-GB"/>
        </w:rPr>
      </w:pPr>
      <w:r w:rsidRPr="00912D50">
        <w:rPr>
          <w:rFonts w:ascii="Book Antiqua" w:hAnsi="Book Antiqua"/>
          <w:sz w:val="24"/>
          <w:szCs w:val="24"/>
          <w:lang w:val="en-GB"/>
        </w:rPr>
        <w:t>Laparoscopic surgery for gastric cancer has evolved rapidly and has increased in popularity during the last two decades</w:t>
      </w:r>
      <w:r w:rsidR="00404355" w:rsidRPr="00912D50">
        <w:rPr>
          <w:rFonts w:ascii="Book Antiqua" w:hAnsi="Book Antiqua"/>
          <w:sz w:val="24"/>
          <w:szCs w:val="24"/>
          <w:lang w:val="en-GB"/>
        </w:rPr>
        <w:t xml:space="preserve"> in both East and West;</w:t>
      </w:r>
      <w:r w:rsidRPr="00912D50">
        <w:rPr>
          <w:rFonts w:ascii="Book Antiqua" w:hAnsi="Book Antiqua"/>
          <w:sz w:val="24"/>
          <w:szCs w:val="24"/>
          <w:lang w:val="en-GB"/>
        </w:rPr>
        <w:t xml:space="preserve"> though </w:t>
      </w:r>
      <w:r w:rsidR="00404355" w:rsidRPr="00912D50">
        <w:rPr>
          <w:rFonts w:ascii="Book Antiqua" w:hAnsi="Book Antiqua"/>
          <w:sz w:val="24"/>
          <w:szCs w:val="24"/>
          <w:lang w:val="en-GB"/>
        </w:rPr>
        <w:t xml:space="preserve">at </w:t>
      </w:r>
      <w:r w:rsidRPr="00912D50">
        <w:rPr>
          <w:rFonts w:ascii="Book Antiqua" w:hAnsi="Book Antiqua"/>
          <w:sz w:val="24"/>
          <w:szCs w:val="24"/>
          <w:lang w:val="en-GB"/>
        </w:rPr>
        <w:t xml:space="preserve">a slower pace and case load in the latter. Japan </w:t>
      </w:r>
      <w:r w:rsidR="00404355" w:rsidRPr="00912D50">
        <w:rPr>
          <w:rFonts w:ascii="Book Antiqua" w:hAnsi="Book Antiqua"/>
          <w:sz w:val="24"/>
          <w:szCs w:val="24"/>
          <w:lang w:val="en-GB"/>
        </w:rPr>
        <w:t>demonstrated</w:t>
      </w:r>
      <w:r w:rsidRPr="00912D50">
        <w:rPr>
          <w:rFonts w:ascii="Book Antiqua" w:hAnsi="Book Antiqua"/>
          <w:sz w:val="24"/>
          <w:szCs w:val="24"/>
          <w:lang w:val="en-GB"/>
        </w:rPr>
        <w:t xml:space="preserve"> a ten-fold increase in the use of laparoscopic surgery </w:t>
      </w:r>
      <w:r w:rsidR="00404355" w:rsidRPr="00912D50">
        <w:rPr>
          <w:rFonts w:ascii="Book Antiqua" w:hAnsi="Book Antiqua"/>
          <w:sz w:val="24"/>
          <w:szCs w:val="24"/>
          <w:lang w:val="en-GB"/>
        </w:rPr>
        <w:t>between 1991-2009</w:t>
      </w:r>
      <w:r w:rsidRPr="00912D50">
        <w:rPr>
          <w:rFonts w:ascii="Book Antiqua" w:hAnsi="Book Antiqua"/>
          <w:noProof/>
          <w:sz w:val="24"/>
          <w:szCs w:val="24"/>
          <w:vertAlign w:val="superscript"/>
          <w:lang w:val="en-GB"/>
        </w:rPr>
        <w:t>[18]</w:t>
      </w:r>
      <w:r w:rsidRPr="00912D50">
        <w:rPr>
          <w:rFonts w:ascii="Book Antiqua" w:hAnsi="Book Antiqua"/>
          <w:sz w:val="24"/>
          <w:szCs w:val="24"/>
          <w:lang w:val="en-GB"/>
        </w:rPr>
        <w:t xml:space="preserve"> with an impressive 42% of laparoscopic operations for Stage I and II cancer in 2010</w:t>
      </w:r>
      <w:r w:rsidRPr="00912D50">
        <w:rPr>
          <w:rFonts w:ascii="Book Antiqua" w:hAnsi="Book Antiqua"/>
          <w:noProof/>
          <w:sz w:val="24"/>
          <w:szCs w:val="24"/>
          <w:vertAlign w:val="superscript"/>
          <w:lang w:val="en-GB"/>
        </w:rPr>
        <w:t>[19]</w:t>
      </w:r>
      <w:r w:rsidRPr="00912D50">
        <w:rPr>
          <w:rFonts w:ascii="Book Antiqua" w:hAnsi="Book Antiqua"/>
          <w:sz w:val="24"/>
          <w:szCs w:val="24"/>
          <w:lang w:val="en-GB"/>
        </w:rPr>
        <w:t xml:space="preserve">. In </w:t>
      </w:r>
      <w:r w:rsidR="008F2A7F">
        <w:rPr>
          <w:rFonts w:ascii="Book Antiqua" w:hAnsi="Book Antiqua" w:hint="eastAsia"/>
          <w:sz w:val="24"/>
          <w:szCs w:val="24"/>
          <w:lang w:val="en-GB" w:eastAsia="zh-CN"/>
        </w:rPr>
        <w:t xml:space="preserve">South </w:t>
      </w:r>
      <w:r w:rsidRPr="00912D50">
        <w:rPr>
          <w:rFonts w:ascii="Book Antiqua" w:hAnsi="Book Antiqua"/>
          <w:sz w:val="24"/>
          <w:szCs w:val="24"/>
          <w:lang w:val="en-GB"/>
        </w:rPr>
        <w:t>Korea, laparoscopic gastric cancer operations increased from 6.6% in 2004 to 25.8% in 2009</w:t>
      </w:r>
      <w:r w:rsidRPr="00912D50">
        <w:rPr>
          <w:rFonts w:ascii="Book Antiqua" w:hAnsi="Book Antiqua"/>
          <w:noProof/>
          <w:sz w:val="24"/>
          <w:szCs w:val="24"/>
          <w:vertAlign w:val="superscript"/>
          <w:lang w:val="en-GB"/>
        </w:rPr>
        <w:t>[20]</w:t>
      </w:r>
      <w:r w:rsidRPr="00912D50">
        <w:rPr>
          <w:rFonts w:ascii="Book Antiqua" w:hAnsi="Book Antiqua"/>
          <w:sz w:val="24"/>
          <w:szCs w:val="24"/>
          <w:lang w:val="en-GB"/>
        </w:rPr>
        <w:t xml:space="preserve">. </w:t>
      </w:r>
      <w:r w:rsidR="004E32EB" w:rsidRPr="00912D50">
        <w:rPr>
          <w:rFonts w:ascii="Book Antiqua" w:hAnsi="Book Antiqua"/>
          <w:sz w:val="24"/>
          <w:szCs w:val="24"/>
          <w:lang w:val="en-GB"/>
        </w:rPr>
        <w:t xml:space="preserve">In the West </w:t>
      </w:r>
      <w:r w:rsidR="00221E2D" w:rsidRPr="00912D50">
        <w:rPr>
          <w:rFonts w:ascii="Book Antiqua" w:hAnsi="Book Antiqua"/>
          <w:sz w:val="24"/>
          <w:szCs w:val="24"/>
          <w:lang w:val="en-GB"/>
        </w:rPr>
        <w:t>the pace was much slower</w:t>
      </w:r>
      <w:r w:rsidR="008F2A7F" w:rsidRPr="008F2A7F">
        <w:rPr>
          <w:rFonts w:ascii="Book Antiqua" w:hAnsi="Book Antiqua"/>
          <w:sz w:val="24"/>
          <w:szCs w:val="24"/>
          <w:vertAlign w:val="superscript"/>
          <w:lang w:val="en-GB"/>
        </w:rPr>
        <w:t>[</w:t>
      </w:r>
      <w:r w:rsidR="00221E2D" w:rsidRPr="00912D50">
        <w:rPr>
          <w:rFonts w:ascii="Book Antiqua" w:hAnsi="Book Antiqua"/>
          <w:noProof/>
          <w:sz w:val="24"/>
          <w:szCs w:val="24"/>
          <w:vertAlign w:val="superscript"/>
          <w:lang w:val="en-GB"/>
        </w:rPr>
        <w:t>21]</w:t>
      </w:r>
      <w:r w:rsidR="00221E2D" w:rsidRPr="00912D50">
        <w:rPr>
          <w:rFonts w:ascii="Book Antiqua" w:hAnsi="Book Antiqua"/>
          <w:sz w:val="24"/>
          <w:szCs w:val="24"/>
          <w:lang w:val="en-GB"/>
        </w:rPr>
        <w:t xml:space="preserve">, but </w:t>
      </w:r>
      <w:r w:rsidRPr="00912D50">
        <w:rPr>
          <w:rFonts w:ascii="Book Antiqua" w:hAnsi="Book Antiqua"/>
          <w:sz w:val="24"/>
          <w:szCs w:val="24"/>
          <w:lang w:val="en-GB"/>
        </w:rPr>
        <w:t xml:space="preserve">recent data suggest that the uptake of laparoscopic surgery for gastric cancer is slowly increasing, with a concurrent increase in case load, but not to the level of Asian countries. </w:t>
      </w:r>
      <w:r w:rsidR="00221E2D" w:rsidRPr="00912D50">
        <w:rPr>
          <w:rFonts w:ascii="Book Antiqua" w:hAnsi="Book Antiqua"/>
          <w:sz w:val="24"/>
          <w:szCs w:val="24"/>
          <w:lang w:val="en-GB"/>
        </w:rPr>
        <w:t>In</w:t>
      </w:r>
      <w:r w:rsidRPr="00912D50">
        <w:rPr>
          <w:rFonts w:ascii="Book Antiqua" w:hAnsi="Book Antiqua"/>
          <w:sz w:val="24"/>
          <w:szCs w:val="24"/>
          <w:lang w:val="en-GB"/>
        </w:rPr>
        <w:t xml:space="preserve"> Spain </w:t>
      </w:r>
      <w:r w:rsidR="000F0B70" w:rsidRPr="00912D50">
        <w:rPr>
          <w:rFonts w:ascii="Book Antiqua" w:hAnsi="Book Antiqua"/>
          <w:sz w:val="24"/>
          <w:szCs w:val="24"/>
          <w:lang w:val="en-GB"/>
        </w:rPr>
        <w:t xml:space="preserve">there were </w:t>
      </w:r>
      <w:r w:rsidRPr="00912D50">
        <w:rPr>
          <w:rFonts w:ascii="Book Antiqua" w:hAnsi="Book Antiqua"/>
          <w:sz w:val="24"/>
          <w:szCs w:val="24"/>
          <w:lang w:val="en-GB"/>
        </w:rPr>
        <w:t xml:space="preserve">245 laparoscopic operations for gastric cancer </w:t>
      </w:r>
      <w:r w:rsidR="00404355" w:rsidRPr="00912D50">
        <w:rPr>
          <w:rFonts w:ascii="Book Antiqua" w:hAnsi="Book Antiqua"/>
          <w:sz w:val="24"/>
          <w:szCs w:val="24"/>
          <w:lang w:val="en-GB"/>
        </w:rPr>
        <w:t>between 2005-2008</w:t>
      </w:r>
      <w:r w:rsidR="008F2A7F" w:rsidRPr="008F2A7F">
        <w:rPr>
          <w:rFonts w:ascii="Book Antiqua" w:hAnsi="Book Antiqua"/>
          <w:noProof/>
          <w:sz w:val="24"/>
          <w:szCs w:val="24"/>
          <w:vertAlign w:val="superscript"/>
          <w:lang w:val="en-GB"/>
        </w:rPr>
        <w:t>[</w:t>
      </w:r>
      <w:r w:rsidRPr="00912D50">
        <w:rPr>
          <w:rFonts w:ascii="Book Antiqua" w:hAnsi="Book Antiqua"/>
          <w:noProof/>
          <w:sz w:val="24"/>
          <w:szCs w:val="24"/>
          <w:vertAlign w:val="superscript"/>
          <w:lang w:val="en-GB"/>
        </w:rPr>
        <w:t>22]</w:t>
      </w:r>
      <w:r w:rsidRPr="00912D50">
        <w:rPr>
          <w:rFonts w:ascii="Book Antiqua" w:hAnsi="Book Antiqua"/>
          <w:sz w:val="24"/>
          <w:szCs w:val="24"/>
          <w:lang w:val="en-GB"/>
        </w:rPr>
        <w:t xml:space="preserve">, </w:t>
      </w:r>
      <w:r w:rsidR="00404355" w:rsidRPr="00912D50">
        <w:rPr>
          <w:rFonts w:ascii="Book Antiqua" w:hAnsi="Book Antiqua"/>
          <w:sz w:val="24"/>
          <w:szCs w:val="24"/>
          <w:lang w:val="en-GB"/>
        </w:rPr>
        <w:t xml:space="preserve">whereas </w:t>
      </w:r>
      <w:r w:rsidRPr="00912D50">
        <w:rPr>
          <w:rFonts w:ascii="Book Antiqua" w:hAnsi="Book Antiqua"/>
          <w:sz w:val="24"/>
          <w:szCs w:val="24"/>
          <w:lang w:val="en-GB"/>
        </w:rPr>
        <w:t xml:space="preserve">in </w:t>
      </w:r>
      <w:r w:rsidR="00404355" w:rsidRPr="00912D50">
        <w:rPr>
          <w:rFonts w:ascii="Book Antiqua" w:hAnsi="Book Antiqua"/>
          <w:sz w:val="24"/>
          <w:szCs w:val="24"/>
          <w:lang w:val="en-GB"/>
        </w:rPr>
        <w:t xml:space="preserve">the </w:t>
      </w:r>
      <w:r w:rsidRPr="00912D50">
        <w:rPr>
          <w:rFonts w:ascii="Book Antiqua" w:hAnsi="Book Antiqua"/>
          <w:sz w:val="24"/>
          <w:szCs w:val="24"/>
          <w:lang w:val="en-GB"/>
        </w:rPr>
        <w:t>UK</w:t>
      </w:r>
      <w:r w:rsidR="00BC0DB8" w:rsidRPr="00912D50">
        <w:rPr>
          <w:rFonts w:ascii="Book Antiqua" w:hAnsi="Book Antiqua"/>
          <w:sz w:val="24"/>
          <w:szCs w:val="24"/>
          <w:lang w:val="en-GB"/>
        </w:rPr>
        <w:t xml:space="preserve"> </w:t>
      </w:r>
      <w:r w:rsidRPr="00912D50">
        <w:rPr>
          <w:rFonts w:ascii="Book Antiqua" w:hAnsi="Book Antiqua"/>
          <w:sz w:val="24"/>
          <w:szCs w:val="24"/>
          <w:lang w:val="en-GB"/>
        </w:rPr>
        <w:t xml:space="preserve">133 out of 747 operations for gastric cancer with a curative intent were performed </w:t>
      </w:r>
      <w:proofErr w:type="spellStart"/>
      <w:r w:rsidRPr="00912D50">
        <w:rPr>
          <w:rFonts w:ascii="Book Antiqua" w:hAnsi="Book Antiqua"/>
          <w:sz w:val="24"/>
          <w:szCs w:val="24"/>
          <w:lang w:val="en-GB"/>
        </w:rPr>
        <w:t>laparoscopically</w:t>
      </w:r>
      <w:proofErr w:type="spellEnd"/>
      <w:r w:rsidRPr="00912D50">
        <w:rPr>
          <w:rFonts w:ascii="Book Antiqua" w:hAnsi="Book Antiqua"/>
          <w:sz w:val="24"/>
          <w:szCs w:val="24"/>
          <w:lang w:val="en-GB"/>
        </w:rPr>
        <w:t xml:space="preserve"> (18%)</w:t>
      </w:r>
      <w:r w:rsidR="00BC0DB8" w:rsidRPr="00912D50">
        <w:rPr>
          <w:rFonts w:ascii="Book Antiqua" w:hAnsi="Book Antiqua"/>
          <w:sz w:val="24"/>
          <w:szCs w:val="24"/>
          <w:lang w:val="en-GB"/>
        </w:rPr>
        <w:t xml:space="preserve"> between 2011-2012</w:t>
      </w:r>
      <w:r w:rsidR="00221E2D" w:rsidRPr="00912D50">
        <w:rPr>
          <w:rFonts w:ascii="Book Antiqua" w:hAnsi="Book Antiqua"/>
          <w:sz w:val="24"/>
          <w:szCs w:val="24"/>
          <w:lang w:val="en-GB"/>
        </w:rPr>
        <w:t xml:space="preserve"> (</w:t>
      </w:r>
      <w:r w:rsidR="00360AB9" w:rsidRPr="00912D50">
        <w:rPr>
          <w:rFonts w:ascii="Book Antiqua" w:hAnsi="Book Antiqua"/>
          <w:sz w:val="24"/>
          <w:szCs w:val="24"/>
          <w:lang w:val="en-GB"/>
        </w:rPr>
        <w:t xml:space="preserve">National </w:t>
      </w:r>
      <w:proofErr w:type="spellStart"/>
      <w:r w:rsidR="00360AB9" w:rsidRPr="00912D50">
        <w:rPr>
          <w:rFonts w:ascii="Book Antiqua" w:hAnsi="Book Antiqua"/>
          <w:sz w:val="24"/>
          <w:szCs w:val="24"/>
          <w:lang w:val="en-GB"/>
        </w:rPr>
        <w:t>Oesophago</w:t>
      </w:r>
      <w:proofErr w:type="spellEnd"/>
      <w:r w:rsidR="00360AB9" w:rsidRPr="00912D50">
        <w:rPr>
          <w:rFonts w:ascii="Book Antiqua" w:hAnsi="Book Antiqua"/>
          <w:sz w:val="24"/>
          <w:szCs w:val="24"/>
          <w:lang w:val="en-GB"/>
        </w:rPr>
        <w:t>-Gastric Cancer Audit 2013, available at www.hscic.gov.uk/og</w:t>
      </w:r>
      <w:r w:rsidR="00221E2D" w:rsidRPr="00912D50">
        <w:rPr>
          <w:rFonts w:ascii="Book Antiqua" w:hAnsi="Book Antiqua"/>
          <w:sz w:val="24"/>
          <w:szCs w:val="24"/>
          <w:lang w:val="en-GB"/>
        </w:rPr>
        <w:t>)</w:t>
      </w:r>
      <w:r w:rsidRPr="00912D50">
        <w:rPr>
          <w:rFonts w:ascii="Book Antiqua" w:hAnsi="Book Antiqua"/>
          <w:sz w:val="24"/>
          <w:szCs w:val="24"/>
          <w:lang w:val="en-GB"/>
        </w:rPr>
        <w:t xml:space="preserve">. </w:t>
      </w:r>
      <w:r w:rsidR="00BC0DB8" w:rsidRPr="00912D50">
        <w:rPr>
          <w:rFonts w:ascii="Book Antiqua" w:hAnsi="Book Antiqua"/>
          <w:sz w:val="24"/>
          <w:szCs w:val="24"/>
          <w:lang w:val="en-GB"/>
        </w:rPr>
        <w:t>As a comparison</w:t>
      </w:r>
      <w:r w:rsidRPr="00912D50">
        <w:rPr>
          <w:rFonts w:ascii="Book Antiqua" w:hAnsi="Book Antiqua"/>
          <w:sz w:val="24"/>
          <w:szCs w:val="24"/>
          <w:lang w:val="en-GB"/>
        </w:rPr>
        <w:t xml:space="preserve"> Japanese surgeons performed 7341 laparoscopic distal and 1103 total </w:t>
      </w:r>
      <w:proofErr w:type="spellStart"/>
      <w:r w:rsidRPr="00912D50">
        <w:rPr>
          <w:rFonts w:ascii="Book Antiqua" w:hAnsi="Book Antiqua"/>
          <w:sz w:val="24"/>
          <w:szCs w:val="24"/>
          <w:lang w:val="en-GB"/>
        </w:rPr>
        <w:t>gastrectomies</w:t>
      </w:r>
      <w:proofErr w:type="spellEnd"/>
      <w:r w:rsidRPr="00912D50">
        <w:rPr>
          <w:rFonts w:ascii="Book Antiqua" w:hAnsi="Book Antiqua"/>
          <w:sz w:val="24"/>
          <w:szCs w:val="24"/>
          <w:lang w:val="en-GB"/>
        </w:rPr>
        <w:t xml:space="preserve"> in 2009</w:t>
      </w:r>
      <w:r w:rsidRPr="00912D50">
        <w:rPr>
          <w:rFonts w:ascii="Book Antiqua" w:hAnsi="Book Antiqua"/>
          <w:noProof/>
          <w:sz w:val="24"/>
          <w:szCs w:val="24"/>
          <w:vertAlign w:val="superscript"/>
          <w:lang w:val="en-GB"/>
        </w:rPr>
        <w:t>[18]</w:t>
      </w:r>
      <w:r w:rsidRPr="00912D50">
        <w:rPr>
          <w:rFonts w:ascii="Book Antiqua" w:hAnsi="Book Antiqua"/>
          <w:sz w:val="24"/>
          <w:szCs w:val="24"/>
          <w:lang w:val="en-GB"/>
        </w:rPr>
        <w:t>, while in the same year Korean surgeons performed 3.783 laparoscopic procedures</w:t>
      </w:r>
      <w:r w:rsidR="008F2A7F" w:rsidRPr="008F2A7F">
        <w:rPr>
          <w:rFonts w:ascii="Book Antiqua" w:hAnsi="Book Antiqua"/>
          <w:sz w:val="24"/>
          <w:szCs w:val="24"/>
          <w:vertAlign w:val="superscript"/>
          <w:lang w:val="en-GB"/>
        </w:rPr>
        <w:t>[</w:t>
      </w:r>
      <w:r w:rsidRPr="00912D50">
        <w:rPr>
          <w:rFonts w:ascii="Book Antiqua" w:hAnsi="Book Antiqua"/>
          <w:noProof/>
          <w:sz w:val="24"/>
          <w:szCs w:val="24"/>
          <w:vertAlign w:val="superscript"/>
          <w:lang w:val="en-GB"/>
        </w:rPr>
        <w:t>20]</w:t>
      </w:r>
      <w:r w:rsidRPr="00912D50">
        <w:rPr>
          <w:rFonts w:ascii="Book Antiqua" w:hAnsi="Book Antiqua"/>
          <w:sz w:val="24"/>
          <w:szCs w:val="24"/>
          <w:lang w:val="en-GB"/>
        </w:rPr>
        <w:t>.</w:t>
      </w:r>
    </w:p>
    <w:p w14:paraId="08324504" w14:textId="45137A61" w:rsidR="00220C46" w:rsidRPr="00912D50" w:rsidRDefault="00220C46" w:rsidP="00264AE7">
      <w:pPr>
        <w:adjustRightInd w:val="0"/>
        <w:snapToGrid w:val="0"/>
        <w:spacing w:after="0" w:line="360" w:lineRule="auto"/>
        <w:ind w:firstLineChars="100" w:firstLine="240"/>
        <w:jc w:val="both"/>
        <w:rPr>
          <w:rFonts w:ascii="Book Antiqua" w:hAnsi="Book Antiqua"/>
          <w:sz w:val="24"/>
          <w:szCs w:val="24"/>
          <w:lang w:val="en-GB"/>
        </w:rPr>
      </w:pPr>
      <w:r w:rsidRPr="00912D50">
        <w:rPr>
          <w:rFonts w:ascii="Book Antiqua" w:hAnsi="Book Antiqua"/>
          <w:sz w:val="24"/>
          <w:szCs w:val="24"/>
          <w:lang w:val="en-GB"/>
        </w:rPr>
        <w:t xml:space="preserve">Despite the vast numbers of cases performed, laparoscopic </w:t>
      </w:r>
      <w:proofErr w:type="spellStart"/>
      <w:r w:rsidRPr="00912D50">
        <w:rPr>
          <w:rFonts w:ascii="Book Antiqua" w:hAnsi="Book Antiqua"/>
          <w:sz w:val="24"/>
          <w:szCs w:val="24"/>
          <w:lang w:val="en-GB"/>
        </w:rPr>
        <w:t>gastrectomy</w:t>
      </w:r>
      <w:proofErr w:type="spellEnd"/>
      <w:r w:rsidRPr="00912D50">
        <w:rPr>
          <w:rFonts w:ascii="Book Antiqua" w:hAnsi="Book Antiqua"/>
          <w:sz w:val="24"/>
          <w:szCs w:val="24"/>
          <w:lang w:val="en-GB"/>
        </w:rPr>
        <w:t xml:space="preserve"> is still considered as under review in most published guidelines, including the ones from the NCCN in the </w:t>
      </w:r>
      <w:r w:rsidR="008F2A7F">
        <w:rPr>
          <w:rFonts w:ascii="Book Antiqua" w:hAnsi="Book Antiqua" w:hint="eastAsia"/>
          <w:sz w:val="24"/>
          <w:szCs w:val="24"/>
          <w:lang w:val="en-GB" w:eastAsia="zh-CN"/>
        </w:rPr>
        <w:t>United States</w:t>
      </w:r>
      <w:r w:rsidRPr="00912D50">
        <w:rPr>
          <w:rFonts w:ascii="Book Antiqua" w:hAnsi="Book Antiqua"/>
          <w:sz w:val="24"/>
          <w:szCs w:val="24"/>
          <w:lang w:val="en-GB"/>
        </w:rPr>
        <w:t xml:space="preserve">, from ESMO in Europe and from JGCA in </w:t>
      </w:r>
      <w:r w:rsidR="001371DD" w:rsidRPr="00912D50">
        <w:rPr>
          <w:rFonts w:ascii="Book Antiqua" w:hAnsi="Book Antiqua"/>
          <w:sz w:val="24"/>
          <w:szCs w:val="24"/>
          <w:lang w:val="en-GB"/>
        </w:rPr>
        <w:t>Japan</w:t>
      </w:r>
      <w:r w:rsidR="008F2A7F" w:rsidRPr="008F2A7F">
        <w:rPr>
          <w:rFonts w:ascii="Book Antiqua" w:hAnsi="Book Antiqua"/>
          <w:noProof/>
          <w:sz w:val="24"/>
          <w:szCs w:val="24"/>
          <w:vertAlign w:val="superscript"/>
          <w:lang w:val="en-GB"/>
        </w:rPr>
        <w:t>[</w:t>
      </w:r>
      <w:r w:rsidRPr="00912D50">
        <w:rPr>
          <w:rFonts w:ascii="Book Antiqua" w:hAnsi="Book Antiqua"/>
          <w:noProof/>
          <w:sz w:val="24"/>
          <w:szCs w:val="24"/>
          <w:vertAlign w:val="superscript"/>
          <w:lang w:val="en-GB"/>
        </w:rPr>
        <w:t>13-15]</w:t>
      </w:r>
      <w:r w:rsidRPr="00912D50">
        <w:rPr>
          <w:rFonts w:ascii="Book Antiqua" w:hAnsi="Book Antiqua"/>
          <w:sz w:val="24"/>
          <w:szCs w:val="24"/>
          <w:lang w:val="en-GB"/>
        </w:rPr>
        <w:t xml:space="preserve">. The rationale for this, is that large </w:t>
      </w:r>
      <w:r w:rsidR="001371DD" w:rsidRPr="00912D50">
        <w:rPr>
          <w:rFonts w:ascii="Book Antiqua" w:hAnsi="Book Antiqua"/>
          <w:sz w:val="24"/>
          <w:szCs w:val="24"/>
          <w:lang w:val="en-GB"/>
        </w:rPr>
        <w:t>RCTs</w:t>
      </w:r>
      <w:r w:rsidRPr="00912D50">
        <w:rPr>
          <w:rFonts w:ascii="Book Antiqua" w:hAnsi="Book Antiqua"/>
          <w:sz w:val="24"/>
          <w:szCs w:val="24"/>
          <w:lang w:val="en-GB"/>
        </w:rPr>
        <w:t xml:space="preserve">, providing conclusive evidence on the long term oncologic safety of laparoscopic gastric surgery, are still pending for the early, and are certainly lacking for the advanced gastric cancer. </w:t>
      </w:r>
    </w:p>
    <w:p w14:paraId="0B8E66B3" w14:textId="1C63FA02" w:rsidR="00220C46" w:rsidRPr="00912D50" w:rsidRDefault="00DC395A" w:rsidP="00264AE7">
      <w:pPr>
        <w:adjustRightInd w:val="0"/>
        <w:snapToGrid w:val="0"/>
        <w:spacing w:after="0" w:line="360" w:lineRule="auto"/>
        <w:ind w:firstLineChars="100" w:firstLine="240"/>
        <w:jc w:val="both"/>
        <w:rPr>
          <w:rFonts w:ascii="Book Antiqua" w:hAnsi="Book Antiqua"/>
          <w:sz w:val="24"/>
          <w:szCs w:val="24"/>
          <w:lang w:val="en-GB"/>
        </w:rPr>
      </w:pPr>
      <w:r w:rsidRPr="00912D50">
        <w:rPr>
          <w:rFonts w:ascii="Book Antiqua" w:hAnsi="Book Antiqua"/>
          <w:sz w:val="24"/>
          <w:szCs w:val="24"/>
          <w:lang w:val="en-GB"/>
        </w:rPr>
        <w:t>T</w:t>
      </w:r>
      <w:r w:rsidR="00220C46" w:rsidRPr="00912D50">
        <w:rPr>
          <w:rFonts w:ascii="Book Antiqua" w:hAnsi="Book Antiqua"/>
          <w:sz w:val="24"/>
          <w:szCs w:val="24"/>
          <w:lang w:val="en-GB"/>
        </w:rPr>
        <w:t xml:space="preserve">hese guidelines </w:t>
      </w:r>
      <w:r w:rsidRPr="00912D50">
        <w:rPr>
          <w:rFonts w:ascii="Book Antiqua" w:hAnsi="Book Antiqua"/>
          <w:sz w:val="24"/>
          <w:szCs w:val="24"/>
          <w:lang w:val="en-GB"/>
        </w:rPr>
        <w:t>reflect the variation in Eastern and Western approaches to gastric cancer</w:t>
      </w:r>
      <w:r w:rsidR="00220C46" w:rsidRPr="00912D50">
        <w:rPr>
          <w:rFonts w:ascii="Book Antiqua" w:hAnsi="Book Antiqua"/>
          <w:sz w:val="24"/>
          <w:szCs w:val="24"/>
          <w:lang w:val="en-GB"/>
        </w:rPr>
        <w:t xml:space="preserve">. The minimum requirements in the West are an R0 resection with adequate margins and a D1 or modified D2 lymphadenectomy (without </w:t>
      </w:r>
      <w:proofErr w:type="spellStart"/>
      <w:r w:rsidR="00220C46" w:rsidRPr="00912D50">
        <w:rPr>
          <w:rFonts w:ascii="Book Antiqua" w:hAnsi="Book Antiqua"/>
          <w:sz w:val="24"/>
          <w:szCs w:val="24"/>
          <w:lang w:val="en-GB"/>
        </w:rPr>
        <w:lastRenderedPageBreak/>
        <w:t>pancreatectomy</w:t>
      </w:r>
      <w:proofErr w:type="spellEnd"/>
      <w:r w:rsidR="00220C46" w:rsidRPr="00912D50">
        <w:rPr>
          <w:rFonts w:ascii="Book Antiqua" w:hAnsi="Book Antiqua"/>
          <w:sz w:val="24"/>
          <w:szCs w:val="24"/>
          <w:lang w:val="en-GB"/>
        </w:rPr>
        <w:t xml:space="preserve">/splenectomy) of at least 15 lymph </w:t>
      </w:r>
      <w:r w:rsidR="001371DD" w:rsidRPr="00912D50">
        <w:rPr>
          <w:rFonts w:ascii="Book Antiqua" w:hAnsi="Book Antiqua"/>
          <w:sz w:val="24"/>
          <w:szCs w:val="24"/>
          <w:lang w:val="en-GB"/>
        </w:rPr>
        <w:t>nodes</w:t>
      </w:r>
      <w:r w:rsidR="008F2A7F" w:rsidRPr="008F2A7F">
        <w:rPr>
          <w:rFonts w:ascii="Book Antiqua" w:hAnsi="Book Antiqua"/>
          <w:noProof/>
          <w:sz w:val="24"/>
          <w:szCs w:val="24"/>
          <w:vertAlign w:val="superscript"/>
          <w:lang w:val="en-GB"/>
        </w:rPr>
        <w:t>[</w:t>
      </w:r>
      <w:r w:rsidR="008F2A7F">
        <w:rPr>
          <w:rFonts w:ascii="Book Antiqua" w:hAnsi="Book Antiqua"/>
          <w:noProof/>
          <w:sz w:val="24"/>
          <w:szCs w:val="24"/>
          <w:vertAlign w:val="superscript"/>
          <w:lang w:val="en-GB"/>
        </w:rPr>
        <w:t>13,</w:t>
      </w:r>
      <w:r w:rsidR="00220C46" w:rsidRPr="00912D50">
        <w:rPr>
          <w:rFonts w:ascii="Book Antiqua" w:hAnsi="Book Antiqua"/>
          <w:noProof/>
          <w:sz w:val="24"/>
          <w:szCs w:val="24"/>
          <w:vertAlign w:val="superscript"/>
          <w:lang w:val="en-GB"/>
        </w:rPr>
        <w:t>14]</w:t>
      </w:r>
      <w:r w:rsidR="00220C46" w:rsidRPr="00912D50">
        <w:rPr>
          <w:rFonts w:ascii="Book Antiqua" w:hAnsi="Book Antiqua"/>
          <w:sz w:val="24"/>
          <w:szCs w:val="24"/>
          <w:lang w:val="en-GB"/>
        </w:rPr>
        <w:t>. One key difference is the margin of 4-5</w:t>
      </w:r>
      <w:r w:rsidR="008F2A7F">
        <w:rPr>
          <w:rFonts w:ascii="Book Antiqua" w:hAnsi="Book Antiqua" w:hint="eastAsia"/>
          <w:sz w:val="24"/>
          <w:szCs w:val="24"/>
          <w:lang w:val="en-GB" w:eastAsia="zh-CN"/>
        </w:rPr>
        <w:t xml:space="preserve"> </w:t>
      </w:r>
      <w:r w:rsidR="00220C46" w:rsidRPr="00912D50">
        <w:rPr>
          <w:rFonts w:ascii="Book Antiqua" w:hAnsi="Book Antiqua"/>
          <w:sz w:val="24"/>
          <w:szCs w:val="24"/>
          <w:lang w:val="en-GB"/>
        </w:rPr>
        <w:t>cm required in Western guidelines that is not mandatory in the Japanese ones. Depending on tumour growth pattern and T status, “adequate margins” can range from 2 to 5</w:t>
      </w:r>
      <w:r w:rsidR="008F2A7F">
        <w:rPr>
          <w:rFonts w:ascii="Book Antiqua" w:hAnsi="Book Antiqua" w:hint="eastAsia"/>
          <w:sz w:val="24"/>
          <w:szCs w:val="24"/>
          <w:lang w:val="en-GB" w:eastAsia="zh-CN"/>
        </w:rPr>
        <w:t xml:space="preserve"> </w:t>
      </w:r>
      <w:r w:rsidR="00220C46" w:rsidRPr="00912D50">
        <w:rPr>
          <w:rFonts w:ascii="Book Antiqua" w:hAnsi="Book Antiqua"/>
          <w:sz w:val="24"/>
          <w:szCs w:val="24"/>
          <w:lang w:val="en-GB"/>
        </w:rPr>
        <w:t xml:space="preserve">cm in the Japanese </w:t>
      </w:r>
      <w:r w:rsidR="001371DD" w:rsidRPr="00912D50">
        <w:rPr>
          <w:rFonts w:ascii="Book Antiqua" w:hAnsi="Book Antiqua"/>
          <w:sz w:val="24"/>
          <w:szCs w:val="24"/>
          <w:lang w:val="en-GB"/>
        </w:rPr>
        <w:t>guidelines</w:t>
      </w:r>
      <w:r w:rsidR="008F2A7F" w:rsidRPr="008F2A7F">
        <w:rPr>
          <w:rFonts w:ascii="Book Antiqua" w:hAnsi="Book Antiqua"/>
          <w:noProof/>
          <w:sz w:val="24"/>
          <w:szCs w:val="24"/>
          <w:vertAlign w:val="superscript"/>
          <w:lang w:val="en-GB"/>
        </w:rPr>
        <w:t>[</w:t>
      </w:r>
      <w:r w:rsidR="00220C46" w:rsidRPr="00912D50">
        <w:rPr>
          <w:rFonts w:ascii="Book Antiqua" w:hAnsi="Book Antiqua"/>
          <w:noProof/>
          <w:sz w:val="24"/>
          <w:szCs w:val="24"/>
          <w:vertAlign w:val="superscript"/>
          <w:lang w:val="en-GB"/>
        </w:rPr>
        <w:t>15]</w:t>
      </w:r>
      <w:r w:rsidR="00220C46" w:rsidRPr="00912D50">
        <w:rPr>
          <w:rFonts w:ascii="Book Antiqua" w:hAnsi="Book Antiqua"/>
          <w:sz w:val="24"/>
          <w:szCs w:val="24"/>
          <w:lang w:val="en-GB"/>
        </w:rPr>
        <w:t xml:space="preserve">. D1 lymphadenectomy </w:t>
      </w:r>
      <w:r w:rsidRPr="00912D50">
        <w:rPr>
          <w:rFonts w:ascii="Book Antiqua" w:hAnsi="Book Antiqua"/>
          <w:sz w:val="24"/>
          <w:szCs w:val="24"/>
          <w:lang w:val="en-GB"/>
        </w:rPr>
        <w:t xml:space="preserve">in the West </w:t>
      </w:r>
      <w:r w:rsidR="00220C46" w:rsidRPr="00912D50">
        <w:rPr>
          <w:rFonts w:ascii="Book Antiqua" w:hAnsi="Book Antiqua"/>
          <w:sz w:val="24"/>
          <w:szCs w:val="24"/>
          <w:lang w:val="en-GB"/>
        </w:rPr>
        <w:t xml:space="preserve">does not include the dissection of the nodes along the left gastric artery (station 7) and D2 lymphadenectomy is not </w:t>
      </w:r>
      <w:r w:rsidR="00220C46" w:rsidRPr="008F2A7F">
        <w:rPr>
          <w:rFonts w:ascii="Book Antiqua" w:hAnsi="Book Antiqua"/>
          <w:sz w:val="24"/>
          <w:szCs w:val="24"/>
          <w:lang w:val="en-GB"/>
        </w:rPr>
        <w:t>required.</w:t>
      </w:r>
      <w:r w:rsidR="00220C46" w:rsidRPr="00912D50">
        <w:rPr>
          <w:rFonts w:ascii="Book Antiqua" w:hAnsi="Book Antiqua"/>
          <w:sz w:val="24"/>
          <w:szCs w:val="24"/>
          <w:lang w:val="en-GB"/>
        </w:rPr>
        <w:t xml:space="preserve"> This is in contrast to the Japanese guidelines</w:t>
      </w:r>
      <w:r w:rsidRPr="00912D50">
        <w:rPr>
          <w:rFonts w:ascii="Book Antiqua" w:hAnsi="Book Antiqua"/>
          <w:sz w:val="24"/>
          <w:szCs w:val="24"/>
          <w:lang w:val="en-GB"/>
        </w:rPr>
        <w:t xml:space="preserve"> where</w:t>
      </w:r>
      <w:r w:rsidR="00220C46" w:rsidRPr="00912D50">
        <w:rPr>
          <w:rFonts w:ascii="Book Antiqua" w:hAnsi="Book Antiqua"/>
          <w:sz w:val="24"/>
          <w:szCs w:val="24"/>
          <w:lang w:val="en-GB"/>
        </w:rPr>
        <w:t xml:space="preserve"> D1 lymphadenectomy includes the dissection of left gastric artery nodes and D2 </w:t>
      </w:r>
      <w:r w:rsidR="00220C46" w:rsidRPr="00912D50">
        <w:rPr>
          <w:rFonts w:ascii="Book Antiqua" w:hAnsi="Book Antiqua"/>
          <w:i/>
          <w:sz w:val="24"/>
          <w:szCs w:val="24"/>
          <w:lang w:val="en-GB"/>
        </w:rPr>
        <w:t>is</w:t>
      </w:r>
      <w:r w:rsidR="00220C46" w:rsidRPr="00912D50">
        <w:rPr>
          <w:rFonts w:ascii="Book Antiqua" w:hAnsi="Book Antiqua"/>
          <w:sz w:val="24"/>
          <w:szCs w:val="24"/>
          <w:lang w:val="en-GB"/>
        </w:rPr>
        <w:t xml:space="preserve"> mandatory for T2-T4 tumours or even T1N+ </w:t>
      </w:r>
      <w:r w:rsidR="001371DD" w:rsidRPr="00912D50">
        <w:rPr>
          <w:rFonts w:ascii="Book Antiqua" w:hAnsi="Book Antiqua"/>
          <w:sz w:val="24"/>
          <w:szCs w:val="24"/>
          <w:lang w:val="en-GB"/>
        </w:rPr>
        <w:t>disease</w:t>
      </w:r>
      <w:r w:rsidR="008F2A7F" w:rsidRPr="008F2A7F">
        <w:rPr>
          <w:rFonts w:ascii="Book Antiqua" w:hAnsi="Book Antiqua"/>
          <w:noProof/>
          <w:sz w:val="24"/>
          <w:szCs w:val="24"/>
          <w:vertAlign w:val="superscript"/>
          <w:lang w:val="en-GB"/>
        </w:rPr>
        <w:t>[</w:t>
      </w:r>
      <w:r w:rsidR="00220C46" w:rsidRPr="00912D50">
        <w:rPr>
          <w:rFonts w:ascii="Book Antiqua" w:hAnsi="Book Antiqua"/>
          <w:noProof/>
          <w:sz w:val="24"/>
          <w:szCs w:val="24"/>
          <w:vertAlign w:val="superscript"/>
          <w:lang w:val="en-GB"/>
        </w:rPr>
        <w:t>15]</w:t>
      </w:r>
      <w:r w:rsidR="00220C46" w:rsidRPr="00912D50">
        <w:rPr>
          <w:rFonts w:ascii="Book Antiqua" w:hAnsi="Book Antiqua"/>
          <w:sz w:val="24"/>
          <w:szCs w:val="24"/>
          <w:lang w:val="en-GB"/>
        </w:rPr>
        <w:t xml:space="preserve">. </w:t>
      </w:r>
    </w:p>
    <w:p w14:paraId="71069600" w14:textId="3B3F4876" w:rsidR="00220C46" w:rsidRPr="00912D50" w:rsidRDefault="00220C46" w:rsidP="00264AE7">
      <w:pPr>
        <w:adjustRightInd w:val="0"/>
        <w:snapToGrid w:val="0"/>
        <w:spacing w:after="0" w:line="360" w:lineRule="auto"/>
        <w:jc w:val="both"/>
        <w:rPr>
          <w:rFonts w:ascii="Book Antiqua" w:hAnsi="Book Antiqua"/>
          <w:sz w:val="24"/>
          <w:szCs w:val="24"/>
          <w:lang w:val="en-GB"/>
        </w:rPr>
      </w:pPr>
      <w:r w:rsidRPr="00912D50">
        <w:rPr>
          <w:rFonts w:ascii="Book Antiqua" w:hAnsi="Book Antiqua"/>
          <w:sz w:val="24"/>
          <w:szCs w:val="24"/>
          <w:lang w:val="en-GB"/>
        </w:rPr>
        <w:t xml:space="preserve">These differences make it very difficult to standardise the universal role of laparoscopic surgery in gastric cancer, a disease for which </w:t>
      </w:r>
      <w:r w:rsidR="001371DD" w:rsidRPr="00912D50">
        <w:rPr>
          <w:rFonts w:ascii="Book Antiqua" w:hAnsi="Book Antiqua"/>
          <w:sz w:val="24"/>
          <w:szCs w:val="24"/>
          <w:lang w:val="en-GB"/>
        </w:rPr>
        <w:t>optimal treatment</w:t>
      </w:r>
      <w:r w:rsidRPr="00912D50">
        <w:rPr>
          <w:rFonts w:ascii="Book Antiqua" w:hAnsi="Book Antiqua"/>
          <w:sz w:val="24"/>
          <w:szCs w:val="24"/>
          <w:lang w:val="en-GB"/>
        </w:rPr>
        <w:t xml:space="preserve"> has yet to be defined. This problem is also reflected in the results from a recent international expert consensus collaboration in 2010, trying to define the worldwide </w:t>
      </w:r>
      <w:r w:rsidRPr="008F2A7F">
        <w:rPr>
          <w:rFonts w:ascii="Book Antiqua" w:hAnsi="Book Antiqua"/>
          <w:sz w:val="24"/>
          <w:szCs w:val="24"/>
          <w:lang w:val="en-GB"/>
        </w:rPr>
        <w:t>appropriate</w:t>
      </w:r>
      <w:r w:rsidRPr="00912D50">
        <w:rPr>
          <w:rFonts w:ascii="Book Antiqua" w:hAnsi="Book Antiqua"/>
          <w:sz w:val="24"/>
          <w:szCs w:val="24"/>
          <w:lang w:val="en-GB"/>
        </w:rPr>
        <w:t xml:space="preserve"> standards of care for gastric </w:t>
      </w:r>
      <w:r w:rsidR="001371DD" w:rsidRPr="00912D50">
        <w:rPr>
          <w:rFonts w:ascii="Book Antiqua" w:hAnsi="Book Antiqua"/>
          <w:sz w:val="24"/>
          <w:szCs w:val="24"/>
          <w:lang w:val="en-GB"/>
        </w:rPr>
        <w:t>cancer</w:t>
      </w:r>
      <w:r w:rsidR="008F2A7F" w:rsidRPr="008F2A7F">
        <w:rPr>
          <w:rFonts w:ascii="Book Antiqua" w:hAnsi="Book Antiqua"/>
          <w:noProof/>
          <w:sz w:val="24"/>
          <w:szCs w:val="24"/>
          <w:vertAlign w:val="superscript"/>
          <w:lang w:val="en-GB"/>
        </w:rPr>
        <w:t>[</w:t>
      </w:r>
      <w:r w:rsidRPr="00912D50">
        <w:rPr>
          <w:rFonts w:ascii="Book Antiqua" w:hAnsi="Book Antiqua"/>
          <w:noProof/>
          <w:sz w:val="24"/>
          <w:szCs w:val="24"/>
          <w:vertAlign w:val="superscript"/>
          <w:lang w:val="en-GB"/>
        </w:rPr>
        <w:t>23]</w:t>
      </w:r>
      <w:r w:rsidRPr="00912D50">
        <w:rPr>
          <w:rFonts w:ascii="Book Antiqua" w:hAnsi="Book Antiqua"/>
          <w:sz w:val="24"/>
          <w:szCs w:val="24"/>
          <w:lang w:val="en-GB"/>
        </w:rPr>
        <w:t xml:space="preserve">. The panel agreed on the appropriateness of laparoscopic distal </w:t>
      </w:r>
      <w:proofErr w:type="spellStart"/>
      <w:r w:rsidRPr="00912D50">
        <w:rPr>
          <w:rFonts w:ascii="Book Antiqua" w:hAnsi="Book Antiqua"/>
          <w:sz w:val="24"/>
          <w:szCs w:val="24"/>
          <w:lang w:val="en-GB"/>
        </w:rPr>
        <w:t>gastrectomy</w:t>
      </w:r>
      <w:proofErr w:type="spellEnd"/>
      <w:r w:rsidR="00360AB9" w:rsidRPr="00912D50">
        <w:rPr>
          <w:rFonts w:ascii="Book Antiqua" w:hAnsi="Book Antiqua"/>
          <w:sz w:val="24"/>
          <w:szCs w:val="24"/>
          <w:lang w:val="en-GB"/>
        </w:rPr>
        <w:t xml:space="preserve"> </w:t>
      </w:r>
      <w:r w:rsidR="00DC395A" w:rsidRPr="00912D50">
        <w:rPr>
          <w:rFonts w:ascii="Book Antiqua" w:hAnsi="Book Antiqua"/>
          <w:sz w:val="24"/>
          <w:szCs w:val="24"/>
          <w:lang w:val="en-GB"/>
        </w:rPr>
        <w:t>(LDG)</w:t>
      </w:r>
      <w:r w:rsidRPr="00912D50">
        <w:rPr>
          <w:rFonts w:ascii="Book Antiqua" w:hAnsi="Book Antiqua"/>
          <w:sz w:val="24"/>
          <w:szCs w:val="24"/>
          <w:lang w:val="en-GB"/>
        </w:rPr>
        <w:t xml:space="preserve"> for T1-2 N0 distal tumours and on that of laparoscopic total </w:t>
      </w:r>
      <w:proofErr w:type="spellStart"/>
      <w:r w:rsidRPr="00912D50">
        <w:rPr>
          <w:rFonts w:ascii="Book Antiqua" w:hAnsi="Book Antiqua"/>
          <w:sz w:val="24"/>
          <w:szCs w:val="24"/>
          <w:lang w:val="en-GB"/>
        </w:rPr>
        <w:t>gastrectomy</w:t>
      </w:r>
      <w:proofErr w:type="spellEnd"/>
      <w:r w:rsidR="00360AB9" w:rsidRPr="00912D50">
        <w:rPr>
          <w:rFonts w:ascii="Book Antiqua" w:hAnsi="Book Antiqua"/>
          <w:sz w:val="24"/>
          <w:szCs w:val="24"/>
          <w:lang w:val="en-GB"/>
        </w:rPr>
        <w:t xml:space="preserve"> </w:t>
      </w:r>
      <w:r w:rsidR="00DC395A" w:rsidRPr="00912D50">
        <w:rPr>
          <w:rFonts w:ascii="Book Antiqua" w:hAnsi="Book Antiqua"/>
          <w:sz w:val="24"/>
          <w:szCs w:val="24"/>
          <w:lang w:val="en-GB"/>
        </w:rPr>
        <w:t>(TLDG)</w:t>
      </w:r>
      <w:r w:rsidRPr="00912D50">
        <w:rPr>
          <w:rFonts w:ascii="Book Antiqua" w:hAnsi="Book Antiqua"/>
          <w:sz w:val="24"/>
          <w:szCs w:val="24"/>
          <w:lang w:val="en-GB"/>
        </w:rPr>
        <w:t xml:space="preserve"> for T1 N0 proximal tumours. </w:t>
      </w:r>
      <w:r w:rsidR="008D4E54" w:rsidRPr="00912D50">
        <w:rPr>
          <w:rFonts w:ascii="Book Antiqua" w:hAnsi="Book Antiqua"/>
          <w:sz w:val="24"/>
          <w:szCs w:val="24"/>
          <w:lang w:val="en-GB"/>
        </w:rPr>
        <w:t>There was no consensus</w:t>
      </w:r>
      <w:r w:rsidRPr="00912D50">
        <w:rPr>
          <w:rFonts w:ascii="Book Antiqua" w:hAnsi="Book Antiqua"/>
          <w:sz w:val="24"/>
          <w:szCs w:val="24"/>
          <w:lang w:val="en-GB"/>
        </w:rPr>
        <w:t xml:space="preserve"> for all other stages. Conversely</w:t>
      </w:r>
      <w:r w:rsidR="00DC395A" w:rsidRPr="00912D50">
        <w:rPr>
          <w:rFonts w:ascii="Book Antiqua" w:hAnsi="Book Antiqua"/>
          <w:sz w:val="24"/>
          <w:szCs w:val="24"/>
          <w:lang w:val="en-GB"/>
        </w:rPr>
        <w:t xml:space="preserve">, </w:t>
      </w:r>
      <w:r w:rsidRPr="00912D50">
        <w:rPr>
          <w:rFonts w:ascii="Book Antiqua" w:hAnsi="Book Antiqua"/>
          <w:sz w:val="24"/>
          <w:szCs w:val="24"/>
          <w:lang w:val="en-GB"/>
        </w:rPr>
        <w:t xml:space="preserve">the 1st St. </w:t>
      </w:r>
      <w:proofErr w:type="spellStart"/>
      <w:r w:rsidRPr="00912D50">
        <w:rPr>
          <w:rFonts w:ascii="Book Antiqua" w:hAnsi="Book Antiqua"/>
          <w:sz w:val="24"/>
          <w:szCs w:val="24"/>
          <w:lang w:val="en-GB"/>
        </w:rPr>
        <w:t>Gallen</w:t>
      </w:r>
      <w:proofErr w:type="spellEnd"/>
      <w:r w:rsidRPr="00912D50">
        <w:rPr>
          <w:rFonts w:ascii="Book Antiqua" w:hAnsi="Book Antiqua"/>
          <w:sz w:val="24"/>
          <w:szCs w:val="24"/>
          <w:lang w:val="en-GB"/>
        </w:rPr>
        <w:t xml:space="preserve"> EORTC Gastrointestinal Cancer</w:t>
      </w:r>
      <w:r w:rsidR="00DC395A" w:rsidRPr="00912D50">
        <w:rPr>
          <w:rFonts w:ascii="Book Antiqua" w:hAnsi="Book Antiqua"/>
          <w:sz w:val="24"/>
          <w:szCs w:val="24"/>
          <w:lang w:val="en-GB"/>
        </w:rPr>
        <w:t xml:space="preserve"> consensus meeting with participants</w:t>
      </w:r>
      <w:r w:rsidRPr="00912D50">
        <w:rPr>
          <w:rFonts w:ascii="Book Antiqua" w:hAnsi="Book Antiqua"/>
          <w:sz w:val="24"/>
          <w:szCs w:val="24"/>
          <w:lang w:val="en-GB"/>
        </w:rPr>
        <w:t xml:space="preserve"> from 43 countries</w:t>
      </w:r>
      <w:r w:rsidR="00DC395A" w:rsidRPr="00912D50">
        <w:rPr>
          <w:rFonts w:ascii="Book Antiqua" w:hAnsi="Book Antiqua"/>
          <w:sz w:val="24"/>
          <w:szCs w:val="24"/>
          <w:lang w:val="en-GB"/>
        </w:rPr>
        <w:t xml:space="preserve"> proposed a standard approach for both Europe and Asia</w:t>
      </w:r>
      <w:r w:rsidRPr="00912D50">
        <w:rPr>
          <w:rFonts w:ascii="Book Antiqua" w:hAnsi="Book Antiqua"/>
          <w:sz w:val="24"/>
          <w:szCs w:val="24"/>
          <w:lang w:val="en-GB"/>
        </w:rPr>
        <w:t xml:space="preserve">. </w:t>
      </w:r>
      <w:r w:rsidR="00CA355F" w:rsidRPr="00912D50">
        <w:rPr>
          <w:rFonts w:ascii="Book Antiqua" w:hAnsi="Book Antiqua"/>
          <w:sz w:val="24"/>
          <w:szCs w:val="24"/>
          <w:lang w:val="en-GB"/>
        </w:rPr>
        <w:t>This consisted of</w:t>
      </w:r>
      <w:r w:rsidRPr="00912D50">
        <w:rPr>
          <w:rFonts w:ascii="Book Antiqua" w:hAnsi="Book Antiqua"/>
          <w:sz w:val="24"/>
          <w:szCs w:val="24"/>
          <w:lang w:val="en-GB"/>
        </w:rPr>
        <w:t xml:space="preserve"> a modified D2 procedure (</w:t>
      </w:r>
      <w:proofErr w:type="spellStart"/>
      <w:r w:rsidRPr="00912D50">
        <w:rPr>
          <w:rFonts w:ascii="Book Antiqua" w:hAnsi="Book Antiqua"/>
          <w:sz w:val="24"/>
          <w:szCs w:val="24"/>
          <w:lang w:val="en-GB"/>
        </w:rPr>
        <w:t>gastrectomy</w:t>
      </w:r>
      <w:proofErr w:type="spellEnd"/>
      <w:r w:rsidRPr="00912D50">
        <w:rPr>
          <w:rFonts w:ascii="Book Antiqua" w:hAnsi="Book Antiqua"/>
          <w:sz w:val="24"/>
          <w:szCs w:val="24"/>
          <w:lang w:val="en-GB"/>
        </w:rPr>
        <w:t xml:space="preserve"> with D2 lymph node dissection without routine splenectomy and without pancreatic tail resection)</w:t>
      </w:r>
      <w:r w:rsidR="008F2A7F" w:rsidRPr="008F2A7F">
        <w:rPr>
          <w:rFonts w:ascii="Book Antiqua" w:hAnsi="Book Antiqua"/>
          <w:noProof/>
          <w:sz w:val="24"/>
          <w:szCs w:val="24"/>
          <w:vertAlign w:val="superscript"/>
          <w:lang w:val="en-GB"/>
        </w:rPr>
        <w:t>[</w:t>
      </w:r>
      <w:r w:rsidRPr="00912D50">
        <w:rPr>
          <w:rFonts w:ascii="Book Antiqua" w:hAnsi="Book Antiqua"/>
          <w:noProof/>
          <w:sz w:val="24"/>
          <w:szCs w:val="24"/>
          <w:vertAlign w:val="superscript"/>
          <w:lang w:val="en-GB"/>
        </w:rPr>
        <w:t>24]</w:t>
      </w:r>
      <w:r w:rsidRPr="00912D50">
        <w:rPr>
          <w:rFonts w:ascii="Book Antiqua" w:hAnsi="Book Antiqua"/>
          <w:sz w:val="24"/>
          <w:szCs w:val="24"/>
          <w:lang w:val="en-GB"/>
        </w:rPr>
        <w:t xml:space="preserve">.  </w:t>
      </w:r>
    </w:p>
    <w:p w14:paraId="24B567F3" w14:textId="77777777" w:rsidR="00220C46" w:rsidRPr="00912D50" w:rsidRDefault="00220C46" w:rsidP="00264AE7">
      <w:pPr>
        <w:adjustRightInd w:val="0"/>
        <w:snapToGrid w:val="0"/>
        <w:spacing w:after="0" w:line="360" w:lineRule="auto"/>
        <w:jc w:val="both"/>
        <w:rPr>
          <w:rFonts w:ascii="Book Antiqua" w:hAnsi="Book Antiqua"/>
          <w:b/>
          <w:sz w:val="24"/>
          <w:szCs w:val="24"/>
          <w:lang w:val="en-GB"/>
        </w:rPr>
      </w:pPr>
    </w:p>
    <w:p w14:paraId="5E61A91F" w14:textId="77777777" w:rsidR="00220C46" w:rsidRPr="008F2A7F" w:rsidRDefault="00220C46" w:rsidP="00264AE7">
      <w:pPr>
        <w:adjustRightInd w:val="0"/>
        <w:snapToGrid w:val="0"/>
        <w:spacing w:after="0" w:line="360" w:lineRule="auto"/>
        <w:jc w:val="both"/>
        <w:rPr>
          <w:rFonts w:ascii="Book Antiqua" w:hAnsi="Book Antiqua"/>
          <w:b/>
          <w:caps/>
          <w:sz w:val="24"/>
          <w:szCs w:val="24"/>
          <w:lang w:val="en-GB"/>
        </w:rPr>
      </w:pPr>
      <w:r w:rsidRPr="008F2A7F">
        <w:rPr>
          <w:rFonts w:ascii="Book Antiqua" w:hAnsi="Book Antiqua"/>
          <w:b/>
          <w:caps/>
          <w:sz w:val="24"/>
          <w:szCs w:val="24"/>
          <w:lang w:val="en-GB"/>
        </w:rPr>
        <w:t xml:space="preserve">Laparoscopic procedures for gastric cancer </w:t>
      </w:r>
    </w:p>
    <w:p w14:paraId="63A1EDEA" w14:textId="4BC70EEE" w:rsidR="00220C46" w:rsidRPr="00912D50" w:rsidRDefault="007E3BDA" w:rsidP="00264AE7">
      <w:pPr>
        <w:adjustRightInd w:val="0"/>
        <w:snapToGrid w:val="0"/>
        <w:spacing w:after="0" w:line="360" w:lineRule="auto"/>
        <w:jc w:val="both"/>
        <w:rPr>
          <w:rFonts w:ascii="Book Antiqua" w:hAnsi="Book Antiqua"/>
          <w:sz w:val="24"/>
          <w:szCs w:val="24"/>
          <w:lang w:val="en-GB"/>
        </w:rPr>
      </w:pPr>
      <w:r w:rsidRPr="00912D50">
        <w:rPr>
          <w:rFonts w:ascii="Book Antiqua" w:hAnsi="Book Antiqua"/>
          <w:sz w:val="24"/>
          <w:szCs w:val="24"/>
          <w:lang w:val="en-GB"/>
        </w:rPr>
        <w:t xml:space="preserve">There are two </w:t>
      </w:r>
      <w:r w:rsidR="00220C46" w:rsidRPr="00912D50">
        <w:rPr>
          <w:rFonts w:ascii="Book Antiqua" w:hAnsi="Book Antiqua"/>
          <w:sz w:val="24"/>
          <w:szCs w:val="24"/>
          <w:lang w:val="en-GB"/>
        </w:rPr>
        <w:t xml:space="preserve">main types of formal laparoscopic </w:t>
      </w:r>
      <w:proofErr w:type="spellStart"/>
      <w:r w:rsidR="00220C46" w:rsidRPr="00912D50">
        <w:rPr>
          <w:rFonts w:ascii="Book Antiqua" w:hAnsi="Book Antiqua"/>
          <w:sz w:val="24"/>
          <w:szCs w:val="24"/>
          <w:lang w:val="en-GB"/>
        </w:rPr>
        <w:t>gastrectomy</w:t>
      </w:r>
      <w:proofErr w:type="spellEnd"/>
      <w:r w:rsidR="00220C46" w:rsidRPr="00912D50">
        <w:rPr>
          <w:rFonts w:ascii="Book Antiqua" w:hAnsi="Book Antiqua"/>
          <w:sz w:val="24"/>
          <w:szCs w:val="24"/>
          <w:lang w:val="en-GB"/>
        </w:rPr>
        <w:t xml:space="preserve"> for gastric cancer, distal and total </w:t>
      </w:r>
      <w:proofErr w:type="spellStart"/>
      <w:r w:rsidR="00220C46" w:rsidRPr="00912D50">
        <w:rPr>
          <w:rFonts w:ascii="Book Antiqua" w:hAnsi="Book Antiqua"/>
          <w:sz w:val="24"/>
          <w:szCs w:val="24"/>
          <w:lang w:val="en-GB"/>
        </w:rPr>
        <w:t>gastrectomy</w:t>
      </w:r>
      <w:proofErr w:type="spellEnd"/>
      <w:r w:rsidR="00220C46" w:rsidRPr="00912D50">
        <w:rPr>
          <w:rFonts w:ascii="Book Antiqua" w:hAnsi="Book Antiqua"/>
          <w:sz w:val="24"/>
          <w:szCs w:val="24"/>
          <w:lang w:val="en-GB"/>
        </w:rPr>
        <w:t>. For T1 tumours in the middle third of the stomach without lymph node involvement (according to the Japanese guidelines</w:t>
      </w:r>
      <w:r w:rsidR="008F2A7F" w:rsidRPr="008F2A7F">
        <w:rPr>
          <w:rFonts w:ascii="Book Antiqua" w:hAnsi="Book Antiqua"/>
          <w:sz w:val="24"/>
          <w:szCs w:val="24"/>
          <w:vertAlign w:val="superscript"/>
          <w:lang w:val="en-GB"/>
        </w:rPr>
        <w:t>[</w:t>
      </w:r>
      <w:r w:rsidR="00220C46" w:rsidRPr="00912D50">
        <w:rPr>
          <w:rFonts w:ascii="Book Antiqua" w:hAnsi="Book Antiqua"/>
          <w:noProof/>
          <w:sz w:val="24"/>
          <w:szCs w:val="24"/>
          <w:vertAlign w:val="superscript"/>
          <w:lang w:val="en-GB"/>
        </w:rPr>
        <w:t>15]</w:t>
      </w:r>
      <w:r w:rsidR="00220C46" w:rsidRPr="00912D50">
        <w:rPr>
          <w:rFonts w:ascii="Book Antiqua" w:hAnsi="Book Antiqua"/>
          <w:sz w:val="24"/>
          <w:szCs w:val="24"/>
          <w:lang w:val="en-GB"/>
        </w:rPr>
        <w:t xml:space="preserve">) there is also the alternative of a pylorus-preserving procedure or a proximal </w:t>
      </w:r>
      <w:proofErr w:type="spellStart"/>
      <w:r w:rsidR="00220C46" w:rsidRPr="00912D50">
        <w:rPr>
          <w:rFonts w:ascii="Book Antiqua" w:hAnsi="Book Antiqua"/>
          <w:sz w:val="24"/>
          <w:szCs w:val="24"/>
          <w:lang w:val="en-GB"/>
        </w:rPr>
        <w:t>gastrectomy</w:t>
      </w:r>
      <w:proofErr w:type="spellEnd"/>
      <w:r w:rsidR="00220C46" w:rsidRPr="00912D50">
        <w:rPr>
          <w:rFonts w:ascii="Book Antiqua" w:hAnsi="Book Antiqua"/>
          <w:sz w:val="24"/>
          <w:szCs w:val="24"/>
          <w:lang w:val="en-GB"/>
        </w:rPr>
        <w:t xml:space="preserve">, </w:t>
      </w:r>
      <w:r w:rsidRPr="00912D50">
        <w:rPr>
          <w:rFonts w:ascii="Book Antiqua" w:hAnsi="Book Antiqua"/>
          <w:sz w:val="24"/>
          <w:szCs w:val="24"/>
          <w:lang w:val="en-GB"/>
        </w:rPr>
        <w:t xml:space="preserve">neither </w:t>
      </w:r>
      <w:r w:rsidR="00220C46" w:rsidRPr="00912D50">
        <w:rPr>
          <w:rFonts w:ascii="Book Antiqua" w:hAnsi="Book Antiqua"/>
          <w:sz w:val="24"/>
          <w:szCs w:val="24"/>
          <w:lang w:val="en-GB"/>
        </w:rPr>
        <w:t xml:space="preserve">of which will be reviewed here further, on the basis of the low frequency </w:t>
      </w:r>
      <w:r w:rsidRPr="00912D50">
        <w:rPr>
          <w:rFonts w:ascii="Book Antiqua" w:hAnsi="Book Antiqua"/>
          <w:sz w:val="24"/>
          <w:szCs w:val="24"/>
          <w:lang w:val="en-GB"/>
        </w:rPr>
        <w:t xml:space="preserve">that </w:t>
      </w:r>
      <w:r w:rsidR="00220C46" w:rsidRPr="00912D50">
        <w:rPr>
          <w:rFonts w:ascii="Book Antiqua" w:hAnsi="Book Antiqua"/>
          <w:sz w:val="24"/>
          <w:szCs w:val="24"/>
          <w:lang w:val="en-GB"/>
        </w:rPr>
        <w:t xml:space="preserve">they are performed worldwide. </w:t>
      </w:r>
      <w:r w:rsidRPr="00912D50">
        <w:rPr>
          <w:rFonts w:ascii="Book Antiqua" w:hAnsi="Book Antiqua"/>
          <w:sz w:val="24"/>
          <w:szCs w:val="24"/>
          <w:lang w:val="en-GB"/>
        </w:rPr>
        <w:t>There is however</w:t>
      </w:r>
      <w:r w:rsidR="00220C46" w:rsidRPr="00912D50">
        <w:rPr>
          <w:rFonts w:ascii="Book Antiqua" w:hAnsi="Book Antiqua"/>
          <w:sz w:val="24"/>
          <w:szCs w:val="24"/>
          <w:lang w:val="en-GB"/>
        </w:rPr>
        <w:t xml:space="preserve"> promising data on laparoscopic </w:t>
      </w:r>
      <w:proofErr w:type="spellStart"/>
      <w:r w:rsidR="00220C46" w:rsidRPr="00912D50">
        <w:rPr>
          <w:rFonts w:ascii="Book Antiqua" w:hAnsi="Book Antiqua"/>
          <w:sz w:val="24"/>
          <w:szCs w:val="24"/>
          <w:lang w:val="en-GB"/>
        </w:rPr>
        <w:t>pylorous</w:t>
      </w:r>
      <w:proofErr w:type="spellEnd"/>
      <w:r w:rsidR="00220C46" w:rsidRPr="00912D50">
        <w:rPr>
          <w:rFonts w:ascii="Book Antiqua" w:hAnsi="Book Antiqua"/>
          <w:sz w:val="24"/>
          <w:szCs w:val="24"/>
          <w:lang w:val="en-GB"/>
        </w:rPr>
        <w:t xml:space="preserve">-preserving </w:t>
      </w:r>
      <w:proofErr w:type="spellStart"/>
      <w:r w:rsidR="00220C46" w:rsidRPr="00912D50">
        <w:rPr>
          <w:rFonts w:ascii="Book Antiqua" w:hAnsi="Book Antiqua"/>
          <w:sz w:val="24"/>
          <w:szCs w:val="24"/>
          <w:lang w:val="en-GB"/>
        </w:rPr>
        <w:t>gastrectomy</w:t>
      </w:r>
      <w:proofErr w:type="spellEnd"/>
      <w:r w:rsidR="00220C46" w:rsidRPr="00912D50">
        <w:rPr>
          <w:rFonts w:ascii="Book Antiqua" w:hAnsi="Book Antiqua"/>
          <w:sz w:val="24"/>
          <w:szCs w:val="24"/>
          <w:lang w:val="en-GB"/>
        </w:rPr>
        <w:t xml:space="preserve"> </w:t>
      </w:r>
      <w:r w:rsidRPr="00912D50">
        <w:rPr>
          <w:rFonts w:ascii="Book Antiqua" w:hAnsi="Book Antiqua"/>
          <w:sz w:val="24"/>
          <w:szCs w:val="24"/>
          <w:lang w:val="en-GB"/>
        </w:rPr>
        <w:lastRenderedPageBreak/>
        <w:t>revealing</w:t>
      </w:r>
      <w:r w:rsidR="00220C46" w:rsidRPr="00912D50">
        <w:rPr>
          <w:rFonts w:ascii="Book Antiqua" w:hAnsi="Book Antiqua"/>
          <w:sz w:val="24"/>
          <w:szCs w:val="24"/>
          <w:lang w:val="en-GB"/>
        </w:rPr>
        <w:t xml:space="preserve"> improved nutrition status and lower percentage of gallstone formation during follow-</w:t>
      </w:r>
      <w:r w:rsidR="001371DD" w:rsidRPr="00912D50">
        <w:rPr>
          <w:rFonts w:ascii="Book Antiqua" w:hAnsi="Book Antiqua"/>
          <w:sz w:val="24"/>
          <w:szCs w:val="24"/>
          <w:lang w:val="en-GB"/>
        </w:rPr>
        <w:t>up</w:t>
      </w:r>
      <w:r w:rsidR="008F2A7F" w:rsidRPr="008F2A7F">
        <w:rPr>
          <w:rFonts w:ascii="Book Antiqua" w:hAnsi="Book Antiqua"/>
          <w:noProof/>
          <w:sz w:val="24"/>
          <w:szCs w:val="24"/>
          <w:vertAlign w:val="superscript"/>
          <w:lang w:val="en-GB"/>
        </w:rPr>
        <w:t>[</w:t>
      </w:r>
      <w:r w:rsidR="00220C46" w:rsidRPr="00912D50">
        <w:rPr>
          <w:rFonts w:ascii="Book Antiqua" w:hAnsi="Book Antiqua"/>
          <w:noProof/>
          <w:sz w:val="24"/>
          <w:szCs w:val="24"/>
          <w:vertAlign w:val="superscript"/>
          <w:lang w:val="en-GB"/>
        </w:rPr>
        <w:t>25]</w:t>
      </w:r>
      <w:r w:rsidR="00220C46" w:rsidRPr="00912D50">
        <w:rPr>
          <w:rFonts w:ascii="Book Antiqua" w:hAnsi="Book Antiqua"/>
          <w:sz w:val="24"/>
          <w:szCs w:val="24"/>
          <w:lang w:val="en-GB"/>
        </w:rPr>
        <w:t>.</w:t>
      </w:r>
    </w:p>
    <w:p w14:paraId="56311A2D" w14:textId="77777777" w:rsidR="00220C46" w:rsidRPr="00912D50" w:rsidRDefault="00220C46" w:rsidP="00264AE7">
      <w:pPr>
        <w:adjustRightInd w:val="0"/>
        <w:snapToGrid w:val="0"/>
        <w:spacing w:after="0" w:line="360" w:lineRule="auto"/>
        <w:jc w:val="both"/>
        <w:rPr>
          <w:rFonts w:ascii="Book Antiqua" w:hAnsi="Book Antiqua"/>
          <w:b/>
          <w:sz w:val="24"/>
          <w:szCs w:val="24"/>
          <w:lang w:val="en-GB"/>
        </w:rPr>
      </w:pPr>
    </w:p>
    <w:p w14:paraId="34C606F7" w14:textId="77777777" w:rsidR="00220C46" w:rsidRPr="008F2A7F" w:rsidRDefault="00220C46" w:rsidP="00264AE7">
      <w:pPr>
        <w:adjustRightInd w:val="0"/>
        <w:snapToGrid w:val="0"/>
        <w:spacing w:after="0" w:line="360" w:lineRule="auto"/>
        <w:jc w:val="both"/>
        <w:rPr>
          <w:rFonts w:ascii="Book Antiqua" w:hAnsi="Book Antiqua"/>
          <w:b/>
          <w:caps/>
          <w:sz w:val="24"/>
          <w:szCs w:val="24"/>
          <w:lang w:val="en-GB"/>
        </w:rPr>
      </w:pPr>
      <w:r w:rsidRPr="008F2A7F">
        <w:rPr>
          <w:rFonts w:ascii="Book Antiqua" w:hAnsi="Book Antiqua"/>
          <w:b/>
          <w:caps/>
          <w:sz w:val="24"/>
          <w:szCs w:val="24"/>
          <w:lang w:val="en-GB"/>
        </w:rPr>
        <w:t>Laparoscopic distal gastrectomy</w:t>
      </w:r>
    </w:p>
    <w:p w14:paraId="2C060AAC" w14:textId="7D68E05A" w:rsidR="00220C46" w:rsidRPr="00912D50" w:rsidRDefault="00220C46" w:rsidP="00264AE7">
      <w:pPr>
        <w:adjustRightInd w:val="0"/>
        <w:snapToGrid w:val="0"/>
        <w:spacing w:after="0" w:line="360" w:lineRule="auto"/>
        <w:jc w:val="both"/>
        <w:rPr>
          <w:rFonts w:ascii="Book Antiqua" w:hAnsi="Book Antiqua"/>
          <w:sz w:val="24"/>
          <w:szCs w:val="24"/>
          <w:lang w:val="en-GB"/>
        </w:rPr>
      </w:pPr>
      <w:r w:rsidRPr="00912D50">
        <w:rPr>
          <w:rFonts w:ascii="Book Antiqua" w:hAnsi="Book Antiqua"/>
          <w:sz w:val="24"/>
          <w:szCs w:val="24"/>
          <w:lang w:val="en-GB"/>
        </w:rPr>
        <w:t xml:space="preserve">Laparoscopic distal </w:t>
      </w:r>
      <w:proofErr w:type="spellStart"/>
      <w:r w:rsidRPr="00912D50">
        <w:rPr>
          <w:rFonts w:ascii="Book Antiqua" w:hAnsi="Book Antiqua"/>
          <w:sz w:val="24"/>
          <w:szCs w:val="24"/>
          <w:lang w:val="en-GB"/>
        </w:rPr>
        <w:t>gastrectomy</w:t>
      </w:r>
      <w:proofErr w:type="spellEnd"/>
      <w:r w:rsidRPr="00912D50">
        <w:rPr>
          <w:rFonts w:ascii="Book Antiqua" w:hAnsi="Book Antiqua"/>
          <w:sz w:val="24"/>
          <w:szCs w:val="24"/>
          <w:lang w:val="en-GB"/>
        </w:rPr>
        <w:t xml:space="preserve"> (LDG) is the most </w:t>
      </w:r>
      <w:r w:rsidR="00360AB9" w:rsidRPr="00912D50">
        <w:rPr>
          <w:rFonts w:ascii="Book Antiqua" w:hAnsi="Book Antiqua"/>
          <w:sz w:val="24"/>
          <w:szCs w:val="24"/>
          <w:lang w:val="en-GB"/>
        </w:rPr>
        <w:t xml:space="preserve">common </w:t>
      </w:r>
      <w:r w:rsidR="007E3BDA" w:rsidRPr="00912D50">
        <w:rPr>
          <w:rFonts w:ascii="Book Antiqua" w:hAnsi="Book Antiqua"/>
          <w:sz w:val="24"/>
          <w:szCs w:val="24"/>
          <w:lang w:val="en-GB"/>
        </w:rPr>
        <w:t>curative</w:t>
      </w:r>
      <w:r w:rsidRPr="00912D50">
        <w:rPr>
          <w:rFonts w:ascii="Book Antiqua" w:hAnsi="Book Antiqua"/>
          <w:sz w:val="24"/>
          <w:szCs w:val="24"/>
          <w:lang w:val="en-GB"/>
        </w:rPr>
        <w:t xml:space="preserve"> minimally invasive procedure for early gastric cancer due to high </w:t>
      </w:r>
      <w:r w:rsidR="007E3BDA" w:rsidRPr="00912D50">
        <w:rPr>
          <w:rFonts w:ascii="Book Antiqua" w:hAnsi="Book Antiqua"/>
          <w:sz w:val="24"/>
          <w:szCs w:val="24"/>
          <w:lang w:val="en-GB"/>
        </w:rPr>
        <w:t xml:space="preserve">disease </w:t>
      </w:r>
      <w:r w:rsidRPr="00912D50">
        <w:rPr>
          <w:rFonts w:ascii="Book Antiqua" w:hAnsi="Book Antiqua"/>
          <w:sz w:val="24"/>
          <w:szCs w:val="24"/>
          <w:lang w:val="en-GB"/>
        </w:rPr>
        <w:t xml:space="preserve">incidence </w:t>
      </w:r>
      <w:r w:rsidR="007E3BDA" w:rsidRPr="00912D50">
        <w:rPr>
          <w:rFonts w:ascii="Book Antiqua" w:hAnsi="Book Antiqua"/>
          <w:sz w:val="24"/>
          <w:szCs w:val="24"/>
          <w:lang w:val="en-GB"/>
        </w:rPr>
        <w:t>and</w:t>
      </w:r>
      <w:r w:rsidRPr="00912D50">
        <w:rPr>
          <w:rFonts w:ascii="Book Antiqua" w:hAnsi="Book Antiqua"/>
          <w:sz w:val="24"/>
          <w:szCs w:val="24"/>
          <w:lang w:val="en-GB"/>
        </w:rPr>
        <w:t xml:space="preserve"> distal tumour</w:t>
      </w:r>
      <w:r w:rsidR="007E3BDA" w:rsidRPr="00912D50">
        <w:rPr>
          <w:rFonts w:ascii="Book Antiqua" w:hAnsi="Book Antiqua"/>
          <w:sz w:val="24"/>
          <w:szCs w:val="24"/>
          <w:lang w:val="en-GB"/>
        </w:rPr>
        <w:t xml:space="preserve"> predominance</w:t>
      </w:r>
      <w:r w:rsidRPr="00912D50">
        <w:rPr>
          <w:rFonts w:ascii="Book Antiqua" w:hAnsi="Book Antiqua"/>
          <w:sz w:val="24"/>
          <w:szCs w:val="24"/>
          <w:lang w:val="en-GB"/>
        </w:rPr>
        <w:t xml:space="preserve"> in the East. The progress in advanced gastric cancer has been slower </w:t>
      </w:r>
      <w:r w:rsidR="007E3BDA" w:rsidRPr="00912D50">
        <w:rPr>
          <w:rFonts w:ascii="Book Antiqua" w:hAnsi="Book Antiqua"/>
          <w:sz w:val="24"/>
          <w:szCs w:val="24"/>
          <w:lang w:val="en-GB"/>
        </w:rPr>
        <w:t>due to</w:t>
      </w:r>
      <w:r w:rsidRPr="00912D50">
        <w:rPr>
          <w:rFonts w:ascii="Book Antiqua" w:hAnsi="Book Antiqua"/>
          <w:sz w:val="24"/>
          <w:szCs w:val="24"/>
          <w:lang w:val="en-GB"/>
        </w:rPr>
        <w:t xml:space="preserve"> technical difficulty. </w:t>
      </w:r>
      <w:r w:rsidR="007E3BDA" w:rsidRPr="00912D50">
        <w:rPr>
          <w:rFonts w:ascii="Book Antiqua" w:hAnsi="Book Antiqua"/>
          <w:sz w:val="24"/>
          <w:szCs w:val="24"/>
          <w:lang w:val="en-GB"/>
        </w:rPr>
        <w:t>Nevertheless</w:t>
      </w:r>
      <w:r w:rsidRPr="00912D50">
        <w:rPr>
          <w:rFonts w:ascii="Book Antiqua" w:hAnsi="Book Antiqua"/>
          <w:sz w:val="24"/>
          <w:szCs w:val="24"/>
          <w:lang w:val="en-GB"/>
        </w:rPr>
        <w:t xml:space="preserve"> LDG currently has a small role in the surgical treatment of advanced gastric cancer in Japan and </w:t>
      </w:r>
      <w:r w:rsidR="008F2A7F">
        <w:rPr>
          <w:rFonts w:ascii="Book Antiqua" w:hAnsi="Book Antiqua" w:hint="eastAsia"/>
          <w:sz w:val="24"/>
          <w:szCs w:val="24"/>
          <w:lang w:val="en-GB" w:eastAsia="zh-CN"/>
        </w:rPr>
        <w:t xml:space="preserve">South </w:t>
      </w:r>
      <w:r w:rsidR="001371DD" w:rsidRPr="00912D50">
        <w:rPr>
          <w:rFonts w:ascii="Book Antiqua" w:hAnsi="Book Antiqua"/>
          <w:sz w:val="24"/>
          <w:szCs w:val="24"/>
          <w:lang w:val="en-GB"/>
        </w:rPr>
        <w:t>Korea</w:t>
      </w:r>
      <w:r w:rsidR="008F2A7F" w:rsidRPr="008F2A7F">
        <w:rPr>
          <w:rFonts w:ascii="Book Antiqua" w:hAnsi="Book Antiqua"/>
          <w:noProof/>
          <w:sz w:val="24"/>
          <w:szCs w:val="24"/>
          <w:vertAlign w:val="superscript"/>
          <w:lang w:val="en-GB"/>
        </w:rPr>
        <w:t>[</w:t>
      </w:r>
      <w:r w:rsidRPr="00912D50">
        <w:rPr>
          <w:rFonts w:ascii="Book Antiqua" w:hAnsi="Book Antiqua"/>
          <w:noProof/>
          <w:sz w:val="24"/>
          <w:szCs w:val="24"/>
          <w:vertAlign w:val="superscript"/>
          <w:lang w:val="en-GB"/>
        </w:rPr>
        <w:t>26]</w:t>
      </w:r>
      <w:r w:rsidRPr="00912D50">
        <w:rPr>
          <w:rFonts w:ascii="Book Antiqua" w:hAnsi="Book Antiqua"/>
          <w:sz w:val="24"/>
          <w:szCs w:val="24"/>
          <w:lang w:val="en-GB"/>
        </w:rPr>
        <w:t>.</w:t>
      </w:r>
    </w:p>
    <w:p w14:paraId="5C9B0ECC" w14:textId="77777777" w:rsidR="008F2A7F" w:rsidRDefault="008F2A7F" w:rsidP="00264AE7">
      <w:pPr>
        <w:adjustRightInd w:val="0"/>
        <w:snapToGrid w:val="0"/>
        <w:spacing w:after="0" w:line="360" w:lineRule="auto"/>
        <w:jc w:val="both"/>
        <w:rPr>
          <w:rFonts w:ascii="Book Antiqua" w:hAnsi="Book Antiqua"/>
          <w:b/>
          <w:sz w:val="24"/>
          <w:szCs w:val="24"/>
          <w:lang w:val="en-GB" w:eastAsia="zh-CN"/>
        </w:rPr>
      </w:pPr>
    </w:p>
    <w:p w14:paraId="43939607" w14:textId="154BA1FA" w:rsidR="008F2A7F" w:rsidRPr="008F2A7F" w:rsidRDefault="008F2A7F" w:rsidP="00264AE7">
      <w:pPr>
        <w:adjustRightInd w:val="0"/>
        <w:snapToGrid w:val="0"/>
        <w:spacing w:after="0" w:line="360" w:lineRule="auto"/>
        <w:jc w:val="both"/>
        <w:rPr>
          <w:rFonts w:ascii="Book Antiqua" w:hAnsi="Book Antiqua"/>
          <w:i/>
          <w:sz w:val="24"/>
          <w:szCs w:val="24"/>
          <w:lang w:val="en-GB" w:eastAsia="zh-CN"/>
        </w:rPr>
      </w:pPr>
      <w:r w:rsidRPr="008F2A7F">
        <w:rPr>
          <w:rFonts w:ascii="Book Antiqua" w:hAnsi="Book Antiqua"/>
          <w:b/>
          <w:i/>
          <w:sz w:val="24"/>
          <w:szCs w:val="24"/>
          <w:lang w:val="en-GB"/>
        </w:rPr>
        <w:t>Aim of the operation</w:t>
      </w:r>
    </w:p>
    <w:p w14:paraId="7ED43342" w14:textId="630CDABB" w:rsidR="00220C46" w:rsidRPr="00912D50" w:rsidRDefault="00220C46" w:rsidP="00264AE7">
      <w:pPr>
        <w:adjustRightInd w:val="0"/>
        <w:snapToGrid w:val="0"/>
        <w:spacing w:after="0" w:line="360" w:lineRule="auto"/>
        <w:jc w:val="both"/>
        <w:rPr>
          <w:rFonts w:ascii="Book Antiqua" w:hAnsi="Book Antiqua"/>
          <w:sz w:val="24"/>
          <w:szCs w:val="24"/>
          <w:lang w:val="en-GB"/>
        </w:rPr>
      </w:pPr>
      <w:r w:rsidRPr="00912D50">
        <w:rPr>
          <w:rFonts w:ascii="Book Antiqua" w:hAnsi="Book Antiqua"/>
          <w:sz w:val="24"/>
          <w:szCs w:val="24"/>
          <w:lang w:val="en-GB"/>
        </w:rPr>
        <w:t xml:space="preserve">LDG includes the resection of the lower </w:t>
      </w:r>
      <w:r w:rsidR="007E3BDA" w:rsidRPr="00912D50">
        <w:rPr>
          <w:rFonts w:ascii="Book Antiqua" w:hAnsi="Book Antiqua"/>
          <w:sz w:val="24"/>
          <w:szCs w:val="24"/>
          <w:lang w:val="en-GB"/>
        </w:rPr>
        <w:t>two-</w:t>
      </w:r>
      <w:r w:rsidRPr="00912D50">
        <w:rPr>
          <w:rFonts w:ascii="Book Antiqua" w:hAnsi="Book Antiqua"/>
          <w:sz w:val="24"/>
          <w:szCs w:val="24"/>
          <w:lang w:val="en-GB"/>
        </w:rPr>
        <w:t xml:space="preserve">thirds of the stomach, along with adequate lymphadenectomy depending on T and N status. </w:t>
      </w:r>
      <w:r w:rsidR="007E3BDA" w:rsidRPr="00912D50">
        <w:rPr>
          <w:rFonts w:ascii="Book Antiqua" w:hAnsi="Book Antiqua"/>
          <w:sz w:val="24"/>
          <w:szCs w:val="24"/>
          <w:lang w:val="en-GB"/>
        </w:rPr>
        <w:t xml:space="preserve">Western guidelines support an </w:t>
      </w:r>
      <w:r w:rsidRPr="00912D50">
        <w:rPr>
          <w:rFonts w:ascii="Book Antiqua" w:hAnsi="Book Antiqua"/>
          <w:sz w:val="24"/>
          <w:szCs w:val="24"/>
          <w:lang w:val="en-GB"/>
        </w:rPr>
        <w:t xml:space="preserve">R0 resection </w:t>
      </w:r>
      <w:r w:rsidR="007E3BDA" w:rsidRPr="00912D50">
        <w:rPr>
          <w:rFonts w:ascii="Book Antiqua" w:hAnsi="Book Antiqua"/>
          <w:sz w:val="24"/>
          <w:szCs w:val="24"/>
          <w:lang w:val="en-GB"/>
        </w:rPr>
        <w:t>of</w:t>
      </w:r>
      <w:r w:rsidRPr="00912D50">
        <w:rPr>
          <w:rFonts w:ascii="Book Antiqua" w:hAnsi="Book Antiqua"/>
          <w:sz w:val="24"/>
          <w:szCs w:val="24"/>
          <w:lang w:val="en-GB"/>
        </w:rPr>
        <w:t xml:space="preserve"> at least 4-5</w:t>
      </w:r>
      <w:r w:rsidR="008F2A7F">
        <w:rPr>
          <w:rFonts w:ascii="Book Antiqua" w:hAnsi="Book Antiqua" w:hint="eastAsia"/>
          <w:sz w:val="24"/>
          <w:szCs w:val="24"/>
          <w:lang w:val="en-GB" w:eastAsia="zh-CN"/>
        </w:rPr>
        <w:t xml:space="preserve"> </w:t>
      </w:r>
      <w:r w:rsidRPr="00912D50">
        <w:rPr>
          <w:rFonts w:ascii="Book Antiqua" w:hAnsi="Book Antiqua"/>
          <w:sz w:val="24"/>
          <w:szCs w:val="24"/>
          <w:lang w:val="en-GB"/>
        </w:rPr>
        <w:t>cm</w:t>
      </w:r>
      <w:r w:rsidR="001371DD" w:rsidRPr="00912D50">
        <w:rPr>
          <w:rFonts w:ascii="Book Antiqua" w:hAnsi="Book Antiqua"/>
          <w:noProof/>
          <w:sz w:val="24"/>
          <w:szCs w:val="24"/>
          <w:vertAlign w:val="superscript"/>
          <w:lang w:val="en-GB"/>
        </w:rPr>
        <w:t>[</w:t>
      </w:r>
      <w:r w:rsidR="008F2A7F">
        <w:rPr>
          <w:rFonts w:ascii="Book Antiqua" w:hAnsi="Book Antiqua"/>
          <w:noProof/>
          <w:sz w:val="24"/>
          <w:szCs w:val="24"/>
          <w:vertAlign w:val="superscript"/>
          <w:lang w:val="en-GB"/>
        </w:rPr>
        <w:t>13,</w:t>
      </w:r>
      <w:r w:rsidRPr="00912D50">
        <w:rPr>
          <w:rFonts w:ascii="Book Antiqua" w:hAnsi="Book Antiqua"/>
          <w:noProof/>
          <w:sz w:val="24"/>
          <w:szCs w:val="24"/>
          <w:vertAlign w:val="superscript"/>
          <w:lang w:val="en-GB"/>
        </w:rPr>
        <w:t>14</w:t>
      </w:r>
      <w:r w:rsidR="008E01A8" w:rsidRPr="00912D50">
        <w:rPr>
          <w:rFonts w:ascii="Book Antiqua" w:hAnsi="Book Antiqua"/>
          <w:noProof/>
          <w:sz w:val="24"/>
          <w:szCs w:val="24"/>
          <w:vertAlign w:val="superscript"/>
          <w:lang w:val="en-GB"/>
        </w:rPr>
        <w:t>]</w:t>
      </w:r>
      <w:r w:rsidR="008E01A8" w:rsidRPr="00912D50">
        <w:rPr>
          <w:rFonts w:ascii="Book Antiqua" w:hAnsi="Book Antiqua"/>
          <w:sz w:val="24"/>
          <w:szCs w:val="24"/>
          <w:lang w:val="en-GB"/>
        </w:rPr>
        <w:t xml:space="preserve">, whereas for the JGCA smaller margins could be acceptable depending </w:t>
      </w:r>
      <w:r w:rsidRPr="00912D50">
        <w:rPr>
          <w:rFonts w:ascii="Book Antiqua" w:hAnsi="Book Antiqua"/>
          <w:sz w:val="24"/>
          <w:szCs w:val="24"/>
          <w:lang w:val="en-GB"/>
        </w:rPr>
        <w:t xml:space="preserve">on </w:t>
      </w:r>
      <w:r w:rsidR="00B47600" w:rsidRPr="00912D50">
        <w:rPr>
          <w:rFonts w:ascii="Book Antiqua" w:hAnsi="Book Antiqua"/>
          <w:sz w:val="24"/>
          <w:szCs w:val="24"/>
          <w:lang w:val="en-GB"/>
        </w:rPr>
        <w:t xml:space="preserve">tumour </w:t>
      </w:r>
      <w:r w:rsidRPr="00912D50">
        <w:rPr>
          <w:rFonts w:ascii="Book Antiqua" w:hAnsi="Book Antiqua"/>
          <w:sz w:val="24"/>
          <w:szCs w:val="24"/>
          <w:lang w:val="en-GB"/>
        </w:rPr>
        <w:t>macroscopic features</w:t>
      </w:r>
      <w:r w:rsidR="001371DD" w:rsidRPr="00912D50">
        <w:rPr>
          <w:rFonts w:ascii="Book Antiqua" w:hAnsi="Book Antiqua"/>
          <w:noProof/>
          <w:sz w:val="24"/>
          <w:szCs w:val="24"/>
          <w:vertAlign w:val="superscript"/>
          <w:lang w:val="en-GB"/>
        </w:rPr>
        <w:t>[</w:t>
      </w:r>
      <w:r w:rsidRPr="00912D50">
        <w:rPr>
          <w:rFonts w:ascii="Book Antiqua" w:hAnsi="Book Antiqua"/>
          <w:noProof/>
          <w:sz w:val="24"/>
          <w:szCs w:val="24"/>
          <w:vertAlign w:val="superscript"/>
          <w:lang w:val="en-GB"/>
        </w:rPr>
        <w:t>15]</w:t>
      </w:r>
      <w:r w:rsidR="008E01A8" w:rsidRPr="00912D50">
        <w:rPr>
          <w:rFonts w:ascii="Book Antiqua" w:hAnsi="Book Antiqua"/>
          <w:sz w:val="24"/>
          <w:szCs w:val="24"/>
          <w:lang w:val="en-GB"/>
        </w:rPr>
        <w:t xml:space="preserve">. </w:t>
      </w:r>
      <w:r w:rsidRPr="00912D50">
        <w:rPr>
          <w:rFonts w:ascii="Book Antiqua" w:hAnsi="Book Antiqua"/>
          <w:sz w:val="24"/>
          <w:szCs w:val="24"/>
          <w:lang w:val="en-GB"/>
        </w:rPr>
        <w:t xml:space="preserve">For non-infiltrating tumours (type 1 and 2) a 3cm margin is required. </w:t>
      </w:r>
    </w:p>
    <w:p w14:paraId="2DBF75D2" w14:textId="7F866E4C" w:rsidR="00220C46" w:rsidRPr="00912D50" w:rsidRDefault="00220C46" w:rsidP="00264AE7">
      <w:pPr>
        <w:adjustRightInd w:val="0"/>
        <w:snapToGrid w:val="0"/>
        <w:spacing w:after="0" w:line="360" w:lineRule="auto"/>
        <w:ind w:firstLineChars="100" w:firstLine="240"/>
        <w:jc w:val="both"/>
        <w:rPr>
          <w:rFonts w:ascii="Book Antiqua" w:hAnsi="Book Antiqua"/>
          <w:sz w:val="24"/>
          <w:szCs w:val="24"/>
          <w:lang w:val="en-GB"/>
        </w:rPr>
      </w:pPr>
      <w:r w:rsidRPr="00912D50">
        <w:rPr>
          <w:rFonts w:ascii="Book Antiqua" w:hAnsi="Book Antiqua"/>
          <w:sz w:val="24"/>
          <w:szCs w:val="24"/>
          <w:lang w:val="en-GB"/>
        </w:rPr>
        <w:t>According to Western guidelines</w:t>
      </w:r>
      <w:r w:rsidR="00B47600" w:rsidRPr="00912D50">
        <w:rPr>
          <w:rFonts w:ascii="Book Antiqua" w:hAnsi="Book Antiqua"/>
          <w:sz w:val="24"/>
          <w:szCs w:val="24"/>
          <w:lang w:val="en-GB"/>
        </w:rPr>
        <w:t xml:space="preserve">, the dissection of </w:t>
      </w:r>
      <w:r w:rsidRPr="00912D50">
        <w:rPr>
          <w:rFonts w:ascii="Book Antiqua" w:hAnsi="Book Antiqua"/>
          <w:sz w:val="24"/>
          <w:szCs w:val="24"/>
          <w:lang w:val="en-GB"/>
        </w:rPr>
        <w:t xml:space="preserve">15 </w:t>
      </w:r>
      <w:r w:rsidR="00B47600" w:rsidRPr="00912D50">
        <w:rPr>
          <w:rFonts w:ascii="Book Antiqua" w:hAnsi="Book Antiqua"/>
          <w:sz w:val="24"/>
          <w:szCs w:val="24"/>
          <w:lang w:val="en-GB"/>
        </w:rPr>
        <w:t xml:space="preserve">lymph </w:t>
      </w:r>
      <w:r w:rsidR="008E01A8" w:rsidRPr="00912D50">
        <w:rPr>
          <w:rFonts w:ascii="Book Antiqua" w:hAnsi="Book Antiqua"/>
          <w:sz w:val="24"/>
          <w:szCs w:val="24"/>
          <w:lang w:val="en-GB"/>
        </w:rPr>
        <w:t>node</w:t>
      </w:r>
      <w:r w:rsidR="00B47600" w:rsidRPr="00912D50">
        <w:rPr>
          <w:rFonts w:ascii="Book Antiqua" w:hAnsi="Book Antiqua"/>
          <w:sz w:val="24"/>
          <w:szCs w:val="24"/>
          <w:lang w:val="en-GB"/>
        </w:rPr>
        <w:t>s</w:t>
      </w:r>
      <w:r w:rsidR="008E01A8" w:rsidRPr="00912D50">
        <w:rPr>
          <w:rFonts w:ascii="Book Antiqua" w:hAnsi="Book Antiqua"/>
          <w:sz w:val="24"/>
          <w:szCs w:val="24"/>
          <w:lang w:val="en-GB"/>
        </w:rPr>
        <w:t xml:space="preserve"> </w:t>
      </w:r>
      <w:r w:rsidR="00B47600" w:rsidRPr="00912D50">
        <w:rPr>
          <w:rFonts w:ascii="Book Antiqua" w:hAnsi="Book Antiqua"/>
          <w:sz w:val="24"/>
          <w:szCs w:val="24"/>
          <w:lang w:val="en-GB"/>
        </w:rPr>
        <w:t xml:space="preserve">is </w:t>
      </w:r>
      <w:r w:rsidR="009D291B" w:rsidRPr="00912D50">
        <w:rPr>
          <w:rFonts w:ascii="Book Antiqua" w:hAnsi="Book Antiqua"/>
          <w:sz w:val="24"/>
          <w:szCs w:val="24"/>
          <w:lang w:val="en-GB"/>
        </w:rPr>
        <w:t>adequate</w:t>
      </w:r>
      <w:r w:rsidRPr="00912D50">
        <w:rPr>
          <w:rFonts w:ascii="Book Antiqua" w:hAnsi="Book Antiqua"/>
          <w:sz w:val="24"/>
          <w:szCs w:val="24"/>
          <w:lang w:val="en-GB"/>
        </w:rPr>
        <w:t xml:space="preserve"> (D2 lymphadenectomy is </w:t>
      </w:r>
      <w:r w:rsidRPr="008F2A7F">
        <w:rPr>
          <w:rFonts w:ascii="Book Antiqua" w:hAnsi="Book Antiqua"/>
          <w:sz w:val="24"/>
          <w:szCs w:val="24"/>
          <w:lang w:val="en-GB"/>
        </w:rPr>
        <w:t>not</w:t>
      </w:r>
      <w:r w:rsidRPr="00912D50">
        <w:rPr>
          <w:rFonts w:ascii="Book Antiqua" w:hAnsi="Book Antiqua"/>
          <w:sz w:val="24"/>
          <w:szCs w:val="24"/>
          <w:lang w:val="en-GB"/>
        </w:rPr>
        <w:t xml:space="preserve"> required)</w:t>
      </w:r>
      <w:r w:rsidR="009D291B" w:rsidRPr="00912D50">
        <w:rPr>
          <w:rFonts w:ascii="Book Antiqua" w:hAnsi="Book Antiqua"/>
          <w:sz w:val="24"/>
          <w:szCs w:val="24"/>
          <w:lang w:val="en-GB"/>
        </w:rPr>
        <w:t>.</w:t>
      </w:r>
      <w:r w:rsidRPr="00912D50">
        <w:rPr>
          <w:rFonts w:ascii="Book Antiqua" w:hAnsi="Book Antiqua"/>
          <w:sz w:val="24"/>
          <w:szCs w:val="24"/>
          <w:lang w:val="en-GB"/>
        </w:rPr>
        <w:t xml:space="preserve"> </w:t>
      </w:r>
      <w:proofErr w:type="spellStart"/>
      <w:r w:rsidR="007B4D34" w:rsidRPr="00912D50">
        <w:rPr>
          <w:rFonts w:ascii="Book Antiqua" w:hAnsi="Book Antiqua"/>
          <w:sz w:val="24"/>
          <w:szCs w:val="24"/>
          <w:lang w:val="en-GB"/>
        </w:rPr>
        <w:t>Conversley</w:t>
      </w:r>
      <w:proofErr w:type="spellEnd"/>
      <w:r w:rsidR="007B4D34" w:rsidRPr="00912D50">
        <w:rPr>
          <w:rFonts w:ascii="Book Antiqua" w:hAnsi="Book Antiqua"/>
          <w:sz w:val="24"/>
          <w:szCs w:val="24"/>
          <w:lang w:val="en-GB"/>
        </w:rPr>
        <w:t>,</w:t>
      </w:r>
      <w:r w:rsidRPr="00912D50">
        <w:rPr>
          <w:rFonts w:ascii="Book Antiqua" w:hAnsi="Book Antiqua"/>
          <w:sz w:val="24"/>
          <w:szCs w:val="24"/>
          <w:lang w:val="en-GB"/>
        </w:rPr>
        <w:t xml:space="preserve"> JGCA</w:t>
      </w:r>
      <w:r w:rsidR="009D291B" w:rsidRPr="00912D50">
        <w:rPr>
          <w:rFonts w:ascii="Book Antiqua" w:hAnsi="Book Antiqua"/>
          <w:sz w:val="24"/>
          <w:szCs w:val="24"/>
          <w:lang w:val="en-GB"/>
        </w:rPr>
        <w:t xml:space="preserve"> guidelines</w:t>
      </w:r>
      <w:r w:rsidRPr="00912D50">
        <w:rPr>
          <w:rFonts w:ascii="Book Antiqua" w:hAnsi="Book Antiqua"/>
          <w:sz w:val="24"/>
          <w:szCs w:val="24"/>
          <w:lang w:val="en-GB"/>
        </w:rPr>
        <w:t xml:space="preserve"> </w:t>
      </w:r>
      <w:r w:rsidR="009D291B" w:rsidRPr="00912D50">
        <w:rPr>
          <w:rFonts w:ascii="Book Antiqua" w:hAnsi="Book Antiqua"/>
          <w:sz w:val="24"/>
          <w:szCs w:val="24"/>
          <w:lang w:val="en-GB"/>
        </w:rPr>
        <w:t xml:space="preserve">specify that </w:t>
      </w:r>
      <w:r w:rsidRPr="00912D50">
        <w:rPr>
          <w:rFonts w:ascii="Book Antiqua" w:hAnsi="Book Antiqua"/>
          <w:sz w:val="24"/>
          <w:szCs w:val="24"/>
          <w:lang w:val="en-GB"/>
        </w:rPr>
        <w:t xml:space="preserve">D1 is only acceptable for differentiated tumours with a diameter less than or equal to 1.5cm, not extending beyond the submucosa, and in the absence of preoperatively detected lymph node involvement (T1N0). </w:t>
      </w:r>
      <w:r w:rsidR="009D291B" w:rsidRPr="00912D50">
        <w:rPr>
          <w:rFonts w:ascii="Book Antiqua" w:hAnsi="Book Antiqua"/>
          <w:sz w:val="24"/>
          <w:szCs w:val="24"/>
          <w:lang w:val="en-GB"/>
        </w:rPr>
        <w:t>Furthermore,</w:t>
      </w:r>
      <w:r w:rsidRPr="00912D50">
        <w:rPr>
          <w:rFonts w:ascii="Book Antiqua" w:hAnsi="Book Antiqua"/>
          <w:sz w:val="24"/>
          <w:szCs w:val="24"/>
          <w:lang w:val="en-GB"/>
        </w:rPr>
        <w:t xml:space="preserve"> the Japanese definition of N1 includes the </w:t>
      </w:r>
      <w:proofErr w:type="spellStart"/>
      <w:r w:rsidRPr="00912D50">
        <w:rPr>
          <w:rFonts w:ascii="Book Antiqua" w:hAnsi="Book Antiqua"/>
          <w:sz w:val="24"/>
          <w:szCs w:val="24"/>
          <w:lang w:val="en-GB"/>
        </w:rPr>
        <w:t>perigastric</w:t>
      </w:r>
      <w:proofErr w:type="spellEnd"/>
      <w:r w:rsidRPr="00912D50">
        <w:rPr>
          <w:rFonts w:ascii="Book Antiqua" w:hAnsi="Book Antiqua"/>
          <w:sz w:val="24"/>
          <w:szCs w:val="24"/>
          <w:lang w:val="en-GB"/>
        </w:rPr>
        <w:t xml:space="preserve"> nodes (stations 1, 3a</w:t>
      </w:r>
      <w:r w:rsidR="001371DD" w:rsidRPr="00912D50">
        <w:rPr>
          <w:rFonts w:ascii="Book Antiqua" w:hAnsi="Book Antiqua"/>
          <w:sz w:val="24"/>
          <w:szCs w:val="24"/>
          <w:lang w:val="en-GB"/>
        </w:rPr>
        <w:t>, 3b</w:t>
      </w:r>
      <w:r w:rsidRPr="00912D50">
        <w:rPr>
          <w:rFonts w:ascii="Book Antiqua" w:hAnsi="Book Antiqua"/>
          <w:sz w:val="24"/>
          <w:szCs w:val="24"/>
          <w:lang w:val="en-GB"/>
        </w:rPr>
        <w:t xml:space="preserve">, 4sb, 4d, 5, 6) </w:t>
      </w:r>
      <w:r w:rsidR="001371DD" w:rsidRPr="00912D50">
        <w:rPr>
          <w:rFonts w:ascii="Book Antiqua" w:hAnsi="Book Antiqua"/>
          <w:sz w:val="24"/>
          <w:szCs w:val="24"/>
          <w:lang w:val="en-GB"/>
        </w:rPr>
        <w:t>alongside the</w:t>
      </w:r>
      <w:r w:rsidRPr="00912D50">
        <w:rPr>
          <w:rFonts w:ascii="Book Antiqua" w:hAnsi="Book Antiqua"/>
          <w:sz w:val="24"/>
          <w:szCs w:val="24"/>
          <w:lang w:val="en-GB"/>
        </w:rPr>
        <w:t xml:space="preserve"> </w:t>
      </w:r>
      <w:r w:rsidR="001371DD" w:rsidRPr="00912D50">
        <w:rPr>
          <w:rFonts w:ascii="Book Antiqua" w:hAnsi="Book Antiqua"/>
          <w:sz w:val="24"/>
          <w:szCs w:val="24"/>
          <w:lang w:val="en-GB"/>
        </w:rPr>
        <w:t>ones on</w:t>
      </w:r>
      <w:r w:rsidRPr="00912D50">
        <w:rPr>
          <w:rFonts w:ascii="Book Antiqua" w:hAnsi="Book Antiqua"/>
          <w:sz w:val="24"/>
          <w:szCs w:val="24"/>
          <w:lang w:val="en-GB"/>
        </w:rPr>
        <w:t xml:space="preserve"> the left gastric artery (station 7). For the same stage (T1N0) if the tumour is undifferentiated and/or larger than 1</w:t>
      </w:r>
      <w:r w:rsidR="008F2A7F">
        <w:rPr>
          <w:rFonts w:ascii="Book Antiqua" w:hAnsi="Book Antiqua" w:hint="eastAsia"/>
          <w:sz w:val="24"/>
          <w:szCs w:val="24"/>
          <w:lang w:val="en-GB" w:eastAsia="zh-CN"/>
        </w:rPr>
        <w:t>.</w:t>
      </w:r>
      <w:r w:rsidRPr="00912D50">
        <w:rPr>
          <w:rFonts w:ascii="Book Antiqua" w:hAnsi="Book Antiqua"/>
          <w:sz w:val="24"/>
          <w:szCs w:val="24"/>
          <w:lang w:val="en-GB"/>
        </w:rPr>
        <w:t>5</w:t>
      </w:r>
      <w:r w:rsidR="008F2A7F">
        <w:rPr>
          <w:rFonts w:ascii="Book Antiqua" w:hAnsi="Book Antiqua" w:hint="eastAsia"/>
          <w:sz w:val="24"/>
          <w:szCs w:val="24"/>
          <w:lang w:val="en-GB" w:eastAsia="zh-CN"/>
        </w:rPr>
        <w:t xml:space="preserve"> </w:t>
      </w:r>
      <w:r w:rsidRPr="00912D50">
        <w:rPr>
          <w:rFonts w:ascii="Book Antiqua" w:hAnsi="Book Antiqua"/>
          <w:sz w:val="24"/>
          <w:szCs w:val="24"/>
          <w:lang w:val="en-GB"/>
        </w:rPr>
        <w:t xml:space="preserve">cm in diameter, a D1+ lymphadenectomy is advocated, which extends the dissection to include the lymph nodes along the anterior aspect of the common hepatic artery (station 8a) and the coeliac axis (station 9). For all other combinations of higher T and N status (excluding of course metastatic disease), D2 lymphadenectomy which includes the lymph node </w:t>
      </w:r>
      <w:r w:rsidRPr="00912D50">
        <w:rPr>
          <w:rFonts w:ascii="Book Antiqua" w:hAnsi="Book Antiqua"/>
          <w:sz w:val="24"/>
          <w:szCs w:val="24"/>
          <w:lang w:val="en-GB"/>
        </w:rPr>
        <w:lastRenderedPageBreak/>
        <w:t>dissection of the proximal half of the splenic artery (station 11p) and the proper hepatic artery, from the pancreas to the bifurcation of the common bile duct (station 12a) is required.</w:t>
      </w:r>
    </w:p>
    <w:p w14:paraId="63425550" w14:textId="77777777" w:rsidR="008F2A7F" w:rsidRPr="008F2A7F" w:rsidRDefault="008F2A7F" w:rsidP="00264AE7">
      <w:pPr>
        <w:adjustRightInd w:val="0"/>
        <w:snapToGrid w:val="0"/>
        <w:spacing w:after="0" w:line="360" w:lineRule="auto"/>
        <w:jc w:val="both"/>
        <w:rPr>
          <w:rFonts w:ascii="Book Antiqua" w:hAnsi="Book Antiqua"/>
          <w:b/>
          <w:i/>
          <w:sz w:val="24"/>
          <w:szCs w:val="24"/>
          <w:lang w:val="en-GB" w:eastAsia="zh-CN"/>
        </w:rPr>
      </w:pPr>
    </w:p>
    <w:p w14:paraId="02CFDA13" w14:textId="5D5103C7" w:rsidR="008F2A7F" w:rsidRPr="008F2A7F" w:rsidRDefault="008F2A7F" w:rsidP="00264AE7">
      <w:pPr>
        <w:adjustRightInd w:val="0"/>
        <w:snapToGrid w:val="0"/>
        <w:spacing w:after="0" w:line="360" w:lineRule="auto"/>
        <w:jc w:val="both"/>
        <w:rPr>
          <w:rFonts w:ascii="Book Antiqua" w:hAnsi="Book Antiqua"/>
          <w:b/>
          <w:i/>
          <w:sz w:val="24"/>
          <w:szCs w:val="24"/>
          <w:lang w:val="en-GB" w:eastAsia="zh-CN"/>
        </w:rPr>
      </w:pPr>
      <w:r w:rsidRPr="008F2A7F">
        <w:rPr>
          <w:rFonts w:ascii="Book Antiqua" w:hAnsi="Book Antiqua"/>
          <w:b/>
          <w:i/>
          <w:sz w:val="24"/>
          <w:szCs w:val="24"/>
          <w:lang w:val="en-GB"/>
        </w:rPr>
        <w:t>Technical considerations</w:t>
      </w:r>
    </w:p>
    <w:p w14:paraId="2517C318" w14:textId="2495AB5B" w:rsidR="00220C46" w:rsidRPr="00912D50" w:rsidRDefault="009D291B" w:rsidP="00264AE7">
      <w:pPr>
        <w:adjustRightInd w:val="0"/>
        <w:snapToGrid w:val="0"/>
        <w:spacing w:after="0" w:line="360" w:lineRule="auto"/>
        <w:jc w:val="both"/>
        <w:rPr>
          <w:rFonts w:ascii="Book Antiqua" w:hAnsi="Book Antiqua"/>
          <w:sz w:val="24"/>
          <w:szCs w:val="24"/>
          <w:lang w:val="en-GB"/>
        </w:rPr>
      </w:pPr>
      <w:r w:rsidRPr="00912D50">
        <w:rPr>
          <w:rFonts w:ascii="Book Antiqua" w:hAnsi="Book Antiqua"/>
          <w:sz w:val="24"/>
          <w:szCs w:val="24"/>
          <w:lang w:val="en-GB"/>
        </w:rPr>
        <w:t>This</w:t>
      </w:r>
      <w:r w:rsidR="00220C46" w:rsidRPr="00912D50">
        <w:rPr>
          <w:rFonts w:ascii="Book Antiqua" w:hAnsi="Book Antiqua"/>
          <w:sz w:val="24"/>
          <w:szCs w:val="24"/>
          <w:lang w:val="en-GB"/>
        </w:rPr>
        <w:t xml:space="preserve"> laparoscopic</w:t>
      </w:r>
      <w:r w:rsidRPr="00912D50">
        <w:rPr>
          <w:rFonts w:ascii="Book Antiqua" w:hAnsi="Book Antiqua"/>
          <w:sz w:val="24"/>
          <w:szCs w:val="24"/>
          <w:lang w:val="en-GB"/>
        </w:rPr>
        <w:t xml:space="preserve"> procedure can be performed</w:t>
      </w:r>
      <w:r w:rsidR="00220C46" w:rsidRPr="00912D50">
        <w:rPr>
          <w:rFonts w:ascii="Book Antiqua" w:hAnsi="Book Antiqua"/>
          <w:sz w:val="24"/>
          <w:szCs w:val="24"/>
          <w:lang w:val="en-GB"/>
        </w:rPr>
        <w:t xml:space="preserve"> either totally or partially. The usual terms for descriptive purposes are total laparoscopic distal </w:t>
      </w:r>
      <w:proofErr w:type="spellStart"/>
      <w:r w:rsidR="00220C46" w:rsidRPr="00912D50">
        <w:rPr>
          <w:rFonts w:ascii="Book Antiqua" w:hAnsi="Book Antiqua"/>
          <w:sz w:val="24"/>
          <w:szCs w:val="24"/>
          <w:lang w:val="en-GB"/>
        </w:rPr>
        <w:t>gastrectomy</w:t>
      </w:r>
      <w:proofErr w:type="spellEnd"/>
      <w:r w:rsidR="00220C46" w:rsidRPr="00912D50">
        <w:rPr>
          <w:rFonts w:ascii="Book Antiqua" w:hAnsi="Book Antiqua"/>
          <w:sz w:val="24"/>
          <w:szCs w:val="24"/>
          <w:lang w:val="en-GB"/>
        </w:rPr>
        <w:t xml:space="preserve"> (TLDG) and laparoscopic assisted distal </w:t>
      </w:r>
      <w:proofErr w:type="spellStart"/>
      <w:r w:rsidR="00220C46" w:rsidRPr="00912D50">
        <w:rPr>
          <w:rFonts w:ascii="Book Antiqua" w:hAnsi="Book Antiqua"/>
          <w:sz w:val="24"/>
          <w:szCs w:val="24"/>
          <w:lang w:val="en-GB"/>
        </w:rPr>
        <w:t>gastrectomy</w:t>
      </w:r>
      <w:proofErr w:type="spellEnd"/>
      <w:r w:rsidR="00220C46" w:rsidRPr="00912D50">
        <w:rPr>
          <w:rFonts w:ascii="Book Antiqua" w:hAnsi="Book Antiqua"/>
          <w:sz w:val="24"/>
          <w:szCs w:val="24"/>
          <w:lang w:val="en-GB"/>
        </w:rPr>
        <w:t xml:space="preserve"> (LADG). LADG includes hand-assisted procedures. There </w:t>
      </w:r>
      <w:r w:rsidRPr="00912D50">
        <w:rPr>
          <w:rFonts w:ascii="Book Antiqua" w:hAnsi="Book Antiqua"/>
          <w:sz w:val="24"/>
          <w:szCs w:val="24"/>
          <w:lang w:val="en-GB"/>
        </w:rPr>
        <w:t xml:space="preserve">is </w:t>
      </w:r>
      <w:r w:rsidR="00220C46" w:rsidRPr="00912D50">
        <w:rPr>
          <w:rFonts w:ascii="Book Antiqua" w:hAnsi="Book Antiqua"/>
          <w:sz w:val="24"/>
          <w:szCs w:val="24"/>
          <w:lang w:val="en-GB"/>
        </w:rPr>
        <w:t xml:space="preserve">no prospective data in favour of either LADG or TLDG, and despite favourable results in case </w:t>
      </w:r>
      <w:r w:rsidR="001371DD" w:rsidRPr="00912D50">
        <w:rPr>
          <w:rFonts w:ascii="Book Antiqua" w:hAnsi="Book Antiqua"/>
          <w:sz w:val="24"/>
          <w:szCs w:val="24"/>
          <w:lang w:val="en-GB"/>
        </w:rPr>
        <w:t>series</w:t>
      </w:r>
      <w:r w:rsidR="008F2A7F" w:rsidRPr="008F2A7F">
        <w:rPr>
          <w:rFonts w:ascii="Book Antiqua" w:hAnsi="Book Antiqua"/>
          <w:noProof/>
          <w:sz w:val="24"/>
          <w:szCs w:val="24"/>
          <w:vertAlign w:val="superscript"/>
          <w:lang w:val="en-GB"/>
        </w:rPr>
        <w:t>[</w:t>
      </w:r>
      <w:r w:rsidR="008F2A7F">
        <w:rPr>
          <w:rFonts w:ascii="Book Antiqua" w:hAnsi="Book Antiqua"/>
          <w:noProof/>
          <w:sz w:val="24"/>
          <w:szCs w:val="24"/>
          <w:vertAlign w:val="superscript"/>
          <w:lang w:val="en-GB"/>
        </w:rPr>
        <w:t>27,</w:t>
      </w:r>
      <w:r w:rsidR="00220C46" w:rsidRPr="00912D50">
        <w:rPr>
          <w:rFonts w:ascii="Book Antiqua" w:hAnsi="Book Antiqua"/>
          <w:noProof/>
          <w:sz w:val="24"/>
          <w:szCs w:val="24"/>
          <w:vertAlign w:val="superscript"/>
          <w:lang w:val="en-GB"/>
        </w:rPr>
        <w:t>28]</w:t>
      </w:r>
      <w:r w:rsidR="00220C46" w:rsidRPr="00912D50">
        <w:rPr>
          <w:rFonts w:ascii="Book Antiqua" w:hAnsi="Book Antiqua"/>
          <w:sz w:val="24"/>
          <w:szCs w:val="24"/>
          <w:lang w:val="en-GB"/>
        </w:rPr>
        <w:t xml:space="preserve"> a clear-cut benefit for TLDG has not </w:t>
      </w:r>
      <w:r w:rsidRPr="00912D50">
        <w:rPr>
          <w:rFonts w:ascii="Book Antiqua" w:hAnsi="Book Antiqua"/>
          <w:sz w:val="24"/>
          <w:szCs w:val="24"/>
          <w:lang w:val="en-GB"/>
        </w:rPr>
        <w:t xml:space="preserve">yet </w:t>
      </w:r>
      <w:r w:rsidR="00220C46" w:rsidRPr="00912D50">
        <w:rPr>
          <w:rFonts w:ascii="Book Antiqua" w:hAnsi="Book Antiqua"/>
          <w:sz w:val="24"/>
          <w:szCs w:val="24"/>
          <w:lang w:val="en-GB"/>
        </w:rPr>
        <w:t xml:space="preserve">been established up to </w:t>
      </w:r>
      <w:r w:rsidR="001371DD" w:rsidRPr="00912D50">
        <w:rPr>
          <w:rFonts w:ascii="Book Antiqua" w:hAnsi="Book Antiqua"/>
          <w:sz w:val="24"/>
          <w:szCs w:val="24"/>
          <w:lang w:val="en-GB"/>
        </w:rPr>
        <w:t>now</w:t>
      </w:r>
      <w:r w:rsidR="008F2A7F" w:rsidRPr="008F2A7F">
        <w:rPr>
          <w:rFonts w:ascii="Book Antiqua" w:hAnsi="Book Antiqua"/>
          <w:noProof/>
          <w:sz w:val="24"/>
          <w:szCs w:val="24"/>
          <w:vertAlign w:val="superscript"/>
          <w:lang w:val="en-GB"/>
        </w:rPr>
        <w:t>[</w:t>
      </w:r>
      <w:r w:rsidR="00220C46" w:rsidRPr="00912D50">
        <w:rPr>
          <w:rFonts w:ascii="Book Antiqua" w:hAnsi="Book Antiqua"/>
          <w:noProof/>
          <w:sz w:val="24"/>
          <w:szCs w:val="24"/>
          <w:vertAlign w:val="superscript"/>
          <w:lang w:val="en-GB"/>
        </w:rPr>
        <w:t>29]</w:t>
      </w:r>
      <w:r w:rsidR="00220C46" w:rsidRPr="00912D50">
        <w:rPr>
          <w:rFonts w:ascii="Book Antiqua" w:hAnsi="Book Antiqua"/>
          <w:sz w:val="24"/>
          <w:szCs w:val="24"/>
          <w:lang w:val="en-GB"/>
        </w:rPr>
        <w:t xml:space="preserve">. By far, the most commonly </w:t>
      </w:r>
      <w:r w:rsidR="001371DD" w:rsidRPr="00912D50">
        <w:rPr>
          <w:rFonts w:ascii="Book Antiqua" w:hAnsi="Book Antiqua"/>
          <w:sz w:val="24"/>
          <w:szCs w:val="24"/>
          <w:lang w:val="en-GB"/>
        </w:rPr>
        <w:t>performed technique</w:t>
      </w:r>
      <w:r w:rsidR="00220C46" w:rsidRPr="00912D50">
        <w:rPr>
          <w:rFonts w:ascii="Book Antiqua" w:hAnsi="Book Antiqua"/>
          <w:sz w:val="24"/>
          <w:szCs w:val="24"/>
          <w:lang w:val="en-GB"/>
        </w:rPr>
        <w:t xml:space="preserve"> is LADG without hand assistance, which is also the most frequently used </w:t>
      </w:r>
      <w:r w:rsidRPr="00912D50">
        <w:rPr>
          <w:rFonts w:ascii="Book Antiqua" w:hAnsi="Book Antiqua"/>
          <w:sz w:val="24"/>
          <w:szCs w:val="24"/>
          <w:lang w:val="en-GB"/>
        </w:rPr>
        <w:t xml:space="preserve">procedure </w:t>
      </w:r>
      <w:r w:rsidR="00220C46" w:rsidRPr="00912D50">
        <w:rPr>
          <w:rFonts w:ascii="Book Antiqua" w:hAnsi="Book Antiqua"/>
          <w:sz w:val="24"/>
          <w:szCs w:val="24"/>
          <w:lang w:val="en-GB"/>
        </w:rPr>
        <w:t xml:space="preserve">in </w:t>
      </w:r>
      <w:r w:rsidRPr="00912D50">
        <w:rPr>
          <w:rFonts w:ascii="Book Antiqua" w:hAnsi="Book Antiqua"/>
          <w:sz w:val="24"/>
          <w:szCs w:val="24"/>
          <w:lang w:val="en-GB"/>
        </w:rPr>
        <w:t xml:space="preserve">the current literature </w:t>
      </w:r>
      <w:r w:rsidR="00220C46" w:rsidRPr="00912D50">
        <w:rPr>
          <w:rFonts w:ascii="Book Antiqua" w:hAnsi="Book Antiqua"/>
          <w:sz w:val="24"/>
          <w:szCs w:val="24"/>
          <w:lang w:val="en-GB"/>
        </w:rPr>
        <w:t xml:space="preserve">and ongoing </w:t>
      </w:r>
      <w:r w:rsidR="001371DD" w:rsidRPr="00912D50">
        <w:rPr>
          <w:rFonts w:ascii="Book Antiqua" w:hAnsi="Book Antiqua"/>
          <w:sz w:val="24"/>
          <w:szCs w:val="24"/>
          <w:lang w:val="en-GB"/>
        </w:rPr>
        <w:t>RCTs</w:t>
      </w:r>
      <w:r w:rsidR="008F2A7F" w:rsidRPr="008F2A7F">
        <w:rPr>
          <w:rFonts w:ascii="Book Antiqua" w:hAnsi="Book Antiqua"/>
          <w:noProof/>
          <w:sz w:val="24"/>
          <w:szCs w:val="24"/>
          <w:vertAlign w:val="superscript"/>
          <w:lang w:val="en-GB"/>
        </w:rPr>
        <w:t>[</w:t>
      </w:r>
      <w:r w:rsidR="00220C46" w:rsidRPr="00912D50">
        <w:rPr>
          <w:rFonts w:ascii="Book Antiqua" w:hAnsi="Book Antiqua"/>
          <w:noProof/>
          <w:sz w:val="24"/>
          <w:szCs w:val="24"/>
          <w:vertAlign w:val="superscript"/>
          <w:lang w:val="en-GB"/>
        </w:rPr>
        <w:t>30-37]</w:t>
      </w:r>
      <w:r w:rsidR="00220C46" w:rsidRPr="00912D50">
        <w:rPr>
          <w:rFonts w:ascii="Book Antiqua" w:hAnsi="Book Antiqua"/>
          <w:sz w:val="24"/>
          <w:szCs w:val="24"/>
          <w:lang w:val="en-GB"/>
        </w:rPr>
        <w:t xml:space="preserve">. </w:t>
      </w:r>
    </w:p>
    <w:p w14:paraId="1BA44657" w14:textId="25BB5C09" w:rsidR="00220C46" w:rsidRPr="00912D50" w:rsidRDefault="00220C46" w:rsidP="00264AE7">
      <w:pPr>
        <w:adjustRightInd w:val="0"/>
        <w:snapToGrid w:val="0"/>
        <w:spacing w:after="0" w:line="360" w:lineRule="auto"/>
        <w:ind w:firstLineChars="100" w:firstLine="240"/>
        <w:jc w:val="both"/>
        <w:rPr>
          <w:rFonts w:ascii="Book Antiqua" w:hAnsi="Book Antiqua"/>
          <w:sz w:val="24"/>
          <w:szCs w:val="24"/>
          <w:lang w:val="en-GB"/>
        </w:rPr>
      </w:pPr>
      <w:r w:rsidRPr="00912D50">
        <w:rPr>
          <w:rFonts w:ascii="Book Antiqua" w:hAnsi="Book Antiqua"/>
          <w:sz w:val="24"/>
          <w:szCs w:val="24"/>
          <w:lang w:val="en-GB"/>
        </w:rPr>
        <w:t>In LADG 4-6 trocars are used, one in the middle-line at or above the umbilicus for the 30 degree scope, and usually two on each side of the abdomen for dissection and retraction</w:t>
      </w:r>
      <w:r w:rsidR="000425D5" w:rsidRPr="00912D50">
        <w:rPr>
          <w:rFonts w:ascii="Book Antiqua" w:hAnsi="Book Antiqua"/>
          <w:sz w:val="24"/>
          <w:szCs w:val="24"/>
          <w:lang w:val="en-GB"/>
        </w:rPr>
        <w:t xml:space="preserve"> (Figure 1)</w:t>
      </w:r>
      <w:r w:rsidRPr="00912D50">
        <w:rPr>
          <w:rFonts w:ascii="Book Antiqua" w:hAnsi="Book Antiqua"/>
          <w:sz w:val="24"/>
          <w:szCs w:val="24"/>
          <w:lang w:val="en-GB"/>
        </w:rPr>
        <w:t xml:space="preserve">. A </w:t>
      </w:r>
      <w:proofErr w:type="spellStart"/>
      <w:r w:rsidRPr="00912D50">
        <w:rPr>
          <w:rFonts w:ascii="Book Antiqua" w:hAnsi="Book Antiqua"/>
          <w:sz w:val="24"/>
          <w:szCs w:val="24"/>
          <w:lang w:val="en-GB"/>
        </w:rPr>
        <w:t>subxiphoid</w:t>
      </w:r>
      <w:proofErr w:type="spellEnd"/>
      <w:r w:rsidRPr="00912D50">
        <w:rPr>
          <w:rFonts w:ascii="Book Antiqua" w:hAnsi="Book Antiqua"/>
          <w:sz w:val="24"/>
          <w:szCs w:val="24"/>
          <w:lang w:val="en-GB"/>
        </w:rPr>
        <w:t xml:space="preserve"> trocar can also be used instead of the far right trocar. This position is our own preference, since it allows for the introduction of a </w:t>
      </w:r>
      <w:proofErr w:type="spellStart"/>
      <w:r w:rsidRPr="00912D50">
        <w:rPr>
          <w:rFonts w:ascii="Book Antiqua" w:hAnsi="Book Antiqua"/>
          <w:sz w:val="24"/>
          <w:szCs w:val="24"/>
          <w:lang w:val="en-GB"/>
        </w:rPr>
        <w:t>Nath</w:t>
      </w:r>
      <w:r w:rsidR="0085437A" w:rsidRPr="00912D50">
        <w:rPr>
          <w:rFonts w:ascii="Book Antiqua" w:hAnsi="Book Antiqua"/>
          <w:sz w:val="24"/>
          <w:szCs w:val="24"/>
          <w:lang w:val="en-GB"/>
        </w:rPr>
        <w:t>a</w:t>
      </w:r>
      <w:r w:rsidRPr="00912D50">
        <w:rPr>
          <w:rFonts w:ascii="Book Antiqua" w:hAnsi="Book Antiqua"/>
          <w:sz w:val="24"/>
          <w:szCs w:val="24"/>
          <w:lang w:val="en-GB"/>
        </w:rPr>
        <w:t>nson</w:t>
      </w:r>
      <w:proofErr w:type="spellEnd"/>
      <w:r w:rsidR="000663AC" w:rsidRPr="00912D50">
        <w:rPr>
          <w:rFonts w:ascii="Book Antiqua" w:hAnsi="Book Antiqua"/>
          <w:sz w:val="24"/>
          <w:szCs w:val="24"/>
          <w:lang w:val="en-GB"/>
        </w:rPr>
        <w:t>®</w:t>
      </w:r>
      <w:r w:rsidRPr="00912D50">
        <w:rPr>
          <w:rFonts w:ascii="Book Antiqua" w:hAnsi="Book Antiqua"/>
          <w:sz w:val="24"/>
          <w:szCs w:val="24"/>
          <w:lang w:val="en-GB"/>
        </w:rPr>
        <w:t xml:space="preserve"> </w:t>
      </w:r>
      <w:r w:rsidR="001371DD" w:rsidRPr="00912D50">
        <w:rPr>
          <w:rFonts w:ascii="Book Antiqua" w:hAnsi="Book Antiqua"/>
          <w:sz w:val="24"/>
          <w:szCs w:val="24"/>
          <w:lang w:val="en-GB"/>
        </w:rPr>
        <w:t>retractor</w:t>
      </w:r>
      <w:r w:rsidR="0085437A" w:rsidRPr="00912D50">
        <w:rPr>
          <w:rFonts w:ascii="Book Antiqua" w:hAnsi="Book Antiqua"/>
          <w:sz w:val="24"/>
          <w:szCs w:val="24"/>
          <w:lang w:val="en-GB"/>
        </w:rPr>
        <w:t xml:space="preserve"> for</w:t>
      </w:r>
      <w:r w:rsidRPr="00912D50">
        <w:rPr>
          <w:rFonts w:ascii="Book Antiqua" w:hAnsi="Book Antiqua"/>
          <w:sz w:val="24"/>
          <w:szCs w:val="24"/>
          <w:lang w:val="en-GB"/>
        </w:rPr>
        <w:t xml:space="preserve"> liver and gastric retraction during lymphadenectomy of the coeliac axis</w:t>
      </w:r>
      <w:r w:rsidR="000425D5" w:rsidRPr="00912D50">
        <w:rPr>
          <w:rFonts w:ascii="Book Antiqua" w:hAnsi="Book Antiqua"/>
          <w:sz w:val="24"/>
          <w:szCs w:val="24"/>
          <w:lang w:val="en-GB"/>
        </w:rPr>
        <w:t xml:space="preserve"> (Figure 1)</w:t>
      </w:r>
      <w:r w:rsidRPr="00912D50">
        <w:rPr>
          <w:rFonts w:ascii="Book Antiqua" w:hAnsi="Book Antiqua"/>
          <w:sz w:val="24"/>
          <w:szCs w:val="24"/>
          <w:lang w:val="en-GB"/>
        </w:rPr>
        <w:t xml:space="preserve">. The number of trocars may decrease with the expertise gained by the surgeon. In an impressive recently published Korean series of 528 laparoscopic </w:t>
      </w:r>
      <w:proofErr w:type="spellStart"/>
      <w:r w:rsidRPr="00912D50">
        <w:rPr>
          <w:rFonts w:ascii="Book Antiqua" w:hAnsi="Book Antiqua"/>
          <w:sz w:val="24"/>
          <w:szCs w:val="24"/>
          <w:lang w:val="en-GB"/>
        </w:rPr>
        <w:t>gastrectomies</w:t>
      </w:r>
      <w:proofErr w:type="spellEnd"/>
      <w:r w:rsidRPr="00912D50">
        <w:rPr>
          <w:rFonts w:ascii="Book Antiqua" w:hAnsi="Book Antiqua"/>
          <w:sz w:val="24"/>
          <w:szCs w:val="24"/>
          <w:lang w:val="en-GB"/>
        </w:rPr>
        <w:t>, the authors performed all cases after the 331</w:t>
      </w:r>
      <w:r w:rsidRPr="00912D50">
        <w:rPr>
          <w:rFonts w:ascii="Book Antiqua" w:hAnsi="Book Antiqua"/>
          <w:sz w:val="24"/>
          <w:szCs w:val="24"/>
          <w:vertAlign w:val="superscript"/>
          <w:lang w:val="en-GB"/>
        </w:rPr>
        <w:t>st</w:t>
      </w:r>
      <w:r w:rsidRPr="00912D50">
        <w:rPr>
          <w:rFonts w:ascii="Book Antiqua" w:hAnsi="Book Antiqua"/>
          <w:sz w:val="24"/>
          <w:szCs w:val="24"/>
          <w:lang w:val="en-GB"/>
        </w:rPr>
        <w:t xml:space="preserve"> with 4 trocars, instead of </w:t>
      </w:r>
      <w:r w:rsidR="0085437A" w:rsidRPr="00912D50">
        <w:rPr>
          <w:rFonts w:ascii="Book Antiqua" w:hAnsi="Book Antiqua"/>
          <w:sz w:val="24"/>
          <w:szCs w:val="24"/>
          <w:lang w:val="en-GB"/>
        </w:rPr>
        <w:t xml:space="preserve">the initial </w:t>
      </w:r>
      <w:r w:rsidRPr="00912D50">
        <w:rPr>
          <w:rFonts w:ascii="Book Antiqua" w:hAnsi="Book Antiqua"/>
          <w:sz w:val="24"/>
          <w:szCs w:val="24"/>
          <w:lang w:val="en-GB"/>
        </w:rPr>
        <w:t>5</w:t>
      </w:r>
      <w:r w:rsidR="008F2A7F" w:rsidRPr="008F2A7F">
        <w:rPr>
          <w:rFonts w:ascii="Book Antiqua" w:hAnsi="Book Antiqua"/>
          <w:sz w:val="24"/>
          <w:szCs w:val="24"/>
          <w:vertAlign w:val="superscript"/>
          <w:lang w:val="en-GB"/>
        </w:rPr>
        <w:t>[</w:t>
      </w:r>
      <w:r w:rsidRPr="00912D50">
        <w:rPr>
          <w:rFonts w:ascii="Book Antiqua" w:hAnsi="Book Antiqua"/>
          <w:noProof/>
          <w:sz w:val="24"/>
          <w:szCs w:val="24"/>
          <w:vertAlign w:val="superscript"/>
          <w:lang w:val="en-GB"/>
        </w:rPr>
        <w:t>38]</w:t>
      </w:r>
      <w:r w:rsidRPr="00912D50">
        <w:rPr>
          <w:rFonts w:ascii="Book Antiqua" w:hAnsi="Book Antiqua"/>
          <w:sz w:val="24"/>
          <w:szCs w:val="24"/>
          <w:lang w:val="en-GB"/>
        </w:rPr>
        <w:t>.</w:t>
      </w:r>
    </w:p>
    <w:p w14:paraId="082B2A30" w14:textId="16B3E355" w:rsidR="00220C46" w:rsidRPr="00912D50" w:rsidRDefault="00220C46" w:rsidP="00264AE7">
      <w:pPr>
        <w:adjustRightInd w:val="0"/>
        <w:snapToGrid w:val="0"/>
        <w:spacing w:after="0" w:line="360" w:lineRule="auto"/>
        <w:ind w:firstLineChars="100" w:firstLine="240"/>
        <w:jc w:val="both"/>
        <w:rPr>
          <w:rFonts w:ascii="Book Antiqua" w:hAnsi="Book Antiqua"/>
          <w:sz w:val="24"/>
          <w:szCs w:val="24"/>
          <w:lang w:val="en-GB"/>
        </w:rPr>
      </w:pPr>
      <w:r w:rsidRPr="00912D50">
        <w:rPr>
          <w:rFonts w:ascii="Book Antiqua" w:hAnsi="Book Antiqua"/>
          <w:sz w:val="24"/>
          <w:szCs w:val="24"/>
          <w:lang w:val="en-GB"/>
        </w:rPr>
        <w:t>The anastomosis can be hand-sewn or, more usually</w:t>
      </w:r>
      <w:r w:rsidR="0085437A" w:rsidRPr="00912D50">
        <w:rPr>
          <w:rFonts w:ascii="Book Antiqua" w:hAnsi="Book Antiqua"/>
          <w:sz w:val="24"/>
          <w:szCs w:val="24"/>
          <w:lang w:val="en-GB"/>
        </w:rPr>
        <w:t xml:space="preserve"> with a</w:t>
      </w:r>
      <w:r w:rsidRPr="00912D50">
        <w:rPr>
          <w:rFonts w:ascii="Book Antiqua" w:hAnsi="Book Antiqua"/>
          <w:sz w:val="24"/>
          <w:szCs w:val="24"/>
          <w:lang w:val="en-GB"/>
        </w:rPr>
        <w:t xml:space="preserve"> stapler. The reconstruction varies and is a matter of personal preference. </w:t>
      </w:r>
      <w:r w:rsidR="00E81997" w:rsidRPr="00912D50">
        <w:rPr>
          <w:rFonts w:ascii="Book Antiqua" w:hAnsi="Book Antiqua"/>
          <w:sz w:val="24"/>
          <w:szCs w:val="24"/>
          <w:lang w:val="en-GB"/>
        </w:rPr>
        <w:t xml:space="preserve">We favour the side to side anastomosis with linear stapler and manual closure of the opening. </w:t>
      </w:r>
      <w:r w:rsidRPr="00912D50">
        <w:rPr>
          <w:rFonts w:ascii="Book Antiqua" w:hAnsi="Book Antiqua"/>
          <w:sz w:val="24"/>
          <w:szCs w:val="24"/>
          <w:lang w:val="en-GB"/>
        </w:rPr>
        <w:t xml:space="preserve">The three usual types of reconstruction are </w:t>
      </w:r>
      <w:proofErr w:type="spellStart"/>
      <w:r w:rsidRPr="00912D50">
        <w:rPr>
          <w:rFonts w:ascii="Book Antiqua" w:hAnsi="Book Antiqua"/>
          <w:sz w:val="24"/>
          <w:szCs w:val="24"/>
          <w:lang w:val="en-GB"/>
        </w:rPr>
        <w:t>Billroth</w:t>
      </w:r>
      <w:proofErr w:type="spellEnd"/>
      <w:r w:rsidRPr="00912D50">
        <w:rPr>
          <w:rFonts w:ascii="Book Antiqua" w:hAnsi="Book Antiqua"/>
          <w:sz w:val="24"/>
          <w:szCs w:val="24"/>
          <w:lang w:val="en-GB"/>
        </w:rPr>
        <w:t xml:space="preserve"> I (</w:t>
      </w:r>
      <w:proofErr w:type="spellStart"/>
      <w:r w:rsidRPr="00912D50">
        <w:rPr>
          <w:rFonts w:ascii="Book Antiqua" w:hAnsi="Book Antiqua"/>
          <w:sz w:val="24"/>
          <w:szCs w:val="24"/>
          <w:lang w:val="en-GB"/>
        </w:rPr>
        <w:t>gastroduodenostomy</w:t>
      </w:r>
      <w:proofErr w:type="spellEnd"/>
      <w:r w:rsidRPr="00912D50">
        <w:rPr>
          <w:rFonts w:ascii="Book Antiqua" w:hAnsi="Book Antiqua"/>
          <w:sz w:val="24"/>
          <w:szCs w:val="24"/>
          <w:lang w:val="en-GB"/>
        </w:rPr>
        <w:t xml:space="preserve">), </w:t>
      </w:r>
      <w:proofErr w:type="spellStart"/>
      <w:r w:rsidRPr="00912D50">
        <w:rPr>
          <w:rFonts w:ascii="Book Antiqua" w:hAnsi="Book Antiqua"/>
          <w:sz w:val="24"/>
          <w:szCs w:val="24"/>
          <w:lang w:val="en-GB"/>
        </w:rPr>
        <w:t>Billroth</w:t>
      </w:r>
      <w:proofErr w:type="spellEnd"/>
      <w:r w:rsidRPr="00912D50">
        <w:rPr>
          <w:rFonts w:ascii="Book Antiqua" w:hAnsi="Book Antiqua"/>
          <w:sz w:val="24"/>
          <w:szCs w:val="24"/>
          <w:lang w:val="en-GB"/>
        </w:rPr>
        <w:t xml:space="preserve"> II (loop </w:t>
      </w:r>
      <w:proofErr w:type="spellStart"/>
      <w:r w:rsidRPr="00912D50">
        <w:rPr>
          <w:rFonts w:ascii="Book Antiqua" w:hAnsi="Book Antiqua"/>
          <w:sz w:val="24"/>
          <w:szCs w:val="24"/>
          <w:lang w:val="en-GB"/>
        </w:rPr>
        <w:t>gastrojejunostomy</w:t>
      </w:r>
      <w:proofErr w:type="spellEnd"/>
      <w:r w:rsidRPr="00912D50">
        <w:rPr>
          <w:rFonts w:ascii="Book Antiqua" w:hAnsi="Book Antiqua"/>
          <w:sz w:val="24"/>
          <w:szCs w:val="24"/>
          <w:lang w:val="en-GB"/>
        </w:rPr>
        <w:t xml:space="preserve">) and Roux-en-Y </w:t>
      </w:r>
      <w:proofErr w:type="spellStart"/>
      <w:r w:rsidRPr="00912D50">
        <w:rPr>
          <w:rFonts w:ascii="Book Antiqua" w:hAnsi="Book Antiqua"/>
          <w:sz w:val="24"/>
          <w:szCs w:val="24"/>
          <w:lang w:val="en-GB"/>
        </w:rPr>
        <w:t>gastrojejunostomy</w:t>
      </w:r>
      <w:proofErr w:type="spellEnd"/>
      <w:r w:rsidRPr="00912D50">
        <w:rPr>
          <w:rFonts w:ascii="Book Antiqua" w:hAnsi="Book Antiqua"/>
          <w:sz w:val="24"/>
          <w:szCs w:val="24"/>
          <w:lang w:val="en-GB"/>
        </w:rPr>
        <w:t xml:space="preserve">. </w:t>
      </w:r>
      <w:proofErr w:type="spellStart"/>
      <w:r w:rsidRPr="00912D50">
        <w:rPr>
          <w:rFonts w:ascii="Book Antiqua" w:hAnsi="Book Antiqua"/>
          <w:sz w:val="24"/>
          <w:szCs w:val="24"/>
          <w:lang w:val="en-GB"/>
        </w:rPr>
        <w:t>Billroth</w:t>
      </w:r>
      <w:proofErr w:type="spellEnd"/>
      <w:r w:rsidRPr="00912D50">
        <w:rPr>
          <w:rFonts w:ascii="Book Antiqua" w:hAnsi="Book Antiqua"/>
          <w:sz w:val="24"/>
          <w:szCs w:val="24"/>
          <w:lang w:val="en-GB"/>
        </w:rPr>
        <w:t xml:space="preserve"> I is by far the most popular type of reconstruction in studies from Eastern countries, especially RCTs</w:t>
      </w:r>
      <w:r w:rsidR="008F2A7F" w:rsidRPr="008F2A7F">
        <w:rPr>
          <w:rFonts w:ascii="Book Antiqua" w:hAnsi="Book Antiqua"/>
          <w:sz w:val="24"/>
          <w:szCs w:val="24"/>
          <w:vertAlign w:val="superscript"/>
          <w:lang w:val="en-GB"/>
        </w:rPr>
        <w:t>[</w:t>
      </w:r>
      <w:r w:rsidR="008F2A7F">
        <w:rPr>
          <w:rFonts w:ascii="Book Antiqua" w:hAnsi="Book Antiqua"/>
          <w:noProof/>
          <w:sz w:val="24"/>
          <w:szCs w:val="24"/>
          <w:vertAlign w:val="superscript"/>
          <w:lang w:val="en-GB"/>
        </w:rPr>
        <w:t>30,31,</w:t>
      </w:r>
      <w:r w:rsidRPr="00912D50">
        <w:rPr>
          <w:rFonts w:ascii="Book Antiqua" w:hAnsi="Book Antiqua"/>
          <w:noProof/>
          <w:sz w:val="24"/>
          <w:szCs w:val="24"/>
          <w:vertAlign w:val="superscript"/>
          <w:lang w:val="en-GB"/>
        </w:rPr>
        <w:t>33-36]</w:t>
      </w:r>
      <w:r w:rsidRPr="00912D50">
        <w:rPr>
          <w:rFonts w:ascii="Book Antiqua" w:hAnsi="Book Antiqua"/>
          <w:sz w:val="24"/>
          <w:szCs w:val="24"/>
          <w:lang w:val="en-GB"/>
        </w:rPr>
        <w:t xml:space="preserve">, while </w:t>
      </w:r>
      <w:proofErr w:type="spellStart"/>
      <w:r w:rsidRPr="00912D50">
        <w:rPr>
          <w:rFonts w:ascii="Book Antiqua" w:hAnsi="Book Antiqua"/>
          <w:sz w:val="24"/>
          <w:szCs w:val="24"/>
          <w:lang w:val="en-GB"/>
        </w:rPr>
        <w:t>Billroth</w:t>
      </w:r>
      <w:proofErr w:type="spellEnd"/>
      <w:r w:rsidRPr="00912D50">
        <w:rPr>
          <w:rFonts w:ascii="Book Antiqua" w:hAnsi="Book Antiqua"/>
          <w:sz w:val="24"/>
          <w:szCs w:val="24"/>
          <w:lang w:val="en-GB"/>
        </w:rPr>
        <w:t xml:space="preserve"> II </w:t>
      </w:r>
      <w:r w:rsidRPr="00912D50">
        <w:rPr>
          <w:rFonts w:ascii="Book Antiqua" w:hAnsi="Book Antiqua"/>
          <w:sz w:val="24"/>
          <w:szCs w:val="24"/>
          <w:lang w:val="en-GB"/>
        </w:rPr>
        <w:lastRenderedPageBreak/>
        <w:t xml:space="preserve">and Roux-en-Y reconstruction are almost exclusively </w:t>
      </w:r>
      <w:r w:rsidR="00774CF5" w:rsidRPr="00912D50">
        <w:rPr>
          <w:rFonts w:ascii="Book Antiqua" w:hAnsi="Book Antiqua"/>
          <w:sz w:val="24"/>
          <w:szCs w:val="24"/>
          <w:lang w:val="en-GB"/>
        </w:rPr>
        <w:t>employed</w:t>
      </w:r>
      <w:r w:rsidRPr="00912D50">
        <w:rPr>
          <w:rFonts w:ascii="Book Antiqua" w:hAnsi="Book Antiqua"/>
          <w:sz w:val="24"/>
          <w:szCs w:val="24"/>
          <w:lang w:val="en-GB"/>
        </w:rPr>
        <w:t xml:space="preserve"> in the </w:t>
      </w:r>
      <w:r w:rsidR="001371DD" w:rsidRPr="00912D50">
        <w:rPr>
          <w:rFonts w:ascii="Book Antiqua" w:hAnsi="Book Antiqua"/>
          <w:sz w:val="24"/>
          <w:szCs w:val="24"/>
          <w:lang w:val="en-GB"/>
        </w:rPr>
        <w:t>West</w:t>
      </w:r>
      <w:r w:rsidR="008F2A7F" w:rsidRPr="008F2A7F">
        <w:rPr>
          <w:rFonts w:ascii="Book Antiqua" w:hAnsi="Book Antiqua"/>
          <w:noProof/>
          <w:sz w:val="24"/>
          <w:szCs w:val="24"/>
          <w:vertAlign w:val="superscript"/>
          <w:lang w:val="en-GB"/>
        </w:rPr>
        <w:t>[</w:t>
      </w:r>
      <w:r w:rsidRPr="00912D50">
        <w:rPr>
          <w:rFonts w:ascii="Book Antiqua" w:hAnsi="Book Antiqua"/>
          <w:noProof/>
          <w:sz w:val="24"/>
          <w:szCs w:val="24"/>
          <w:vertAlign w:val="superscript"/>
          <w:lang w:val="en-GB"/>
        </w:rPr>
        <w:t>32,39-42]</w:t>
      </w:r>
      <w:r w:rsidRPr="00912D50">
        <w:rPr>
          <w:rFonts w:ascii="Book Antiqua" w:hAnsi="Book Antiqua"/>
          <w:sz w:val="24"/>
          <w:szCs w:val="24"/>
          <w:lang w:val="en-GB"/>
        </w:rPr>
        <w:t xml:space="preserve">. This probably reflects the different perception of distal </w:t>
      </w:r>
      <w:proofErr w:type="spellStart"/>
      <w:r w:rsidRPr="00912D50">
        <w:rPr>
          <w:rFonts w:ascii="Book Antiqua" w:hAnsi="Book Antiqua"/>
          <w:sz w:val="24"/>
          <w:szCs w:val="24"/>
          <w:lang w:val="en-GB"/>
        </w:rPr>
        <w:t>gastrectomy</w:t>
      </w:r>
      <w:proofErr w:type="spellEnd"/>
      <w:r w:rsidRPr="00912D50">
        <w:rPr>
          <w:rFonts w:ascii="Book Antiqua" w:hAnsi="Book Antiqua"/>
          <w:sz w:val="24"/>
          <w:szCs w:val="24"/>
          <w:lang w:val="en-GB"/>
        </w:rPr>
        <w:t xml:space="preserve"> between the East and the West. Because of the more advanced stage and the higher percentage of diffuse histology found in western patients, it is not </w:t>
      </w:r>
      <w:r w:rsidR="001371DD" w:rsidRPr="00912D50">
        <w:rPr>
          <w:rFonts w:ascii="Book Antiqua" w:hAnsi="Book Antiqua"/>
          <w:sz w:val="24"/>
          <w:szCs w:val="24"/>
          <w:lang w:val="en-GB"/>
        </w:rPr>
        <w:t>surprising that</w:t>
      </w:r>
      <w:r w:rsidRPr="00912D50">
        <w:rPr>
          <w:rFonts w:ascii="Book Antiqua" w:hAnsi="Book Antiqua"/>
          <w:sz w:val="24"/>
          <w:szCs w:val="24"/>
          <w:lang w:val="en-GB"/>
        </w:rPr>
        <w:t xml:space="preserve"> </w:t>
      </w:r>
      <w:r w:rsidR="00B47600" w:rsidRPr="00912D50">
        <w:rPr>
          <w:rFonts w:ascii="Book Antiqua" w:hAnsi="Book Antiqua"/>
          <w:sz w:val="24"/>
          <w:szCs w:val="24"/>
          <w:lang w:val="en-GB"/>
        </w:rPr>
        <w:t>w</w:t>
      </w:r>
      <w:r w:rsidRPr="00912D50">
        <w:rPr>
          <w:rFonts w:ascii="Book Antiqua" w:hAnsi="Book Antiqua"/>
          <w:sz w:val="24"/>
          <w:szCs w:val="24"/>
          <w:lang w:val="en-GB"/>
        </w:rPr>
        <w:t xml:space="preserve">estern surgeons tend to be more extensive in the portion of the stomach resected, and therefore are more easily inclined to </w:t>
      </w:r>
      <w:proofErr w:type="spellStart"/>
      <w:r w:rsidRPr="00912D50">
        <w:rPr>
          <w:rFonts w:ascii="Book Antiqua" w:hAnsi="Book Antiqua"/>
          <w:sz w:val="24"/>
          <w:szCs w:val="24"/>
          <w:lang w:val="en-GB"/>
        </w:rPr>
        <w:t>resect</w:t>
      </w:r>
      <w:proofErr w:type="spellEnd"/>
      <w:r w:rsidRPr="00912D50">
        <w:rPr>
          <w:rFonts w:ascii="Book Antiqua" w:hAnsi="Book Antiqua"/>
          <w:sz w:val="24"/>
          <w:szCs w:val="24"/>
          <w:lang w:val="en-GB"/>
        </w:rPr>
        <w:t xml:space="preserve"> the 3/4 or 4/5 of the stomach (</w:t>
      </w:r>
      <w:r w:rsidR="008F2A7F" w:rsidRPr="008F2A7F">
        <w:rPr>
          <w:rFonts w:ascii="Book Antiqua" w:hAnsi="Book Antiqua"/>
          <w:i/>
          <w:sz w:val="24"/>
          <w:szCs w:val="24"/>
          <w:lang w:val="en-GB"/>
        </w:rPr>
        <w:t>i.e.</w:t>
      </w:r>
      <w:r w:rsidRPr="00912D50">
        <w:rPr>
          <w:rFonts w:ascii="Book Antiqua" w:hAnsi="Book Antiqua"/>
          <w:sz w:val="24"/>
          <w:szCs w:val="24"/>
          <w:lang w:val="en-GB"/>
        </w:rPr>
        <w:t xml:space="preserve"> subtotal </w:t>
      </w:r>
      <w:proofErr w:type="spellStart"/>
      <w:r w:rsidRPr="00912D50">
        <w:rPr>
          <w:rFonts w:ascii="Book Antiqua" w:hAnsi="Book Antiqua"/>
          <w:sz w:val="24"/>
          <w:szCs w:val="24"/>
          <w:lang w:val="en-GB"/>
        </w:rPr>
        <w:t>gastrectomy</w:t>
      </w:r>
      <w:proofErr w:type="spellEnd"/>
      <w:r w:rsidRPr="00912D50">
        <w:rPr>
          <w:rFonts w:ascii="Book Antiqua" w:hAnsi="Book Antiqua"/>
          <w:sz w:val="24"/>
          <w:szCs w:val="24"/>
          <w:lang w:val="en-GB"/>
        </w:rPr>
        <w:t>)</w:t>
      </w:r>
      <w:r w:rsidR="00774CF5" w:rsidRPr="00912D50">
        <w:rPr>
          <w:rFonts w:ascii="Book Antiqua" w:hAnsi="Book Antiqua"/>
          <w:sz w:val="24"/>
          <w:szCs w:val="24"/>
          <w:lang w:val="en-GB"/>
        </w:rPr>
        <w:t>, rendering</w:t>
      </w:r>
      <w:r w:rsidRPr="00912D50">
        <w:rPr>
          <w:rFonts w:ascii="Book Antiqua" w:hAnsi="Book Antiqua"/>
          <w:sz w:val="24"/>
          <w:szCs w:val="24"/>
          <w:lang w:val="en-GB"/>
        </w:rPr>
        <w:t xml:space="preserve"> a </w:t>
      </w:r>
      <w:proofErr w:type="spellStart"/>
      <w:r w:rsidRPr="00912D50">
        <w:rPr>
          <w:rFonts w:ascii="Book Antiqua" w:hAnsi="Book Antiqua"/>
          <w:sz w:val="24"/>
          <w:szCs w:val="24"/>
          <w:lang w:val="en-GB"/>
        </w:rPr>
        <w:t>Billroth</w:t>
      </w:r>
      <w:proofErr w:type="spellEnd"/>
      <w:r w:rsidRPr="00912D50">
        <w:rPr>
          <w:rFonts w:ascii="Book Antiqua" w:hAnsi="Book Antiqua"/>
          <w:sz w:val="24"/>
          <w:szCs w:val="24"/>
          <w:lang w:val="en-GB"/>
        </w:rPr>
        <w:t xml:space="preserve"> I anastomosis after such an extensive resection </w:t>
      </w:r>
      <w:r w:rsidR="00774CF5" w:rsidRPr="00912D50">
        <w:rPr>
          <w:rFonts w:ascii="Book Antiqua" w:hAnsi="Book Antiqua"/>
          <w:sz w:val="24"/>
          <w:szCs w:val="24"/>
          <w:lang w:val="en-GB"/>
        </w:rPr>
        <w:t>unlikely</w:t>
      </w:r>
      <w:r w:rsidRPr="00912D50">
        <w:rPr>
          <w:rFonts w:ascii="Book Antiqua" w:hAnsi="Book Antiqua"/>
          <w:sz w:val="24"/>
          <w:szCs w:val="24"/>
          <w:lang w:val="en-GB"/>
        </w:rPr>
        <w:t xml:space="preserve">. On the other hand, Eastern surgeons </w:t>
      </w:r>
      <w:r w:rsidR="00774CF5" w:rsidRPr="00912D50">
        <w:rPr>
          <w:rFonts w:ascii="Book Antiqua" w:hAnsi="Book Antiqua"/>
          <w:sz w:val="24"/>
          <w:szCs w:val="24"/>
          <w:lang w:val="en-GB"/>
        </w:rPr>
        <w:t>supported by</w:t>
      </w:r>
      <w:r w:rsidRPr="00912D50">
        <w:rPr>
          <w:rFonts w:ascii="Book Antiqua" w:hAnsi="Book Antiqua"/>
          <w:sz w:val="24"/>
          <w:szCs w:val="24"/>
          <w:lang w:val="en-GB"/>
        </w:rPr>
        <w:t xml:space="preserve"> clear-cut JGCA guidelines for necessary resection margins, perform their operations on more distal, and more often non-diffuse lesions</w:t>
      </w:r>
      <w:r w:rsidR="00483465" w:rsidRPr="00912D50">
        <w:rPr>
          <w:rFonts w:ascii="Book Antiqua" w:hAnsi="Book Antiqua"/>
          <w:sz w:val="24"/>
          <w:szCs w:val="24"/>
          <w:lang w:val="en-GB"/>
        </w:rPr>
        <w:t xml:space="preserve"> with a standardized</w:t>
      </w:r>
      <w:r w:rsidRPr="00912D50">
        <w:rPr>
          <w:rFonts w:ascii="Book Antiqua" w:hAnsi="Book Antiqua"/>
          <w:sz w:val="24"/>
          <w:szCs w:val="24"/>
          <w:lang w:val="en-GB"/>
        </w:rPr>
        <w:t xml:space="preserve"> </w:t>
      </w:r>
      <w:proofErr w:type="spellStart"/>
      <w:r w:rsidRPr="00912D50">
        <w:rPr>
          <w:rFonts w:ascii="Book Antiqua" w:hAnsi="Book Antiqua"/>
          <w:sz w:val="24"/>
          <w:szCs w:val="24"/>
          <w:lang w:val="en-GB"/>
        </w:rPr>
        <w:t>Billroth</w:t>
      </w:r>
      <w:proofErr w:type="spellEnd"/>
      <w:r w:rsidRPr="00912D50">
        <w:rPr>
          <w:rFonts w:ascii="Book Antiqua" w:hAnsi="Book Antiqua"/>
          <w:sz w:val="24"/>
          <w:szCs w:val="24"/>
          <w:lang w:val="en-GB"/>
        </w:rPr>
        <w:t xml:space="preserve"> I technique for LADG</w:t>
      </w:r>
      <w:r w:rsidR="008F2A7F" w:rsidRPr="008F2A7F">
        <w:rPr>
          <w:rFonts w:ascii="Book Antiqua" w:hAnsi="Book Antiqua"/>
          <w:sz w:val="24"/>
          <w:szCs w:val="24"/>
          <w:vertAlign w:val="superscript"/>
          <w:lang w:val="en-GB"/>
        </w:rPr>
        <w:t>[</w:t>
      </w:r>
      <w:r w:rsidRPr="00912D50">
        <w:rPr>
          <w:rFonts w:ascii="Book Antiqua" w:hAnsi="Book Antiqua"/>
          <w:noProof/>
          <w:sz w:val="24"/>
          <w:szCs w:val="24"/>
          <w:vertAlign w:val="superscript"/>
          <w:lang w:val="en-GB"/>
        </w:rPr>
        <w:t>26]</w:t>
      </w:r>
      <w:r w:rsidRPr="00912D50">
        <w:rPr>
          <w:rFonts w:ascii="Book Antiqua" w:hAnsi="Book Antiqua"/>
          <w:sz w:val="24"/>
          <w:szCs w:val="24"/>
          <w:lang w:val="en-GB"/>
        </w:rPr>
        <w:t xml:space="preserve">, </w:t>
      </w:r>
      <w:r w:rsidR="00483465" w:rsidRPr="00912D50">
        <w:rPr>
          <w:rFonts w:ascii="Book Antiqua" w:hAnsi="Book Antiqua"/>
          <w:sz w:val="24"/>
          <w:szCs w:val="24"/>
          <w:lang w:val="en-GB"/>
        </w:rPr>
        <w:t xml:space="preserve">that </w:t>
      </w:r>
      <w:r w:rsidRPr="00912D50">
        <w:rPr>
          <w:rFonts w:ascii="Book Antiqua" w:hAnsi="Book Antiqua"/>
          <w:sz w:val="24"/>
          <w:szCs w:val="24"/>
          <w:lang w:val="en-GB"/>
        </w:rPr>
        <w:t>allows for the inspection and the marking of the lesion from the inside on the gastric wall.</w:t>
      </w:r>
    </w:p>
    <w:p w14:paraId="7AFE17D9" w14:textId="0DBA353B" w:rsidR="00220C46" w:rsidRDefault="00220C46" w:rsidP="00264AE7">
      <w:pPr>
        <w:adjustRightInd w:val="0"/>
        <w:snapToGrid w:val="0"/>
        <w:spacing w:after="0" w:line="360" w:lineRule="auto"/>
        <w:ind w:firstLineChars="100" w:firstLine="240"/>
        <w:jc w:val="both"/>
        <w:rPr>
          <w:rFonts w:ascii="Book Antiqua" w:hAnsi="Book Antiqua"/>
          <w:sz w:val="24"/>
          <w:szCs w:val="24"/>
          <w:lang w:val="en-GB" w:eastAsia="zh-CN"/>
        </w:rPr>
      </w:pPr>
      <w:r w:rsidRPr="00912D50">
        <w:rPr>
          <w:rFonts w:ascii="Book Antiqua" w:hAnsi="Book Antiqua"/>
          <w:sz w:val="24"/>
          <w:szCs w:val="24"/>
          <w:lang w:val="en-GB"/>
        </w:rPr>
        <w:t xml:space="preserve">TLDG differs from LADG mainly in three aspects. Firstly, there is a need for intraoperative localization of the tumour that will allow the correct marking of the resection line, in order to provide adequate margins. Intraoperative </w:t>
      </w:r>
      <w:r w:rsidR="001371DD" w:rsidRPr="00912D50">
        <w:rPr>
          <w:rFonts w:ascii="Book Antiqua" w:hAnsi="Book Antiqua"/>
          <w:sz w:val="24"/>
          <w:szCs w:val="24"/>
          <w:lang w:val="en-GB"/>
        </w:rPr>
        <w:t>endoscopy</w:t>
      </w:r>
      <w:r w:rsidR="008F2A7F" w:rsidRPr="008F2A7F">
        <w:rPr>
          <w:rFonts w:ascii="Book Antiqua" w:hAnsi="Book Antiqua"/>
          <w:noProof/>
          <w:sz w:val="24"/>
          <w:szCs w:val="24"/>
          <w:vertAlign w:val="superscript"/>
          <w:lang w:val="en-GB"/>
        </w:rPr>
        <w:t>[</w:t>
      </w:r>
      <w:r w:rsidRPr="00912D50">
        <w:rPr>
          <w:rFonts w:ascii="Book Antiqua" w:hAnsi="Book Antiqua"/>
          <w:noProof/>
          <w:sz w:val="24"/>
          <w:szCs w:val="24"/>
          <w:vertAlign w:val="superscript"/>
          <w:lang w:val="en-GB"/>
        </w:rPr>
        <w:t>43]</w:t>
      </w:r>
      <w:r w:rsidRPr="00912D50">
        <w:rPr>
          <w:rFonts w:ascii="Book Antiqua" w:hAnsi="Book Antiqua"/>
          <w:sz w:val="24"/>
          <w:szCs w:val="24"/>
          <w:lang w:val="en-GB"/>
        </w:rPr>
        <w:t xml:space="preserve"> is one way to solve this problem. An alternative is clip placement in preoperative endoscopy, the position of which can be compared with that of laparoscopic clips placed in the greater and the lesser curve at the level of the planned resection line. This comparison is performed </w:t>
      </w:r>
      <w:proofErr w:type="spellStart"/>
      <w:r w:rsidRPr="00912D50">
        <w:rPr>
          <w:rFonts w:ascii="Book Antiqua" w:hAnsi="Book Antiqua"/>
          <w:sz w:val="24"/>
          <w:szCs w:val="24"/>
          <w:lang w:val="en-GB"/>
        </w:rPr>
        <w:t>intraoperatively</w:t>
      </w:r>
      <w:proofErr w:type="spellEnd"/>
      <w:r w:rsidRPr="00912D50">
        <w:rPr>
          <w:rFonts w:ascii="Book Antiqua" w:hAnsi="Book Antiqua"/>
          <w:sz w:val="24"/>
          <w:szCs w:val="24"/>
          <w:lang w:val="en-GB"/>
        </w:rPr>
        <w:t xml:space="preserve"> with a plain abdominal radiograph, taken after laparoscopic clip placement</w:t>
      </w:r>
      <w:r w:rsidR="008F2A7F" w:rsidRPr="008F2A7F">
        <w:rPr>
          <w:rFonts w:ascii="Book Antiqua" w:hAnsi="Book Antiqua"/>
          <w:sz w:val="24"/>
          <w:szCs w:val="24"/>
          <w:vertAlign w:val="superscript"/>
          <w:lang w:val="en-GB"/>
        </w:rPr>
        <w:t>[</w:t>
      </w:r>
      <w:r w:rsidRPr="00912D50">
        <w:rPr>
          <w:rFonts w:ascii="Book Antiqua" w:hAnsi="Book Antiqua"/>
          <w:noProof/>
          <w:sz w:val="24"/>
          <w:szCs w:val="24"/>
          <w:vertAlign w:val="superscript"/>
          <w:lang w:val="en-GB"/>
        </w:rPr>
        <w:t>44]</w:t>
      </w:r>
      <w:r w:rsidRPr="00912D50">
        <w:rPr>
          <w:rFonts w:ascii="Book Antiqua" w:hAnsi="Book Antiqua"/>
          <w:sz w:val="24"/>
          <w:szCs w:val="24"/>
          <w:lang w:val="en-GB"/>
        </w:rPr>
        <w:t xml:space="preserve">. Secondly, in TLDG the anastomosis is performed </w:t>
      </w:r>
      <w:proofErr w:type="spellStart"/>
      <w:r w:rsidRPr="00912D50">
        <w:rPr>
          <w:rFonts w:ascii="Book Antiqua" w:hAnsi="Book Antiqua"/>
          <w:sz w:val="24"/>
          <w:szCs w:val="24"/>
          <w:lang w:val="en-GB"/>
        </w:rPr>
        <w:t>intracorporeally</w:t>
      </w:r>
      <w:proofErr w:type="spellEnd"/>
      <w:r w:rsidRPr="00912D50">
        <w:rPr>
          <w:rFonts w:ascii="Book Antiqua" w:hAnsi="Book Antiqua"/>
          <w:sz w:val="24"/>
          <w:szCs w:val="24"/>
          <w:lang w:val="en-GB"/>
        </w:rPr>
        <w:t>, usually a delta shaped anastomosis</w:t>
      </w:r>
      <w:r w:rsidR="008F2A7F" w:rsidRPr="008F2A7F">
        <w:rPr>
          <w:rFonts w:ascii="Book Antiqua" w:hAnsi="Book Antiqua"/>
          <w:sz w:val="24"/>
          <w:szCs w:val="24"/>
          <w:vertAlign w:val="superscript"/>
          <w:lang w:val="en-GB"/>
        </w:rPr>
        <w:t>[</w:t>
      </w:r>
      <w:r w:rsidRPr="00912D50">
        <w:rPr>
          <w:rFonts w:ascii="Book Antiqua" w:hAnsi="Book Antiqua"/>
          <w:noProof/>
          <w:sz w:val="24"/>
          <w:szCs w:val="24"/>
          <w:vertAlign w:val="superscript"/>
          <w:lang w:val="en-GB"/>
        </w:rPr>
        <w:t>45]</w:t>
      </w:r>
      <w:r w:rsidRPr="00912D50">
        <w:rPr>
          <w:rFonts w:ascii="Book Antiqua" w:hAnsi="Book Antiqua"/>
          <w:sz w:val="24"/>
          <w:szCs w:val="24"/>
          <w:lang w:val="en-GB"/>
        </w:rPr>
        <w:t xml:space="preserve">. Thirdly, the specimen extraction site is not necessarily situated in the upper abdominal wall. A </w:t>
      </w:r>
      <w:proofErr w:type="spellStart"/>
      <w:r w:rsidRPr="00912D50">
        <w:rPr>
          <w:rFonts w:ascii="Book Antiqua" w:hAnsi="Book Antiqua"/>
          <w:sz w:val="24"/>
          <w:szCs w:val="24"/>
          <w:lang w:val="en-GB"/>
        </w:rPr>
        <w:t>Pfannenstiel</w:t>
      </w:r>
      <w:proofErr w:type="spellEnd"/>
      <w:r w:rsidRPr="00912D50">
        <w:rPr>
          <w:rFonts w:ascii="Book Antiqua" w:hAnsi="Book Antiqua"/>
          <w:sz w:val="24"/>
          <w:szCs w:val="24"/>
          <w:lang w:val="en-GB"/>
        </w:rPr>
        <w:t xml:space="preserve"> incision can be employed, the extended umbilical port can be used for distal specimens and even a </w:t>
      </w:r>
      <w:proofErr w:type="spellStart"/>
      <w:r w:rsidRPr="00912D50">
        <w:rPr>
          <w:rFonts w:ascii="Book Antiqua" w:hAnsi="Book Antiqua"/>
          <w:sz w:val="24"/>
          <w:szCs w:val="24"/>
          <w:lang w:val="en-GB"/>
        </w:rPr>
        <w:t>transvaginal</w:t>
      </w:r>
      <w:proofErr w:type="spellEnd"/>
      <w:r w:rsidRPr="00912D50">
        <w:rPr>
          <w:rFonts w:ascii="Book Antiqua" w:hAnsi="Book Antiqua"/>
          <w:sz w:val="24"/>
          <w:szCs w:val="24"/>
          <w:lang w:val="en-GB"/>
        </w:rPr>
        <w:t xml:space="preserve"> route has been reported</w:t>
      </w:r>
      <w:r w:rsidR="008F2A7F" w:rsidRPr="008F2A7F">
        <w:rPr>
          <w:rFonts w:ascii="Book Antiqua" w:hAnsi="Book Antiqua"/>
          <w:sz w:val="24"/>
          <w:szCs w:val="24"/>
          <w:vertAlign w:val="superscript"/>
          <w:lang w:val="en-GB"/>
        </w:rPr>
        <w:t>[</w:t>
      </w:r>
      <w:r w:rsidRPr="00912D50">
        <w:rPr>
          <w:rFonts w:ascii="Book Antiqua" w:hAnsi="Book Antiqua"/>
          <w:noProof/>
          <w:sz w:val="24"/>
          <w:szCs w:val="24"/>
          <w:vertAlign w:val="superscript"/>
          <w:lang w:val="en-GB"/>
        </w:rPr>
        <w:t>46]</w:t>
      </w:r>
      <w:r w:rsidRPr="00912D50">
        <w:rPr>
          <w:rFonts w:ascii="Book Antiqua" w:hAnsi="Book Antiqua"/>
          <w:sz w:val="24"/>
          <w:szCs w:val="24"/>
          <w:lang w:val="en-GB"/>
        </w:rPr>
        <w:t xml:space="preserve">. </w:t>
      </w:r>
    </w:p>
    <w:p w14:paraId="5DB90E76" w14:textId="77777777" w:rsidR="008F2A7F" w:rsidRPr="00912D50" w:rsidRDefault="008F2A7F" w:rsidP="00264AE7">
      <w:pPr>
        <w:adjustRightInd w:val="0"/>
        <w:snapToGrid w:val="0"/>
        <w:spacing w:after="0" w:line="360" w:lineRule="auto"/>
        <w:ind w:firstLineChars="100" w:firstLine="240"/>
        <w:jc w:val="both"/>
        <w:rPr>
          <w:rFonts w:ascii="Book Antiqua" w:hAnsi="Book Antiqua"/>
          <w:sz w:val="24"/>
          <w:szCs w:val="24"/>
          <w:lang w:val="en-GB" w:eastAsia="zh-CN"/>
        </w:rPr>
      </w:pPr>
    </w:p>
    <w:p w14:paraId="52F1CBA6" w14:textId="77777777" w:rsidR="008F2A7F" w:rsidRPr="008F2A7F" w:rsidRDefault="00220C46" w:rsidP="00264AE7">
      <w:pPr>
        <w:adjustRightInd w:val="0"/>
        <w:snapToGrid w:val="0"/>
        <w:spacing w:after="0" w:line="360" w:lineRule="auto"/>
        <w:jc w:val="both"/>
        <w:rPr>
          <w:rFonts w:ascii="Book Antiqua" w:hAnsi="Book Antiqua"/>
          <w:b/>
          <w:i/>
          <w:sz w:val="24"/>
          <w:szCs w:val="24"/>
          <w:lang w:val="en-GB" w:eastAsia="zh-CN"/>
        </w:rPr>
      </w:pPr>
      <w:r w:rsidRPr="008F2A7F">
        <w:rPr>
          <w:rFonts w:ascii="Book Antiqua" w:hAnsi="Book Antiqua"/>
          <w:b/>
          <w:i/>
          <w:sz w:val="24"/>
          <w:szCs w:val="24"/>
          <w:lang w:val="en-GB"/>
        </w:rPr>
        <w:t>Evaluation of short and long term results of l</w:t>
      </w:r>
      <w:r w:rsidR="008F2A7F" w:rsidRPr="008F2A7F">
        <w:rPr>
          <w:rFonts w:ascii="Book Antiqua" w:hAnsi="Book Antiqua"/>
          <w:b/>
          <w:i/>
          <w:sz w:val="24"/>
          <w:szCs w:val="24"/>
          <w:lang w:val="en-GB"/>
        </w:rPr>
        <w:t xml:space="preserve">aparoscopic distal </w:t>
      </w:r>
      <w:proofErr w:type="spellStart"/>
      <w:r w:rsidR="008F2A7F" w:rsidRPr="008F2A7F">
        <w:rPr>
          <w:rFonts w:ascii="Book Antiqua" w:hAnsi="Book Antiqua"/>
          <w:b/>
          <w:i/>
          <w:sz w:val="24"/>
          <w:szCs w:val="24"/>
          <w:lang w:val="en-GB"/>
        </w:rPr>
        <w:t>gastrectomy</w:t>
      </w:r>
      <w:proofErr w:type="spellEnd"/>
    </w:p>
    <w:p w14:paraId="00E5EAAE" w14:textId="56339A2D" w:rsidR="00220C46" w:rsidRPr="00912D50" w:rsidRDefault="00220C46" w:rsidP="00264AE7">
      <w:pPr>
        <w:adjustRightInd w:val="0"/>
        <w:snapToGrid w:val="0"/>
        <w:spacing w:after="0" w:line="360" w:lineRule="auto"/>
        <w:jc w:val="both"/>
        <w:rPr>
          <w:rFonts w:ascii="Book Antiqua" w:hAnsi="Book Antiqua"/>
          <w:sz w:val="24"/>
          <w:szCs w:val="24"/>
          <w:lang w:val="en-GB"/>
        </w:rPr>
      </w:pPr>
      <w:r w:rsidRPr="00912D50">
        <w:rPr>
          <w:rFonts w:ascii="Book Antiqua" w:hAnsi="Book Antiqua"/>
          <w:sz w:val="24"/>
          <w:szCs w:val="24"/>
          <w:lang w:val="en-GB"/>
        </w:rPr>
        <w:t xml:space="preserve">The literature is rich in retrospective studies, case series, and comparative studies and there is less wealth on RCTs and high quality meta-analyses. Unsurprisingly, most data on laparoscopic distal </w:t>
      </w:r>
      <w:proofErr w:type="spellStart"/>
      <w:r w:rsidRPr="00912D50">
        <w:rPr>
          <w:rFonts w:ascii="Book Antiqua" w:hAnsi="Book Antiqua"/>
          <w:sz w:val="24"/>
          <w:szCs w:val="24"/>
          <w:lang w:val="en-GB"/>
        </w:rPr>
        <w:t>gastrectomy</w:t>
      </w:r>
      <w:proofErr w:type="spellEnd"/>
      <w:r w:rsidRPr="00912D50">
        <w:rPr>
          <w:rFonts w:ascii="Book Antiqua" w:hAnsi="Book Antiqua"/>
          <w:sz w:val="24"/>
          <w:szCs w:val="24"/>
          <w:lang w:val="en-GB"/>
        </w:rPr>
        <w:t xml:space="preserve"> come from </w:t>
      </w:r>
      <w:r w:rsidRPr="00912D50">
        <w:rPr>
          <w:rFonts w:ascii="Book Antiqua" w:hAnsi="Book Antiqua"/>
          <w:sz w:val="24"/>
          <w:szCs w:val="24"/>
          <w:lang w:val="en-GB"/>
        </w:rPr>
        <w:lastRenderedPageBreak/>
        <w:t>Eastern countries and are mainly related to early gastric cancer. Despite enthusiasm for LADG, and its popularity in the East, there are only a few noticeable published prospective RCTs</w:t>
      </w:r>
      <w:r w:rsidR="008F2A7F" w:rsidRPr="008F2A7F">
        <w:rPr>
          <w:rFonts w:ascii="Book Antiqua" w:hAnsi="Book Antiqua"/>
          <w:sz w:val="24"/>
          <w:szCs w:val="24"/>
          <w:vertAlign w:val="superscript"/>
          <w:lang w:val="en-GB"/>
        </w:rPr>
        <w:t>[</w:t>
      </w:r>
      <w:r w:rsidR="008F2A7F">
        <w:rPr>
          <w:rFonts w:ascii="Book Antiqua" w:hAnsi="Book Antiqua"/>
          <w:noProof/>
          <w:sz w:val="24"/>
          <w:szCs w:val="24"/>
          <w:vertAlign w:val="superscript"/>
          <w:lang w:val="en-GB"/>
        </w:rPr>
        <w:t>30-36,</w:t>
      </w:r>
      <w:r w:rsidRPr="00912D50">
        <w:rPr>
          <w:rFonts w:ascii="Book Antiqua" w:hAnsi="Book Antiqua"/>
          <w:noProof/>
          <w:sz w:val="24"/>
          <w:szCs w:val="24"/>
          <w:vertAlign w:val="superscript"/>
          <w:lang w:val="en-GB"/>
        </w:rPr>
        <w:t>47]</w:t>
      </w:r>
      <w:r w:rsidRPr="00912D50">
        <w:rPr>
          <w:rFonts w:ascii="Book Antiqua" w:hAnsi="Book Antiqua"/>
          <w:sz w:val="24"/>
          <w:szCs w:val="24"/>
          <w:lang w:val="en-GB"/>
        </w:rPr>
        <w:t xml:space="preserve">. All but </w:t>
      </w:r>
      <w:r w:rsidR="00927FCD" w:rsidRPr="00912D50">
        <w:rPr>
          <w:rFonts w:ascii="Book Antiqua" w:hAnsi="Book Antiqua"/>
          <w:sz w:val="24"/>
          <w:szCs w:val="24"/>
          <w:lang w:val="en-GB"/>
        </w:rPr>
        <w:t xml:space="preserve">one </w:t>
      </w:r>
      <w:r w:rsidRPr="00912D50">
        <w:rPr>
          <w:rFonts w:ascii="Book Antiqua" w:hAnsi="Book Antiqua"/>
          <w:sz w:val="24"/>
          <w:szCs w:val="24"/>
          <w:lang w:val="en-GB"/>
        </w:rPr>
        <w:t xml:space="preserve">came from </w:t>
      </w:r>
      <w:r w:rsidR="00F42303" w:rsidRPr="00912D50">
        <w:rPr>
          <w:rFonts w:ascii="Book Antiqua" w:hAnsi="Book Antiqua"/>
          <w:sz w:val="24"/>
          <w:szCs w:val="24"/>
          <w:lang w:val="en-GB"/>
        </w:rPr>
        <w:t>the East</w:t>
      </w:r>
      <w:r w:rsidR="000425D5" w:rsidRPr="00912D50">
        <w:rPr>
          <w:rFonts w:ascii="Book Antiqua" w:hAnsi="Book Antiqua"/>
          <w:sz w:val="24"/>
          <w:szCs w:val="24"/>
          <w:lang w:val="en-GB"/>
        </w:rPr>
        <w:t xml:space="preserve"> (Table 1)</w:t>
      </w:r>
      <w:r w:rsidRPr="00912D50">
        <w:rPr>
          <w:rFonts w:ascii="Book Antiqua" w:hAnsi="Book Antiqua"/>
          <w:sz w:val="24"/>
          <w:szCs w:val="24"/>
          <w:lang w:val="en-GB"/>
        </w:rPr>
        <w:t>.</w:t>
      </w:r>
    </w:p>
    <w:p w14:paraId="3F80B549" w14:textId="0CB7242F" w:rsidR="00220C46" w:rsidRPr="00912D50" w:rsidRDefault="00220C46" w:rsidP="00264AE7">
      <w:pPr>
        <w:adjustRightInd w:val="0"/>
        <w:snapToGrid w:val="0"/>
        <w:spacing w:after="0" w:line="360" w:lineRule="auto"/>
        <w:ind w:firstLineChars="100" w:firstLine="240"/>
        <w:jc w:val="both"/>
        <w:rPr>
          <w:rFonts w:ascii="Book Antiqua" w:hAnsi="Book Antiqua"/>
          <w:sz w:val="24"/>
          <w:szCs w:val="24"/>
          <w:lang w:val="en-GB"/>
        </w:rPr>
      </w:pPr>
      <w:r w:rsidRPr="00912D50">
        <w:rPr>
          <w:rFonts w:ascii="Book Antiqua" w:hAnsi="Book Antiqua"/>
          <w:sz w:val="24"/>
          <w:szCs w:val="24"/>
          <w:lang w:val="en-GB"/>
        </w:rPr>
        <w:t>In the first ever published RCT</w:t>
      </w:r>
      <w:r w:rsidR="00630313" w:rsidRPr="00912D50">
        <w:rPr>
          <w:rFonts w:ascii="Book Antiqua" w:hAnsi="Book Antiqua"/>
          <w:sz w:val="24"/>
          <w:szCs w:val="24"/>
          <w:lang w:val="en-GB"/>
        </w:rPr>
        <w:t xml:space="preserve"> </w:t>
      </w:r>
      <w:r w:rsidRPr="00912D50">
        <w:rPr>
          <w:rFonts w:ascii="Book Antiqua" w:hAnsi="Book Antiqua"/>
          <w:sz w:val="24"/>
          <w:szCs w:val="24"/>
          <w:lang w:val="en-GB"/>
        </w:rPr>
        <w:t xml:space="preserve">Kitano </w:t>
      </w:r>
      <w:r w:rsidR="00F322D0" w:rsidRPr="00F322D0">
        <w:rPr>
          <w:rFonts w:ascii="Book Antiqua" w:hAnsi="Book Antiqua"/>
          <w:i/>
          <w:sz w:val="24"/>
          <w:szCs w:val="24"/>
          <w:lang w:val="en-GB"/>
        </w:rPr>
        <w:t>et al</w:t>
      </w:r>
      <w:r w:rsidR="008F2A7F" w:rsidRPr="008F2A7F">
        <w:rPr>
          <w:rFonts w:ascii="Book Antiqua" w:hAnsi="Book Antiqua"/>
          <w:noProof/>
          <w:sz w:val="24"/>
          <w:szCs w:val="24"/>
          <w:vertAlign w:val="superscript"/>
          <w:lang w:val="en-GB"/>
        </w:rPr>
        <w:t>[</w:t>
      </w:r>
      <w:r w:rsidRPr="00912D50">
        <w:rPr>
          <w:rFonts w:ascii="Book Antiqua" w:hAnsi="Book Antiqua"/>
          <w:noProof/>
          <w:sz w:val="24"/>
          <w:szCs w:val="24"/>
          <w:vertAlign w:val="superscript"/>
          <w:lang w:val="en-GB"/>
        </w:rPr>
        <w:t>30]</w:t>
      </w:r>
      <w:r w:rsidRPr="00912D50">
        <w:rPr>
          <w:rFonts w:ascii="Book Antiqua" w:hAnsi="Book Antiqua"/>
          <w:sz w:val="24"/>
          <w:szCs w:val="24"/>
          <w:lang w:val="en-GB"/>
        </w:rPr>
        <w:t xml:space="preserve"> </w:t>
      </w:r>
      <w:r w:rsidR="00630313" w:rsidRPr="00912D50">
        <w:rPr>
          <w:rFonts w:ascii="Book Antiqua" w:hAnsi="Book Antiqua"/>
          <w:sz w:val="24"/>
          <w:szCs w:val="24"/>
          <w:lang w:val="en-GB"/>
        </w:rPr>
        <w:t>from Japan compared</w:t>
      </w:r>
      <w:r w:rsidRPr="00912D50">
        <w:rPr>
          <w:rFonts w:ascii="Book Antiqua" w:hAnsi="Book Antiqua"/>
          <w:sz w:val="24"/>
          <w:szCs w:val="24"/>
          <w:lang w:val="en-GB"/>
        </w:rPr>
        <w:t xml:space="preserve"> LADG and open distal </w:t>
      </w:r>
      <w:proofErr w:type="spellStart"/>
      <w:r w:rsidRPr="00912D50">
        <w:rPr>
          <w:rFonts w:ascii="Book Antiqua" w:hAnsi="Book Antiqua"/>
          <w:sz w:val="24"/>
          <w:szCs w:val="24"/>
          <w:lang w:val="en-GB"/>
        </w:rPr>
        <w:t>gastrectomy</w:t>
      </w:r>
      <w:proofErr w:type="spellEnd"/>
      <w:r w:rsidRPr="00912D50">
        <w:rPr>
          <w:rFonts w:ascii="Book Antiqua" w:hAnsi="Book Antiqua"/>
          <w:sz w:val="24"/>
          <w:szCs w:val="24"/>
          <w:lang w:val="en-GB"/>
        </w:rPr>
        <w:t xml:space="preserve"> (ODG) in 28 patients with early gastric cancer</w:t>
      </w:r>
      <w:r w:rsidR="001371DD" w:rsidRPr="00912D50">
        <w:rPr>
          <w:rFonts w:ascii="Book Antiqua" w:hAnsi="Book Antiqua"/>
          <w:sz w:val="24"/>
          <w:szCs w:val="24"/>
          <w:lang w:val="en-GB"/>
        </w:rPr>
        <w:t xml:space="preserve"> </w:t>
      </w:r>
      <w:r w:rsidRPr="00912D50">
        <w:rPr>
          <w:rFonts w:ascii="Book Antiqua" w:hAnsi="Book Antiqua"/>
          <w:sz w:val="24"/>
          <w:szCs w:val="24"/>
          <w:lang w:val="en-GB"/>
        </w:rPr>
        <w:t>employ</w:t>
      </w:r>
      <w:r w:rsidR="00630313" w:rsidRPr="00912D50">
        <w:rPr>
          <w:rFonts w:ascii="Book Antiqua" w:hAnsi="Book Antiqua"/>
          <w:sz w:val="24"/>
          <w:szCs w:val="24"/>
          <w:lang w:val="en-GB"/>
        </w:rPr>
        <w:t>ing</w:t>
      </w:r>
      <w:r w:rsidRPr="00912D50">
        <w:rPr>
          <w:rFonts w:ascii="Book Antiqua" w:hAnsi="Book Antiqua"/>
          <w:sz w:val="24"/>
          <w:szCs w:val="24"/>
          <w:lang w:val="en-GB"/>
        </w:rPr>
        <w:t xml:space="preserve"> </w:t>
      </w:r>
      <w:r w:rsidR="00630313" w:rsidRPr="00912D50">
        <w:rPr>
          <w:rFonts w:ascii="Book Antiqua" w:hAnsi="Book Antiqua"/>
          <w:sz w:val="24"/>
          <w:szCs w:val="24"/>
          <w:lang w:val="en-GB"/>
        </w:rPr>
        <w:t xml:space="preserve">a </w:t>
      </w:r>
      <w:r w:rsidRPr="00912D50">
        <w:rPr>
          <w:rFonts w:ascii="Book Antiqua" w:hAnsi="Book Antiqua"/>
          <w:sz w:val="24"/>
          <w:szCs w:val="24"/>
          <w:lang w:val="en-GB"/>
        </w:rPr>
        <w:t xml:space="preserve">D1+ lymphadenectomy and </w:t>
      </w:r>
      <w:proofErr w:type="spellStart"/>
      <w:r w:rsidRPr="00912D50">
        <w:rPr>
          <w:rFonts w:ascii="Book Antiqua" w:hAnsi="Book Antiqua"/>
          <w:sz w:val="24"/>
          <w:szCs w:val="24"/>
          <w:lang w:val="en-GB"/>
        </w:rPr>
        <w:t>Billroth</w:t>
      </w:r>
      <w:proofErr w:type="spellEnd"/>
      <w:r w:rsidRPr="00912D50">
        <w:rPr>
          <w:rFonts w:ascii="Book Antiqua" w:hAnsi="Book Antiqua"/>
          <w:sz w:val="24"/>
          <w:szCs w:val="24"/>
          <w:lang w:val="en-GB"/>
        </w:rPr>
        <w:t xml:space="preserve"> I reconstruction. </w:t>
      </w:r>
      <w:r w:rsidR="00630313" w:rsidRPr="00912D50">
        <w:rPr>
          <w:rFonts w:ascii="Book Antiqua" w:hAnsi="Book Antiqua"/>
          <w:sz w:val="24"/>
          <w:szCs w:val="24"/>
          <w:lang w:val="en-GB"/>
        </w:rPr>
        <w:t>T</w:t>
      </w:r>
      <w:r w:rsidRPr="00912D50">
        <w:rPr>
          <w:rFonts w:ascii="Book Antiqua" w:hAnsi="Book Antiqua"/>
          <w:sz w:val="24"/>
          <w:szCs w:val="24"/>
          <w:lang w:val="en-GB"/>
        </w:rPr>
        <w:t>he</w:t>
      </w:r>
      <w:r w:rsidR="00630313" w:rsidRPr="00912D50">
        <w:rPr>
          <w:rFonts w:ascii="Book Antiqua" w:hAnsi="Book Antiqua"/>
          <w:sz w:val="24"/>
          <w:szCs w:val="24"/>
          <w:lang w:val="en-GB"/>
        </w:rPr>
        <w:t>ir</w:t>
      </w:r>
      <w:r w:rsidRPr="00912D50">
        <w:rPr>
          <w:rFonts w:ascii="Book Antiqua" w:hAnsi="Book Antiqua"/>
          <w:sz w:val="24"/>
          <w:szCs w:val="24"/>
          <w:lang w:val="en-GB"/>
        </w:rPr>
        <w:t xml:space="preserve"> laparoscopic approach </w:t>
      </w:r>
      <w:r w:rsidR="00630313" w:rsidRPr="00912D50">
        <w:rPr>
          <w:rFonts w:ascii="Book Antiqua" w:hAnsi="Book Antiqua"/>
          <w:sz w:val="24"/>
          <w:szCs w:val="24"/>
          <w:lang w:val="en-GB"/>
        </w:rPr>
        <w:t xml:space="preserve">proved advantageous in terms of </w:t>
      </w:r>
      <w:r w:rsidRPr="00912D50">
        <w:rPr>
          <w:rFonts w:ascii="Book Antiqua" w:hAnsi="Book Antiqua"/>
          <w:sz w:val="24"/>
          <w:szCs w:val="24"/>
          <w:lang w:val="en-GB"/>
        </w:rPr>
        <w:t xml:space="preserve">blood loss, postoperative pain, and pulmonary function </w:t>
      </w:r>
      <w:r w:rsidR="00630313" w:rsidRPr="00912D50">
        <w:rPr>
          <w:rFonts w:ascii="Book Antiqua" w:hAnsi="Book Antiqua"/>
          <w:sz w:val="24"/>
          <w:szCs w:val="24"/>
          <w:lang w:val="en-GB"/>
        </w:rPr>
        <w:t>despite a longer</w:t>
      </w:r>
      <w:r w:rsidRPr="00912D50">
        <w:rPr>
          <w:rFonts w:ascii="Book Antiqua" w:hAnsi="Book Antiqua"/>
          <w:sz w:val="24"/>
          <w:szCs w:val="24"/>
          <w:lang w:val="en-GB"/>
        </w:rPr>
        <w:t xml:space="preserve"> operative time</w:t>
      </w:r>
      <w:r w:rsidR="003C082F" w:rsidRPr="00912D50">
        <w:rPr>
          <w:rFonts w:ascii="Book Antiqua" w:hAnsi="Book Antiqua"/>
          <w:sz w:val="24"/>
          <w:szCs w:val="24"/>
          <w:lang w:val="en-GB"/>
        </w:rPr>
        <w:t xml:space="preserve"> and fewer (but non-significant)</w:t>
      </w:r>
      <w:r w:rsidR="00630313" w:rsidRPr="00912D50">
        <w:rPr>
          <w:rFonts w:ascii="Book Antiqua" w:hAnsi="Book Antiqua"/>
          <w:sz w:val="24"/>
          <w:szCs w:val="24"/>
          <w:lang w:val="en-GB"/>
        </w:rPr>
        <w:t xml:space="preserve"> </w:t>
      </w:r>
      <w:r w:rsidR="003C082F" w:rsidRPr="00912D50">
        <w:rPr>
          <w:rFonts w:ascii="Book Antiqua" w:hAnsi="Book Antiqua"/>
          <w:sz w:val="24"/>
          <w:szCs w:val="24"/>
          <w:lang w:val="en-GB"/>
        </w:rPr>
        <w:t xml:space="preserve">lymph-node harvest </w:t>
      </w:r>
      <w:r w:rsidR="00630313" w:rsidRPr="00912D50">
        <w:rPr>
          <w:rFonts w:ascii="Book Antiqua" w:hAnsi="Book Antiqua"/>
          <w:sz w:val="24"/>
          <w:szCs w:val="24"/>
          <w:lang w:val="en-GB"/>
        </w:rPr>
        <w:t>(</w:t>
      </w:r>
      <w:r w:rsidR="008639A6" w:rsidRPr="00912D50">
        <w:rPr>
          <w:rFonts w:ascii="Book Antiqua" w:hAnsi="Book Antiqua"/>
          <w:sz w:val="24"/>
          <w:szCs w:val="24"/>
          <w:lang w:val="en-GB"/>
        </w:rPr>
        <w:t>T</w:t>
      </w:r>
      <w:r w:rsidR="00630313" w:rsidRPr="00912D50">
        <w:rPr>
          <w:rFonts w:ascii="Book Antiqua" w:hAnsi="Book Antiqua"/>
          <w:sz w:val="24"/>
          <w:szCs w:val="24"/>
          <w:lang w:val="en-GB"/>
        </w:rPr>
        <w:t>able 1)</w:t>
      </w:r>
      <w:r w:rsidRPr="00912D50">
        <w:rPr>
          <w:rFonts w:ascii="Book Antiqua" w:hAnsi="Book Antiqua"/>
          <w:sz w:val="24"/>
          <w:szCs w:val="24"/>
          <w:lang w:val="en-GB"/>
        </w:rPr>
        <w:t xml:space="preserve">. Hayashi </w:t>
      </w:r>
      <w:r w:rsidR="00F322D0" w:rsidRPr="00F322D0">
        <w:rPr>
          <w:rFonts w:ascii="Book Antiqua" w:hAnsi="Book Antiqua"/>
          <w:i/>
          <w:sz w:val="24"/>
          <w:szCs w:val="24"/>
          <w:lang w:val="en-GB"/>
        </w:rPr>
        <w:t>et al</w:t>
      </w:r>
      <w:r w:rsidR="008F2A7F" w:rsidRPr="008F2A7F">
        <w:rPr>
          <w:rFonts w:ascii="Book Antiqua" w:hAnsi="Book Antiqua"/>
          <w:sz w:val="24"/>
          <w:szCs w:val="24"/>
          <w:vertAlign w:val="superscript"/>
          <w:lang w:val="en-GB"/>
        </w:rPr>
        <w:t>[</w:t>
      </w:r>
      <w:r w:rsidRPr="00912D50">
        <w:rPr>
          <w:rFonts w:ascii="Book Antiqua" w:hAnsi="Book Antiqua"/>
          <w:noProof/>
          <w:sz w:val="24"/>
          <w:szCs w:val="24"/>
          <w:vertAlign w:val="superscript"/>
          <w:lang w:val="en-GB"/>
        </w:rPr>
        <w:t>31]</w:t>
      </w:r>
      <w:r w:rsidRPr="00912D50">
        <w:rPr>
          <w:rFonts w:ascii="Book Antiqua" w:hAnsi="Book Antiqua"/>
          <w:sz w:val="24"/>
          <w:szCs w:val="24"/>
          <w:lang w:val="en-GB"/>
        </w:rPr>
        <w:t xml:space="preserve"> published</w:t>
      </w:r>
      <w:r w:rsidR="003C082F" w:rsidRPr="00912D50">
        <w:rPr>
          <w:rFonts w:ascii="Book Antiqua" w:hAnsi="Book Antiqua"/>
          <w:sz w:val="24"/>
          <w:szCs w:val="24"/>
          <w:lang w:val="en-GB"/>
        </w:rPr>
        <w:t xml:space="preserve"> a similar-sized study </w:t>
      </w:r>
      <w:r w:rsidRPr="00912D50">
        <w:rPr>
          <w:rFonts w:ascii="Book Antiqua" w:hAnsi="Book Antiqua"/>
          <w:sz w:val="24"/>
          <w:szCs w:val="24"/>
          <w:lang w:val="en-GB"/>
        </w:rPr>
        <w:t xml:space="preserve">using the same surgical technique </w:t>
      </w:r>
      <w:r w:rsidR="003C082F" w:rsidRPr="00912D50">
        <w:rPr>
          <w:rFonts w:ascii="Book Antiqua" w:hAnsi="Book Antiqua"/>
          <w:sz w:val="24"/>
          <w:szCs w:val="24"/>
          <w:lang w:val="en-GB"/>
        </w:rPr>
        <w:t xml:space="preserve">as </w:t>
      </w:r>
      <w:r w:rsidRPr="00912D50">
        <w:rPr>
          <w:rFonts w:ascii="Book Antiqua" w:hAnsi="Book Antiqua"/>
          <w:sz w:val="24"/>
          <w:szCs w:val="24"/>
          <w:lang w:val="en-GB"/>
        </w:rPr>
        <w:t xml:space="preserve">Kitano </w:t>
      </w:r>
      <w:r w:rsidR="003C082F" w:rsidRPr="00912D50">
        <w:rPr>
          <w:rFonts w:ascii="Book Antiqua" w:hAnsi="Book Antiqua"/>
          <w:sz w:val="24"/>
          <w:szCs w:val="24"/>
          <w:lang w:val="en-GB"/>
        </w:rPr>
        <w:t>with no</w:t>
      </w:r>
      <w:r w:rsidRPr="00912D50">
        <w:rPr>
          <w:rFonts w:ascii="Book Antiqua" w:hAnsi="Book Antiqua"/>
          <w:sz w:val="24"/>
          <w:szCs w:val="24"/>
          <w:lang w:val="en-GB"/>
        </w:rPr>
        <w:t xml:space="preserve"> difference</w:t>
      </w:r>
      <w:r w:rsidR="003C082F" w:rsidRPr="00912D50">
        <w:rPr>
          <w:rFonts w:ascii="Book Antiqua" w:hAnsi="Book Antiqua"/>
          <w:sz w:val="24"/>
          <w:szCs w:val="24"/>
          <w:lang w:val="en-GB"/>
        </w:rPr>
        <w:t xml:space="preserve"> in</w:t>
      </w:r>
      <w:r w:rsidRPr="00912D50">
        <w:rPr>
          <w:rFonts w:ascii="Book Antiqua" w:hAnsi="Book Antiqua"/>
          <w:sz w:val="24"/>
          <w:szCs w:val="24"/>
          <w:lang w:val="en-GB"/>
        </w:rPr>
        <w:t xml:space="preserve"> blood loss </w:t>
      </w:r>
      <w:r w:rsidR="003C082F" w:rsidRPr="00912D50">
        <w:rPr>
          <w:rFonts w:ascii="Book Antiqua" w:hAnsi="Book Antiqua"/>
          <w:sz w:val="24"/>
          <w:szCs w:val="24"/>
          <w:lang w:val="en-GB"/>
        </w:rPr>
        <w:t xml:space="preserve">or </w:t>
      </w:r>
      <w:r w:rsidRPr="00912D50">
        <w:rPr>
          <w:rFonts w:ascii="Book Antiqua" w:hAnsi="Book Antiqua"/>
          <w:sz w:val="24"/>
          <w:szCs w:val="24"/>
          <w:lang w:val="en-GB"/>
        </w:rPr>
        <w:t>number of harvested lymph nodes</w:t>
      </w:r>
      <w:r w:rsidR="003C082F" w:rsidRPr="00912D50">
        <w:rPr>
          <w:rFonts w:ascii="Book Antiqua" w:hAnsi="Book Antiqua"/>
          <w:sz w:val="24"/>
          <w:szCs w:val="24"/>
          <w:lang w:val="en-GB"/>
        </w:rPr>
        <w:t xml:space="preserve">, although identified earlier restoration to oral </w:t>
      </w:r>
      <w:r w:rsidRPr="00912D50">
        <w:rPr>
          <w:rFonts w:ascii="Book Antiqua" w:hAnsi="Book Antiqua"/>
          <w:sz w:val="24"/>
          <w:szCs w:val="24"/>
          <w:lang w:val="en-GB"/>
        </w:rPr>
        <w:t xml:space="preserve">intake and </w:t>
      </w:r>
      <w:r w:rsidR="003C082F" w:rsidRPr="00912D50">
        <w:rPr>
          <w:rFonts w:ascii="Book Antiqua" w:hAnsi="Book Antiqua"/>
          <w:sz w:val="24"/>
          <w:szCs w:val="24"/>
          <w:lang w:val="en-GB"/>
        </w:rPr>
        <w:t xml:space="preserve">a shorter </w:t>
      </w:r>
      <w:r w:rsidRPr="00912D50">
        <w:rPr>
          <w:rFonts w:ascii="Book Antiqua" w:hAnsi="Book Antiqua"/>
          <w:sz w:val="24"/>
          <w:szCs w:val="24"/>
          <w:lang w:val="en-GB"/>
        </w:rPr>
        <w:t xml:space="preserve">length of stay by 6 days. </w:t>
      </w:r>
      <w:r w:rsidR="003C082F" w:rsidRPr="00912D50">
        <w:rPr>
          <w:rFonts w:ascii="Book Antiqua" w:hAnsi="Book Antiqua"/>
          <w:sz w:val="24"/>
          <w:szCs w:val="24"/>
          <w:lang w:val="en-GB"/>
        </w:rPr>
        <w:t>Neither study identified any</w:t>
      </w:r>
      <w:r w:rsidRPr="00912D50">
        <w:rPr>
          <w:rFonts w:ascii="Book Antiqua" w:hAnsi="Book Antiqua"/>
          <w:sz w:val="24"/>
          <w:szCs w:val="24"/>
          <w:lang w:val="en-GB"/>
        </w:rPr>
        <w:t xml:space="preserve"> recurrences. The authors concluded that LADG is a safe and less invasive procedure than ODG. </w:t>
      </w:r>
      <w:r w:rsidR="00630313" w:rsidRPr="00912D50">
        <w:rPr>
          <w:rFonts w:ascii="Book Antiqua" w:hAnsi="Book Antiqua"/>
          <w:sz w:val="24"/>
          <w:szCs w:val="24"/>
          <w:lang w:val="en-GB"/>
        </w:rPr>
        <w:t>These studies reported that LADG is advantageous compared to ODG without compromising the short</w:t>
      </w:r>
      <w:r w:rsidR="003C082F" w:rsidRPr="00912D50">
        <w:rPr>
          <w:rFonts w:ascii="Book Antiqua" w:hAnsi="Book Antiqua"/>
          <w:sz w:val="24"/>
          <w:szCs w:val="24"/>
          <w:lang w:val="en-GB"/>
        </w:rPr>
        <w:t>-</w:t>
      </w:r>
      <w:r w:rsidR="00630313" w:rsidRPr="00912D50">
        <w:rPr>
          <w:rFonts w:ascii="Book Antiqua" w:hAnsi="Book Antiqua"/>
          <w:sz w:val="24"/>
          <w:szCs w:val="24"/>
          <w:lang w:val="en-GB"/>
        </w:rPr>
        <w:t xml:space="preserve">term oncological result, although both </w:t>
      </w:r>
      <w:r w:rsidRPr="00912D50">
        <w:rPr>
          <w:rFonts w:ascii="Book Antiqua" w:hAnsi="Book Antiqua"/>
          <w:sz w:val="24"/>
          <w:szCs w:val="24"/>
          <w:lang w:val="en-GB"/>
        </w:rPr>
        <w:t>suffered from a small number of patients and a short follow-up period.</w:t>
      </w:r>
    </w:p>
    <w:p w14:paraId="6900D7D4" w14:textId="0FFF7049" w:rsidR="00220C46" w:rsidRPr="00912D50" w:rsidRDefault="003C082F" w:rsidP="00264AE7">
      <w:pPr>
        <w:adjustRightInd w:val="0"/>
        <w:snapToGrid w:val="0"/>
        <w:spacing w:after="0" w:line="360" w:lineRule="auto"/>
        <w:ind w:firstLineChars="100" w:firstLine="240"/>
        <w:jc w:val="both"/>
        <w:rPr>
          <w:rFonts w:ascii="Book Antiqua" w:hAnsi="Book Antiqua"/>
          <w:sz w:val="24"/>
          <w:szCs w:val="24"/>
          <w:lang w:val="en-GB"/>
        </w:rPr>
      </w:pPr>
      <w:r w:rsidRPr="00912D50">
        <w:rPr>
          <w:rFonts w:ascii="Book Antiqua" w:hAnsi="Book Antiqua"/>
          <w:sz w:val="24"/>
          <w:szCs w:val="24"/>
          <w:lang w:val="en-GB"/>
        </w:rPr>
        <w:t>T</w:t>
      </w:r>
      <w:r w:rsidR="00220C46" w:rsidRPr="00912D50">
        <w:rPr>
          <w:rFonts w:ascii="Book Antiqua" w:hAnsi="Book Antiqua"/>
          <w:sz w:val="24"/>
          <w:szCs w:val="24"/>
          <w:lang w:val="en-GB"/>
        </w:rPr>
        <w:t>he only RCT from a Western country</w:t>
      </w:r>
      <w:r w:rsidRPr="00912D50">
        <w:rPr>
          <w:rFonts w:ascii="Book Antiqua" w:hAnsi="Book Antiqua"/>
          <w:sz w:val="24"/>
          <w:szCs w:val="24"/>
          <w:lang w:val="en-GB"/>
        </w:rPr>
        <w:t xml:space="preserve"> by</w:t>
      </w:r>
      <w:r w:rsidR="00220C46" w:rsidRPr="00912D50">
        <w:rPr>
          <w:rFonts w:ascii="Book Antiqua" w:hAnsi="Book Antiqua"/>
          <w:sz w:val="24"/>
          <w:szCs w:val="24"/>
          <w:lang w:val="en-GB"/>
        </w:rPr>
        <w:t xml:space="preserve"> </w:t>
      </w:r>
      <w:proofErr w:type="spellStart"/>
      <w:r w:rsidR="00220C46" w:rsidRPr="00912D50">
        <w:rPr>
          <w:rFonts w:ascii="Book Antiqua" w:hAnsi="Book Antiqua"/>
          <w:sz w:val="24"/>
          <w:szCs w:val="24"/>
          <w:lang w:val="en-GB"/>
        </w:rPr>
        <w:t>Husher</w:t>
      </w:r>
      <w:proofErr w:type="spellEnd"/>
      <w:r w:rsidR="00220C46" w:rsidRPr="00912D50">
        <w:rPr>
          <w:rFonts w:ascii="Book Antiqua" w:hAnsi="Book Antiqua"/>
          <w:sz w:val="24"/>
          <w:szCs w:val="24"/>
          <w:lang w:val="en-GB"/>
        </w:rPr>
        <w:t xml:space="preserve"> </w:t>
      </w:r>
      <w:r w:rsidR="00F322D0" w:rsidRPr="00F322D0">
        <w:rPr>
          <w:rFonts w:ascii="Book Antiqua" w:hAnsi="Book Antiqua"/>
          <w:i/>
          <w:sz w:val="24"/>
          <w:szCs w:val="24"/>
          <w:lang w:val="en-GB"/>
        </w:rPr>
        <w:t>et al</w:t>
      </w:r>
      <w:r w:rsidR="008F2A7F" w:rsidRPr="008F2A7F">
        <w:rPr>
          <w:rFonts w:ascii="Book Antiqua" w:hAnsi="Book Antiqua"/>
          <w:noProof/>
          <w:sz w:val="24"/>
          <w:szCs w:val="24"/>
          <w:vertAlign w:val="superscript"/>
          <w:lang w:val="en-GB"/>
        </w:rPr>
        <w:t>[</w:t>
      </w:r>
      <w:r w:rsidR="00220C46" w:rsidRPr="00912D50">
        <w:rPr>
          <w:rFonts w:ascii="Book Antiqua" w:hAnsi="Book Antiqua"/>
          <w:noProof/>
          <w:sz w:val="24"/>
          <w:szCs w:val="24"/>
          <w:vertAlign w:val="superscript"/>
          <w:lang w:val="en-GB"/>
        </w:rPr>
        <w:t>32]</w:t>
      </w:r>
      <w:r w:rsidR="00220C46" w:rsidRPr="00912D50">
        <w:rPr>
          <w:rFonts w:ascii="Book Antiqua" w:hAnsi="Book Antiqua"/>
          <w:sz w:val="24"/>
          <w:szCs w:val="24"/>
          <w:lang w:val="en-GB"/>
        </w:rPr>
        <w:t xml:space="preserve"> compared LADG and ODG for early and non-early gastric cancer in 59 patients and reported on 5-year survival. They performed D1 (30%) or D2 (70%) </w:t>
      </w:r>
      <w:proofErr w:type="spellStart"/>
      <w:r w:rsidR="00220C46" w:rsidRPr="00912D50">
        <w:rPr>
          <w:rFonts w:ascii="Book Antiqua" w:hAnsi="Book Antiqua"/>
          <w:sz w:val="24"/>
          <w:szCs w:val="24"/>
          <w:lang w:val="en-GB"/>
        </w:rPr>
        <w:t>gastrectomy</w:t>
      </w:r>
      <w:proofErr w:type="spellEnd"/>
      <w:r w:rsidR="00220C46" w:rsidRPr="00912D50">
        <w:rPr>
          <w:rFonts w:ascii="Book Antiqua" w:hAnsi="Book Antiqua"/>
          <w:sz w:val="24"/>
          <w:szCs w:val="24"/>
          <w:lang w:val="en-GB"/>
        </w:rPr>
        <w:t xml:space="preserve"> and employed Roux-en-Y (80%) or </w:t>
      </w:r>
      <w:proofErr w:type="spellStart"/>
      <w:r w:rsidR="00220C46" w:rsidRPr="00912D50">
        <w:rPr>
          <w:rFonts w:ascii="Book Antiqua" w:hAnsi="Book Antiqua"/>
          <w:sz w:val="24"/>
          <w:szCs w:val="24"/>
          <w:lang w:val="en-GB"/>
        </w:rPr>
        <w:t>Billroth</w:t>
      </w:r>
      <w:proofErr w:type="spellEnd"/>
      <w:r w:rsidR="00220C46" w:rsidRPr="00912D50">
        <w:rPr>
          <w:rFonts w:ascii="Book Antiqua" w:hAnsi="Book Antiqua"/>
          <w:sz w:val="24"/>
          <w:szCs w:val="24"/>
          <w:lang w:val="en-GB"/>
        </w:rPr>
        <w:t xml:space="preserve"> II (20%) for reconstruction. Earlier resumption of oral intake and shorter hospital stay </w:t>
      </w:r>
      <w:r w:rsidRPr="00912D50">
        <w:rPr>
          <w:rFonts w:ascii="Book Antiqua" w:hAnsi="Book Antiqua"/>
          <w:sz w:val="24"/>
          <w:szCs w:val="24"/>
          <w:lang w:val="en-GB"/>
        </w:rPr>
        <w:t xml:space="preserve">(by 4 d) </w:t>
      </w:r>
      <w:r w:rsidR="00220C46" w:rsidRPr="00912D50">
        <w:rPr>
          <w:rFonts w:ascii="Book Antiqua" w:hAnsi="Book Antiqua"/>
          <w:sz w:val="24"/>
          <w:szCs w:val="24"/>
          <w:lang w:val="en-GB"/>
        </w:rPr>
        <w:t xml:space="preserve">were found in the LADG group </w:t>
      </w:r>
      <w:r w:rsidRPr="00912D50">
        <w:rPr>
          <w:rFonts w:ascii="Book Antiqua" w:hAnsi="Book Antiqua"/>
          <w:sz w:val="24"/>
          <w:szCs w:val="24"/>
          <w:lang w:val="en-GB"/>
        </w:rPr>
        <w:t xml:space="preserve">with no significant differences in </w:t>
      </w:r>
      <w:r w:rsidR="007E0330" w:rsidRPr="00912D50">
        <w:rPr>
          <w:rFonts w:ascii="Book Antiqua" w:hAnsi="Book Antiqua"/>
          <w:sz w:val="24"/>
          <w:szCs w:val="24"/>
          <w:lang w:val="en-GB"/>
        </w:rPr>
        <w:t>morbidity</w:t>
      </w:r>
      <w:r w:rsidRPr="00912D50">
        <w:rPr>
          <w:rFonts w:ascii="Book Antiqua" w:hAnsi="Book Antiqua"/>
          <w:sz w:val="24"/>
          <w:szCs w:val="24"/>
          <w:lang w:val="en-GB"/>
        </w:rPr>
        <w:t xml:space="preserve">, mortality or </w:t>
      </w:r>
      <w:r w:rsidR="00220C46" w:rsidRPr="00912D50">
        <w:rPr>
          <w:rFonts w:ascii="Book Antiqua" w:hAnsi="Book Antiqua"/>
          <w:sz w:val="24"/>
          <w:szCs w:val="24"/>
          <w:lang w:val="en-GB"/>
        </w:rPr>
        <w:t xml:space="preserve">5-year overall survival. Lee </w:t>
      </w:r>
      <w:r w:rsidR="00F322D0" w:rsidRPr="00F322D0">
        <w:rPr>
          <w:rFonts w:ascii="Book Antiqua" w:hAnsi="Book Antiqua"/>
          <w:i/>
          <w:sz w:val="24"/>
          <w:szCs w:val="24"/>
          <w:lang w:val="en-GB"/>
        </w:rPr>
        <w:t>et al</w:t>
      </w:r>
      <w:r w:rsidR="008F2A7F" w:rsidRPr="008F2A7F">
        <w:rPr>
          <w:rFonts w:ascii="Book Antiqua" w:hAnsi="Book Antiqua"/>
          <w:noProof/>
          <w:sz w:val="24"/>
          <w:szCs w:val="24"/>
          <w:vertAlign w:val="superscript"/>
          <w:lang w:val="en-GB"/>
        </w:rPr>
        <w:t>[</w:t>
      </w:r>
      <w:r w:rsidR="00220C46" w:rsidRPr="00912D50">
        <w:rPr>
          <w:rFonts w:ascii="Book Antiqua" w:hAnsi="Book Antiqua"/>
          <w:noProof/>
          <w:sz w:val="24"/>
          <w:szCs w:val="24"/>
          <w:vertAlign w:val="superscript"/>
          <w:lang w:val="en-GB"/>
        </w:rPr>
        <w:t>33]</w:t>
      </w:r>
      <w:r w:rsidR="00220C46" w:rsidRPr="00912D50">
        <w:rPr>
          <w:rFonts w:ascii="Book Antiqua" w:hAnsi="Book Antiqua"/>
          <w:sz w:val="24"/>
          <w:szCs w:val="24"/>
          <w:lang w:val="en-GB"/>
        </w:rPr>
        <w:t xml:space="preserve"> </w:t>
      </w:r>
      <w:r w:rsidR="007E0330" w:rsidRPr="00912D50">
        <w:rPr>
          <w:rFonts w:ascii="Book Antiqua" w:hAnsi="Book Antiqua"/>
          <w:sz w:val="24"/>
          <w:szCs w:val="24"/>
          <w:lang w:val="en-GB"/>
        </w:rPr>
        <w:t xml:space="preserve">from </w:t>
      </w:r>
      <w:r w:rsidR="008F2A7F">
        <w:rPr>
          <w:rFonts w:ascii="Book Antiqua" w:hAnsi="Book Antiqua" w:hint="eastAsia"/>
          <w:sz w:val="24"/>
          <w:szCs w:val="24"/>
          <w:lang w:val="en-GB" w:eastAsia="zh-CN"/>
        </w:rPr>
        <w:t xml:space="preserve">South </w:t>
      </w:r>
      <w:r w:rsidR="007E0330" w:rsidRPr="00912D50">
        <w:rPr>
          <w:rFonts w:ascii="Book Antiqua" w:hAnsi="Book Antiqua"/>
          <w:sz w:val="24"/>
          <w:szCs w:val="24"/>
          <w:lang w:val="en-GB"/>
        </w:rPr>
        <w:t xml:space="preserve">Korea </w:t>
      </w:r>
      <w:r w:rsidR="00220C46" w:rsidRPr="00912D50">
        <w:rPr>
          <w:rFonts w:ascii="Book Antiqua" w:hAnsi="Book Antiqua"/>
          <w:sz w:val="24"/>
          <w:szCs w:val="24"/>
          <w:lang w:val="en-GB"/>
        </w:rPr>
        <w:t>reported their early results from the comparison of LADG versus ODG in 47 early gastric cancer patients</w:t>
      </w:r>
      <w:r w:rsidR="007E0330" w:rsidRPr="00912D50">
        <w:rPr>
          <w:rFonts w:ascii="Book Antiqua" w:hAnsi="Book Antiqua"/>
          <w:sz w:val="24"/>
          <w:szCs w:val="24"/>
          <w:lang w:val="en-GB"/>
        </w:rPr>
        <w:t xml:space="preserve"> where </w:t>
      </w:r>
      <w:r w:rsidR="00220C46" w:rsidRPr="00912D50">
        <w:rPr>
          <w:rFonts w:ascii="Book Antiqua" w:hAnsi="Book Antiqua"/>
          <w:sz w:val="24"/>
          <w:szCs w:val="24"/>
          <w:lang w:val="en-GB"/>
        </w:rPr>
        <w:t xml:space="preserve"> D2 lymphadenectomy </w:t>
      </w:r>
      <w:r w:rsidR="007E0330" w:rsidRPr="00912D50">
        <w:rPr>
          <w:rFonts w:ascii="Book Antiqua" w:hAnsi="Book Antiqua"/>
          <w:sz w:val="24"/>
          <w:szCs w:val="24"/>
          <w:lang w:val="en-GB"/>
        </w:rPr>
        <w:t>and</w:t>
      </w:r>
      <w:r w:rsidR="00220C46" w:rsidRPr="00912D50">
        <w:rPr>
          <w:rFonts w:ascii="Book Antiqua" w:hAnsi="Book Antiqua"/>
          <w:sz w:val="24"/>
          <w:szCs w:val="24"/>
          <w:lang w:val="en-GB"/>
        </w:rPr>
        <w:t xml:space="preserve"> </w:t>
      </w:r>
      <w:proofErr w:type="spellStart"/>
      <w:r w:rsidR="00220C46" w:rsidRPr="00912D50">
        <w:rPr>
          <w:rFonts w:ascii="Book Antiqua" w:hAnsi="Book Antiqua"/>
          <w:sz w:val="24"/>
          <w:szCs w:val="24"/>
          <w:lang w:val="en-GB"/>
        </w:rPr>
        <w:t>Billroth</w:t>
      </w:r>
      <w:proofErr w:type="spellEnd"/>
      <w:r w:rsidR="00220C46" w:rsidRPr="00912D50">
        <w:rPr>
          <w:rFonts w:ascii="Book Antiqua" w:hAnsi="Book Antiqua"/>
          <w:sz w:val="24"/>
          <w:szCs w:val="24"/>
          <w:lang w:val="en-GB"/>
        </w:rPr>
        <w:t xml:space="preserve"> I reconstruction</w:t>
      </w:r>
      <w:r w:rsidR="007E0330" w:rsidRPr="00912D50">
        <w:rPr>
          <w:rFonts w:ascii="Book Antiqua" w:hAnsi="Book Antiqua"/>
          <w:sz w:val="24"/>
          <w:szCs w:val="24"/>
          <w:lang w:val="en-GB"/>
        </w:rPr>
        <w:t xml:space="preserve"> was utilised in all cases</w:t>
      </w:r>
      <w:r w:rsidR="00220C46" w:rsidRPr="00912D50">
        <w:rPr>
          <w:rFonts w:ascii="Book Antiqua" w:hAnsi="Book Antiqua"/>
          <w:sz w:val="24"/>
          <w:szCs w:val="24"/>
          <w:lang w:val="en-GB"/>
        </w:rPr>
        <w:t xml:space="preserve">. LADG took longer to perform </w:t>
      </w:r>
      <w:r w:rsidR="007E0330" w:rsidRPr="00912D50">
        <w:rPr>
          <w:rFonts w:ascii="Book Antiqua" w:hAnsi="Book Antiqua"/>
          <w:sz w:val="24"/>
          <w:szCs w:val="24"/>
          <w:lang w:val="en-GB"/>
        </w:rPr>
        <w:t xml:space="preserve">but was statistically advantageous for a lower incidence of pulmonary </w:t>
      </w:r>
      <w:r w:rsidR="00220C46" w:rsidRPr="00912D50">
        <w:rPr>
          <w:rFonts w:ascii="Book Antiqua" w:hAnsi="Book Antiqua"/>
          <w:sz w:val="24"/>
          <w:szCs w:val="24"/>
          <w:lang w:val="en-GB"/>
        </w:rPr>
        <w:t>complication</w:t>
      </w:r>
      <w:r w:rsidR="000663AC" w:rsidRPr="00912D50">
        <w:rPr>
          <w:rFonts w:ascii="Book Antiqua" w:hAnsi="Book Antiqua"/>
          <w:sz w:val="24"/>
          <w:szCs w:val="24"/>
          <w:lang w:val="en-GB"/>
        </w:rPr>
        <w:t>s</w:t>
      </w:r>
      <w:r w:rsidR="007E0330" w:rsidRPr="00912D50">
        <w:rPr>
          <w:rFonts w:ascii="Book Antiqua" w:hAnsi="Book Antiqua"/>
          <w:sz w:val="24"/>
          <w:szCs w:val="24"/>
          <w:lang w:val="en-GB"/>
        </w:rPr>
        <w:t>.</w:t>
      </w:r>
    </w:p>
    <w:p w14:paraId="6064DB92" w14:textId="2B17855A" w:rsidR="00220C46" w:rsidRPr="00912D50" w:rsidRDefault="00220C46" w:rsidP="00264AE7">
      <w:pPr>
        <w:adjustRightInd w:val="0"/>
        <w:snapToGrid w:val="0"/>
        <w:spacing w:after="0" w:line="360" w:lineRule="auto"/>
        <w:ind w:firstLineChars="100" w:firstLine="240"/>
        <w:jc w:val="both"/>
        <w:rPr>
          <w:rFonts w:ascii="Book Antiqua" w:hAnsi="Book Antiqua"/>
          <w:sz w:val="24"/>
          <w:szCs w:val="24"/>
          <w:lang w:val="en-GB"/>
        </w:rPr>
      </w:pPr>
      <w:r w:rsidRPr="00912D50">
        <w:rPr>
          <w:rFonts w:ascii="Book Antiqua" w:hAnsi="Book Antiqua"/>
          <w:sz w:val="24"/>
          <w:szCs w:val="24"/>
          <w:lang w:val="en-GB"/>
        </w:rPr>
        <w:t xml:space="preserve">The first prospective RCT for LADG exceeding 100 </w:t>
      </w:r>
      <w:r w:rsidR="001371DD" w:rsidRPr="00912D50">
        <w:rPr>
          <w:rFonts w:ascii="Book Antiqua" w:hAnsi="Book Antiqua"/>
          <w:sz w:val="24"/>
          <w:szCs w:val="24"/>
          <w:lang w:val="en-GB"/>
        </w:rPr>
        <w:t>patients</w:t>
      </w:r>
      <w:r w:rsidRPr="00912D50">
        <w:rPr>
          <w:rFonts w:ascii="Book Antiqua" w:hAnsi="Book Antiqua"/>
          <w:sz w:val="24"/>
          <w:szCs w:val="24"/>
          <w:lang w:val="en-GB"/>
        </w:rPr>
        <w:t xml:space="preserve"> came from </w:t>
      </w:r>
      <w:r w:rsidR="008F2A7F">
        <w:rPr>
          <w:rFonts w:ascii="Book Antiqua" w:hAnsi="Book Antiqua" w:hint="eastAsia"/>
          <w:sz w:val="24"/>
          <w:szCs w:val="24"/>
          <w:lang w:val="en-GB" w:eastAsia="zh-CN"/>
        </w:rPr>
        <w:t xml:space="preserve">South </w:t>
      </w:r>
      <w:r w:rsidRPr="00912D50">
        <w:rPr>
          <w:rFonts w:ascii="Book Antiqua" w:hAnsi="Book Antiqua"/>
          <w:sz w:val="24"/>
          <w:szCs w:val="24"/>
          <w:lang w:val="en-GB"/>
        </w:rPr>
        <w:t xml:space="preserve">Korea in 2008. Kim </w:t>
      </w:r>
      <w:r w:rsidR="00F322D0" w:rsidRPr="00F322D0">
        <w:rPr>
          <w:rFonts w:ascii="Book Antiqua" w:hAnsi="Book Antiqua"/>
          <w:i/>
          <w:sz w:val="24"/>
          <w:szCs w:val="24"/>
          <w:lang w:val="en-GB"/>
        </w:rPr>
        <w:t>et al</w:t>
      </w:r>
      <w:r w:rsidR="008F2A7F" w:rsidRPr="008F2A7F">
        <w:rPr>
          <w:rFonts w:ascii="Book Antiqua" w:hAnsi="Book Antiqua"/>
          <w:sz w:val="24"/>
          <w:szCs w:val="24"/>
          <w:vertAlign w:val="superscript"/>
          <w:lang w:val="en-GB"/>
        </w:rPr>
        <w:t>[</w:t>
      </w:r>
      <w:r w:rsidRPr="00912D50">
        <w:rPr>
          <w:rFonts w:ascii="Book Antiqua" w:hAnsi="Book Antiqua"/>
          <w:noProof/>
          <w:sz w:val="24"/>
          <w:szCs w:val="24"/>
          <w:vertAlign w:val="superscript"/>
          <w:lang w:val="en-GB"/>
        </w:rPr>
        <w:t>47]</w:t>
      </w:r>
      <w:r w:rsidRPr="00912D50">
        <w:rPr>
          <w:rFonts w:ascii="Book Antiqua" w:hAnsi="Book Antiqua"/>
          <w:sz w:val="24"/>
          <w:szCs w:val="24"/>
          <w:lang w:val="en-GB"/>
        </w:rPr>
        <w:t xml:space="preserve"> </w:t>
      </w:r>
      <w:r w:rsidR="00F44CD9" w:rsidRPr="00912D50">
        <w:rPr>
          <w:rFonts w:ascii="Book Antiqua" w:hAnsi="Book Antiqua"/>
          <w:sz w:val="24"/>
          <w:szCs w:val="24"/>
          <w:lang w:val="en-GB"/>
        </w:rPr>
        <w:t xml:space="preserve">reported on </w:t>
      </w:r>
      <w:r w:rsidRPr="00912D50">
        <w:rPr>
          <w:rFonts w:ascii="Book Antiqua" w:hAnsi="Book Antiqua"/>
          <w:sz w:val="24"/>
          <w:szCs w:val="24"/>
          <w:lang w:val="en-GB"/>
        </w:rPr>
        <w:t xml:space="preserve">164 patients with early gastric </w:t>
      </w:r>
      <w:r w:rsidRPr="00912D50">
        <w:rPr>
          <w:rFonts w:ascii="Book Antiqua" w:hAnsi="Book Antiqua"/>
          <w:sz w:val="24"/>
          <w:szCs w:val="24"/>
          <w:lang w:val="en-GB"/>
        </w:rPr>
        <w:lastRenderedPageBreak/>
        <w:t>cancer</w:t>
      </w:r>
      <w:r w:rsidR="00F44CD9" w:rsidRPr="00912D50">
        <w:rPr>
          <w:rFonts w:ascii="Book Antiqua" w:hAnsi="Book Antiqua"/>
          <w:sz w:val="24"/>
          <w:szCs w:val="24"/>
          <w:lang w:val="en-GB"/>
        </w:rPr>
        <w:t xml:space="preserve"> managed by</w:t>
      </w:r>
      <w:r w:rsidRPr="00912D50">
        <w:rPr>
          <w:rFonts w:ascii="Book Antiqua" w:hAnsi="Book Antiqua"/>
          <w:sz w:val="24"/>
          <w:szCs w:val="24"/>
          <w:lang w:val="en-US"/>
        </w:rPr>
        <w:t xml:space="preserve"> </w:t>
      </w:r>
      <w:r w:rsidRPr="00912D50">
        <w:rPr>
          <w:rFonts w:ascii="Book Antiqua" w:hAnsi="Book Antiqua"/>
          <w:sz w:val="24"/>
          <w:szCs w:val="24"/>
          <w:lang w:val="en-GB"/>
        </w:rPr>
        <w:t xml:space="preserve">D1+ or D2 lymphadenectomy </w:t>
      </w:r>
      <w:r w:rsidR="00F44CD9" w:rsidRPr="00912D50">
        <w:rPr>
          <w:rFonts w:ascii="Book Antiqua" w:hAnsi="Book Antiqua"/>
          <w:sz w:val="24"/>
          <w:szCs w:val="24"/>
          <w:lang w:val="en-GB"/>
        </w:rPr>
        <w:t>and a primarily</w:t>
      </w:r>
      <w:r w:rsidRPr="00912D50">
        <w:rPr>
          <w:rFonts w:ascii="Book Antiqua" w:hAnsi="Book Antiqua"/>
          <w:sz w:val="24"/>
          <w:szCs w:val="24"/>
          <w:lang w:val="en-GB"/>
        </w:rPr>
        <w:t xml:space="preserve"> </w:t>
      </w:r>
      <w:proofErr w:type="spellStart"/>
      <w:r w:rsidRPr="00912D50">
        <w:rPr>
          <w:rFonts w:ascii="Book Antiqua" w:hAnsi="Book Antiqua"/>
          <w:sz w:val="24"/>
          <w:szCs w:val="24"/>
          <w:lang w:val="en-GB"/>
        </w:rPr>
        <w:t>Billroth</w:t>
      </w:r>
      <w:proofErr w:type="spellEnd"/>
      <w:r w:rsidRPr="00912D50">
        <w:rPr>
          <w:rFonts w:ascii="Book Antiqua" w:hAnsi="Book Antiqua"/>
          <w:sz w:val="24"/>
          <w:szCs w:val="24"/>
          <w:lang w:val="en-GB"/>
        </w:rPr>
        <w:t xml:space="preserve"> I reconstruction. Operating time was significantly longer </w:t>
      </w:r>
      <w:r w:rsidR="0036747E" w:rsidRPr="00912D50">
        <w:rPr>
          <w:rFonts w:ascii="Book Antiqua" w:hAnsi="Book Antiqua"/>
          <w:sz w:val="24"/>
          <w:szCs w:val="24"/>
          <w:lang w:val="en-GB"/>
        </w:rPr>
        <w:t xml:space="preserve">and lymph node harvest was lower </w:t>
      </w:r>
      <w:r w:rsidRPr="00912D50">
        <w:rPr>
          <w:rFonts w:ascii="Book Antiqua" w:hAnsi="Book Antiqua"/>
          <w:sz w:val="24"/>
          <w:szCs w:val="24"/>
          <w:lang w:val="en-GB"/>
        </w:rPr>
        <w:t>for LADG</w:t>
      </w:r>
      <w:r w:rsidR="0036747E" w:rsidRPr="00912D50">
        <w:rPr>
          <w:rFonts w:ascii="Book Antiqua" w:hAnsi="Book Antiqua"/>
          <w:sz w:val="24"/>
          <w:szCs w:val="24"/>
          <w:lang w:val="en-GB"/>
        </w:rPr>
        <w:t xml:space="preserve"> whilst 5-year disease free survival was not significantly different when compared to ODG. However </w:t>
      </w:r>
      <w:r w:rsidRPr="00912D50">
        <w:rPr>
          <w:rFonts w:ascii="Book Antiqua" w:hAnsi="Book Antiqua"/>
          <w:sz w:val="24"/>
          <w:szCs w:val="24"/>
          <w:lang w:val="en-GB"/>
        </w:rPr>
        <w:t>blood loss</w:t>
      </w:r>
      <w:r w:rsidR="0036747E" w:rsidRPr="00912D50">
        <w:rPr>
          <w:rFonts w:ascii="Book Antiqua" w:hAnsi="Book Antiqua"/>
          <w:sz w:val="24"/>
          <w:szCs w:val="24"/>
          <w:lang w:val="en-GB"/>
        </w:rPr>
        <w:t xml:space="preserve">, 3 </w:t>
      </w:r>
      <w:proofErr w:type="spellStart"/>
      <w:r w:rsidR="0036747E" w:rsidRPr="00912D50">
        <w:rPr>
          <w:rFonts w:ascii="Book Antiqua" w:hAnsi="Book Antiqua"/>
          <w:sz w:val="24"/>
          <w:szCs w:val="24"/>
          <w:lang w:val="en-GB"/>
        </w:rPr>
        <w:t>mo</w:t>
      </w:r>
      <w:proofErr w:type="spellEnd"/>
      <w:r w:rsidR="0036747E" w:rsidRPr="00912D50">
        <w:rPr>
          <w:rFonts w:ascii="Book Antiqua" w:hAnsi="Book Antiqua"/>
          <w:sz w:val="24"/>
          <w:szCs w:val="24"/>
          <w:lang w:val="en-GB"/>
        </w:rPr>
        <w:t xml:space="preserve"> quality of life</w:t>
      </w:r>
      <w:r w:rsidR="008639A6" w:rsidRPr="00912D50">
        <w:rPr>
          <w:rFonts w:ascii="Book Antiqua" w:hAnsi="Book Antiqua"/>
          <w:sz w:val="24"/>
          <w:szCs w:val="24"/>
          <w:lang w:val="en-GB"/>
        </w:rPr>
        <w:t xml:space="preserve"> </w:t>
      </w:r>
      <w:r w:rsidR="0036747E" w:rsidRPr="00912D50">
        <w:rPr>
          <w:rFonts w:ascii="Book Antiqua" w:hAnsi="Book Antiqua"/>
          <w:sz w:val="24"/>
          <w:szCs w:val="24"/>
          <w:lang w:val="en-GB"/>
        </w:rPr>
        <w:t>(</w:t>
      </w:r>
      <w:proofErr w:type="spellStart"/>
      <w:r w:rsidR="0036747E" w:rsidRPr="00912D50">
        <w:rPr>
          <w:rFonts w:ascii="Book Antiqua" w:hAnsi="Book Antiqua"/>
          <w:sz w:val="24"/>
          <w:szCs w:val="24"/>
          <w:lang w:val="en-GB"/>
        </w:rPr>
        <w:t>QoL</w:t>
      </w:r>
      <w:proofErr w:type="spellEnd"/>
      <w:r w:rsidR="0036747E" w:rsidRPr="00912D50">
        <w:rPr>
          <w:rFonts w:ascii="Book Antiqua" w:hAnsi="Book Antiqua"/>
          <w:sz w:val="24"/>
          <w:szCs w:val="24"/>
          <w:lang w:val="en-GB"/>
        </w:rPr>
        <w:t>) and decreased hospital stay (by 1.5 d) was more advantageous for LADG</w:t>
      </w:r>
      <w:r w:rsidRPr="00912D50">
        <w:rPr>
          <w:rFonts w:ascii="Book Antiqua" w:hAnsi="Book Antiqua"/>
          <w:sz w:val="24"/>
          <w:szCs w:val="24"/>
          <w:lang w:val="en-GB"/>
        </w:rPr>
        <w:t>.</w:t>
      </w:r>
      <w:r w:rsidR="0036747E" w:rsidRPr="00912D50">
        <w:rPr>
          <w:rFonts w:ascii="Book Antiqua" w:hAnsi="Book Antiqua"/>
          <w:sz w:val="24"/>
          <w:szCs w:val="24"/>
          <w:lang w:val="en-GB"/>
        </w:rPr>
        <w:t xml:space="preserve"> Furthermore,</w:t>
      </w:r>
      <w:r w:rsidRPr="00912D50">
        <w:rPr>
          <w:rFonts w:ascii="Book Antiqua" w:hAnsi="Book Antiqua"/>
          <w:sz w:val="24"/>
          <w:szCs w:val="24"/>
          <w:lang w:val="en-GB"/>
        </w:rPr>
        <w:t xml:space="preserve"> </w:t>
      </w:r>
      <w:r w:rsidR="0036747E" w:rsidRPr="00912D50">
        <w:rPr>
          <w:rFonts w:ascii="Book Antiqua" w:hAnsi="Book Antiqua"/>
          <w:sz w:val="24"/>
          <w:szCs w:val="24"/>
          <w:lang w:val="en-GB"/>
        </w:rPr>
        <w:t xml:space="preserve">5-year disease free and overall survival and long-term </w:t>
      </w:r>
      <w:proofErr w:type="spellStart"/>
      <w:r w:rsidR="0036747E" w:rsidRPr="00912D50">
        <w:rPr>
          <w:rFonts w:ascii="Book Antiqua" w:hAnsi="Book Antiqua"/>
          <w:sz w:val="24"/>
          <w:szCs w:val="24"/>
          <w:lang w:val="en-GB"/>
        </w:rPr>
        <w:t>QoL</w:t>
      </w:r>
      <w:proofErr w:type="spellEnd"/>
      <w:r w:rsidR="0036747E" w:rsidRPr="00912D50">
        <w:rPr>
          <w:rFonts w:ascii="Book Antiqua" w:hAnsi="Book Antiqua"/>
          <w:sz w:val="24"/>
          <w:szCs w:val="24"/>
          <w:lang w:val="en-GB"/>
        </w:rPr>
        <w:t xml:space="preserve"> were not significantly different between the two groups</w:t>
      </w:r>
      <w:r w:rsidRPr="00912D50">
        <w:rPr>
          <w:rFonts w:ascii="Book Antiqua" w:hAnsi="Book Antiqua"/>
          <w:noProof/>
          <w:sz w:val="24"/>
          <w:szCs w:val="24"/>
          <w:vertAlign w:val="superscript"/>
          <w:lang w:val="en-GB"/>
        </w:rPr>
        <w:t>[34]</w:t>
      </w:r>
      <w:r w:rsidR="0036747E" w:rsidRPr="00912D50">
        <w:rPr>
          <w:rFonts w:ascii="Book Antiqua" w:hAnsi="Book Antiqua"/>
          <w:sz w:val="24"/>
          <w:szCs w:val="24"/>
          <w:lang w:val="en-GB"/>
        </w:rPr>
        <w:t>.</w:t>
      </w:r>
      <w:r w:rsidRPr="00912D50">
        <w:rPr>
          <w:rFonts w:ascii="Book Antiqua" w:hAnsi="Book Antiqua"/>
          <w:sz w:val="24"/>
          <w:szCs w:val="24"/>
          <w:lang w:val="en-GB"/>
        </w:rPr>
        <w:t xml:space="preserve"> The </w:t>
      </w:r>
      <w:r w:rsidR="0036747E" w:rsidRPr="00912D50">
        <w:rPr>
          <w:rFonts w:ascii="Book Antiqua" w:hAnsi="Book Antiqua"/>
          <w:sz w:val="24"/>
          <w:szCs w:val="24"/>
          <w:lang w:val="en-GB"/>
        </w:rPr>
        <w:t>demonstration of</w:t>
      </w:r>
      <w:r w:rsidRPr="00912D50">
        <w:rPr>
          <w:rFonts w:ascii="Book Antiqua" w:hAnsi="Book Antiqua"/>
          <w:sz w:val="24"/>
          <w:szCs w:val="24"/>
          <w:lang w:val="en-GB"/>
        </w:rPr>
        <w:t xml:space="preserve"> earlier recovery of physical activity was also verified in another recently published small </w:t>
      </w:r>
      <w:r w:rsidR="001371DD" w:rsidRPr="00912D50">
        <w:rPr>
          <w:rFonts w:ascii="Book Antiqua" w:hAnsi="Book Antiqua"/>
          <w:sz w:val="24"/>
          <w:szCs w:val="24"/>
          <w:lang w:val="en-GB"/>
        </w:rPr>
        <w:t>RCT</w:t>
      </w:r>
      <w:r w:rsidR="008F2A7F" w:rsidRPr="008F2A7F">
        <w:rPr>
          <w:rFonts w:ascii="Book Antiqua" w:hAnsi="Book Antiqua"/>
          <w:noProof/>
          <w:sz w:val="24"/>
          <w:szCs w:val="24"/>
          <w:vertAlign w:val="superscript"/>
          <w:lang w:val="en-GB"/>
        </w:rPr>
        <w:t>[</w:t>
      </w:r>
      <w:r w:rsidRPr="00912D50">
        <w:rPr>
          <w:rFonts w:ascii="Book Antiqua" w:hAnsi="Book Antiqua"/>
          <w:noProof/>
          <w:sz w:val="24"/>
          <w:szCs w:val="24"/>
          <w:vertAlign w:val="superscript"/>
          <w:lang w:val="en-GB"/>
        </w:rPr>
        <w:t>36]</w:t>
      </w:r>
      <w:r w:rsidRPr="00912D50">
        <w:rPr>
          <w:rFonts w:ascii="Book Antiqua" w:hAnsi="Book Antiqua"/>
          <w:sz w:val="24"/>
          <w:szCs w:val="24"/>
          <w:lang w:val="en-GB"/>
        </w:rPr>
        <w:t>, from Japan.</w:t>
      </w:r>
    </w:p>
    <w:p w14:paraId="18485E09" w14:textId="21D47050" w:rsidR="00220C46" w:rsidRPr="00912D50" w:rsidRDefault="00220C46" w:rsidP="00264AE7">
      <w:pPr>
        <w:adjustRightInd w:val="0"/>
        <w:snapToGrid w:val="0"/>
        <w:spacing w:after="0" w:line="360" w:lineRule="auto"/>
        <w:ind w:firstLineChars="100" w:firstLine="240"/>
        <w:jc w:val="both"/>
        <w:rPr>
          <w:rFonts w:ascii="Book Antiqua" w:hAnsi="Book Antiqua"/>
          <w:sz w:val="24"/>
          <w:szCs w:val="24"/>
          <w:lang w:val="en-GB"/>
        </w:rPr>
      </w:pPr>
      <w:r w:rsidRPr="00912D50">
        <w:rPr>
          <w:rFonts w:ascii="Book Antiqua" w:hAnsi="Book Antiqua"/>
          <w:sz w:val="24"/>
          <w:szCs w:val="24"/>
          <w:lang w:val="en-GB"/>
        </w:rPr>
        <w:t>The small number of patients and the lack of convincing long-term results from these trials are obvious. In view of these limitations several noteworthy meta-analyses were published</w:t>
      </w:r>
      <w:r w:rsidR="008F2A7F" w:rsidRPr="008F2A7F">
        <w:rPr>
          <w:rFonts w:ascii="Book Antiqua" w:hAnsi="Book Antiqua"/>
          <w:sz w:val="24"/>
          <w:szCs w:val="24"/>
          <w:vertAlign w:val="superscript"/>
          <w:lang w:val="en-GB"/>
        </w:rPr>
        <w:t>[</w:t>
      </w:r>
      <w:r w:rsidRPr="00912D50">
        <w:rPr>
          <w:rFonts w:ascii="Book Antiqua" w:hAnsi="Book Antiqua"/>
          <w:noProof/>
          <w:sz w:val="24"/>
          <w:szCs w:val="24"/>
          <w:vertAlign w:val="superscript"/>
          <w:lang w:val="en-GB"/>
        </w:rPr>
        <w:t>48-52]</w:t>
      </w:r>
      <w:r w:rsidRPr="00912D50">
        <w:rPr>
          <w:rFonts w:ascii="Book Antiqua" w:hAnsi="Book Antiqua"/>
          <w:sz w:val="24"/>
          <w:szCs w:val="24"/>
          <w:lang w:val="en-GB"/>
        </w:rPr>
        <w:t xml:space="preserve">. In order to compensate for the small number of available </w:t>
      </w:r>
      <w:r w:rsidR="001371DD" w:rsidRPr="00912D50">
        <w:rPr>
          <w:rFonts w:ascii="Book Antiqua" w:hAnsi="Book Antiqua"/>
          <w:sz w:val="24"/>
          <w:szCs w:val="24"/>
          <w:lang w:val="en-GB"/>
        </w:rPr>
        <w:t>RCTs</w:t>
      </w:r>
      <w:r w:rsidRPr="00912D50">
        <w:rPr>
          <w:rFonts w:ascii="Book Antiqua" w:hAnsi="Book Antiqua"/>
          <w:sz w:val="24"/>
          <w:szCs w:val="24"/>
          <w:lang w:val="en-GB"/>
        </w:rPr>
        <w:t xml:space="preserve">, three of these meta-analyses included high-quality nonrandomized </w:t>
      </w:r>
      <w:r w:rsidR="001371DD" w:rsidRPr="00912D50">
        <w:rPr>
          <w:rFonts w:ascii="Book Antiqua" w:hAnsi="Book Antiqua"/>
          <w:sz w:val="24"/>
          <w:szCs w:val="24"/>
          <w:lang w:val="en-GB"/>
        </w:rPr>
        <w:t>studies</w:t>
      </w:r>
      <w:r w:rsidR="008F2A7F" w:rsidRPr="008F2A7F">
        <w:rPr>
          <w:rFonts w:ascii="Book Antiqua" w:hAnsi="Book Antiqua"/>
          <w:noProof/>
          <w:sz w:val="24"/>
          <w:szCs w:val="24"/>
          <w:vertAlign w:val="superscript"/>
          <w:lang w:val="en-GB"/>
        </w:rPr>
        <w:t>[</w:t>
      </w:r>
      <w:r w:rsidR="0086631F">
        <w:rPr>
          <w:rFonts w:ascii="Book Antiqua" w:hAnsi="Book Antiqua"/>
          <w:noProof/>
          <w:sz w:val="24"/>
          <w:szCs w:val="24"/>
          <w:vertAlign w:val="superscript"/>
          <w:lang w:val="en-GB"/>
        </w:rPr>
        <w:t>48,49,</w:t>
      </w:r>
      <w:r w:rsidRPr="00912D50">
        <w:rPr>
          <w:rFonts w:ascii="Book Antiqua" w:hAnsi="Book Antiqua"/>
          <w:noProof/>
          <w:sz w:val="24"/>
          <w:szCs w:val="24"/>
          <w:vertAlign w:val="superscript"/>
          <w:lang w:val="en-GB"/>
        </w:rPr>
        <w:t>51]</w:t>
      </w:r>
      <w:r w:rsidRPr="00912D50">
        <w:rPr>
          <w:rFonts w:ascii="Book Antiqua" w:hAnsi="Book Antiqua"/>
          <w:sz w:val="24"/>
          <w:szCs w:val="24"/>
          <w:lang w:val="en-GB"/>
        </w:rPr>
        <w:t xml:space="preserve">, while three included not only early gastric cancer cases but also advanced </w:t>
      </w:r>
      <w:r w:rsidR="001371DD" w:rsidRPr="00912D50">
        <w:rPr>
          <w:rFonts w:ascii="Book Antiqua" w:hAnsi="Book Antiqua"/>
          <w:sz w:val="24"/>
          <w:szCs w:val="24"/>
          <w:lang w:val="en-GB"/>
        </w:rPr>
        <w:t>ones</w:t>
      </w:r>
      <w:r w:rsidR="008F2A7F" w:rsidRPr="008F2A7F">
        <w:rPr>
          <w:rFonts w:ascii="Book Antiqua" w:hAnsi="Book Antiqua"/>
          <w:noProof/>
          <w:sz w:val="24"/>
          <w:szCs w:val="24"/>
          <w:vertAlign w:val="superscript"/>
          <w:lang w:val="en-GB"/>
        </w:rPr>
        <w:t>[</w:t>
      </w:r>
      <w:r w:rsidR="0086631F">
        <w:rPr>
          <w:rFonts w:ascii="Book Antiqua" w:hAnsi="Book Antiqua"/>
          <w:noProof/>
          <w:sz w:val="24"/>
          <w:szCs w:val="24"/>
          <w:vertAlign w:val="superscript"/>
          <w:lang w:val="en-GB"/>
        </w:rPr>
        <w:t>48,50,</w:t>
      </w:r>
      <w:r w:rsidRPr="00912D50">
        <w:rPr>
          <w:rFonts w:ascii="Book Antiqua" w:hAnsi="Book Antiqua"/>
          <w:noProof/>
          <w:sz w:val="24"/>
          <w:szCs w:val="24"/>
          <w:vertAlign w:val="superscript"/>
          <w:lang w:val="en-GB"/>
        </w:rPr>
        <w:t>52]</w:t>
      </w:r>
      <w:r w:rsidRPr="00912D50">
        <w:rPr>
          <w:rFonts w:ascii="Book Antiqua" w:hAnsi="Book Antiqua"/>
          <w:sz w:val="24"/>
          <w:szCs w:val="24"/>
          <w:lang w:val="en-GB"/>
        </w:rPr>
        <w:t>. Regardless of methodology or case mix, the results from all these studies point to the direction that LADG is a safe option for early gastric cancer. Despite of the prolonged operative time, LADG apparently compares favourably with its open counterpart in terms of perioperative results. In two meta-analyses</w:t>
      </w:r>
      <w:r w:rsidR="008F2A7F" w:rsidRPr="008F2A7F">
        <w:rPr>
          <w:rFonts w:ascii="Book Antiqua" w:hAnsi="Book Antiqua"/>
          <w:sz w:val="24"/>
          <w:szCs w:val="24"/>
          <w:vertAlign w:val="superscript"/>
          <w:lang w:val="en-GB"/>
        </w:rPr>
        <w:t>[</w:t>
      </w:r>
      <w:r w:rsidR="0086631F">
        <w:rPr>
          <w:rFonts w:ascii="Book Antiqua" w:hAnsi="Book Antiqua"/>
          <w:noProof/>
          <w:sz w:val="24"/>
          <w:szCs w:val="24"/>
          <w:vertAlign w:val="superscript"/>
          <w:lang w:val="en-GB"/>
        </w:rPr>
        <w:t>48,</w:t>
      </w:r>
      <w:r w:rsidRPr="00912D50">
        <w:rPr>
          <w:rFonts w:ascii="Book Antiqua" w:hAnsi="Book Antiqua"/>
          <w:noProof/>
          <w:sz w:val="24"/>
          <w:szCs w:val="24"/>
          <w:vertAlign w:val="superscript"/>
          <w:lang w:val="en-GB"/>
        </w:rPr>
        <w:t>52]</w:t>
      </w:r>
      <w:r w:rsidRPr="00912D50">
        <w:rPr>
          <w:rFonts w:ascii="Book Antiqua" w:hAnsi="Book Antiqua"/>
          <w:sz w:val="24"/>
          <w:szCs w:val="24"/>
          <w:lang w:val="en-GB"/>
        </w:rPr>
        <w:t>, the smaller number of retrieved lymph nodes by 4 in the LADG group, raised authors’ concern about its oncological completeness. A common conclusion among the authors of all the aforementioned studies was, that long-term oncological non-inferiority to ODG needs to be documented, and that only large prospective randomized trials can substantiate the role of LADG.</w:t>
      </w:r>
    </w:p>
    <w:p w14:paraId="2B4C4BA0" w14:textId="02DF14CD" w:rsidR="00220C46" w:rsidRPr="00912D50" w:rsidRDefault="00220C46" w:rsidP="00264AE7">
      <w:pPr>
        <w:adjustRightInd w:val="0"/>
        <w:snapToGrid w:val="0"/>
        <w:spacing w:after="0" w:line="360" w:lineRule="auto"/>
        <w:ind w:firstLineChars="100" w:firstLine="240"/>
        <w:jc w:val="both"/>
        <w:rPr>
          <w:rFonts w:ascii="Book Antiqua" w:hAnsi="Book Antiqua"/>
          <w:sz w:val="24"/>
          <w:szCs w:val="24"/>
          <w:lang w:val="en-GB"/>
        </w:rPr>
      </w:pPr>
      <w:r w:rsidRPr="00912D50">
        <w:rPr>
          <w:rFonts w:ascii="Book Antiqua" w:hAnsi="Book Antiqua"/>
          <w:sz w:val="24"/>
          <w:szCs w:val="24"/>
          <w:lang w:val="en-GB"/>
        </w:rPr>
        <w:t xml:space="preserve">The need for large well organized trials </w:t>
      </w:r>
      <w:r w:rsidR="008B4442" w:rsidRPr="00912D50">
        <w:rPr>
          <w:rFonts w:ascii="Book Antiqua" w:hAnsi="Book Antiqua"/>
          <w:sz w:val="24"/>
          <w:szCs w:val="24"/>
          <w:lang w:val="en-GB"/>
        </w:rPr>
        <w:t>resulted in a step-wise Japanese approach where</w:t>
      </w:r>
      <w:r w:rsidRPr="00912D50">
        <w:rPr>
          <w:rFonts w:ascii="Book Antiqua" w:hAnsi="Book Antiqua"/>
          <w:sz w:val="24"/>
          <w:szCs w:val="24"/>
          <w:lang w:val="en-GB"/>
        </w:rPr>
        <w:t xml:space="preserve"> </w:t>
      </w:r>
      <w:r w:rsidR="008B4442" w:rsidRPr="00912D50">
        <w:rPr>
          <w:rFonts w:ascii="Book Antiqua" w:hAnsi="Book Antiqua"/>
          <w:sz w:val="24"/>
          <w:szCs w:val="24"/>
          <w:lang w:val="en-GB"/>
        </w:rPr>
        <w:t xml:space="preserve">the </w:t>
      </w:r>
      <w:r w:rsidRPr="00912D50">
        <w:rPr>
          <w:rFonts w:ascii="Book Antiqua" w:hAnsi="Book Antiqua"/>
          <w:sz w:val="24"/>
          <w:szCs w:val="24"/>
          <w:lang w:val="en-GB"/>
        </w:rPr>
        <w:t xml:space="preserve">Japan Clinical Oncology Group (JCOG) conducted a </w:t>
      </w:r>
      <w:r w:rsidR="001371DD" w:rsidRPr="00912D50">
        <w:rPr>
          <w:rFonts w:ascii="Book Antiqua" w:hAnsi="Book Antiqua"/>
          <w:sz w:val="24"/>
          <w:szCs w:val="24"/>
          <w:lang w:val="en-GB"/>
        </w:rPr>
        <w:t>multicentre</w:t>
      </w:r>
      <w:r w:rsidRPr="00912D50">
        <w:rPr>
          <w:rFonts w:ascii="Book Antiqua" w:hAnsi="Book Antiqua"/>
          <w:sz w:val="24"/>
          <w:szCs w:val="24"/>
          <w:lang w:val="en-GB"/>
        </w:rPr>
        <w:t xml:space="preserve">, phase II trial (JCOG0703) </w:t>
      </w:r>
      <w:r w:rsidR="008B4442" w:rsidRPr="00912D50">
        <w:rPr>
          <w:rFonts w:ascii="Book Antiqua" w:hAnsi="Book Antiqua"/>
          <w:sz w:val="24"/>
          <w:szCs w:val="24"/>
          <w:lang w:val="en-GB"/>
        </w:rPr>
        <w:t xml:space="preserve">to </w:t>
      </w:r>
      <w:r w:rsidRPr="00912D50">
        <w:rPr>
          <w:rFonts w:ascii="Book Antiqua" w:hAnsi="Book Antiqua"/>
          <w:sz w:val="24"/>
          <w:szCs w:val="24"/>
          <w:lang w:val="en-GB"/>
        </w:rPr>
        <w:t xml:space="preserve">confirm the safety of LADG for clinical Stage I gastric </w:t>
      </w:r>
      <w:r w:rsidR="001371DD" w:rsidRPr="00912D50">
        <w:rPr>
          <w:rFonts w:ascii="Book Antiqua" w:hAnsi="Book Antiqua"/>
          <w:sz w:val="24"/>
          <w:szCs w:val="24"/>
          <w:lang w:val="en-GB"/>
        </w:rPr>
        <w:t>cancer</w:t>
      </w:r>
      <w:r w:rsidR="008F2A7F" w:rsidRPr="008F2A7F">
        <w:rPr>
          <w:rFonts w:ascii="Book Antiqua" w:hAnsi="Book Antiqua"/>
          <w:noProof/>
          <w:sz w:val="24"/>
          <w:szCs w:val="24"/>
          <w:vertAlign w:val="superscript"/>
          <w:lang w:val="en-GB"/>
        </w:rPr>
        <w:t>[</w:t>
      </w:r>
      <w:r w:rsidRPr="00912D50">
        <w:rPr>
          <w:rFonts w:ascii="Book Antiqua" w:hAnsi="Book Antiqua"/>
          <w:noProof/>
          <w:sz w:val="24"/>
          <w:szCs w:val="24"/>
          <w:vertAlign w:val="superscript"/>
          <w:lang w:val="en-GB"/>
        </w:rPr>
        <w:t>53</w:t>
      </w:r>
      <w:r w:rsidR="008B4442" w:rsidRPr="00912D50">
        <w:rPr>
          <w:rFonts w:ascii="Book Antiqua" w:hAnsi="Book Antiqua"/>
          <w:noProof/>
          <w:sz w:val="24"/>
          <w:szCs w:val="24"/>
          <w:vertAlign w:val="superscript"/>
          <w:lang w:val="en-GB"/>
        </w:rPr>
        <w:t>]</w:t>
      </w:r>
      <w:r w:rsidR="008B4442" w:rsidRPr="00912D50">
        <w:rPr>
          <w:rFonts w:ascii="Book Antiqua" w:hAnsi="Book Antiqua"/>
          <w:sz w:val="24"/>
          <w:szCs w:val="24"/>
          <w:lang w:val="en-GB"/>
        </w:rPr>
        <w:t>, and then launched</w:t>
      </w:r>
      <w:r w:rsidRPr="00912D50">
        <w:rPr>
          <w:rFonts w:ascii="Book Antiqua" w:hAnsi="Book Antiqua"/>
          <w:sz w:val="24"/>
          <w:szCs w:val="24"/>
          <w:lang w:val="en-GB"/>
        </w:rPr>
        <w:t xml:space="preserve"> a multicentre prospective randomized trial (JCOG0912) </w:t>
      </w:r>
      <w:r w:rsidR="008B4442" w:rsidRPr="00912D50">
        <w:rPr>
          <w:rFonts w:ascii="Book Antiqua" w:hAnsi="Book Antiqua"/>
          <w:sz w:val="24"/>
          <w:szCs w:val="24"/>
          <w:lang w:val="en-GB"/>
        </w:rPr>
        <w:t xml:space="preserve">in 2010 </w:t>
      </w:r>
      <w:r w:rsidRPr="00912D50">
        <w:rPr>
          <w:rFonts w:ascii="Book Antiqua" w:hAnsi="Book Antiqua"/>
          <w:sz w:val="24"/>
          <w:szCs w:val="24"/>
          <w:lang w:val="en-GB"/>
        </w:rPr>
        <w:t>to compare LADG to ODG for clinical Stage I gastric cancer</w:t>
      </w:r>
      <w:r w:rsidR="008F2A7F" w:rsidRPr="008F2A7F">
        <w:rPr>
          <w:rFonts w:ascii="Book Antiqua" w:hAnsi="Book Antiqua"/>
          <w:sz w:val="24"/>
          <w:szCs w:val="24"/>
          <w:vertAlign w:val="superscript"/>
          <w:lang w:val="en-GB"/>
        </w:rPr>
        <w:t>[</w:t>
      </w:r>
      <w:r w:rsidRPr="00912D50">
        <w:rPr>
          <w:rFonts w:ascii="Book Antiqua" w:hAnsi="Book Antiqua"/>
          <w:noProof/>
          <w:sz w:val="24"/>
          <w:szCs w:val="24"/>
          <w:vertAlign w:val="superscript"/>
          <w:lang w:val="en-GB"/>
        </w:rPr>
        <w:t>37]</w:t>
      </w:r>
      <w:r w:rsidRPr="00912D50">
        <w:rPr>
          <w:rFonts w:ascii="Book Antiqua" w:hAnsi="Book Antiqua"/>
          <w:sz w:val="24"/>
          <w:szCs w:val="24"/>
          <w:lang w:val="en-GB"/>
        </w:rPr>
        <w:t xml:space="preserve">. This study is planned to recruit 920 patients, in 33 centres, within 5 years. The primary endpoint is survival. Secondary </w:t>
      </w:r>
      <w:r w:rsidRPr="00912D50">
        <w:rPr>
          <w:rFonts w:ascii="Book Antiqua" w:hAnsi="Book Antiqua"/>
          <w:sz w:val="24"/>
          <w:szCs w:val="24"/>
          <w:lang w:val="en-GB"/>
        </w:rPr>
        <w:lastRenderedPageBreak/>
        <w:t xml:space="preserve">endpoints include disease-free survival, perioperative results, and postoperative quality of life. </w:t>
      </w:r>
      <w:r w:rsidR="008B4442" w:rsidRPr="00912D50">
        <w:rPr>
          <w:rFonts w:ascii="Book Antiqua" w:hAnsi="Book Antiqua"/>
          <w:sz w:val="24"/>
          <w:szCs w:val="24"/>
          <w:lang w:val="en-GB"/>
        </w:rPr>
        <w:t>A</w:t>
      </w:r>
      <w:r w:rsidRPr="00912D50">
        <w:rPr>
          <w:rFonts w:ascii="Book Antiqua" w:hAnsi="Book Antiqua"/>
          <w:sz w:val="24"/>
          <w:szCs w:val="24"/>
          <w:lang w:val="en-GB"/>
        </w:rPr>
        <w:t xml:space="preserve"> similar study to JCOG0912 was launched by the Korean </w:t>
      </w:r>
      <w:proofErr w:type="spellStart"/>
      <w:r w:rsidRPr="00912D50">
        <w:rPr>
          <w:rFonts w:ascii="Book Antiqua" w:hAnsi="Book Antiqua"/>
          <w:sz w:val="24"/>
          <w:szCs w:val="24"/>
          <w:lang w:val="en-GB"/>
        </w:rPr>
        <w:t>Laparoendoscopic</w:t>
      </w:r>
      <w:proofErr w:type="spellEnd"/>
      <w:r w:rsidRPr="00912D50">
        <w:rPr>
          <w:rFonts w:ascii="Book Antiqua" w:hAnsi="Book Antiqua"/>
          <w:sz w:val="24"/>
          <w:szCs w:val="24"/>
          <w:lang w:val="en-GB"/>
        </w:rPr>
        <w:t xml:space="preserve"> Gastrointestinal Surgery Study group (KLASS-01). Between 2006 and 2010, 1415 patients were enrolled, 704 in the LADG arm and 711 in the ODG arm</w:t>
      </w:r>
      <w:r w:rsidR="008F2A7F" w:rsidRPr="008F2A7F">
        <w:rPr>
          <w:rFonts w:ascii="Book Antiqua" w:hAnsi="Book Antiqua"/>
          <w:sz w:val="24"/>
          <w:szCs w:val="24"/>
          <w:vertAlign w:val="superscript"/>
          <w:lang w:val="en-GB"/>
        </w:rPr>
        <w:t>[</w:t>
      </w:r>
      <w:r w:rsidRPr="00912D50">
        <w:rPr>
          <w:rFonts w:ascii="Book Antiqua" w:hAnsi="Book Antiqua"/>
          <w:noProof/>
          <w:sz w:val="24"/>
          <w:szCs w:val="24"/>
          <w:vertAlign w:val="superscript"/>
          <w:lang w:val="en-GB"/>
        </w:rPr>
        <w:t>54]</w:t>
      </w:r>
      <w:r w:rsidRPr="00912D50">
        <w:rPr>
          <w:rFonts w:ascii="Book Antiqua" w:hAnsi="Book Antiqua"/>
          <w:sz w:val="24"/>
          <w:szCs w:val="24"/>
          <w:lang w:val="en-GB"/>
        </w:rPr>
        <w:t>. The primary endpoint is also overall survival. The secondary endpoints are disease-free survival, morbidity, mortality, quality of life, inflammatory and immune responses, and cost-effectiveness. An interim report from KLASS-01 was published in 2010</w:t>
      </w:r>
      <w:r w:rsidRPr="00912D50">
        <w:rPr>
          <w:rFonts w:ascii="Book Antiqua" w:hAnsi="Book Antiqua"/>
          <w:noProof/>
          <w:sz w:val="24"/>
          <w:szCs w:val="24"/>
          <w:vertAlign w:val="superscript"/>
          <w:lang w:val="en-GB"/>
        </w:rPr>
        <w:t>[35]</w:t>
      </w:r>
      <w:r w:rsidRPr="00912D50">
        <w:rPr>
          <w:rFonts w:ascii="Book Antiqua" w:hAnsi="Book Antiqua"/>
          <w:sz w:val="24"/>
          <w:szCs w:val="24"/>
          <w:lang w:val="en-GB"/>
        </w:rPr>
        <w:t>. Based on the results from 342 patients, the authors reported that the differences in morbidity (</w:t>
      </w:r>
      <w:r w:rsidR="0086631F">
        <w:rPr>
          <w:rFonts w:ascii="Book Antiqua" w:hAnsi="Book Antiqua" w:hint="eastAsia"/>
          <w:sz w:val="24"/>
          <w:szCs w:val="24"/>
          <w:lang w:val="en-GB" w:eastAsia="zh-CN"/>
        </w:rPr>
        <w:t xml:space="preserve">about </w:t>
      </w:r>
      <w:r w:rsidRPr="00912D50">
        <w:rPr>
          <w:rFonts w:ascii="Book Antiqua" w:hAnsi="Book Antiqua"/>
          <w:sz w:val="24"/>
          <w:szCs w:val="24"/>
          <w:lang w:val="en-GB"/>
        </w:rPr>
        <w:t>5% in favour of LADG), and mortality (</w:t>
      </w:r>
      <w:r w:rsidR="0086631F">
        <w:rPr>
          <w:rFonts w:ascii="Book Antiqua" w:hAnsi="Book Antiqua" w:hint="eastAsia"/>
          <w:sz w:val="24"/>
          <w:szCs w:val="24"/>
          <w:lang w:val="en-GB" w:eastAsia="zh-CN"/>
        </w:rPr>
        <w:t xml:space="preserve">about </w:t>
      </w:r>
      <w:r w:rsidRPr="00912D50">
        <w:rPr>
          <w:rFonts w:ascii="Book Antiqua" w:hAnsi="Book Antiqua"/>
          <w:sz w:val="24"/>
          <w:szCs w:val="24"/>
          <w:lang w:val="en-GB"/>
        </w:rPr>
        <w:t xml:space="preserve">1% in favour of ODG) were not of statistical significance. </w:t>
      </w:r>
    </w:p>
    <w:p w14:paraId="28FDF020" w14:textId="02A09515" w:rsidR="00220C46" w:rsidRPr="00912D50" w:rsidRDefault="008B4442" w:rsidP="00264AE7">
      <w:pPr>
        <w:adjustRightInd w:val="0"/>
        <w:snapToGrid w:val="0"/>
        <w:spacing w:after="0" w:line="360" w:lineRule="auto"/>
        <w:ind w:firstLineChars="100" w:firstLine="240"/>
        <w:jc w:val="both"/>
        <w:rPr>
          <w:rFonts w:ascii="Book Antiqua" w:hAnsi="Book Antiqua"/>
          <w:sz w:val="24"/>
          <w:szCs w:val="24"/>
          <w:lang w:val="en-GB"/>
        </w:rPr>
      </w:pPr>
      <w:r w:rsidRPr="00912D50">
        <w:rPr>
          <w:rFonts w:ascii="Book Antiqua" w:hAnsi="Book Antiqua"/>
          <w:sz w:val="24"/>
          <w:szCs w:val="24"/>
          <w:lang w:val="en-GB"/>
        </w:rPr>
        <w:t xml:space="preserve">Both </w:t>
      </w:r>
      <w:r w:rsidR="00220C46" w:rsidRPr="00912D50">
        <w:rPr>
          <w:rFonts w:ascii="Book Antiqua" w:hAnsi="Book Antiqua"/>
          <w:sz w:val="24"/>
          <w:szCs w:val="24"/>
          <w:lang w:val="en-GB"/>
        </w:rPr>
        <w:t xml:space="preserve">JCOG0912 and KLASS-01 are based on the sound principle that, only accredited surgeons, experienced with both laparoscopic </w:t>
      </w:r>
      <w:r w:rsidRPr="00912D50">
        <w:rPr>
          <w:rFonts w:ascii="Book Antiqua" w:hAnsi="Book Antiqua"/>
          <w:sz w:val="24"/>
          <w:szCs w:val="24"/>
          <w:lang w:val="en-GB"/>
        </w:rPr>
        <w:t xml:space="preserve">(30 cases for each in JCOG and 50 for each in KLASS) </w:t>
      </w:r>
      <w:r w:rsidR="00220C46" w:rsidRPr="00912D50">
        <w:rPr>
          <w:rFonts w:ascii="Book Antiqua" w:hAnsi="Book Antiqua"/>
          <w:sz w:val="24"/>
          <w:szCs w:val="24"/>
          <w:lang w:val="en-GB"/>
        </w:rPr>
        <w:t>and open techniques</w:t>
      </w:r>
      <w:r w:rsidRPr="00912D50">
        <w:rPr>
          <w:rFonts w:ascii="Book Antiqua" w:hAnsi="Book Antiqua"/>
          <w:sz w:val="24"/>
          <w:szCs w:val="24"/>
          <w:lang w:val="en-GB"/>
        </w:rPr>
        <w:t xml:space="preserve"> (50 cases)</w:t>
      </w:r>
      <w:r w:rsidR="00220C46" w:rsidRPr="00912D50">
        <w:rPr>
          <w:rFonts w:ascii="Book Antiqua" w:hAnsi="Book Antiqua"/>
          <w:sz w:val="24"/>
          <w:szCs w:val="24"/>
          <w:lang w:val="en-GB"/>
        </w:rPr>
        <w:t>, can participate in such trials</w:t>
      </w:r>
      <w:r w:rsidRPr="00912D50">
        <w:rPr>
          <w:rFonts w:ascii="Book Antiqua" w:hAnsi="Book Antiqua"/>
          <w:sz w:val="24"/>
          <w:szCs w:val="24"/>
          <w:lang w:val="en-GB"/>
        </w:rPr>
        <w:t>, thereby limiting any learning curve effects in these studies.</w:t>
      </w:r>
    </w:p>
    <w:p w14:paraId="30F1BB8A" w14:textId="3C7B3550" w:rsidR="00220C46" w:rsidRPr="00912D50" w:rsidRDefault="00220C46" w:rsidP="00264AE7">
      <w:pPr>
        <w:adjustRightInd w:val="0"/>
        <w:snapToGrid w:val="0"/>
        <w:spacing w:after="0" w:line="360" w:lineRule="auto"/>
        <w:ind w:firstLineChars="100" w:firstLine="240"/>
        <w:jc w:val="both"/>
        <w:rPr>
          <w:rFonts w:ascii="Book Antiqua" w:hAnsi="Book Antiqua"/>
          <w:sz w:val="24"/>
          <w:szCs w:val="24"/>
          <w:lang w:val="en-GB"/>
        </w:rPr>
      </w:pPr>
      <w:r w:rsidRPr="00912D50">
        <w:rPr>
          <w:rFonts w:ascii="Book Antiqua" w:hAnsi="Book Antiqua"/>
          <w:sz w:val="24"/>
          <w:szCs w:val="24"/>
          <w:lang w:val="en-GB"/>
        </w:rPr>
        <w:t xml:space="preserve">JCOG0912 and KLASS-01 are also unique in design for another reason: patients with Stage I disease and not with early gastric cancer are included. This shift of focus from early gastric cancer (tumour up to submucosa </w:t>
      </w:r>
      <w:r w:rsidR="008F2A7F" w:rsidRPr="008F2A7F">
        <w:rPr>
          <w:rFonts w:ascii="Book Antiqua" w:hAnsi="Book Antiqua"/>
          <w:i/>
          <w:sz w:val="24"/>
          <w:szCs w:val="24"/>
          <w:lang w:val="en-GB"/>
        </w:rPr>
        <w:t>i.e.</w:t>
      </w:r>
      <w:r w:rsidRPr="00912D50">
        <w:rPr>
          <w:rFonts w:ascii="Book Antiqua" w:hAnsi="Book Antiqua"/>
          <w:sz w:val="24"/>
          <w:szCs w:val="24"/>
          <w:lang w:val="en-GB"/>
        </w:rPr>
        <w:t xml:space="preserve"> up to T1b, regardless of lymph node involvement </w:t>
      </w:r>
      <w:proofErr w:type="spellStart"/>
      <w:r w:rsidRPr="00912D50">
        <w:rPr>
          <w:rFonts w:ascii="Book Antiqua" w:hAnsi="Book Antiqua"/>
          <w:sz w:val="24"/>
          <w:szCs w:val="24"/>
          <w:lang w:val="en-GB"/>
        </w:rPr>
        <w:t>Nx</w:t>
      </w:r>
      <w:proofErr w:type="spellEnd"/>
      <w:r w:rsidRPr="00912D50">
        <w:rPr>
          <w:rFonts w:ascii="Book Antiqua" w:hAnsi="Book Antiqua"/>
          <w:sz w:val="24"/>
          <w:szCs w:val="24"/>
          <w:lang w:val="en-GB"/>
        </w:rPr>
        <w:t xml:space="preserve">) to early </w:t>
      </w:r>
      <w:r w:rsidRPr="0086631F">
        <w:rPr>
          <w:rFonts w:ascii="Book Antiqua" w:hAnsi="Book Antiqua"/>
          <w:sz w:val="24"/>
          <w:szCs w:val="24"/>
          <w:lang w:val="en-GB"/>
        </w:rPr>
        <w:t>stage</w:t>
      </w:r>
      <w:r w:rsidRPr="00912D50">
        <w:rPr>
          <w:rFonts w:ascii="Book Antiqua" w:hAnsi="Book Antiqua"/>
          <w:sz w:val="24"/>
          <w:szCs w:val="24"/>
          <w:lang w:val="en-GB"/>
        </w:rPr>
        <w:t xml:space="preserve"> gastric cancer (Stage I: T1N0, T2N0 or T1N1) in study design,  was an important step forward, towards a better understanding and communication between the East and the West. JCOG0912 and KLASS-01 trials expand the indication for LADG beyond early gastric cancer, for the first time in Japan and </w:t>
      </w:r>
      <w:r w:rsidR="008F2A7F">
        <w:rPr>
          <w:rFonts w:ascii="Book Antiqua" w:hAnsi="Book Antiqua" w:hint="eastAsia"/>
          <w:sz w:val="24"/>
          <w:szCs w:val="24"/>
          <w:lang w:val="en-GB" w:eastAsia="zh-CN"/>
        </w:rPr>
        <w:t xml:space="preserve">South </w:t>
      </w:r>
      <w:r w:rsidRPr="00912D50">
        <w:rPr>
          <w:rFonts w:ascii="Book Antiqua" w:hAnsi="Book Antiqua"/>
          <w:sz w:val="24"/>
          <w:szCs w:val="24"/>
          <w:lang w:val="en-GB"/>
        </w:rPr>
        <w:t>Korea</w:t>
      </w:r>
      <w:r w:rsidR="00F22342" w:rsidRPr="00912D50">
        <w:rPr>
          <w:rFonts w:ascii="Book Antiqua" w:hAnsi="Book Antiqua"/>
          <w:sz w:val="24"/>
          <w:szCs w:val="24"/>
          <w:lang w:val="en-GB"/>
        </w:rPr>
        <w:t>,</w:t>
      </w:r>
      <w:r w:rsidRPr="00912D50">
        <w:rPr>
          <w:rFonts w:ascii="Book Antiqua" w:hAnsi="Book Antiqua"/>
          <w:sz w:val="24"/>
          <w:szCs w:val="24"/>
          <w:lang w:val="en-GB"/>
        </w:rPr>
        <w:t xml:space="preserve"> in studies of such magnitude. This is because patients with T2N0 tumours (extending to the </w:t>
      </w:r>
      <w:proofErr w:type="spellStart"/>
      <w:r w:rsidRPr="00912D50">
        <w:rPr>
          <w:rFonts w:ascii="Book Antiqua" w:hAnsi="Book Antiqua"/>
          <w:sz w:val="24"/>
          <w:szCs w:val="24"/>
          <w:lang w:val="en-GB"/>
        </w:rPr>
        <w:t>muscularis</w:t>
      </w:r>
      <w:proofErr w:type="spellEnd"/>
      <w:r w:rsidRPr="00912D50">
        <w:rPr>
          <w:rFonts w:ascii="Book Antiqua" w:hAnsi="Book Antiqua"/>
          <w:sz w:val="24"/>
          <w:szCs w:val="24"/>
          <w:lang w:val="en-GB"/>
        </w:rPr>
        <w:t xml:space="preserve"> </w:t>
      </w:r>
      <w:proofErr w:type="spellStart"/>
      <w:r w:rsidRPr="00912D50">
        <w:rPr>
          <w:rFonts w:ascii="Book Antiqua" w:hAnsi="Book Antiqua"/>
          <w:sz w:val="24"/>
          <w:szCs w:val="24"/>
          <w:lang w:val="en-GB"/>
        </w:rPr>
        <w:t>propria</w:t>
      </w:r>
      <w:proofErr w:type="spellEnd"/>
      <w:r w:rsidRPr="00912D50">
        <w:rPr>
          <w:rFonts w:ascii="Book Antiqua" w:hAnsi="Book Antiqua"/>
          <w:sz w:val="24"/>
          <w:szCs w:val="24"/>
          <w:lang w:val="en-GB"/>
        </w:rPr>
        <w:t xml:space="preserve"> without lymph node involvement) are actually included in these trials, and are treated with D2 LADG. To avoid confusion it is very important to clarify here that both these studies were planned to include patients with T2a tumours, according to the </w:t>
      </w:r>
      <w:r w:rsidRPr="0086631F">
        <w:rPr>
          <w:rFonts w:ascii="Book Antiqua" w:hAnsi="Book Antiqua"/>
          <w:sz w:val="24"/>
          <w:szCs w:val="24"/>
          <w:lang w:val="en-GB"/>
        </w:rPr>
        <w:t>previous</w:t>
      </w:r>
      <w:r w:rsidRPr="00912D50">
        <w:rPr>
          <w:rFonts w:ascii="Book Antiqua" w:hAnsi="Book Antiqua"/>
          <w:sz w:val="24"/>
          <w:szCs w:val="24"/>
          <w:lang w:val="en-GB"/>
        </w:rPr>
        <w:t xml:space="preserve"> (6</w:t>
      </w:r>
      <w:r w:rsidRPr="00912D50">
        <w:rPr>
          <w:rFonts w:ascii="Book Antiqua" w:hAnsi="Book Antiqua"/>
          <w:sz w:val="24"/>
          <w:szCs w:val="24"/>
          <w:vertAlign w:val="superscript"/>
          <w:lang w:val="en-GB"/>
        </w:rPr>
        <w:t>th</w:t>
      </w:r>
      <w:r w:rsidRPr="00912D50">
        <w:rPr>
          <w:rFonts w:ascii="Book Antiqua" w:hAnsi="Book Antiqua"/>
          <w:sz w:val="24"/>
          <w:szCs w:val="24"/>
          <w:lang w:val="en-GB"/>
        </w:rPr>
        <w:t xml:space="preserve">) version of the TNM, which in the latest version are denoted as </w:t>
      </w:r>
      <w:r w:rsidRPr="00912D50">
        <w:rPr>
          <w:rFonts w:ascii="Book Antiqua" w:hAnsi="Book Antiqua"/>
          <w:sz w:val="24"/>
          <w:szCs w:val="24"/>
          <w:lang w:val="en-GB"/>
        </w:rPr>
        <w:lastRenderedPageBreak/>
        <w:t xml:space="preserve">T2. Survival results from both these trials will </w:t>
      </w:r>
      <w:r w:rsidR="008B4442" w:rsidRPr="00912D50">
        <w:rPr>
          <w:rFonts w:ascii="Book Antiqua" w:hAnsi="Book Antiqua"/>
          <w:sz w:val="24"/>
          <w:szCs w:val="24"/>
          <w:lang w:val="en-GB"/>
        </w:rPr>
        <w:t>facilitate consideration by</w:t>
      </w:r>
      <w:r w:rsidRPr="00912D50">
        <w:rPr>
          <w:rFonts w:ascii="Book Antiqua" w:hAnsi="Book Antiqua"/>
          <w:sz w:val="24"/>
          <w:szCs w:val="24"/>
          <w:lang w:val="en-GB"/>
        </w:rPr>
        <w:t xml:space="preserve"> Western surgeons and oncologists as well.</w:t>
      </w:r>
    </w:p>
    <w:p w14:paraId="44B474A6" w14:textId="487E3732" w:rsidR="00220C46" w:rsidRPr="00912D50" w:rsidRDefault="00220C46" w:rsidP="00264AE7">
      <w:pPr>
        <w:adjustRightInd w:val="0"/>
        <w:snapToGrid w:val="0"/>
        <w:spacing w:after="0" w:line="360" w:lineRule="auto"/>
        <w:ind w:firstLineChars="100" w:firstLine="240"/>
        <w:jc w:val="both"/>
        <w:rPr>
          <w:rFonts w:ascii="Book Antiqua" w:hAnsi="Book Antiqua"/>
          <w:sz w:val="24"/>
          <w:szCs w:val="24"/>
          <w:lang w:val="en-GB"/>
        </w:rPr>
      </w:pPr>
      <w:r w:rsidRPr="00912D50">
        <w:rPr>
          <w:rFonts w:ascii="Book Antiqua" w:hAnsi="Book Antiqua"/>
          <w:sz w:val="24"/>
          <w:szCs w:val="24"/>
          <w:lang w:val="en-GB"/>
        </w:rPr>
        <w:t>Data for LADG in advanced (non-early) or advanced stage (Stage II and Stage III) gastric cancer are much less abundant in the literature. This is no surprise considering the technical difficulties a formal D2 lymphadenectomy entails, l</w:t>
      </w:r>
      <w:r w:rsidR="00F322D0" w:rsidRPr="00F322D0">
        <w:rPr>
          <w:rFonts w:ascii="Book Antiqua" w:hAnsi="Book Antiqua"/>
          <w:i/>
          <w:sz w:val="24"/>
          <w:szCs w:val="24"/>
          <w:lang w:val="en-GB"/>
        </w:rPr>
        <w:t>et al</w:t>
      </w:r>
      <w:r w:rsidRPr="00912D50">
        <w:rPr>
          <w:rFonts w:ascii="Book Antiqua" w:hAnsi="Book Antiqua"/>
          <w:sz w:val="24"/>
          <w:szCs w:val="24"/>
          <w:lang w:val="en-GB"/>
        </w:rPr>
        <w:t xml:space="preserve">one a laparoscopic one. To make things even more complex, comparisons are more difficult to make with the use of different </w:t>
      </w:r>
      <w:proofErr w:type="spellStart"/>
      <w:r w:rsidRPr="00912D50">
        <w:rPr>
          <w:rFonts w:ascii="Book Antiqua" w:hAnsi="Book Antiqua"/>
          <w:sz w:val="24"/>
          <w:szCs w:val="24"/>
          <w:lang w:val="en-GB"/>
        </w:rPr>
        <w:t>neoadjuvant</w:t>
      </w:r>
      <w:proofErr w:type="spellEnd"/>
      <w:r w:rsidRPr="00912D50">
        <w:rPr>
          <w:rFonts w:ascii="Book Antiqua" w:hAnsi="Book Antiqua"/>
          <w:sz w:val="24"/>
          <w:szCs w:val="24"/>
          <w:lang w:val="en-GB"/>
        </w:rPr>
        <w:t xml:space="preserve"> or adjuvant therapies. For advanced gastric cancer, even in Japan and </w:t>
      </w:r>
      <w:r w:rsidR="008F2A7F">
        <w:rPr>
          <w:rFonts w:ascii="Book Antiqua" w:hAnsi="Book Antiqua" w:hint="eastAsia"/>
          <w:sz w:val="24"/>
          <w:szCs w:val="24"/>
          <w:lang w:val="en-GB" w:eastAsia="zh-CN"/>
        </w:rPr>
        <w:t xml:space="preserve">South </w:t>
      </w:r>
      <w:r w:rsidRPr="00912D50">
        <w:rPr>
          <w:rFonts w:ascii="Book Antiqua" w:hAnsi="Book Antiqua"/>
          <w:sz w:val="24"/>
          <w:szCs w:val="24"/>
          <w:lang w:val="en-GB"/>
        </w:rPr>
        <w:t>Korea, the laparoscopic practice is limited and technical details are still evolving</w:t>
      </w:r>
      <w:r w:rsidR="008F2A7F" w:rsidRPr="008F2A7F">
        <w:rPr>
          <w:rFonts w:ascii="Book Antiqua" w:hAnsi="Book Antiqua"/>
          <w:sz w:val="24"/>
          <w:szCs w:val="24"/>
          <w:vertAlign w:val="superscript"/>
          <w:lang w:val="en-GB"/>
        </w:rPr>
        <w:t>[</w:t>
      </w:r>
      <w:r w:rsidR="0086631F">
        <w:rPr>
          <w:rFonts w:ascii="Book Antiqua" w:hAnsi="Book Antiqua"/>
          <w:noProof/>
          <w:sz w:val="24"/>
          <w:szCs w:val="24"/>
          <w:vertAlign w:val="superscript"/>
          <w:lang w:val="en-GB"/>
        </w:rPr>
        <w:t>20,</w:t>
      </w:r>
      <w:r w:rsidRPr="00912D50">
        <w:rPr>
          <w:rFonts w:ascii="Book Antiqua" w:hAnsi="Book Antiqua"/>
          <w:noProof/>
          <w:sz w:val="24"/>
          <w:szCs w:val="24"/>
          <w:vertAlign w:val="superscript"/>
          <w:lang w:val="en-GB"/>
        </w:rPr>
        <w:t>26,55]</w:t>
      </w:r>
      <w:r w:rsidRPr="00912D50">
        <w:rPr>
          <w:rFonts w:ascii="Book Antiqua" w:hAnsi="Book Antiqua"/>
          <w:sz w:val="24"/>
          <w:szCs w:val="24"/>
          <w:lang w:val="en-GB"/>
        </w:rPr>
        <w:t>.</w:t>
      </w:r>
    </w:p>
    <w:p w14:paraId="59EBE423" w14:textId="5FF0266E" w:rsidR="00220C46" w:rsidRPr="00912D50" w:rsidRDefault="00220C46" w:rsidP="00264AE7">
      <w:pPr>
        <w:adjustRightInd w:val="0"/>
        <w:snapToGrid w:val="0"/>
        <w:spacing w:after="0" w:line="360" w:lineRule="auto"/>
        <w:ind w:firstLineChars="100" w:firstLine="240"/>
        <w:jc w:val="both"/>
        <w:rPr>
          <w:rFonts w:ascii="Book Antiqua" w:hAnsi="Book Antiqua"/>
          <w:sz w:val="24"/>
          <w:szCs w:val="24"/>
          <w:lang w:val="en-GB"/>
        </w:rPr>
      </w:pPr>
      <w:r w:rsidRPr="00912D50">
        <w:rPr>
          <w:rFonts w:ascii="Book Antiqua" w:hAnsi="Book Antiqua"/>
          <w:sz w:val="24"/>
          <w:szCs w:val="24"/>
          <w:lang w:val="en-GB"/>
        </w:rPr>
        <w:t xml:space="preserve">Apart from the aforementioned study from </w:t>
      </w:r>
      <w:r w:rsidR="001371DD" w:rsidRPr="00912D50">
        <w:rPr>
          <w:rFonts w:ascii="Book Antiqua" w:hAnsi="Book Antiqua"/>
          <w:sz w:val="24"/>
          <w:szCs w:val="24"/>
          <w:lang w:val="en-GB"/>
        </w:rPr>
        <w:t>Italy</w:t>
      </w:r>
      <w:r w:rsidR="008F2A7F" w:rsidRPr="008F2A7F">
        <w:rPr>
          <w:rFonts w:ascii="Book Antiqua" w:hAnsi="Book Antiqua"/>
          <w:noProof/>
          <w:sz w:val="24"/>
          <w:szCs w:val="24"/>
          <w:vertAlign w:val="superscript"/>
          <w:lang w:val="en-GB"/>
        </w:rPr>
        <w:t>[</w:t>
      </w:r>
      <w:r w:rsidRPr="00912D50">
        <w:rPr>
          <w:rFonts w:ascii="Book Antiqua" w:hAnsi="Book Antiqua"/>
          <w:noProof/>
          <w:sz w:val="24"/>
          <w:szCs w:val="24"/>
          <w:vertAlign w:val="superscript"/>
          <w:lang w:val="en-GB"/>
        </w:rPr>
        <w:t>32]</w:t>
      </w:r>
      <w:r w:rsidRPr="00912D50">
        <w:rPr>
          <w:rFonts w:ascii="Book Antiqua" w:hAnsi="Book Antiqua"/>
          <w:sz w:val="24"/>
          <w:szCs w:val="24"/>
          <w:lang w:val="en-GB"/>
        </w:rPr>
        <w:t xml:space="preserve"> there is only one more published prospective RCT from </w:t>
      </w:r>
      <w:r w:rsidR="001371DD" w:rsidRPr="00912D50">
        <w:rPr>
          <w:rFonts w:ascii="Book Antiqua" w:hAnsi="Book Antiqua"/>
          <w:sz w:val="24"/>
          <w:szCs w:val="24"/>
          <w:lang w:val="en-GB"/>
        </w:rPr>
        <w:t>China</w:t>
      </w:r>
      <w:r w:rsidR="008F2A7F" w:rsidRPr="008F2A7F">
        <w:rPr>
          <w:rFonts w:ascii="Book Antiqua" w:hAnsi="Book Antiqua"/>
          <w:noProof/>
          <w:sz w:val="24"/>
          <w:szCs w:val="24"/>
          <w:vertAlign w:val="superscript"/>
          <w:lang w:val="en-GB"/>
        </w:rPr>
        <w:t>[</w:t>
      </w:r>
      <w:r w:rsidRPr="00912D50">
        <w:rPr>
          <w:rFonts w:ascii="Book Antiqua" w:hAnsi="Book Antiqua"/>
          <w:noProof/>
          <w:sz w:val="24"/>
          <w:szCs w:val="24"/>
          <w:vertAlign w:val="superscript"/>
          <w:lang w:val="en-GB"/>
        </w:rPr>
        <w:t>56]</w:t>
      </w:r>
      <w:r w:rsidRPr="00912D50">
        <w:rPr>
          <w:rFonts w:ascii="Book Antiqua" w:hAnsi="Book Antiqua"/>
          <w:sz w:val="24"/>
          <w:szCs w:val="24"/>
          <w:lang w:val="en-GB"/>
        </w:rPr>
        <w:t xml:space="preserve"> on LADG for </w:t>
      </w:r>
      <w:r w:rsidRPr="0086631F">
        <w:rPr>
          <w:rFonts w:ascii="Book Antiqua" w:hAnsi="Book Antiqua"/>
          <w:sz w:val="24"/>
          <w:szCs w:val="24"/>
          <w:lang w:val="en-GB"/>
        </w:rPr>
        <w:t>advanced</w:t>
      </w:r>
      <w:r w:rsidRPr="00912D50">
        <w:rPr>
          <w:rFonts w:ascii="Book Antiqua" w:hAnsi="Book Antiqua"/>
          <w:sz w:val="24"/>
          <w:szCs w:val="24"/>
          <w:lang w:val="en-GB"/>
        </w:rPr>
        <w:t xml:space="preserve"> gastric cancer, but without long-term survival data. Retrospective case series and comparative studies, along with the two aforementioned </w:t>
      </w:r>
      <w:r w:rsidR="001371DD" w:rsidRPr="00912D50">
        <w:rPr>
          <w:rFonts w:ascii="Book Antiqua" w:hAnsi="Book Antiqua"/>
          <w:sz w:val="24"/>
          <w:szCs w:val="24"/>
          <w:lang w:val="en-GB"/>
        </w:rPr>
        <w:t>RCTs</w:t>
      </w:r>
      <w:r w:rsidRPr="00912D50">
        <w:rPr>
          <w:rFonts w:ascii="Book Antiqua" w:hAnsi="Book Antiqua"/>
          <w:sz w:val="24"/>
          <w:szCs w:val="24"/>
          <w:lang w:val="en-GB"/>
        </w:rPr>
        <w:t>, either by themselves or included in later meta-analyses, are up to now the only available data for LADG in advanced (stage) gastric cancer. For instance, in a recent meta-analysis from Spain and the Netherlands</w:t>
      </w:r>
      <w:r w:rsidR="008F2A7F" w:rsidRPr="008F2A7F">
        <w:rPr>
          <w:rFonts w:ascii="Book Antiqua" w:hAnsi="Book Antiqua"/>
          <w:sz w:val="24"/>
          <w:szCs w:val="24"/>
          <w:vertAlign w:val="superscript"/>
          <w:lang w:val="en-GB"/>
        </w:rPr>
        <w:t>[</w:t>
      </w:r>
      <w:r w:rsidRPr="00912D50">
        <w:rPr>
          <w:rFonts w:ascii="Book Antiqua" w:hAnsi="Book Antiqua"/>
          <w:noProof/>
          <w:sz w:val="24"/>
          <w:szCs w:val="24"/>
          <w:vertAlign w:val="superscript"/>
          <w:lang w:val="en-GB"/>
        </w:rPr>
        <w:t>57]</w:t>
      </w:r>
      <w:r w:rsidR="008B4442" w:rsidRPr="00912D50">
        <w:rPr>
          <w:rFonts w:ascii="Book Antiqua" w:hAnsi="Book Antiqua"/>
          <w:sz w:val="24"/>
          <w:szCs w:val="24"/>
          <w:lang w:val="en-GB"/>
        </w:rPr>
        <w:t xml:space="preserve"> concurred with</w:t>
      </w:r>
      <w:r w:rsidRPr="00912D50">
        <w:rPr>
          <w:rFonts w:ascii="Book Antiqua" w:hAnsi="Book Antiqua"/>
          <w:sz w:val="24"/>
          <w:szCs w:val="24"/>
          <w:lang w:val="en-GB"/>
        </w:rPr>
        <w:t xml:space="preserve"> other meta-analyses that LADG compared to ODG for advanced (stage) gastric cancer is a more time consuming procedure, with better perioperative outcome, allegedly without compromise of the oncologic result (lymph node yield). Another relatively standard conclusion was that multicentre prospective RCTs are necessary in order to </w:t>
      </w:r>
      <w:r w:rsidR="008B4442" w:rsidRPr="00912D50">
        <w:rPr>
          <w:rFonts w:ascii="Book Antiqua" w:hAnsi="Book Antiqua"/>
          <w:sz w:val="24"/>
          <w:szCs w:val="24"/>
          <w:lang w:val="en-GB"/>
        </w:rPr>
        <w:t>clarify</w:t>
      </w:r>
      <w:r w:rsidRPr="00912D50">
        <w:rPr>
          <w:rFonts w:ascii="Book Antiqua" w:hAnsi="Book Antiqua"/>
          <w:sz w:val="24"/>
          <w:szCs w:val="24"/>
          <w:lang w:val="en-GB"/>
        </w:rPr>
        <w:t xml:space="preserve"> the short-term advantage and </w:t>
      </w:r>
      <w:r w:rsidR="008B4442" w:rsidRPr="00912D50">
        <w:rPr>
          <w:rFonts w:ascii="Book Antiqua" w:hAnsi="Book Antiqua"/>
          <w:sz w:val="24"/>
          <w:szCs w:val="24"/>
          <w:lang w:val="en-GB"/>
        </w:rPr>
        <w:t>comparability</w:t>
      </w:r>
      <w:r w:rsidRPr="00912D50">
        <w:rPr>
          <w:rFonts w:ascii="Book Antiqua" w:hAnsi="Book Antiqua"/>
          <w:sz w:val="24"/>
          <w:szCs w:val="24"/>
          <w:lang w:val="en-GB"/>
        </w:rPr>
        <w:t xml:space="preserve"> </w:t>
      </w:r>
      <w:r w:rsidR="008B4442" w:rsidRPr="00912D50">
        <w:rPr>
          <w:rFonts w:ascii="Book Antiqua" w:hAnsi="Book Antiqua"/>
          <w:sz w:val="24"/>
          <w:szCs w:val="24"/>
          <w:lang w:val="en-GB"/>
        </w:rPr>
        <w:t xml:space="preserve">of </w:t>
      </w:r>
      <w:r w:rsidRPr="00912D50">
        <w:rPr>
          <w:rFonts w:ascii="Book Antiqua" w:hAnsi="Book Antiqua"/>
          <w:sz w:val="24"/>
          <w:szCs w:val="24"/>
          <w:lang w:val="en-GB"/>
        </w:rPr>
        <w:t>long</w:t>
      </w:r>
      <w:r w:rsidR="008B4442" w:rsidRPr="00912D50">
        <w:rPr>
          <w:rFonts w:ascii="Book Antiqua" w:hAnsi="Book Antiqua"/>
          <w:sz w:val="24"/>
          <w:szCs w:val="24"/>
          <w:lang w:val="en-GB"/>
        </w:rPr>
        <w:t>-</w:t>
      </w:r>
      <w:r w:rsidRPr="00912D50">
        <w:rPr>
          <w:rFonts w:ascii="Book Antiqua" w:hAnsi="Book Antiqua"/>
          <w:sz w:val="24"/>
          <w:szCs w:val="24"/>
          <w:lang w:val="en-GB"/>
        </w:rPr>
        <w:t>term survival</w:t>
      </w:r>
      <w:r w:rsidR="008B4442" w:rsidRPr="00912D50">
        <w:rPr>
          <w:rFonts w:ascii="Book Antiqua" w:hAnsi="Book Antiqua"/>
          <w:sz w:val="24"/>
          <w:szCs w:val="24"/>
          <w:lang w:val="en-GB"/>
        </w:rPr>
        <w:t xml:space="preserve"> for LADG to open techniques</w:t>
      </w:r>
      <w:r w:rsidRPr="00912D50">
        <w:rPr>
          <w:rFonts w:ascii="Book Antiqua" w:hAnsi="Book Antiqua"/>
          <w:sz w:val="24"/>
          <w:szCs w:val="24"/>
          <w:lang w:val="en-GB"/>
        </w:rPr>
        <w:t>.</w:t>
      </w:r>
    </w:p>
    <w:p w14:paraId="499BF8C4" w14:textId="3C72BB5A" w:rsidR="00220C46" w:rsidRPr="00912D50" w:rsidRDefault="00220C46" w:rsidP="00264AE7">
      <w:pPr>
        <w:adjustRightInd w:val="0"/>
        <w:snapToGrid w:val="0"/>
        <w:spacing w:after="0" w:line="360" w:lineRule="auto"/>
        <w:ind w:firstLineChars="100" w:firstLine="240"/>
        <w:jc w:val="both"/>
        <w:rPr>
          <w:rFonts w:ascii="Book Antiqua" w:hAnsi="Book Antiqua"/>
          <w:sz w:val="24"/>
          <w:szCs w:val="24"/>
          <w:lang w:val="en-GB"/>
        </w:rPr>
      </w:pPr>
      <w:r w:rsidRPr="00912D50">
        <w:rPr>
          <w:rFonts w:ascii="Book Antiqua" w:hAnsi="Book Antiqua"/>
          <w:sz w:val="24"/>
          <w:szCs w:val="24"/>
          <w:lang w:val="en-GB"/>
        </w:rPr>
        <w:t xml:space="preserve">Once more these issues are expected be addressed by high quality prospective </w:t>
      </w:r>
      <w:r w:rsidR="001371DD" w:rsidRPr="00912D50">
        <w:rPr>
          <w:rFonts w:ascii="Book Antiqua" w:hAnsi="Book Antiqua"/>
          <w:sz w:val="24"/>
          <w:szCs w:val="24"/>
          <w:lang w:val="en-GB"/>
        </w:rPr>
        <w:t>RCTs</w:t>
      </w:r>
      <w:r w:rsidRPr="00912D50">
        <w:rPr>
          <w:rFonts w:ascii="Book Antiqua" w:hAnsi="Book Antiqua"/>
          <w:sz w:val="24"/>
          <w:szCs w:val="24"/>
          <w:lang w:val="en-GB"/>
        </w:rPr>
        <w:t xml:space="preserve"> from Japan and </w:t>
      </w:r>
      <w:r w:rsidR="008F2A7F">
        <w:rPr>
          <w:rFonts w:ascii="Book Antiqua" w:hAnsi="Book Antiqua" w:hint="eastAsia"/>
          <w:sz w:val="24"/>
          <w:szCs w:val="24"/>
          <w:lang w:val="en-GB" w:eastAsia="zh-CN"/>
        </w:rPr>
        <w:t xml:space="preserve">South </w:t>
      </w:r>
      <w:r w:rsidRPr="00912D50">
        <w:rPr>
          <w:rFonts w:ascii="Book Antiqua" w:hAnsi="Book Antiqua"/>
          <w:sz w:val="24"/>
          <w:szCs w:val="24"/>
          <w:lang w:val="en-GB"/>
        </w:rPr>
        <w:t xml:space="preserve">Korea. </w:t>
      </w:r>
      <w:r w:rsidR="008F3104" w:rsidRPr="00912D50">
        <w:rPr>
          <w:rFonts w:ascii="Book Antiqua" w:hAnsi="Book Antiqua"/>
          <w:sz w:val="24"/>
          <w:szCs w:val="24"/>
          <w:lang w:val="en-GB"/>
        </w:rPr>
        <w:t>T</w:t>
      </w:r>
      <w:r w:rsidRPr="00912D50">
        <w:rPr>
          <w:rFonts w:ascii="Book Antiqua" w:hAnsi="Book Antiqua"/>
          <w:sz w:val="24"/>
          <w:szCs w:val="24"/>
          <w:lang w:val="en-GB"/>
        </w:rPr>
        <w:t xml:space="preserve">he Japanese Laparoscopic Surgery study group launched in 2010 a multicentre phase II/III prospective randomized trial (JLSSG0901) in order to evaluate firstly safety (Phase II: incidence of anastomotic leakage or pancreatic fistula), and later on survival after LADG for early gastric cancer. Expert accredited Japanese surgeons </w:t>
      </w:r>
      <w:r w:rsidR="008F3104" w:rsidRPr="00912D50">
        <w:rPr>
          <w:rFonts w:ascii="Book Antiqua" w:hAnsi="Book Antiqua"/>
          <w:sz w:val="24"/>
          <w:szCs w:val="24"/>
          <w:lang w:val="en-GB"/>
        </w:rPr>
        <w:t xml:space="preserve">will </w:t>
      </w:r>
      <w:r w:rsidRPr="00912D50">
        <w:rPr>
          <w:rFonts w:ascii="Book Antiqua" w:hAnsi="Book Antiqua"/>
          <w:sz w:val="24"/>
          <w:szCs w:val="24"/>
          <w:lang w:val="en-GB"/>
        </w:rPr>
        <w:t>participate in this trial.</w:t>
      </w:r>
    </w:p>
    <w:p w14:paraId="7FA3602D" w14:textId="4E43228D" w:rsidR="00220C46" w:rsidRPr="00912D50" w:rsidRDefault="008F3104" w:rsidP="00264AE7">
      <w:pPr>
        <w:adjustRightInd w:val="0"/>
        <w:snapToGrid w:val="0"/>
        <w:spacing w:after="0" w:line="360" w:lineRule="auto"/>
        <w:ind w:firstLineChars="100" w:firstLine="240"/>
        <w:jc w:val="both"/>
        <w:rPr>
          <w:rFonts w:ascii="Book Antiqua" w:hAnsi="Book Antiqua"/>
          <w:sz w:val="24"/>
          <w:szCs w:val="24"/>
          <w:lang w:val="en-GB" w:eastAsia="zh-CN"/>
        </w:rPr>
      </w:pPr>
      <w:r w:rsidRPr="00912D50">
        <w:rPr>
          <w:rFonts w:ascii="Book Antiqua" w:hAnsi="Book Antiqua"/>
          <w:sz w:val="24"/>
          <w:szCs w:val="24"/>
          <w:lang w:val="en-GB"/>
        </w:rPr>
        <w:lastRenderedPageBreak/>
        <w:t>Following</w:t>
      </w:r>
      <w:r w:rsidR="00220C46" w:rsidRPr="00912D50">
        <w:rPr>
          <w:rFonts w:ascii="Book Antiqua" w:hAnsi="Book Antiqua"/>
          <w:sz w:val="24"/>
          <w:szCs w:val="24"/>
          <w:lang w:val="en-GB"/>
        </w:rPr>
        <w:t xml:space="preserve"> phase II trial </w:t>
      </w:r>
      <w:r w:rsidRPr="00912D50">
        <w:rPr>
          <w:rFonts w:ascii="Book Antiqua" w:hAnsi="Book Antiqua"/>
          <w:sz w:val="24"/>
          <w:szCs w:val="24"/>
          <w:lang w:val="en-GB"/>
        </w:rPr>
        <w:t>evidence regarding</w:t>
      </w:r>
      <w:r w:rsidR="00220C46" w:rsidRPr="00912D50">
        <w:rPr>
          <w:rFonts w:ascii="Book Antiqua" w:hAnsi="Book Antiqua"/>
          <w:sz w:val="24"/>
          <w:szCs w:val="24"/>
          <w:lang w:val="en-GB"/>
        </w:rPr>
        <w:t xml:space="preserve"> the technical feasibility and safety of LADG in the treatment of advanced gastric cancer</w:t>
      </w:r>
      <w:r w:rsidR="00220C46" w:rsidRPr="00912D50">
        <w:rPr>
          <w:rFonts w:ascii="Book Antiqua" w:hAnsi="Book Antiqua"/>
          <w:noProof/>
          <w:sz w:val="24"/>
          <w:szCs w:val="24"/>
          <w:vertAlign w:val="superscript"/>
          <w:lang w:val="en-GB"/>
        </w:rPr>
        <w:t>[58]</w:t>
      </w:r>
      <w:r w:rsidR="00220C46" w:rsidRPr="00912D50">
        <w:rPr>
          <w:rFonts w:ascii="Book Antiqua" w:hAnsi="Book Antiqua"/>
          <w:sz w:val="24"/>
          <w:szCs w:val="24"/>
          <w:lang w:val="en-GB"/>
        </w:rPr>
        <w:t xml:space="preserve">, the </w:t>
      </w:r>
      <w:r w:rsidRPr="00912D50">
        <w:rPr>
          <w:rFonts w:ascii="Book Antiqua" w:hAnsi="Book Antiqua"/>
          <w:sz w:val="24"/>
          <w:szCs w:val="24"/>
          <w:lang w:val="en-GB"/>
        </w:rPr>
        <w:t xml:space="preserve">Korean </w:t>
      </w:r>
      <w:r w:rsidR="00220C46" w:rsidRPr="00912D50">
        <w:rPr>
          <w:rFonts w:ascii="Book Antiqua" w:hAnsi="Book Antiqua"/>
          <w:sz w:val="24"/>
          <w:szCs w:val="24"/>
          <w:lang w:val="en-GB"/>
        </w:rPr>
        <w:t xml:space="preserve">KLASS group launched a multicentre prospective phase III RCT (KLASS-02-RCT) </w:t>
      </w:r>
      <w:r w:rsidRPr="00912D50">
        <w:rPr>
          <w:rFonts w:ascii="Book Antiqua" w:hAnsi="Book Antiqua"/>
          <w:sz w:val="24"/>
          <w:szCs w:val="24"/>
          <w:lang w:val="en-GB"/>
        </w:rPr>
        <w:t xml:space="preserve">in 2011 </w:t>
      </w:r>
      <w:r w:rsidR="00220C46" w:rsidRPr="00912D50">
        <w:rPr>
          <w:rFonts w:ascii="Book Antiqua" w:hAnsi="Book Antiqua"/>
          <w:sz w:val="24"/>
          <w:szCs w:val="24"/>
          <w:lang w:val="en-GB"/>
        </w:rPr>
        <w:t>with an estimated sample of 1050 patients</w:t>
      </w:r>
      <w:r w:rsidRPr="00912D50">
        <w:rPr>
          <w:rFonts w:ascii="Book Antiqua" w:hAnsi="Book Antiqua"/>
          <w:sz w:val="24"/>
          <w:szCs w:val="24"/>
          <w:lang w:val="en-GB"/>
        </w:rPr>
        <w:t xml:space="preserve"> and</w:t>
      </w:r>
      <w:r w:rsidR="00220C46" w:rsidRPr="00912D50">
        <w:rPr>
          <w:rFonts w:ascii="Book Antiqua" w:hAnsi="Book Antiqua"/>
          <w:sz w:val="24"/>
          <w:szCs w:val="24"/>
          <w:lang w:val="en-GB"/>
        </w:rPr>
        <w:t xml:space="preserve"> the primary end-point </w:t>
      </w:r>
      <w:r w:rsidRPr="00912D50">
        <w:rPr>
          <w:rFonts w:ascii="Book Antiqua" w:hAnsi="Book Antiqua"/>
          <w:sz w:val="24"/>
          <w:szCs w:val="24"/>
          <w:lang w:val="en-GB"/>
        </w:rPr>
        <w:t xml:space="preserve">of </w:t>
      </w:r>
      <w:r w:rsidR="00220C46" w:rsidRPr="00912D50">
        <w:rPr>
          <w:rFonts w:ascii="Book Antiqua" w:hAnsi="Book Antiqua"/>
          <w:sz w:val="24"/>
          <w:szCs w:val="24"/>
          <w:lang w:val="en-GB"/>
        </w:rPr>
        <w:t>3-year disease free survival</w:t>
      </w:r>
      <w:r w:rsidR="008F2A7F" w:rsidRPr="008F2A7F">
        <w:rPr>
          <w:rFonts w:ascii="Book Antiqua" w:hAnsi="Book Antiqua"/>
          <w:sz w:val="24"/>
          <w:szCs w:val="24"/>
          <w:vertAlign w:val="superscript"/>
          <w:lang w:val="en-GB"/>
        </w:rPr>
        <w:t>[</w:t>
      </w:r>
      <w:r w:rsidR="00220C46" w:rsidRPr="00912D50">
        <w:rPr>
          <w:rFonts w:ascii="Book Antiqua" w:hAnsi="Book Antiqua"/>
          <w:noProof/>
          <w:sz w:val="24"/>
          <w:szCs w:val="24"/>
          <w:vertAlign w:val="superscript"/>
          <w:lang w:val="en-GB"/>
        </w:rPr>
        <w:t>20]</w:t>
      </w:r>
      <w:r w:rsidR="00220C46" w:rsidRPr="00912D50">
        <w:rPr>
          <w:rFonts w:ascii="Book Antiqua" w:hAnsi="Book Antiqua"/>
          <w:sz w:val="24"/>
          <w:szCs w:val="24"/>
          <w:lang w:val="en-GB"/>
        </w:rPr>
        <w:t xml:space="preserve">. In a recent </w:t>
      </w:r>
      <w:r w:rsidR="001371DD" w:rsidRPr="00912D50">
        <w:rPr>
          <w:rFonts w:ascii="Book Antiqua" w:hAnsi="Book Antiqua"/>
          <w:sz w:val="24"/>
          <w:szCs w:val="24"/>
          <w:lang w:val="en-GB"/>
        </w:rPr>
        <w:t>review</w:t>
      </w:r>
      <w:r w:rsidR="008F2A7F" w:rsidRPr="008F2A7F">
        <w:rPr>
          <w:rFonts w:ascii="Book Antiqua" w:hAnsi="Book Antiqua"/>
          <w:noProof/>
          <w:sz w:val="24"/>
          <w:szCs w:val="24"/>
          <w:vertAlign w:val="superscript"/>
          <w:lang w:val="en-GB"/>
        </w:rPr>
        <w:t>[</w:t>
      </w:r>
      <w:r w:rsidR="00220C46" w:rsidRPr="00912D50">
        <w:rPr>
          <w:rFonts w:ascii="Book Antiqua" w:hAnsi="Book Antiqua"/>
          <w:noProof/>
          <w:sz w:val="24"/>
          <w:szCs w:val="24"/>
          <w:vertAlign w:val="superscript"/>
          <w:lang w:val="en-GB"/>
        </w:rPr>
        <w:t>59]</w:t>
      </w:r>
      <w:r w:rsidR="00220C46" w:rsidRPr="00912D50">
        <w:rPr>
          <w:rFonts w:ascii="Book Antiqua" w:hAnsi="Book Antiqua"/>
          <w:sz w:val="24"/>
          <w:szCs w:val="24"/>
          <w:lang w:val="en-GB"/>
        </w:rPr>
        <w:t xml:space="preserve">, the flow chart of this RCT was made available along with a report on a </w:t>
      </w:r>
      <w:r w:rsidR="0086631F">
        <w:rPr>
          <w:rFonts w:ascii="Book Antiqua" w:hAnsi="Book Antiqua" w:hint="eastAsia"/>
          <w:sz w:val="24"/>
          <w:szCs w:val="24"/>
          <w:lang w:val="en-GB" w:eastAsia="zh-CN"/>
        </w:rPr>
        <w:t xml:space="preserve">about </w:t>
      </w:r>
      <w:r w:rsidR="00220C46" w:rsidRPr="00912D50">
        <w:rPr>
          <w:rFonts w:ascii="Book Antiqua" w:hAnsi="Book Antiqua"/>
          <w:sz w:val="24"/>
          <w:szCs w:val="24"/>
          <w:lang w:val="en-GB"/>
        </w:rPr>
        <w:t>30% completion of accrual within the first 18 mo</w:t>
      </w:r>
      <w:r w:rsidR="0086631F">
        <w:rPr>
          <w:rFonts w:ascii="Book Antiqua" w:hAnsi="Book Antiqua"/>
          <w:sz w:val="24"/>
          <w:szCs w:val="24"/>
          <w:lang w:val="en-GB"/>
        </w:rPr>
        <w:t>.</w:t>
      </w:r>
    </w:p>
    <w:p w14:paraId="39AD8A8B" w14:textId="11C84E8F" w:rsidR="00220C46" w:rsidRPr="00912D50" w:rsidRDefault="00267B97" w:rsidP="00264AE7">
      <w:pPr>
        <w:adjustRightInd w:val="0"/>
        <w:snapToGrid w:val="0"/>
        <w:spacing w:after="0" w:line="360" w:lineRule="auto"/>
        <w:ind w:firstLineChars="100" w:firstLine="240"/>
        <w:jc w:val="both"/>
        <w:rPr>
          <w:rFonts w:ascii="Book Antiqua" w:hAnsi="Book Antiqua"/>
          <w:sz w:val="24"/>
          <w:szCs w:val="24"/>
          <w:lang w:val="en-GB"/>
        </w:rPr>
      </w:pPr>
      <w:r w:rsidRPr="00912D50">
        <w:rPr>
          <w:rFonts w:ascii="Book Antiqua" w:hAnsi="Book Antiqua"/>
          <w:sz w:val="24"/>
          <w:szCs w:val="24"/>
          <w:lang w:val="en-GB"/>
        </w:rPr>
        <w:t xml:space="preserve">An important lesson taken from these RCTs of laparoscopic distal  and total </w:t>
      </w:r>
      <w:proofErr w:type="spellStart"/>
      <w:r w:rsidRPr="00912D50">
        <w:rPr>
          <w:rFonts w:ascii="Book Antiqua" w:hAnsi="Book Antiqua"/>
          <w:sz w:val="24"/>
          <w:szCs w:val="24"/>
          <w:lang w:val="en-GB"/>
        </w:rPr>
        <w:t>gastrectomy</w:t>
      </w:r>
      <w:proofErr w:type="spellEnd"/>
      <w:r w:rsidRPr="00912D50">
        <w:rPr>
          <w:rFonts w:ascii="Book Antiqua" w:hAnsi="Book Antiqua"/>
          <w:sz w:val="24"/>
          <w:szCs w:val="24"/>
          <w:lang w:val="en-GB"/>
        </w:rPr>
        <w:t xml:space="preserve"> (JCOG0912, JLSSG0901, KLASS-01 and KLASS-02) includes their focus on surgical quality and the aforementioned focus on surgical experience. For example t</w:t>
      </w:r>
      <w:r w:rsidR="00AA1C85" w:rsidRPr="00912D50">
        <w:rPr>
          <w:rFonts w:ascii="Book Antiqua" w:hAnsi="Book Antiqua"/>
          <w:sz w:val="24"/>
          <w:szCs w:val="24"/>
          <w:lang w:val="en-GB"/>
        </w:rPr>
        <w:t xml:space="preserve">he 10 participating surgeons in the </w:t>
      </w:r>
      <w:r w:rsidR="00220C46" w:rsidRPr="00912D50">
        <w:rPr>
          <w:rFonts w:ascii="Book Antiqua" w:hAnsi="Book Antiqua"/>
          <w:sz w:val="24"/>
          <w:szCs w:val="24"/>
          <w:lang w:val="en-GB"/>
        </w:rPr>
        <w:t>KLASS-01 trial visited and observed the other participating surgeons and watched recorded</w:t>
      </w:r>
      <w:r w:rsidR="00220C46" w:rsidRPr="00912D50">
        <w:rPr>
          <w:rFonts w:ascii="Book Antiqua" w:hAnsi="Book Antiqua"/>
          <w:sz w:val="24"/>
          <w:szCs w:val="24"/>
          <w:lang w:val="en-US"/>
        </w:rPr>
        <w:t xml:space="preserve"> </w:t>
      </w:r>
      <w:r w:rsidR="00220C46" w:rsidRPr="00912D50">
        <w:rPr>
          <w:rFonts w:ascii="Book Antiqua" w:hAnsi="Book Antiqua"/>
          <w:sz w:val="24"/>
          <w:szCs w:val="24"/>
          <w:lang w:val="en-GB"/>
        </w:rPr>
        <w:t xml:space="preserve">tapes or DVDs of LADGs, as well as standardized operative field photos of ODGs before entering the </w:t>
      </w:r>
      <w:r w:rsidR="001371DD" w:rsidRPr="00912D50">
        <w:rPr>
          <w:rFonts w:ascii="Book Antiqua" w:hAnsi="Book Antiqua"/>
          <w:sz w:val="24"/>
          <w:szCs w:val="24"/>
          <w:lang w:val="en-GB"/>
        </w:rPr>
        <w:t>trial</w:t>
      </w:r>
      <w:r w:rsidR="008F2A7F" w:rsidRPr="008F2A7F">
        <w:rPr>
          <w:rFonts w:ascii="Book Antiqua" w:hAnsi="Book Antiqua"/>
          <w:noProof/>
          <w:sz w:val="24"/>
          <w:szCs w:val="24"/>
          <w:vertAlign w:val="superscript"/>
          <w:lang w:val="en-GB"/>
        </w:rPr>
        <w:t>[</w:t>
      </w:r>
      <w:r w:rsidR="00220C46" w:rsidRPr="00912D50">
        <w:rPr>
          <w:rFonts w:ascii="Book Antiqua" w:hAnsi="Book Antiqua"/>
          <w:noProof/>
          <w:sz w:val="24"/>
          <w:szCs w:val="24"/>
          <w:vertAlign w:val="superscript"/>
          <w:lang w:val="en-GB"/>
        </w:rPr>
        <w:t>35]</w:t>
      </w:r>
      <w:r w:rsidR="00220C46" w:rsidRPr="00912D50">
        <w:rPr>
          <w:rFonts w:ascii="Book Antiqua" w:hAnsi="Book Antiqua"/>
          <w:sz w:val="24"/>
          <w:szCs w:val="24"/>
          <w:lang w:val="en-GB"/>
        </w:rPr>
        <w:t xml:space="preserve">. The KLASS group took standardisation and qualification of participating surgeons to the next level in </w:t>
      </w:r>
      <w:r w:rsidR="008F3104" w:rsidRPr="00912D50">
        <w:rPr>
          <w:rFonts w:ascii="Book Antiqua" w:hAnsi="Book Antiqua"/>
          <w:sz w:val="24"/>
          <w:szCs w:val="24"/>
          <w:lang w:val="en-GB"/>
        </w:rPr>
        <w:t xml:space="preserve">the </w:t>
      </w:r>
      <w:r w:rsidR="00220C46" w:rsidRPr="00912D50">
        <w:rPr>
          <w:rFonts w:ascii="Book Antiqua" w:hAnsi="Book Antiqua"/>
          <w:sz w:val="24"/>
          <w:szCs w:val="24"/>
          <w:lang w:val="en-GB"/>
        </w:rPr>
        <w:t>KLASS-02-RCT, by launching a surgical quality control trial (KLASS-02-GC</w:t>
      </w:r>
      <w:r w:rsidR="008F3104" w:rsidRPr="00912D50">
        <w:rPr>
          <w:rFonts w:ascii="Book Antiqua" w:hAnsi="Book Antiqua"/>
          <w:sz w:val="24"/>
          <w:szCs w:val="24"/>
          <w:lang w:val="en-GB"/>
        </w:rPr>
        <w:t>), which</w:t>
      </w:r>
      <w:r w:rsidR="00220C46" w:rsidRPr="00912D50">
        <w:rPr>
          <w:rFonts w:ascii="Book Antiqua" w:hAnsi="Book Antiqua"/>
          <w:sz w:val="24"/>
          <w:szCs w:val="24"/>
          <w:lang w:val="en-GB"/>
        </w:rPr>
        <w:t xml:space="preserve"> allows an independent review of surgical performance during D2 LADG in action</w:t>
      </w:r>
      <w:r w:rsidR="008F3104" w:rsidRPr="00912D50">
        <w:rPr>
          <w:rFonts w:ascii="Book Antiqua" w:hAnsi="Book Antiqua"/>
          <w:sz w:val="24"/>
          <w:szCs w:val="24"/>
          <w:lang w:val="en-GB"/>
        </w:rPr>
        <w:t xml:space="preserve">. Eligibility </w:t>
      </w:r>
      <w:r w:rsidR="00220C46" w:rsidRPr="00912D50">
        <w:rPr>
          <w:rFonts w:ascii="Book Antiqua" w:hAnsi="Book Antiqua"/>
          <w:sz w:val="24"/>
          <w:szCs w:val="24"/>
          <w:lang w:val="en-GB"/>
        </w:rPr>
        <w:t xml:space="preserve">for participation in the KLASS-02-RCT </w:t>
      </w:r>
      <w:r w:rsidR="008F3104" w:rsidRPr="00912D50">
        <w:rPr>
          <w:rFonts w:ascii="Book Antiqua" w:hAnsi="Book Antiqua"/>
          <w:sz w:val="24"/>
          <w:szCs w:val="24"/>
          <w:lang w:val="en-GB"/>
        </w:rPr>
        <w:t xml:space="preserve">includes </w:t>
      </w:r>
      <w:r w:rsidR="00220C46" w:rsidRPr="00912D50">
        <w:rPr>
          <w:rFonts w:ascii="Book Antiqua" w:hAnsi="Book Antiqua"/>
          <w:sz w:val="24"/>
          <w:szCs w:val="24"/>
          <w:lang w:val="en-GB"/>
        </w:rPr>
        <w:t xml:space="preserve">only </w:t>
      </w:r>
      <w:r w:rsidR="008F3104" w:rsidRPr="00912D50">
        <w:rPr>
          <w:rFonts w:ascii="Book Antiqua" w:hAnsi="Book Antiqua"/>
          <w:sz w:val="24"/>
          <w:szCs w:val="24"/>
          <w:lang w:val="en-GB"/>
        </w:rPr>
        <w:t xml:space="preserve">surgeons certified by </w:t>
      </w:r>
      <w:r w:rsidR="00220C46" w:rsidRPr="00912D50">
        <w:rPr>
          <w:rFonts w:ascii="Book Antiqua" w:hAnsi="Book Antiqua"/>
          <w:sz w:val="24"/>
          <w:szCs w:val="24"/>
          <w:lang w:val="en-GB"/>
        </w:rPr>
        <w:t xml:space="preserve">KALSS-02-QC. </w:t>
      </w:r>
    </w:p>
    <w:p w14:paraId="51A8DB6C" w14:textId="16B41BE1" w:rsidR="00220C46" w:rsidRPr="00912D50" w:rsidRDefault="00220C46" w:rsidP="00264AE7">
      <w:pPr>
        <w:adjustRightInd w:val="0"/>
        <w:snapToGrid w:val="0"/>
        <w:spacing w:after="0" w:line="360" w:lineRule="auto"/>
        <w:ind w:firstLineChars="100" w:firstLine="240"/>
        <w:jc w:val="both"/>
        <w:rPr>
          <w:rFonts w:ascii="Book Antiqua" w:hAnsi="Book Antiqua"/>
          <w:sz w:val="24"/>
          <w:szCs w:val="24"/>
          <w:lang w:val="en-GB"/>
        </w:rPr>
      </w:pPr>
      <w:r w:rsidRPr="00912D50">
        <w:rPr>
          <w:rFonts w:ascii="Book Antiqua" w:hAnsi="Book Antiqua"/>
          <w:sz w:val="24"/>
          <w:szCs w:val="24"/>
          <w:lang w:val="en-GB"/>
        </w:rPr>
        <w:t xml:space="preserve">The planned quality of these 4 multicentre prospective </w:t>
      </w:r>
      <w:r w:rsidR="001371DD" w:rsidRPr="00912D50">
        <w:rPr>
          <w:rFonts w:ascii="Book Antiqua" w:hAnsi="Book Antiqua"/>
          <w:sz w:val="24"/>
          <w:szCs w:val="24"/>
          <w:lang w:val="en-GB"/>
        </w:rPr>
        <w:t>RCTs</w:t>
      </w:r>
      <w:r w:rsidRPr="00912D50">
        <w:rPr>
          <w:rFonts w:ascii="Book Antiqua" w:hAnsi="Book Antiqua"/>
          <w:sz w:val="24"/>
          <w:szCs w:val="24"/>
          <w:lang w:val="en-GB"/>
        </w:rPr>
        <w:t xml:space="preserve"> for LADG, brings once more to the surface the consequences of the marked differences in gastric cancer incidence between the East and the West. The step-wise approach that was adopted both in Japan and </w:t>
      </w:r>
      <w:r w:rsidR="008F2A7F">
        <w:rPr>
          <w:rFonts w:ascii="Book Antiqua" w:hAnsi="Book Antiqua" w:hint="eastAsia"/>
          <w:sz w:val="24"/>
          <w:szCs w:val="24"/>
          <w:lang w:val="en-GB" w:eastAsia="zh-CN"/>
        </w:rPr>
        <w:t xml:space="preserve">South </w:t>
      </w:r>
      <w:r w:rsidRPr="00912D50">
        <w:rPr>
          <w:rFonts w:ascii="Book Antiqua" w:hAnsi="Book Antiqua"/>
          <w:sz w:val="24"/>
          <w:szCs w:val="24"/>
          <w:lang w:val="en-GB"/>
        </w:rPr>
        <w:t xml:space="preserve">Korea with the organization of these large scale trials, firstly for early stage gastric cancer and secondly for more advanced disease, is a luxury that western surgeons simply can’t afford. In a recent review article, Y. Kodera astutely </w:t>
      </w:r>
      <w:r w:rsidR="008F3104" w:rsidRPr="00912D50">
        <w:rPr>
          <w:rFonts w:ascii="Book Antiqua" w:hAnsi="Book Antiqua"/>
          <w:sz w:val="24"/>
          <w:szCs w:val="24"/>
          <w:lang w:val="en-GB"/>
        </w:rPr>
        <w:t xml:space="preserve">observed </w:t>
      </w:r>
      <w:r w:rsidRPr="00912D50">
        <w:rPr>
          <w:rFonts w:ascii="Book Antiqua" w:hAnsi="Book Antiqua"/>
          <w:sz w:val="24"/>
          <w:szCs w:val="24"/>
          <w:lang w:val="en-GB"/>
        </w:rPr>
        <w:t>that Far East surgeons had a much greater chance to train themselves, due to the abundance of early</w:t>
      </w:r>
      <w:r w:rsidR="00AA1C85" w:rsidRPr="00912D50">
        <w:rPr>
          <w:rFonts w:ascii="Book Antiqua" w:hAnsi="Book Antiqua"/>
          <w:sz w:val="24"/>
          <w:szCs w:val="24"/>
          <w:lang w:val="en-GB"/>
        </w:rPr>
        <w:t xml:space="preserve"> </w:t>
      </w:r>
      <w:r w:rsidRPr="00912D50">
        <w:rPr>
          <w:rFonts w:ascii="Book Antiqua" w:hAnsi="Book Antiqua"/>
          <w:sz w:val="24"/>
          <w:szCs w:val="24"/>
          <w:lang w:val="en-GB"/>
        </w:rPr>
        <w:t>stage gastric cancer in their areas, and ample opportunity to comfortably develop both the surgical skills and necessary instrumentation, while keeping patient-</w:t>
      </w:r>
      <w:r w:rsidR="008F3104" w:rsidRPr="00912D50">
        <w:rPr>
          <w:rFonts w:ascii="Book Antiqua" w:hAnsi="Book Antiqua"/>
          <w:sz w:val="24"/>
          <w:szCs w:val="24"/>
          <w:lang w:val="en-GB"/>
        </w:rPr>
        <w:t xml:space="preserve">related </w:t>
      </w:r>
      <w:r w:rsidRPr="00912D50">
        <w:rPr>
          <w:rFonts w:ascii="Book Antiqua" w:hAnsi="Book Antiqua"/>
          <w:sz w:val="24"/>
          <w:szCs w:val="24"/>
          <w:lang w:val="en-GB"/>
        </w:rPr>
        <w:t xml:space="preserve">consequences to a </w:t>
      </w:r>
      <w:r w:rsidR="001371DD" w:rsidRPr="00912D50">
        <w:rPr>
          <w:rFonts w:ascii="Book Antiqua" w:hAnsi="Book Antiqua"/>
          <w:sz w:val="24"/>
          <w:szCs w:val="24"/>
          <w:lang w:val="en-GB"/>
        </w:rPr>
        <w:t>minimum</w:t>
      </w:r>
      <w:r w:rsidR="008F2A7F" w:rsidRPr="008F2A7F">
        <w:rPr>
          <w:rFonts w:ascii="Book Antiqua" w:hAnsi="Book Antiqua"/>
          <w:noProof/>
          <w:sz w:val="24"/>
          <w:szCs w:val="24"/>
          <w:vertAlign w:val="superscript"/>
          <w:lang w:val="en-GB"/>
        </w:rPr>
        <w:t>[</w:t>
      </w:r>
      <w:r w:rsidRPr="00912D50">
        <w:rPr>
          <w:rFonts w:ascii="Book Antiqua" w:hAnsi="Book Antiqua"/>
          <w:noProof/>
          <w:sz w:val="24"/>
          <w:szCs w:val="24"/>
          <w:vertAlign w:val="superscript"/>
          <w:lang w:val="en-GB"/>
        </w:rPr>
        <w:t>60]</w:t>
      </w:r>
      <w:r w:rsidRPr="00912D50">
        <w:rPr>
          <w:rFonts w:ascii="Book Antiqua" w:hAnsi="Book Antiqua"/>
          <w:sz w:val="24"/>
          <w:szCs w:val="24"/>
          <w:lang w:val="en-GB"/>
        </w:rPr>
        <w:t>.</w:t>
      </w:r>
      <w:r w:rsidRPr="00912D50" w:rsidDel="006A66BD">
        <w:rPr>
          <w:rFonts w:ascii="Book Antiqua" w:hAnsi="Book Antiqua"/>
          <w:sz w:val="24"/>
          <w:szCs w:val="24"/>
          <w:lang w:val="en-GB"/>
        </w:rPr>
        <w:t xml:space="preserve"> </w:t>
      </w:r>
      <w:r w:rsidRPr="00912D50">
        <w:rPr>
          <w:rFonts w:ascii="Book Antiqua" w:hAnsi="Book Antiqua"/>
          <w:sz w:val="24"/>
          <w:szCs w:val="24"/>
          <w:lang w:val="en-GB"/>
        </w:rPr>
        <w:t>This learning process was complete before launching the aforementioned large scale trials</w:t>
      </w:r>
      <w:r w:rsidR="001371DD" w:rsidRPr="00912D50">
        <w:rPr>
          <w:rFonts w:ascii="Book Antiqua" w:hAnsi="Book Antiqua"/>
          <w:sz w:val="24"/>
          <w:szCs w:val="24"/>
          <w:lang w:val="en-GB"/>
        </w:rPr>
        <w:t xml:space="preserve">, </w:t>
      </w:r>
      <w:r w:rsidR="001371DD" w:rsidRPr="00912D50">
        <w:rPr>
          <w:rFonts w:ascii="Book Antiqua" w:hAnsi="Book Antiqua"/>
          <w:sz w:val="24"/>
          <w:szCs w:val="24"/>
          <w:lang w:val="en-GB"/>
        </w:rPr>
        <w:lastRenderedPageBreak/>
        <w:t>initially</w:t>
      </w:r>
      <w:r w:rsidRPr="00912D50">
        <w:rPr>
          <w:rFonts w:ascii="Book Antiqua" w:hAnsi="Book Antiqua"/>
          <w:sz w:val="24"/>
          <w:szCs w:val="24"/>
          <w:lang w:val="en-GB"/>
        </w:rPr>
        <w:t xml:space="preserve"> for early and in the second round for advanced gastric </w:t>
      </w:r>
      <w:r w:rsidR="001371DD" w:rsidRPr="00912D50">
        <w:rPr>
          <w:rFonts w:ascii="Book Antiqua" w:hAnsi="Book Antiqua"/>
          <w:sz w:val="24"/>
          <w:szCs w:val="24"/>
          <w:lang w:val="en-GB"/>
        </w:rPr>
        <w:t>cancer</w:t>
      </w:r>
      <w:r w:rsidR="008F2A7F" w:rsidRPr="008F2A7F">
        <w:rPr>
          <w:rFonts w:ascii="Book Antiqua" w:hAnsi="Book Antiqua"/>
          <w:noProof/>
          <w:sz w:val="24"/>
          <w:szCs w:val="24"/>
          <w:vertAlign w:val="superscript"/>
          <w:lang w:val="en-GB"/>
        </w:rPr>
        <w:t>[</w:t>
      </w:r>
      <w:r w:rsidRPr="00912D50">
        <w:rPr>
          <w:rFonts w:ascii="Book Antiqua" w:hAnsi="Book Antiqua"/>
          <w:noProof/>
          <w:sz w:val="24"/>
          <w:szCs w:val="24"/>
          <w:vertAlign w:val="superscript"/>
          <w:lang w:val="en-GB"/>
        </w:rPr>
        <w:t>60]</w:t>
      </w:r>
      <w:r w:rsidRPr="00912D50">
        <w:rPr>
          <w:rFonts w:ascii="Book Antiqua" w:hAnsi="Book Antiqua"/>
          <w:sz w:val="24"/>
          <w:szCs w:val="24"/>
          <w:lang w:val="en-GB"/>
        </w:rPr>
        <w:t>. This has never been an option in the West, where low incidence prohibits the organization of such trials, l</w:t>
      </w:r>
      <w:r w:rsidR="00F322D0" w:rsidRPr="00F322D0">
        <w:rPr>
          <w:rFonts w:ascii="Book Antiqua" w:hAnsi="Book Antiqua"/>
          <w:i/>
          <w:sz w:val="24"/>
          <w:szCs w:val="24"/>
          <w:lang w:val="en-GB"/>
        </w:rPr>
        <w:t>et al</w:t>
      </w:r>
      <w:r w:rsidRPr="00912D50">
        <w:rPr>
          <w:rFonts w:ascii="Book Antiqua" w:hAnsi="Book Antiqua"/>
          <w:sz w:val="24"/>
          <w:szCs w:val="24"/>
          <w:lang w:val="en-GB"/>
        </w:rPr>
        <w:t xml:space="preserve">one gaining vast experience outside them for individual surgeons. </w:t>
      </w:r>
    </w:p>
    <w:p w14:paraId="55F6B1C6" w14:textId="35B954C9" w:rsidR="00220C46" w:rsidRPr="00912D50" w:rsidRDefault="00220C46" w:rsidP="00264AE7">
      <w:pPr>
        <w:adjustRightInd w:val="0"/>
        <w:snapToGrid w:val="0"/>
        <w:spacing w:after="0" w:line="360" w:lineRule="auto"/>
        <w:ind w:firstLineChars="100" w:firstLine="240"/>
        <w:jc w:val="both"/>
        <w:rPr>
          <w:rFonts w:ascii="Book Antiqua" w:hAnsi="Book Antiqua"/>
          <w:sz w:val="24"/>
          <w:szCs w:val="24"/>
          <w:lang w:val="en-GB"/>
        </w:rPr>
      </w:pPr>
      <w:r w:rsidRPr="00912D50">
        <w:rPr>
          <w:rFonts w:ascii="Book Antiqua" w:hAnsi="Book Antiqua"/>
          <w:sz w:val="24"/>
          <w:szCs w:val="24"/>
          <w:lang w:val="en-GB"/>
        </w:rPr>
        <w:t xml:space="preserve">Assembling high-quality data from well-organized multicentre prospective </w:t>
      </w:r>
      <w:r w:rsidR="001371DD" w:rsidRPr="00912D50">
        <w:rPr>
          <w:rFonts w:ascii="Book Antiqua" w:hAnsi="Book Antiqua"/>
          <w:sz w:val="24"/>
          <w:szCs w:val="24"/>
          <w:lang w:val="en-GB"/>
        </w:rPr>
        <w:t>RCTs</w:t>
      </w:r>
      <w:r w:rsidRPr="00912D50">
        <w:rPr>
          <w:rFonts w:ascii="Book Antiqua" w:hAnsi="Book Antiqua"/>
          <w:sz w:val="24"/>
          <w:szCs w:val="24"/>
          <w:lang w:val="en-GB"/>
        </w:rPr>
        <w:t xml:space="preserve"> is a </w:t>
      </w:r>
      <w:r w:rsidR="008F3104" w:rsidRPr="00912D50">
        <w:rPr>
          <w:rFonts w:ascii="Book Antiqua" w:hAnsi="Book Antiqua"/>
          <w:sz w:val="24"/>
          <w:szCs w:val="24"/>
          <w:lang w:val="en-GB"/>
        </w:rPr>
        <w:t>necessary</w:t>
      </w:r>
      <w:r w:rsidRPr="00912D50">
        <w:rPr>
          <w:rFonts w:ascii="Book Antiqua" w:hAnsi="Book Antiqua"/>
          <w:sz w:val="24"/>
          <w:szCs w:val="24"/>
          <w:lang w:val="en-GB"/>
        </w:rPr>
        <w:t xml:space="preserve"> step before worldwide recommendations for the use of LADG in the surgery of curable gastric cancer </w:t>
      </w:r>
      <w:r w:rsidR="009A1641" w:rsidRPr="00912D50">
        <w:rPr>
          <w:rFonts w:ascii="Book Antiqua" w:hAnsi="Book Antiqua"/>
          <w:sz w:val="24"/>
          <w:szCs w:val="24"/>
          <w:lang w:val="en-GB"/>
        </w:rPr>
        <w:t>can be developed</w:t>
      </w:r>
      <w:r w:rsidRPr="00912D50">
        <w:rPr>
          <w:rFonts w:ascii="Book Antiqua" w:hAnsi="Book Antiqua"/>
          <w:sz w:val="24"/>
          <w:szCs w:val="24"/>
          <w:lang w:val="en-GB"/>
        </w:rPr>
        <w:t xml:space="preserve">. Before the implementation of any results in western guidelines, all differences </w:t>
      </w:r>
      <w:r w:rsidR="009A1641" w:rsidRPr="00912D50">
        <w:rPr>
          <w:rFonts w:ascii="Book Antiqua" w:hAnsi="Book Antiqua"/>
          <w:sz w:val="24"/>
          <w:szCs w:val="24"/>
          <w:lang w:val="en-GB"/>
        </w:rPr>
        <w:t xml:space="preserve">in data variables </w:t>
      </w:r>
      <w:r w:rsidRPr="00912D50">
        <w:rPr>
          <w:rFonts w:ascii="Book Antiqua" w:hAnsi="Book Antiqua"/>
          <w:sz w:val="24"/>
          <w:szCs w:val="24"/>
          <w:lang w:val="en-GB"/>
        </w:rPr>
        <w:t xml:space="preserve">must be taken into account, including patient characteristics (higher age, BMI, lower ASA score, higher probability of having received </w:t>
      </w:r>
      <w:proofErr w:type="spellStart"/>
      <w:r w:rsidRPr="00912D50">
        <w:rPr>
          <w:rFonts w:ascii="Book Antiqua" w:hAnsi="Book Antiqua"/>
          <w:sz w:val="24"/>
          <w:szCs w:val="24"/>
          <w:lang w:val="en-GB"/>
        </w:rPr>
        <w:t>neoadjuvant</w:t>
      </w:r>
      <w:proofErr w:type="spellEnd"/>
      <w:r w:rsidRPr="00912D50">
        <w:rPr>
          <w:rFonts w:ascii="Book Antiqua" w:hAnsi="Book Antiqua"/>
          <w:sz w:val="24"/>
          <w:szCs w:val="24"/>
          <w:lang w:val="en-GB"/>
        </w:rPr>
        <w:t xml:space="preserve"> therapy), stage and patholog</w:t>
      </w:r>
      <w:r w:rsidR="00540AEF" w:rsidRPr="00912D50">
        <w:rPr>
          <w:rFonts w:ascii="Book Antiqua" w:hAnsi="Book Antiqua"/>
          <w:sz w:val="24"/>
          <w:szCs w:val="24"/>
          <w:lang w:val="en-GB"/>
        </w:rPr>
        <w:t>y</w:t>
      </w:r>
      <w:r w:rsidRPr="00912D50">
        <w:rPr>
          <w:rFonts w:ascii="Book Antiqua" w:hAnsi="Book Antiqua"/>
          <w:sz w:val="24"/>
          <w:szCs w:val="24"/>
          <w:lang w:val="en-GB"/>
        </w:rPr>
        <w:t xml:space="preserve"> (more advanced stage, more proximal tumours, and higher percentage of diffuse histology type) </w:t>
      </w:r>
      <w:r w:rsidR="00540AEF" w:rsidRPr="00912D50">
        <w:rPr>
          <w:rFonts w:ascii="Book Antiqua" w:hAnsi="Book Antiqua"/>
          <w:sz w:val="24"/>
          <w:szCs w:val="24"/>
          <w:lang w:val="en-GB"/>
        </w:rPr>
        <w:t xml:space="preserve">as well as </w:t>
      </w:r>
      <w:r w:rsidRPr="00912D50">
        <w:rPr>
          <w:rFonts w:ascii="Book Antiqua" w:hAnsi="Book Antiqua"/>
          <w:sz w:val="24"/>
          <w:szCs w:val="24"/>
          <w:lang w:val="en-GB"/>
        </w:rPr>
        <w:t xml:space="preserve">surgical experience/quality characteristics (higher complication rate, less number of harvested lymph nodes). These well documented differences are prevalent, even in the more recent comparative </w:t>
      </w:r>
      <w:r w:rsidR="001371DD" w:rsidRPr="00912D50">
        <w:rPr>
          <w:rFonts w:ascii="Book Antiqua" w:hAnsi="Book Antiqua"/>
          <w:sz w:val="24"/>
          <w:szCs w:val="24"/>
          <w:lang w:val="en-GB"/>
        </w:rPr>
        <w:t>studies</w:t>
      </w:r>
      <w:r w:rsidR="008F2A7F" w:rsidRPr="008F2A7F">
        <w:rPr>
          <w:rFonts w:ascii="Book Antiqua" w:hAnsi="Book Antiqua"/>
          <w:noProof/>
          <w:sz w:val="24"/>
          <w:szCs w:val="24"/>
          <w:vertAlign w:val="superscript"/>
          <w:lang w:val="en-GB"/>
        </w:rPr>
        <w:t>[</w:t>
      </w:r>
      <w:r w:rsidRPr="00912D50">
        <w:rPr>
          <w:rFonts w:ascii="Book Antiqua" w:hAnsi="Book Antiqua"/>
          <w:noProof/>
          <w:sz w:val="24"/>
          <w:szCs w:val="24"/>
          <w:vertAlign w:val="superscript"/>
          <w:lang w:val="en-GB"/>
        </w:rPr>
        <w:t>6]</w:t>
      </w:r>
      <w:r w:rsidRPr="00912D50">
        <w:rPr>
          <w:rFonts w:ascii="Book Antiqua" w:hAnsi="Book Antiqua"/>
          <w:sz w:val="24"/>
          <w:szCs w:val="24"/>
          <w:lang w:val="en-GB"/>
        </w:rPr>
        <w:t>. One cannot simply extrapolate results and issue guidelines for western patients, based on the results from trials, even of the highest quality, which are/were performed with the participation of patients and surgeons only from the Far East. The participation of western patients in high quality trials could possibly represent a solution to this issue</w:t>
      </w:r>
      <w:r w:rsidR="008F2A7F" w:rsidRPr="008F2A7F">
        <w:rPr>
          <w:rFonts w:ascii="Book Antiqua" w:hAnsi="Book Antiqua"/>
          <w:sz w:val="24"/>
          <w:szCs w:val="24"/>
          <w:vertAlign w:val="superscript"/>
          <w:lang w:val="en-GB"/>
        </w:rPr>
        <w:t>[</w:t>
      </w:r>
      <w:r w:rsidRPr="00912D50">
        <w:rPr>
          <w:rFonts w:ascii="Book Antiqua" w:hAnsi="Book Antiqua"/>
          <w:noProof/>
          <w:sz w:val="24"/>
          <w:szCs w:val="24"/>
          <w:vertAlign w:val="superscript"/>
          <w:lang w:val="en-GB"/>
        </w:rPr>
        <w:t>48]</w:t>
      </w:r>
      <w:r w:rsidRPr="00912D50">
        <w:rPr>
          <w:rFonts w:ascii="Book Antiqua" w:hAnsi="Book Antiqua"/>
          <w:sz w:val="24"/>
          <w:szCs w:val="24"/>
          <w:lang w:val="en-GB"/>
        </w:rPr>
        <w:t>, but due to low incidence rates in the West, actually this is rather impractical and unlikely to happen</w:t>
      </w:r>
      <w:r w:rsidR="008F2A7F" w:rsidRPr="008F2A7F">
        <w:rPr>
          <w:rFonts w:ascii="Book Antiqua" w:hAnsi="Book Antiqua"/>
          <w:sz w:val="24"/>
          <w:szCs w:val="24"/>
          <w:vertAlign w:val="superscript"/>
          <w:lang w:val="en-GB"/>
        </w:rPr>
        <w:t>[</w:t>
      </w:r>
      <w:r w:rsidRPr="00912D50">
        <w:rPr>
          <w:rFonts w:ascii="Book Antiqua" w:hAnsi="Book Antiqua"/>
          <w:noProof/>
          <w:sz w:val="24"/>
          <w:szCs w:val="24"/>
          <w:vertAlign w:val="superscript"/>
          <w:lang w:val="en-GB"/>
        </w:rPr>
        <w:t>60]</w:t>
      </w:r>
      <w:r w:rsidRPr="00912D50">
        <w:rPr>
          <w:rFonts w:ascii="Book Antiqua" w:hAnsi="Book Antiqua"/>
          <w:sz w:val="24"/>
          <w:szCs w:val="24"/>
          <w:lang w:val="en-GB"/>
        </w:rPr>
        <w:t>.</w:t>
      </w:r>
    </w:p>
    <w:p w14:paraId="640006E5" w14:textId="77777777" w:rsidR="0086631F" w:rsidRDefault="0086631F" w:rsidP="00264AE7">
      <w:pPr>
        <w:adjustRightInd w:val="0"/>
        <w:snapToGrid w:val="0"/>
        <w:spacing w:after="0" w:line="360" w:lineRule="auto"/>
        <w:jc w:val="both"/>
        <w:rPr>
          <w:rFonts w:ascii="Book Antiqua" w:hAnsi="Book Antiqua"/>
          <w:sz w:val="24"/>
          <w:szCs w:val="24"/>
          <w:lang w:val="en-GB" w:eastAsia="zh-CN"/>
        </w:rPr>
      </w:pPr>
    </w:p>
    <w:p w14:paraId="740ED636" w14:textId="00915F42" w:rsidR="00220C46" w:rsidRPr="0086631F" w:rsidRDefault="00220C46" w:rsidP="00264AE7">
      <w:pPr>
        <w:adjustRightInd w:val="0"/>
        <w:snapToGrid w:val="0"/>
        <w:spacing w:after="0" w:line="360" w:lineRule="auto"/>
        <w:jc w:val="both"/>
        <w:rPr>
          <w:rFonts w:ascii="Book Antiqua" w:hAnsi="Book Antiqua"/>
          <w:b/>
          <w:caps/>
          <w:sz w:val="24"/>
          <w:szCs w:val="24"/>
          <w:lang w:val="en-GB"/>
        </w:rPr>
      </w:pPr>
      <w:r w:rsidRPr="0086631F">
        <w:rPr>
          <w:rFonts w:ascii="Book Antiqua" w:hAnsi="Book Antiqua"/>
          <w:b/>
          <w:caps/>
          <w:sz w:val="24"/>
          <w:szCs w:val="24"/>
          <w:lang w:val="en-GB"/>
        </w:rPr>
        <w:t>Laparoscopic total gastrectomy</w:t>
      </w:r>
    </w:p>
    <w:p w14:paraId="783CDB49" w14:textId="561B3B62" w:rsidR="00220C46" w:rsidRPr="00912D50" w:rsidRDefault="00220C46" w:rsidP="00264AE7">
      <w:pPr>
        <w:adjustRightInd w:val="0"/>
        <w:snapToGrid w:val="0"/>
        <w:spacing w:after="0" w:line="360" w:lineRule="auto"/>
        <w:jc w:val="both"/>
        <w:rPr>
          <w:rFonts w:ascii="Book Antiqua" w:hAnsi="Book Antiqua"/>
          <w:sz w:val="24"/>
          <w:szCs w:val="24"/>
          <w:lang w:val="en-GB"/>
        </w:rPr>
      </w:pPr>
      <w:r w:rsidRPr="00912D50">
        <w:rPr>
          <w:rFonts w:ascii="Book Antiqua" w:hAnsi="Book Antiqua"/>
          <w:sz w:val="24"/>
          <w:szCs w:val="24"/>
          <w:lang w:val="en-GB"/>
        </w:rPr>
        <w:t xml:space="preserve">Laparoscopic total </w:t>
      </w:r>
      <w:proofErr w:type="spellStart"/>
      <w:r w:rsidRPr="00912D50">
        <w:rPr>
          <w:rFonts w:ascii="Book Antiqua" w:hAnsi="Book Antiqua"/>
          <w:sz w:val="24"/>
          <w:szCs w:val="24"/>
          <w:lang w:val="en-GB"/>
        </w:rPr>
        <w:t>gastrectomy</w:t>
      </w:r>
      <w:proofErr w:type="spellEnd"/>
      <w:r w:rsidRPr="00912D50">
        <w:rPr>
          <w:rFonts w:ascii="Book Antiqua" w:hAnsi="Book Antiqua"/>
          <w:sz w:val="24"/>
          <w:szCs w:val="24"/>
          <w:lang w:val="en-GB"/>
        </w:rPr>
        <w:t xml:space="preserve"> (LTG) has a quite different history from LDG. The intrinsic difficulties in the surgical approach of the upper third of the stomach and the OG junction, pose significant extra technical challenge, especially during the </w:t>
      </w:r>
      <w:proofErr w:type="spellStart"/>
      <w:r w:rsidRPr="00912D50">
        <w:rPr>
          <w:rFonts w:ascii="Book Antiqua" w:hAnsi="Book Antiqua"/>
          <w:sz w:val="24"/>
          <w:szCs w:val="24"/>
          <w:lang w:val="en-GB"/>
        </w:rPr>
        <w:t>oesophago-jejunal</w:t>
      </w:r>
      <w:proofErr w:type="spellEnd"/>
      <w:r w:rsidRPr="00912D50">
        <w:rPr>
          <w:rFonts w:ascii="Book Antiqua" w:hAnsi="Book Antiqua"/>
          <w:sz w:val="24"/>
          <w:szCs w:val="24"/>
          <w:lang w:val="en-GB"/>
        </w:rPr>
        <w:t xml:space="preserve"> anastomosis, even in the most experienced hands. Advanced technical skills are required for a safe and </w:t>
      </w:r>
      <w:proofErr w:type="spellStart"/>
      <w:r w:rsidRPr="00912D50">
        <w:rPr>
          <w:rFonts w:ascii="Book Antiqua" w:hAnsi="Book Antiqua"/>
          <w:sz w:val="24"/>
          <w:szCs w:val="24"/>
          <w:lang w:val="en-GB"/>
        </w:rPr>
        <w:t>oncologically</w:t>
      </w:r>
      <w:proofErr w:type="spellEnd"/>
      <w:r w:rsidRPr="00912D50">
        <w:rPr>
          <w:rFonts w:ascii="Book Antiqua" w:hAnsi="Book Antiqua"/>
          <w:sz w:val="24"/>
          <w:szCs w:val="24"/>
          <w:lang w:val="en-GB"/>
        </w:rPr>
        <w:t xml:space="preserve"> sound LTG. Increased difficulty combined with the low incidence of upper gastric cancer in the Far East set the slow pace of LTG uptake worldwide. In the West, LTG is only performed in highly specialized </w:t>
      </w:r>
      <w:r w:rsidRPr="00912D50">
        <w:rPr>
          <w:rFonts w:ascii="Book Antiqua" w:hAnsi="Book Antiqua"/>
          <w:sz w:val="24"/>
          <w:szCs w:val="24"/>
          <w:lang w:val="en-GB"/>
        </w:rPr>
        <w:lastRenderedPageBreak/>
        <w:t xml:space="preserve">centres and in small numbers mainly for Stage II and III disease. In the East, the general indication is upper third early gastric cancer, and the procedure is slowly gaining popularity, even in Japan and </w:t>
      </w:r>
      <w:r w:rsidR="008F2A7F">
        <w:rPr>
          <w:rFonts w:ascii="Book Antiqua" w:hAnsi="Book Antiqua" w:hint="eastAsia"/>
          <w:sz w:val="24"/>
          <w:szCs w:val="24"/>
          <w:lang w:val="en-GB" w:eastAsia="zh-CN"/>
        </w:rPr>
        <w:t xml:space="preserve">South </w:t>
      </w:r>
      <w:r w:rsidRPr="00912D50">
        <w:rPr>
          <w:rFonts w:ascii="Book Antiqua" w:hAnsi="Book Antiqua"/>
          <w:sz w:val="24"/>
          <w:szCs w:val="24"/>
          <w:lang w:val="en-GB"/>
        </w:rPr>
        <w:t xml:space="preserve">Korea. Nevertheless the collective eastern experience in LTG mainly from these two countries significantly outscores the western one. Only in 2009, 1103 patients in </w:t>
      </w:r>
      <w:r w:rsidR="001371DD" w:rsidRPr="00912D50">
        <w:rPr>
          <w:rFonts w:ascii="Book Antiqua" w:hAnsi="Book Antiqua"/>
          <w:sz w:val="24"/>
          <w:szCs w:val="24"/>
          <w:lang w:val="en-GB"/>
        </w:rPr>
        <w:t>Japan</w:t>
      </w:r>
      <w:r w:rsidR="008F2A7F" w:rsidRPr="008F2A7F">
        <w:rPr>
          <w:rFonts w:ascii="Book Antiqua" w:hAnsi="Book Antiqua"/>
          <w:noProof/>
          <w:sz w:val="24"/>
          <w:szCs w:val="24"/>
          <w:vertAlign w:val="superscript"/>
          <w:lang w:val="en-GB"/>
        </w:rPr>
        <w:t>[</w:t>
      </w:r>
      <w:r w:rsidRPr="00912D50">
        <w:rPr>
          <w:rFonts w:ascii="Book Antiqua" w:hAnsi="Book Antiqua"/>
          <w:noProof/>
          <w:sz w:val="24"/>
          <w:szCs w:val="24"/>
          <w:vertAlign w:val="superscript"/>
          <w:lang w:val="en-GB"/>
        </w:rPr>
        <w:t>18]</w:t>
      </w:r>
      <w:r w:rsidRPr="00912D50">
        <w:rPr>
          <w:rFonts w:ascii="Book Antiqua" w:hAnsi="Book Antiqua"/>
          <w:sz w:val="24"/>
          <w:szCs w:val="24"/>
          <w:lang w:val="en-GB"/>
        </w:rPr>
        <w:t xml:space="preserve"> and 231 in </w:t>
      </w:r>
      <w:r w:rsidR="008F2A7F">
        <w:rPr>
          <w:rFonts w:ascii="Book Antiqua" w:hAnsi="Book Antiqua" w:hint="eastAsia"/>
          <w:sz w:val="24"/>
          <w:szCs w:val="24"/>
          <w:lang w:val="en-GB" w:eastAsia="zh-CN"/>
        </w:rPr>
        <w:t xml:space="preserve">South </w:t>
      </w:r>
      <w:r w:rsidR="001371DD" w:rsidRPr="00912D50">
        <w:rPr>
          <w:rFonts w:ascii="Book Antiqua" w:hAnsi="Book Antiqua"/>
          <w:sz w:val="24"/>
          <w:szCs w:val="24"/>
          <w:lang w:val="en-GB"/>
        </w:rPr>
        <w:t>Korea</w:t>
      </w:r>
      <w:r w:rsidR="008F2A7F" w:rsidRPr="008F2A7F">
        <w:rPr>
          <w:rFonts w:ascii="Book Antiqua" w:hAnsi="Book Antiqua"/>
          <w:noProof/>
          <w:sz w:val="24"/>
          <w:szCs w:val="24"/>
          <w:vertAlign w:val="superscript"/>
          <w:lang w:val="en-GB"/>
        </w:rPr>
        <w:t>[</w:t>
      </w:r>
      <w:r w:rsidRPr="00912D50">
        <w:rPr>
          <w:rFonts w:ascii="Book Antiqua" w:hAnsi="Book Antiqua"/>
          <w:noProof/>
          <w:sz w:val="24"/>
          <w:szCs w:val="24"/>
          <w:vertAlign w:val="superscript"/>
          <w:lang w:val="en-GB"/>
        </w:rPr>
        <w:t>61]</w:t>
      </w:r>
      <w:r w:rsidRPr="00912D50">
        <w:rPr>
          <w:rFonts w:ascii="Book Antiqua" w:hAnsi="Book Antiqua"/>
          <w:sz w:val="24"/>
          <w:szCs w:val="24"/>
          <w:lang w:val="en-GB"/>
        </w:rPr>
        <w:t xml:space="preserve"> underwent LTG for gastric cancer, whereas in UK, the reported number of LTGs for 2012, in the 2013 edition of the annual audit of upper GI cancer cases, was only 53. LTG remains an investigational technique according to published guidelines </w:t>
      </w:r>
      <w:r w:rsidR="001371DD" w:rsidRPr="00912D50">
        <w:rPr>
          <w:rFonts w:ascii="Book Antiqua" w:hAnsi="Book Antiqua"/>
          <w:sz w:val="24"/>
          <w:szCs w:val="24"/>
          <w:lang w:val="en-GB"/>
        </w:rPr>
        <w:t>worldwide</w:t>
      </w:r>
      <w:r w:rsidR="008F2A7F" w:rsidRPr="008F2A7F">
        <w:rPr>
          <w:rFonts w:ascii="Book Antiqua" w:hAnsi="Book Antiqua"/>
          <w:noProof/>
          <w:sz w:val="24"/>
          <w:szCs w:val="24"/>
          <w:vertAlign w:val="superscript"/>
          <w:lang w:val="en-GB"/>
        </w:rPr>
        <w:t>[</w:t>
      </w:r>
      <w:r w:rsidRPr="00912D50">
        <w:rPr>
          <w:rFonts w:ascii="Book Antiqua" w:hAnsi="Book Antiqua"/>
          <w:noProof/>
          <w:sz w:val="24"/>
          <w:szCs w:val="24"/>
          <w:vertAlign w:val="superscript"/>
          <w:lang w:val="en-GB"/>
        </w:rPr>
        <w:t>13-15]</w:t>
      </w:r>
    </w:p>
    <w:p w14:paraId="51B58185" w14:textId="772B0A93" w:rsidR="00220C46" w:rsidRPr="00912D50" w:rsidRDefault="00220C46" w:rsidP="00264AE7">
      <w:pPr>
        <w:adjustRightInd w:val="0"/>
        <w:snapToGrid w:val="0"/>
        <w:spacing w:after="0" w:line="360" w:lineRule="auto"/>
        <w:ind w:firstLineChars="100" w:firstLine="240"/>
        <w:jc w:val="both"/>
        <w:rPr>
          <w:rFonts w:ascii="Book Antiqua" w:hAnsi="Book Antiqua"/>
          <w:sz w:val="24"/>
          <w:szCs w:val="24"/>
          <w:lang w:val="en-GB"/>
        </w:rPr>
      </w:pPr>
      <w:r w:rsidRPr="00912D50">
        <w:rPr>
          <w:rFonts w:ascii="Book Antiqua" w:hAnsi="Book Antiqua"/>
          <w:sz w:val="24"/>
          <w:szCs w:val="24"/>
          <w:lang w:val="en-GB"/>
        </w:rPr>
        <w:t xml:space="preserve">The aim of LTG is an R0 total resection of the stomach. The rules for the extent of lymphadenectomy are different between the East and the West in </w:t>
      </w:r>
      <w:r w:rsidR="009A1641" w:rsidRPr="00912D50">
        <w:rPr>
          <w:rFonts w:ascii="Book Antiqua" w:hAnsi="Book Antiqua"/>
          <w:sz w:val="24"/>
          <w:szCs w:val="24"/>
          <w:lang w:val="en-GB"/>
        </w:rPr>
        <w:t>line with those</w:t>
      </w:r>
      <w:r w:rsidRPr="00912D50">
        <w:rPr>
          <w:rFonts w:ascii="Book Antiqua" w:hAnsi="Book Antiqua"/>
          <w:sz w:val="24"/>
          <w:szCs w:val="24"/>
          <w:lang w:val="en-GB"/>
        </w:rPr>
        <w:t xml:space="preserve"> described for LDG. In the West, 15 or more lymph nodes suffice for staging purposes and D1+ or D2 lymphadenectomy are employed. The Japanese system is more complicated and the extent of necessary lymphadenectomy is derived from the T and N status as </w:t>
      </w:r>
      <w:r w:rsidR="009A1641" w:rsidRPr="00912D50">
        <w:rPr>
          <w:rFonts w:ascii="Book Antiqua" w:hAnsi="Book Antiqua"/>
          <w:sz w:val="24"/>
          <w:szCs w:val="24"/>
          <w:lang w:val="en-GB"/>
        </w:rPr>
        <w:t>previously reported</w:t>
      </w:r>
      <w:r w:rsidRPr="00912D50">
        <w:rPr>
          <w:rFonts w:ascii="Book Antiqua" w:hAnsi="Book Antiqua"/>
          <w:sz w:val="24"/>
          <w:szCs w:val="24"/>
          <w:lang w:val="en-GB"/>
        </w:rPr>
        <w:t xml:space="preserve">. D1+ according to the JGCA guidelines in total </w:t>
      </w:r>
      <w:proofErr w:type="spellStart"/>
      <w:r w:rsidRPr="00912D50">
        <w:rPr>
          <w:rFonts w:ascii="Book Antiqua" w:hAnsi="Book Antiqua"/>
          <w:sz w:val="24"/>
          <w:szCs w:val="24"/>
          <w:lang w:val="en-GB"/>
        </w:rPr>
        <w:t>gastrectomy</w:t>
      </w:r>
      <w:proofErr w:type="spellEnd"/>
      <w:r w:rsidRPr="00912D50">
        <w:rPr>
          <w:rFonts w:ascii="Book Antiqua" w:hAnsi="Book Antiqua"/>
          <w:sz w:val="24"/>
          <w:szCs w:val="24"/>
          <w:lang w:val="en-GB"/>
        </w:rPr>
        <w:t xml:space="preserve"> includes the nodes along the proximal half of the splenic artery (station 11p), which for distal </w:t>
      </w:r>
      <w:proofErr w:type="spellStart"/>
      <w:r w:rsidRPr="00912D50">
        <w:rPr>
          <w:rFonts w:ascii="Book Antiqua" w:hAnsi="Book Antiqua"/>
          <w:sz w:val="24"/>
          <w:szCs w:val="24"/>
          <w:lang w:val="en-GB"/>
        </w:rPr>
        <w:t>gastrectomy</w:t>
      </w:r>
      <w:proofErr w:type="spellEnd"/>
      <w:r w:rsidRPr="00912D50">
        <w:rPr>
          <w:rFonts w:ascii="Book Antiqua" w:hAnsi="Book Antiqua"/>
          <w:sz w:val="24"/>
          <w:szCs w:val="24"/>
          <w:lang w:val="en-GB"/>
        </w:rPr>
        <w:t xml:space="preserve"> are required only for D2. Furthermore, nodes at the splenic hilum (station 10) and along the distant part of the splenic artery (station 11d) are included in D2 total </w:t>
      </w:r>
      <w:proofErr w:type="spellStart"/>
      <w:r w:rsidRPr="00912D50">
        <w:rPr>
          <w:rFonts w:ascii="Book Antiqua" w:hAnsi="Book Antiqua"/>
          <w:sz w:val="24"/>
          <w:szCs w:val="24"/>
          <w:lang w:val="en-GB"/>
        </w:rPr>
        <w:t>gastrectomy</w:t>
      </w:r>
      <w:proofErr w:type="spellEnd"/>
      <w:r w:rsidRPr="00912D50">
        <w:rPr>
          <w:rFonts w:ascii="Book Antiqua" w:hAnsi="Book Antiqua"/>
          <w:sz w:val="24"/>
          <w:szCs w:val="24"/>
          <w:lang w:val="en-GB"/>
        </w:rPr>
        <w:t xml:space="preserve">. Therefore, the Japanese approach is much more radical even for D1 </w:t>
      </w:r>
      <w:proofErr w:type="spellStart"/>
      <w:r w:rsidRPr="00912D50">
        <w:rPr>
          <w:rFonts w:ascii="Book Antiqua" w:hAnsi="Book Antiqua"/>
          <w:sz w:val="24"/>
          <w:szCs w:val="24"/>
          <w:lang w:val="en-GB"/>
        </w:rPr>
        <w:t>gastrectomy</w:t>
      </w:r>
      <w:proofErr w:type="spellEnd"/>
      <w:r w:rsidRPr="00912D50">
        <w:rPr>
          <w:rFonts w:ascii="Book Antiqua" w:hAnsi="Book Antiqua"/>
          <w:sz w:val="24"/>
          <w:szCs w:val="24"/>
          <w:lang w:val="en-GB"/>
        </w:rPr>
        <w:t xml:space="preserve"> and definitely for D2 total </w:t>
      </w:r>
      <w:proofErr w:type="spellStart"/>
      <w:r w:rsidRPr="00912D50">
        <w:rPr>
          <w:rFonts w:ascii="Book Antiqua" w:hAnsi="Book Antiqua"/>
          <w:sz w:val="24"/>
          <w:szCs w:val="24"/>
          <w:lang w:val="en-GB"/>
        </w:rPr>
        <w:t>gastrectomy</w:t>
      </w:r>
      <w:proofErr w:type="spellEnd"/>
      <w:r w:rsidRPr="00912D50">
        <w:rPr>
          <w:rFonts w:ascii="Book Antiqua" w:hAnsi="Book Antiqua"/>
          <w:sz w:val="24"/>
          <w:szCs w:val="24"/>
          <w:lang w:val="en-GB"/>
        </w:rPr>
        <w:t xml:space="preserve">, mandating total clearance of spleen-related lymph nodes. The latter is the very essence of the long-standing debate of spleen-preservation </w:t>
      </w:r>
      <w:r w:rsidR="008F2A7F" w:rsidRPr="008F2A7F">
        <w:rPr>
          <w:rFonts w:ascii="Book Antiqua" w:hAnsi="Book Antiqua"/>
          <w:i/>
          <w:sz w:val="24"/>
          <w:szCs w:val="24"/>
          <w:lang w:val="en-GB"/>
        </w:rPr>
        <w:t>vs</w:t>
      </w:r>
      <w:r w:rsidRPr="00912D50">
        <w:rPr>
          <w:rFonts w:ascii="Book Antiqua" w:hAnsi="Book Antiqua"/>
          <w:sz w:val="24"/>
          <w:szCs w:val="24"/>
          <w:lang w:val="en-GB"/>
        </w:rPr>
        <w:t xml:space="preserve"> splenectomy in total </w:t>
      </w:r>
      <w:proofErr w:type="spellStart"/>
      <w:r w:rsidRPr="00912D50">
        <w:rPr>
          <w:rFonts w:ascii="Book Antiqua" w:hAnsi="Book Antiqua"/>
          <w:sz w:val="24"/>
          <w:szCs w:val="24"/>
          <w:lang w:val="en-GB"/>
        </w:rPr>
        <w:t>gastrectomy</w:t>
      </w:r>
      <w:proofErr w:type="spellEnd"/>
      <w:r w:rsidRPr="00912D50">
        <w:rPr>
          <w:rFonts w:ascii="Book Antiqua" w:hAnsi="Book Antiqua"/>
          <w:sz w:val="24"/>
          <w:szCs w:val="24"/>
          <w:lang w:val="en-GB"/>
        </w:rPr>
        <w:t xml:space="preserve"> and consequently LTG. In the West splenectomy is </w:t>
      </w:r>
      <w:r w:rsidR="00BB7C43" w:rsidRPr="00912D50">
        <w:rPr>
          <w:rFonts w:ascii="Book Antiqua" w:hAnsi="Book Antiqua"/>
          <w:sz w:val="24"/>
          <w:szCs w:val="24"/>
          <w:lang w:val="en-GB"/>
        </w:rPr>
        <w:t xml:space="preserve">only </w:t>
      </w:r>
      <w:r w:rsidRPr="00912D50">
        <w:rPr>
          <w:rFonts w:ascii="Book Antiqua" w:hAnsi="Book Antiqua"/>
          <w:sz w:val="24"/>
          <w:szCs w:val="24"/>
          <w:lang w:val="en-GB"/>
        </w:rPr>
        <w:t xml:space="preserve">indicated if there is direct involvement of the spleen or its hilum, whereas in Japanese guidelines </w:t>
      </w:r>
      <w:r w:rsidR="00C62730" w:rsidRPr="00912D50">
        <w:rPr>
          <w:rFonts w:ascii="Book Antiqua" w:hAnsi="Book Antiqua"/>
          <w:sz w:val="24"/>
          <w:szCs w:val="24"/>
          <w:lang w:val="en-GB"/>
        </w:rPr>
        <w:t xml:space="preserve">this issue is considered unresolved pending </w:t>
      </w:r>
      <w:r w:rsidR="00A72EC8" w:rsidRPr="00912D50">
        <w:rPr>
          <w:rFonts w:ascii="Book Antiqua" w:hAnsi="Book Antiqua"/>
          <w:sz w:val="24"/>
          <w:szCs w:val="24"/>
          <w:lang w:val="en-GB"/>
        </w:rPr>
        <w:t>further evidence from the</w:t>
      </w:r>
      <w:r w:rsidRPr="00912D50">
        <w:rPr>
          <w:rFonts w:ascii="Book Antiqua" w:hAnsi="Book Antiqua"/>
          <w:sz w:val="24"/>
          <w:szCs w:val="24"/>
          <w:lang w:val="en-GB"/>
        </w:rPr>
        <w:t xml:space="preserve"> JCOG0110</w:t>
      </w:r>
      <w:r w:rsidR="00C62730" w:rsidRPr="00912D50">
        <w:rPr>
          <w:rFonts w:ascii="Book Antiqua" w:hAnsi="Book Antiqua"/>
          <w:sz w:val="24"/>
          <w:szCs w:val="24"/>
          <w:lang w:val="en-GB"/>
        </w:rPr>
        <w:t xml:space="preserve"> RCT</w:t>
      </w:r>
      <w:r w:rsidRPr="00912D50">
        <w:rPr>
          <w:rFonts w:ascii="Book Antiqua" w:hAnsi="Book Antiqua"/>
          <w:noProof/>
          <w:sz w:val="24"/>
          <w:szCs w:val="24"/>
          <w:vertAlign w:val="superscript"/>
          <w:lang w:val="en-GB"/>
        </w:rPr>
        <w:t>[62]</w:t>
      </w:r>
      <w:r w:rsidRPr="00912D50">
        <w:rPr>
          <w:rFonts w:ascii="Book Antiqua" w:hAnsi="Book Antiqua"/>
          <w:sz w:val="24"/>
          <w:szCs w:val="24"/>
          <w:lang w:val="en-GB"/>
        </w:rPr>
        <w:t xml:space="preserve">. </w:t>
      </w:r>
    </w:p>
    <w:p w14:paraId="3B36AADA" w14:textId="415E673B" w:rsidR="00220C46" w:rsidRPr="00912D50" w:rsidRDefault="00220C46" w:rsidP="00264AE7">
      <w:pPr>
        <w:adjustRightInd w:val="0"/>
        <w:snapToGrid w:val="0"/>
        <w:spacing w:after="0" w:line="360" w:lineRule="auto"/>
        <w:ind w:firstLineChars="100" w:firstLine="240"/>
        <w:jc w:val="both"/>
        <w:rPr>
          <w:rFonts w:ascii="Book Antiqua" w:hAnsi="Book Antiqua"/>
          <w:sz w:val="24"/>
          <w:szCs w:val="24"/>
          <w:lang w:val="en-GB"/>
        </w:rPr>
      </w:pPr>
      <w:r w:rsidRPr="00912D50">
        <w:rPr>
          <w:rFonts w:ascii="Book Antiqua" w:hAnsi="Book Antiqua"/>
          <w:sz w:val="24"/>
          <w:szCs w:val="24"/>
          <w:lang w:val="en-GB"/>
        </w:rPr>
        <w:t xml:space="preserve">From a technical point of view, whether splenectomy is performed or not, LTG presents the surgeon with a unique challenge: the </w:t>
      </w:r>
      <w:proofErr w:type="spellStart"/>
      <w:r w:rsidRPr="00912D50">
        <w:rPr>
          <w:rFonts w:ascii="Book Antiqua" w:hAnsi="Book Antiqua"/>
          <w:sz w:val="24"/>
          <w:szCs w:val="24"/>
          <w:lang w:val="en-GB"/>
        </w:rPr>
        <w:t>oesophagojejunal</w:t>
      </w:r>
      <w:proofErr w:type="spellEnd"/>
      <w:r w:rsidRPr="00912D50">
        <w:rPr>
          <w:rFonts w:ascii="Book Antiqua" w:hAnsi="Book Antiqua"/>
          <w:sz w:val="24"/>
          <w:szCs w:val="24"/>
          <w:lang w:val="en-GB"/>
        </w:rPr>
        <w:t xml:space="preserve"> (OJ) anastomosis. Whether </w:t>
      </w:r>
      <w:proofErr w:type="spellStart"/>
      <w:r w:rsidRPr="00912D50">
        <w:rPr>
          <w:rFonts w:ascii="Book Antiqua" w:hAnsi="Book Antiqua"/>
          <w:sz w:val="24"/>
          <w:szCs w:val="24"/>
          <w:lang w:val="en-GB"/>
        </w:rPr>
        <w:t>intraco</w:t>
      </w:r>
      <w:r w:rsidR="001371DD" w:rsidRPr="00912D50">
        <w:rPr>
          <w:rFonts w:ascii="Book Antiqua" w:hAnsi="Book Antiqua"/>
          <w:sz w:val="24"/>
          <w:szCs w:val="24"/>
          <w:lang w:val="en-GB"/>
        </w:rPr>
        <w:t>r</w:t>
      </w:r>
      <w:r w:rsidRPr="00912D50">
        <w:rPr>
          <w:rFonts w:ascii="Book Antiqua" w:hAnsi="Book Antiqua"/>
          <w:sz w:val="24"/>
          <w:szCs w:val="24"/>
          <w:lang w:val="en-GB"/>
        </w:rPr>
        <w:t>poreal</w:t>
      </w:r>
      <w:proofErr w:type="spellEnd"/>
      <w:r w:rsidRPr="00912D50">
        <w:rPr>
          <w:rFonts w:ascii="Book Antiqua" w:hAnsi="Book Antiqua"/>
          <w:sz w:val="24"/>
          <w:szCs w:val="24"/>
          <w:lang w:val="en-GB"/>
        </w:rPr>
        <w:t xml:space="preserve"> in totally laparoscopic total </w:t>
      </w:r>
      <w:proofErr w:type="spellStart"/>
      <w:r w:rsidRPr="00912D50">
        <w:rPr>
          <w:rFonts w:ascii="Book Antiqua" w:hAnsi="Book Antiqua"/>
          <w:sz w:val="24"/>
          <w:szCs w:val="24"/>
          <w:lang w:val="en-GB"/>
        </w:rPr>
        <w:t>gastrectomy</w:t>
      </w:r>
      <w:proofErr w:type="spellEnd"/>
      <w:r w:rsidRPr="00912D50">
        <w:rPr>
          <w:rFonts w:ascii="Book Antiqua" w:hAnsi="Book Antiqua"/>
          <w:sz w:val="24"/>
          <w:szCs w:val="24"/>
          <w:lang w:val="en-GB"/>
        </w:rPr>
        <w:t xml:space="preserve"> (TLTG), or extracorporeal through a 5</w:t>
      </w:r>
      <w:r w:rsidR="0086631F">
        <w:rPr>
          <w:rFonts w:ascii="Book Antiqua" w:hAnsi="Book Antiqua" w:hint="eastAsia"/>
          <w:sz w:val="24"/>
          <w:szCs w:val="24"/>
          <w:lang w:val="en-GB" w:eastAsia="zh-CN"/>
        </w:rPr>
        <w:t xml:space="preserve"> </w:t>
      </w:r>
      <w:r w:rsidRPr="00912D50">
        <w:rPr>
          <w:rFonts w:ascii="Book Antiqua" w:hAnsi="Book Antiqua"/>
          <w:sz w:val="24"/>
          <w:szCs w:val="24"/>
          <w:lang w:val="en-GB"/>
        </w:rPr>
        <w:t xml:space="preserve">cm </w:t>
      </w:r>
      <w:proofErr w:type="spellStart"/>
      <w:r w:rsidRPr="00912D50">
        <w:rPr>
          <w:rFonts w:ascii="Book Antiqua" w:hAnsi="Book Antiqua"/>
          <w:sz w:val="24"/>
          <w:szCs w:val="24"/>
          <w:lang w:val="en-GB"/>
        </w:rPr>
        <w:t>minilaparotomy</w:t>
      </w:r>
      <w:proofErr w:type="spellEnd"/>
      <w:r w:rsidRPr="00912D50">
        <w:rPr>
          <w:rFonts w:ascii="Book Antiqua" w:hAnsi="Book Antiqua"/>
          <w:sz w:val="24"/>
          <w:szCs w:val="24"/>
          <w:lang w:val="en-GB"/>
        </w:rPr>
        <w:t xml:space="preserve"> in laparoscopic </w:t>
      </w:r>
      <w:r w:rsidRPr="00912D50">
        <w:rPr>
          <w:rFonts w:ascii="Book Antiqua" w:hAnsi="Book Antiqua"/>
          <w:sz w:val="24"/>
          <w:szCs w:val="24"/>
          <w:lang w:val="en-GB"/>
        </w:rPr>
        <w:lastRenderedPageBreak/>
        <w:t xml:space="preserve">assisted total </w:t>
      </w:r>
      <w:proofErr w:type="spellStart"/>
      <w:r w:rsidRPr="00912D50">
        <w:rPr>
          <w:rFonts w:ascii="Book Antiqua" w:hAnsi="Book Antiqua"/>
          <w:sz w:val="24"/>
          <w:szCs w:val="24"/>
          <w:lang w:val="en-GB"/>
        </w:rPr>
        <w:t>gastrectomy</w:t>
      </w:r>
      <w:proofErr w:type="spellEnd"/>
      <w:r w:rsidRPr="00912D50">
        <w:rPr>
          <w:rFonts w:ascii="Book Antiqua" w:hAnsi="Book Antiqua"/>
          <w:sz w:val="24"/>
          <w:szCs w:val="24"/>
          <w:lang w:val="en-GB"/>
        </w:rPr>
        <w:t xml:space="preserve"> (LATG), OJ anastomosis is the most technically challenging and morbidity causing surgical manoeuvre. </w:t>
      </w:r>
      <w:r w:rsidR="00152CF6" w:rsidRPr="00912D50">
        <w:rPr>
          <w:rFonts w:ascii="Book Antiqua" w:hAnsi="Book Antiqua"/>
          <w:sz w:val="24"/>
          <w:szCs w:val="24"/>
          <w:lang w:val="en-GB"/>
        </w:rPr>
        <w:t xml:space="preserve">Our practice is to introduce the circular stapler, already placed  in the </w:t>
      </w:r>
      <w:proofErr w:type="spellStart"/>
      <w:r w:rsidR="00152CF6" w:rsidRPr="00912D50">
        <w:rPr>
          <w:rFonts w:ascii="Book Antiqua" w:hAnsi="Book Antiqua"/>
          <w:sz w:val="24"/>
          <w:szCs w:val="24"/>
          <w:lang w:val="en-GB"/>
        </w:rPr>
        <w:t>jejunal</w:t>
      </w:r>
      <w:proofErr w:type="spellEnd"/>
      <w:r w:rsidR="00152CF6" w:rsidRPr="00912D50">
        <w:rPr>
          <w:rFonts w:ascii="Book Antiqua" w:hAnsi="Book Antiqua"/>
          <w:sz w:val="24"/>
          <w:szCs w:val="24"/>
          <w:lang w:val="en-GB"/>
        </w:rPr>
        <w:t xml:space="preserve"> loop, through an small 6-7 cm midline incision, used to retrieve the specimen, where a hand-port has been placed and fitted around the stapler in order the keep it air tight. </w:t>
      </w:r>
      <w:r w:rsidRPr="00912D50">
        <w:rPr>
          <w:rFonts w:ascii="Book Antiqua" w:hAnsi="Book Antiqua"/>
          <w:sz w:val="24"/>
          <w:szCs w:val="24"/>
          <w:lang w:val="en-GB"/>
        </w:rPr>
        <w:t xml:space="preserve">Anastomotic leak and morbidity/mortality attributed to this anastomosis, coupled with anastomotic stricture later on, are the most dreaded complications. For OJ anastomosis there is no accepted standard and various techniques have been used worldwide. </w:t>
      </w:r>
      <w:proofErr w:type="spellStart"/>
      <w:r w:rsidRPr="00912D50">
        <w:rPr>
          <w:rFonts w:ascii="Book Antiqua" w:hAnsi="Book Antiqua"/>
          <w:sz w:val="24"/>
          <w:szCs w:val="24"/>
          <w:lang w:val="en-GB"/>
        </w:rPr>
        <w:t>Intracorporeal</w:t>
      </w:r>
      <w:proofErr w:type="spellEnd"/>
      <w:r w:rsidRPr="00912D50">
        <w:rPr>
          <w:rFonts w:ascii="Book Antiqua" w:hAnsi="Book Antiqua"/>
          <w:sz w:val="24"/>
          <w:szCs w:val="24"/>
          <w:lang w:val="en-GB"/>
        </w:rPr>
        <w:t xml:space="preserve"> and extracorporeal hand-sewn, circular stapled end to side, linear stapled side to side anastomoses, and the use of various technical adjuncts like </w:t>
      </w:r>
      <w:proofErr w:type="spellStart"/>
      <w:r w:rsidRPr="00912D50">
        <w:rPr>
          <w:rFonts w:ascii="Book Antiqua" w:hAnsi="Book Antiqua"/>
          <w:sz w:val="24"/>
          <w:szCs w:val="24"/>
          <w:lang w:val="en-GB"/>
        </w:rPr>
        <w:t>OrVil</w:t>
      </w:r>
      <w:proofErr w:type="spellEnd"/>
      <w:r w:rsidR="000663AC" w:rsidRPr="00912D50">
        <w:rPr>
          <w:rFonts w:ascii="Book Antiqua" w:hAnsi="Book Antiqua"/>
          <w:sz w:val="24"/>
          <w:szCs w:val="24"/>
          <w:lang w:val="en-GB"/>
        </w:rPr>
        <w:t>®</w:t>
      </w:r>
      <w:r w:rsidRPr="00912D50">
        <w:rPr>
          <w:rFonts w:ascii="Book Antiqua" w:hAnsi="Book Antiqua"/>
          <w:sz w:val="24"/>
          <w:szCs w:val="24"/>
          <w:lang w:val="en-GB"/>
        </w:rPr>
        <w:t xml:space="preserve"> (which allows for </w:t>
      </w:r>
      <w:r w:rsidR="001371DD" w:rsidRPr="00912D50">
        <w:rPr>
          <w:rFonts w:ascii="Book Antiqua" w:hAnsi="Book Antiqua"/>
          <w:sz w:val="24"/>
          <w:szCs w:val="24"/>
          <w:lang w:val="en-GB"/>
        </w:rPr>
        <w:t>trans oral</w:t>
      </w:r>
      <w:r w:rsidRPr="00912D50">
        <w:rPr>
          <w:rFonts w:ascii="Book Antiqua" w:hAnsi="Book Antiqua"/>
          <w:sz w:val="24"/>
          <w:szCs w:val="24"/>
          <w:lang w:val="en-GB"/>
        </w:rPr>
        <w:t xml:space="preserve"> introduction of the circular stapler anvil)</w:t>
      </w:r>
      <w:r w:rsidR="002D52A5" w:rsidRPr="00912D50">
        <w:rPr>
          <w:rFonts w:ascii="Book Antiqua" w:hAnsi="Book Antiqua"/>
          <w:sz w:val="24"/>
          <w:szCs w:val="24"/>
          <w:lang w:val="en-GB"/>
        </w:rPr>
        <w:t>, that we favour</w:t>
      </w:r>
      <w:r w:rsidRPr="00912D50">
        <w:rPr>
          <w:rFonts w:ascii="Book Antiqua" w:hAnsi="Book Antiqua"/>
          <w:sz w:val="24"/>
          <w:szCs w:val="24"/>
          <w:lang w:val="en-GB"/>
        </w:rPr>
        <w:t xml:space="preserve"> and </w:t>
      </w:r>
      <w:proofErr w:type="spellStart"/>
      <w:r w:rsidRPr="00912D50">
        <w:rPr>
          <w:rFonts w:ascii="Book Antiqua" w:hAnsi="Book Antiqua"/>
          <w:sz w:val="24"/>
          <w:szCs w:val="24"/>
          <w:lang w:val="en-GB"/>
        </w:rPr>
        <w:t>EndoCameleon</w:t>
      </w:r>
      <w:proofErr w:type="spellEnd"/>
      <w:r w:rsidR="000663AC" w:rsidRPr="00912D50">
        <w:rPr>
          <w:rFonts w:ascii="Book Antiqua" w:hAnsi="Book Antiqua"/>
          <w:sz w:val="24"/>
          <w:szCs w:val="24"/>
          <w:lang w:val="en-GB"/>
        </w:rPr>
        <w:t>®</w:t>
      </w:r>
      <w:r w:rsidRPr="00912D50">
        <w:rPr>
          <w:rFonts w:ascii="Book Antiqua" w:hAnsi="Book Antiqua"/>
          <w:sz w:val="24"/>
          <w:szCs w:val="24"/>
          <w:lang w:val="en-GB"/>
        </w:rPr>
        <w:t xml:space="preserve"> (which allows better visualization of the surgical field from various angles), have all been tried by various accomplished surgical teams, but no technique is markedly outstanding or </w:t>
      </w:r>
      <w:r w:rsidR="000663AC" w:rsidRPr="00912D50">
        <w:rPr>
          <w:rFonts w:ascii="Book Antiqua" w:hAnsi="Book Antiqua"/>
          <w:sz w:val="24"/>
          <w:szCs w:val="24"/>
          <w:lang w:val="en-GB"/>
        </w:rPr>
        <w:t>preferable</w:t>
      </w:r>
      <w:r w:rsidR="008F2A7F" w:rsidRPr="008F2A7F">
        <w:rPr>
          <w:rFonts w:ascii="Book Antiqua" w:hAnsi="Book Antiqua"/>
          <w:sz w:val="24"/>
          <w:szCs w:val="24"/>
          <w:vertAlign w:val="superscript"/>
          <w:lang w:val="en-GB"/>
        </w:rPr>
        <w:t>[</w:t>
      </w:r>
      <w:r w:rsidR="0086631F">
        <w:rPr>
          <w:rFonts w:ascii="Book Antiqua" w:hAnsi="Book Antiqua"/>
          <w:noProof/>
          <w:sz w:val="24"/>
          <w:szCs w:val="24"/>
          <w:vertAlign w:val="superscript"/>
          <w:lang w:val="en-GB"/>
        </w:rPr>
        <w:t>55,</w:t>
      </w:r>
      <w:r w:rsidRPr="00912D50">
        <w:rPr>
          <w:rFonts w:ascii="Book Antiqua" w:hAnsi="Book Antiqua"/>
          <w:noProof/>
          <w:sz w:val="24"/>
          <w:szCs w:val="24"/>
          <w:vertAlign w:val="superscript"/>
          <w:lang w:val="en-GB"/>
        </w:rPr>
        <w:t>63]</w:t>
      </w:r>
      <w:r w:rsidRPr="00912D50">
        <w:rPr>
          <w:rFonts w:ascii="Book Antiqua" w:hAnsi="Book Antiqua"/>
          <w:sz w:val="24"/>
          <w:szCs w:val="24"/>
          <w:lang w:val="en-GB"/>
        </w:rPr>
        <w:t>. As a result, in the largest ongoing multicentre prospective RCT from the KLASS group (KLASS-03), the type of OJ anastomosis is left to surgeon’s preference.</w:t>
      </w:r>
    </w:p>
    <w:p w14:paraId="5DAB293C" w14:textId="77777777" w:rsidR="0086631F" w:rsidRDefault="0086631F" w:rsidP="00264AE7">
      <w:pPr>
        <w:adjustRightInd w:val="0"/>
        <w:snapToGrid w:val="0"/>
        <w:spacing w:after="0" w:line="360" w:lineRule="auto"/>
        <w:jc w:val="both"/>
        <w:rPr>
          <w:rFonts w:ascii="Book Antiqua" w:hAnsi="Book Antiqua"/>
          <w:b/>
          <w:sz w:val="24"/>
          <w:szCs w:val="24"/>
          <w:lang w:val="en-GB" w:eastAsia="zh-CN"/>
        </w:rPr>
      </w:pPr>
    </w:p>
    <w:p w14:paraId="0A59D31E" w14:textId="4A97B3D7" w:rsidR="0086631F" w:rsidRPr="0086631F" w:rsidRDefault="001A4850" w:rsidP="00264AE7">
      <w:pPr>
        <w:adjustRightInd w:val="0"/>
        <w:snapToGrid w:val="0"/>
        <w:spacing w:after="0" w:line="360" w:lineRule="auto"/>
        <w:jc w:val="both"/>
        <w:rPr>
          <w:rFonts w:ascii="Book Antiqua" w:hAnsi="Book Antiqua"/>
          <w:b/>
          <w:i/>
          <w:sz w:val="24"/>
          <w:szCs w:val="24"/>
          <w:lang w:val="en-GB" w:eastAsia="zh-CN"/>
        </w:rPr>
      </w:pPr>
      <w:r w:rsidRPr="0086631F">
        <w:rPr>
          <w:rFonts w:ascii="Book Antiqua" w:hAnsi="Book Antiqua"/>
          <w:b/>
          <w:i/>
          <w:sz w:val="24"/>
          <w:szCs w:val="24"/>
          <w:lang w:val="en-GB"/>
        </w:rPr>
        <w:t xml:space="preserve">Short and long term results of </w:t>
      </w:r>
      <w:r w:rsidR="0086631F" w:rsidRPr="0086631F">
        <w:rPr>
          <w:rFonts w:ascii="Book Antiqua" w:hAnsi="Book Antiqua"/>
          <w:b/>
          <w:i/>
          <w:sz w:val="24"/>
          <w:szCs w:val="24"/>
          <w:lang w:val="en-GB"/>
        </w:rPr>
        <w:t xml:space="preserve">laparoscopic total </w:t>
      </w:r>
      <w:proofErr w:type="spellStart"/>
      <w:r w:rsidR="0086631F" w:rsidRPr="0086631F">
        <w:rPr>
          <w:rFonts w:ascii="Book Antiqua" w:hAnsi="Book Antiqua"/>
          <w:b/>
          <w:i/>
          <w:sz w:val="24"/>
          <w:szCs w:val="24"/>
          <w:lang w:val="en-GB"/>
        </w:rPr>
        <w:t>gastrectomy</w:t>
      </w:r>
      <w:proofErr w:type="spellEnd"/>
    </w:p>
    <w:p w14:paraId="3B453760" w14:textId="55678981" w:rsidR="00E80E8E" w:rsidRPr="00912D50" w:rsidRDefault="001A4850" w:rsidP="00264AE7">
      <w:pPr>
        <w:adjustRightInd w:val="0"/>
        <w:snapToGrid w:val="0"/>
        <w:spacing w:after="0" w:line="360" w:lineRule="auto"/>
        <w:jc w:val="both"/>
        <w:rPr>
          <w:rFonts w:ascii="Book Antiqua" w:hAnsi="Book Antiqua"/>
          <w:sz w:val="24"/>
          <w:szCs w:val="24"/>
          <w:lang w:val="en-GB"/>
        </w:rPr>
      </w:pPr>
      <w:r w:rsidRPr="00912D50">
        <w:rPr>
          <w:rFonts w:ascii="Book Antiqua" w:hAnsi="Book Antiqua"/>
          <w:sz w:val="24"/>
          <w:szCs w:val="24"/>
          <w:lang w:val="en-GB"/>
        </w:rPr>
        <w:t>T</w:t>
      </w:r>
      <w:r w:rsidR="00220C46" w:rsidRPr="00912D50">
        <w:rPr>
          <w:rFonts w:ascii="Book Antiqua" w:hAnsi="Book Antiqua"/>
          <w:sz w:val="24"/>
          <w:szCs w:val="24"/>
          <w:lang w:val="en-GB"/>
        </w:rPr>
        <w:t>he use of LTG for gastric cancer is selective, even in highly specialized centres. This fact is reflected in the marked paucity of concrete data from prospective RCTs in the literature. Pioneer surgical teams in the field have published retrospective or prospective case series and comparative studies, from both eastern and western countries</w:t>
      </w:r>
      <w:r w:rsidR="008F2A7F" w:rsidRPr="008F2A7F">
        <w:rPr>
          <w:rFonts w:ascii="Book Antiqua" w:hAnsi="Book Antiqua"/>
          <w:sz w:val="24"/>
          <w:szCs w:val="24"/>
          <w:vertAlign w:val="superscript"/>
          <w:lang w:val="en-GB"/>
        </w:rPr>
        <w:t>[</w:t>
      </w:r>
      <w:r w:rsidR="00220C46" w:rsidRPr="00912D50">
        <w:rPr>
          <w:rFonts w:ascii="Book Antiqua" w:hAnsi="Book Antiqua"/>
          <w:noProof/>
          <w:sz w:val="24"/>
          <w:szCs w:val="24"/>
          <w:vertAlign w:val="superscript"/>
          <w:lang w:val="en-GB"/>
        </w:rPr>
        <w:t>64-68]</w:t>
      </w:r>
      <w:r w:rsidR="00B968FE" w:rsidRPr="00912D50">
        <w:rPr>
          <w:rFonts w:ascii="Book Antiqua" w:hAnsi="Book Antiqua"/>
          <w:noProof/>
          <w:sz w:val="24"/>
          <w:szCs w:val="24"/>
          <w:lang w:val="en-GB"/>
        </w:rPr>
        <w:t xml:space="preserve">. Dulucq </w:t>
      </w:r>
      <w:r w:rsidR="00F322D0" w:rsidRPr="00F322D0">
        <w:rPr>
          <w:rFonts w:ascii="Book Antiqua" w:hAnsi="Book Antiqua"/>
          <w:i/>
          <w:noProof/>
          <w:sz w:val="24"/>
          <w:szCs w:val="24"/>
          <w:lang w:val="en-GB"/>
        </w:rPr>
        <w:t>et al</w:t>
      </w:r>
      <w:r w:rsidR="008F2A7F" w:rsidRPr="008F2A7F">
        <w:rPr>
          <w:rFonts w:ascii="Book Antiqua" w:hAnsi="Book Antiqua"/>
          <w:noProof/>
          <w:sz w:val="24"/>
          <w:szCs w:val="24"/>
          <w:vertAlign w:val="superscript"/>
          <w:lang w:val="en-GB"/>
        </w:rPr>
        <w:t>[</w:t>
      </w:r>
      <w:r w:rsidR="00B968FE" w:rsidRPr="00912D50">
        <w:rPr>
          <w:rFonts w:ascii="Book Antiqua" w:hAnsi="Book Antiqua"/>
          <w:noProof/>
          <w:sz w:val="24"/>
          <w:szCs w:val="24"/>
          <w:vertAlign w:val="superscript"/>
          <w:lang w:val="en-GB"/>
        </w:rPr>
        <w:t>64]</w:t>
      </w:r>
      <w:r w:rsidR="00B968FE" w:rsidRPr="00912D50">
        <w:rPr>
          <w:rFonts w:ascii="Book Antiqua" w:hAnsi="Book Antiqua"/>
          <w:noProof/>
          <w:sz w:val="24"/>
          <w:szCs w:val="24"/>
          <w:lang w:val="en-GB"/>
        </w:rPr>
        <w:t xml:space="preserve"> in 2005 and Husher al</w:t>
      </w:r>
      <w:r w:rsidR="008F2A7F" w:rsidRPr="008F2A7F">
        <w:rPr>
          <w:rFonts w:ascii="Book Antiqua" w:hAnsi="Book Antiqua"/>
          <w:noProof/>
          <w:sz w:val="24"/>
          <w:szCs w:val="24"/>
          <w:vertAlign w:val="superscript"/>
          <w:lang w:val="en-GB"/>
        </w:rPr>
        <w:t>[</w:t>
      </w:r>
      <w:r w:rsidR="00B968FE" w:rsidRPr="00912D50">
        <w:rPr>
          <w:rFonts w:ascii="Book Antiqua" w:hAnsi="Book Antiqua"/>
          <w:noProof/>
          <w:sz w:val="24"/>
          <w:szCs w:val="24"/>
          <w:vertAlign w:val="superscript"/>
          <w:lang w:val="en-GB"/>
        </w:rPr>
        <w:t>65]</w:t>
      </w:r>
      <w:r w:rsidR="00B968FE" w:rsidRPr="00912D50">
        <w:rPr>
          <w:rFonts w:ascii="Book Antiqua" w:hAnsi="Book Antiqua"/>
          <w:noProof/>
          <w:sz w:val="24"/>
          <w:szCs w:val="24"/>
          <w:lang w:val="en-GB"/>
        </w:rPr>
        <w:t xml:space="preserve"> in 2007 </w:t>
      </w:r>
      <w:r w:rsidR="00B968FE" w:rsidRPr="00912D50">
        <w:rPr>
          <w:rFonts w:ascii="Book Antiqua" w:hAnsi="Book Antiqua"/>
          <w:sz w:val="24"/>
          <w:szCs w:val="24"/>
          <w:lang w:val="en-GB"/>
        </w:rPr>
        <w:t xml:space="preserve">from Europe published 8 and 11 laparoscopic total </w:t>
      </w:r>
      <w:proofErr w:type="spellStart"/>
      <w:r w:rsidR="00B968FE" w:rsidRPr="00912D50">
        <w:rPr>
          <w:rFonts w:ascii="Book Antiqua" w:hAnsi="Book Antiqua"/>
          <w:sz w:val="24"/>
          <w:szCs w:val="24"/>
          <w:lang w:val="en-GB"/>
        </w:rPr>
        <w:t>gastrectomies</w:t>
      </w:r>
      <w:proofErr w:type="spellEnd"/>
      <w:r w:rsidR="00B968FE" w:rsidRPr="00912D50">
        <w:rPr>
          <w:rFonts w:ascii="Book Antiqua" w:hAnsi="Book Antiqua"/>
          <w:sz w:val="24"/>
          <w:szCs w:val="24"/>
          <w:lang w:val="en-GB"/>
        </w:rPr>
        <w:t xml:space="preserve"> respectively, showing the feasibility of the operation in the Western setting. Median operative time was approximately 3 hours in the former study and 5 h in the latter</w:t>
      </w:r>
      <w:r w:rsidR="004871A5" w:rsidRPr="00912D50">
        <w:rPr>
          <w:rFonts w:ascii="Book Antiqua" w:hAnsi="Book Antiqua"/>
          <w:sz w:val="24"/>
          <w:szCs w:val="24"/>
          <w:lang w:val="en-GB"/>
        </w:rPr>
        <w:t xml:space="preserve">, while perioperative mortality was 0% and 18% respectively. The median lymph node yield was 22 and 35 respectively. The reports coming from eastern populations are much larger in patient </w:t>
      </w:r>
      <w:r w:rsidR="004871A5" w:rsidRPr="00912D50">
        <w:rPr>
          <w:rFonts w:ascii="Book Antiqua" w:hAnsi="Book Antiqua"/>
          <w:sz w:val="24"/>
          <w:szCs w:val="24"/>
          <w:lang w:val="en-GB"/>
        </w:rPr>
        <w:lastRenderedPageBreak/>
        <w:t xml:space="preserve">accrual. In their multicentre trial from </w:t>
      </w:r>
      <w:r w:rsidR="008F2A7F">
        <w:rPr>
          <w:rFonts w:ascii="Book Antiqua" w:hAnsi="Book Antiqua" w:hint="eastAsia"/>
          <w:sz w:val="24"/>
          <w:szCs w:val="24"/>
          <w:lang w:val="en-GB" w:eastAsia="zh-CN"/>
        </w:rPr>
        <w:t xml:space="preserve">South </w:t>
      </w:r>
      <w:r w:rsidR="004871A5" w:rsidRPr="00912D50">
        <w:rPr>
          <w:rFonts w:ascii="Book Antiqua" w:hAnsi="Book Antiqua"/>
          <w:sz w:val="24"/>
          <w:szCs w:val="24"/>
          <w:lang w:val="en-GB"/>
        </w:rPr>
        <w:t xml:space="preserve">Korea, </w:t>
      </w:r>
      <w:proofErr w:type="spellStart"/>
      <w:r w:rsidR="004871A5" w:rsidRPr="00912D50">
        <w:rPr>
          <w:rFonts w:ascii="Book Antiqua" w:hAnsi="Book Antiqua"/>
          <w:sz w:val="24"/>
          <w:szCs w:val="24"/>
          <w:lang w:val="en-GB"/>
        </w:rPr>
        <w:t>Jeong</w:t>
      </w:r>
      <w:proofErr w:type="spellEnd"/>
      <w:r w:rsidR="004871A5" w:rsidRPr="00912D50">
        <w:rPr>
          <w:rFonts w:ascii="Book Antiqua" w:hAnsi="Book Antiqua"/>
          <w:sz w:val="24"/>
          <w:szCs w:val="24"/>
          <w:lang w:val="en-GB"/>
        </w:rPr>
        <w:t xml:space="preserve"> </w:t>
      </w:r>
      <w:r w:rsidR="00F322D0" w:rsidRPr="00F322D0">
        <w:rPr>
          <w:rFonts w:ascii="Book Antiqua" w:hAnsi="Book Antiqua"/>
          <w:i/>
          <w:sz w:val="24"/>
          <w:szCs w:val="24"/>
          <w:lang w:val="en-GB"/>
        </w:rPr>
        <w:t>et al</w:t>
      </w:r>
      <w:r w:rsidR="008F2A7F" w:rsidRPr="008F2A7F">
        <w:rPr>
          <w:rFonts w:ascii="Book Antiqua" w:hAnsi="Book Antiqua"/>
          <w:sz w:val="24"/>
          <w:szCs w:val="24"/>
          <w:vertAlign w:val="superscript"/>
          <w:lang w:val="en-GB"/>
        </w:rPr>
        <w:t>[</w:t>
      </w:r>
      <w:r w:rsidR="004871A5" w:rsidRPr="00912D50">
        <w:rPr>
          <w:rFonts w:ascii="Book Antiqua" w:hAnsi="Book Antiqua"/>
          <w:sz w:val="24"/>
          <w:szCs w:val="24"/>
          <w:vertAlign w:val="superscript"/>
          <w:lang w:val="en-GB"/>
        </w:rPr>
        <w:t>66]</w:t>
      </w:r>
      <w:r w:rsidR="004871A5" w:rsidRPr="00912D50">
        <w:rPr>
          <w:rFonts w:ascii="Book Antiqua" w:hAnsi="Book Antiqua"/>
          <w:sz w:val="24"/>
          <w:szCs w:val="24"/>
          <w:lang w:val="en-GB"/>
        </w:rPr>
        <w:t xml:space="preserve"> published their collective experience from 131 laparoscopic assisted total </w:t>
      </w:r>
      <w:proofErr w:type="spellStart"/>
      <w:r w:rsidR="004871A5" w:rsidRPr="00912D50">
        <w:rPr>
          <w:rFonts w:ascii="Book Antiqua" w:hAnsi="Book Antiqua"/>
          <w:sz w:val="24"/>
          <w:szCs w:val="24"/>
          <w:lang w:val="en-GB"/>
        </w:rPr>
        <w:t>gastrectomies</w:t>
      </w:r>
      <w:proofErr w:type="spellEnd"/>
      <w:r w:rsidR="004871A5" w:rsidRPr="00912D50">
        <w:rPr>
          <w:rFonts w:ascii="Book Antiqua" w:hAnsi="Book Antiqua"/>
          <w:sz w:val="24"/>
          <w:szCs w:val="24"/>
          <w:lang w:val="en-GB"/>
        </w:rPr>
        <w:t xml:space="preserve"> in 2009. </w:t>
      </w:r>
      <w:r w:rsidR="000B657C" w:rsidRPr="00912D50">
        <w:rPr>
          <w:rFonts w:ascii="Book Antiqua" w:hAnsi="Book Antiqua"/>
          <w:sz w:val="24"/>
          <w:szCs w:val="24"/>
          <w:lang w:val="en-GB"/>
        </w:rPr>
        <w:t xml:space="preserve">They showed that LATG is feasible and safe (morbidity 19%, mortality 0%) but </w:t>
      </w:r>
      <w:r w:rsidR="002874C0" w:rsidRPr="00912D50">
        <w:rPr>
          <w:rFonts w:ascii="Book Antiqua" w:hAnsi="Book Antiqua"/>
          <w:sz w:val="24"/>
          <w:szCs w:val="24"/>
          <w:lang w:val="en-GB"/>
        </w:rPr>
        <w:t xml:space="preserve">a </w:t>
      </w:r>
      <w:r w:rsidR="000B657C" w:rsidRPr="00912D50">
        <w:rPr>
          <w:rFonts w:ascii="Book Antiqua" w:hAnsi="Book Antiqua"/>
          <w:sz w:val="24"/>
          <w:szCs w:val="24"/>
          <w:lang w:val="en-GB"/>
        </w:rPr>
        <w:t xml:space="preserve">lengthy procedure (mean operative times 4.5 hours), which allows for adequate lymph node dissection (mean number of harvested lymph nodes 35).  </w:t>
      </w:r>
      <w:r w:rsidR="002874C0" w:rsidRPr="00912D50">
        <w:rPr>
          <w:rFonts w:ascii="Book Antiqua" w:hAnsi="Book Antiqua"/>
          <w:sz w:val="24"/>
          <w:szCs w:val="24"/>
          <w:lang w:val="en-GB"/>
        </w:rPr>
        <w:t>There was</w:t>
      </w:r>
      <w:r w:rsidR="000B657C" w:rsidRPr="00912D50">
        <w:rPr>
          <w:rFonts w:ascii="Book Antiqua" w:hAnsi="Book Antiqua"/>
          <w:sz w:val="24"/>
          <w:szCs w:val="24"/>
          <w:lang w:val="en-GB"/>
        </w:rPr>
        <w:t xml:space="preserve"> an impressive 94% and 89% disease specific and overall survival respectively. Equivalent results were reported concurrently from Japan by Shinohara </w:t>
      </w:r>
      <w:r w:rsidR="00F322D0" w:rsidRPr="00F322D0">
        <w:rPr>
          <w:rFonts w:ascii="Book Antiqua" w:hAnsi="Book Antiqua"/>
          <w:i/>
          <w:sz w:val="24"/>
          <w:szCs w:val="24"/>
          <w:lang w:val="en-GB"/>
        </w:rPr>
        <w:t>et al</w:t>
      </w:r>
      <w:r w:rsidR="000B657C" w:rsidRPr="00912D50">
        <w:rPr>
          <w:rFonts w:ascii="Book Antiqua" w:hAnsi="Book Antiqua"/>
          <w:sz w:val="24"/>
          <w:szCs w:val="24"/>
          <w:vertAlign w:val="superscript"/>
          <w:lang w:val="en-GB"/>
        </w:rPr>
        <w:t>[67]</w:t>
      </w:r>
      <w:r w:rsidR="000B657C" w:rsidRPr="00912D50">
        <w:rPr>
          <w:rFonts w:ascii="Book Antiqua" w:hAnsi="Book Antiqua"/>
          <w:sz w:val="24"/>
          <w:szCs w:val="24"/>
          <w:lang w:val="en-GB"/>
        </w:rPr>
        <w:t xml:space="preserve">. </w:t>
      </w:r>
      <w:r w:rsidR="00E80E8E" w:rsidRPr="00912D50">
        <w:rPr>
          <w:rFonts w:ascii="Book Antiqua" w:hAnsi="Book Antiqua"/>
          <w:sz w:val="24"/>
          <w:szCs w:val="24"/>
          <w:lang w:val="en-GB"/>
        </w:rPr>
        <w:t>Their</w:t>
      </w:r>
      <w:r w:rsidR="000B657C" w:rsidRPr="00912D50">
        <w:rPr>
          <w:rFonts w:ascii="Book Antiqua" w:hAnsi="Book Antiqua"/>
          <w:sz w:val="24"/>
          <w:szCs w:val="24"/>
          <w:lang w:val="en-GB"/>
        </w:rPr>
        <w:t xml:space="preserve"> 31% morbidity and zero mortality </w:t>
      </w:r>
      <w:r w:rsidR="00E80E8E" w:rsidRPr="00912D50">
        <w:rPr>
          <w:rFonts w:ascii="Book Antiqua" w:hAnsi="Book Antiqua"/>
          <w:sz w:val="24"/>
          <w:szCs w:val="24"/>
          <w:lang w:val="en-GB"/>
        </w:rPr>
        <w:t>rates along with a median number of 46 harvested lymph nodes</w:t>
      </w:r>
      <w:r w:rsidR="00C62730" w:rsidRPr="00912D50">
        <w:rPr>
          <w:rFonts w:ascii="Book Antiqua" w:hAnsi="Book Antiqua"/>
          <w:sz w:val="24"/>
          <w:szCs w:val="24"/>
          <w:lang w:val="en-GB"/>
        </w:rPr>
        <w:t>,</w:t>
      </w:r>
      <w:r w:rsidR="00E80E8E" w:rsidRPr="00912D50">
        <w:rPr>
          <w:rFonts w:ascii="Book Antiqua" w:hAnsi="Book Antiqua"/>
          <w:sz w:val="24"/>
          <w:szCs w:val="24"/>
          <w:lang w:val="en-GB"/>
        </w:rPr>
        <w:t xml:space="preserve"> strongly suggest</w:t>
      </w:r>
      <w:r w:rsidR="00C62730" w:rsidRPr="00912D50">
        <w:rPr>
          <w:rFonts w:ascii="Book Antiqua" w:hAnsi="Book Antiqua"/>
          <w:sz w:val="24"/>
          <w:szCs w:val="24"/>
          <w:lang w:val="en-GB"/>
        </w:rPr>
        <w:t>ed</w:t>
      </w:r>
      <w:r w:rsidR="00E80E8E" w:rsidRPr="00912D50">
        <w:rPr>
          <w:rFonts w:ascii="Book Antiqua" w:hAnsi="Book Antiqua"/>
          <w:sz w:val="24"/>
          <w:szCs w:val="24"/>
          <w:lang w:val="en-GB"/>
        </w:rPr>
        <w:t xml:space="preserve"> that D2 laparoscopic total </w:t>
      </w:r>
      <w:proofErr w:type="spellStart"/>
      <w:r w:rsidR="00E80E8E" w:rsidRPr="00912D50">
        <w:rPr>
          <w:rFonts w:ascii="Book Antiqua" w:hAnsi="Book Antiqua"/>
          <w:sz w:val="24"/>
          <w:szCs w:val="24"/>
          <w:lang w:val="en-GB"/>
        </w:rPr>
        <w:t>gastrectomy</w:t>
      </w:r>
      <w:proofErr w:type="spellEnd"/>
      <w:r w:rsidR="00E80E8E" w:rsidRPr="00912D50">
        <w:rPr>
          <w:rFonts w:ascii="Book Antiqua" w:hAnsi="Book Antiqua"/>
          <w:sz w:val="24"/>
          <w:szCs w:val="24"/>
          <w:lang w:val="en-GB"/>
        </w:rPr>
        <w:t xml:space="preserve"> was both safe and effective in their series of 55 cases.</w:t>
      </w:r>
      <w:r w:rsidR="00DE6EB0" w:rsidRPr="00912D50">
        <w:rPr>
          <w:rFonts w:ascii="Book Antiqua" w:hAnsi="Book Antiqua"/>
          <w:sz w:val="24"/>
          <w:szCs w:val="24"/>
          <w:lang w:val="en-GB"/>
        </w:rPr>
        <w:t xml:space="preserve"> Despite these initial promising results the uptake of LTG in the West remain</w:t>
      </w:r>
      <w:r w:rsidR="0019701B" w:rsidRPr="00912D50">
        <w:rPr>
          <w:rFonts w:ascii="Book Antiqua" w:hAnsi="Book Antiqua"/>
          <w:sz w:val="24"/>
          <w:szCs w:val="24"/>
          <w:lang w:val="en-GB"/>
        </w:rPr>
        <w:t>s</w:t>
      </w:r>
      <w:r w:rsidR="00DE6EB0" w:rsidRPr="00912D50">
        <w:rPr>
          <w:rFonts w:ascii="Book Antiqua" w:hAnsi="Book Antiqua"/>
          <w:sz w:val="24"/>
          <w:szCs w:val="24"/>
          <w:lang w:val="en-GB"/>
        </w:rPr>
        <w:t xml:space="preserve"> low. Even in the most contemporary western series coming from the most prestigious specialized upper GI cancer centres</w:t>
      </w:r>
      <w:r w:rsidR="008F2A7F" w:rsidRPr="008F2A7F">
        <w:rPr>
          <w:rFonts w:ascii="Book Antiqua" w:hAnsi="Book Antiqua"/>
          <w:sz w:val="24"/>
          <w:szCs w:val="24"/>
          <w:vertAlign w:val="superscript"/>
          <w:lang w:val="en-GB"/>
        </w:rPr>
        <w:t>[</w:t>
      </w:r>
      <w:r w:rsidR="00DE6EB0" w:rsidRPr="00912D50">
        <w:rPr>
          <w:rFonts w:ascii="Book Antiqua" w:hAnsi="Book Antiqua"/>
          <w:sz w:val="24"/>
          <w:szCs w:val="24"/>
          <w:vertAlign w:val="superscript"/>
          <w:lang w:val="en-GB"/>
        </w:rPr>
        <w:t>68]</w:t>
      </w:r>
      <w:r w:rsidR="00DE6EB0" w:rsidRPr="00912D50">
        <w:rPr>
          <w:rFonts w:ascii="Book Antiqua" w:hAnsi="Book Antiqua"/>
          <w:sz w:val="24"/>
          <w:szCs w:val="24"/>
          <w:lang w:val="en-GB"/>
        </w:rPr>
        <w:t xml:space="preserve">, the number of patients is too small to allow for conclusions on the safety and the efficacy of the procedure. On the other hand Eastern surgeons </w:t>
      </w:r>
      <w:r w:rsidR="0019701B" w:rsidRPr="00912D50">
        <w:rPr>
          <w:rFonts w:ascii="Book Antiqua" w:hAnsi="Book Antiqua"/>
          <w:sz w:val="24"/>
          <w:szCs w:val="24"/>
          <w:lang w:val="en-GB"/>
        </w:rPr>
        <w:t xml:space="preserve">have </w:t>
      </w:r>
      <w:r w:rsidR="00DE6EB0" w:rsidRPr="00912D50">
        <w:rPr>
          <w:rFonts w:ascii="Book Antiqua" w:hAnsi="Book Antiqua"/>
          <w:sz w:val="24"/>
          <w:szCs w:val="24"/>
          <w:lang w:val="en-GB"/>
        </w:rPr>
        <w:t>continued publishing their results</w:t>
      </w:r>
      <w:r w:rsidR="004A48B0" w:rsidRPr="00912D50">
        <w:rPr>
          <w:rFonts w:ascii="Book Antiqua" w:hAnsi="Book Antiqua"/>
          <w:sz w:val="24"/>
          <w:szCs w:val="24"/>
          <w:lang w:val="en-GB"/>
        </w:rPr>
        <w:t xml:space="preserve">, thus allowing the comparison between laparoscopic and open </w:t>
      </w:r>
      <w:proofErr w:type="spellStart"/>
      <w:r w:rsidR="004A48B0" w:rsidRPr="00912D50">
        <w:rPr>
          <w:rFonts w:ascii="Book Antiqua" w:hAnsi="Book Antiqua"/>
          <w:sz w:val="24"/>
          <w:szCs w:val="24"/>
          <w:lang w:val="en-GB"/>
        </w:rPr>
        <w:t>gastrectomy</w:t>
      </w:r>
      <w:proofErr w:type="spellEnd"/>
      <w:r w:rsidR="004A48B0" w:rsidRPr="00912D50">
        <w:rPr>
          <w:rFonts w:ascii="Book Antiqua" w:hAnsi="Book Antiqua"/>
          <w:sz w:val="24"/>
          <w:szCs w:val="24"/>
          <w:lang w:val="en-GB"/>
        </w:rPr>
        <w:t xml:space="preserve"> by means of several large</w:t>
      </w:r>
      <w:r w:rsidR="0019701B" w:rsidRPr="00912D50">
        <w:rPr>
          <w:rFonts w:ascii="Book Antiqua" w:hAnsi="Book Antiqua"/>
          <w:sz w:val="24"/>
          <w:szCs w:val="24"/>
          <w:lang w:val="en-GB"/>
        </w:rPr>
        <w:t>-</w:t>
      </w:r>
      <w:r w:rsidR="004A48B0" w:rsidRPr="00912D50">
        <w:rPr>
          <w:rFonts w:ascii="Book Antiqua" w:hAnsi="Book Antiqua"/>
          <w:sz w:val="24"/>
          <w:szCs w:val="24"/>
          <w:lang w:val="en-GB"/>
        </w:rPr>
        <w:t xml:space="preserve">sized recent contemporary </w:t>
      </w:r>
      <w:r w:rsidR="00220C46" w:rsidRPr="00912D50">
        <w:rPr>
          <w:rFonts w:ascii="Book Antiqua" w:hAnsi="Book Antiqua"/>
          <w:sz w:val="24"/>
          <w:szCs w:val="24"/>
          <w:lang w:val="en-GB"/>
        </w:rPr>
        <w:t>meta-analyses</w:t>
      </w:r>
      <w:r w:rsidR="008F2A7F" w:rsidRPr="008F2A7F">
        <w:rPr>
          <w:rFonts w:ascii="Book Antiqua" w:hAnsi="Book Antiqua"/>
          <w:sz w:val="24"/>
          <w:szCs w:val="24"/>
          <w:vertAlign w:val="superscript"/>
          <w:lang w:val="en-GB"/>
        </w:rPr>
        <w:t>[</w:t>
      </w:r>
      <w:r w:rsidR="004A48B0" w:rsidRPr="00912D50">
        <w:rPr>
          <w:rFonts w:ascii="Book Antiqua" w:hAnsi="Book Antiqua"/>
          <w:noProof/>
          <w:sz w:val="24"/>
          <w:szCs w:val="24"/>
          <w:vertAlign w:val="superscript"/>
          <w:lang w:val="en-GB"/>
        </w:rPr>
        <w:t>69-71]</w:t>
      </w:r>
      <w:r w:rsidR="004A48B0" w:rsidRPr="00912D50">
        <w:rPr>
          <w:rFonts w:ascii="Book Antiqua" w:hAnsi="Book Antiqua"/>
          <w:sz w:val="24"/>
          <w:szCs w:val="24"/>
          <w:lang w:val="en-GB"/>
        </w:rPr>
        <w:t xml:space="preserve">. </w:t>
      </w:r>
      <w:r w:rsidR="00220C46" w:rsidRPr="00912D50">
        <w:rPr>
          <w:rFonts w:ascii="Book Antiqua" w:hAnsi="Book Antiqua"/>
          <w:sz w:val="24"/>
          <w:szCs w:val="24"/>
          <w:lang w:val="en-GB"/>
        </w:rPr>
        <w:t xml:space="preserve"> These studies suggest that, in experienced hands, LTG (TLTG and LATG) </w:t>
      </w:r>
      <w:r w:rsidR="0019701B" w:rsidRPr="00912D50">
        <w:rPr>
          <w:rFonts w:ascii="Book Antiqua" w:hAnsi="Book Antiqua"/>
          <w:sz w:val="24"/>
          <w:szCs w:val="24"/>
          <w:lang w:val="en-GB"/>
        </w:rPr>
        <w:t xml:space="preserve">are </w:t>
      </w:r>
      <w:r w:rsidR="00220C46" w:rsidRPr="00912D50">
        <w:rPr>
          <w:rFonts w:ascii="Book Antiqua" w:hAnsi="Book Antiqua"/>
          <w:sz w:val="24"/>
          <w:szCs w:val="24"/>
          <w:lang w:val="en-GB"/>
        </w:rPr>
        <w:t xml:space="preserve">both feasible and safe, with an advantage over open total </w:t>
      </w:r>
      <w:proofErr w:type="spellStart"/>
      <w:r w:rsidR="00220C46" w:rsidRPr="00912D50">
        <w:rPr>
          <w:rFonts w:ascii="Book Antiqua" w:hAnsi="Book Antiqua"/>
          <w:sz w:val="24"/>
          <w:szCs w:val="24"/>
          <w:lang w:val="en-GB"/>
        </w:rPr>
        <w:t>gastrectomy</w:t>
      </w:r>
      <w:proofErr w:type="spellEnd"/>
      <w:r w:rsidR="00220C46" w:rsidRPr="00912D50">
        <w:rPr>
          <w:rFonts w:ascii="Book Antiqua" w:hAnsi="Book Antiqua"/>
          <w:sz w:val="24"/>
          <w:szCs w:val="24"/>
          <w:lang w:val="en-GB"/>
        </w:rPr>
        <w:t xml:space="preserve"> in the perioperative course (blood loss, pain, restoration of oral diet, length of stay) at the expense of a longer operative time. From an oncologic point of view, the available data point to the direction of non-inferiority of LTG compared to open surgery, in terms of lymph node yield and survival. </w:t>
      </w:r>
    </w:p>
    <w:p w14:paraId="696A30F8" w14:textId="45031D1F" w:rsidR="00220C46" w:rsidRPr="00912D50" w:rsidRDefault="00220C46" w:rsidP="00264AE7">
      <w:pPr>
        <w:adjustRightInd w:val="0"/>
        <w:snapToGrid w:val="0"/>
        <w:spacing w:after="0" w:line="360" w:lineRule="auto"/>
        <w:ind w:firstLineChars="100" w:firstLine="240"/>
        <w:jc w:val="both"/>
        <w:rPr>
          <w:rFonts w:ascii="Book Antiqua" w:hAnsi="Book Antiqua"/>
          <w:sz w:val="24"/>
          <w:szCs w:val="24"/>
          <w:lang w:val="en-GB"/>
        </w:rPr>
      </w:pPr>
      <w:r w:rsidRPr="00912D50">
        <w:rPr>
          <w:rFonts w:ascii="Book Antiqua" w:hAnsi="Book Antiqua"/>
          <w:sz w:val="24"/>
          <w:szCs w:val="24"/>
          <w:lang w:val="en-GB"/>
        </w:rPr>
        <w:t xml:space="preserve">All these data are retrospective or prospectively collected, but there are no multicentre </w:t>
      </w:r>
      <w:r w:rsidR="001371DD" w:rsidRPr="00912D50">
        <w:rPr>
          <w:rFonts w:ascii="Book Antiqua" w:hAnsi="Book Antiqua"/>
          <w:sz w:val="24"/>
          <w:szCs w:val="24"/>
          <w:lang w:val="en-GB"/>
        </w:rPr>
        <w:t>RCTs</w:t>
      </w:r>
      <w:r w:rsidRPr="00912D50">
        <w:rPr>
          <w:rFonts w:ascii="Book Antiqua" w:hAnsi="Book Antiqua"/>
          <w:sz w:val="24"/>
          <w:szCs w:val="24"/>
          <w:lang w:val="en-GB"/>
        </w:rPr>
        <w:t xml:space="preserve">. Thus, </w:t>
      </w:r>
      <w:r w:rsidR="0043048C" w:rsidRPr="00912D50">
        <w:rPr>
          <w:rFonts w:ascii="Book Antiqua" w:hAnsi="Book Antiqua"/>
          <w:sz w:val="24"/>
          <w:szCs w:val="24"/>
          <w:lang w:val="en-GB"/>
        </w:rPr>
        <w:t>an important</w:t>
      </w:r>
      <w:r w:rsidRPr="00912D50">
        <w:rPr>
          <w:rFonts w:ascii="Book Antiqua" w:hAnsi="Book Antiqua"/>
          <w:sz w:val="24"/>
          <w:szCs w:val="24"/>
          <w:lang w:val="en-GB"/>
        </w:rPr>
        <w:t xml:space="preserve"> conclusion from </w:t>
      </w:r>
      <w:r w:rsidR="0043048C" w:rsidRPr="00912D50">
        <w:rPr>
          <w:rFonts w:ascii="Book Antiqua" w:hAnsi="Book Antiqua"/>
          <w:sz w:val="24"/>
          <w:szCs w:val="24"/>
          <w:lang w:val="en-GB"/>
        </w:rPr>
        <w:t xml:space="preserve">the </w:t>
      </w:r>
      <w:r w:rsidRPr="00912D50">
        <w:rPr>
          <w:rFonts w:ascii="Book Antiqua" w:hAnsi="Book Antiqua"/>
          <w:sz w:val="24"/>
          <w:szCs w:val="24"/>
          <w:lang w:val="en-GB"/>
        </w:rPr>
        <w:t>published data on LTG, is the need for well-organized RCTs</w:t>
      </w:r>
      <w:r w:rsidR="0043048C" w:rsidRPr="00912D50">
        <w:rPr>
          <w:rFonts w:ascii="Book Antiqua" w:hAnsi="Book Antiqua"/>
          <w:sz w:val="24"/>
          <w:szCs w:val="24"/>
          <w:lang w:val="en-GB"/>
        </w:rPr>
        <w:t xml:space="preserve"> in the same manner as</w:t>
      </w:r>
      <w:r w:rsidRPr="00912D50">
        <w:rPr>
          <w:rFonts w:ascii="Book Antiqua" w:hAnsi="Book Antiqua"/>
          <w:sz w:val="24"/>
          <w:szCs w:val="24"/>
          <w:lang w:val="en-GB"/>
        </w:rPr>
        <w:t xml:space="preserve"> ongoing ones in </w:t>
      </w:r>
      <w:r w:rsidR="008F2A7F">
        <w:rPr>
          <w:rFonts w:ascii="Book Antiqua" w:hAnsi="Book Antiqua" w:hint="eastAsia"/>
          <w:sz w:val="24"/>
          <w:szCs w:val="24"/>
          <w:lang w:val="en-GB" w:eastAsia="zh-CN"/>
        </w:rPr>
        <w:t xml:space="preserve">South </w:t>
      </w:r>
      <w:r w:rsidRPr="00912D50">
        <w:rPr>
          <w:rFonts w:ascii="Book Antiqua" w:hAnsi="Book Antiqua"/>
          <w:sz w:val="24"/>
          <w:szCs w:val="24"/>
          <w:lang w:val="en-GB"/>
        </w:rPr>
        <w:t xml:space="preserve">Korea and Japan for distal </w:t>
      </w:r>
      <w:proofErr w:type="spellStart"/>
      <w:r w:rsidRPr="00912D50">
        <w:rPr>
          <w:rFonts w:ascii="Book Antiqua" w:hAnsi="Book Antiqua"/>
          <w:sz w:val="24"/>
          <w:szCs w:val="24"/>
          <w:lang w:val="en-GB"/>
        </w:rPr>
        <w:t>gastrectomy</w:t>
      </w:r>
      <w:proofErr w:type="spellEnd"/>
      <w:r w:rsidRPr="00912D50">
        <w:rPr>
          <w:rFonts w:ascii="Book Antiqua" w:hAnsi="Book Antiqua"/>
          <w:sz w:val="24"/>
          <w:szCs w:val="24"/>
          <w:lang w:val="en-GB"/>
        </w:rPr>
        <w:t xml:space="preserve">. In this context, the KLASS group launched recently a phase II trial (KLASS-03) for LTG in patients with stage I gastric cancer to properly evaluate the perioperative </w:t>
      </w:r>
      <w:r w:rsidRPr="00912D50">
        <w:rPr>
          <w:rFonts w:ascii="Book Antiqua" w:hAnsi="Book Antiqua"/>
          <w:sz w:val="24"/>
          <w:szCs w:val="24"/>
          <w:lang w:val="en-GB"/>
        </w:rPr>
        <w:lastRenderedPageBreak/>
        <w:t>morbidity and mortality of the procedure. The results of this trial are eagerly awaited.</w:t>
      </w:r>
    </w:p>
    <w:p w14:paraId="29E584CB" w14:textId="77777777" w:rsidR="00220C46" w:rsidRPr="00912D50" w:rsidRDefault="00220C46" w:rsidP="00264AE7">
      <w:pPr>
        <w:adjustRightInd w:val="0"/>
        <w:snapToGrid w:val="0"/>
        <w:spacing w:after="0" w:line="360" w:lineRule="auto"/>
        <w:jc w:val="both"/>
        <w:rPr>
          <w:rFonts w:ascii="Book Antiqua" w:hAnsi="Book Antiqua"/>
          <w:b/>
          <w:sz w:val="24"/>
          <w:szCs w:val="24"/>
          <w:lang w:val="en-GB"/>
        </w:rPr>
      </w:pPr>
    </w:p>
    <w:p w14:paraId="65242C65" w14:textId="77777777" w:rsidR="00220C46" w:rsidRPr="0086631F" w:rsidRDefault="00220C46" w:rsidP="00264AE7">
      <w:pPr>
        <w:adjustRightInd w:val="0"/>
        <w:snapToGrid w:val="0"/>
        <w:spacing w:after="0" w:line="360" w:lineRule="auto"/>
        <w:jc w:val="both"/>
        <w:rPr>
          <w:rFonts w:ascii="Book Antiqua" w:hAnsi="Book Antiqua"/>
          <w:b/>
          <w:caps/>
          <w:sz w:val="24"/>
          <w:szCs w:val="24"/>
          <w:lang w:val="en-GB"/>
        </w:rPr>
      </w:pPr>
      <w:r w:rsidRPr="0086631F">
        <w:rPr>
          <w:rFonts w:ascii="Book Antiqua" w:hAnsi="Book Antiqua"/>
          <w:b/>
          <w:caps/>
          <w:sz w:val="24"/>
          <w:szCs w:val="24"/>
          <w:lang w:val="en-GB"/>
        </w:rPr>
        <w:t>Education – Learning curve – Centralisation – Accreditation</w:t>
      </w:r>
    </w:p>
    <w:p w14:paraId="37C817ED" w14:textId="476198B5" w:rsidR="008A561D" w:rsidRPr="00912D50" w:rsidRDefault="00220C46" w:rsidP="00264AE7">
      <w:pPr>
        <w:adjustRightInd w:val="0"/>
        <w:snapToGrid w:val="0"/>
        <w:spacing w:after="0" w:line="360" w:lineRule="auto"/>
        <w:jc w:val="both"/>
        <w:rPr>
          <w:rFonts w:ascii="Book Antiqua" w:hAnsi="Book Antiqua"/>
          <w:sz w:val="24"/>
          <w:szCs w:val="24"/>
          <w:lang w:val="en-GB"/>
        </w:rPr>
      </w:pPr>
      <w:r w:rsidRPr="00912D50">
        <w:rPr>
          <w:rFonts w:ascii="Book Antiqua" w:hAnsi="Book Antiqua"/>
          <w:sz w:val="24"/>
          <w:szCs w:val="24"/>
          <w:lang w:val="en-GB"/>
        </w:rPr>
        <w:t xml:space="preserve">Becoming an accomplished laparoscopic upper GI gastric cancer </w:t>
      </w:r>
      <w:r w:rsidR="000663AC" w:rsidRPr="00912D50">
        <w:rPr>
          <w:rFonts w:ascii="Book Antiqua" w:hAnsi="Book Antiqua"/>
          <w:sz w:val="24"/>
          <w:szCs w:val="24"/>
          <w:lang w:val="en-GB"/>
        </w:rPr>
        <w:t>surgeon</w:t>
      </w:r>
      <w:r w:rsidRPr="00912D50">
        <w:rPr>
          <w:rFonts w:ascii="Book Antiqua" w:hAnsi="Book Antiqua"/>
          <w:sz w:val="24"/>
          <w:szCs w:val="24"/>
          <w:lang w:val="en-GB"/>
        </w:rPr>
        <w:t xml:space="preserve"> is difficult. Advanced laparoscopic skills and expertise in open gastric surgery are indispensable, and participation in a large number of operations is required, before one </w:t>
      </w:r>
      <w:r w:rsidR="000663AC" w:rsidRPr="00912D50">
        <w:rPr>
          <w:rFonts w:ascii="Book Antiqua" w:hAnsi="Book Antiqua"/>
          <w:sz w:val="24"/>
          <w:szCs w:val="24"/>
          <w:lang w:val="en-GB"/>
        </w:rPr>
        <w:t>can embark</w:t>
      </w:r>
      <w:r w:rsidRPr="00912D50">
        <w:rPr>
          <w:rFonts w:ascii="Book Antiqua" w:hAnsi="Book Antiqua"/>
          <w:sz w:val="24"/>
          <w:szCs w:val="24"/>
          <w:lang w:val="en-GB"/>
        </w:rPr>
        <w:t xml:space="preserve"> as the operating surgeon. With the exception of Japan, where centralisation of gastric cancer treatment is not mandated by the health system, in all other developed countries laparoscopic gastric cancer surgery is practiced in only a few highly specialized centres. Residency followed by a</w:t>
      </w:r>
      <w:r w:rsidR="008A561D" w:rsidRPr="00912D50">
        <w:rPr>
          <w:rFonts w:ascii="Book Antiqua" w:hAnsi="Book Antiqua"/>
          <w:sz w:val="24"/>
          <w:szCs w:val="24"/>
          <w:lang w:val="en-GB"/>
        </w:rPr>
        <w:t>n upper GI</w:t>
      </w:r>
      <w:r w:rsidRPr="00912D50">
        <w:rPr>
          <w:rFonts w:ascii="Book Antiqua" w:hAnsi="Book Antiqua"/>
          <w:sz w:val="24"/>
          <w:szCs w:val="24"/>
          <w:lang w:val="en-GB"/>
        </w:rPr>
        <w:t xml:space="preserve"> fellowship is the </w:t>
      </w:r>
      <w:r w:rsidR="00B73170" w:rsidRPr="00912D50">
        <w:rPr>
          <w:rFonts w:ascii="Book Antiqua" w:hAnsi="Book Antiqua"/>
          <w:sz w:val="24"/>
          <w:szCs w:val="24"/>
          <w:lang w:val="en-GB"/>
        </w:rPr>
        <w:t>typical training pathway</w:t>
      </w:r>
      <w:r w:rsidRPr="00912D50">
        <w:rPr>
          <w:rFonts w:ascii="Book Antiqua" w:hAnsi="Book Antiqua"/>
          <w:sz w:val="24"/>
          <w:szCs w:val="24"/>
          <w:lang w:val="en-GB"/>
        </w:rPr>
        <w:t>. In a</w:t>
      </w:r>
      <w:r w:rsidR="008A561D" w:rsidRPr="00912D50">
        <w:rPr>
          <w:rFonts w:ascii="Book Antiqua" w:hAnsi="Book Antiqua"/>
          <w:sz w:val="24"/>
          <w:szCs w:val="24"/>
          <w:lang w:val="en-GB"/>
        </w:rPr>
        <w:t>n upper GI</w:t>
      </w:r>
      <w:r w:rsidRPr="00912D50">
        <w:rPr>
          <w:rFonts w:ascii="Book Antiqua" w:hAnsi="Book Antiqua"/>
          <w:sz w:val="24"/>
          <w:szCs w:val="24"/>
          <w:lang w:val="en-GB"/>
        </w:rPr>
        <w:t xml:space="preserve"> fellowship in Japan or </w:t>
      </w:r>
      <w:r w:rsidR="008F2A7F">
        <w:rPr>
          <w:rFonts w:ascii="Book Antiqua" w:hAnsi="Book Antiqua" w:hint="eastAsia"/>
          <w:sz w:val="24"/>
          <w:szCs w:val="24"/>
          <w:lang w:val="en-GB" w:eastAsia="zh-CN"/>
        </w:rPr>
        <w:t xml:space="preserve">South </w:t>
      </w:r>
      <w:r w:rsidRPr="00912D50">
        <w:rPr>
          <w:rFonts w:ascii="Book Antiqua" w:hAnsi="Book Antiqua"/>
          <w:sz w:val="24"/>
          <w:szCs w:val="24"/>
          <w:lang w:val="en-GB"/>
        </w:rPr>
        <w:t xml:space="preserve">Korea one can initially assist, and after 3 to 6 </w:t>
      </w:r>
      <w:proofErr w:type="spellStart"/>
      <w:r w:rsidRPr="00912D50">
        <w:rPr>
          <w:rFonts w:ascii="Book Antiqua" w:hAnsi="Book Antiqua"/>
          <w:sz w:val="24"/>
          <w:szCs w:val="24"/>
          <w:lang w:val="en-GB"/>
        </w:rPr>
        <w:t>mo</w:t>
      </w:r>
      <w:proofErr w:type="spellEnd"/>
      <w:r w:rsidR="000663AC" w:rsidRPr="00912D50">
        <w:rPr>
          <w:rFonts w:ascii="Book Antiqua" w:hAnsi="Book Antiqua"/>
          <w:sz w:val="24"/>
          <w:szCs w:val="24"/>
          <w:lang w:val="en-GB"/>
        </w:rPr>
        <w:t>,</w:t>
      </w:r>
      <w:r w:rsidRPr="00912D50">
        <w:rPr>
          <w:rFonts w:ascii="Book Antiqua" w:hAnsi="Book Antiqua"/>
          <w:sz w:val="24"/>
          <w:szCs w:val="24"/>
          <w:lang w:val="en-GB"/>
        </w:rPr>
        <w:t xml:space="preserve"> </w:t>
      </w:r>
      <w:r w:rsidR="000663AC" w:rsidRPr="00912D50">
        <w:rPr>
          <w:rFonts w:ascii="Book Antiqua" w:hAnsi="Book Antiqua"/>
          <w:sz w:val="24"/>
          <w:szCs w:val="24"/>
          <w:lang w:val="en-GB"/>
        </w:rPr>
        <w:t>perform</w:t>
      </w:r>
      <w:r w:rsidRPr="00912D50">
        <w:rPr>
          <w:rFonts w:ascii="Book Antiqua" w:hAnsi="Book Antiqua"/>
          <w:sz w:val="24"/>
          <w:szCs w:val="24"/>
          <w:lang w:val="en-GB"/>
        </w:rPr>
        <w:t xml:space="preserve"> parts of LADG. This should be complemented with lab-based </w:t>
      </w:r>
      <w:r w:rsidR="000663AC" w:rsidRPr="00912D50">
        <w:rPr>
          <w:rFonts w:ascii="Book Antiqua" w:hAnsi="Book Antiqua"/>
          <w:sz w:val="24"/>
          <w:szCs w:val="24"/>
          <w:lang w:val="en-GB"/>
        </w:rPr>
        <w:t>training and</w:t>
      </w:r>
      <w:r w:rsidRPr="00912D50">
        <w:rPr>
          <w:rFonts w:ascii="Book Antiqua" w:hAnsi="Book Antiqua"/>
          <w:sz w:val="24"/>
          <w:szCs w:val="24"/>
          <w:lang w:val="en-GB"/>
        </w:rPr>
        <w:t xml:space="preserve"> simulator systems</w:t>
      </w:r>
      <w:r w:rsidR="008F2A7F" w:rsidRPr="008F2A7F">
        <w:rPr>
          <w:rFonts w:ascii="Book Antiqua" w:hAnsi="Book Antiqua"/>
          <w:sz w:val="24"/>
          <w:szCs w:val="24"/>
          <w:vertAlign w:val="superscript"/>
          <w:lang w:val="en-GB"/>
        </w:rPr>
        <w:t>[</w:t>
      </w:r>
      <w:r w:rsidRPr="00912D50">
        <w:rPr>
          <w:rFonts w:ascii="Book Antiqua" w:hAnsi="Book Antiqua"/>
          <w:noProof/>
          <w:sz w:val="24"/>
          <w:szCs w:val="24"/>
          <w:vertAlign w:val="superscript"/>
          <w:lang w:val="en-GB"/>
        </w:rPr>
        <w:t>26]</w:t>
      </w:r>
      <w:r w:rsidRPr="00912D50">
        <w:rPr>
          <w:rFonts w:ascii="Book Antiqua" w:hAnsi="Book Antiqua"/>
          <w:sz w:val="24"/>
          <w:szCs w:val="24"/>
          <w:lang w:val="en-GB"/>
        </w:rPr>
        <w:t xml:space="preserve">. </w:t>
      </w:r>
      <w:r w:rsidR="008A561D" w:rsidRPr="00912D50">
        <w:rPr>
          <w:rFonts w:ascii="Book Antiqua" w:hAnsi="Book Antiqua"/>
          <w:sz w:val="24"/>
          <w:szCs w:val="24"/>
          <w:lang w:val="en-GB"/>
        </w:rPr>
        <w:t xml:space="preserve">For </w:t>
      </w:r>
      <w:r w:rsidR="00C62730" w:rsidRPr="00912D50">
        <w:rPr>
          <w:rFonts w:ascii="Book Antiqua" w:hAnsi="Book Antiqua"/>
          <w:sz w:val="24"/>
          <w:szCs w:val="24"/>
          <w:lang w:val="en-GB"/>
        </w:rPr>
        <w:t>w</w:t>
      </w:r>
      <w:r w:rsidR="008A561D" w:rsidRPr="00912D50">
        <w:rPr>
          <w:rFonts w:ascii="Book Antiqua" w:hAnsi="Book Antiqua"/>
          <w:sz w:val="24"/>
          <w:szCs w:val="24"/>
          <w:lang w:val="en-GB"/>
        </w:rPr>
        <w:t xml:space="preserve">estern health systems an important available educational pathway is the experience that can be gained </w:t>
      </w:r>
      <w:r w:rsidR="007D0941" w:rsidRPr="00912D50">
        <w:rPr>
          <w:rFonts w:ascii="Book Antiqua" w:hAnsi="Book Antiqua"/>
          <w:sz w:val="24"/>
          <w:szCs w:val="24"/>
          <w:lang w:val="en-GB"/>
        </w:rPr>
        <w:t xml:space="preserve">in the context of a fellowship </w:t>
      </w:r>
      <w:r w:rsidR="008A561D" w:rsidRPr="00912D50">
        <w:rPr>
          <w:rFonts w:ascii="Book Antiqua" w:hAnsi="Book Antiqua"/>
          <w:sz w:val="24"/>
          <w:szCs w:val="24"/>
          <w:lang w:val="en-GB"/>
        </w:rPr>
        <w:t xml:space="preserve">in a bariatric surgical unit. Bariatric surgery with all the surgical manoeuvres and anastomoses performed in the </w:t>
      </w:r>
      <w:proofErr w:type="spellStart"/>
      <w:r w:rsidR="008A561D" w:rsidRPr="00912D50">
        <w:rPr>
          <w:rFonts w:ascii="Book Antiqua" w:hAnsi="Book Antiqua"/>
          <w:sz w:val="24"/>
          <w:szCs w:val="24"/>
          <w:lang w:val="en-GB"/>
        </w:rPr>
        <w:t>oesophagogastric</w:t>
      </w:r>
      <w:proofErr w:type="spellEnd"/>
      <w:r w:rsidR="008A561D" w:rsidRPr="00912D50">
        <w:rPr>
          <w:rFonts w:ascii="Book Antiqua" w:hAnsi="Book Antiqua"/>
          <w:sz w:val="24"/>
          <w:szCs w:val="24"/>
          <w:lang w:val="en-GB"/>
        </w:rPr>
        <w:t xml:space="preserve"> junction area is proba</w:t>
      </w:r>
      <w:r w:rsidR="007D0941" w:rsidRPr="00912D50">
        <w:rPr>
          <w:rFonts w:ascii="Book Antiqua" w:hAnsi="Book Antiqua"/>
          <w:sz w:val="24"/>
          <w:szCs w:val="24"/>
          <w:lang w:val="en-GB"/>
        </w:rPr>
        <w:t>bly the second best stepping stone for a future laparoscopic gastric cancer</w:t>
      </w:r>
      <w:r w:rsidR="008A561D" w:rsidRPr="00912D50">
        <w:rPr>
          <w:rFonts w:ascii="Book Antiqua" w:hAnsi="Book Antiqua"/>
          <w:sz w:val="24"/>
          <w:szCs w:val="24"/>
          <w:lang w:val="en-GB"/>
        </w:rPr>
        <w:t xml:space="preserve"> </w:t>
      </w:r>
      <w:r w:rsidR="007D0941" w:rsidRPr="00912D50">
        <w:rPr>
          <w:rFonts w:ascii="Book Antiqua" w:hAnsi="Book Antiqua"/>
          <w:sz w:val="24"/>
          <w:szCs w:val="24"/>
          <w:lang w:val="en-GB"/>
        </w:rPr>
        <w:t>surgeon.</w:t>
      </w:r>
      <w:r w:rsidR="008A561D" w:rsidRPr="00912D50">
        <w:rPr>
          <w:rFonts w:ascii="Book Antiqua" w:hAnsi="Book Antiqua"/>
          <w:sz w:val="24"/>
          <w:szCs w:val="24"/>
          <w:lang w:val="en-GB"/>
        </w:rPr>
        <w:t xml:space="preserve"> </w:t>
      </w:r>
    </w:p>
    <w:p w14:paraId="124AB4E5" w14:textId="260FB6EA" w:rsidR="00220C46" w:rsidRPr="00912D50" w:rsidRDefault="00220C46" w:rsidP="00264AE7">
      <w:pPr>
        <w:adjustRightInd w:val="0"/>
        <w:snapToGrid w:val="0"/>
        <w:spacing w:after="0" w:line="360" w:lineRule="auto"/>
        <w:ind w:firstLineChars="100" w:firstLine="240"/>
        <w:jc w:val="both"/>
        <w:rPr>
          <w:rFonts w:ascii="Book Antiqua" w:hAnsi="Book Antiqua"/>
          <w:sz w:val="24"/>
          <w:szCs w:val="24"/>
          <w:lang w:val="en-GB"/>
        </w:rPr>
      </w:pPr>
      <w:r w:rsidRPr="00912D50">
        <w:rPr>
          <w:rFonts w:ascii="Book Antiqua" w:hAnsi="Book Antiqua"/>
          <w:sz w:val="24"/>
          <w:szCs w:val="24"/>
          <w:lang w:val="en-GB"/>
        </w:rPr>
        <w:t xml:space="preserve">Dealing with the steep learning curve is </w:t>
      </w:r>
      <w:r w:rsidR="000663AC" w:rsidRPr="00912D50">
        <w:rPr>
          <w:rFonts w:ascii="Book Antiqua" w:hAnsi="Book Antiqua"/>
          <w:sz w:val="24"/>
          <w:szCs w:val="24"/>
          <w:lang w:val="en-GB"/>
        </w:rPr>
        <w:t>a very</w:t>
      </w:r>
      <w:r w:rsidRPr="00912D50">
        <w:rPr>
          <w:rFonts w:ascii="Book Antiqua" w:hAnsi="Book Antiqua"/>
          <w:sz w:val="24"/>
          <w:szCs w:val="24"/>
          <w:lang w:val="en-GB"/>
        </w:rPr>
        <w:t xml:space="preserve"> important part of the training of a laparoscopic upper GI cancer surgeon. For LDG a number between 40 and 60 cases is considered to represent the learning curve, and that can be higher </w:t>
      </w:r>
      <w:r w:rsidR="000663AC" w:rsidRPr="00912D50">
        <w:rPr>
          <w:rFonts w:ascii="Book Antiqua" w:hAnsi="Book Antiqua"/>
          <w:sz w:val="24"/>
          <w:szCs w:val="24"/>
          <w:lang w:val="en-GB"/>
        </w:rPr>
        <w:t>for D2</w:t>
      </w:r>
      <w:r w:rsidRPr="00912D50">
        <w:rPr>
          <w:rFonts w:ascii="Book Antiqua" w:hAnsi="Book Antiqua"/>
          <w:sz w:val="24"/>
          <w:szCs w:val="24"/>
          <w:lang w:val="en-GB"/>
        </w:rPr>
        <w:t xml:space="preserve"> </w:t>
      </w:r>
      <w:r w:rsidR="000663AC" w:rsidRPr="00912D50">
        <w:rPr>
          <w:rFonts w:ascii="Book Antiqua" w:hAnsi="Book Antiqua"/>
          <w:sz w:val="24"/>
          <w:szCs w:val="24"/>
          <w:lang w:val="en-GB"/>
        </w:rPr>
        <w:t>LDG</w:t>
      </w:r>
      <w:r w:rsidR="008F2A7F" w:rsidRPr="008F2A7F">
        <w:rPr>
          <w:rFonts w:ascii="Book Antiqua" w:hAnsi="Book Antiqua"/>
          <w:noProof/>
          <w:sz w:val="24"/>
          <w:szCs w:val="24"/>
          <w:vertAlign w:val="superscript"/>
          <w:lang w:val="en-GB"/>
        </w:rPr>
        <w:t>[</w:t>
      </w:r>
      <w:r w:rsidRPr="00912D50">
        <w:rPr>
          <w:rFonts w:ascii="Book Antiqua" w:hAnsi="Book Antiqua"/>
          <w:noProof/>
          <w:sz w:val="24"/>
          <w:szCs w:val="24"/>
          <w:vertAlign w:val="superscript"/>
          <w:lang w:val="en-GB"/>
        </w:rPr>
        <w:t>72-75]</w:t>
      </w:r>
      <w:r w:rsidRPr="00912D50">
        <w:rPr>
          <w:rFonts w:ascii="Book Antiqua" w:hAnsi="Book Antiqua"/>
          <w:sz w:val="24"/>
          <w:szCs w:val="24"/>
          <w:lang w:val="en-GB"/>
        </w:rPr>
        <w:t>. This can be helped by a solid background in open surgery</w:t>
      </w:r>
      <w:r w:rsidR="008F2A7F" w:rsidRPr="008F2A7F">
        <w:rPr>
          <w:rFonts w:ascii="Book Antiqua" w:hAnsi="Book Antiqua"/>
          <w:sz w:val="24"/>
          <w:szCs w:val="24"/>
          <w:vertAlign w:val="superscript"/>
          <w:lang w:val="en-GB"/>
        </w:rPr>
        <w:t>[</w:t>
      </w:r>
      <w:r w:rsidRPr="00912D50">
        <w:rPr>
          <w:rFonts w:ascii="Book Antiqua" w:hAnsi="Book Antiqua"/>
          <w:noProof/>
          <w:sz w:val="24"/>
          <w:szCs w:val="24"/>
          <w:vertAlign w:val="superscript"/>
          <w:lang w:val="en-GB"/>
        </w:rPr>
        <w:t>76]</w:t>
      </w:r>
      <w:r w:rsidRPr="00912D50">
        <w:rPr>
          <w:rFonts w:ascii="Book Antiqua" w:hAnsi="Book Antiqua"/>
          <w:sz w:val="24"/>
          <w:szCs w:val="24"/>
          <w:lang w:val="en-GB"/>
        </w:rPr>
        <w:t xml:space="preserve">, </w:t>
      </w:r>
      <w:r w:rsidR="000663AC" w:rsidRPr="00912D50">
        <w:rPr>
          <w:rFonts w:ascii="Book Antiqua" w:hAnsi="Book Antiqua"/>
          <w:sz w:val="24"/>
          <w:szCs w:val="24"/>
          <w:lang w:val="en-GB"/>
        </w:rPr>
        <w:t>and the</w:t>
      </w:r>
      <w:r w:rsidRPr="00912D50">
        <w:rPr>
          <w:rFonts w:ascii="Book Antiqua" w:hAnsi="Book Antiqua"/>
          <w:sz w:val="24"/>
          <w:szCs w:val="24"/>
          <w:lang w:val="en-GB"/>
        </w:rPr>
        <w:t xml:space="preserve"> completion of an organised fellowship</w:t>
      </w:r>
      <w:r w:rsidR="00B73170" w:rsidRPr="00912D50">
        <w:rPr>
          <w:rFonts w:ascii="Book Antiqua" w:hAnsi="Book Antiqua"/>
          <w:sz w:val="24"/>
          <w:szCs w:val="24"/>
          <w:lang w:val="en-GB"/>
        </w:rPr>
        <w:t>; which</w:t>
      </w:r>
      <w:r w:rsidRPr="00912D50">
        <w:rPr>
          <w:rFonts w:ascii="Book Antiqua" w:hAnsi="Book Antiqua"/>
          <w:sz w:val="24"/>
          <w:szCs w:val="24"/>
          <w:lang w:val="en-GB"/>
        </w:rPr>
        <w:t xml:space="preserve"> will markedly </w:t>
      </w:r>
      <w:r w:rsidR="000663AC" w:rsidRPr="00912D50">
        <w:rPr>
          <w:rFonts w:ascii="Book Antiqua" w:hAnsi="Book Antiqua"/>
          <w:sz w:val="24"/>
          <w:szCs w:val="24"/>
          <w:lang w:val="en-GB"/>
        </w:rPr>
        <w:t>accelerate the</w:t>
      </w:r>
      <w:r w:rsidRPr="00912D50">
        <w:rPr>
          <w:rFonts w:ascii="Book Antiqua" w:hAnsi="Book Antiqua"/>
          <w:sz w:val="24"/>
          <w:szCs w:val="24"/>
          <w:lang w:val="en-GB"/>
        </w:rPr>
        <w:t xml:space="preserve"> progress, without compromising safety</w:t>
      </w:r>
      <w:r w:rsidR="00B73170" w:rsidRPr="00912D50">
        <w:rPr>
          <w:rFonts w:ascii="Book Antiqua" w:hAnsi="Book Antiqua"/>
          <w:sz w:val="24"/>
          <w:szCs w:val="24"/>
          <w:lang w:val="en-GB"/>
        </w:rPr>
        <w:t>. This is particularly salient in</w:t>
      </w:r>
      <w:r w:rsidRPr="00912D50">
        <w:rPr>
          <w:rFonts w:ascii="Book Antiqua" w:hAnsi="Book Antiqua"/>
          <w:sz w:val="24"/>
          <w:szCs w:val="24"/>
          <w:lang w:val="en-GB"/>
        </w:rPr>
        <w:t xml:space="preserve"> countries</w:t>
      </w:r>
      <w:r w:rsidR="00B73170" w:rsidRPr="00912D50">
        <w:rPr>
          <w:rFonts w:ascii="Book Antiqua" w:hAnsi="Book Antiqua"/>
          <w:sz w:val="24"/>
          <w:szCs w:val="24"/>
          <w:lang w:val="en-GB"/>
        </w:rPr>
        <w:t xml:space="preserve"> such as Japan where there is a</w:t>
      </w:r>
      <w:r w:rsidRPr="00912D50">
        <w:rPr>
          <w:rFonts w:ascii="Book Antiqua" w:hAnsi="Book Antiqua"/>
          <w:sz w:val="24"/>
          <w:szCs w:val="24"/>
          <w:lang w:val="en-GB"/>
        </w:rPr>
        <w:t xml:space="preserve"> high incidence and </w:t>
      </w:r>
      <w:r w:rsidR="00C62730" w:rsidRPr="00912D50">
        <w:rPr>
          <w:rFonts w:ascii="Book Antiqua" w:hAnsi="Book Antiqua"/>
          <w:sz w:val="24"/>
          <w:szCs w:val="24"/>
          <w:lang w:val="en-GB"/>
        </w:rPr>
        <w:t xml:space="preserve">a </w:t>
      </w:r>
      <w:r w:rsidRPr="00912D50">
        <w:rPr>
          <w:rFonts w:ascii="Book Antiqua" w:hAnsi="Book Antiqua"/>
          <w:sz w:val="24"/>
          <w:szCs w:val="24"/>
          <w:lang w:val="en-GB"/>
        </w:rPr>
        <w:t>corresponding case</w:t>
      </w:r>
      <w:r w:rsidR="00B73170" w:rsidRPr="00912D50">
        <w:rPr>
          <w:rFonts w:ascii="Book Antiqua" w:hAnsi="Book Antiqua"/>
          <w:sz w:val="24"/>
          <w:szCs w:val="24"/>
          <w:lang w:val="en-GB"/>
        </w:rPr>
        <w:t>-</w:t>
      </w:r>
      <w:r w:rsidRPr="00912D50">
        <w:rPr>
          <w:rFonts w:ascii="Book Antiqua" w:hAnsi="Book Antiqua"/>
          <w:sz w:val="24"/>
          <w:szCs w:val="24"/>
          <w:lang w:val="en-GB"/>
        </w:rPr>
        <w:t>load</w:t>
      </w:r>
      <w:r w:rsidR="00B73170" w:rsidRPr="00912D50">
        <w:rPr>
          <w:rFonts w:ascii="Book Antiqua" w:hAnsi="Book Antiqua"/>
          <w:sz w:val="24"/>
          <w:szCs w:val="24"/>
          <w:lang w:val="en-GB"/>
        </w:rPr>
        <w:t xml:space="preserve"> of disease</w:t>
      </w:r>
      <w:r w:rsidR="008F2A7F" w:rsidRPr="008F2A7F">
        <w:rPr>
          <w:rFonts w:ascii="Book Antiqua" w:hAnsi="Book Antiqua"/>
          <w:noProof/>
          <w:sz w:val="24"/>
          <w:szCs w:val="24"/>
          <w:vertAlign w:val="superscript"/>
          <w:lang w:val="en-GB"/>
        </w:rPr>
        <w:t>[</w:t>
      </w:r>
      <w:r w:rsidRPr="00912D50">
        <w:rPr>
          <w:rFonts w:ascii="Book Antiqua" w:hAnsi="Book Antiqua"/>
          <w:noProof/>
          <w:sz w:val="24"/>
          <w:szCs w:val="24"/>
          <w:vertAlign w:val="superscript"/>
          <w:lang w:val="en-GB"/>
        </w:rPr>
        <w:t>77]</w:t>
      </w:r>
      <w:r w:rsidRPr="00912D50">
        <w:rPr>
          <w:rFonts w:ascii="Book Antiqua" w:hAnsi="Book Antiqua"/>
          <w:sz w:val="24"/>
          <w:szCs w:val="24"/>
          <w:lang w:val="en-GB"/>
        </w:rPr>
        <w:t xml:space="preserve">. After the completion of the learning curve, and working in an environment with standardized techniques and within a multidisciplinary team, the effects of operating in low-volume </w:t>
      </w:r>
      <w:r w:rsidRPr="00912D50">
        <w:rPr>
          <w:rFonts w:ascii="Book Antiqua" w:hAnsi="Book Antiqua"/>
          <w:sz w:val="24"/>
          <w:szCs w:val="24"/>
          <w:lang w:val="en-GB"/>
        </w:rPr>
        <w:lastRenderedPageBreak/>
        <w:t xml:space="preserve">hospitals on patient outcomes, can be </w:t>
      </w:r>
      <w:r w:rsidR="000663AC" w:rsidRPr="00912D50">
        <w:rPr>
          <w:rFonts w:ascii="Book Antiqua" w:hAnsi="Book Antiqua"/>
          <w:sz w:val="24"/>
          <w:szCs w:val="24"/>
          <w:lang w:val="en-GB"/>
        </w:rPr>
        <w:t>alleviated</w:t>
      </w:r>
      <w:r w:rsidR="008F2A7F" w:rsidRPr="008F2A7F">
        <w:rPr>
          <w:rFonts w:ascii="Book Antiqua" w:hAnsi="Book Antiqua"/>
          <w:noProof/>
          <w:sz w:val="24"/>
          <w:szCs w:val="24"/>
          <w:vertAlign w:val="superscript"/>
          <w:lang w:val="en-GB"/>
        </w:rPr>
        <w:t>[</w:t>
      </w:r>
      <w:r w:rsidRPr="00912D50">
        <w:rPr>
          <w:rFonts w:ascii="Book Antiqua" w:hAnsi="Book Antiqua"/>
          <w:noProof/>
          <w:sz w:val="24"/>
          <w:szCs w:val="24"/>
          <w:vertAlign w:val="superscript"/>
          <w:lang w:val="en-GB"/>
        </w:rPr>
        <w:t>78]</w:t>
      </w:r>
      <w:r w:rsidRPr="00912D50">
        <w:rPr>
          <w:rFonts w:ascii="Book Antiqua" w:hAnsi="Book Antiqua"/>
          <w:sz w:val="24"/>
          <w:szCs w:val="24"/>
          <w:lang w:val="en-GB"/>
        </w:rPr>
        <w:t xml:space="preserve">. Therefore, it is reasonable to believe that, with proper training, surgical quality can be satisfactory in laparoscopic surgery for gastric cancer, </w:t>
      </w:r>
      <w:r w:rsidR="00B73170" w:rsidRPr="00912D50">
        <w:rPr>
          <w:rFonts w:ascii="Book Antiqua" w:hAnsi="Book Antiqua"/>
          <w:sz w:val="24"/>
          <w:szCs w:val="24"/>
          <w:lang w:val="en-GB"/>
        </w:rPr>
        <w:t>particularly in</w:t>
      </w:r>
      <w:r w:rsidRPr="00912D50">
        <w:rPr>
          <w:rFonts w:ascii="Book Antiqua" w:hAnsi="Book Antiqua"/>
          <w:sz w:val="24"/>
          <w:szCs w:val="24"/>
          <w:lang w:val="en-GB"/>
        </w:rPr>
        <w:t xml:space="preserve"> western countries, where low incidence limits case load. Of course, there is a number of cases per year below which, it is not prudent for a surgeon to practice laparoscopic surgery for gastric cancer. According to a recent study based in experts’ opinions, an annual case load of 20 cases is currently an appropriate minimum</w:t>
      </w:r>
      <w:r w:rsidR="008F2A7F" w:rsidRPr="008F2A7F">
        <w:rPr>
          <w:rFonts w:ascii="Book Antiqua" w:hAnsi="Book Antiqua"/>
          <w:sz w:val="24"/>
          <w:szCs w:val="24"/>
          <w:vertAlign w:val="superscript"/>
          <w:lang w:val="en-GB"/>
        </w:rPr>
        <w:t>[</w:t>
      </w:r>
      <w:r w:rsidRPr="00912D50">
        <w:rPr>
          <w:rFonts w:ascii="Book Antiqua" w:hAnsi="Book Antiqua"/>
          <w:noProof/>
          <w:sz w:val="24"/>
          <w:szCs w:val="24"/>
          <w:vertAlign w:val="superscript"/>
          <w:lang w:val="en-GB"/>
        </w:rPr>
        <w:t>79]</w:t>
      </w:r>
      <w:r w:rsidRPr="00912D50">
        <w:rPr>
          <w:rFonts w:ascii="Book Antiqua" w:hAnsi="Book Antiqua"/>
          <w:sz w:val="24"/>
          <w:szCs w:val="24"/>
          <w:lang w:val="en-GB"/>
        </w:rPr>
        <w:t xml:space="preserve">. In the West, the problem of low volume due to low </w:t>
      </w:r>
      <w:r w:rsidR="000663AC" w:rsidRPr="00912D50">
        <w:rPr>
          <w:rFonts w:ascii="Book Antiqua" w:hAnsi="Book Antiqua"/>
          <w:sz w:val="24"/>
          <w:szCs w:val="24"/>
          <w:lang w:val="en-GB"/>
        </w:rPr>
        <w:t>incidence</w:t>
      </w:r>
      <w:r w:rsidRPr="00912D50">
        <w:rPr>
          <w:rFonts w:ascii="Book Antiqua" w:hAnsi="Book Antiqua"/>
          <w:sz w:val="24"/>
          <w:szCs w:val="24"/>
          <w:lang w:val="en-GB"/>
        </w:rPr>
        <w:t xml:space="preserve"> has traditionally been dealt with centralization. Patients are referred to highly specialized centres in order to allow expert upper GI surgeons to overcome the limitations of </w:t>
      </w:r>
      <w:r w:rsidR="000663AC" w:rsidRPr="00912D50">
        <w:rPr>
          <w:rFonts w:ascii="Book Antiqua" w:hAnsi="Book Antiqua"/>
          <w:sz w:val="24"/>
          <w:szCs w:val="24"/>
          <w:lang w:val="en-GB"/>
        </w:rPr>
        <w:t>the learning</w:t>
      </w:r>
      <w:r w:rsidRPr="00912D50">
        <w:rPr>
          <w:rFonts w:ascii="Book Antiqua" w:hAnsi="Book Antiqua"/>
          <w:sz w:val="24"/>
          <w:szCs w:val="24"/>
          <w:lang w:val="en-GB"/>
        </w:rPr>
        <w:t xml:space="preserve"> curve and provide the highest possible quality of care and outcomes. Clinical </w:t>
      </w:r>
      <w:r w:rsidR="000663AC" w:rsidRPr="00912D50">
        <w:rPr>
          <w:rFonts w:ascii="Book Antiqua" w:hAnsi="Book Antiqua"/>
          <w:sz w:val="24"/>
          <w:szCs w:val="24"/>
          <w:lang w:val="en-GB"/>
        </w:rPr>
        <w:t>governance and</w:t>
      </w:r>
      <w:r w:rsidRPr="00912D50">
        <w:rPr>
          <w:rFonts w:ascii="Book Antiqua" w:hAnsi="Book Antiqua"/>
          <w:sz w:val="24"/>
          <w:szCs w:val="24"/>
          <w:lang w:val="en-GB"/>
        </w:rPr>
        <w:t xml:space="preserve"> centralization are suggested as the only </w:t>
      </w:r>
      <w:r w:rsidR="000663AC" w:rsidRPr="00912D50">
        <w:rPr>
          <w:rFonts w:ascii="Book Antiqua" w:hAnsi="Book Antiqua"/>
          <w:sz w:val="24"/>
          <w:szCs w:val="24"/>
          <w:lang w:val="en-GB"/>
        </w:rPr>
        <w:t>possible mechanisms</w:t>
      </w:r>
      <w:r w:rsidRPr="00912D50">
        <w:rPr>
          <w:rFonts w:ascii="Book Antiqua" w:hAnsi="Book Antiqua"/>
          <w:sz w:val="24"/>
          <w:szCs w:val="24"/>
          <w:lang w:val="en-GB"/>
        </w:rPr>
        <w:t xml:space="preserve"> of modern health systems, in order to overcome the problems in quality of care, arising from the low incidence of gastric </w:t>
      </w:r>
      <w:r w:rsidR="000663AC" w:rsidRPr="00912D50">
        <w:rPr>
          <w:rFonts w:ascii="Book Antiqua" w:hAnsi="Book Antiqua"/>
          <w:sz w:val="24"/>
          <w:szCs w:val="24"/>
          <w:lang w:val="en-GB"/>
        </w:rPr>
        <w:t>cancer</w:t>
      </w:r>
      <w:r w:rsidR="008F2A7F" w:rsidRPr="008F2A7F">
        <w:rPr>
          <w:rFonts w:ascii="Book Antiqua" w:hAnsi="Book Antiqua"/>
          <w:noProof/>
          <w:sz w:val="24"/>
          <w:szCs w:val="24"/>
          <w:vertAlign w:val="superscript"/>
          <w:lang w:val="en-GB"/>
        </w:rPr>
        <w:t>[</w:t>
      </w:r>
      <w:r w:rsidRPr="00912D50">
        <w:rPr>
          <w:rFonts w:ascii="Book Antiqua" w:hAnsi="Book Antiqua"/>
          <w:noProof/>
          <w:sz w:val="24"/>
          <w:szCs w:val="24"/>
          <w:vertAlign w:val="superscript"/>
          <w:lang w:val="en-GB"/>
        </w:rPr>
        <w:t>80]</w:t>
      </w:r>
      <w:r w:rsidRPr="00912D50">
        <w:rPr>
          <w:rFonts w:ascii="Book Antiqua" w:hAnsi="Book Antiqua"/>
          <w:sz w:val="24"/>
          <w:szCs w:val="24"/>
          <w:lang w:val="en-GB"/>
        </w:rPr>
        <w:t xml:space="preserve">. In Eastern countries, where the incidence of gastric cancer is higher, surgical quality is easier to quantify. In recent years, the documentation of surgical quality and the accreditation of surgeons came into focus. A stringent accreditation system is currently employed both in </w:t>
      </w:r>
      <w:r w:rsidR="008F2A7F">
        <w:rPr>
          <w:rFonts w:ascii="Book Antiqua" w:hAnsi="Book Antiqua" w:hint="eastAsia"/>
          <w:sz w:val="24"/>
          <w:szCs w:val="24"/>
          <w:lang w:val="en-GB" w:eastAsia="zh-CN"/>
        </w:rPr>
        <w:t xml:space="preserve">South </w:t>
      </w:r>
      <w:r w:rsidR="000663AC" w:rsidRPr="00912D50">
        <w:rPr>
          <w:rFonts w:ascii="Book Antiqua" w:hAnsi="Book Antiqua"/>
          <w:sz w:val="24"/>
          <w:szCs w:val="24"/>
          <w:lang w:val="en-GB"/>
        </w:rPr>
        <w:t>Korea</w:t>
      </w:r>
      <w:r w:rsidR="008F2A7F" w:rsidRPr="008F2A7F">
        <w:rPr>
          <w:rFonts w:ascii="Book Antiqua" w:hAnsi="Book Antiqua"/>
          <w:noProof/>
          <w:sz w:val="24"/>
          <w:szCs w:val="24"/>
          <w:vertAlign w:val="superscript"/>
          <w:lang w:val="en-GB"/>
        </w:rPr>
        <w:t>[</w:t>
      </w:r>
      <w:r w:rsidRPr="00912D50">
        <w:rPr>
          <w:rFonts w:ascii="Book Antiqua" w:hAnsi="Book Antiqua"/>
          <w:noProof/>
          <w:sz w:val="24"/>
          <w:szCs w:val="24"/>
          <w:vertAlign w:val="superscript"/>
          <w:lang w:val="en-GB"/>
        </w:rPr>
        <w:t>20]</w:t>
      </w:r>
      <w:r w:rsidRPr="00912D50">
        <w:rPr>
          <w:rFonts w:ascii="Book Antiqua" w:hAnsi="Book Antiqua"/>
          <w:sz w:val="24"/>
          <w:szCs w:val="24"/>
          <w:lang w:val="en-GB"/>
        </w:rPr>
        <w:t xml:space="preserve"> and Japan</w:t>
      </w:r>
      <w:r w:rsidR="008F2A7F" w:rsidRPr="008F2A7F">
        <w:rPr>
          <w:rFonts w:ascii="Book Antiqua" w:hAnsi="Book Antiqua"/>
          <w:sz w:val="24"/>
          <w:szCs w:val="24"/>
          <w:vertAlign w:val="superscript"/>
          <w:lang w:val="en-GB"/>
        </w:rPr>
        <w:t>[</w:t>
      </w:r>
      <w:r w:rsidRPr="00912D50">
        <w:rPr>
          <w:rFonts w:ascii="Book Antiqua" w:hAnsi="Book Antiqua"/>
          <w:noProof/>
          <w:sz w:val="24"/>
          <w:szCs w:val="24"/>
          <w:vertAlign w:val="superscript"/>
          <w:lang w:val="en-GB"/>
        </w:rPr>
        <w:t>55]</w:t>
      </w:r>
      <w:r w:rsidRPr="00912D50">
        <w:rPr>
          <w:rFonts w:ascii="Book Antiqua" w:hAnsi="Book Antiqua"/>
          <w:sz w:val="24"/>
          <w:szCs w:val="24"/>
          <w:lang w:val="en-GB"/>
        </w:rPr>
        <w:t xml:space="preserve">. </w:t>
      </w:r>
      <w:r w:rsidR="00A25E58" w:rsidRPr="00912D50">
        <w:rPr>
          <w:rFonts w:ascii="Book Antiqua" w:hAnsi="Book Antiqua"/>
          <w:sz w:val="24"/>
          <w:szCs w:val="24"/>
          <w:lang w:val="en-GB"/>
        </w:rPr>
        <w:t xml:space="preserve">A recent study demonstrated </w:t>
      </w:r>
      <w:r w:rsidRPr="00912D50">
        <w:rPr>
          <w:rFonts w:ascii="Book Antiqua" w:hAnsi="Book Antiqua"/>
          <w:sz w:val="24"/>
          <w:szCs w:val="24"/>
          <w:lang w:val="en-GB"/>
        </w:rPr>
        <w:t xml:space="preserve">the benefits of these advanced accreditation systems, </w:t>
      </w:r>
      <w:r w:rsidR="00A25E58" w:rsidRPr="00912D50">
        <w:rPr>
          <w:rFonts w:ascii="Book Antiqua" w:hAnsi="Book Antiqua"/>
          <w:sz w:val="24"/>
          <w:szCs w:val="24"/>
          <w:lang w:val="en-GB"/>
        </w:rPr>
        <w:t>where</w:t>
      </w:r>
      <w:r w:rsidRPr="00912D50">
        <w:rPr>
          <w:rFonts w:ascii="Book Antiqua" w:hAnsi="Book Antiqua"/>
          <w:sz w:val="24"/>
          <w:szCs w:val="24"/>
          <w:lang w:val="en-GB"/>
        </w:rPr>
        <w:t xml:space="preserve"> the authors found that the complication rate after LDG was significantly lower in the hands of accredited surgeons in Japan, compared to not accredited ones</w:t>
      </w:r>
      <w:r w:rsidR="008F2A7F" w:rsidRPr="008F2A7F">
        <w:rPr>
          <w:rFonts w:ascii="Book Antiqua" w:hAnsi="Book Antiqua"/>
          <w:sz w:val="24"/>
          <w:szCs w:val="24"/>
          <w:vertAlign w:val="superscript"/>
          <w:lang w:val="en-GB"/>
        </w:rPr>
        <w:t>[</w:t>
      </w:r>
      <w:r w:rsidRPr="00912D50">
        <w:rPr>
          <w:rFonts w:ascii="Book Antiqua" w:hAnsi="Book Antiqua"/>
          <w:noProof/>
          <w:sz w:val="24"/>
          <w:szCs w:val="24"/>
          <w:vertAlign w:val="superscript"/>
          <w:lang w:val="en-GB"/>
        </w:rPr>
        <w:t>81]</w:t>
      </w:r>
      <w:r w:rsidRPr="00912D50">
        <w:rPr>
          <w:rFonts w:ascii="Book Antiqua" w:hAnsi="Book Antiqua"/>
          <w:sz w:val="24"/>
          <w:szCs w:val="24"/>
          <w:lang w:val="en-GB"/>
        </w:rPr>
        <w:t xml:space="preserve">. </w:t>
      </w:r>
      <w:r w:rsidR="00A25E58" w:rsidRPr="00912D50">
        <w:rPr>
          <w:rFonts w:ascii="Book Antiqua" w:hAnsi="Book Antiqua"/>
          <w:sz w:val="24"/>
          <w:szCs w:val="24"/>
          <w:lang w:val="en-GB"/>
        </w:rPr>
        <w:t>Such accreditation methodology is likely to represent the future direction of quality control in laparoscopic upper GI surgery</w:t>
      </w:r>
      <w:r w:rsidRPr="00912D50">
        <w:rPr>
          <w:rFonts w:ascii="Book Antiqua" w:hAnsi="Book Antiqua"/>
          <w:sz w:val="24"/>
          <w:szCs w:val="24"/>
          <w:lang w:val="en-GB"/>
        </w:rPr>
        <w:t xml:space="preserve">. </w:t>
      </w:r>
    </w:p>
    <w:p w14:paraId="062C3A4A" w14:textId="77777777" w:rsidR="0086631F" w:rsidRDefault="0086631F" w:rsidP="00264AE7">
      <w:pPr>
        <w:adjustRightInd w:val="0"/>
        <w:snapToGrid w:val="0"/>
        <w:spacing w:after="0" w:line="360" w:lineRule="auto"/>
        <w:jc w:val="both"/>
        <w:rPr>
          <w:rFonts w:ascii="Book Antiqua" w:hAnsi="Book Antiqua"/>
          <w:b/>
          <w:sz w:val="24"/>
          <w:szCs w:val="24"/>
          <w:lang w:val="en-GB" w:eastAsia="zh-CN"/>
        </w:rPr>
      </w:pPr>
    </w:p>
    <w:p w14:paraId="570A67D8" w14:textId="69C4D6E3" w:rsidR="00220C46" w:rsidRPr="0086631F" w:rsidRDefault="00220C46" w:rsidP="00264AE7">
      <w:pPr>
        <w:adjustRightInd w:val="0"/>
        <w:snapToGrid w:val="0"/>
        <w:spacing w:after="0" w:line="360" w:lineRule="auto"/>
        <w:jc w:val="both"/>
        <w:rPr>
          <w:rFonts w:ascii="Book Antiqua" w:hAnsi="Book Antiqua"/>
          <w:b/>
          <w:caps/>
          <w:sz w:val="24"/>
          <w:szCs w:val="24"/>
          <w:lang w:val="en-GB"/>
        </w:rPr>
      </w:pPr>
      <w:r w:rsidRPr="0086631F">
        <w:rPr>
          <w:rFonts w:ascii="Book Antiqua" w:hAnsi="Book Antiqua"/>
          <w:b/>
          <w:caps/>
          <w:sz w:val="24"/>
          <w:szCs w:val="24"/>
          <w:lang w:val="en-GB"/>
        </w:rPr>
        <w:t>few notes on robotically assisted laparoscopic gastrectomy</w:t>
      </w:r>
    </w:p>
    <w:p w14:paraId="453E9B37" w14:textId="11A798F2" w:rsidR="00220C46" w:rsidRPr="00912D50" w:rsidRDefault="00220C46" w:rsidP="00264AE7">
      <w:pPr>
        <w:adjustRightInd w:val="0"/>
        <w:snapToGrid w:val="0"/>
        <w:spacing w:after="0" w:line="360" w:lineRule="auto"/>
        <w:jc w:val="both"/>
        <w:rPr>
          <w:rFonts w:ascii="Book Antiqua" w:hAnsi="Book Antiqua"/>
          <w:sz w:val="24"/>
          <w:szCs w:val="24"/>
          <w:lang w:val="en-GB"/>
        </w:rPr>
      </w:pPr>
      <w:r w:rsidRPr="00912D50">
        <w:rPr>
          <w:rFonts w:ascii="Book Antiqua" w:hAnsi="Book Antiqua"/>
          <w:sz w:val="24"/>
          <w:szCs w:val="24"/>
          <w:lang w:val="en-GB"/>
        </w:rPr>
        <w:t xml:space="preserve">Robotic assistance is one of the latest adjuncts to laparoscopic </w:t>
      </w:r>
      <w:proofErr w:type="spellStart"/>
      <w:r w:rsidRPr="00912D50">
        <w:rPr>
          <w:rFonts w:ascii="Book Antiqua" w:hAnsi="Book Antiqua"/>
          <w:sz w:val="24"/>
          <w:szCs w:val="24"/>
          <w:lang w:val="en-GB"/>
        </w:rPr>
        <w:t>gastrectomy</w:t>
      </w:r>
      <w:proofErr w:type="spellEnd"/>
      <w:r w:rsidRPr="00912D50">
        <w:rPr>
          <w:rFonts w:ascii="Book Antiqua" w:hAnsi="Book Antiqua"/>
          <w:sz w:val="24"/>
          <w:szCs w:val="24"/>
          <w:lang w:val="en-GB"/>
        </w:rPr>
        <w:t>. The high cost and the increased operating times</w:t>
      </w:r>
      <w:r w:rsidR="000425D5" w:rsidRPr="00912D50">
        <w:rPr>
          <w:rFonts w:ascii="Book Antiqua" w:hAnsi="Book Antiqua"/>
          <w:sz w:val="24"/>
          <w:szCs w:val="24"/>
          <w:lang w:val="en-GB"/>
        </w:rPr>
        <w:t xml:space="preserve"> are the main drawbacks of the technique. Another potential disadvantage is the smaller view of the operating field, at least at the beginning of the robotic experience</w:t>
      </w:r>
      <w:r w:rsidRPr="00912D50">
        <w:rPr>
          <w:rFonts w:ascii="Book Antiqua" w:hAnsi="Book Antiqua"/>
          <w:sz w:val="24"/>
          <w:szCs w:val="24"/>
          <w:lang w:val="en-GB"/>
        </w:rPr>
        <w:t xml:space="preserve">. The main </w:t>
      </w:r>
      <w:r w:rsidRPr="00912D50">
        <w:rPr>
          <w:rFonts w:ascii="Book Antiqua" w:hAnsi="Book Antiqua"/>
          <w:sz w:val="24"/>
          <w:szCs w:val="24"/>
          <w:lang w:val="en-GB"/>
        </w:rPr>
        <w:lastRenderedPageBreak/>
        <w:t xml:space="preserve">advantages of robotic assistance are </w:t>
      </w:r>
      <w:r w:rsidR="0086631F">
        <w:rPr>
          <w:rFonts w:ascii="Book Antiqua" w:hAnsi="Book Antiqua" w:hint="eastAsia"/>
          <w:sz w:val="24"/>
          <w:szCs w:val="24"/>
          <w:lang w:val="en-GB" w:eastAsia="zh-CN"/>
        </w:rPr>
        <w:t>(1</w:t>
      </w:r>
      <w:r w:rsidRPr="00912D50">
        <w:rPr>
          <w:rFonts w:ascii="Book Antiqua" w:hAnsi="Book Antiqua"/>
          <w:sz w:val="24"/>
          <w:szCs w:val="24"/>
          <w:lang w:val="en-GB"/>
        </w:rPr>
        <w:t>) the three dimensional view of an absolutely steady operating field, chosen by the surgeon and not by the camera assistant (the surgeon chooses when and what to see)</w:t>
      </w:r>
      <w:r w:rsidR="0086631F">
        <w:rPr>
          <w:rFonts w:ascii="Book Antiqua" w:hAnsi="Book Antiqua" w:hint="eastAsia"/>
          <w:sz w:val="24"/>
          <w:szCs w:val="24"/>
          <w:lang w:val="en-GB" w:eastAsia="zh-CN"/>
        </w:rPr>
        <w:t>;</w:t>
      </w:r>
      <w:r w:rsidRPr="00912D50">
        <w:rPr>
          <w:rFonts w:ascii="Book Antiqua" w:hAnsi="Book Antiqua"/>
          <w:sz w:val="24"/>
          <w:szCs w:val="24"/>
          <w:lang w:val="en-GB"/>
        </w:rPr>
        <w:t xml:space="preserve"> </w:t>
      </w:r>
      <w:r w:rsidR="0086631F">
        <w:rPr>
          <w:rFonts w:ascii="Book Antiqua" w:hAnsi="Book Antiqua" w:hint="eastAsia"/>
          <w:sz w:val="24"/>
          <w:szCs w:val="24"/>
          <w:lang w:val="en-GB" w:eastAsia="zh-CN"/>
        </w:rPr>
        <w:t>(2</w:t>
      </w:r>
      <w:r w:rsidRPr="00912D50">
        <w:rPr>
          <w:rFonts w:ascii="Book Antiqua" w:hAnsi="Book Antiqua"/>
          <w:sz w:val="24"/>
          <w:szCs w:val="24"/>
          <w:lang w:val="en-GB"/>
        </w:rPr>
        <w:t>) the 7 degrees of freedom that robotic instruments have, which allows for open-surgery-like manoeuvres</w:t>
      </w:r>
      <w:r w:rsidR="0086631F">
        <w:rPr>
          <w:rFonts w:ascii="Book Antiqua" w:hAnsi="Book Antiqua" w:hint="eastAsia"/>
          <w:sz w:val="24"/>
          <w:szCs w:val="24"/>
          <w:lang w:val="en-GB" w:eastAsia="zh-CN"/>
        </w:rPr>
        <w:t>;</w:t>
      </w:r>
      <w:r w:rsidRPr="00912D50">
        <w:rPr>
          <w:rFonts w:ascii="Book Antiqua" w:hAnsi="Book Antiqua"/>
          <w:sz w:val="24"/>
          <w:szCs w:val="24"/>
          <w:lang w:val="en-GB"/>
        </w:rPr>
        <w:t xml:space="preserve"> </w:t>
      </w:r>
      <w:r w:rsidR="0086631F">
        <w:rPr>
          <w:rFonts w:ascii="Book Antiqua" w:hAnsi="Book Antiqua" w:hint="eastAsia"/>
          <w:sz w:val="24"/>
          <w:szCs w:val="24"/>
          <w:lang w:val="en-GB" w:eastAsia="zh-CN"/>
        </w:rPr>
        <w:t>(3</w:t>
      </w:r>
      <w:r w:rsidRPr="00912D50">
        <w:rPr>
          <w:rFonts w:ascii="Book Antiqua" w:hAnsi="Book Antiqua"/>
          <w:sz w:val="24"/>
          <w:szCs w:val="24"/>
          <w:lang w:val="en-GB"/>
        </w:rPr>
        <w:t>) the motion scaling and tremor elimination that provide extraordinary movement precision</w:t>
      </w:r>
      <w:r w:rsidR="0086631F">
        <w:rPr>
          <w:rFonts w:ascii="Book Antiqua" w:hAnsi="Book Antiqua" w:hint="eastAsia"/>
          <w:sz w:val="24"/>
          <w:szCs w:val="24"/>
          <w:lang w:val="en-GB" w:eastAsia="zh-CN"/>
        </w:rPr>
        <w:t>;</w:t>
      </w:r>
      <w:r w:rsidRPr="00912D50">
        <w:rPr>
          <w:rFonts w:ascii="Book Antiqua" w:hAnsi="Book Antiqua"/>
          <w:sz w:val="24"/>
          <w:szCs w:val="24"/>
          <w:lang w:val="en-GB"/>
        </w:rPr>
        <w:t xml:space="preserve"> </w:t>
      </w:r>
      <w:r w:rsidR="0086631F">
        <w:rPr>
          <w:rFonts w:ascii="Book Antiqua" w:hAnsi="Book Antiqua" w:hint="eastAsia"/>
          <w:sz w:val="24"/>
          <w:szCs w:val="24"/>
          <w:lang w:val="en-GB" w:eastAsia="zh-CN"/>
        </w:rPr>
        <w:t>(4</w:t>
      </w:r>
      <w:r w:rsidRPr="00912D50">
        <w:rPr>
          <w:rFonts w:ascii="Book Antiqua" w:hAnsi="Book Antiqua"/>
          <w:sz w:val="24"/>
          <w:szCs w:val="24"/>
          <w:lang w:val="en-GB"/>
        </w:rPr>
        <w:t>) the improved ergonomics for the console surgeon, which allows less fatigue throughout the operation</w:t>
      </w:r>
      <w:r w:rsidR="0086631F">
        <w:rPr>
          <w:rFonts w:ascii="Book Antiqua" w:hAnsi="Book Antiqua" w:hint="eastAsia"/>
          <w:sz w:val="24"/>
          <w:szCs w:val="24"/>
          <w:lang w:val="en-GB" w:eastAsia="zh-CN"/>
        </w:rPr>
        <w:t>;</w:t>
      </w:r>
      <w:r w:rsidR="00A25E58" w:rsidRPr="00912D50">
        <w:rPr>
          <w:rFonts w:ascii="Book Antiqua" w:hAnsi="Book Antiqua"/>
          <w:sz w:val="24"/>
          <w:szCs w:val="24"/>
          <w:lang w:val="en-GB"/>
        </w:rPr>
        <w:t xml:space="preserve"> and </w:t>
      </w:r>
      <w:r w:rsidR="0086631F">
        <w:rPr>
          <w:rFonts w:ascii="Book Antiqua" w:hAnsi="Book Antiqua" w:hint="eastAsia"/>
          <w:sz w:val="24"/>
          <w:szCs w:val="24"/>
          <w:lang w:val="en-GB" w:eastAsia="zh-CN"/>
        </w:rPr>
        <w:t>(5</w:t>
      </w:r>
      <w:r w:rsidR="00A25E58" w:rsidRPr="00912D50">
        <w:rPr>
          <w:rFonts w:ascii="Book Antiqua" w:hAnsi="Book Antiqua"/>
          <w:sz w:val="24"/>
          <w:szCs w:val="24"/>
          <w:lang w:val="en-GB"/>
        </w:rPr>
        <w:t>) offer the application of future technologies including augmented reality for enhanced lymphadenectomy</w:t>
      </w:r>
      <w:r w:rsidRPr="00912D50">
        <w:rPr>
          <w:rFonts w:ascii="Book Antiqua" w:hAnsi="Book Antiqua"/>
          <w:sz w:val="24"/>
          <w:szCs w:val="24"/>
          <w:lang w:val="en-GB"/>
        </w:rPr>
        <w:t xml:space="preserve">. These advantages are believed </w:t>
      </w:r>
      <w:r w:rsidR="001371DD" w:rsidRPr="00912D50">
        <w:rPr>
          <w:rFonts w:ascii="Book Antiqua" w:hAnsi="Book Antiqua"/>
          <w:sz w:val="24"/>
          <w:szCs w:val="24"/>
          <w:lang w:val="en-GB"/>
        </w:rPr>
        <w:t>to ease</w:t>
      </w:r>
      <w:r w:rsidRPr="00912D50">
        <w:rPr>
          <w:rFonts w:ascii="Book Antiqua" w:hAnsi="Book Antiqua"/>
          <w:sz w:val="24"/>
          <w:szCs w:val="24"/>
          <w:lang w:val="en-GB"/>
        </w:rPr>
        <w:t xml:space="preserve"> </w:t>
      </w:r>
      <w:r w:rsidR="00C62730" w:rsidRPr="00912D50">
        <w:rPr>
          <w:rFonts w:ascii="Book Antiqua" w:hAnsi="Book Antiqua"/>
          <w:sz w:val="24"/>
          <w:szCs w:val="24"/>
          <w:lang w:val="en-GB"/>
        </w:rPr>
        <w:t xml:space="preserve">the </w:t>
      </w:r>
      <w:r w:rsidRPr="00912D50">
        <w:rPr>
          <w:rFonts w:ascii="Book Antiqua" w:hAnsi="Book Antiqua"/>
          <w:sz w:val="24"/>
          <w:szCs w:val="24"/>
          <w:lang w:val="en-GB"/>
        </w:rPr>
        <w:t>learning curve</w:t>
      </w:r>
      <w:r w:rsidR="008F2A7F" w:rsidRPr="008F2A7F">
        <w:rPr>
          <w:rFonts w:ascii="Book Antiqua" w:hAnsi="Book Antiqua"/>
          <w:sz w:val="24"/>
          <w:szCs w:val="24"/>
          <w:vertAlign w:val="superscript"/>
          <w:lang w:val="en-GB"/>
        </w:rPr>
        <w:t>[</w:t>
      </w:r>
      <w:r w:rsidRPr="00912D50">
        <w:rPr>
          <w:rFonts w:ascii="Book Antiqua" w:hAnsi="Book Antiqua"/>
          <w:noProof/>
          <w:sz w:val="24"/>
          <w:szCs w:val="24"/>
          <w:vertAlign w:val="superscript"/>
          <w:lang w:val="en-GB"/>
        </w:rPr>
        <w:t>82]</w:t>
      </w:r>
      <w:r w:rsidRPr="00912D50">
        <w:rPr>
          <w:rFonts w:ascii="Book Antiqua" w:hAnsi="Book Antiqua"/>
          <w:sz w:val="24"/>
          <w:szCs w:val="24"/>
          <w:lang w:val="en-GB"/>
        </w:rPr>
        <w:t xml:space="preserve"> and also to improve surgical competence, thus making an operation easier to perform for any given surgeon of definite surgical skills. </w:t>
      </w:r>
    </w:p>
    <w:p w14:paraId="0DD56D57" w14:textId="1030FD01" w:rsidR="00220C46" w:rsidRPr="00912D50" w:rsidRDefault="00220C46" w:rsidP="00264AE7">
      <w:pPr>
        <w:adjustRightInd w:val="0"/>
        <w:snapToGrid w:val="0"/>
        <w:spacing w:after="0" w:line="360" w:lineRule="auto"/>
        <w:ind w:firstLineChars="100" w:firstLine="240"/>
        <w:jc w:val="both"/>
        <w:rPr>
          <w:rFonts w:ascii="Book Antiqua" w:hAnsi="Book Antiqua"/>
          <w:sz w:val="24"/>
          <w:szCs w:val="24"/>
          <w:lang w:val="en-GB"/>
        </w:rPr>
      </w:pPr>
      <w:r w:rsidRPr="00912D50">
        <w:rPr>
          <w:rFonts w:ascii="Book Antiqua" w:hAnsi="Book Antiqua"/>
          <w:sz w:val="24"/>
          <w:szCs w:val="24"/>
          <w:lang w:val="en-GB"/>
        </w:rPr>
        <w:t>The aforementioned advantages are theoretically well suited for the special needs of the minimally invasive (MI) surgery for gastric cancer. Visualisation</w:t>
      </w:r>
      <w:r w:rsidR="000425D5" w:rsidRPr="00912D50">
        <w:rPr>
          <w:rFonts w:ascii="Book Antiqua" w:hAnsi="Book Antiqua"/>
          <w:sz w:val="24"/>
          <w:szCs w:val="24"/>
          <w:lang w:val="en-GB"/>
        </w:rPr>
        <w:t xml:space="preserve"> of a small and focused operating field</w:t>
      </w:r>
      <w:r w:rsidRPr="00912D50">
        <w:rPr>
          <w:rFonts w:ascii="Book Antiqua" w:hAnsi="Book Antiqua"/>
          <w:sz w:val="24"/>
          <w:szCs w:val="24"/>
          <w:lang w:val="en-GB"/>
        </w:rPr>
        <w:t>,</w:t>
      </w:r>
      <w:r w:rsidR="000425D5" w:rsidRPr="00912D50">
        <w:rPr>
          <w:rFonts w:ascii="Book Antiqua" w:hAnsi="Book Antiqua"/>
          <w:sz w:val="24"/>
          <w:szCs w:val="24"/>
          <w:lang w:val="en-GB"/>
        </w:rPr>
        <w:t xml:space="preserve"> combined with enhanced </w:t>
      </w:r>
      <w:r w:rsidRPr="00912D50">
        <w:rPr>
          <w:rFonts w:ascii="Book Antiqua" w:hAnsi="Book Antiqua"/>
          <w:sz w:val="24"/>
          <w:szCs w:val="24"/>
          <w:lang w:val="en-GB"/>
        </w:rPr>
        <w:t xml:space="preserve">dexterity and movement precision are of utmost importance in the dissection around vessels during lymphadenectomy, especially near the pancreas and the spleen, and definitely during the construction of the OJ anastomosis, in case of total </w:t>
      </w:r>
      <w:proofErr w:type="spellStart"/>
      <w:r w:rsidRPr="00912D50">
        <w:rPr>
          <w:rFonts w:ascii="Book Antiqua" w:hAnsi="Book Antiqua"/>
          <w:sz w:val="24"/>
          <w:szCs w:val="24"/>
          <w:lang w:val="en-GB"/>
        </w:rPr>
        <w:t>gastrectomy</w:t>
      </w:r>
      <w:proofErr w:type="spellEnd"/>
      <w:r w:rsidRPr="00912D50">
        <w:rPr>
          <w:rFonts w:ascii="Book Antiqua" w:hAnsi="Book Antiqua"/>
          <w:sz w:val="24"/>
          <w:szCs w:val="24"/>
          <w:lang w:val="en-GB"/>
        </w:rPr>
        <w:t xml:space="preserve">. Furthermore, ergonomics and tremor filtering are definitely an advantage, when the expected operating time is more than 4 hours, as in MI surgery for gastric cancer. Finally, robotic assistance could help minimize the steep learning curve of this kind of surgery, and allow upper GI surgeons without advanced laparoscopic skills, to perform it. </w:t>
      </w:r>
    </w:p>
    <w:p w14:paraId="4FD06CB5" w14:textId="43B0BAB8" w:rsidR="00220C46" w:rsidRPr="00912D50" w:rsidRDefault="00220C46" w:rsidP="00264AE7">
      <w:pPr>
        <w:adjustRightInd w:val="0"/>
        <w:snapToGrid w:val="0"/>
        <w:spacing w:after="0" w:line="360" w:lineRule="auto"/>
        <w:ind w:firstLineChars="100" w:firstLine="240"/>
        <w:jc w:val="both"/>
        <w:rPr>
          <w:rFonts w:ascii="Book Antiqua" w:hAnsi="Book Antiqua"/>
          <w:sz w:val="24"/>
          <w:szCs w:val="24"/>
          <w:lang w:val="en-GB"/>
        </w:rPr>
      </w:pPr>
      <w:r w:rsidRPr="00912D50">
        <w:rPr>
          <w:rFonts w:ascii="Book Antiqua" w:hAnsi="Book Antiqua"/>
          <w:sz w:val="24"/>
          <w:szCs w:val="24"/>
          <w:lang w:val="en-GB"/>
        </w:rPr>
        <w:t xml:space="preserve">These potential benefits and applications to MI surgery for gastric cancer </w:t>
      </w:r>
      <w:r w:rsidR="00A25E58" w:rsidRPr="00912D50">
        <w:rPr>
          <w:rFonts w:ascii="Book Antiqua" w:hAnsi="Book Antiqua"/>
          <w:sz w:val="24"/>
          <w:szCs w:val="24"/>
          <w:lang w:val="en-GB"/>
        </w:rPr>
        <w:t xml:space="preserve">have </w:t>
      </w:r>
      <w:r w:rsidRPr="00912D50">
        <w:rPr>
          <w:rFonts w:ascii="Book Antiqua" w:hAnsi="Book Antiqua"/>
          <w:sz w:val="24"/>
          <w:szCs w:val="24"/>
          <w:lang w:val="en-GB"/>
        </w:rPr>
        <w:t xml:space="preserve">sparkled worldwide enthusiasm. Several groups started reporting on feasibility, safety and initial experience, in terms of perioperative and later on long term results, from both western and eastern countries, for robotic assisted </w:t>
      </w:r>
      <w:proofErr w:type="spellStart"/>
      <w:r w:rsidRPr="00912D50">
        <w:rPr>
          <w:rFonts w:ascii="Book Antiqua" w:hAnsi="Book Antiqua"/>
          <w:sz w:val="24"/>
          <w:szCs w:val="24"/>
          <w:lang w:val="en-GB"/>
        </w:rPr>
        <w:t>gastrectomy</w:t>
      </w:r>
      <w:proofErr w:type="spellEnd"/>
      <w:r w:rsidRPr="00912D50">
        <w:rPr>
          <w:rFonts w:ascii="Book Antiqua" w:hAnsi="Book Antiqua"/>
          <w:sz w:val="24"/>
          <w:szCs w:val="24"/>
          <w:lang w:val="en-GB"/>
        </w:rPr>
        <w:t xml:space="preserve"> alone or in comparison to the open and/or laparoscopic approaches</w:t>
      </w:r>
      <w:r w:rsidR="008F2A7F" w:rsidRPr="008F2A7F">
        <w:rPr>
          <w:rFonts w:ascii="Book Antiqua" w:hAnsi="Book Antiqua"/>
          <w:sz w:val="24"/>
          <w:szCs w:val="24"/>
          <w:vertAlign w:val="superscript"/>
          <w:lang w:val="en-GB"/>
        </w:rPr>
        <w:t>[</w:t>
      </w:r>
      <w:r w:rsidR="0086631F">
        <w:rPr>
          <w:rFonts w:ascii="Book Antiqua" w:hAnsi="Book Antiqua"/>
          <w:noProof/>
          <w:sz w:val="24"/>
          <w:szCs w:val="24"/>
          <w:vertAlign w:val="superscript"/>
          <w:lang w:val="en-GB"/>
        </w:rPr>
        <w:t>42,</w:t>
      </w:r>
      <w:r w:rsidRPr="00912D50">
        <w:rPr>
          <w:rFonts w:ascii="Book Antiqua" w:hAnsi="Book Antiqua"/>
          <w:noProof/>
          <w:sz w:val="24"/>
          <w:szCs w:val="24"/>
          <w:vertAlign w:val="superscript"/>
          <w:lang w:val="en-GB"/>
        </w:rPr>
        <w:t>83-88]</w:t>
      </w:r>
      <w:r w:rsidRPr="00912D50">
        <w:rPr>
          <w:rFonts w:ascii="Book Antiqua" w:hAnsi="Book Antiqua"/>
          <w:sz w:val="24"/>
          <w:szCs w:val="24"/>
          <w:lang w:val="en-GB"/>
        </w:rPr>
        <w:t xml:space="preserve">. The initial results suggest that, robotic </w:t>
      </w:r>
      <w:proofErr w:type="spellStart"/>
      <w:r w:rsidRPr="00912D50">
        <w:rPr>
          <w:rFonts w:ascii="Book Antiqua" w:hAnsi="Book Antiqua"/>
          <w:sz w:val="24"/>
          <w:szCs w:val="24"/>
          <w:lang w:val="en-GB"/>
        </w:rPr>
        <w:t>gastrectomy</w:t>
      </w:r>
      <w:proofErr w:type="spellEnd"/>
      <w:r w:rsidRPr="00912D50">
        <w:rPr>
          <w:rFonts w:ascii="Book Antiqua" w:hAnsi="Book Antiqua"/>
          <w:sz w:val="24"/>
          <w:szCs w:val="24"/>
          <w:lang w:val="en-GB"/>
        </w:rPr>
        <w:t xml:space="preserve"> is a safe and feasible technique, with potential benefits in terms of blood loss and length of stay, without compromising the completeness of lymphadenectomy, at the expense of prolonged operating time. These are also in concert with a </w:t>
      </w:r>
      <w:r w:rsidRPr="00912D50">
        <w:rPr>
          <w:rFonts w:ascii="Book Antiqua" w:hAnsi="Book Antiqua"/>
          <w:sz w:val="24"/>
          <w:szCs w:val="24"/>
          <w:lang w:val="en-GB"/>
        </w:rPr>
        <w:lastRenderedPageBreak/>
        <w:t>recent meta-</w:t>
      </w:r>
      <w:r w:rsidR="001371DD" w:rsidRPr="00912D50">
        <w:rPr>
          <w:rFonts w:ascii="Book Antiqua" w:hAnsi="Book Antiqua"/>
          <w:sz w:val="24"/>
          <w:szCs w:val="24"/>
          <w:lang w:val="en-GB"/>
        </w:rPr>
        <w:t>analysis</w:t>
      </w:r>
      <w:r w:rsidR="008F2A7F" w:rsidRPr="008F2A7F">
        <w:rPr>
          <w:rFonts w:ascii="Book Antiqua" w:hAnsi="Book Antiqua"/>
          <w:noProof/>
          <w:sz w:val="24"/>
          <w:szCs w:val="24"/>
          <w:vertAlign w:val="superscript"/>
          <w:lang w:val="en-GB"/>
        </w:rPr>
        <w:t>[</w:t>
      </w:r>
      <w:r w:rsidRPr="00912D50">
        <w:rPr>
          <w:rFonts w:ascii="Book Antiqua" w:hAnsi="Book Antiqua"/>
          <w:noProof/>
          <w:sz w:val="24"/>
          <w:szCs w:val="24"/>
          <w:vertAlign w:val="superscript"/>
          <w:lang w:val="en-GB"/>
        </w:rPr>
        <w:t>89]</w:t>
      </w:r>
      <w:r w:rsidRPr="00912D50">
        <w:rPr>
          <w:rFonts w:ascii="Book Antiqua" w:hAnsi="Book Antiqua"/>
          <w:sz w:val="24"/>
          <w:szCs w:val="24"/>
          <w:lang w:val="en-GB"/>
        </w:rPr>
        <w:t xml:space="preserve">. Despite these results, the potential benefits from robotic assistance need further validation with well organised RCTs. The KLASS group in </w:t>
      </w:r>
      <w:r w:rsidR="008F2A7F">
        <w:rPr>
          <w:rFonts w:ascii="Book Antiqua" w:hAnsi="Book Antiqua" w:hint="eastAsia"/>
          <w:sz w:val="24"/>
          <w:szCs w:val="24"/>
          <w:lang w:val="en-GB" w:eastAsia="zh-CN"/>
        </w:rPr>
        <w:t xml:space="preserve">South </w:t>
      </w:r>
      <w:r w:rsidRPr="00912D50">
        <w:rPr>
          <w:rFonts w:ascii="Book Antiqua" w:hAnsi="Book Antiqua"/>
          <w:sz w:val="24"/>
          <w:szCs w:val="24"/>
          <w:lang w:val="en-GB"/>
        </w:rPr>
        <w:t xml:space="preserve">Korea launched in 2010 and finished accrual in 2012 of a multicentre prospective RCT. The aim of this study is to analyse the surgical outcomes of the robotic </w:t>
      </w:r>
      <w:proofErr w:type="spellStart"/>
      <w:r w:rsidRPr="00912D50">
        <w:rPr>
          <w:rFonts w:ascii="Book Antiqua" w:hAnsi="Book Antiqua"/>
          <w:sz w:val="24"/>
          <w:szCs w:val="24"/>
          <w:lang w:val="en-GB"/>
        </w:rPr>
        <w:t>gastrectomy</w:t>
      </w:r>
      <w:proofErr w:type="spellEnd"/>
      <w:r w:rsidRPr="00912D50">
        <w:rPr>
          <w:rFonts w:ascii="Book Antiqua" w:hAnsi="Book Antiqua"/>
          <w:sz w:val="24"/>
          <w:szCs w:val="24"/>
          <w:lang w:val="en-GB"/>
        </w:rPr>
        <w:t xml:space="preserve">, focusing on the learning curve, cost-effectiveness, quality of life, and acute-inflammatory reaction in comparison with laparoscopic </w:t>
      </w:r>
      <w:proofErr w:type="spellStart"/>
      <w:r w:rsidRPr="00912D50">
        <w:rPr>
          <w:rFonts w:ascii="Book Antiqua" w:hAnsi="Book Antiqua"/>
          <w:sz w:val="24"/>
          <w:szCs w:val="24"/>
          <w:lang w:val="en-GB"/>
        </w:rPr>
        <w:t>gastrectomy</w:t>
      </w:r>
      <w:proofErr w:type="spellEnd"/>
      <w:r w:rsidRPr="00912D50">
        <w:rPr>
          <w:rFonts w:ascii="Book Antiqua" w:hAnsi="Book Antiqua"/>
          <w:sz w:val="24"/>
          <w:szCs w:val="24"/>
          <w:lang w:val="en-GB"/>
        </w:rPr>
        <w:t xml:space="preserve"> in a sample of 400 patients.   </w:t>
      </w:r>
    </w:p>
    <w:p w14:paraId="09E74E3F" w14:textId="77777777" w:rsidR="00220C46" w:rsidRPr="00912D50" w:rsidRDefault="00220C46" w:rsidP="00264AE7">
      <w:pPr>
        <w:adjustRightInd w:val="0"/>
        <w:snapToGrid w:val="0"/>
        <w:spacing w:after="0" w:line="360" w:lineRule="auto"/>
        <w:jc w:val="both"/>
        <w:rPr>
          <w:rFonts w:ascii="Book Antiqua" w:hAnsi="Book Antiqua"/>
          <w:b/>
          <w:sz w:val="24"/>
          <w:szCs w:val="24"/>
          <w:lang w:val="en-GB"/>
        </w:rPr>
      </w:pPr>
    </w:p>
    <w:p w14:paraId="09B18F59" w14:textId="77777777" w:rsidR="00220C46" w:rsidRPr="0086631F" w:rsidRDefault="00220C46" w:rsidP="00264AE7">
      <w:pPr>
        <w:adjustRightInd w:val="0"/>
        <w:snapToGrid w:val="0"/>
        <w:spacing w:after="0" w:line="360" w:lineRule="auto"/>
        <w:jc w:val="both"/>
        <w:rPr>
          <w:rFonts w:ascii="Book Antiqua" w:hAnsi="Book Antiqua"/>
          <w:b/>
          <w:caps/>
          <w:sz w:val="24"/>
          <w:szCs w:val="24"/>
          <w:lang w:val="en-GB"/>
        </w:rPr>
      </w:pPr>
      <w:r w:rsidRPr="0086631F">
        <w:rPr>
          <w:rFonts w:ascii="Book Antiqua" w:hAnsi="Book Antiqua"/>
          <w:b/>
          <w:caps/>
          <w:sz w:val="24"/>
          <w:szCs w:val="24"/>
          <w:lang w:val="en-GB"/>
        </w:rPr>
        <w:t>Future perspectives</w:t>
      </w:r>
    </w:p>
    <w:p w14:paraId="7BD4EF3E" w14:textId="489926B6" w:rsidR="00220C46" w:rsidRPr="00912D50" w:rsidRDefault="00220C46" w:rsidP="00264AE7">
      <w:pPr>
        <w:adjustRightInd w:val="0"/>
        <w:snapToGrid w:val="0"/>
        <w:spacing w:after="0" w:line="360" w:lineRule="auto"/>
        <w:jc w:val="both"/>
        <w:rPr>
          <w:rFonts w:ascii="Book Antiqua" w:hAnsi="Book Antiqua"/>
          <w:sz w:val="24"/>
          <w:szCs w:val="24"/>
          <w:lang w:val="en-GB"/>
        </w:rPr>
      </w:pPr>
      <w:r w:rsidRPr="00912D50">
        <w:rPr>
          <w:rFonts w:ascii="Book Antiqua" w:hAnsi="Book Antiqua"/>
          <w:sz w:val="24"/>
          <w:szCs w:val="24"/>
          <w:lang w:val="en-GB"/>
        </w:rPr>
        <w:t xml:space="preserve">Laparoscopic upper GI cancer </w:t>
      </w:r>
      <w:r w:rsidR="000663AC" w:rsidRPr="00912D50">
        <w:rPr>
          <w:rFonts w:ascii="Book Antiqua" w:hAnsi="Book Antiqua"/>
          <w:sz w:val="24"/>
          <w:szCs w:val="24"/>
          <w:lang w:val="en-GB"/>
        </w:rPr>
        <w:t xml:space="preserve">surgeons </w:t>
      </w:r>
      <w:r w:rsidR="00BC2C84" w:rsidRPr="00912D50">
        <w:rPr>
          <w:rFonts w:ascii="Book Antiqua" w:hAnsi="Book Antiqua"/>
          <w:sz w:val="24"/>
          <w:szCs w:val="24"/>
          <w:lang w:val="en-GB"/>
        </w:rPr>
        <w:t xml:space="preserve">currently operate in </w:t>
      </w:r>
      <w:r w:rsidRPr="00912D50">
        <w:rPr>
          <w:rFonts w:ascii="Book Antiqua" w:hAnsi="Book Antiqua"/>
          <w:sz w:val="24"/>
          <w:szCs w:val="24"/>
          <w:lang w:val="en-GB"/>
        </w:rPr>
        <w:t xml:space="preserve">an exciting era. The results from high quality trials that will define the role of the laparoscopic approach to all types of </w:t>
      </w:r>
      <w:proofErr w:type="spellStart"/>
      <w:r w:rsidRPr="00912D50">
        <w:rPr>
          <w:rFonts w:ascii="Book Antiqua" w:hAnsi="Book Antiqua"/>
          <w:sz w:val="24"/>
          <w:szCs w:val="24"/>
          <w:lang w:val="en-GB"/>
        </w:rPr>
        <w:t>gastrectomy</w:t>
      </w:r>
      <w:proofErr w:type="spellEnd"/>
      <w:r w:rsidRPr="00912D50">
        <w:rPr>
          <w:rFonts w:ascii="Book Antiqua" w:hAnsi="Book Antiqua"/>
          <w:sz w:val="24"/>
          <w:szCs w:val="24"/>
          <w:lang w:val="en-GB"/>
        </w:rPr>
        <w:t xml:space="preserve"> are awaited in the near future. In the meanwhile, the ongoing debate between the West and the East over gastric cancer in general, is apparently coming </w:t>
      </w:r>
      <w:r w:rsidR="00450B3E" w:rsidRPr="00912D50">
        <w:rPr>
          <w:rFonts w:ascii="Book Antiqua" w:hAnsi="Book Antiqua"/>
          <w:sz w:val="24"/>
          <w:szCs w:val="24"/>
          <w:lang w:val="en-GB"/>
        </w:rPr>
        <w:t>toward a conclusion f</w:t>
      </w:r>
      <w:r w:rsidRPr="00912D50">
        <w:rPr>
          <w:rFonts w:ascii="Book Antiqua" w:hAnsi="Book Antiqua"/>
          <w:sz w:val="24"/>
          <w:szCs w:val="24"/>
          <w:lang w:val="en-GB"/>
        </w:rPr>
        <w:t xml:space="preserve">or the first time in history, through </w:t>
      </w:r>
      <w:r w:rsidR="00450B3E" w:rsidRPr="00912D50">
        <w:rPr>
          <w:rFonts w:ascii="Book Antiqua" w:hAnsi="Book Antiqua"/>
          <w:sz w:val="24"/>
          <w:szCs w:val="24"/>
          <w:lang w:val="en-GB"/>
        </w:rPr>
        <w:t xml:space="preserve">a </w:t>
      </w:r>
      <w:r w:rsidRPr="00912D50">
        <w:rPr>
          <w:rFonts w:ascii="Book Antiqua" w:hAnsi="Book Antiqua"/>
          <w:sz w:val="24"/>
          <w:szCs w:val="24"/>
          <w:lang w:val="en-GB"/>
        </w:rPr>
        <w:t xml:space="preserve">newly </w:t>
      </w:r>
      <w:r w:rsidR="00450B3E" w:rsidRPr="00912D50">
        <w:rPr>
          <w:rFonts w:ascii="Book Antiqua" w:hAnsi="Book Antiqua"/>
          <w:sz w:val="24"/>
          <w:szCs w:val="24"/>
          <w:lang w:val="en-GB"/>
        </w:rPr>
        <w:t xml:space="preserve">adopted </w:t>
      </w:r>
      <w:r w:rsidRPr="00912D50">
        <w:rPr>
          <w:rFonts w:ascii="Book Antiqua" w:hAnsi="Book Antiqua"/>
          <w:sz w:val="24"/>
          <w:szCs w:val="24"/>
          <w:lang w:val="en-GB"/>
        </w:rPr>
        <w:t xml:space="preserve">common language </w:t>
      </w:r>
      <w:r w:rsidR="00450B3E" w:rsidRPr="00912D50">
        <w:rPr>
          <w:rFonts w:ascii="Book Antiqua" w:hAnsi="Book Antiqua"/>
          <w:sz w:val="24"/>
          <w:szCs w:val="24"/>
          <w:lang w:val="en-GB"/>
        </w:rPr>
        <w:t xml:space="preserve">of best evidence </w:t>
      </w:r>
      <w:r w:rsidRPr="00912D50">
        <w:rPr>
          <w:rFonts w:ascii="Book Antiqua" w:hAnsi="Book Antiqua"/>
          <w:sz w:val="24"/>
          <w:szCs w:val="24"/>
          <w:lang w:val="en-GB"/>
        </w:rPr>
        <w:t>for standardis</w:t>
      </w:r>
      <w:r w:rsidR="00450B3E" w:rsidRPr="00912D50">
        <w:rPr>
          <w:rFonts w:ascii="Book Antiqua" w:hAnsi="Book Antiqua"/>
          <w:sz w:val="24"/>
          <w:szCs w:val="24"/>
          <w:lang w:val="en-GB"/>
        </w:rPr>
        <w:t>ing</w:t>
      </w:r>
      <w:r w:rsidRPr="00912D50">
        <w:rPr>
          <w:rFonts w:ascii="Book Antiqua" w:hAnsi="Book Antiqua"/>
          <w:sz w:val="24"/>
          <w:szCs w:val="24"/>
          <w:lang w:val="en-GB"/>
        </w:rPr>
        <w:t xml:space="preserve"> every aspect of gastric cancer treatment, from diagnosis and staging to surgical training and </w:t>
      </w:r>
      <w:r w:rsidR="000663AC" w:rsidRPr="00912D50">
        <w:rPr>
          <w:rFonts w:ascii="Book Antiqua" w:hAnsi="Book Antiqua"/>
          <w:sz w:val="24"/>
          <w:szCs w:val="24"/>
          <w:lang w:val="en-GB"/>
        </w:rPr>
        <w:t>accepted practice</w:t>
      </w:r>
      <w:r w:rsidRPr="00912D50">
        <w:rPr>
          <w:rFonts w:ascii="Book Antiqua" w:hAnsi="Book Antiqua"/>
          <w:sz w:val="24"/>
          <w:szCs w:val="24"/>
          <w:lang w:val="en-GB"/>
        </w:rPr>
        <w:t xml:space="preserve">. On the other hand, </w:t>
      </w:r>
      <w:r w:rsidR="000663AC" w:rsidRPr="00912D50">
        <w:rPr>
          <w:rFonts w:ascii="Book Antiqua" w:hAnsi="Book Antiqua"/>
          <w:sz w:val="24"/>
          <w:szCs w:val="24"/>
          <w:lang w:val="en-GB"/>
        </w:rPr>
        <w:t>whilst the</w:t>
      </w:r>
      <w:r w:rsidRPr="00912D50">
        <w:rPr>
          <w:rFonts w:ascii="Book Antiqua" w:hAnsi="Book Antiqua"/>
          <w:sz w:val="24"/>
          <w:szCs w:val="24"/>
          <w:lang w:val="en-GB"/>
        </w:rPr>
        <w:t xml:space="preserve"> old questions are still waiting to be answered, new ones arise about the benefits from new technical aspects. </w:t>
      </w:r>
      <w:r w:rsidR="00A97858" w:rsidRPr="00912D50">
        <w:rPr>
          <w:rFonts w:ascii="Book Antiqua" w:hAnsi="Book Antiqua"/>
          <w:sz w:val="24"/>
          <w:szCs w:val="24"/>
          <w:lang w:val="en-GB"/>
        </w:rPr>
        <w:t>On occasion, it has proven difficult to establish international guidelines regarding contemporaneous laparoscopic gastric surgery due to the persistent introduction of ever-newer technologies and techniques, which constantly change the reference standards and evidence for disease treatment.</w:t>
      </w:r>
    </w:p>
    <w:p w14:paraId="32EB1A48" w14:textId="77777777" w:rsidR="00220C46" w:rsidRPr="00912D50" w:rsidRDefault="00220C46" w:rsidP="00264AE7">
      <w:pPr>
        <w:adjustRightInd w:val="0"/>
        <w:snapToGrid w:val="0"/>
        <w:spacing w:after="0" w:line="360" w:lineRule="auto"/>
        <w:jc w:val="both"/>
        <w:rPr>
          <w:rFonts w:ascii="Book Antiqua" w:hAnsi="Book Antiqua"/>
          <w:b/>
          <w:sz w:val="24"/>
          <w:szCs w:val="24"/>
          <w:lang w:val="en-GB"/>
        </w:rPr>
      </w:pPr>
    </w:p>
    <w:p w14:paraId="005C0045" w14:textId="5F0C0492" w:rsidR="00220C46" w:rsidRPr="0086631F" w:rsidRDefault="0086631F" w:rsidP="00264AE7">
      <w:pPr>
        <w:adjustRightInd w:val="0"/>
        <w:snapToGrid w:val="0"/>
        <w:spacing w:after="0" w:line="360" w:lineRule="auto"/>
        <w:jc w:val="both"/>
        <w:rPr>
          <w:rFonts w:ascii="Book Antiqua" w:hAnsi="Book Antiqua"/>
          <w:b/>
          <w:caps/>
          <w:sz w:val="24"/>
          <w:szCs w:val="24"/>
          <w:lang w:val="en-GB" w:eastAsia="zh-CN"/>
        </w:rPr>
      </w:pPr>
      <w:r w:rsidRPr="0086631F">
        <w:rPr>
          <w:rFonts w:ascii="Book Antiqua" w:hAnsi="Book Antiqua"/>
          <w:b/>
          <w:caps/>
          <w:sz w:val="24"/>
          <w:szCs w:val="24"/>
          <w:lang w:val="en-GB"/>
        </w:rPr>
        <w:t>Conclusion</w:t>
      </w:r>
    </w:p>
    <w:p w14:paraId="12DC20CD" w14:textId="27627A41" w:rsidR="00A345BC" w:rsidRPr="0086631F" w:rsidRDefault="00220C46" w:rsidP="00264AE7">
      <w:pPr>
        <w:adjustRightInd w:val="0"/>
        <w:snapToGrid w:val="0"/>
        <w:spacing w:after="0" w:line="360" w:lineRule="auto"/>
        <w:jc w:val="both"/>
        <w:rPr>
          <w:rFonts w:ascii="Book Antiqua" w:hAnsi="Book Antiqua"/>
          <w:sz w:val="24"/>
          <w:szCs w:val="24"/>
          <w:lang w:val="en-US" w:eastAsia="zh-CN"/>
        </w:rPr>
      </w:pPr>
      <w:r w:rsidRPr="00912D50">
        <w:rPr>
          <w:rFonts w:ascii="Book Antiqua" w:hAnsi="Book Antiqua"/>
          <w:sz w:val="24"/>
          <w:szCs w:val="24"/>
          <w:lang w:val="en-GB"/>
        </w:rPr>
        <w:t xml:space="preserve">Laparoscopic surgery in the treatment of gastric cancer is a relatively new technique that is beginning to enjoy worldwide popularity. In the Far East, LADG is practiced </w:t>
      </w:r>
      <w:r w:rsidR="00CA51CA" w:rsidRPr="00912D50">
        <w:rPr>
          <w:rFonts w:ascii="Book Antiqua" w:hAnsi="Book Antiqua"/>
          <w:sz w:val="24"/>
          <w:szCs w:val="24"/>
          <w:lang w:val="en-GB"/>
        </w:rPr>
        <w:t xml:space="preserve">on a </w:t>
      </w:r>
      <w:r w:rsidRPr="00912D50">
        <w:rPr>
          <w:rFonts w:ascii="Book Antiqua" w:hAnsi="Book Antiqua"/>
          <w:sz w:val="24"/>
          <w:szCs w:val="24"/>
          <w:lang w:val="en-GB"/>
        </w:rPr>
        <w:t>large scale, owing mainly to the high incidence of early stage gastric cancer and the high percentage of distal gastric tumours in these</w:t>
      </w:r>
      <w:r w:rsidR="00CA51CA" w:rsidRPr="00912D50">
        <w:rPr>
          <w:rFonts w:ascii="Book Antiqua" w:hAnsi="Book Antiqua"/>
          <w:sz w:val="24"/>
          <w:szCs w:val="24"/>
          <w:lang w:val="en-GB"/>
        </w:rPr>
        <w:t xml:space="preserve"> geographical</w:t>
      </w:r>
      <w:r w:rsidRPr="00912D50">
        <w:rPr>
          <w:rFonts w:ascii="Book Antiqua" w:hAnsi="Book Antiqua"/>
          <w:sz w:val="24"/>
          <w:szCs w:val="24"/>
          <w:lang w:val="en-GB"/>
        </w:rPr>
        <w:t xml:space="preserve"> areas. </w:t>
      </w:r>
      <w:r w:rsidR="00BE7464" w:rsidRPr="00912D50">
        <w:rPr>
          <w:rFonts w:ascii="Book Antiqua" w:hAnsi="Book Antiqua"/>
          <w:sz w:val="24"/>
          <w:szCs w:val="24"/>
          <w:lang w:val="en-GB"/>
        </w:rPr>
        <w:t>C</w:t>
      </w:r>
      <w:r w:rsidRPr="00912D50">
        <w:rPr>
          <w:rFonts w:ascii="Book Antiqua" w:hAnsi="Book Antiqua"/>
          <w:sz w:val="24"/>
          <w:szCs w:val="24"/>
          <w:lang w:val="en-GB"/>
        </w:rPr>
        <w:t xml:space="preserve">oncrete evidence </w:t>
      </w:r>
      <w:r w:rsidR="00BE7464" w:rsidRPr="00912D50">
        <w:rPr>
          <w:rFonts w:ascii="Book Antiqua" w:hAnsi="Book Antiqua"/>
          <w:sz w:val="24"/>
          <w:szCs w:val="24"/>
          <w:lang w:val="en-GB"/>
        </w:rPr>
        <w:t xml:space="preserve">is now being acquired to support </w:t>
      </w:r>
      <w:r w:rsidRPr="00912D50">
        <w:rPr>
          <w:rFonts w:ascii="Book Antiqua" w:hAnsi="Book Antiqua"/>
          <w:sz w:val="24"/>
          <w:szCs w:val="24"/>
          <w:lang w:val="en-GB"/>
        </w:rPr>
        <w:t>its advantages over its open counterpart and long-term oncologic safe</w:t>
      </w:r>
      <w:r w:rsidR="0086631F">
        <w:rPr>
          <w:rFonts w:ascii="Book Antiqua" w:hAnsi="Book Antiqua"/>
          <w:sz w:val="24"/>
          <w:szCs w:val="24"/>
          <w:lang w:val="en-GB"/>
        </w:rPr>
        <w:t>ty</w:t>
      </w:r>
      <w:r w:rsidR="0086631F">
        <w:rPr>
          <w:rFonts w:ascii="Book Antiqua" w:hAnsi="Book Antiqua" w:hint="eastAsia"/>
          <w:sz w:val="24"/>
          <w:szCs w:val="24"/>
          <w:lang w:val="en-GB" w:eastAsia="zh-CN"/>
        </w:rPr>
        <w:t xml:space="preserve"> </w:t>
      </w:r>
      <w:r w:rsidRPr="00912D50">
        <w:rPr>
          <w:rFonts w:ascii="Book Antiqua" w:hAnsi="Book Antiqua"/>
          <w:sz w:val="24"/>
          <w:szCs w:val="24"/>
          <w:lang w:val="en-GB"/>
        </w:rPr>
        <w:t xml:space="preserve">are </w:t>
      </w:r>
      <w:r w:rsidRPr="00912D50">
        <w:rPr>
          <w:rFonts w:ascii="Book Antiqua" w:hAnsi="Book Antiqua"/>
          <w:sz w:val="24"/>
          <w:szCs w:val="24"/>
          <w:lang w:val="en-GB"/>
        </w:rPr>
        <w:lastRenderedPageBreak/>
        <w:t xml:space="preserve">still pending. LADG for more advanced than Stage I tumours as well LTG </w:t>
      </w:r>
      <w:r w:rsidR="00BE7464" w:rsidRPr="00912D50">
        <w:rPr>
          <w:rFonts w:ascii="Book Antiqua" w:hAnsi="Book Antiqua"/>
          <w:sz w:val="24"/>
          <w:szCs w:val="24"/>
          <w:lang w:val="en-GB"/>
        </w:rPr>
        <w:t>require in-depth consideration before</w:t>
      </w:r>
      <w:r w:rsidRPr="00912D50">
        <w:rPr>
          <w:rFonts w:ascii="Book Antiqua" w:hAnsi="Book Antiqua"/>
          <w:sz w:val="24"/>
          <w:szCs w:val="24"/>
          <w:lang w:val="en-GB"/>
        </w:rPr>
        <w:t xml:space="preserve"> they become widely accepted and practiced to the same extent. Data for </w:t>
      </w:r>
      <w:r w:rsidR="00BE7464" w:rsidRPr="00912D50">
        <w:rPr>
          <w:rFonts w:ascii="Book Antiqua" w:hAnsi="Book Antiqua"/>
          <w:sz w:val="24"/>
          <w:szCs w:val="24"/>
          <w:lang w:val="en-GB"/>
        </w:rPr>
        <w:t xml:space="preserve">these techniques </w:t>
      </w:r>
      <w:r w:rsidRPr="00912D50">
        <w:rPr>
          <w:rFonts w:ascii="Book Antiqua" w:hAnsi="Book Antiqua"/>
          <w:sz w:val="24"/>
          <w:szCs w:val="24"/>
          <w:lang w:val="en-GB"/>
        </w:rPr>
        <w:t xml:space="preserve">are also pending. Laparoscopic surgery for gastric cancer requires high surgical skills, if quality of care is to be kept up to the highest standards. </w:t>
      </w:r>
      <w:r w:rsidR="00BE7464" w:rsidRPr="00912D50">
        <w:rPr>
          <w:rFonts w:ascii="Book Antiqua" w:hAnsi="Book Antiqua"/>
          <w:sz w:val="24"/>
          <w:szCs w:val="24"/>
          <w:lang w:val="en-GB"/>
        </w:rPr>
        <w:t xml:space="preserve">Appropriate </w:t>
      </w:r>
      <w:r w:rsidRPr="00912D50">
        <w:rPr>
          <w:rFonts w:ascii="Book Antiqua" w:hAnsi="Book Antiqua"/>
          <w:sz w:val="24"/>
          <w:szCs w:val="24"/>
          <w:lang w:val="en-GB"/>
        </w:rPr>
        <w:t xml:space="preserve">training with fellowships and </w:t>
      </w:r>
      <w:r w:rsidR="000C4567" w:rsidRPr="00912D50">
        <w:rPr>
          <w:rFonts w:ascii="Book Antiqua" w:hAnsi="Book Antiqua"/>
          <w:sz w:val="24"/>
          <w:szCs w:val="24"/>
          <w:lang w:val="en-GB"/>
        </w:rPr>
        <w:t xml:space="preserve">practice </w:t>
      </w:r>
      <w:r w:rsidRPr="00912D50">
        <w:rPr>
          <w:rFonts w:ascii="Book Antiqua" w:hAnsi="Book Antiqua"/>
          <w:sz w:val="24"/>
          <w:szCs w:val="24"/>
          <w:lang w:val="en-GB"/>
        </w:rPr>
        <w:t xml:space="preserve">within </w:t>
      </w:r>
      <w:r w:rsidR="000C4567" w:rsidRPr="00912D50">
        <w:rPr>
          <w:rFonts w:ascii="Book Antiqua" w:hAnsi="Book Antiqua"/>
          <w:sz w:val="24"/>
          <w:szCs w:val="24"/>
          <w:lang w:val="en-GB"/>
        </w:rPr>
        <w:t xml:space="preserve">a </w:t>
      </w:r>
      <w:r w:rsidRPr="00912D50">
        <w:rPr>
          <w:rFonts w:ascii="Book Antiqua" w:hAnsi="Book Antiqua"/>
          <w:sz w:val="24"/>
          <w:szCs w:val="24"/>
          <w:lang w:val="en-GB"/>
        </w:rPr>
        <w:t xml:space="preserve">multidisciplinary </w:t>
      </w:r>
      <w:r w:rsidR="000C4567" w:rsidRPr="00912D50">
        <w:rPr>
          <w:rFonts w:ascii="Book Antiqua" w:hAnsi="Book Antiqua"/>
          <w:sz w:val="24"/>
          <w:szCs w:val="24"/>
          <w:lang w:val="en-GB"/>
        </w:rPr>
        <w:t xml:space="preserve">setting </w:t>
      </w:r>
      <w:r w:rsidRPr="00912D50">
        <w:rPr>
          <w:rFonts w:ascii="Book Antiqua" w:hAnsi="Book Antiqua"/>
          <w:sz w:val="24"/>
          <w:szCs w:val="24"/>
          <w:lang w:val="en-GB"/>
        </w:rPr>
        <w:t xml:space="preserve">should be the </w:t>
      </w:r>
      <w:r w:rsidR="000C4567" w:rsidRPr="00912D50">
        <w:rPr>
          <w:rFonts w:ascii="Book Antiqua" w:hAnsi="Book Antiqua"/>
          <w:sz w:val="24"/>
          <w:szCs w:val="24"/>
          <w:lang w:val="en-GB"/>
        </w:rPr>
        <w:t>aim</w:t>
      </w:r>
      <w:r w:rsidRPr="00912D50">
        <w:rPr>
          <w:rFonts w:ascii="Book Antiqua" w:hAnsi="Book Antiqua"/>
          <w:sz w:val="24"/>
          <w:szCs w:val="24"/>
          <w:lang w:val="en-GB"/>
        </w:rPr>
        <w:t xml:space="preserve">. Technical advancements </w:t>
      </w:r>
      <w:r w:rsidR="000C4567" w:rsidRPr="00912D50">
        <w:rPr>
          <w:rFonts w:ascii="Book Antiqua" w:hAnsi="Book Antiqua"/>
          <w:sz w:val="24"/>
          <w:szCs w:val="24"/>
          <w:lang w:val="en-GB"/>
        </w:rPr>
        <w:t xml:space="preserve">such as </w:t>
      </w:r>
      <w:r w:rsidRPr="00912D50">
        <w:rPr>
          <w:rFonts w:ascii="Book Antiqua" w:hAnsi="Book Antiqua"/>
          <w:sz w:val="24"/>
          <w:szCs w:val="24"/>
          <w:lang w:val="en-GB"/>
        </w:rPr>
        <w:t xml:space="preserve">robotic surgery, that can </w:t>
      </w:r>
      <w:r w:rsidR="00A118AF" w:rsidRPr="00912D50">
        <w:rPr>
          <w:rFonts w:ascii="Book Antiqua" w:hAnsi="Book Antiqua"/>
          <w:sz w:val="24"/>
          <w:szCs w:val="24"/>
          <w:lang w:val="en-GB"/>
        </w:rPr>
        <w:t>decrease</w:t>
      </w:r>
      <w:r w:rsidRPr="00912D50">
        <w:rPr>
          <w:rFonts w:ascii="Book Antiqua" w:hAnsi="Book Antiqua"/>
          <w:sz w:val="24"/>
          <w:szCs w:val="24"/>
          <w:lang w:val="en-GB"/>
        </w:rPr>
        <w:t xml:space="preserve"> learning</w:t>
      </w:r>
      <w:r w:rsidR="00A118AF" w:rsidRPr="00912D50">
        <w:rPr>
          <w:rFonts w:ascii="Book Antiqua" w:hAnsi="Book Antiqua"/>
          <w:sz w:val="24"/>
          <w:szCs w:val="24"/>
          <w:lang w:val="en-GB"/>
        </w:rPr>
        <w:t>-</w:t>
      </w:r>
      <w:r w:rsidRPr="00912D50">
        <w:rPr>
          <w:rFonts w:ascii="Book Antiqua" w:hAnsi="Book Antiqua"/>
          <w:sz w:val="24"/>
          <w:szCs w:val="24"/>
          <w:lang w:val="en-GB"/>
        </w:rPr>
        <w:t>curve</w:t>
      </w:r>
      <w:r w:rsidR="00A118AF" w:rsidRPr="00912D50">
        <w:rPr>
          <w:rFonts w:ascii="Book Antiqua" w:hAnsi="Book Antiqua"/>
          <w:sz w:val="24"/>
          <w:szCs w:val="24"/>
          <w:lang w:val="en-GB"/>
        </w:rPr>
        <w:t>s</w:t>
      </w:r>
      <w:r w:rsidRPr="00912D50">
        <w:rPr>
          <w:rFonts w:ascii="Book Antiqua" w:hAnsi="Book Antiqua"/>
          <w:sz w:val="24"/>
          <w:szCs w:val="24"/>
          <w:lang w:val="en-GB"/>
        </w:rPr>
        <w:t xml:space="preserve"> </w:t>
      </w:r>
      <w:r w:rsidR="00A118AF" w:rsidRPr="00912D50">
        <w:rPr>
          <w:rFonts w:ascii="Book Antiqua" w:hAnsi="Book Antiqua"/>
          <w:sz w:val="24"/>
          <w:szCs w:val="24"/>
          <w:lang w:val="en-GB"/>
        </w:rPr>
        <w:t>with increased surgical efficiency</w:t>
      </w:r>
      <w:r w:rsidRPr="00912D50">
        <w:rPr>
          <w:rFonts w:ascii="Book Antiqua" w:hAnsi="Book Antiqua"/>
          <w:sz w:val="24"/>
          <w:szCs w:val="24"/>
          <w:lang w:val="en-GB"/>
        </w:rPr>
        <w:t xml:space="preserve"> are welcome, as long they prove themselves </w:t>
      </w:r>
      <w:r w:rsidR="00A118AF" w:rsidRPr="00912D50">
        <w:rPr>
          <w:rFonts w:ascii="Book Antiqua" w:hAnsi="Book Antiqua"/>
          <w:sz w:val="24"/>
          <w:szCs w:val="24"/>
          <w:lang w:val="en-GB"/>
        </w:rPr>
        <w:t>to be comparable and cost-</w:t>
      </w:r>
      <w:r w:rsidRPr="00912D50">
        <w:rPr>
          <w:rFonts w:ascii="Book Antiqua" w:hAnsi="Book Antiqua"/>
          <w:sz w:val="24"/>
          <w:szCs w:val="24"/>
          <w:lang w:val="en-GB"/>
        </w:rPr>
        <w:t xml:space="preserve">effective. </w:t>
      </w:r>
      <w:r w:rsidR="00C47F02" w:rsidRPr="00912D50">
        <w:rPr>
          <w:rFonts w:ascii="Book Antiqua" w:hAnsi="Book Antiqua"/>
          <w:sz w:val="24"/>
          <w:szCs w:val="24"/>
          <w:lang w:val="en-GB"/>
        </w:rPr>
        <w:t xml:space="preserve">The future of laparoscopic gastric cancer surgery remains an area of continued innovation and anticipation </w:t>
      </w:r>
      <w:r w:rsidR="0073109A" w:rsidRPr="00912D50">
        <w:rPr>
          <w:rFonts w:ascii="Book Antiqua" w:hAnsi="Book Antiqua"/>
          <w:sz w:val="24"/>
          <w:szCs w:val="24"/>
          <w:lang w:val="en-GB"/>
        </w:rPr>
        <w:t xml:space="preserve">as it offers the </w:t>
      </w:r>
      <w:r w:rsidR="00C47F02" w:rsidRPr="00912D50">
        <w:rPr>
          <w:rFonts w:ascii="Book Antiqua" w:hAnsi="Book Antiqua"/>
          <w:sz w:val="24"/>
          <w:szCs w:val="24"/>
          <w:lang w:val="en-GB"/>
        </w:rPr>
        <w:t xml:space="preserve">enhanced management </w:t>
      </w:r>
      <w:r w:rsidR="0073109A" w:rsidRPr="00912D50">
        <w:rPr>
          <w:rFonts w:ascii="Book Antiqua" w:hAnsi="Book Antiqua"/>
          <w:sz w:val="24"/>
          <w:szCs w:val="24"/>
          <w:lang w:val="en-GB"/>
        </w:rPr>
        <w:t>and outcomes to combat</w:t>
      </w:r>
      <w:r w:rsidR="00C47F02" w:rsidRPr="00912D50">
        <w:rPr>
          <w:rFonts w:ascii="Book Antiqua" w:hAnsi="Book Antiqua"/>
          <w:sz w:val="24"/>
          <w:szCs w:val="24"/>
          <w:lang w:val="en-GB"/>
        </w:rPr>
        <w:t xml:space="preserve"> this </w:t>
      </w:r>
      <w:r w:rsidR="0073109A" w:rsidRPr="00912D50">
        <w:rPr>
          <w:rFonts w:ascii="Book Antiqua" w:hAnsi="Book Antiqua"/>
          <w:sz w:val="24"/>
          <w:szCs w:val="24"/>
          <w:lang w:val="en-GB"/>
        </w:rPr>
        <w:t xml:space="preserve">unremitting </w:t>
      </w:r>
      <w:r w:rsidR="00C47F02" w:rsidRPr="00912D50">
        <w:rPr>
          <w:rFonts w:ascii="Book Antiqua" w:hAnsi="Book Antiqua"/>
          <w:sz w:val="24"/>
          <w:szCs w:val="24"/>
          <w:lang w:val="en-GB"/>
        </w:rPr>
        <w:t>global disease.</w:t>
      </w:r>
    </w:p>
    <w:p w14:paraId="360D3638" w14:textId="54674D3D" w:rsidR="00220C46" w:rsidRPr="00912D50" w:rsidRDefault="00220C46" w:rsidP="00264AE7">
      <w:pPr>
        <w:adjustRightInd w:val="0"/>
        <w:snapToGrid w:val="0"/>
        <w:spacing w:after="0" w:line="360" w:lineRule="auto"/>
        <w:jc w:val="both"/>
        <w:rPr>
          <w:rFonts w:ascii="Book Antiqua" w:hAnsi="Book Antiqua"/>
          <w:sz w:val="24"/>
          <w:szCs w:val="24"/>
          <w:lang w:val="en-GB"/>
        </w:rPr>
      </w:pPr>
    </w:p>
    <w:p w14:paraId="33E5D84A" w14:textId="77777777" w:rsidR="00220C46" w:rsidRDefault="00220C46" w:rsidP="00264AE7">
      <w:pPr>
        <w:adjustRightInd w:val="0"/>
        <w:snapToGrid w:val="0"/>
        <w:spacing w:after="0" w:line="360" w:lineRule="auto"/>
        <w:jc w:val="both"/>
        <w:rPr>
          <w:rFonts w:ascii="Book Antiqua" w:hAnsi="Book Antiqua"/>
          <w:b/>
          <w:caps/>
          <w:sz w:val="21"/>
          <w:szCs w:val="24"/>
          <w:lang w:val="en-GB" w:eastAsia="zh-CN"/>
        </w:rPr>
      </w:pPr>
      <w:r w:rsidRPr="0086631F">
        <w:rPr>
          <w:rFonts w:ascii="Book Antiqua" w:hAnsi="Book Antiqua"/>
          <w:b/>
          <w:caps/>
          <w:sz w:val="21"/>
          <w:szCs w:val="24"/>
          <w:lang w:val="en-GB"/>
        </w:rPr>
        <w:t>References</w:t>
      </w:r>
    </w:p>
    <w:p w14:paraId="559F542B"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1 </w:t>
      </w:r>
      <w:r w:rsidRPr="00715082">
        <w:rPr>
          <w:rFonts w:ascii="Book Antiqua" w:eastAsia="宋体" w:hAnsi="Book Antiqua" w:cs="宋体"/>
          <w:b/>
          <w:bCs/>
          <w:color w:val="000000"/>
          <w:sz w:val="21"/>
          <w:szCs w:val="21"/>
        </w:rPr>
        <w:t>Santoro E</w:t>
      </w:r>
      <w:r w:rsidRPr="00715082">
        <w:rPr>
          <w:rFonts w:ascii="Book Antiqua" w:eastAsia="宋体" w:hAnsi="Book Antiqua" w:cs="宋体"/>
          <w:color w:val="000000"/>
          <w:sz w:val="21"/>
          <w:szCs w:val="21"/>
        </w:rPr>
        <w:t>. The history of gastric cancer: legends and chronicles. </w:t>
      </w:r>
      <w:r w:rsidRPr="00715082">
        <w:rPr>
          <w:rFonts w:ascii="Book Antiqua" w:eastAsia="宋体" w:hAnsi="Book Antiqua" w:cs="宋体"/>
          <w:i/>
          <w:iCs/>
          <w:color w:val="000000"/>
          <w:sz w:val="21"/>
          <w:szCs w:val="21"/>
        </w:rPr>
        <w:t>Gastric Cancer</w:t>
      </w:r>
      <w:r w:rsidRPr="00715082">
        <w:rPr>
          <w:rFonts w:ascii="Book Antiqua" w:eastAsia="宋体" w:hAnsi="Book Antiqua" w:cs="宋体"/>
          <w:color w:val="000000"/>
          <w:sz w:val="21"/>
          <w:szCs w:val="21"/>
        </w:rPr>
        <w:t> 2005; </w:t>
      </w:r>
      <w:r w:rsidRPr="00715082">
        <w:rPr>
          <w:rFonts w:ascii="Book Antiqua" w:eastAsia="宋体" w:hAnsi="Book Antiqua" w:cs="宋体"/>
          <w:b/>
          <w:bCs/>
          <w:color w:val="000000"/>
          <w:sz w:val="21"/>
          <w:szCs w:val="21"/>
        </w:rPr>
        <w:t>8</w:t>
      </w:r>
      <w:r w:rsidRPr="00715082">
        <w:rPr>
          <w:rFonts w:ascii="Book Antiqua" w:eastAsia="宋体" w:hAnsi="Book Antiqua" w:cs="宋体"/>
          <w:color w:val="000000"/>
          <w:sz w:val="21"/>
          <w:szCs w:val="21"/>
        </w:rPr>
        <w:t>: 71-74 [PMID: 15864712 DOI: 10.1007/s10120-005-0325-8]</w:t>
      </w:r>
    </w:p>
    <w:p w14:paraId="5C6CD84D"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2 </w:t>
      </w:r>
      <w:r w:rsidRPr="00715082">
        <w:rPr>
          <w:rFonts w:ascii="Book Antiqua" w:eastAsia="宋体" w:hAnsi="Book Antiqua" w:cs="宋体"/>
          <w:b/>
          <w:bCs/>
          <w:color w:val="000000"/>
          <w:sz w:val="21"/>
          <w:szCs w:val="21"/>
        </w:rPr>
        <w:t>Kitano S</w:t>
      </w:r>
      <w:r w:rsidRPr="00715082">
        <w:rPr>
          <w:rFonts w:ascii="Book Antiqua" w:eastAsia="宋体" w:hAnsi="Book Antiqua" w:cs="宋体"/>
          <w:color w:val="000000"/>
          <w:sz w:val="21"/>
          <w:szCs w:val="21"/>
        </w:rPr>
        <w:t>, Iso Y, Moriyama M, Sugimachi K. Laparoscopy-assisted Billroth I gastrectomy. </w:t>
      </w:r>
      <w:r w:rsidRPr="00715082">
        <w:rPr>
          <w:rFonts w:ascii="Book Antiqua" w:eastAsia="宋体" w:hAnsi="Book Antiqua" w:cs="宋体"/>
          <w:i/>
          <w:iCs/>
          <w:color w:val="000000"/>
          <w:sz w:val="21"/>
          <w:szCs w:val="21"/>
        </w:rPr>
        <w:t>Surg Laparosc Endosc</w:t>
      </w:r>
      <w:r w:rsidRPr="00715082">
        <w:rPr>
          <w:rFonts w:ascii="Book Antiqua" w:eastAsia="宋体" w:hAnsi="Book Antiqua" w:cs="宋体"/>
          <w:color w:val="000000"/>
          <w:sz w:val="21"/>
          <w:szCs w:val="21"/>
        </w:rPr>
        <w:t> 1994; </w:t>
      </w:r>
      <w:r w:rsidRPr="00715082">
        <w:rPr>
          <w:rFonts w:ascii="Book Antiqua" w:eastAsia="宋体" w:hAnsi="Book Antiqua" w:cs="宋体"/>
          <w:b/>
          <w:bCs/>
          <w:color w:val="000000"/>
          <w:sz w:val="21"/>
          <w:szCs w:val="21"/>
        </w:rPr>
        <w:t>4</w:t>
      </w:r>
      <w:r w:rsidRPr="00715082">
        <w:rPr>
          <w:rFonts w:ascii="Book Antiqua" w:eastAsia="宋体" w:hAnsi="Book Antiqua" w:cs="宋体"/>
          <w:color w:val="000000"/>
          <w:sz w:val="21"/>
          <w:szCs w:val="21"/>
        </w:rPr>
        <w:t>: 146-148 [PMID: 8180768]</w:t>
      </w:r>
    </w:p>
    <w:p w14:paraId="56B2E447"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3 </w:t>
      </w:r>
      <w:r w:rsidRPr="00715082">
        <w:rPr>
          <w:rFonts w:ascii="Book Antiqua" w:eastAsia="宋体" w:hAnsi="Book Antiqua" w:cs="宋体"/>
          <w:b/>
          <w:bCs/>
          <w:color w:val="000000"/>
          <w:sz w:val="21"/>
          <w:szCs w:val="21"/>
        </w:rPr>
        <w:t>Parkin DM</w:t>
      </w:r>
      <w:r w:rsidRPr="00715082">
        <w:rPr>
          <w:rFonts w:ascii="Book Antiqua" w:eastAsia="宋体" w:hAnsi="Book Antiqua" w:cs="宋体"/>
          <w:color w:val="000000"/>
          <w:sz w:val="21"/>
          <w:szCs w:val="21"/>
        </w:rPr>
        <w:t>, Pisani P, Ferlay J. Estimates of the worldwide incidence of eighteen major cancers in 1985. </w:t>
      </w:r>
      <w:r w:rsidRPr="00715082">
        <w:rPr>
          <w:rFonts w:ascii="Book Antiqua" w:eastAsia="宋体" w:hAnsi="Book Antiqua" w:cs="宋体"/>
          <w:i/>
          <w:iCs/>
          <w:color w:val="000000"/>
          <w:sz w:val="21"/>
          <w:szCs w:val="21"/>
        </w:rPr>
        <w:t>Int J Cancer</w:t>
      </w:r>
      <w:r w:rsidRPr="00715082">
        <w:rPr>
          <w:rFonts w:ascii="Book Antiqua" w:eastAsia="宋体" w:hAnsi="Book Antiqua" w:cs="宋体"/>
          <w:color w:val="000000"/>
          <w:sz w:val="21"/>
          <w:szCs w:val="21"/>
        </w:rPr>
        <w:t> 1993; </w:t>
      </w:r>
      <w:r w:rsidRPr="00715082">
        <w:rPr>
          <w:rFonts w:ascii="Book Antiqua" w:eastAsia="宋体" w:hAnsi="Book Antiqua" w:cs="宋体"/>
          <w:b/>
          <w:bCs/>
          <w:color w:val="000000"/>
          <w:sz w:val="21"/>
          <w:szCs w:val="21"/>
        </w:rPr>
        <w:t>54</w:t>
      </w:r>
      <w:r w:rsidRPr="00715082">
        <w:rPr>
          <w:rFonts w:ascii="Book Antiqua" w:eastAsia="宋体" w:hAnsi="Book Antiqua" w:cs="宋体"/>
          <w:color w:val="000000"/>
          <w:sz w:val="21"/>
          <w:szCs w:val="21"/>
        </w:rPr>
        <w:t>: 594-606 [PMID: 8514451]</w:t>
      </w:r>
    </w:p>
    <w:p w14:paraId="27EC5D9F"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4 </w:t>
      </w:r>
      <w:r w:rsidRPr="00715082">
        <w:rPr>
          <w:rFonts w:ascii="Book Antiqua" w:eastAsia="宋体" w:hAnsi="Book Antiqua" w:cs="宋体"/>
          <w:b/>
          <w:bCs/>
          <w:color w:val="000000"/>
          <w:sz w:val="21"/>
          <w:szCs w:val="21"/>
        </w:rPr>
        <w:t>Jemal A</w:t>
      </w:r>
      <w:r w:rsidRPr="00715082">
        <w:rPr>
          <w:rFonts w:ascii="Book Antiqua" w:eastAsia="宋体" w:hAnsi="Book Antiqua" w:cs="宋体"/>
          <w:color w:val="000000"/>
          <w:sz w:val="21"/>
          <w:szCs w:val="21"/>
        </w:rPr>
        <w:t>, Bray F, Center MM, Ferlay J, Ward E, Forman D. Global cancer statistics. </w:t>
      </w:r>
      <w:r w:rsidRPr="00715082">
        <w:rPr>
          <w:rFonts w:ascii="Book Antiqua" w:eastAsia="宋体" w:hAnsi="Book Antiqua" w:cs="宋体"/>
          <w:i/>
          <w:iCs/>
          <w:color w:val="000000"/>
          <w:sz w:val="21"/>
          <w:szCs w:val="21"/>
        </w:rPr>
        <w:t>CA Cancer J Clin</w:t>
      </w:r>
      <w:r w:rsidRPr="00715082">
        <w:rPr>
          <w:rFonts w:ascii="Book Antiqua" w:eastAsia="宋体" w:hAnsi="Book Antiqua" w:cs="宋体"/>
          <w:color w:val="000000"/>
          <w:sz w:val="21"/>
          <w:szCs w:val="21"/>
        </w:rPr>
        <w:t> 2011; </w:t>
      </w:r>
      <w:r w:rsidRPr="00715082">
        <w:rPr>
          <w:rFonts w:ascii="Book Antiqua" w:eastAsia="宋体" w:hAnsi="Book Antiqua" w:cs="宋体"/>
          <w:b/>
          <w:bCs/>
          <w:color w:val="000000"/>
          <w:sz w:val="21"/>
          <w:szCs w:val="21"/>
        </w:rPr>
        <w:t>61</w:t>
      </w:r>
      <w:r w:rsidRPr="00715082">
        <w:rPr>
          <w:rFonts w:ascii="Book Antiqua" w:eastAsia="宋体" w:hAnsi="Book Antiqua" w:cs="宋体"/>
          <w:color w:val="000000"/>
          <w:sz w:val="21"/>
          <w:szCs w:val="21"/>
        </w:rPr>
        <w:t>: 69-90 [PMID: 21296855 DOI: 10.3322/caac.20107]</w:t>
      </w:r>
    </w:p>
    <w:p w14:paraId="31D070D5"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5 </w:t>
      </w:r>
      <w:r w:rsidRPr="00715082">
        <w:rPr>
          <w:rFonts w:ascii="Book Antiqua" w:eastAsia="宋体" w:hAnsi="Book Antiqua" w:cs="宋体"/>
          <w:b/>
          <w:bCs/>
          <w:color w:val="000000"/>
          <w:sz w:val="21"/>
          <w:szCs w:val="21"/>
        </w:rPr>
        <w:t>Noguchi Y</w:t>
      </w:r>
      <w:r w:rsidRPr="00715082">
        <w:rPr>
          <w:rFonts w:ascii="Book Antiqua" w:eastAsia="宋体" w:hAnsi="Book Antiqua" w:cs="宋体"/>
          <w:color w:val="000000"/>
          <w:sz w:val="21"/>
          <w:szCs w:val="21"/>
        </w:rPr>
        <w:t>, Yoshikawa T, Tsuburaya A, Motohashi H, Karpeh MS, Brennan MF. Is gastric carcinoma different between Japan and the United States? </w:t>
      </w:r>
      <w:r w:rsidRPr="00715082">
        <w:rPr>
          <w:rFonts w:ascii="Book Antiqua" w:eastAsia="宋体" w:hAnsi="Book Antiqua" w:cs="宋体"/>
          <w:i/>
          <w:iCs/>
          <w:color w:val="000000"/>
          <w:sz w:val="21"/>
          <w:szCs w:val="21"/>
        </w:rPr>
        <w:t>Cancer</w:t>
      </w:r>
      <w:r w:rsidRPr="00715082">
        <w:rPr>
          <w:rFonts w:ascii="Book Antiqua" w:eastAsia="宋体" w:hAnsi="Book Antiqua" w:cs="宋体"/>
          <w:color w:val="000000"/>
          <w:sz w:val="21"/>
          <w:szCs w:val="21"/>
        </w:rPr>
        <w:t> 2000; </w:t>
      </w:r>
      <w:r w:rsidRPr="00715082">
        <w:rPr>
          <w:rFonts w:ascii="Book Antiqua" w:eastAsia="宋体" w:hAnsi="Book Antiqua" w:cs="宋体"/>
          <w:b/>
          <w:bCs/>
          <w:color w:val="000000"/>
          <w:sz w:val="21"/>
          <w:szCs w:val="21"/>
        </w:rPr>
        <w:t>89</w:t>
      </w:r>
      <w:r w:rsidRPr="00715082">
        <w:rPr>
          <w:rFonts w:ascii="Book Antiqua" w:eastAsia="宋体" w:hAnsi="Book Antiqua" w:cs="宋体"/>
          <w:color w:val="000000"/>
          <w:sz w:val="21"/>
          <w:szCs w:val="21"/>
        </w:rPr>
        <w:t>: 2237-2246 [PMID: 11147594]</w:t>
      </w:r>
    </w:p>
    <w:p w14:paraId="24856D94"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6 </w:t>
      </w:r>
      <w:r w:rsidRPr="00715082">
        <w:rPr>
          <w:rFonts w:ascii="Book Antiqua" w:eastAsia="宋体" w:hAnsi="Book Antiqua" w:cs="宋体"/>
          <w:b/>
          <w:bCs/>
          <w:color w:val="000000"/>
          <w:sz w:val="21"/>
          <w:szCs w:val="21"/>
        </w:rPr>
        <w:t>Strong VE</w:t>
      </w:r>
      <w:r w:rsidRPr="00715082">
        <w:rPr>
          <w:rFonts w:ascii="Book Antiqua" w:eastAsia="宋体" w:hAnsi="Book Antiqua" w:cs="宋体"/>
          <w:color w:val="000000"/>
          <w:sz w:val="21"/>
          <w:szCs w:val="21"/>
        </w:rPr>
        <w:t>, Song KY, Park CH, Jacks LM, Gonen M, Shah M, Coit DG, Brennan MF. Comparison of gastric cancer survival following R0 resection in the United States and Korea using an internationally validated nomogram. </w:t>
      </w:r>
      <w:r w:rsidRPr="00715082">
        <w:rPr>
          <w:rFonts w:ascii="Book Antiqua" w:eastAsia="宋体" w:hAnsi="Book Antiqua" w:cs="宋体"/>
          <w:i/>
          <w:iCs/>
          <w:color w:val="000000"/>
          <w:sz w:val="21"/>
          <w:szCs w:val="21"/>
        </w:rPr>
        <w:t>Ann Surg</w:t>
      </w:r>
      <w:r w:rsidRPr="00715082">
        <w:rPr>
          <w:rFonts w:ascii="Book Antiqua" w:eastAsia="宋体" w:hAnsi="Book Antiqua" w:cs="宋体"/>
          <w:color w:val="000000"/>
          <w:sz w:val="21"/>
          <w:szCs w:val="21"/>
        </w:rPr>
        <w:t> 2010; </w:t>
      </w:r>
      <w:r w:rsidRPr="00715082">
        <w:rPr>
          <w:rFonts w:ascii="Book Antiqua" w:eastAsia="宋体" w:hAnsi="Book Antiqua" w:cs="宋体"/>
          <w:b/>
          <w:bCs/>
          <w:color w:val="000000"/>
          <w:sz w:val="21"/>
          <w:szCs w:val="21"/>
        </w:rPr>
        <w:t>251</w:t>
      </w:r>
      <w:r w:rsidRPr="00715082">
        <w:rPr>
          <w:rFonts w:ascii="Book Antiqua" w:eastAsia="宋体" w:hAnsi="Book Antiqua" w:cs="宋体"/>
          <w:color w:val="000000"/>
          <w:sz w:val="21"/>
          <w:szCs w:val="21"/>
        </w:rPr>
        <w:t>: 640-646 [PMID: 20224369 DOI: 10.1097/SLA.0b013e3181d3d29b]</w:t>
      </w:r>
    </w:p>
    <w:p w14:paraId="2DC98435"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7 </w:t>
      </w:r>
      <w:r w:rsidRPr="00715082">
        <w:rPr>
          <w:rFonts w:ascii="Book Antiqua" w:eastAsia="宋体" w:hAnsi="Book Antiqua" w:cs="宋体"/>
          <w:b/>
          <w:bCs/>
          <w:color w:val="000000"/>
          <w:sz w:val="21"/>
          <w:szCs w:val="21"/>
        </w:rPr>
        <w:t>Strong VE</w:t>
      </w:r>
      <w:r w:rsidRPr="00715082">
        <w:rPr>
          <w:rFonts w:ascii="Book Antiqua" w:eastAsia="宋体" w:hAnsi="Book Antiqua" w:cs="宋体"/>
          <w:color w:val="000000"/>
          <w:sz w:val="21"/>
          <w:szCs w:val="21"/>
        </w:rPr>
        <w:t>, Song KY, Park CH, Jacks LM, Gonen M, Shah MA, Coit DG, Brennan MF. Comparison of disease-specific survival in the United States and Korea after resection for early-stage node-negative gastric carcinoma. </w:t>
      </w:r>
      <w:r w:rsidRPr="00715082">
        <w:rPr>
          <w:rFonts w:ascii="Book Antiqua" w:eastAsia="宋体" w:hAnsi="Book Antiqua" w:cs="宋体"/>
          <w:i/>
          <w:iCs/>
          <w:color w:val="000000"/>
          <w:sz w:val="21"/>
          <w:szCs w:val="21"/>
        </w:rPr>
        <w:t>J Surg Oncol</w:t>
      </w:r>
      <w:r w:rsidRPr="00715082">
        <w:rPr>
          <w:rFonts w:ascii="Book Antiqua" w:eastAsia="宋体" w:hAnsi="Book Antiqua" w:cs="宋体"/>
          <w:color w:val="000000"/>
          <w:sz w:val="21"/>
          <w:szCs w:val="21"/>
        </w:rPr>
        <w:t> 2013; </w:t>
      </w:r>
      <w:r w:rsidRPr="00715082">
        <w:rPr>
          <w:rFonts w:ascii="Book Antiqua" w:eastAsia="宋体" w:hAnsi="Book Antiqua" w:cs="宋体"/>
          <w:b/>
          <w:bCs/>
          <w:color w:val="000000"/>
          <w:sz w:val="21"/>
          <w:szCs w:val="21"/>
        </w:rPr>
        <w:t>107</w:t>
      </w:r>
      <w:r w:rsidRPr="00715082">
        <w:rPr>
          <w:rFonts w:ascii="Book Antiqua" w:eastAsia="宋体" w:hAnsi="Book Antiqua" w:cs="宋体"/>
          <w:color w:val="000000"/>
          <w:sz w:val="21"/>
          <w:szCs w:val="21"/>
        </w:rPr>
        <w:t>: 634-640 [PMID: 23192297 DOI: 10.1002/jso.23288]</w:t>
      </w:r>
    </w:p>
    <w:p w14:paraId="26E1BCFF"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lastRenderedPageBreak/>
        <w:t xml:space="preserve">8 </w:t>
      </w:r>
      <w:r w:rsidRPr="00715082">
        <w:rPr>
          <w:rFonts w:ascii="Book Antiqua" w:eastAsia="宋体" w:hAnsi="Book Antiqua" w:cs="宋体"/>
          <w:b/>
          <w:color w:val="000000"/>
          <w:sz w:val="21"/>
          <w:szCs w:val="21"/>
        </w:rPr>
        <w:t>Japanese Gastric Cancer Association.</w:t>
      </w:r>
      <w:r w:rsidRPr="00715082">
        <w:rPr>
          <w:rFonts w:ascii="Book Antiqua" w:eastAsia="宋体" w:hAnsi="Book Antiqua" w:cs="宋体"/>
          <w:color w:val="000000"/>
          <w:sz w:val="21"/>
          <w:szCs w:val="21"/>
        </w:rPr>
        <w:t xml:space="preserve"> Japanese classification of gastric carcinoma: 3rd English edition. </w:t>
      </w:r>
      <w:r w:rsidRPr="00715082">
        <w:rPr>
          <w:rFonts w:ascii="Book Antiqua" w:eastAsia="宋体" w:hAnsi="Book Antiqua" w:cs="宋体"/>
          <w:i/>
          <w:iCs/>
          <w:color w:val="000000"/>
          <w:sz w:val="21"/>
          <w:szCs w:val="21"/>
        </w:rPr>
        <w:t>Gastric Cancer</w:t>
      </w:r>
      <w:r w:rsidRPr="00715082">
        <w:rPr>
          <w:rFonts w:ascii="Book Antiqua" w:eastAsia="宋体" w:hAnsi="Book Antiqua" w:cs="宋体"/>
          <w:color w:val="000000"/>
          <w:sz w:val="21"/>
          <w:szCs w:val="21"/>
        </w:rPr>
        <w:t> 2011; </w:t>
      </w:r>
      <w:r w:rsidRPr="00715082">
        <w:rPr>
          <w:rFonts w:ascii="Book Antiqua" w:eastAsia="宋体" w:hAnsi="Book Antiqua" w:cs="宋体"/>
          <w:b/>
          <w:bCs/>
          <w:color w:val="000000"/>
          <w:sz w:val="21"/>
          <w:szCs w:val="21"/>
        </w:rPr>
        <w:t>14</w:t>
      </w:r>
      <w:r w:rsidRPr="00715082">
        <w:rPr>
          <w:rFonts w:ascii="Book Antiqua" w:eastAsia="宋体" w:hAnsi="Book Antiqua" w:cs="宋体"/>
          <w:color w:val="000000"/>
          <w:sz w:val="21"/>
          <w:szCs w:val="21"/>
        </w:rPr>
        <w:t>: 101-112 [PMID: 21573743 DOI: 10.1007/s10120-011-0041-5]</w:t>
      </w:r>
    </w:p>
    <w:p w14:paraId="3D1C5103"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 xml:space="preserve">9 </w:t>
      </w:r>
      <w:r w:rsidRPr="00715082">
        <w:rPr>
          <w:rFonts w:ascii="Book Antiqua" w:eastAsia="宋体" w:hAnsi="Book Antiqua" w:cs="宋体"/>
          <w:b/>
          <w:color w:val="000000"/>
          <w:sz w:val="21"/>
          <w:szCs w:val="21"/>
        </w:rPr>
        <w:t>Sobin LH</w:t>
      </w:r>
      <w:r w:rsidRPr="00715082">
        <w:rPr>
          <w:rFonts w:ascii="Book Antiqua" w:eastAsia="宋体" w:hAnsi="Book Antiqua" w:cs="宋体"/>
          <w:color w:val="000000"/>
          <w:sz w:val="21"/>
          <w:szCs w:val="21"/>
        </w:rPr>
        <w:t>, Gospodarowicz MK, Wittekind C; International Union against Cancer. TNM classification of malignant tumours. 7th ed. Chichester, West Sussex, UK; Hoboken, NJ: Wiley-Blackwell, 2010</w:t>
      </w:r>
    </w:p>
    <w:p w14:paraId="025CB9C8"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10 </w:t>
      </w:r>
      <w:r w:rsidRPr="00715082">
        <w:rPr>
          <w:rFonts w:ascii="Book Antiqua" w:eastAsia="宋体" w:hAnsi="Book Antiqua" w:cs="宋体"/>
          <w:b/>
          <w:bCs/>
          <w:color w:val="000000"/>
          <w:sz w:val="21"/>
          <w:szCs w:val="21"/>
        </w:rPr>
        <w:t>Sasako M</w:t>
      </w:r>
      <w:r w:rsidRPr="00715082">
        <w:rPr>
          <w:rFonts w:ascii="Book Antiqua" w:eastAsia="宋体" w:hAnsi="Book Antiqua" w:cs="宋体"/>
          <w:color w:val="000000"/>
          <w:sz w:val="21"/>
          <w:szCs w:val="21"/>
        </w:rPr>
        <w:t>, Sano T, Yamamoto S, Kurokawa Y, Nashimoto A, Kurita A, Hiratsuka M, Tsujinaka T, Kinoshita T, Arai K, Yamamura Y, Okajima K. D2 lymphadenectomy alone or with para-aortic nodal dissection for gastric cancer. </w:t>
      </w:r>
      <w:r w:rsidRPr="00715082">
        <w:rPr>
          <w:rFonts w:ascii="Book Antiqua" w:eastAsia="宋体" w:hAnsi="Book Antiqua" w:cs="宋体"/>
          <w:i/>
          <w:iCs/>
          <w:color w:val="000000"/>
          <w:sz w:val="21"/>
          <w:szCs w:val="21"/>
        </w:rPr>
        <w:t>N Engl J Med</w:t>
      </w:r>
      <w:r w:rsidRPr="00715082">
        <w:rPr>
          <w:rFonts w:ascii="Book Antiqua" w:eastAsia="宋体" w:hAnsi="Book Antiqua" w:cs="宋体"/>
          <w:color w:val="000000"/>
          <w:sz w:val="21"/>
          <w:szCs w:val="21"/>
        </w:rPr>
        <w:t> 2008; </w:t>
      </w:r>
      <w:r w:rsidRPr="00715082">
        <w:rPr>
          <w:rFonts w:ascii="Book Antiqua" w:eastAsia="宋体" w:hAnsi="Book Antiqua" w:cs="宋体"/>
          <w:b/>
          <w:bCs/>
          <w:color w:val="000000"/>
          <w:sz w:val="21"/>
          <w:szCs w:val="21"/>
        </w:rPr>
        <w:t>359</w:t>
      </w:r>
      <w:r w:rsidRPr="00715082">
        <w:rPr>
          <w:rFonts w:ascii="Book Antiqua" w:eastAsia="宋体" w:hAnsi="Book Antiqua" w:cs="宋体"/>
          <w:color w:val="000000"/>
          <w:sz w:val="21"/>
          <w:szCs w:val="21"/>
        </w:rPr>
        <w:t>: 453-462 [PMID: 18669424 DOI: 10.1056/NEJMoa0707035]</w:t>
      </w:r>
    </w:p>
    <w:p w14:paraId="3A4FF164"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11 </w:t>
      </w:r>
      <w:r w:rsidRPr="00715082">
        <w:rPr>
          <w:rFonts w:ascii="Book Antiqua" w:eastAsia="宋体" w:hAnsi="Book Antiqua" w:cs="宋体"/>
          <w:b/>
          <w:bCs/>
          <w:color w:val="000000"/>
          <w:sz w:val="21"/>
          <w:szCs w:val="21"/>
        </w:rPr>
        <w:t>Hartgrink HH</w:t>
      </w:r>
      <w:r w:rsidRPr="00715082">
        <w:rPr>
          <w:rFonts w:ascii="Book Antiqua" w:eastAsia="宋体" w:hAnsi="Book Antiqua" w:cs="宋体"/>
          <w:color w:val="000000"/>
          <w:sz w:val="21"/>
          <w:szCs w:val="21"/>
        </w:rPr>
        <w:t>, van de Velde CJ, Putter H, Bonenkamp JJ, Klein Kranenbarg E, Songun I, Welvaart K, van Krieken JH, Meijer S, Plukker JT, van Elk PJ, Obertop H, Gouma DJ, van Lanschot JJ, Taat CW, de Graaf PW, von Meyenfeldt MF, Tilanus H, Sasako M. Extended lymph node dissection for gastric cancer: who may benefit? Final results of the randomized Dutch gastric cancer group trial. </w:t>
      </w:r>
      <w:r w:rsidRPr="00715082">
        <w:rPr>
          <w:rFonts w:ascii="Book Antiqua" w:eastAsia="宋体" w:hAnsi="Book Antiqua" w:cs="宋体"/>
          <w:i/>
          <w:iCs/>
          <w:color w:val="000000"/>
          <w:sz w:val="21"/>
          <w:szCs w:val="21"/>
        </w:rPr>
        <w:t>J Clin Oncol</w:t>
      </w:r>
      <w:r w:rsidRPr="00715082">
        <w:rPr>
          <w:rFonts w:ascii="Book Antiqua" w:eastAsia="宋体" w:hAnsi="Book Antiqua" w:cs="宋体"/>
          <w:color w:val="000000"/>
          <w:sz w:val="21"/>
          <w:szCs w:val="21"/>
        </w:rPr>
        <w:t> 2004; </w:t>
      </w:r>
      <w:r w:rsidRPr="00715082">
        <w:rPr>
          <w:rFonts w:ascii="Book Antiqua" w:eastAsia="宋体" w:hAnsi="Book Antiqua" w:cs="宋体"/>
          <w:b/>
          <w:bCs/>
          <w:color w:val="000000"/>
          <w:sz w:val="21"/>
          <w:szCs w:val="21"/>
        </w:rPr>
        <w:t>22</w:t>
      </w:r>
      <w:r w:rsidRPr="00715082">
        <w:rPr>
          <w:rFonts w:ascii="Book Antiqua" w:eastAsia="宋体" w:hAnsi="Book Antiqua" w:cs="宋体"/>
          <w:color w:val="000000"/>
          <w:sz w:val="21"/>
          <w:szCs w:val="21"/>
        </w:rPr>
        <w:t>: 2069-2077 [PMID: 15082726 DOI: 10.1200/JCO.2004.08.026]</w:t>
      </w:r>
    </w:p>
    <w:p w14:paraId="27EC6AF7"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12 </w:t>
      </w:r>
      <w:r w:rsidRPr="00715082">
        <w:rPr>
          <w:rFonts w:ascii="Book Antiqua" w:eastAsia="宋体" w:hAnsi="Book Antiqua" w:cs="宋体"/>
          <w:b/>
          <w:bCs/>
          <w:color w:val="000000"/>
          <w:sz w:val="21"/>
          <w:szCs w:val="21"/>
        </w:rPr>
        <w:t>Degiuli M</w:t>
      </w:r>
      <w:r w:rsidRPr="00715082">
        <w:rPr>
          <w:rFonts w:ascii="Book Antiqua" w:eastAsia="宋体" w:hAnsi="Book Antiqua" w:cs="宋体"/>
          <w:color w:val="000000"/>
          <w:sz w:val="21"/>
          <w:szCs w:val="21"/>
        </w:rPr>
        <w:t>, Sasako M, Ponti A; Italian Gastric Cancer Study Group. Morbidity and mortality in the Italian Gastric Cancer Study Group randomized clinical trial of D1 versus D2 resection for gastric cancer. </w:t>
      </w:r>
      <w:r w:rsidRPr="00715082">
        <w:rPr>
          <w:rFonts w:ascii="Book Antiqua" w:eastAsia="宋体" w:hAnsi="Book Antiqua" w:cs="宋体"/>
          <w:i/>
          <w:iCs/>
          <w:color w:val="000000"/>
          <w:sz w:val="21"/>
          <w:szCs w:val="21"/>
        </w:rPr>
        <w:t>Br J Surg</w:t>
      </w:r>
      <w:r w:rsidRPr="00715082">
        <w:rPr>
          <w:rFonts w:ascii="Book Antiqua" w:eastAsia="宋体" w:hAnsi="Book Antiqua" w:cs="宋体"/>
          <w:color w:val="000000"/>
          <w:sz w:val="21"/>
          <w:szCs w:val="21"/>
        </w:rPr>
        <w:t> 2010; </w:t>
      </w:r>
      <w:r w:rsidRPr="00715082">
        <w:rPr>
          <w:rFonts w:ascii="Book Antiqua" w:eastAsia="宋体" w:hAnsi="Book Antiqua" w:cs="宋体"/>
          <w:b/>
          <w:bCs/>
          <w:color w:val="000000"/>
          <w:sz w:val="21"/>
          <w:szCs w:val="21"/>
        </w:rPr>
        <w:t>97</w:t>
      </w:r>
      <w:r w:rsidRPr="00715082">
        <w:rPr>
          <w:rFonts w:ascii="Book Antiqua" w:eastAsia="宋体" w:hAnsi="Book Antiqua" w:cs="宋体"/>
          <w:color w:val="000000"/>
          <w:sz w:val="21"/>
          <w:szCs w:val="21"/>
        </w:rPr>
        <w:t>: 643-649 [PMID: 20186890 DOI: 10.1002/bjs.6936]</w:t>
      </w:r>
    </w:p>
    <w:p w14:paraId="33D043D9"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13 </w:t>
      </w:r>
      <w:r w:rsidRPr="00715082">
        <w:rPr>
          <w:rFonts w:ascii="Book Antiqua" w:eastAsia="宋体" w:hAnsi="Book Antiqua" w:cs="宋体"/>
          <w:b/>
          <w:bCs/>
          <w:color w:val="000000"/>
          <w:sz w:val="21"/>
          <w:szCs w:val="21"/>
        </w:rPr>
        <w:t>Ajani JA</w:t>
      </w:r>
      <w:r w:rsidRPr="00715082">
        <w:rPr>
          <w:rFonts w:ascii="Book Antiqua" w:eastAsia="宋体" w:hAnsi="Book Antiqua" w:cs="宋体"/>
          <w:color w:val="000000"/>
          <w:sz w:val="21"/>
          <w:szCs w:val="21"/>
        </w:rPr>
        <w:t>, Bentrem DJ, Besh S, D'Amico TA, Das P, Denlinger C, Fakih MG, Fuchs CS, Gerdes H, Glasgow RE, Hayman JA, Hofstetter WL, Ilson DH, Keswani RN, Kleinberg LR, Korn WM, Lockhart AC, Meredith K, Mulcahy MF, Orringer MB, Posey JA, Sasson AR, Scott WJ, Strong VE, Varghese TK, Warren G, Washington MK, Willett C, Wright CD, McMillian NR, Sundar H. Gastric cancer, version 2.2013: featured updates to the NCCN Guidelines. </w:t>
      </w:r>
      <w:r w:rsidRPr="00715082">
        <w:rPr>
          <w:rFonts w:ascii="Book Antiqua" w:eastAsia="宋体" w:hAnsi="Book Antiqua" w:cs="宋体"/>
          <w:i/>
          <w:iCs/>
          <w:color w:val="000000"/>
          <w:sz w:val="21"/>
          <w:szCs w:val="21"/>
        </w:rPr>
        <w:t>J Natl Compr Canc Netw</w:t>
      </w:r>
      <w:r w:rsidRPr="00715082">
        <w:rPr>
          <w:rFonts w:ascii="Book Antiqua" w:eastAsia="宋体" w:hAnsi="Book Antiqua" w:cs="宋体"/>
          <w:color w:val="000000"/>
          <w:sz w:val="21"/>
          <w:szCs w:val="21"/>
        </w:rPr>
        <w:t> 2013; </w:t>
      </w:r>
      <w:r w:rsidRPr="00715082">
        <w:rPr>
          <w:rFonts w:ascii="Book Antiqua" w:eastAsia="宋体" w:hAnsi="Book Antiqua" w:cs="宋体"/>
          <w:b/>
          <w:bCs/>
          <w:color w:val="000000"/>
          <w:sz w:val="21"/>
          <w:szCs w:val="21"/>
        </w:rPr>
        <w:t>11</w:t>
      </w:r>
      <w:r w:rsidRPr="00715082">
        <w:rPr>
          <w:rFonts w:ascii="Book Antiqua" w:eastAsia="宋体" w:hAnsi="Book Antiqua" w:cs="宋体"/>
          <w:color w:val="000000"/>
          <w:sz w:val="21"/>
          <w:szCs w:val="21"/>
        </w:rPr>
        <w:t>: 531-546 [PMID: 23667204]</w:t>
      </w:r>
    </w:p>
    <w:p w14:paraId="57C7A58F"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14 </w:t>
      </w:r>
      <w:r w:rsidRPr="00715082">
        <w:rPr>
          <w:rFonts w:ascii="Book Antiqua" w:eastAsia="宋体" w:hAnsi="Book Antiqua" w:cs="宋体"/>
          <w:b/>
          <w:bCs/>
          <w:color w:val="000000"/>
          <w:sz w:val="21"/>
          <w:szCs w:val="21"/>
        </w:rPr>
        <w:t>Okines A</w:t>
      </w:r>
      <w:r w:rsidRPr="00715082">
        <w:rPr>
          <w:rFonts w:ascii="Book Antiqua" w:eastAsia="宋体" w:hAnsi="Book Antiqua" w:cs="宋体"/>
          <w:color w:val="000000"/>
          <w:sz w:val="21"/>
          <w:szCs w:val="21"/>
        </w:rPr>
        <w:t>, Verheij M, Allum W, Cunningham D, Cervantes A. Gastric cancer: ESMO Clinical Practice Guidelines for diagnosis, treatment and follow-up. </w:t>
      </w:r>
      <w:r w:rsidRPr="00715082">
        <w:rPr>
          <w:rFonts w:ascii="Book Antiqua" w:eastAsia="宋体" w:hAnsi="Book Antiqua" w:cs="宋体"/>
          <w:i/>
          <w:iCs/>
          <w:color w:val="000000"/>
          <w:sz w:val="21"/>
          <w:szCs w:val="21"/>
        </w:rPr>
        <w:t>Ann Oncol</w:t>
      </w:r>
      <w:r w:rsidRPr="00715082">
        <w:rPr>
          <w:rFonts w:ascii="Book Antiqua" w:eastAsia="宋体" w:hAnsi="Book Antiqua" w:cs="宋体"/>
          <w:color w:val="000000"/>
          <w:sz w:val="21"/>
          <w:szCs w:val="21"/>
        </w:rPr>
        <w:t> 2010; </w:t>
      </w:r>
      <w:r w:rsidRPr="00715082">
        <w:rPr>
          <w:rFonts w:ascii="Book Antiqua" w:eastAsia="宋体" w:hAnsi="Book Antiqua" w:cs="宋体"/>
          <w:b/>
          <w:bCs/>
          <w:color w:val="000000"/>
          <w:sz w:val="21"/>
          <w:szCs w:val="21"/>
        </w:rPr>
        <w:t xml:space="preserve">21 </w:t>
      </w:r>
      <w:r w:rsidRPr="00715082">
        <w:rPr>
          <w:rFonts w:ascii="Book Antiqua" w:eastAsia="宋体" w:hAnsi="Book Antiqua" w:cs="宋体"/>
          <w:bCs/>
          <w:color w:val="000000"/>
          <w:sz w:val="21"/>
          <w:szCs w:val="21"/>
        </w:rPr>
        <w:t>Suppl 5</w:t>
      </w:r>
      <w:r w:rsidRPr="00715082">
        <w:rPr>
          <w:rFonts w:ascii="Book Antiqua" w:eastAsia="宋体" w:hAnsi="Book Antiqua" w:cs="宋体"/>
          <w:color w:val="000000"/>
          <w:sz w:val="21"/>
          <w:szCs w:val="21"/>
        </w:rPr>
        <w:t>: v50-v54 [PMID: 20555102 DOI: 10.1093/annonc/mdq164]</w:t>
      </w:r>
    </w:p>
    <w:p w14:paraId="212754F7"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 xml:space="preserve">15 </w:t>
      </w:r>
      <w:r w:rsidRPr="00715082">
        <w:rPr>
          <w:rFonts w:ascii="Book Antiqua" w:eastAsia="宋体" w:hAnsi="Book Antiqua" w:cs="宋体"/>
          <w:b/>
          <w:color w:val="000000"/>
          <w:sz w:val="21"/>
          <w:szCs w:val="21"/>
        </w:rPr>
        <w:t>Japanese Gastric Cancer Association.</w:t>
      </w:r>
      <w:r w:rsidRPr="00715082">
        <w:rPr>
          <w:rFonts w:ascii="Book Antiqua" w:eastAsia="宋体" w:hAnsi="Book Antiqua" w:cs="宋体"/>
          <w:color w:val="000000"/>
          <w:sz w:val="21"/>
          <w:szCs w:val="21"/>
        </w:rPr>
        <w:t xml:space="preserve"> Japanese gastric cancer treatment guidelines 2010 (ver. 3). </w:t>
      </w:r>
      <w:r w:rsidRPr="00715082">
        <w:rPr>
          <w:rFonts w:ascii="Book Antiqua" w:eastAsia="宋体" w:hAnsi="Book Antiqua" w:cs="宋体"/>
          <w:i/>
          <w:iCs/>
          <w:color w:val="000000"/>
          <w:sz w:val="21"/>
          <w:szCs w:val="21"/>
        </w:rPr>
        <w:t>Gastric Cancer</w:t>
      </w:r>
      <w:r w:rsidRPr="00715082">
        <w:rPr>
          <w:rFonts w:ascii="Book Antiqua" w:eastAsia="宋体" w:hAnsi="Book Antiqua" w:cs="宋体"/>
          <w:color w:val="000000"/>
          <w:sz w:val="21"/>
          <w:szCs w:val="21"/>
        </w:rPr>
        <w:t> 2011; </w:t>
      </w:r>
      <w:r w:rsidRPr="00715082">
        <w:rPr>
          <w:rFonts w:ascii="Book Antiqua" w:eastAsia="宋体" w:hAnsi="Book Antiqua" w:cs="宋体"/>
          <w:b/>
          <w:bCs/>
          <w:color w:val="000000"/>
          <w:sz w:val="21"/>
          <w:szCs w:val="21"/>
        </w:rPr>
        <w:t>14</w:t>
      </w:r>
      <w:r w:rsidRPr="00715082">
        <w:rPr>
          <w:rFonts w:ascii="Book Antiqua" w:eastAsia="宋体" w:hAnsi="Book Antiqua" w:cs="宋体"/>
          <w:color w:val="000000"/>
          <w:sz w:val="21"/>
          <w:szCs w:val="21"/>
        </w:rPr>
        <w:t>: 113-123 [PMID: 21573742 DOI: 10.1007/s10120-011-0042-4]</w:t>
      </w:r>
    </w:p>
    <w:p w14:paraId="7CF33E6D"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16 </w:t>
      </w:r>
      <w:r w:rsidRPr="00715082">
        <w:rPr>
          <w:rFonts w:ascii="Book Antiqua" w:eastAsia="宋体" w:hAnsi="Book Antiqua" w:cs="宋体"/>
          <w:b/>
          <w:bCs/>
          <w:color w:val="000000"/>
          <w:sz w:val="21"/>
          <w:szCs w:val="21"/>
        </w:rPr>
        <w:t>Krijnen P</w:t>
      </w:r>
      <w:r w:rsidRPr="00715082">
        <w:rPr>
          <w:rFonts w:ascii="Book Antiqua" w:eastAsia="宋体" w:hAnsi="Book Antiqua" w:cs="宋体"/>
          <w:color w:val="000000"/>
          <w:sz w:val="21"/>
          <w:szCs w:val="21"/>
        </w:rPr>
        <w:t xml:space="preserve">, den Dulk M, Meershoek-Klein Kranenbarg E, Jansen-Landheer ML, van de Velde CJ. Improved survival after resectable non-cardia gastric cancer in The </w:t>
      </w:r>
      <w:r w:rsidRPr="00715082">
        <w:rPr>
          <w:rFonts w:ascii="Book Antiqua" w:eastAsia="宋体" w:hAnsi="Book Antiqua" w:cs="宋体"/>
          <w:color w:val="000000"/>
          <w:sz w:val="21"/>
          <w:szCs w:val="21"/>
        </w:rPr>
        <w:lastRenderedPageBreak/>
        <w:t>Netherlands: the importance of surgical training and quality control. </w:t>
      </w:r>
      <w:r w:rsidRPr="00715082">
        <w:rPr>
          <w:rFonts w:ascii="Book Antiqua" w:eastAsia="宋体" w:hAnsi="Book Antiqua" w:cs="宋体"/>
          <w:i/>
          <w:iCs/>
          <w:color w:val="000000"/>
          <w:sz w:val="21"/>
          <w:szCs w:val="21"/>
        </w:rPr>
        <w:t>Eur J Surg Oncol</w:t>
      </w:r>
      <w:r w:rsidRPr="00715082">
        <w:rPr>
          <w:rFonts w:ascii="Book Antiqua" w:eastAsia="宋体" w:hAnsi="Book Antiqua" w:cs="宋体"/>
          <w:color w:val="000000"/>
          <w:sz w:val="21"/>
          <w:szCs w:val="21"/>
        </w:rPr>
        <w:t> 2009; </w:t>
      </w:r>
      <w:r w:rsidRPr="00715082">
        <w:rPr>
          <w:rFonts w:ascii="Book Antiqua" w:eastAsia="宋体" w:hAnsi="Book Antiqua" w:cs="宋体"/>
          <w:b/>
          <w:bCs/>
          <w:color w:val="000000"/>
          <w:sz w:val="21"/>
          <w:szCs w:val="21"/>
        </w:rPr>
        <w:t>35</w:t>
      </w:r>
      <w:r w:rsidRPr="00715082">
        <w:rPr>
          <w:rFonts w:ascii="Book Antiqua" w:eastAsia="宋体" w:hAnsi="Book Antiqua" w:cs="宋体"/>
          <w:color w:val="000000"/>
          <w:sz w:val="21"/>
          <w:szCs w:val="21"/>
        </w:rPr>
        <w:t>: 715-720 [PMID: 19144490 DOI: 10.1016/j.ejso.2008.12.008]</w:t>
      </w:r>
    </w:p>
    <w:p w14:paraId="1AAECC5E"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17 </w:t>
      </w:r>
      <w:r w:rsidRPr="00715082">
        <w:rPr>
          <w:rFonts w:ascii="Book Antiqua" w:eastAsia="宋体" w:hAnsi="Book Antiqua" w:cs="宋体"/>
          <w:b/>
          <w:bCs/>
          <w:color w:val="000000"/>
          <w:sz w:val="21"/>
          <w:szCs w:val="21"/>
        </w:rPr>
        <w:t>Guggenheim DE</w:t>
      </w:r>
      <w:r w:rsidRPr="00715082">
        <w:rPr>
          <w:rFonts w:ascii="Book Antiqua" w:eastAsia="宋体" w:hAnsi="Book Antiqua" w:cs="宋体"/>
          <w:color w:val="000000"/>
          <w:sz w:val="21"/>
          <w:szCs w:val="21"/>
        </w:rPr>
        <w:t>, Shah MA. Gastric cancer epidemiology and risk factors. </w:t>
      </w:r>
      <w:r w:rsidRPr="00715082">
        <w:rPr>
          <w:rFonts w:ascii="Book Antiqua" w:eastAsia="宋体" w:hAnsi="Book Antiqua" w:cs="宋体"/>
          <w:i/>
          <w:iCs/>
          <w:color w:val="000000"/>
          <w:sz w:val="21"/>
          <w:szCs w:val="21"/>
        </w:rPr>
        <w:t>J Surg Oncol</w:t>
      </w:r>
      <w:r w:rsidRPr="00715082">
        <w:rPr>
          <w:rFonts w:ascii="Book Antiqua" w:eastAsia="宋体" w:hAnsi="Book Antiqua" w:cs="宋体"/>
          <w:color w:val="000000"/>
          <w:sz w:val="21"/>
          <w:szCs w:val="21"/>
        </w:rPr>
        <w:t> 2013; </w:t>
      </w:r>
      <w:r w:rsidRPr="00715082">
        <w:rPr>
          <w:rFonts w:ascii="Book Antiqua" w:eastAsia="宋体" w:hAnsi="Book Antiqua" w:cs="宋体"/>
          <w:b/>
          <w:bCs/>
          <w:color w:val="000000"/>
          <w:sz w:val="21"/>
          <w:szCs w:val="21"/>
        </w:rPr>
        <w:t>107</w:t>
      </w:r>
      <w:r w:rsidRPr="00715082">
        <w:rPr>
          <w:rFonts w:ascii="Book Antiqua" w:eastAsia="宋体" w:hAnsi="Book Antiqua" w:cs="宋体"/>
          <w:color w:val="000000"/>
          <w:sz w:val="21"/>
          <w:szCs w:val="21"/>
        </w:rPr>
        <w:t>: 230-236 [PMID: 23129495 DOI: 10.1002/jso.23262]</w:t>
      </w:r>
    </w:p>
    <w:p w14:paraId="3EE2F3DC"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 xml:space="preserve">18 </w:t>
      </w:r>
      <w:r w:rsidRPr="00715082">
        <w:rPr>
          <w:rFonts w:ascii="Book Antiqua" w:eastAsia="宋体" w:hAnsi="Book Antiqua" w:cs="宋体"/>
          <w:b/>
          <w:color w:val="000000"/>
          <w:sz w:val="21"/>
          <w:szCs w:val="21"/>
        </w:rPr>
        <w:t>Etoh T</w:t>
      </w:r>
      <w:r w:rsidRPr="00715082">
        <w:rPr>
          <w:rFonts w:ascii="Book Antiqua" w:eastAsia="宋体" w:hAnsi="Book Antiqua" w:cs="宋体"/>
          <w:color w:val="000000"/>
          <w:sz w:val="21"/>
          <w:szCs w:val="21"/>
        </w:rPr>
        <w:t xml:space="preserve">, Shiraishi N, Kitano S. Current trends of laparoscopic gastrectomy for gastric cancer in Japan. </w:t>
      </w:r>
      <w:r w:rsidRPr="00715082">
        <w:rPr>
          <w:rFonts w:ascii="Book Antiqua" w:eastAsia="宋体" w:hAnsi="Book Antiqua" w:cs="宋体"/>
          <w:i/>
          <w:color w:val="000000"/>
          <w:sz w:val="21"/>
          <w:szCs w:val="21"/>
        </w:rPr>
        <w:t xml:space="preserve">Asian J Endosc Surg </w:t>
      </w:r>
      <w:r w:rsidRPr="00715082">
        <w:rPr>
          <w:rFonts w:ascii="Book Antiqua" w:eastAsia="宋体" w:hAnsi="Book Antiqua" w:cs="宋体"/>
          <w:color w:val="000000"/>
          <w:sz w:val="21"/>
          <w:szCs w:val="21"/>
        </w:rPr>
        <w:t xml:space="preserve">2009; </w:t>
      </w:r>
      <w:r w:rsidRPr="00715082">
        <w:rPr>
          <w:rFonts w:ascii="Book Antiqua" w:eastAsia="宋体" w:hAnsi="Book Antiqua" w:cs="宋体"/>
          <w:b/>
          <w:color w:val="000000"/>
          <w:sz w:val="21"/>
          <w:szCs w:val="21"/>
        </w:rPr>
        <w:t>2</w:t>
      </w:r>
      <w:r w:rsidRPr="00715082">
        <w:rPr>
          <w:rFonts w:ascii="Book Antiqua" w:eastAsia="宋体" w:hAnsi="Book Antiqua" w:cs="宋体"/>
          <w:color w:val="000000"/>
          <w:sz w:val="21"/>
          <w:szCs w:val="21"/>
        </w:rPr>
        <w:t>: 18-23 [DOI: 10.1111/j.1758-5910.2009.00003.x]</w:t>
      </w:r>
    </w:p>
    <w:p w14:paraId="23B2243A"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19 </w:t>
      </w:r>
      <w:r w:rsidRPr="00715082">
        <w:rPr>
          <w:rFonts w:ascii="Book Antiqua" w:eastAsia="宋体" w:hAnsi="Book Antiqua" w:cs="宋体"/>
          <w:b/>
          <w:bCs/>
          <w:color w:val="000000"/>
          <w:sz w:val="21"/>
          <w:szCs w:val="21"/>
        </w:rPr>
        <w:t>Yasunaga H</w:t>
      </w:r>
      <w:r w:rsidRPr="00715082">
        <w:rPr>
          <w:rFonts w:ascii="Book Antiqua" w:eastAsia="宋体" w:hAnsi="Book Antiqua" w:cs="宋体"/>
          <w:color w:val="000000"/>
          <w:sz w:val="21"/>
          <w:szCs w:val="21"/>
        </w:rPr>
        <w:t>, Horiguchi H, Kuwabara K, Matsuda S, Fushimi K, Hashimoto H, Ayanian JZ. Outcomes after laparoscopic or open distal gastrectomy for early-stage gastric cancer: a propensity-matched analysis. </w:t>
      </w:r>
      <w:r w:rsidRPr="00715082">
        <w:rPr>
          <w:rFonts w:ascii="Book Antiqua" w:eastAsia="宋体" w:hAnsi="Book Antiqua" w:cs="宋体"/>
          <w:i/>
          <w:iCs/>
          <w:color w:val="000000"/>
          <w:sz w:val="21"/>
          <w:szCs w:val="21"/>
        </w:rPr>
        <w:t>Ann Surg</w:t>
      </w:r>
      <w:r w:rsidRPr="00715082">
        <w:rPr>
          <w:rFonts w:ascii="Book Antiqua" w:eastAsia="宋体" w:hAnsi="Book Antiqua" w:cs="宋体"/>
          <w:color w:val="000000"/>
          <w:sz w:val="21"/>
          <w:szCs w:val="21"/>
        </w:rPr>
        <w:t> 2013; </w:t>
      </w:r>
      <w:r w:rsidRPr="00715082">
        <w:rPr>
          <w:rFonts w:ascii="Book Antiqua" w:eastAsia="宋体" w:hAnsi="Book Antiqua" w:cs="宋体"/>
          <w:b/>
          <w:bCs/>
          <w:color w:val="000000"/>
          <w:sz w:val="21"/>
          <w:szCs w:val="21"/>
        </w:rPr>
        <w:t>257</w:t>
      </w:r>
      <w:r w:rsidRPr="00715082">
        <w:rPr>
          <w:rFonts w:ascii="Book Antiqua" w:eastAsia="宋体" w:hAnsi="Book Antiqua" w:cs="宋体"/>
          <w:color w:val="000000"/>
          <w:sz w:val="21"/>
          <w:szCs w:val="21"/>
        </w:rPr>
        <w:t>: 640-646 [PMID: 23023204 DOI: 10.1097/SLA.0b013e31826fd541]</w:t>
      </w:r>
    </w:p>
    <w:p w14:paraId="04248EBB"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20 </w:t>
      </w:r>
      <w:r w:rsidRPr="00715082">
        <w:rPr>
          <w:rFonts w:ascii="Book Antiqua" w:eastAsia="宋体" w:hAnsi="Book Antiqua" w:cs="宋体"/>
          <w:b/>
          <w:bCs/>
          <w:color w:val="000000"/>
          <w:sz w:val="21"/>
          <w:szCs w:val="21"/>
        </w:rPr>
        <w:t>Yang HK</w:t>
      </w:r>
      <w:r w:rsidRPr="00715082">
        <w:rPr>
          <w:rFonts w:ascii="Book Antiqua" w:eastAsia="宋体" w:hAnsi="Book Antiqua" w:cs="宋体"/>
          <w:color w:val="000000"/>
          <w:sz w:val="21"/>
          <w:szCs w:val="21"/>
        </w:rPr>
        <w:t>, Suh YS, Lee HJ. Minimally invasive approaches for gastric cancer-Korean experience. </w:t>
      </w:r>
      <w:r w:rsidRPr="00715082">
        <w:rPr>
          <w:rFonts w:ascii="Book Antiqua" w:eastAsia="宋体" w:hAnsi="Book Antiqua" w:cs="宋体"/>
          <w:i/>
          <w:iCs/>
          <w:color w:val="000000"/>
          <w:sz w:val="21"/>
          <w:szCs w:val="21"/>
        </w:rPr>
        <w:t>J Surg Oncol</w:t>
      </w:r>
      <w:r w:rsidRPr="00715082">
        <w:rPr>
          <w:rFonts w:ascii="Book Antiqua" w:eastAsia="宋体" w:hAnsi="Book Antiqua" w:cs="宋体"/>
          <w:color w:val="000000"/>
          <w:sz w:val="21"/>
          <w:szCs w:val="21"/>
        </w:rPr>
        <w:t> 2013; </w:t>
      </w:r>
      <w:r w:rsidRPr="00715082">
        <w:rPr>
          <w:rFonts w:ascii="Book Antiqua" w:eastAsia="宋体" w:hAnsi="Book Antiqua" w:cs="宋体"/>
          <w:b/>
          <w:bCs/>
          <w:color w:val="000000"/>
          <w:sz w:val="21"/>
          <w:szCs w:val="21"/>
        </w:rPr>
        <w:t>107</w:t>
      </w:r>
      <w:r w:rsidRPr="00715082">
        <w:rPr>
          <w:rFonts w:ascii="Book Antiqua" w:eastAsia="宋体" w:hAnsi="Book Antiqua" w:cs="宋体"/>
          <w:color w:val="000000"/>
          <w:sz w:val="21"/>
          <w:szCs w:val="21"/>
        </w:rPr>
        <w:t>: 277-281 [PMID: 22806494 DOI: 10.1002/jso.23179]</w:t>
      </w:r>
    </w:p>
    <w:p w14:paraId="09843E41"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21 </w:t>
      </w:r>
      <w:r w:rsidRPr="00715082">
        <w:rPr>
          <w:rFonts w:ascii="Book Antiqua" w:eastAsia="宋体" w:hAnsi="Book Antiqua" w:cs="宋体"/>
          <w:b/>
          <w:bCs/>
          <w:color w:val="000000"/>
          <w:sz w:val="21"/>
          <w:szCs w:val="21"/>
        </w:rPr>
        <w:t>Strong VE</w:t>
      </w:r>
      <w:r w:rsidRPr="00715082">
        <w:rPr>
          <w:rFonts w:ascii="Book Antiqua" w:eastAsia="宋体" w:hAnsi="Book Antiqua" w:cs="宋体"/>
          <w:color w:val="000000"/>
          <w:sz w:val="21"/>
          <w:szCs w:val="21"/>
        </w:rPr>
        <w:t>, Devaud N, Karpeh M. The role of laparoscopy for gastric surgery in the West. </w:t>
      </w:r>
      <w:r w:rsidRPr="00715082">
        <w:rPr>
          <w:rFonts w:ascii="Book Antiqua" w:eastAsia="宋体" w:hAnsi="Book Antiqua" w:cs="宋体"/>
          <w:i/>
          <w:iCs/>
          <w:color w:val="000000"/>
          <w:sz w:val="21"/>
          <w:szCs w:val="21"/>
        </w:rPr>
        <w:t>Gastric Cancer</w:t>
      </w:r>
      <w:r w:rsidRPr="00715082">
        <w:rPr>
          <w:rFonts w:ascii="Book Antiqua" w:eastAsia="宋体" w:hAnsi="Book Antiqua" w:cs="宋体"/>
          <w:color w:val="000000"/>
          <w:sz w:val="21"/>
          <w:szCs w:val="21"/>
        </w:rPr>
        <w:t> 2009; </w:t>
      </w:r>
      <w:r w:rsidRPr="00715082">
        <w:rPr>
          <w:rFonts w:ascii="Book Antiqua" w:eastAsia="宋体" w:hAnsi="Book Antiqua" w:cs="宋体"/>
          <w:b/>
          <w:bCs/>
          <w:color w:val="000000"/>
          <w:sz w:val="21"/>
          <w:szCs w:val="21"/>
        </w:rPr>
        <w:t>12</w:t>
      </w:r>
      <w:r w:rsidRPr="00715082">
        <w:rPr>
          <w:rFonts w:ascii="Book Antiqua" w:eastAsia="宋体" w:hAnsi="Book Antiqua" w:cs="宋体"/>
          <w:color w:val="000000"/>
          <w:sz w:val="21"/>
          <w:szCs w:val="21"/>
        </w:rPr>
        <w:t>: 127-131 [PMID: 19890691 DOI: 10.1007/s10120-008-0516-1]</w:t>
      </w:r>
    </w:p>
    <w:p w14:paraId="3154FE6F"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22 </w:t>
      </w:r>
      <w:r w:rsidRPr="00715082">
        <w:rPr>
          <w:rFonts w:ascii="Book Antiqua" w:eastAsia="宋体" w:hAnsi="Book Antiqua" w:cs="宋体"/>
          <w:b/>
          <w:bCs/>
          <w:color w:val="000000"/>
          <w:sz w:val="21"/>
          <w:szCs w:val="21"/>
        </w:rPr>
        <w:t>Rodríguez Santiago JM</w:t>
      </w:r>
      <w:r w:rsidRPr="00715082">
        <w:rPr>
          <w:rFonts w:ascii="Book Antiqua" w:eastAsia="宋体" w:hAnsi="Book Antiqua" w:cs="宋体"/>
          <w:color w:val="000000"/>
          <w:sz w:val="21"/>
          <w:szCs w:val="21"/>
        </w:rPr>
        <w:t>, Clemares M, Roig-Garcia J, Asensio JI, Feliu X, Toscano E, Resa J, Targarona E, Ibáñez-Aguirre J, Castell J, Sanfeliu G, Sánchez Cano JJ, Ramón JM, Del Olmo MF, Gutiérrez A, Arteaga J, Vázquez J, Mozos FL, Vallejo FM. [Gastric cancer and laparoscopy: analysis of data from the national register of laparoscopic gastric surgery]. </w:t>
      </w:r>
      <w:r w:rsidRPr="00715082">
        <w:rPr>
          <w:rFonts w:ascii="Book Antiqua" w:eastAsia="宋体" w:hAnsi="Book Antiqua" w:cs="宋体"/>
          <w:i/>
          <w:iCs/>
          <w:color w:val="000000"/>
          <w:sz w:val="21"/>
          <w:szCs w:val="21"/>
        </w:rPr>
        <w:t>Cir Esp</w:t>
      </w:r>
      <w:r w:rsidRPr="00715082">
        <w:rPr>
          <w:rFonts w:ascii="Book Antiqua" w:eastAsia="宋体" w:hAnsi="Book Antiqua" w:cs="宋体"/>
          <w:color w:val="000000"/>
          <w:sz w:val="21"/>
          <w:szCs w:val="21"/>
        </w:rPr>
        <w:t> 2009; </w:t>
      </w:r>
      <w:r w:rsidRPr="00715082">
        <w:rPr>
          <w:rFonts w:ascii="Book Antiqua" w:eastAsia="宋体" w:hAnsi="Book Antiqua" w:cs="宋体"/>
          <w:b/>
          <w:bCs/>
          <w:color w:val="000000"/>
          <w:sz w:val="21"/>
          <w:szCs w:val="21"/>
        </w:rPr>
        <w:t>85</w:t>
      </w:r>
      <w:r w:rsidRPr="00715082">
        <w:rPr>
          <w:rFonts w:ascii="Book Antiqua" w:eastAsia="宋体" w:hAnsi="Book Antiqua" w:cs="宋体"/>
          <w:color w:val="000000"/>
          <w:sz w:val="21"/>
          <w:szCs w:val="21"/>
        </w:rPr>
        <w:t>: 280-286 [PMID: 19371864 DOI: 10.1016/j.ciresp.2008.10.009]</w:t>
      </w:r>
    </w:p>
    <w:p w14:paraId="24B1B25B"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23 </w:t>
      </w:r>
      <w:r w:rsidRPr="00715082">
        <w:rPr>
          <w:rFonts w:ascii="Book Antiqua" w:eastAsia="宋体" w:hAnsi="Book Antiqua" w:cs="宋体"/>
          <w:b/>
          <w:bCs/>
          <w:color w:val="000000"/>
          <w:sz w:val="21"/>
          <w:szCs w:val="21"/>
        </w:rPr>
        <w:t>Brar S</w:t>
      </w:r>
      <w:r w:rsidRPr="00715082">
        <w:rPr>
          <w:rFonts w:ascii="Book Antiqua" w:eastAsia="宋体" w:hAnsi="Book Antiqua" w:cs="宋体"/>
          <w:color w:val="000000"/>
          <w:sz w:val="21"/>
          <w:szCs w:val="21"/>
        </w:rPr>
        <w:t>, Law C, McLeod R, Helyer L, Swallow C, Paszat L, Seevaratnam R, Cardoso R, Dixon M, Mahar A, Lourenco LG, Yohanathan L, Bocicariu A, Bekaii-Saab T, Chau I, Church N, Coit D, Crane CH, Earle C, Mansfield P, Marcon N, Miner T, Noh SH, Porter G, Posner MC, Prachand V, Sano T, van de Velde C, Wong S, Coburn N. Defining surgical quality in gastric cancer: a RAND/UCLA appropriateness study. </w:t>
      </w:r>
      <w:r w:rsidRPr="00715082">
        <w:rPr>
          <w:rFonts w:ascii="Book Antiqua" w:eastAsia="宋体" w:hAnsi="Book Antiqua" w:cs="宋体"/>
          <w:i/>
          <w:iCs/>
          <w:color w:val="000000"/>
          <w:sz w:val="21"/>
          <w:szCs w:val="21"/>
        </w:rPr>
        <w:t>J Am Coll Surg</w:t>
      </w:r>
      <w:r w:rsidRPr="00715082">
        <w:rPr>
          <w:rFonts w:ascii="Book Antiqua" w:eastAsia="宋体" w:hAnsi="Book Antiqua" w:cs="宋体"/>
          <w:color w:val="000000"/>
          <w:sz w:val="21"/>
          <w:szCs w:val="21"/>
        </w:rPr>
        <w:t> 2013; </w:t>
      </w:r>
      <w:r w:rsidRPr="00715082">
        <w:rPr>
          <w:rFonts w:ascii="Book Antiqua" w:eastAsia="宋体" w:hAnsi="Book Antiqua" w:cs="宋体"/>
          <w:b/>
          <w:bCs/>
          <w:color w:val="000000"/>
          <w:sz w:val="21"/>
          <w:szCs w:val="21"/>
        </w:rPr>
        <w:t>217</w:t>
      </w:r>
      <w:r w:rsidRPr="00715082">
        <w:rPr>
          <w:rFonts w:ascii="Book Antiqua" w:eastAsia="宋体" w:hAnsi="Book Antiqua" w:cs="宋体"/>
          <w:color w:val="000000"/>
          <w:sz w:val="21"/>
          <w:szCs w:val="21"/>
        </w:rPr>
        <w:t>: 347-57.e1 [PMID: 23664139 DOI: 10.1016/j.jamcollsurg.2013.01.067]</w:t>
      </w:r>
    </w:p>
    <w:p w14:paraId="50141237"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24 </w:t>
      </w:r>
      <w:r w:rsidRPr="00715082">
        <w:rPr>
          <w:rFonts w:ascii="Book Antiqua" w:eastAsia="宋体" w:hAnsi="Book Antiqua" w:cs="宋体"/>
          <w:b/>
          <w:bCs/>
          <w:color w:val="000000"/>
          <w:sz w:val="21"/>
          <w:szCs w:val="21"/>
        </w:rPr>
        <w:t>Lutz MP</w:t>
      </w:r>
      <w:r w:rsidRPr="00715082">
        <w:rPr>
          <w:rFonts w:ascii="Book Antiqua" w:eastAsia="宋体" w:hAnsi="Book Antiqua" w:cs="宋体"/>
          <w:color w:val="000000"/>
          <w:sz w:val="21"/>
          <w:szCs w:val="21"/>
        </w:rPr>
        <w:t>, Zalcberg JR, Ducreux M, Ajani JA, Allum W, Aust D, Bang YJ, Cascinu S, Hölscher A, Jankowski J, Jansen EP, Kisslich R, Lordick F, Mariette C, Moehler M, Oyama T, Roth A, Rueschoff J, Ruhstaller T, Seruca R, Stahl M, Sterzing F, van Cutsem E, van der Gaast A, van Lanschot J, Ychou M, Otto F. Highlights of the EORTC St. Gallen International Expert Consensus on the primary therapy of gastric, gastroesophageal and oesophageal cancer - differential treatment strategies for subtypes of early gastroesophageal cancer.</w:t>
      </w:r>
      <w:r w:rsidRPr="00715082">
        <w:rPr>
          <w:rFonts w:ascii="Book Antiqua" w:eastAsia="宋体" w:hAnsi="Book Antiqua" w:cs="宋体"/>
          <w:i/>
          <w:iCs/>
          <w:color w:val="000000"/>
          <w:sz w:val="21"/>
          <w:szCs w:val="21"/>
        </w:rPr>
        <w:t>Eur J Cancer</w:t>
      </w:r>
      <w:r w:rsidRPr="00715082">
        <w:rPr>
          <w:rFonts w:ascii="Book Antiqua" w:eastAsia="宋体" w:hAnsi="Book Antiqua" w:cs="宋体"/>
          <w:color w:val="000000"/>
          <w:sz w:val="21"/>
          <w:szCs w:val="21"/>
        </w:rPr>
        <w:t> 2012; </w:t>
      </w:r>
      <w:r w:rsidRPr="00715082">
        <w:rPr>
          <w:rFonts w:ascii="Book Antiqua" w:eastAsia="宋体" w:hAnsi="Book Antiqua" w:cs="宋体"/>
          <w:b/>
          <w:bCs/>
          <w:color w:val="000000"/>
          <w:sz w:val="21"/>
          <w:szCs w:val="21"/>
        </w:rPr>
        <w:t>48</w:t>
      </w:r>
      <w:r w:rsidRPr="00715082">
        <w:rPr>
          <w:rFonts w:ascii="Book Antiqua" w:eastAsia="宋体" w:hAnsi="Book Antiqua" w:cs="宋体"/>
          <w:color w:val="000000"/>
          <w:sz w:val="21"/>
          <w:szCs w:val="21"/>
        </w:rPr>
        <w:t>: 2941-2953 [PMID: 22921186 DOI: 10.1016/j.ejca.2012.07.029]</w:t>
      </w:r>
    </w:p>
    <w:p w14:paraId="2D0BBAEC"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25 </w:t>
      </w:r>
      <w:r w:rsidRPr="00715082">
        <w:rPr>
          <w:rFonts w:ascii="Book Antiqua" w:eastAsia="宋体" w:hAnsi="Book Antiqua" w:cs="宋体"/>
          <w:b/>
          <w:bCs/>
          <w:color w:val="000000"/>
          <w:sz w:val="21"/>
          <w:szCs w:val="21"/>
        </w:rPr>
        <w:t>Suh YS</w:t>
      </w:r>
      <w:r w:rsidRPr="00715082">
        <w:rPr>
          <w:rFonts w:ascii="Book Antiqua" w:eastAsia="宋体" w:hAnsi="Book Antiqua" w:cs="宋体"/>
          <w:color w:val="000000"/>
          <w:sz w:val="21"/>
          <w:szCs w:val="21"/>
        </w:rPr>
        <w:t xml:space="preserve">, Han DS, Kong SH, Kwon S, Shin CI, Kim WH, Kim HH, Lee HJ, Yang HK. Laparoscopy-assisted pylorus-preserving gastrectomy is better than laparoscopy-assisted </w:t>
      </w:r>
      <w:r w:rsidRPr="00715082">
        <w:rPr>
          <w:rFonts w:ascii="Book Antiqua" w:eastAsia="宋体" w:hAnsi="Book Antiqua" w:cs="宋体"/>
          <w:color w:val="000000"/>
          <w:sz w:val="21"/>
          <w:szCs w:val="21"/>
        </w:rPr>
        <w:lastRenderedPageBreak/>
        <w:t>distal gastrectomy for middle-third early gastric cancer. </w:t>
      </w:r>
      <w:r w:rsidRPr="00715082">
        <w:rPr>
          <w:rFonts w:ascii="Book Antiqua" w:eastAsia="宋体" w:hAnsi="Book Antiqua" w:cs="宋体"/>
          <w:i/>
          <w:iCs/>
          <w:color w:val="000000"/>
          <w:sz w:val="21"/>
          <w:szCs w:val="21"/>
        </w:rPr>
        <w:t>Ann Surg</w:t>
      </w:r>
      <w:r w:rsidRPr="00715082">
        <w:rPr>
          <w:rFonts w:ascii="Book Antiqua" w:eastAsia="宋体" w:hAnsi="Book Antiqua" w:cs="宋体"/>
          <w:color w:val="000000"/>
          <w:sz w:val="21"/>
          <w:szCs w:val="21"/>
        </w:rPr>
        <w:t> 2014; </w:t>
      </w:r>
      <w:r w:rsidRPr="00715082">
        <w:rPr>
          <w:rFonts w:ascii="Book Antiqua" w:eastAsia="宋体" w:hAnsi="Book Antiqua" w:cs="宋体"/>
          <w:b/>
          <w:bCs/>
          <w:color w:val="000000"/>
          <w:sz w:val="21"/>
          <w:szCs w:val="21"/>
        </w:rPr>
        <w:t>259</w:t>
      </w:r>
      <w:r w:rsidRPr="00715082">
        <w:rPr>
          <w:rFonts w:ascii="Book Antiqua" w:eastAsia="宋体" w:hAnsi="Book Antiqua" w:cs="宋体"/>
          <w:color w:val="000000"/>
          <w:sz w:val="21"/>
          <w:szCs w:val="21"/>
        </w:rPr>
        <w:t>: 485-493 [PMID: 23652333 DOI: 10.1097/SLA.0b013e318294d142]</w:t>
      </w:r>
    </w:p>
    <w:p w14:paraId="360EBBA3"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26 </w:t>
      </w:r>
      <w:r w:rsidRPr="00715082">
        <w:rPr>
          <w:rFonts w:ascii="Book Antiqua" w:eastAsia="宋体" w:hAnsi="Book Antiqua" w:cs="宋体"/>
          <w:b/>
          <w:bCs/>
          <w:color w:val="000000"/>
          <w:sz w:val="21"/>
          <w:szCs w:val="21"/>
        </w:rPr>
        <w:t>Lee HJ</w:t>
      </w:r>
      <w:r w:rsidRPr="00715082">
        <w:rPr>
          <w:rFonts w:ascii="Book Antiqua" w:eastAsia="宋体" w:hAnsi="Book Antiqua" w:cs="宋体"/>
          <w:color w:val="000000"/>
          <w:sz w:val="21"/>
          <w:szCs w:val="21"/>
        </w:rPr>
        <w:t>, Shiraishi N, Kim HH, Hiki N, Uyama I, Choi SH, Yang HK, Kitano S. Standard of practice on laparoscopic gastric cancer surgery in Korea and Japan: experts' survey. </w:t>
      </w:r>
      <w:r w:rsidRPr="00715082">
        <w:rPr>
          <w:rFonts w:ascii="Book Antiqua" w:eastAsia="宋体" w:hAnsi="Book Antiqua" w:cs="宋体"/>
          <w:i/>
          <w:iCs/>
          <w:color w:val="000000"/>
          <w:sz w:val="21"/>
          <w:szCs w:val="21"/>
        </w:rPr>
        <w:t>Asian J Endosc Surg</w:t>
      </w:r>
      <w:r w:rsidRPr="00715082">
        <w:rPr>
          <w:rFonts w:ascii="Book Antiqua" w:eastAsia="宋体" w:hAnsi="Book Antiqua" w:cs="宋体"/>
          <w:color w:val="000000"/>
          <w:sz w:val="21"/>
          <w:szCs w:val="21"/>
        </w:rPr>
        <w:t> 2012; </w:t>
      </w:r>
      <w:r w:rsidRPr="00715082">
        <w:rPr>
          <w:rFonts w:ascii="Book Antiqua" w:eastAsia="宋体" w:hAnsi="Book Antiqua" w:cs="宋体"/>
          <w:b/>
          <w:bCs/>
          <w:color w:val="000000"/>
          <w:sz w:val="21"/>
          <w:szCs w:val="21"/>
        </w:rPr>
        <w:t>5</w:t>
      </w:r>
      <w:r w:rsidRPr="00715082">
        <w:rPr>
          <w:rFonts w:ascii="Book Antiqua" w:eastAsia="宋体" w:hAnsi="Book Antiqua" w:cs="宋体"/>
          <w:color w:val="000000"/>
          <w:sz w:val="21"/>
          <w:szCs w:val="21"/>
        </w:rPr>
        <w:t>: 5-11 [PMID: 22776335 DOI: 10.1111/j.1758-5910.2011.00111.x]</w:t>
      </w:r>
    </w:p>
    <w:p w14:paraId="6E413620"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 xml:space="preserve">27 </w:t>
      </w:r>
      <w:r w:rsidRPr="00715082">
        <w:rPr>
          <w:rFonts w:ascii="Book Antiqua" w:eastAsia="宋体" w:hAnsi="Book Antiqua" w:cs="宋体"/>
          <w:b/>
          <w:color w:val="000000"/>
          <w:sz w:val="21"/>
          <w:szCs w:val="21"/>
        </w:rPr>
        <w:t>Kanaji S</w:t>
      </w:r>
      <w:r w:rsidRPr="00715082">
        <w:rPr>
          <w:rFonts w:ascii="Book Antiqua" w:eastAsia="宋体" w:hAnsi="Book Antiqua" w:cs="宋体"/>
          <w:color w:val="000000"/>
          <w:sz w:val="21"/>
          <w:szCs w:val="21"/>
        </w:rPr>
        <w:t>, Harada H, Nakayama S, Yasuda T, Oshikiri T, Kawasaki K, Yamamoto M, Imanishi T, Nakamura T, Suzuki S, Tanaka K, Fujino Y, Tominaga M, Kakeji Y. Surgical outcomes in the newly introduced phase of intracorporeal anastomosis following laparoscopic distal gastrectomy is safe and feasible compared with established procedures of extracorporeal anastomosis. </w:t>
      </w:r>
      <w:r w:rsidRPr="00715082">
        <w:rPr>
          <w:rFonts w:ascii="Book Antiqua" w:eastAsia="宋体" w:hAnsi="Book Antiqua" w:cs="宋体"/>
          <w:i/>
          <w:iCs/>
          <w:color w:val="000000"/>
          <w:sz w:val="21"/>
          <w:szCs w:val="21"/>
        </w:rPr>
        <w:t>Surg Endosc</w:t>
      </w:r>
      <w:r w:rsidRPr="00715082">
        <w:rPr>
          <w:rFonts w:ascii="Book Antiqua" w:eastAsia="宋体" w:hAnsi="Book Antiqua" w:cs="宋体"/>
          <w:color w:val="000000"/>
          <w:sz w:val="21"/>
          <w:szCs w:val="21"/>
        </w:rPr>
        <w:t> 2013; Epub ahead of print [PMID: 24232135 DOI: 10.1007/s00464-013-3315-7]</w:t>
      </w:r>
    </w:p>
    <w:p w14:paraId="56C668A1"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28 </w:t>
      </w:r>
      <w:r w:rsidRPr="00715082">
        <w:rPr>
          <w:rFonts w:ascii="Book Antiqua" w:eastAsia="宋体" w:hAnsi="Book Antiqua" w:cs="宋体"/>
          <w:b/>
          <w:bCs/>
          <w:color w:val="000000"/>
          <w:sz w:val="21"/>
          <w:szCs w:val="21"/>
        </w:rPr>
        <w:t>Lee SW</w:t>
      </w:r>
      <w:r w:rsidRPr="00715082">
        <w:rPr>
          <w:rFonts w:ascii="Book Antiqua" w:eastAsia="宋体" w:hAnsi="Book Antiqua" w:cs="宋体"/>
          <w:color w:val="000000"/>
          <w:sz w:val="21"/>
          <w:szCs w:val="21"/>
        </w:rPr>
        <w:t>, Tanigawa N, Nomura E, Tokuhara T, Kawai M, Yokoyama K, Hiramatsu M, Okuda J, Uchiyama K. Benefits of intracorporeal gastrointestinal anastomosis following laparoscopic distal gastrectomy. </w:t>
      </w:r>
      <w:r w:rsidRPr="00715082">
        <w:rPr>
          <w:rFonts w:ascii="Book Antiqua" w:eastAsia="宋体" w:hAnsi="Book Antiqua" w:cs="宋体"/>
          <w:i/>
          <w:iCs/>
          <w:color w:val="000000"/>
          <w:sz w:val="21"/>
          <w:szCs w:val="21"/>
        </w:rPr>
        <w:t>World J Surg Oncol</w:t>
      </w:r>
      <w:r w:rsidRPr="00715082">
        <w:rPr>
          <w:rFonts w:ascii="Book Antiqua" w:eastAsia="宋体" w:hAnsi="Book Antiqua" w:cs="宋体"/>
          <w:color w:val="000000"/>
          <w:sz w:val="21"/>
          <w:szCs w:val="21"/>
        </w:rPr>
        <w:t> 2012; </w:t>
      </w:r>
      <w:r w:rsidRPr="00715082">
        <w:rPr>
          <w:rFonts w:ascii="Book Antiqua" w:eastAsia="宋体" w:hAnsi="Book Antiqua" w:cs="宋体"/>
          <w:b/>
          <w:bCs/>
          <w:color w:val="000000"/>
          <w:sz w:val="21"/>
          <w:szCs w:val="21"/>
        </w:rPr>
        <w:t>10</w:t>
      </w:r>
      <w:r w:rsidRPr="00715082">
        <w:rPr>
          <w:rFonts w:ascii="Book Antiqua" w:eastAsia="宋体" w:hAnsi="Book Antiqua" w:cs="宋体"/>
          <w:color w:val="000000"/>
          <w:sz w:val="21"/>
          <w:szCs w:val="21"/>
        </w:rPr>
        <w:t>: 267 [PMID: 23232031 DOI: 10.1186/1477-7819-10-267]</w:t>
      </w:r>
    </w:p>
    <w:p w14:paraId="14A8BDD6"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29 </w:t>
      </w:r>
      <w:r w:rsidRPr="00715082">
        <w:rPr>
          <w:rFonts w:ascii="Book Antiqua" w:eastAsia="宋体" w:hAnsi="Book Antiqua" w:cs="宋体"/>
          <w:b/>
          <w:bCs/>
          <w:color w:val="000000"/>
          <w:sz w:val="21"/>
          <w:szCs w:val="21"/>
        </w:rPr>
        <w:t>Kim DG</w:t>
      </w:r>
      <w:r w:rsidRPr="00715082">
        <w:rPr>
          <w:rFonts w:ascii="Book Antiqua" w:eastAsia="宋体" w:hAnsi="Book Antiqua" w:cs="宋体"/>
          <w:color w:val="000000"/>
          <w:sz w:val="21"/>
          <w:szCs w:val="21"/>
        </w:rPr>
        <w:t>, Choi YY, An JY, Kwon IG, Cho I, Kim YM, Bae JM, Song MG, Noh SH. Comparing the short-term outcomes of totally intracorporeal gastroduodenostomy with extracorporeal gastroduodenostomy after laparoscopic distal gastrectomy for gastric cancer: a single surgeon's experience and a rapid systematic review with meta-analysis. </w:t>
      </w:r>
      <w:r w:rsidRPr="00715082">
        <w:rPr>
          <w:rFonts w:ascii="Book Antiqua" w:eastAsia="宋体" w:hAnsi="Book Antiqua" w:cs="宋体"/>
          <w:i/>
          <w:iCs/>
          <w:color w:val="000000"/>
          <w:sz w:val="21"/>
          <w:szCs w:val="21"/>
        </w:rPr>
        <w:t>Surg Endosc</w:t>
      </w:r>
      <w:r w:rsidRPr="00715082">
        <w:rPr>
          <w:rFonts w:ascii="Book Antiqua" w:eastAsia="宋体" w:hAnsi="Book Antiqua" w:cs="宋体"/>
          <w:color w:val="000000"/>
          <w:sz w:val="21"/>
          <w:szCs w:val="21"/>
        </w:rPr>
        <w:t> 2013; </w:t>
      </w:r>
      <w:r w:rsidRPr="00715082">
        <w:rPr>
          <w:rFonts w:ascii="Book Antiqua" w:eastAsia="宋体" w:hAnsi="Book Antiqua" w:cs="宋体"/>
          <w:b/>
          <w:bCs/>
          <w:color w:val="000000"/>
          <w:sz w:val="21"/>
          <w:szCs w:val="21"/>
        </w:rPr>
        <w:t>27</w:t>
      </w:r>
      <w:r w:rsidRPr="00715082">
        <w:rPr>
          <w:rFonts w:ascii="Book Antiqua" w:eastAsia="宋体" w:hAnsi="Book Antiqua" w:cs="宋体"/>
          <w:color w:val="000000"/>
          <w:sz w:val="21"/>
          <w:szCs w:val="21"/>
        </w:rPr>
        <w:t>: 3153-3161 [PMID: 23494509 DOI: 10.1007/s00464-013-2869-8]</w:t>
      </w:r>
    </w:p>
    <w:p w14:paraId="288769F3"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30 </w:t>
      </w:r>
      <w:r w:rsidRPr="00715082">
        <w:rPr>
          <w:rFonts w:ascii="Book Antiqua" w:eastAsia="宋体" w:hAnsi="Book Antiqua" w:cs="宋体"/>
          <w:b/>
          <w:bCs/>
          <w:color w:val="000000"/>
          <w:sz w:val="21"/>
          <w:szCs w:val="21"/>
        </w:rPr>
        <w:t>Kitano S</w:t>
      </w:r>
      <w:r w:rsidRPr="00715082">
        <w:rPr>
          <w:rFonts w:ascii="Book Antiqua" w:eastAsia="宋体" w:hAnsi="Book Antiqua" w:cs="宋体"/>
          <w:color w:val="000000"/>
          <w:sz w:val="21"/>
          <w:szCs w:val="21"/>
        </w:rPr>
        <w:t>, Shiraishi N, Fujii K, Yasuda K, Inomata M, Adachi Y. A randomized controlled trial comparing open vs laparoscopy-assisted distal gastrectomy for the treatment of early gastric cancer: an interim report. </w:t>
      </w:r>
      <w:r w:rsidRPr="00715082">
        <w:rPr>
          <w:rFonts w:ascii="Book Antiqua" w:eastAsia="宋体" w:hAnsi="Book Antiqua" w:cs="宋体"/>
          <w:i/>
          <w:iCs/>
          <w:color w:val="000000"/>
          <w:sz w:val="21"/>
          <w:szCs w:val="21"/>
        </w:rPr>
        <w:t>Surgery</w:t>
      </w:r>
      <w:r w:rsidRPr="00715082">
        <w:rPr>
          <w:rFonts w:ascii="Book Antiqua" w:eastAsia="宋体" w:hAnsi="Book Antiqua" w:cs="宋体"/>
          <w:color w:val="000000"/>
          <w:sz w:val="21"/>
          <w:szCs w:val="21"/>
        </w:rPr>
        <w:t> 2002; </w:t>
      </w:r>
      <w:r w:rsidRPr="00715082">
        <w:rPr>
          <w:rFonts w:ascii="Book Antiqua" w:eastAsia="宋体" w:hAnsi="Book Antiqua" w:cs="宋体"/>
          <w:b/>
          <w:bCs/>
          <w:color w:val="000000"/>
          <w:sz w:val="21"/>
          <w:szCs w:val="21"/>
        </w:rPr>
        <w:t>131</w:t>
      </w:r>
      <w:r w:rsidRPr="00715082">
        <w:rPr>
          <w:rFonts w:ascii="Book Antiqua" w:eastAsia="宋体" w:hAnsi="Book Antiqua" w:cs="宋体"/>
          <w:color w:val="000000"/>
          <w:sz w:val="21"/>
          <w:szCs w:val="21"/>
        </w:rPr>
        <w:t>: S306-S311 [PMID: 11821829]</w:t>
      </w:r>
    </w:p>
    <w:p w14:paraId="6DF85362"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31 </w:t>
      </w:r>
      <w:r w:rsidRPr="00715082">
        <w:rPr>
          <w:rFonts w:ascii="Book Antiqua" w:eastAsia="宋体" w:hAnsi="Book Antiqua" w:cs="宋体"/>
          <w:b/>
          <w:bCs/>
          <w:color w:val="000000"/>
          <w:sz w:val="21"/>
          <w:szCs w:val="21"/>
        </w:rPr>
        <w:t>Hayashi H</w:t>
      </w:r>
      <w:r w:rsidRPr="00715082">
        <w:rPr>
          <w:rFonts w:ascii="Book Antiqua" w:eastAsia="宋体" w:hAnsi="Book Antiqua" w:cs="宋体"/>
          <w:color w:val="000000"/>
          <w:sz w:val="21"/>
          <w:szCs w:val="21"/>
        </w:rPr>
        <w:t>, Ochiai T, Shimada H, Gunji Y. Prospective randomized study of open versus laparoscopy-assisted distal gastrectomy with extraperigastric lymph node dissection for early gastric cancer. </w:t>
      </w:r>
      <w:r w:rsidRPr="00715082">
        <w:rPr>
          <w:rFonts w:ascii="Book Antiqua" w:eastAsia="宋体" w:hAnsi="Book Antiqua" w:cs="宋体"/>
          <w:i/>
          <w:iCs/>
          <w:color w:val="000000"/>
          <w:sz w:val="21"/>
          <w:szCs w:val="21"/>
        </w:rPr>
        <w:t>Surg Endosc</w:t>
      </w:r>
      <w:r w:rsidRPr="00715082">
        <w:rPr>
          <w:rFonts w:ascii="Book Antiqua" w:eastAsia="宋体" w:hAnsi="Book Antiqua" w:cs="宋体"/>
          <w:color w:val="000000"/>
          <w:sz w:val="21"/>
          <w:szCs w:val="21"/>
        </w:rPr>
        <w:t> 2005; </w:t>
      </w:r>
      <w:r w:rsidRPr="00715082">
        <w:rPr>
          <w:rFonts w:ascii="Book Antiqua" w:eastAsia="宋体" w:hAnsi="Book Antiqua" w:cs="宋体"/>
          <w:b/>
          <w:bCs/>
          <w:color w:val="000000"/>
          <w:sz w:val="21"/>
          <w:szCs w:val="21"/>
        </w:rPr>
        <w:t>19</w:t>
      </w:r>
      <w:r w:rsidRPr="00715082">
        <w:rPr>
          <w:rFonts w:ascii="Book Antiqua" w:eastAsia="宋体" w:hAnsi="Book Antiqua" w:cs="宋体"/>
          <w:color w:val="000000"/>
          <w:sz w:val="21"/>
          <w:szCs w:val="21"/>
        </w:rPr>
        <w:t>: 1172-1176 [PMID: 16132323 DOI: 10.1007/s00464-004-8207-4]</w:t>
      </w:r>
    </w:p>
    <w:p w14:paraId="6AA3DB13"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32 </w:t>
      </w:r>
      <w:r w:rsidRPr="00715082">
        <w:rPr>
          <w:rFonts w:ascii="Book Antiqua" w:eastAsia="宋体" w:hAnsi="Book Antiqua" w:cs="宋体"/>
          <w:b/>
          <w:bCs/>
          <w:color w:val="000000"/>
          <w:sz w:val="21"/>
          <w:szCs w:val="21"/>
        </w:rPr>
        <w:t>Huscher CG</w:t>
      </w:r>
      <w:r w:rsidRPr="00715082">
        <w:rPr>
          <w:rFonts w:ascii="Book Antiqua" w:eastAsia="宋体" w:hAnsi="Book Antiqua" w:cs="宋体"/>
          <w:color w:val="000000"/>
          <w:sz w:val="21"/>
          <w:szCs w:val="21"/>
        </w:rPr>
        <w:t>, Mingoli A, Sgarzini G, Sansonetti A, Di Paola M, Recher A, Ponzano C. Laparoscopic versus open subtotal gastrectomy for distal gastric cancer: five-year results of a randomized prospective trial. </w:t>
      </w:r>
      <w:r w:rsidRPr="00715082">
        <w:rPr>
          <w:rFonts w:ascii="Book Antiqua" w:eastAsia="宋体" w:hAnsi="Book Antiqua" w:cs="宋体"/>
          <w:i/>
          <w:iCs/>
          <w:color w:val="000000"/>
          <w:sz w:val="21"/>
          <w:szCs w:val="21"/>
        </w:rPr>
        <w:t>Ann Surg</w:t>
      </w:r>
      <w:r w:rsidRPr="00715082">
        <w:rPr>
          <w:rFonts w:ascii="Book Antiqua" w:eastAsia="宋体" w:hAnsi="Book Antiqua" w:cs="宋体"/>
          <w:color w:val="000000"/>
          <w:sz w:val="21"/>
          <w:szCs w:val="21"/>
        </w:rPr>
        <w:t> 2005; </w:t>
      </w:r>
      <w:r w:rsidRPr="00715082">
        <w:rPr>
          <w:rFonts w:ascii="Book Antiqua" w:eastAsia="宋体" w:hAnsi="Book Antiqua" w:cs="宋体"/>
          <w:b/>
          <w:bCs/>
          <w:color w:val="000000"/>
          <w:sz w:val="21"/>
          <w:szCs w:val="21"/>
        </w:rPr>
        <w:t>241</w:t>
      </w:r>
      <w:r w:rsidRPr="00715082">
        <w:rPr>
          <w:rFonts w:ascii="Book Antiqua" w:eastAsia="宋体" w:hAnsi="Book Antiqua" w:cs="宋体"/>
          <w:color w:val="000000"/>
          <w:sz w:val="21"/>
          <w:szCs w:val="21"/>
        </w:rPr>
        <w:t>: 232-237 [PMID: 15650632]</w:t>
      </w:r>
    </w:p>
    <w:p w14:paraId="2B184723"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lastRenderedPageBreak/>
        <w:t>33 </w:t>
      </w:r>
      <w:r w:rsidRPr="00715082">
        <w:rPr>
          <w:rFonts w:ascii="Book Antiqua" w:eastAsia="宋体" w:hAnsi="Book Antiqua" w:cs="宋体"/>
          <w:b/>
          <w:bCs/>
          <w:color w:val="000000"/>
          <w:sz w:val="21"/>
          <w:szCs w:val="21"/>
        </w:rPr>
        <w:t>Lee JH</w:t>
      </w:r>
      <w:r w:rsidRPr="00715082">
        <w:rPr>
          <w:rFonts w:ascii="Book Antiqua" w:eastAsia="宋体" w:hAnsi="Book Antiqua" w:cs="宋体"/>
          <w:color w:val="000000"/>
          <w:sz w:val="21"/>
          <w:szCs w:val="21"/>
        </w:rPr>
        <w:t>, Han HS, Lee JH. A prospective randomized study comparing open vs laparoscopy-assisted distal gastrectomy in early gastric cancer: early results. </w:t>
      </w:r>
      <w:r w:rsidRPr="00715082">
        <w:rPr>
          <w:rFonts w:ascii="Book Antiqua" w:eastAsia="宋体" w:hAnsi="Book Antiqua" w:cs="宋体"/>
          <w:i/>
          <w:iCs/>
          <w:color w:val="000000"/>
          <w:sz w:val="21"/>
          <w:szCs w:val="21"/>
        </w:rPr>
        <w:t>Surg Endosc</w:t>
      </w:r>
      <w:r w:rsidRPr="00715082">
        <w:rPr>
          <w:rFonts w:ascii="Book Antiqua" w:eastAsia="宋体" w:hAnsi="Book Antiqua" w:cs="宋体"/>
          <w:color w:val="000000"/>
          <w:sz w:val="21"/>
          <w:szCs w:val="21"/>
        </w:rPr>
        <w:t> 2005; </w:t>
      </w:r>
      <w:r w:rsidRPr="00715082">
        <w:rPr>
          <w:rFonts w:ascii="Book Antiqua" w:eastAsia="宋体" w:hAnsi="Book Antiqua" w:cs="宋体"/>
          <w:b/>
          <w:bCs/>
          <w:color w:val="000000"/>
          <w:sz w:val="21"/>
          <w:szCs w:val="21"/>
        </w:rPr>
        <w:t>19</w:t>
      </w:r>
      <w:r w:rsidRPr="00715082">
        <w:rPr>
          <w:rFonts w:ascii="Book Antiqua" w:eastAsia="宋体" w:hAnsi="Book Antiqua" w:cs="宋体"/>
          <w:color w:val="000000"/>
          <w:sz w:val="21"/>
          <w:szCs w:val="21"/>
        </w:rPr>
        <w:t>: 168-173 [PMID: 15580441 DOI: 10.1007/s00464-004-8808-y]</w:t>
      </w:r>
    </w:p>
    <w:p w14:paraId="5D6DDE62"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34 </w:t>
      </w:r>
      <w:r w:rsidRPr="00715082">
        <w:rPr>
          <w:rFonts w:ascii="Book Antiqua" w:eastAsia="宋体" w:hAnsi="Book Antiqua" w:cs="宋体"/>
          <w:b/>
          <w:bCs/>
          <w:color w:val="000000"/>
          <w:sz w:val="21"/>
          <w:szCs w:val="21"/>
        </w:rPr>
        <w:t>Kim YW</w:t>
      </w:r>
      <w:r w:rsidRPr="00715082">
        <w:rPr>
          <w:rFonts w:ascii="Book Antiqua" w:eastAsia="宋体" w:hAnsi="Book Antiqua" w:cs="宋体"/>
          <w:color w:val="000000"/>
          <w:sz w:val="21"/>
          <w:szCs w:val="21"/>
        </w:rPr>
        <w:t>, Yoon HM, Yun YH, Nam BH, Eom BW, Baik YH, Lee SE, Lee Y, Kim YA, Park JY, Ryu KW. Long-term outcomes of laparoscopy-assisted distal gastrectomy for early gastric cancer: result of a randomized controlled trial (COACT 0301). </w:t>
      </w:r>
      <w:r w:rsidRPr="00715082">
        <w:rPr>
          <w:rFonts w:ascii="Book Antiqua" w:eastAsia="宋体" w:hAnsi="Book Antiqua" w:cs="宋体"/>
          <w:i/>
          <w:iCs/>
          <w:color w:val="000000"/>
          <w:sz w:val="21"/>
          <w:szCs w:val="21"/>
        </w:rPr>
        <w:t>Surg Endosc</w:t>
      </w:r>
      <w:r w:rsidRPr="00715082">
        <w:rPr>
          <w:rFonts w:ascii="Book Antiqua" w:eastAsia="宋体" w:hAnsi="Book Antiqua" w:cs="宋体"/>
          <w:color w:val="000000"/>
          <w:sz w:val="21"/>
          <w:szCs w:val="21"/>
        </w:rPr>
        <w:t> 2013; </w:t>
      </w:r>
      <w:r w:rsidRPr="00715082">
        <w:rPr>
          <w:rFonts w:ascii="Book Antiqua" w:eastAsia="宋体" w:hAnsi="Book Antiqua" w:cs="宋体"/>
          <w:b/>
          <w:bCs/>
          <w:color w:val="000000"/>
          <w:sz w:val="21"/>
          <w:szCs w:val="21"/>
        </w:rPr>
        <w:t>27</w:t>
      </w:r>
      <w:r w:rsidRPr="00715082">
        <w:rPr>
          <w:rFonts w:ascii="Book Antiqua" w:eastAsia="宋体" w:hAnsi="Book Antiqua" w:cs="宋体"/>
          <w:color w:val="000000"/>
          <w:sz w:val="21"/>
          <w:szCs w:val="21"/>
        </w:rPr>
        <w:t>: 4267-4276 [PMID: 23793805 DOI: 10.1007/s00464-013-3037-x]</w:t>
      </w:r>
    </w:p>
    <w:p w14:paraId="5AF9392E"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35 </w:t>
      </w:r>
      <w:r w:rsidRPr="00715082">
        <w:rPr>
          <w:rFonts w:ascii="Book Antiqua" w:eastAsia="宋体" w:hAnsi="Book Antiqua" w:cs="宋体"/>
          <w:b/>
          <w:bCs/>
          <w:color w:val="000000"/>
          <w:sz w:val="21"/>
          <w:szCs w:val="21"/>
        </w:rPr>
        <w:t>Kim HH</w:t>
      </w:r>
      <w:r w:rsidRPr="00715082">
        <w:rPr>
          <w:rFonts w:ascii="Book Antiqua" w:eastAsia="宋体" w:hAnsi="Book Antiqua" w:cs="宋体"/>
          <w:color w:val="000000"/>
          <w:sz w:val="21"/>
          <w:szCs w:val="21"/>
        </w:rPr>
        <w:t>, Hyung WJ, Cho GS, Kim MC, Han SU, Kim W, Ryu SW, Lee HJ, Song KY. Morbidity and mortality of laparoscopic gastrectomy versus open gastrectomy for gastric cancer: an interim report--a phase III multicenter, prospective, randomized Trial (KLASS Trial). </w:t>
      </w:r>
      <w:r w:rsidRPr="00715082">
        <w:rPr>
          <w:rFonts w:ascii="Book Antiqua" w:eastAsia="宋体" w:hAnsi="Book Antiqua" w:cs="宋体"/>
          <w:i/>
          <w:iCs/>
          <w:color w:val="000000"/>
          <w:sz w:val="21"/>
          <w:szCs w:val="21"/>
        </w:rPr>
        <w:t>Ann Surg</w:t>
      </w:r>
      <w:r w:rsidRPr="00715082">
        <w:rPr>
          <w:rFonts w:ascii="Book Antiqua" w:eastAsia="宋体" w:hAnsi="Book Antiqua" w:cs="宋体"/>
          <w:color w:val="000000"/>
          <w:sz w:val="21"/>
          <w:szCs w:val="21"/>
        </w:rPr>
        <w:t> 2010; </w:t>
      </w:r>
      <w:r w:rsidRPr="00715082">
        <w:rPr>
          <w:rFonts w:ascii="Book Antiqua" w:eastAsia="宋体" w:hAnsi="Book Antiqua" w:cs="宋体"/>
          <w:b/>
          <w:bCs/>
          <w:color w:val="000000"/>
          <w:sz w:val="21"/>
          <w:szCs w:val="21"/>
        </w:rPr>
        <w:t>251</w:t>
      </w:r>
      <w:r w:rsidRPr="00715082">
        <w:rPr>
          <w:rFonts w:ascii="Book Antiqua" w:eastAsia="宋体" w:hAnsi="Book Antiqua" w:cs="宋体"/>
          <w:color w:val="000000"/>
          <w:sz w:val="21"/>
          <w:szCs w:val="21"/>
        </w:rPr>
        <w:t>: 417-420 [PMID: 20160637 DOI: 10.1097/SLA.0b013e3181cc8f6b]</w:t>
      </w:r>
    </w:p>
    <w:p w14:paraId="261382EA"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36 </w:t>
      </w:r>
      <w:r w:rsidRPr="00715082">
        <w:rPr>
          <w:rFonts w:ascii="Book Antiqua" w:eastAsia="宋体" w:hAnsi="Book Antiqua" w:cs="宋体"/>
          <w:b/>
          <w:bCs/>
          <w:color w:val="000000"/>
          <w:sz w:val="21"/>
          <w:szCs w:val="21"/>
        </w:rPr>
        <w:t>Takiguchi S</w:t>
      </w:r>
      <w:r w:rsidRPr="00715082">
        <w:rPr>
          <w:rFonts w:ascii="Book Antiqua" w:eastAsia="宋体" w:hAnsi="Book Antiqua" w:cs="宋体"/>
          <w:color w:val="000000"/>
          <w:sz w:val="21"/>
          <w:szCs w:val="21"/>
        </w:rPr>
        <w:t>, Fujiwara Y, Yamasaki M, Miyata H, Nakajima K, Sekimoto M, Mori M, Doki Y. Laparoscopy-assisted distal gastrectomy versus open distal gastrectomy. A prospective randomized single-blind study. </w:t>
      </w:r>
      <w:r w:rsidRPr="00715082">
        <w:rPr>
          <w:rFonts w:ascii="Book Antiqua" w:eastAsia="宋体" w:hAnsi="Book Antiqua" w:cs="宋体"/>
          <w:i/>
          <w:iCs/>
          <w:color w:val="000000"/>
          <w:sz w:val="21"/>
          <w:szCs w:val="21"/>
        </w:rPr>
        <w:t>World J Surg</w:t>
      </w:r>
      <w:r w:rsidRPr="00715082">
        <w:rPr>
          <w:rFonts w:ascii="Book Antiqua" w:eastAsia="宋体" w:hAnsi="Book Antiqua" w:cs="宋体"/>
          <w:color w:val="000000"/>
          <w:sz w:val="21"/>
          <w:szCs w:val="21"/>
        </w:rPr>
        <w:t> 2013; </w:t>
      </w:r>
      <w:r w:rsidRPr="00715082">
        <w:rPr>
          <w:rFonts w:ascii="Book Antiqua" w:eastAsia="宋体" w:hAnsi="Book Antiqua" w:cs="宋体"/>
          <w:b/>
          <w:bCs/>
          <w:color w:val="000000"/>
          <w:sz w:val="21"/>
          <w:szCs w:val="21"/>
        </w:rPr>
        <w:t>37</w:t>
      </w:r>
      <w:r w:rsidRPr="00715082">
        <w:rPr>
          <w:rFonts w:ascii="Book Antiqua" w:eastAsia="宋体" w:hAnsi="Book Antiqua" w:cs="宋体"/>
          <w:color w:val="000000"/>
          <w:sz w:val="21"/>
          <w:szCs w:val="21"/>
        </w:rPr>
        <w:t>: 2379-2386 [PMID: 23783252 DOI: 10.1007/s00268-013-2121-7]</w:t>
      </w:r>
    </w:p>
    <w:p w14:paraId="5591FF62"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37 </w:t>
      </w:r>
      <w:r w:rsidRPr="00715082">
        <w:rPr>
          <w:rFonts w:ascii="Book Antiqua" w:eastAsia="宋体" w:hAnsi="Book Antiqua" w:cs="宋体"/>
          <w:b/>
          <w:bCs/>
          <w:color w:val="000000"/>
          <w:sz w:val="21"/>
          <w:szCs w:val="21"/>
        </w:rPr>
        <w:t>Nakamura K</w:t>
      </w:r>
      <w:r w:rsidRPr="00715082">
        <w:rPr>
          <w:rFonts w:ascii="Book Antiqua" w:eastAsia="宋体" w:hAnsi="Book Antiqua" w:cs="宋体"/>
          <w:color w:val="000000"/>
          <w:sz w:val="21"/>
          <w:szCs w:val="21"/>
        </w:rPr>
        <w:t>, Katai H, Mizusawa J, Yoshikawa T, Ando M, Terashima M, Ito S, Takagi M, Takagane A, Ninomiya M, Fukushima N, Sasako M. A phase III study of laparoscopy-assisted versus open distal gastrectomy with nodal dissection for clinical stage IA/IB gastric Cancer (JCOG0912). </w:t>
      </w:r>
      <w:r w:rsidRPr="00715082">
        <w:rPr>
          <w:rFonts w:ascii="Book Antiqua" w:eastAsia="宋体" w:hAnsi="Book Antiqua" w:cs="宋体"/>
          <w:i/>
          <w:iCs/>
          <w:color w:val="000000"/>
          <w:sz w:val="21"/>
          <w:szCs w:val="21"/>
        </w:rPr>
        <w:t>Jpn J Clin Oncol</w:t>
      </w:r>
      <w:r w:rsidRPr="00715082">
        <w:rPr>
          <w:rFonts w:ascii="Book Antiqua" w:eastAsia="宋体" w:hAnsi="Book Antiqua" w:cs="宋体"/>
          <w:color w:val="000000"/>
          <w:sz w:val="21"/>
          <w:szCs w:val="21"/>
        </w:rPr>
        <w:t> 2013; </w:t>
      </w:r>
      <w:r w:rsidRPr="00715082">
        <w:rPr>
          <w:rFonts w:ascii="Book Antiqua" w:eastAsia="宋体" w:hAnsi="Book Antiqua" w:cs="宋体"/>
          <w:b/>
          <w:bCs/>
          <w:color w:val="000000"/>
          <w:sz w:val="21"/>
          <w:szCs w:val="21"/>
        </w:rPr>
        <w:t>43</w:t>
      </w:r>
      <w:r w:rsidRPr="00715082">
        <w:rPr>
          <w:rFonts w:ascii="Book Antiqua" w:eastAsia="宋体" w:hAnsi="Book Antiqua" w:cs="宋体"/>
          <w:color w:val="000000"/>
          <w:sz w:val="21"/>
          <w:szCs w:val="21"/>
        </w:rPr>
        <w:t>: 324-327 [PMID: 23275644 DOI: 10.1093/jjco/hys220]</w:t>
      </w:r>
    </w:p>
    <w:p w14:paraId="5CFF2B2A"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38 </w:t>
      </w:r>
      <w:r w:rsidRPr="00715082">
        <w:rPr>
          <w:rFonts w:ascii="Book Antiqua" w:eastAsia="宋体" w:hAnsi="Book Antiqua" w:cs="宋体"/>
          <w:b/>
          <w:bCs/>
          <w:color w:val="000000"/>
          <w:sz w:val="21"/>
          <w:szCs w:val="21"/>
        </w:rPr>
        <w:t>Lee J</w:t>
      </w:r>
      <w:r w:rsidRPr="00715082">
        <w:rPr>
          <w:rFonts w:ascii="Book Antiqua" w:eastAsia="宋体" w:hAnsi="Book Antiqua" w:cs="宋体"/>
          <w:color w:val="000000"/>
          <w:sz w:val="21"/>
          <w:szCs w:val="21"/>
        </w:rPr>
        <w:t>, Kim W. Clinical experience of 528 laparoscopic gastrectomies on gastric cancer in a single institution. </w:t>
      </w:r>
      <w:r w:rsidRPr="00715082">
        <w:rPr>
          <w:rFonts w:ascii="Book Antiqua" w:eastAsia="宋体" w:hAnsi="Book Antiqua" w:cs="宋体"/>
          <w:i/>
          <w:iCs/>
          <w:color w:val="000000"/>
          <w:sz w:val="21"/>
          <w:szCs w:val="21"/>
        </w:rPr>
        <w:t>Surgery</w:t>
      </w:r>
      <w:r w:rsidRPr="00715082">
        <w:rPr>
          <w:rFonts w:ascii="Book Antiqua" w:eastAsia="宋体" w:hAnsi="Book Antiqua" w:cs="宋体"/>
          <w:color w:val="000000"/>
          <w:sz w:val="21"/>
          <w:szCs w:val="21"/>
        </w:rPr>
        <w:t> 2013; </w:t>
      </w:r>
      <w:r w:rsidRPr="00715082">
        <w:rPr>
          <w:rFonts w:ascii="Book Antiqua" w:eastAsia="宋体" w:hAnsi="Book Antiqua" w:cs="宋体"/>
          <w:b/>
          <w:bCs/>
          <w:color w:val="000000"/>
          <w:sz w:val="21"/>
          <w:szCs w:val="21"/>
        </w:rPr>
        <w:t>153</w:t>
      </w:r>
      <w:r w:rsidRPr="00715082">
        <w:rPr>
          <w:rFonts w:ascii="Book Antiqua" w:eastAsia="宋体" w:hAnsi="Book Antiqua" w:cs="宋体"/>
          <w:color w:val="000000"/>
          <w:sz w:val="21"/>
          <w:szCs w:val="21"/>
        </w:rPr>
        <w:t>: 611-618 [PMID: 23294878 DOI: 10.1016/j.surg.2012.10.019]</w:t>
      </w:r>
    </w:p>
    <w:p w14:paraId="4427DEEC"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39 </w:t>
      </w:r>
      <w:r w:rsidRPr="00715082">
        <w:rPr>
          <w:rFonts w:ascii="Book Antiqua" w:eastAsia="宋体" w:hAnsi="Book Antiqua" w:cs="宋体"/>
          <w:b/>
          <w:bCs/>
          <w:color w:val="000000"/>
          <w:sz w:val="21"/>
          <w:szCs w:val="21"/>
        </w:rPr>
        <w:t>Rosin D</w:t>
      </w:r>
      <w:r w:rsidRPr="00715082">
        <w:rPr>
          <w:rFonts w:ascii="Book Antiqua" w:eastAsia="宋体" w:hAnsi="Book Antiqua" w:cs="宋体"/>
          <w:color w:val="000000"/>
          <w:sz w:val="21"/>
          <w:szCs w:val="21"/>
        </w:rPr>
        <w:t>, Goldes Y, Bar Zakai B, Shabtai M, Ayalon A, Zmora O. Laparoscopic subtotal gastrectomy for gastric cancer. </w:t>
      </w:r>
      <w:r w:rsidRPr="00715082">
        <w:rPr>
          <w:rFonts w:ascii="Book Antiqua" w:eastAsia="宋体" w:hAnsi="Book Antiqua" w:cs="宋体"/>
          <w:i/>
          <w:iCs/>
          <w:color w:val="000000"/>
          <w:sz w:val="21"/>
          <w:szCs w:val="21"/>
        </w:rPr>
        <w:t>JSLS</w:t>
      </w:r>
      <w:r w:rsidRPr="00715082">
        <w:rPr>
          <w:rFonts w:ascii="Book Antiqua" w:eastAsia="宋体" w:hAnsi="Book Antiqua" w:cs="宋体"/>
          <w:color w:val="000000"/>
          <w:sz w:val="21"/>
          <w:szCs w:val="21"/>
        </w:rPr>
        <w:t> 2009; </w:t>
      </w:r>
      <w:r w:rsidRPr="00715082">
        <w:rPr>
          <w:rFonts w:ascii="Book Antiqua" w:eastAsia="宋体" w:hAnsi="Book Antiqua" w:cs="宋体"/>
          <w:b/>
          <w:bCs/>
          <w:color w:val="000000"/>
          <w:sz w:val="21"/>
          <w:szCs w:val="21"/>
        </w:rPr>
        <w:t>13</w:t>
      </w:r>
      <w:r w:rsidRPr="00715082">
        <w:rPr>
          <w:rFonts w:ascii="Book Antiqua" w:eastAsia="宋体" w:hAnsi="Book Antiqua" w:cs="宋体"/>
          <w:color w:val="000000"/>
          <w:sz w:val="21"/>
          <w:szCs w:val="21"/>
        </w:rPr>
        <w:t>: 318-322 [PMID: 19793469]</w:t>
      </w:r>
    </w:p>
    <w:p w14:paraId="489FD674"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40 </w:t>
      </w:r>
      <w:r w:rsidRPr="00715082">
        <w:rPr>
          <w:rFonts w:ascii="Book Antiqua" w:eastAsia="宋体" w:hAnsi="Book Antiqua" w:cs="宋体"/>
          <w:b/>
          <w:bCs/>
          <w:color w:val="000000"/>
          <w:sz w:val="21"/>
          <w:szCs w:val="21"/>
        </w:rPr>
        <w:t>Strong VE</w:t>
      </w:r>
      <w:r w:rsidRPr="00715082">
        <w:rPr>
          <w:rFonts w:ascii="Book Antiqua" w:eastAsia="宋体" w:hAnsi="Book Antiqua" w:cs="宋体"/>
          <w:color w:val="000000"/>
          <w:sz w:val="21"/>
          <w:szCs w:val="21"/>
        </w:rPr>
        <w:t>, Devaud N, Allen PJ, Gonen M, Brennan MF, Coit D. Laparoscopic versus open subtotal gastrectomy for adenocarcinoma: a case-control study. </w:t>
      </w:r>
      <w:r w:rsidRPr="00715082">
        <w:rPr>
          <w:rFonts w:ascii="Book Antiqua" w:eastAsia="宋体" w:hAnsi="Book Antiqua" w:cs="宋体"/>
          <w:i/>
          <w:iCs/>
          <w:color w:val="000000"/>
          <w:sz w:val="21"/>
          <w:szCs w:val="21"/>
        </w:rPr>
        <w:t>Ann Surg Oncol</w:t>
      </w:r>
      <w:r w:rsidRPr="00715082">
        <w:rPr>
          <w:rFonts w:ascii="Book Antiqua" w:eastAsia="宋体" w:hAnsi="Book Antiqua" w:cs="宋体"/>
          <w:color w:val="000000"/>
          <w:sz w:val="21"/>
          <w:szCs w:val="21"/>
        </w:rPr>
        <w:t> 2009; </w:t>
      </w:r>
      <w:r w:rsidRPr="00715082">
        <w:rPr>
          <w:rFonts w:ascii="Book Antiqua" w:eastAsia="宋体" w:hAnsi="Book Antiqua" w:cs="宋体"/>
          <w:b/>
          <w:bCs/>
          <w:color w:val="000000"/>
          <w:sz w:val="21"/>
          <w:szCs w:val="21"/>
        </w:rPr>
        <w:t>16</w:t>
      </w:r>
      <w:r w:rsidRPr="00715082">
        <w:rPr>
          <w:rFonts w:ascii="Book Antiqua" w:eastAsia="宋体" w:hAnsi="Book Antiqua" w:cs="宋体"/>
          <w:color w:val="000000"/>
          <w:sz w:val="21"/>
          <w:szCs w:val="21"/>
        </w:rPr>
        <w:t>: 1507-1513 [PMID: 19347407 DOI: 10.1245/s10434-009-0386-8]</w:t>
      </w:r>
    </w:p>
    <w:p w14:paraId="36F30E5C"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41 </w:t>
      </w:r>
      <w:r w:rsidRPr="00715082">
        <w:rPr>
          <w:rFonts w:ascii="Book Antiqua" w:eastAsia="宋体" w:hAnsi="Book Antiqua" w:cs="宋体"/>
          <w:b/>
          <w:bCs/>
          <w:color w:val="000000"/>
          <w:sz w:val="21"/>
          <w:szCs w:val="21"/>
        </w:rPr>
        <w:t>Grantcharov TP</w:t>
      </w:r>
      <w:r w:rsidRPr="00715082">
        <w:rPr>
          <w:rFonts w:ascii="Book Antiqua" w:eastAsia="宋体" w:hAnsi="Book Antiqua" w:cs="宋体"/>
          <w:color w:val="000000"/>
          <w:sz w:val="21"/>
          <w:szCs w:val="21"/>
        </w:rPr>
        <w:t>, Kehlet H. Laparoscopic gastric surgery in an enhanced recovery programme. </w:t>
      </w:r>
      <w:r w:rsidRPr="00715082">
        <w:rPr>
          <w:rFonts w:ascii="Book Antiqua" w:eastAsia="宋体" w:hAnsi="Book Antiqua" w:cs="宋体"/>
          <w:i/>
          <w:iCs/>
          <w:color w:val="000000"/>
          <w:sz w:val="21"/>
          <w:szCs w:val="21"/>
        </w:rPr>
        <w:t>Br J Surg</w:t>
      </w:r>
      <w:r w:rsidRPr="00715082">
        <w:rPr>
          <w:rFonts w:ascii="Book Antiqua" w:eastAsia="宋体" w:hAnsi="Book Antiqua" w:cs="宋体"/>
          <w:color w:val="000000"/>
          <w:sz w:val="21"/>
          <w:szCs w:val="21"/>
        </w:rPr>
        <w:t> 2010; </w:t>
      </w:r>
      <w:r w:rsidRPr="00715082">
        <w:rPr>
          <w:rFonts w:ascii="Book Antiqua" w:eastAsia="宋体" w:hAnsi="Book Antiqua" w:cs="宋体"/>
          <w:b/>
          <w:bCs/>
          <w:color w:val="000000"/>
          <w:sz w:val="21"/>
          <w:szCs w:val="21"/>
        </w:rPr>
        <w:t>97</w:t>
      </w:r>
      <w:r w:rsidRPr="00715082">
        <w:rPr>
          <w:rFonts w:ascii="Book Antiqua" w:eastAsia="宋体" w:hAnsi="Book Antiqua" w:cs="宋体"/>
          <w:color w:val="000000"/>
          <w:sz w:val="21"/>
          <w:szCs w:val="21"/>
        </w:rPr>
        <w:t>: 1547-1551 [PMID: 20665480 DOI: 10.1002/bjs.7184]</w:t>
      </w:r>
    </w:p>
    <w:p w14:paraId="257AC0AE"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42 </w:t>
      </w:r>
      <w:r w:rsidRPr="00715082">
        <w:rPr>
          <w:rFonts w:ascii="Book Antiqua" w:eastAsia="宋体" w:hAnsi="Book Antiqua" w:cs="宋体"/>
          <w:b/>
          <w:bCs/>
          <w:color w:val="000000"/>
          <w:sz w:val="21"/>
          <w:szCs w:val="21"/>
        </w:rPr>
        <w:t>Pugliese R</w:t>
      </w:r>
      <w:r w:rsidRPr="00715082">
        <w:rPr>
          <w:rFonts w:ascii="Book Antiqua" w:eastAsia="宋体" w:hAnsi="Book Antiqua" w:cs="宋体"/>
          <w:color w:val="000000"/>
          <w:sz w:val="21"/>
          <w:szCs w:val="21"/>
        </w:rPr>
        <w:t>, Maggioni D, Sansonna F, Costanzi A, Ferrari GC, Di Lernia S, Magistro C, De Martini P, Pugliese F. Subtotal gastrectomy with D2 dissection by minimally invasive surgery for distal adenocarcinoma of the stomach: results and 5-year survival. </w:t>
      </w:r>
      <w:r w:rsidRPr="00715082">
        <w:rPr>
          <w:rFonts w:ascii="Book Antiqua" w:eastAsia="宋体" w:hAnsi="Book Antiqua" w:cs="宋体"/>
          <w:i/>
          <w:iCs/>
          <w:color w:val="000000"/>
          <w:sz w:val="21"/>
          <w:szCs w:val="21"/>
        </w:rPr>
        <w:t>Surg Endosc</w:t>
      </w:r>
      <w:r w:rsidRPr="00715082">
        <w:rPr>
          <w:rFonts w:ascii="Book Antiqua" w:eastAsia="宋体" w:hAnsi="Book Antiqua" w:cs="宋体"/>
          <w:color w:val="000000"/>
          <w:sz w:val="21"/>
          <w:szCs w:val="21"/>
        </w:rPr>
        <w:t> 2010; </w:t>
      </w:r>
      <w:r w:rsidRPr="00715082">
        <w:rPr>
          <w:rFonts w:ascii="Book Antiqua" w:eastAsia="宋体" w:hAnsi="Book Antiqua" w:cs="宋体"/>
          <w:b/>
          <w:bCs/>
          <w:color w:val="000000"/>
          <w:sz w:val="21"/>
          <w:szCs w:val="21"/>
        </w:rPr>
        <w:t>24</w:t>
      </w:r>
      <w:r w:rsidRPr="00715082">
        <w:rPr>
          <w:rFonts w:ascii="Book Antiqua" w:eastAsia="宋体" w:hAnsi="Book Antiqua" w:cs="宋体"/>
          <w:color w:val="000000"/>
          <w:sz w:val="21"/>
          <w:szCs w:val="21"/>
        </w:rPr>
        <w:t>: 2594-2602 [PMID: 20414682 DOI: 10.1007/s00464-010-1014-1]</w:t>
      </w:r>
    </w:p>
    <w:p w14:paraId="713EA435"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lastRenderedPageBreak/>
        <w:t>43 </w:t>
      </w:r>
      <w:r w:rsidRPr="00715082">
        <w:rPr>
          <w:rFonts w:ascii="Book Antiqua" w:eastAsia="宋体" w:hAnsi="Book Antiqua" w:cs="宋体"/>
          <w:b/>
          <w:bCs/>
          <w:color w:val="000000"/>
          <w:sz w:val="21"/>
          <w:szCs w:val="21"/>
        </w:rPr>
        <w:t>Xuan Y</w:t>
      </w:r>
      <w:r w:rsidRPr="00715082">
        <w:rPr>
          <w:rFonts w:ascii="Book Antiqua" w:eastAsia="宋体" w:hAnsi="Book Antiqua" w:cs="宋体"/>
          <w:color w:val="000000"/>
          <w:sz w:val="21"/>
          <w:szCs w:val="21"/>
        </w:rPr>
        <w:t>, Hur H, Byun CS, Han SU, Cho YK. Efficacy of intraoperative gastroscopy for tumor localization in totally laparoscopic distal gastrectomy for cancer in the middle third of the stomach. </w:t>
      </w:r>
      <w:r w:rsidRPr="00715082">
        <w:rPr>
          <w:rFonts w:ascii="Book Antiqua" w:eastAsia="宋体" w:hAnsi="Book Antiqua" w:cs="宋体"/>
          <w:i/>
          <w:iCs/>
          <w:color w:val="000000"/>
          <w:sz w:val="21"/>
          <w:szCs w:val="21"/>
        </w:rPr>
        <w:t>Surg Endosc</w:t>
      </w:r>
      <w:r w:rsidRPr="00715082">
        <w:rPr>
          <w:rFonts w:ascii="Book Antiqua" w:eastAsia="宋体" w:hAnsi="Book Antiqua" w:cs="宋体"/>
          <w:color w:val="000000"/>
          <w:sz w:val="21"/>
          <w:szCs w:val="21"/>
        </w:rPr>
        <w:t> 2013; </w:t>
      </w:r>
      <w:r w:rsidRPr="00715082">
        <w:rPr>
          <w:rFonts w:ascii="Book Antiqua" w:eastAsia="宋体" w:hAnsi="Book Antiqua" w:cs="宋体"/>
          <w:b/>
          <w:bCs/>
          <w:color w:val="000000"/>
          <w:sz w:val="21"/>
          <w:szCs w:val="21"/>
        </w:rPr>
        <w:t>27</w:t>
      </w:r>
      <w:r w:rsidRPr="00715082">
        <w:rPr>
          <w:rFonts w:ascii="Book Antiqua" w:eastAsia="宋体" w:hAnsi="Book Antiqua" w:cs="宋体"/>
          <w:color w:val="000000"/>
          <w:sz w:val="21"/>
          <w:szCs w:val="21"/>
        </w:rPr>
        <w:t>: 4364-4370 [PMID: 23780327 DOI: 10.1007/s00464-013-3042-0]</w:t>
      </w:r>
    </w:p>
    <w:p w14:paraId="0B2E6CA9"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44 </w:t>
      </w:r>
      <w:r w:rsidRPr="00715082">
        <w:rPr>
          <w:rFonts w:ascii="Book Antiqua" w:eastAsia="宋体" w:hAnsi="Book Antiqua" w:cs="宋体"/>
          <w:b/>
          <w:bCs/>
          <w:color w:val="000000"/>
          <w:sz w:val="21"/>
          <w:szCs w:val="21"/>
        </w:rPr>
        <w:t>Kim HI</w:t>
      </w:r>
      <w:r w:rsidRPr="00715082">
        <w:rPr>
          <w:rFonts w:ascii="Book Antiqua" w:eastAsia="宋体" w:hAnsi="Book Antiqua" w:cs="宋体"/>
          <w:color w:val="000000"/>
          <w:sz w:val="21"/>
          <w:szCs w:val="21"/>
        </w:rPr>
        <w:t>, Hyung WJ, Lee CR, Lim JS, An JY, Cheong JH, Choi SH, Noh SH. Intraoperative portable abdominal radiograph for tumor localization: a simple and accurate method for laparoscopic gastrectomy. </w:t>
      </w:r>
      <w:r w:rsidRPr="00715082">
        <w:rPr>
          <w:rFonts w:ascii="Book Antiqua" w:eastAsia="宋体" w:hAnsi="Book Antiqua" w:cs="宋体"/>
          <w:i/>
          <w:iCs/>
          <w:color w:val="000000"/>
          <w:sz w:val="21"/>
          <w:szCs w:val="21"/>
        </w:rPr>
        <w:t>Surg Endosc</w:t>
      </w:r>
      <w:r w:rsidRPr="00715082">
        <w:rPr>
          <w:rFonts w:ascii="Book Antiqua" w:eastAsia="宋体" w:hAnsi="Book Antiqua" w:cs="宋体"/>
          <w:color w:val="000000"/>
          <w:sz w:val="21"/>
          <w:szCs w:val="21"/>
        </w:rPr>
        <w:t> 2011; </w:t>
      </w:r>
      <w:r w:rsidRPr="00715082">
        <w:rPr>
          <w:rFonts w:ascii="Book Antiqua" w:eastAsia="宋体" w:hAnsi="Book Antiqua" w:cs="宋体"/>
          <w:b/>
          <w:bCs/>
          <w:color w:val="000000"/>
          <w:sz w:val="21"/>
          <w:szCs w:val="21"/>
        </w:rPr>
        <w:t>25</w:t>
      </w:r>
      <w:r w:rsidRPr="00715082">
        <w:rPr>
          <w:rFonts w:ascii="Book Antiqua" w:eastAsia="宋体" w:hAnsi="Book Antiqua" w:cs="宋体"/>
          <w:color w:val="000000"/>
          <w:sz w:val="21"/>
          <w:szCs w:val="21"/>
        </w:rPr>
        <w:t>: 958-963 [PMID: 20725742 DOI: 10.1007/s00464-010-1288-3]</w:t>
      </w:r>
    </w:p>
    <w:p w14:paraId="0F0B35FC"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45 </w:t>
      </w:r>
      <w:r w:rsidRPr="00715082">
        <w:rPr>
          <w:rFonts w:ascii="Book Antiqua" w:eastAsia="宋体" w:hAnsi="Book Antiqua" w:cs="宋体"/>
          <w:b/>
          <w:bCs/>
          <w:color w:val="000000"/>
          <w:sz w:val="21"/>
          <w:szCs w:val="21"/>
        </w:rPr>
        <w:t>Kanaya S</w:t>
      </w:r>
      <w:r w:rsidRPr="00715082">
        <w:rPr>
          <w:rFonts w:ascii="Book Antiqua" w:eastAsia="宋体" w:hAnsi="Book Antiqua" w:cs="宋体"/>
          <w:color w:val="000000"/>
          <w:sz w:val="21"/>
          <w:szCs w:val="21"/>
        </w:rPr>
        <w:t>, Kawamura Y, Kawada H, Iwasaki H, Gomi T, Satoh S, Uyama I. The delta-shaped anastomosis in laparoscopic distal gastrectomy: analysis of the initial 100 consecutive procedures of intracorporeal gastroduodenostomy. </w:t>
      </w:r>
      <w:r w:rsidRPr="00715082">
        <w:rPr>
          <w:rFonts w:ascii="Book Antiqua" w:eastAsia="宋体" w:hAnsi="Book Antiqua" w:cs="宋体"/>
          <w:i/>
          <w:iCs/>
          <w:color w:val="000000"/>
          <w:sz w:val="21"/>
          <w:szCs w:val="21"/>
        </w:rPr>
        <w:t>Gastric Cancer</w:t>
      </w:r>
      <w:r w:rsidRPr="00715082">
        <w:rPr>
          <w:rFonts w:ascii="Book Antiqua" w:eastAsia="宋体" w:hAnsi="Book Antiqua" w:cs="宋体"/>
          <w:color w:val="000000"/>
          <w:sz w:val="21"/>
          <w:szCs w:val="21"/>
        </w:rPr>
        <w:t> 2011; </w:t>
      </w:r>
      <w:r w:rsidRPr="00715082">
        <w:rPr>
          <w:rFonts w:ascii="Book Antiqua" w:eastAsia="宋体" w:hAnsi="Book Antiqua" w:cs="宋体"/>
          <w:b/>
          <w:bCs/>
          <w:color w:val="000000"/>
          <w:sz w:val="21"/>
          <w:szCs w:val="21"/>
        </w:rPr>
        <w:t>14</w:t>
      </w:r>
      <w:r w:rsidRPr="00715082">
        <w:rPr>
          <w:rFonts w:ascii="Book Antiqua" w:eastAsia="宋体" w:hAnsi="Book Antiqua" w:cs="宋体"/>
          <w:color w:val="000000"/>
          <w:sz w:val="21"/>
          <w:szCs w:val="21"/>
        </w:rPr>
        <w:t>: 365-371 [PMID: 21573920 DOI: 10.1007/s10120-011-0054-0]</w:t>
      </w:r>
    </w:p>
    <w:p w14:paraId="3C22CCEE"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46 </w:t>
      </w:r>
      <w:r w:rsidRPr="00715082">
        <w:rPr>
          <w:rFonts w:ascii="Book Antiqua" w:eastAsia="宋体" w:hAnsi="Book Antiqua" w:cs="宋体"/>
          <w:b/>
          <w:bCs/>
          <w:color w:val="000000"/>
          <w:sz w:val="21"/>
          <w:szCs w:val="21"/>
        </w:rPr>
        <w:t>Jeong SH</w:t>
      </w:r>
      <w:r w:rsidRPr="00715082">
        <w:rPr>
          <w:rFonts w:ascii="Book Antiqua" w:eastAsia="宋体" w:hAnsi="Book Antiqua" w:cs="宋体"/>
          <w:color w:val="000000"/>
          <w:sz w:val="21"/>
          <w:szCs w:val="21"/>
        </w:rPr>
        <w:t>, Lee YJ, Choi WJ, Paik WY, Jeong CY, Park ST, Choi SK, Hong SC, Jung EJ, Joo YT, Ha WS. Trans-vaginal specimen extraction following totally laparoscopic subtotal gastrectomy in early gastric cancer. </w:t>
      </w:r>
      <w:r w:rsidRPr="00715082">
        <w:rPr>
          <w:rFonts w:ascii="Book Antiqua" w:eastAsia="宋体" w:hAnsi="Book Antiqua" w:cs="宋体"/>
          <w:i/>
          <w:iCs/>
          <w:color w:val="000000"/>
          <w:sz w:val="21"/>
          <w:szCs w:val="21"/>
        </w:rPr>
        <w:t>Gastric Cancer</w:t>
      </w:r>
      <w:r w:rsidRPr="00715082">
        <w:rPr>
          <w:rFonts w:ascii="Book Antiqua" w:eastAsia="宋体" w:hAnsi="Book Antiqua" w:cs="宋体"/>
          <w:color w:val="000000"/>
          <w:sz w:val="21"/>
          <w:szCs w:val="21"/>
        </w:rPr>
        <w:t> 2011; </w:t>
      </w:r>
      <w:r w:rsidRPr="00715082">
        <w:rPr>
          <w:rFonts w:ascii="Book Antiqua" w:eastAsia="宋体" w:hAnsi="Book Antiqua" w:cs="宋体"/>
          <w:b/>
          <w:bCs/>
          <w:color w:val="000000"/>
          <w:sz w:val="21"/>
          <w:szCs w:val="21"/>
        </w:rPr>
        <w:t>14</w:t>
      </w:r>
      <w:r w:rsidRPr="00715082">
        <w:rPr>
          <w:rFonts w:ascii="Book Antiqua" w:eastAsia="宋体" w:hAnsi="Book Antiqua" w:cs="宋体"/>
          <w:color w:val="000000"/>
          <w:sz w:val="21"/>
          <w:szCs w:val="21"/>
        </w:rPr>
        <w:t>: 91-96 [PMID: 21264485 DOI: 10.1007/s10120-011-0006-8]</w:t>
      </w:r>
    </w:p>
    <w:p w14:paraId="1E1C8BC6"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47 </w:t>
      </w:r>
      <w:r w:rsidRPr="00715082">
        <w:rPr>
          <w:rFonts w:ascii="Book Antiqua" w:eastAsia="宋体" w:hAnsi="Book Antiqua" w:cs="宋体"/>
          <w:b/>
          <w:bCs/>
          <w:color w:val="000000"/>
          <w:sz w:val="21"/>
          <w:szCs w:val="21"/>
        </w:rPr>
        <w:t>Kim YW</w:t>
      </w:r>
      <w:r w:rsidRPr="00715082">
        <w:rPr>
          <w:rFonts w:ascii="Book Antiqua" w:eastAsia="宋体" w:hAnsi="Book Antiqua" w:cs="宋体"/>
          <w:color w:val="000000"/>
          <w:sz w:val="21"/>
          <w:szCs w:val="21"/>
        </w:rPr>
        <w:t>, Baik YH, Yun YH, Nam BH, Kim DH, Choi IJ, Bae JM. Improved quality of life outcomes after laparoscopy-assisted distal gastrectomy for early gastric cancer: results of a prospective randomized clinical trial. </w:t>
      </w:r>
      <w:r w:rsidRPr="00715082">
        <w:rPr>
          <w:rFonts w:ascii="Book Antiqua" w:eastAsia="宋体" w:hAnsi="Book Antiqua" w:cs="宋体"/>
          <w:i/>
          <w:iCs/>
          <w:color w:val="000000"/>
          <w:sz w:val="21"/>
          <w:szCs w:val="21"/>
        </w:rPr>
        <w:t>Ann Surg</w:t>
      </w:r>
      <w:r w:rsidRPr="00715082">
        <w:rPr>
          <w:rFonts w:ascii="Book Antiqua" w:eastAsia="宋体" w:hAnsi="Book Antiqua" w:cs="宋体"/>
          <w:color w:val="000000"/>
          <w:sz w:val="21"/>
          <w:szCs w:val="21"/>
        </w:rPr>
        <w:t> 2008; </w:t>
      </w:r>
      <w:r w:rsidRPr="00715082">
        <w:rPr>
          <w:rFonts w:ascii="Book Antiqua" w:eastAsia="宋体" w:hAnsi="Book Antiqua" w:cs="宋体"/>
          <w:b/>
          <w:bCs/>
          <w:color w:val="000000"/>
          <w:sz w:val="21"/>
          <w:szCs w:val="21"/>
        </w:rPr>
        <w:t>248</w:t>
      </w:r>
      <w:r w:rsidRPr="00715082">
        <w:rPr>
          <w:rFonts w:ascii="Book Antiqua" w:eastAsia="宋体" w:hAnsi="Book Antiqua" w:cs="宋体"/>
          <w:color w:val="000000"/>
          <w:sz w:val="21"/>
          <w:szCs w:val="21"/>
        </w:rPr>
        <w:t>: 721-727 [PMID: 18948798 DOI: 10.1097/SLA.0b013e318185e62e]</w:t>
      </w:r>
    </w:p>
    <w:p w14:paraId="482ADF14"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48 </w:t>
      </w:r>
      <w:r w:rsidRPr="00715082">
        <w:rPr>
          <w:rFonts w:ascii="Book Antiqua" w:eastAsia="宋体" w:hAnsi="Book Antiqua" w:cs="宋体"/>
          <w:b/>
          <w:bCs/>
          <w:color w:val="000000"/>
          <w:sz w:val="21"/>
          <w:szCs w:val="21"/>
        </w:rPr>
        <w:t>Viñuela EF</w:t>
      </w:r>
      <w:r w:rsidRPr="00715082">
        <w:rPr>
          <w:rFonts w:ascii="Book Antiqua" w:eastAsia="宋体" w:hAnsi="Book Antiqua" w:cs="宋体"/>
          <w:color w:val="000000"/>
          <w:sz w:val="21"/>
          <w:szCs w:val="21"/>
        </w:rPr>
        <w:t>, Gonen M, Brennan MF, Coit DG, Strong VE. Laparoscopic versus open distal gastrectomy for gastric cancer: a meta-analysis of randomized controlled trials and high-quality nonrandomized studies. </w:t>
      </w:r>
      <w:r w:rsidRPr="00715082">
        <w:rPr>
          <w:rFonts w:ascii="Book Antiqua" w:eastAsia="宋体" w:hAnsi="Book Antiqua" w:cs="宋体"/>
          <w:i/>
          <w:iCs/>
          <w:color w:val="000000"/>
          <w:sz w:val="21"/>
          <w:szCs w:val="21"/>
        </w:rPr>
        <w:t>Ann Surg</w:t>
      </w:r>
      <w:r w:rsidRPr="00715082">
        <w:rPr>
          <w:rFonts w:ascii="Book Antiqua" w:eastAsia="宋体" w:hAnsi="Book Antiqua" w:cs="宋体"/>
          <w:color w:val="000000"/>
          <w:sz w:val="21"/>
          <w:szCs w:val="21"/>
        </w:rPr>
        <w:t> 2012; </w:t>
      </w:r>
      <w:r w:rsidRPr="00715082">
        <w:rPr>
          <w:rFonts w:ascii="Book Antiqua" w:eastAsia="宋体" w:hAnsi="Book Antiqua" w:cs="宋体"/>
          <w:b/>
          <w:bCs/>
          <w:color w:val="000000"/>
          <w:sz w:val="21"/>
          <w:szCs w:val="21"/>
        </w:rPr>
        <w:t>255</w:t>
      </w:r>
      <w:r w:rsidRPr="00715082">
        <w:rPr>
          <w:rFonts w:ascii="Book Antiqua" w:eastAsia="宋体" w:hAnsi="Book Antiqua" w:cs="宋体"/>
          <w:color w:val="000000"/>
          <w:sz w:val="21"/>
          <w:szCs w:val="21"/>
        </w:rPr>
        <w:t>: 446-456 [PMID: 22330034 DOI: 10.1097/SLA.0b013e31824682f4]</w:t>
      </w:r>
    </w:p>
    <w:p w14:paraId="2FBCEC4A"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49 </w:t>
      </w:r>
      <w:r w:rsidRPr="00715082">
        <w:rPr>
          <w:rFonts w:ascii="Book Antiqua" w:eastAsia="宋体" w:hAnsi="Book Antiqua" w:cs="宋体"/>
          <w:b/>
          <w:bCs/>
          <w:color w:val="000000"/>
          <w:sz w:val="21"/>
          <w:szCs w:val="21"/>
        </w:rPr>
        <w:t>Zeng YK</w:t>
      </w:r>
      <w:r w:rsidRPr="00715082">
        <w:rPr>
          <w:rFonts w:ascii="Book Antiqua" w:eastAsia="宋体" w:hAnsi="Book Antiqua" w:cs="宋体"/>
          <w:color w:val="000000"/>
          <w:sz w:val="21"/>
          <w:szCs w:val="21"/>
        </w:rPr>
        <w:t>, Yang ZL, Peng JS, Lin HS, Cai L. Laparoscopy-assisted versus open distal gastrectomy for early gastric cancer: evidence from randomized and nonrandomized clinical trials. </w:t>
      </w:r>
      <w:r w:rsidRPr="00715082">
        <w:rPr>
          <w:rFonts w:ascii="Book Antiqua" w:eastAsia="宋体" w:hAnsi="Book Antiqua" w:cs="宋体"/>
          <w:i/>
          <w:iCs/>
          <w:color w:val="000000"/>
          <w:sz w:val="21"/>
          <w:szCs w:val="21"/>
        </w:rPr>
        <w:t>Ann Surg</w:t>
      </w:r>
      <w:r w:rsidRPr="00715082">
        <w:rPr>
          <w:rFonts w:ascii="Book Antiqua" w:eastAsia="宋体" w:hAnsi="Book Antiqua" w:cs="宋体"/>
          <w:color w:val="000000"/>
          <w:sz w:val="21"/>
          <w:szCs w:val="21"/>
        </w:rPr>
        <w:t> 2012; </w:t>
      </w:r>
      <w:r w:rsidRPr="00715082">
        <w:rPr>
          <w:rFonts w:ascii="Book Antiqua" w:eastAsia="宋体" w:hAnsi="Book Antiqua" w:cs="宋体"/>
          <w:b/>
          <w:bCs/>
          <w:color w:val="000000"/>
          <w:sz w:val="21"/>
          <w:szCs w:val="21"/>
        </w:rPr>
        <w:t>256</w:t>
      </w:r>
      <w:r w:rsidRPr="00715082">
        <w:rPr>
          <w:rFonts w:ascii="Book Antiqua" w:eastAsia="宋体" w:hAnsi="Book Antiqua" w:cs="宋体"/>
          <w:color w:val="000000"/>
          <w:sz w:val="21"/>
          <w:szCs w:val="21"/>
        </w:rPr>
        <w:t>: 39-52 [PMID: 22664559 DOI: 10.1097/SLA.0b013e3182583e2e]</w:t>
      </w:r>
    </w:p>
    <w:p w14:paraId="7DC1AD8B"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50 </w:t>
      </w:r>
      <w:r w:rsidRPr="00715082">
        <w:rPr>
          <w:rFonts w:ascii="Book Antiqua" w:eastAsia="宋体" w:hAnsi="Book Antiqua" w:cs="宋体"/>
          <w:b/>
          <w:bCs/>
          <w:color w:val="000000"/>
          <w:sz w:val="21"/>
          <w:szCs w:val="21"/>
        </w:rPr>
        <w:t>Jiang L</w:t>
      </w:r>
      <w:r w:rsidRPr="00715082">
        <w:rPr>
          <w:rFonts w:ascii="Book Antiqua" w:eastAsia="宋体" w:hAnsi="Book Antiqua" w:cs="宋体"/>
          <w:color w:val="000000"/>
          <w:sz w:val="21"/>
          <w:szCs w:val="21"/>
        </w:rPr>
        <w:t>, Yang KH, Guan QL, Cao N, Chen Y, Zhao P, Chen YL, Yao L. Laparoscopy-assisted gastrectomy versus open gastrectomy for resectable gastric cancer: an update meta-analysis based on randomized controlled trials. </w:t>
      </w:r>
      <w:r w:rsidRPr="00715082">
        <w:rPr>
          <w:rFonts w:ascii="Book Antiqua" w:eastAsia="宋体" w:hAnsi="Book Antiqua" w:cs="宋体"/>
          <w:i/>
          <w:iCs/>
          <w:color w:val="000000"/>
          <w:sz w:val="21"/>
          <w:szCs w:val="21"/>
        </w:rPr>
        <w:t>Surg Endosc</w:t>
      </w:r>
      <w:r w:rsidRPr="00715082">
        <w:rPr>
          <w:rFonts w:ascii="Book Antiqua" w:eastAsia="宋体" w:hAnsi="Book Antiqua" w:cs="宋体"/>
          <w:color w:val="000000"/>
          <w:sz w:val="21"/>
          <w:szCs w:val="21"/>
        </w:rPr>
        <w:t> 2013; </w:t>
      </w:r>
      <w:r w:rsidRPr="00715082">
        <w:rPr>
          <w:rFonts w:ascii="Book Antiqua" w:eastAsia="宋体" w:hAnsi="Book Antiqua" w:cs="宋体"/>
          <w:b/>
          <w:bCs/>
          <w:color w:val="000000"/>
          <w:sz w:val="21"/>
          <w:szCs w:val="21"/>
        </w:rPr>
        <w:t>27</w:t>
      </w:r>
      <w:r w:rsidRPr="00715082">
        <w:rPr>
          <w:rFonts w:ascii="Book Antiqua" w:eastAsia="宋体" w:hAnsi="Book Antiqua" w:cs="宋体"/>
          <w:color w:val="000000"/>
          <w:sz w:val="21"/>
          <w:szCs w:val="21"/>
        </w:rPr>
        <w:t>: 2466-2480 [PMID: 23361259 DOI: 10.1007/s00464-012-2758-6]</w:t>
      </w:r>
    </w:p>
    <w:p w14:paraId="0A2BA576"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51 </w:t>
      </w:r>
      <w:r w:rsidRPr="00715082">
        <w:rPr>
          <w:rFonts w:ascii="Book Antiqua" w:eastAsia="宋体" w:hAnsi="Book Antiqua" w:cs="宋体"/>
          <w:b/>
          <w:bCs/>
          <w:color w:val="000000"/>
          <w:sz w:val="21"/>
          <w:szCs w:val="21"/>
        </w:rPr>
        <w:t>Wang Y</w:t>
      </w:r>
      <w:r w:rsidRPr="00715082">
        <w:rPr>
          <w:rFonts w:ascii="Book Antiqua" w:eastAsia="宋体" w:hAnsi="Book Antiqua" w:cs="宋体"/>
          <w:color w:val="000000"/>
          <w:sz w:val="21"/>
          <w:szCs w:val="21"/>
        </w:rPr>
        <w:t>, Wang S, Huang ZQ, Chou WP. Meta-analysis of laparoscopy assisted distal gastrectomy and conventional open distal gastrectomy for EGC. </w:t>
      </w:r>
      <w:r w:rsidRPr="00715082">
        <w:rPr>
          <w:rFonts w:ascii="Book Antiqua" w:eastAsia="宋体" w:hAnsi="Book Antiqua" w:cs="宋体"/>
          <w:i/>
          <w:iCs/>
          <w:color w:val="000000"/>
          <w:sz w:val="21"/>
          <w:szCs w:val="21"/>
        </w:rPr>
        <w:t>Surgeon</w:t>
      </w:r>
      <w:r w:rsidRPr="00715082">
        <w:rPr>
          <w:rFonts w:ascii="Book Antiqua" w:eastAsia="宋体" w:hAnsi="Book Antiqua" w:cs="宋体"/>
          <w:color w:val="000000"/>
          <w:sz w:val="21"/>
          <w:szCs w:val="21"/>
        </w:rPr>
        <w:t> 2014; </w:t>
      </w:r>
      <w:r w:rsidRPr="00715082">
        <w:rPr>
          <w:rFonts w:ascii="Book Antiqua" w:eastAsia="宋体" w:hAnsi="Book Antiqua" w:cs="宋体"/>
          <w:b/>
          <w:bCs/>
          <w:color w:val="000000"/>
          <w:sz w:val="21"/>
          <w:szCs w:val="21"/>
        </w:rPr>
        <w:t>12</w:t>
      </w:r>
      <w:r w:rsidRPr="00715082">
        <w:rPr>
          <w:rFonts w:ascii="Book Antiqua" w:eastAsia="宋体" w:hAnsi="Book Antiqua" w:cs="宋体"/>
          <w:color w:val="000000"/>
          <w:sz w:val="21"/>
          <w:szCs w:val="21"/>
        </w:rPr>
        <w:t>: 53-58 [PMID: 23806307 DOI: 10.1016/j.surge.2013.03.006]</w:t>
      </w:r>
    </w:p>
    <w:p w14:paraId="47774C00"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lastRenderedPageBreak/>
        <w:t>52 </w:t>
      </w:r>
      <w:r w:rsidRPr="00715082">
        <w:rPr>
          <w:rFonts w:ascii="Book Antiqua" w:eastAsia="宋体" w:hAnsi="Book Antiqua" w:cs="宋体"/>
          <w:b/>
          <w:bCs/>
          <w:color w:val="000000"/>
          <w:sz w:val="21"/>
          <w:szCs w:val="21"/>
        </w:rPr>
        <w:t>Memon MA</w:t>
      </w:r>
      <w:r w:rsidRPr="00715082">
        <w:rPr>
          <w:rFonts w:ascii="Book Antiqua" w:eastAsia="宋体" w:hAnsi="Book Antiqua" w:cs="宋体"/>
          <w:color w:val="000000"/>
          <w:sz w:val="21"/>
          <w:szCs w:val="21"/>
        </w:rPr>
        <w:t>, Khan S, Yunus RM, Barr R, Memon B. Meta-analysis of laparoscopic and open distal gastrectomy for gastric carcinoma. </w:t>
      </w:r>
      <w:r w:rsidRPr="00715082">
        <w:rPr>
          <w:rFonts w:ascii="Book Antiqua" w:eastAsia="宋体" w:hAnsi="Book Antiqua" w:cs="宋体"/>
          <w:i/>
          <w:iCs/>
          <w:color w:val="000000"/>
          <w:sz w:val="21"/>
          <w:szCs w:val="21"/>
        </w:rPr>
        <w:t>Surg Endosc</w:t>
      </w:r>
      <w:r w:rsidRPr="00715082">
        <w:rPr>
          <w:rFonts w:ascii="Book Antiqua" w:eastAsia="宋体" w:hAnsi="Book Antiqua" w:cs="宋体"/>
          <w:color w:val="000000"/>
          <w:sz w:val="21"/>
          <w:szCs w:val="21"/>
        </w:rPr>
        <w:t> 2008; </w:t>
      </w:r>
      <w:r w:rsidRPr="00715082">
        <w:rPr>
          <w:rFonts w:ascii="Book Antiqua" w:eastAsia="宋体" w:hAnsi="Book Antiqua" w:cs="宋体"/>
          <w:b/>
          <w:bCs/>
          <w:color w:val="000000"/>
          <w:sz w:val="21"/>
          <w:szCs w:val="21"/>
        </w:rPr>
        <w:t>22</w:t>
      </w:r>
      <w:r w:rsidRPr="00715082">
        <w:rPr>
          <w:rFonts w:ascii="Book Antiqua" w:eastAsia="宋体" w:hAnsi="Book Antiqua" w:cs="宋体"/>
          <w:color w:val="000000"/>
          <w:sz w:val="21"/>
          <w:szCs w:val="21"/>
        </w:rPr>
        <w:t>: 1781-1789 [PMID: 18437472 DOI: 10.1007/s00464-008-9925-9]</w:t>
      </w:r>
    </w:p>
    <w:p w14:paraId="46AB7550"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53 </w:t>
      </w:r>
      <w:r w:rsidRPr="00715082">
        <w:rPr>
          <w:rFonts w:ascii="Book Antiqua" w:eastAsia="宋体" w:hAnsi="Book Antiqua" w:cs="宋体"/>
          <w:b/>
          <w:bCs/>
          <w:color w:val="000000"/>
          <w:sz w:val="21"/>
          <w:szCs w:val="21"/>
        </w:rPr>
        <w:t>Kurokawa Y</w:t>
      </w:r>
      <w:r w:rsidRPr="00715082">
        <w:rPr>
          <w:rFonts w:ascii="Book Antiqua" w:eastAsia="宋体" w:hAnsi="Book Antiqua" w:cs="宋体"/>
          <w:color w:val="000000"/>
          <w:sz w:val="21"/>
          <w:szCs w:val="21"/>
        </w:rPr>
        <w:t>, Katai H, Fukuda H, Sasako M; Gastric Cancer Surgical Study Group of the Japan Clinical Oncology Group. Phase II study of laparoscopy-assisted distal gastrectomy with nodal dissection for clinical stage I gastric cancer: Japan Clinical Oncology Group Study JCOG0703. </w:t>
      </w:r>
      <w:r w:rsidRPr="00715082">
        <w:rPr>
          <w:rFonts w:ascii="Book Antiqua" w:eastAsia="宋体" w:hAnsi="Book Antiqua" w:cs="宋体"/>
          <w:i/>
          <w:iCs/>
          <w:color w:val="000000"/>
          <w:sz w:val="21"/>
          <w:szCs w:val="21"/>
        </w:rPr>
        <w:t>Jpn J Clin Oncol</w:t>
      </w:r>
      <w:r w:rsidRPr="00715082">
        <w:rPr>
          <w:rFonts w:ascii="Book Antiqua" w:eastAsia="宋体" w:hAnsi="Book Antiqua" w:cs="宋体"/>
          <w:color w:val="000000"/>
          <w:sz w:val="21"/>
          <w:szCs w:val="21"/>
        </w:rPr>
        <w:t> 2008; </w:t>
      </w:r>
      <w:r w:rsidRPr="00715082">
        <w:rPr>
          <w:rFonts w:ascii="Book Antiqua" w:eastAsia="宋体" w:hAnsi="Book Antiqua" w:cs="宋体"/>
          <w:b/>
          <w:bCs/>
          <w:color w:val="000000"/>
          <w:sz w:val="21"/>
          <w:szCs w:val="21"/>
        </w:rPr>
        <w:t>38</w:t>
      </w:r>
      <w:r w:rsidRPr="00715082">
        <w:rPr>
          <w:rFonts w:ascii="Book Antiqua" w:eastAsia="宋体" w:hAnsi="Book Antiqua" w:cs="宋体"/>
          <w:color w:val="000000"/>
          <w:sz w:val="21"/>
          <w:szCs w:val="21"/>
        </w:rPr>
        <w:t>: 501-503 [PMID: 18586666 DOI: 10.1093/jjco/hyn055]</w:t>
      </w:r>
    </w:p>
    <w:p w14:paraId="3AC06BAF"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54 </w:t>
      </w:r>
      <w:r w:rsidRPr="00715082">
        <w:rPr>
          <w:rFonts w:ascii="Book Antiqua" w:eastAsia="宋体" w:hAnsi="Book Antiqua" w:cs="宋体"/>
          <w:b/>
          <w:bCs/>
          <w:color w:val="000000"/>
          <w:sz w:val="21"/>
          <w:szCs w:val="21"/>
        </w:rPr>
        <w:t>Kim HH</w:t>
      </w:r>
      <w:r w:rsidRPr="00715082">
        <w:rPr>
          <w:rFonts w:ascii="Book Antiqua" w:eastAsia="宋体" w:hAnsi="Book Antiqua" w:cs="宋体"/>
          <w:color w:val="000000"/>
          <w:sz w:val="21"/>
          <w:szCs w:val="21"/>
        </w:rPr>
        <w:t>, Han SU, Kim MC, Hyung WJ, Kim W, Lee HJ, Ryu SW, Cho GS, Kim CY, Yang HK, Park do J, Song KY, Lee SI, Ryu SY, Lee JH. Prospective randomized controlled trial (phase III) to comparing laparoscopic distal gastrectomy with open distal gastrectomy for gastric adenocarcinoma (KLASS 01). </w:t>
      </w:r>
      <w:r w:rsidRPr="00715082">
        <w:rPr>
          <w:rFonts w:ascii="Book Antiqua" w:eastAsia="宋体" w:hAnsi="Book Antiqua" w:cs="宋体"/>
          <w:i/>
          <w:iCs/>
          <w:color w:val="000000"/>
          <w:sz w:val="21"/>
          <w:szCs w:val="21"/>
        </w:rPr>
        <w:t>J Korean Surg Soc</w:t>
      </w:r>
      <w:r w:rsidRPr="00715082">
        <w:rPr>
          <w:rFonts w:ascii="Book Antiqua" w:eastAsia="宋体" w:hAnsi="Book Antiqua" w:cs="宋体"/>
          <w:color w:val="000000"/>
          <w:sz w:val="21"/>
          <w:szCs w:val="21"/>
        </w:rPr>
        <w:t> 2013; </w:t>
      </w:r>
      <w:r w:rsidRPr="00715082">
        <w:rPr>
          <w:rFonts w:ascii="Book Antiqua" w:eastAsia="宋体" w:hAnsi="Book Antiqua" w:cs="宋体"/>
          <w:b/>
          <w:bCs/>
          <w:color w:val="000000"/>
          <w:sz w:val="21"/>
          <w:szCs w:val="21"/>
        </w:rPr>
        <w:t>84</w:t>
      </w:r>
      <w:r w:rsidRPr="00715082">
        <w:rPr>
          <w:rFonts w:ascii="Book Antiqua" w:eastAsia="宋体" w:hAnsi="Book Antiqua" w:cs="宋体"/>
          <w:color w:val="000000"/>
          <w:sz w:val="21"/>
          <w:szCs w:val="21"/>
        </w:rPr>
        <w:t>: 123-130 [PMID: 23396494 DOI: 10.4174/jkss.2013.84.2.123]</w:t>
      </w:r>
    </w:p>
    <w:p w14:paraId="02EFE874"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55 </w:t>
      </w:r>
      <w:r w:rsidRPr="00715082">
        <w:rPr>
          <w:rFonts w:ascii="Book Antiqua" w:eastAsia="宋体" w:hAnsi="Book Antiqua" w:cs="宋体"/>
          <w:b/>
          <w:bCs/>
          <w:color w:val="000000"/>
          <w:sz w:val="21"/>
          <w:szCs w:val="21"/>
        </w:rPr>
        <w:t>Etoh T</w:t>
      </w:r>
      <w:r w:rsidRPr="00715082">
        <w:rPr>
          <w:rFonts w:ascii="Book Antiqua" w:eastAsia="宋体" w:hAnsi="Book Antiqua" w:cs="宋体"/>
          <w:color w:val="000000"/>
          <w:sz w:val="21"/>
          <w:szCs w:val="21"/>
        </w:rPr>
        <w:t>, Inomata M, Shiraishi N, Kitano S. Minimally invasive approaches for gastric cancer-Japanese experiences. </w:t>
      </w:r>
      <w:r w:rsidRPr="00715082">
        <w:rPr>
          <w:rFonts w:ascii="Book Antiqua" w:eastAsia="宋体" w:hAnsi="Book Antiqua" w:cs="宋体"/>
          <w:i/>
          <w:iCs/>
          <w:color w:val="000000"/>
          <w:sz w:val="21"/>
          <w:szCs w:val="21"/>
        </w:rPr>
        <w:t>J Surg Oncol</w:t>
      </w:r>
      <w:r w:rsidRPr="00715082">
        <w:rPr>
          <w:rFonts w:ascii="Book Antiqua" w:eastAsia="宋体" w:hAnsi="Book Antiqua" w:cs="宋体"/>
          <w:color w:val="000000"/>
          <w:sz w:val="21"/>
          <w:szCs w:val="21"/>
        </w:rPr>
        <w:t> 2013; </w:t>
      </w:r>
      <w:r w:rsidRPr="00715082">
        <w:rPr>
          <w:rFonts w:ascii="Book Antiqua" w:eastAsia="宋体" w:hAnsi="Book Antiqua" w:cs="宋体"/>
          <w:b/>
          <w:bCs/>
          <w:color w:val="000000"/>
          <w:sz w:val="21"/>
          <w:szCs w:val="21"/>
        </w:rPr>
        <w:t>107</w:t>
      </w:r>
      <w:r w:rsidRPr="00715082">
        <w:rPr>
          <w:rFonts w:ascii="Book Antiqua" w:eastAsia="宋体" w:hAnsi="Book Antiqua" w:cs="宋体"/>
          <w:color w:val="000000"/>
          <w:sz w:val="21"/>
          <w:szCs w:val="21"/>
        </w:rPr>
        <w:t>: 282-288 [PMID: 22504947 DOI: 10.1002/jso.23128]</w:t>
      </w:r>
    </w:p>
    <w:p w14:paraId="48B54F61"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56 </w:t>
      </w:r>
      <w:r w:rsidRPr="00715082">
        <w:rPr>
          <w:rFonts w:ascii="Book Antiqua" w:eastAsia="宋体" w:hAnsi="Book Antiqua" w:cs="宋体"/>
          <w:b/>
          <w:bCs/>
          <w:color w:val="000000"/>
          <w:sz w:val="21"/>
          <w:szCs w:val="21"/>
        </w:rPr>
        <w:t>Cai J</w:t>
      </w:r>
      <w:r w:rsidRPr="00715082">
        <w:rPr>
          <w:rFonts w:ascii="Book Antiqua" w:eastAsia="宋体" w:hAnsi="Book Antiqua" w:cs="宋体"/>
          <w:color w:val="000000"/>
          <w:sz w:val="21"/>
          <w:szCs w:val="21"/>
        </w:rPr>
        <w:t>, Wei D, Gao CF, Zhang CS, Zhang H, Zhao T. A prospective randomized study comparing open versus laparoscopy-assisted D2 radical gastrectomy in advanced gastric cancer. </w:t>
      </w:r>
      <w:r w:rsidRPr="00715082">
        <w:rPr>
          <w:rFonts w:ascii="Book Antiqua" w:eastAsia="宋体" w:hAnsi="Book Antiqua" w:cs="宋体"/>
          <w:i/>
          <w:iCs/>
          <w:color w:val="000000"/>
          <w:sz w:val="21"/>
          <w:szCs w:val="21"/>
        </w:rPr>
        <w:t>Dig Surg</w:t>
      </w:r>
      <w:r w:rsidRPr="00715082">
        <w:rPr>
          <w:rFonts w:ascii="Book Antiqua" w:eastAsia="宋体" w:hAnsi="Book Antiqua" w:cs="宋体"/>
          <w:color w:val="000000"/>
          <w:sz w:val="21"/>
          <w:szCs w:val="21"/>
        </w:rPr>
        <w:t> 2011; </w:t>
      </w:r>
      <w:r w:rsidRPr="00715082">
        <w:rPr>
          <w:rFonts w:ascii="Book Antiqua" w:eastAsia="宋体" w:hAnsi="Book Antiqua" w:cs="宋体"/>
          <w:b/>
          <w:bCs/>
          <w:color w:val="000000"/>
          <w:sz w:val="21"/>
          <w:szCs w:val="21"/>
        </w:rPr>
        <w:t>28</w:t>
      </w:r>
      <w:r w:rsidRPr="00715082">
        <w:rPr>
          <w:rFonts w:ascii="Book Antiqua" w:eastAsia="宋体" w:hAnsi="Book Antiqua" w:cs="宋体"/>
          <w:color w:val="000000"/>
          <w:sz w:val="21"/>
          <w:szCs w:val="21"/>
        </w:rPr>
        <w:t>: 331-337 [PMID: 21934308 DOI: 10.1159/000330782]</w:t>
      </w:r>
    </w:p>
    <w:p w14:paraId="6EB320A4"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57 </w:t>
      </w:r>
      <w:r w:rsidRPr="00715082">
        <w:rPr>
          <w:rFonts w:ascii="Book Antiqua" w:eastAsia="宋体" w:hAnsi="Book Antiqua" w:cs="宋体"/>
          <w:b/>
          <w:bCs/>
          <w:color w:val="000000"/>
          <w:sz w:val="21"/>
          <w:szCs w:val="21"/>
        </w:rPr>
        <w:t>Martínez-Ramos D</w:t>
      </w:r>
      <w:r w:rsidRPr="00715082">
        <w:rPr>
          <w:rFonts w:ascii="Book Antiqua" w:eastAsia="宋体" w:hAnsi="Book Antiqua" w:cs="宋体"/>
          <w:color w:val="000000"/>
          <w:sz w:val="21"/>
          <w:szCs w:val="21"/>
        </w:rPr>
        <w:t>, Miralles-Tena JM, Cuesta MA, Escrig-Sos J, Van der Peet D, Hoashi JS, Salvador-Sanchís JL. Laparoscopy versus open surgery for advanced and resectable gastric cancer: a meta-analysis. </w:t>
      </w:r>
      <w:r w:rsidRPr="00715082">
        <w:rPr>
          <w:rFonts w:ascii="Book Antiqua" w:eastAsia="宋体" w:hAnsi="Book Antiqua" w:cs="宋体"/>
          <w:i/>
          <w:iCs/>
          <w:color w:val="000000"/>
          <w:sz w:val="21"/>
          <w:szCs w:val="21"/>
        </w:rPr>
        <w:t>Rev Esp Enferm Dig</w:t>
      </w:r>
      <w:r w:rsidRPr="00715082">
        <w:rPr>
          <w:rFonts w:ascii="Book Antiqua" w:eastAsia="宋体" w:hAnsi="Book Antiqua" w:cs="宋体"/>
          <w:color w:val="000000"/>
          <w:sz w:val="21"/>
          <w:szCs w:val="21"/>
        </w:rPr>
        <w:t> 2011; </w:t>
      </w:r>
      <w:r w:rsidRPr="00715082">
        <w:rPr>
          <w:rFonts w:ascii="Book Antiqua" w:eastAsia="宋体" w:hAnsi="Book Antiqua" w:cs="宋体"/>
          <w:b/>
          <w:bCs/>
          <w:color w:val="000000"/>
          <w:sz w:val="21"/>
          <w:szCs w:val="21"/>
        </w:rPr>
        <w:t>103</w:t>
      </w:r>
      <w:r w:rsidRPr="00715082">
        <w:rPr>
          <w:rFonts w:ascii="Book Antiqua" w:eastAsia="宋体" w:hAnsi="Book Antiqua" w:cs="宋体"/>
          <w:color w:val="000000"/>
          <w:sz w:val="21"/>
          <w:szCs w:val="21"/>
        </w:rPr>
        <w:t>: 133-141 [PMID: 21434716]</w:t>
      </w:r>
    </w:p>
    <w:p w14:paraId="68F833B4"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58 </w:t>
      </w:r>
      <w:r w:rsidRPr="00715082">
        <w:rPr>
          <w:rFonts w:ascii="Book Antiqua" w:eastAsia="宋体" w:hAnsi="Book Antiqua" w:cs="宋体"/>
          <w:b/>
          <w:bCs/>
          <w:color w:val="000000"/>
          <w:sz w:val="21"/>
          <w:szCs w:val="21"/>
        </w:rPr>
        <w:t>Lee JH</w:t>
      </w:r>
      <w:r w:rsidRPr="00715082">
        <w:rPr>
          <w:rFonts w:ascii="Book Antiqua" w:eastAsia="宋体" w:hAnsi="Book Antiqua" w:cs="宋体"/>
          <w:color w:val="000000"/>
          <w:sz w:val="21"/>
          <w:szCs w:val="21"/>
        </w:rPr>
        <w:t>, Son SY, Lee CM, Ahn SH, Park do J, Kim HH. Morbidity and mortality after laparoscopic gastrectomy for advanced gastric cancer: results of a phase II clinical trial. </w:t>
      </w:r>
      <w:r w:rsidRPr="00715082">
        <w:rPr>
          <w:rFonts w:ascii="Book Antiqua" w:eastAsia="宋体" w:hAnsi="Book Antiqua" w:cs="宋体"/>
          <w:i/>
          <w:iCs/>
          <w:color w:val="000000"/>
          <w:sz w:val="21"/>
          <w:szCs w:val="21"/>
        </w:rPr>
        <w:t>Surg Endosc</w:t>
      </w:r>
      <w:r w:rsidRPr="00715082">
        <w:rPr>
          <w:rFonts w:ascii="Book Antiqua" w:eastAsia="宋体" w:hAnsi="Book Antiqua" w:cs="宋体"/>
          <w:color w:val="000000"/>
          <w:sz w:val="21"/>
          <w:szCs w:val="21"/>
        </w:rPr>
        <w:t> 2013; </w:t>
      </w:r>
      <w:r w:rsidRPr="00715082">
        <w:rPr>
          <w:rFonts w:ascii="Book Antiqua" w:eastAsia="宋体" w:hAnsi="Book Antiqua" w:cs="宋体"/>
          <w:b/>
          <w:bCs/>
          <w:color w:val="000000"/>
          <w:sz w:val="21"/>
          <w:szCs w:val="21"/>
        </w:rPr>
        <w:t>27</w:t>
      </w:r>
      <w:r w:rsidRPr="00715082">
        <w:rPr>
          <w:rFonts w:ascii="Book Antiqua" w:eastAsia="宋体" w:hAnsi="Book Antiqua" w:cs="宋体"/>
          <w:color w:val="000000"/>
          <w:sz w:val="21"/>
          <w:szCs w:val="21"/>
        </w:rPr>
        <w:t>: 2877-2885 [PMID: 23404155 DOI: 10.1007/s00464-013-2848-0]</w:t>
      </w:r>
    </w:p>
    <w:p w14:paraId="14E4719C"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59 </w:t>
      </w:r>
      <w:r w:rsidRPr="00715082">
        <w:rPr>
          <w:rFonts w:ascii="Book Antiqua" w:eastAsia="宋体" w:hAnsi="Book Antiqua" w:cs="宋体"/>
          <w:b/>
          <w:bCs/>
          <w:color w:val="000000"/>
          <w:sz w:val="21"/>
          <w:szCs w:val="21"/>
        </w:rPr>
        <w:t>Lee HJ</w:t>
      </w:r>
      <w:r w:rsidRPr="00715082">
        <w:rPr>
          <w:rFonts w:ascii="Book Antiqua" w:eastAsia="宋体" w:hAnsi="Book Antiqua" w:cs="宋体"/>
          <w:color w:val="000000"/>
          <w:sz w:val="21"/>
          <w:szCs w:val="21"/>
        </w:rPr>
        <w:t>, Yang HK. Laparoscopic gastrectomy for gastric cancer. </w:t>
      </w:r>
      <w:r w:rsidRPr="00715082">
        <w:rPr>
          <w:rFonts w:ascii="Book Antiqua" w:eastAsia="宋体" w:hAnsi="Book Antiqua" w:cs="宋体"/>
          <w:i/>
          <w:iCs/>
          <w:color w:val="000000"/>
          <w:sz w:val="21"/>
          <w:szCs w:val="21"/>
        </w:rPr>
        <w:t>Dig Surg</w:t>
      </w:r>
      <w:r w:rsidRPr="00715082">
        <w:rPr>
          <w:rFonts w:ascii="Book Antiqua" w:eastAsia="宋体" w:hAnsi="Book Antiqua" w:cs="宋体"/>
          <w:color w:val="000000"/>
          <w:sz w:val="21"/>
          <w:szCs w:val="21"/>
        </w:rPr>
        <w:t> 2013; </w:t>
      </w:r>
      <w:r w:rsidRPr="00715082">
        <w:rPr>
          <w:rFonts w:ascii="Book Antiqua" w:eastAsia="宋体" w:hAnsi="Book Antiqua" w:cs="宋体"/>
          <w:b/>
          <w:bCs/>
          <w:color w:val="000000"/>
          <w:sz w:val="21"/>
          <w:szCs w:val="21"/>
        </w:rPr>
        <w:t>30</w:t>
      </w:r>
      <w:r w:rsidRPr="00715082">
        <w:rPr>
          <w:rFonts w:ascii="Book Antiqua" w:eastAsia="宋体" w:hAnsi="Book Antiqua" w:cs="宋体"/>
          <w:color w:val="000000"/>
          <w:sz w:val="21"/>
          <w:szCs w:val="21"/>
        </w:rPr>
        <w:t>: 132-141 [PMID: 23867590 DOI: 10.1159/000350884]</w:t>
      </w:r>
    </w:p>
    <w:p w14:paraId="1AE732C2"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60 </w:t>
      </w:r>
      <w:r w:rsidRPr="00715082">
        <w:rPr>
          <w:rFonts w:ascii="Book Antiqua" w:eastAsia="宋体" w:hAnsi="Book Antiqua" w:cs="宋体"/>
          <w:b/>
          <w:bCs/>
          <w:color w:val="000000"/>
          <w:sz w:val="21"/>
          <w:szCs w:val="21"/>
        </w:rPr>
        <w:t>Kodera Y</w:t>
      </w:r>
      <w:r w:rsidRPr="00715082">
        <w:rPr>
          <w:rFonts w:ascii="Book Antiqua" w:eastAsia="宋体" w:hAnsi="Book Antiqua" w:cs="宋体"/>
          <w:color w:val="000000"/>
          <w:sz w:val="21"/>
          <w:szCs w:val="21"/>
        </w:rPr>
        <w:t>. Surgery for gastric cancer: has the East versus West issue been solved? </w:t>
      </w:r>
      <w:r w:rsidRPr="00715082">
        <w:rPr>
          <w:rFonts w:ascii="Book Antiqua" w:eastAsia="宋体" w:hAnsi="Book Antiqua" w:cs="宋体"/>
          <w:i/>
          <w:iCs/>
          <w:color w:val="000000"/>
          <w:sz w:val="21"/>
          <w:szCs w:val="21"/>
        </w:rPr>
        <w:t>Dig Surg</w:t>
      </w:r>
      <w:r w:rsidRPr="00715082">
        <w:rPr>
          <w:rFonts w:ascii="Book Antiqua" w:eastAsia="宋体" w:hAnsi="Book Antiqua" w:cs="宋体"/>
          <w:color w:val="000000"/>
          <w:sz w:val="21"/>
          <w:szCs w:val="21"/>
        </w:rPr>
        <w:t> 2013; </w:t>
      </w:r>
      <w:r w:rsidRPr="00715082">
        <w:rPr>
          <w:rFonts w:ascii="Book Antiqua" w:eastAsia="宋体" w:hAnsi="Book Antiqua" w:cs="宋体"/>
          <w:b/>
          <w:bCs/>
          <w:color w:val="000000"/>
          <w:sz w:val="21"/>
          <w:szCs w:val="21"/>
        </w:rPr>
        <w:t>30</w:t>
      </w:r>
      <w:r w:rsidRPr="00715082">
        <w:rPr>
          <w:rFonts w:ascii="Book Antiqua" w:eastAsia="宋体" w:hAnsi="Book Antiqua" w:cs="宋体"/>
          <w:color w:val="000000"/>
          <w:sz w:val="21"/>
          <w:szCs w:val="21"/>
        </w:rPr>
        <w:t>: 92-95 [PMID: 23867584 DOI: 10.1159/000350883]</w:t>
      </w:r>
    </w:p>
    <w:p w14:paraId="32930216"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61 </w:t>
      </w:r>
      <w:r w:rsidRPr="00715082">
        <w:rPr>
          <w:rFonts w:ascii="Book Antiqua" w:eastAsia="宋体" w:hAnsi="Book Antiqua" w:cs="宋体"/>
          <w:b/>
          <w:bCs/>
          <w:color w:val="000000"/>
          <w:sz w:val="21"/>
          <w:szCs w:val="21"/>
        </w:rPr>
        <w:t>Jeong O</w:t>
      </w:r>
      <w:r w:rsidRPr="00715082">
        <w:rPr>
          <w:rFonts w:ascii="Book Antiqua" w:eastAsia="宋体" w:hAnsi="Book Antiqua" w:cs="宋体"/>
          <w:color w:val="000000"/>
          <w:sz w:val="21"/>
          <w:szCs w:val="21"/>
        </w:rPr>
        <w:t>, Park YK. Clinicopathological features and surgical treatment of gastric cancer in South Korea: the results of 2009 nationwide survey on surgically treated gastric cancer patients. </w:t>
      </w:r>
      <w:r w:rsidRPr="00715082">
        <w:rPr>
          <w:rFonts w:ascii="Book Antiqua" w:eastAsia="宋体" w:hAnsi="Book Antiqua" w:cs="宋体"/>
          <w:i/>
          <w:iCs/>
          <w:color w:val="000000"/>
          <w:sz w:val="21"/>
          <w:szCs w:val="21"/>
        </w:rPr>
        <w:t>J Gastric Cancer</w:t>
      </w:r>
      <w:r w:rsidRPr="00715082">
        <w:rPr>
          <w:rFonts w:ascii="Book Antiqua" w:eastAsia="宋体" w:hAnsi="Book Antiqua" w:cs="宋体"/>
          <w:color w:val="000000"/>
          <w:sz w:val="21"/>
          <w:szCs w:val="21"/>
        </w:rPr>
        <w:t> 2011; </w:t>
      </w:r>
      <w:r w:rsidRPr="00715082">
        <w:rPr>
          <w:rFonts w:ascii="Book Antiqua" w:eastAsia="宋体" w:hAnsi="Book Antiqua" w:cs="宋体"/>
          <w:b/>
          <w:bCs/>
          <w:color w:val="000000"/>
          <w:sz w:val="21"/>
          <w:szCs w:val="21"/>
        </w:rPr>
        <w:t>11</w:t>
      </w:r>
      <w:r w:rsidRPr="00715082">
        <w:rPr>
          <w:rFonts w:ascii="Book Antiqua" w:eastAsia="宋体" w:hAnsi="Book Antiqua" w:cs="宋体"/>
          <w:color w:val="000000"/>
          <w:sz w:val="21"/>
          <w:szCs w:val="21"/>
        </w:rPr>
        <w:t>: 69-77 [PMID: 22076206 DOI: 10.5230/jgc.2011.11.2.69]</w:t>
      </w:r>
    </w:p>
    <w:p w14:paraId="4CC3D604"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lastRenderedPageBreak/>
        <w:t>62 </w:t>
      </w:r>
      <w:r w:rsidRPr="00715082">
        <w:rPr>
          <w:rFonts w:ascii="Book Antiqua" w:eastAsia="宋体" w:hAnsi="Book Antiqua" w:cs="宋体"/>
          <w:b/>
          <w:bCs/>
          <w:color w:val="000000"/>
          <w:sz w:val="21"/>
          <w:szCs w:val="21"/>
        </w:rPr>
        <w:t>Sano T</w:t>
      </w:r>
      <w:r w:rsidRPr="00715082">
        <w:rPr>
          <w:rFonts w:ascii="Book Antiqua" w:eastAsia="宋体" w:hAnsi="Book Antiqua" w:cs="宋体"/>
          <w:color w:val="000000"/>
          <w:sz w:val="21"/>
          <w:szCs w:val="21"/>
        </w:rPr>
        <w:t>, Yamamoto S, Sasako M; Japan Clinical Oncology Group Study LCOG 0110-MF. Randomized controlled trial to evaluate splenectomy in total gastrectomy for proximal gastric carcinoma: Japan clinical oncology group study JCOG 0110-MF. </w:t>
      </w:r>
      <w:r w:rsidRPr="00715082">
        <w:rPr>
          <w:rFonts w:ascii="Book Antiqua" w:eastAsia="宋体" w:hAnsi="Book Antiqua" w:cs="宋体"/>
          <w:i/>
          <w:iCs/>
          <w:color w:val="000000"/>
          <w:sz w:val="21"/>
          <w:szCs w:val="21"/>
        </w:rPr>
        <w:t>Jpn J Clin Oncol</w:t>
      </w:r>
      <w:r w:rsidRPr="00715082">
        <w:rPr>
          <w:rFonts w:ascii="Book Antiqua" w:eastAsia="宋体" w:hAnsi="Book Antiqua" w:cs="宋体"/>
          <w:color w:val="000000"/>
          <w:sz w:val="21"/>
          <w:szCs w:val="21"/>
        </w:rPr>
        <w:t> 2002; </w:t>
      </w:r>
      <w:r w:rsidRPr="00715082">
        <w:rPr>
          <w:rFonts w:ascii="Book Antiqua" w:eastAsia="宋体" w:hAnsi="Book Antiqua" w:cs="宋体"/>
          <w:b/>
          <w:bCs/>
          <w:color w:val="000000"/>
          <w:sz w:val="21"/>
          <w:szCs w:val="21"/>
        </w:rPr>
        <w:t>32</w:t>
      </w:r>
      <w:r w:rsidRPr="00715082">
        <w:rPr>
          <w:rFonts w:ascii="Book Antiqua" w:eastAsia="宋体" w:hAnsi="Book Antiqua" w:cs="宋体"/>
          <w:color w:val="000000"/>
          <w:sz w:val="21"/>
          <w:szCs w:val="21"/>
        </w:rPr>
        <w:t>: 363-364 [PMID: 12417603]</w:t>
      </w:r>
    </w:p>
    <w:p w14:paraId="0FF630FF"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 xml:space="preserve">63 </w:t>
      </w:r>
      <w:r w:rsidRPr="00715082">
        <w:rPr>
          <w:rFonts w:ascii="Book Antiqua" w:eastAsia="宋体" w:hAnsi="Book Antiqua" w:cs="宋体"/>
          <w:b/>
          <w:color w:val="000000"/>
          <w:sz w:val="21"/>
          <w:szCs w:val="21"/>
        </w:rPr>
        <w:t>Kitano S</w:t>
      </w:r>
      <w:r w:rsidRPr="00715082">
        <w:rPr>
          <w:rFonts w:ascii="Book Antiqua" w:eastAsia="宋体" w:hAnsi="Book Antiqua" w:cs="宋体"/>
          <w:color w:val="000000"/>
          <w:sz w:val="21"/>
          <w:szCs w:val="21"/>
        </w:rPr>
        <w:t>. Laparoscopic Gastrectomy for Cancer: Standard Techniques and Clinical Evidences. Tokyo: Springer Japan, 2012</w:t>
      </w:r>
    </w:p>
    <w:p w14:paraId="72C25C6F"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64 </w:t>
      </w:r>
      <w:r w:rsidRPr="00715082">
        <w:rPr>
          <w:rFonts w:ascii="Book Antiqua" w:eastAsia="宋体" w:hAnsi="Book Antiqua" w:cs="宋体"/>
          <w:b/>
          <w:bCs/>
          <w:color w:val="000000"/>
          <w:sz w:val="21"/>
          <w:szCs w:val="21"/>
        </w:rPr>
        <w:t>Dulucq JL</w:t>
      </w:r>
      <w:r w:rsidRPr="00715082">
        <w:rPr>
          <w:rFonts w:ascii="Book Antiqua" w:eastAsia="宋体" w:hAnsi="Book Antiqua" w:cs="宋体"/>
          <w:color w:val="000000"/>
          <w:sz w:val="21"/>
          <w:szCs w:val="21"/>
        </w:rPr>
        <w:t>, Wintringer P, Perissat J, Mahajna A. Completely laparoscopic total and partial gastrectomy for benign and malignant diseases: a single institute's prospective analysis. </w:t>
      </w:r>
      <w:r w:rsidRPr="00715082">
        <w:rPr>
          <w:rFonts w:ascii="Book Antiqua" w:eastAsia="宋体" w:hAnsi="Book Antiqua" w:cs="宋体"/>
          <w:i/>
          <w:iCs/>
          <w:color w:val="000000"/>
          <w:sz w:val="21"/>
          <w:szCs w:val="21"/>
        </w:rPr>
        <w:t>J Am Coll Surg</w:t>
      </w:r>
      <w:r w:rsidRPr="00715082">
        <w:rPr>
          <w:rFonts w:ascii="Book Antiqua" w:eastAsia="宋体" w:hAnsi="Book Antiqua" w:cs="宋体"/>
          <w:color w:val="000000"/>
          <w:sz w:val="21"/>
          <w:szCs w:val="21"/>
        </w:rPr>
        <w:t> 2005; </w:t>
      </w:r>
      <w:r w:rsidRPr="00715082">
        <w:rPr>
          <w:rFonts w:ascii="Book Antiqua" w:eastAsia="宋体" w:hAnsi="Book Antiqua" w:cs="宋体"/>
          <w:b/>
          <w:bCs/>
          <w:color w:val="000000"/>
          <w:sz w:val="21"/>
          <w:szCs w:val="21"/>
        </w:rPr>
        <w:t>200</w:t>
      </w:r>
      <w:r w:rsidRPr="00715082">
        <w:rPr>
          <w:rFonts w:ascii="Book Antiqua" w:eastAsia="宋体" w:hAnsi="Book Antiqua" w:cs="宋体"/>
          <w:color w:val="000000"/>
          <w:sz w:val="21"/>
          <w:szCs w:val="21"/>
        </w:rPr>
        <w:t>: 191-197 [PMID: 15664093 DOI: 10.1016/j.jamcollsurg.2004.10.004]</w:t>
      </w:r>
    </w:p>
    <w:p w14:paraId="2560F833"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65 </w:t>
      </w:r>
      <w:r w:rsidRPr="00715082">
        <w:rPr>
          <w:rFonts w:ascii="Book Antiqua" w:eastAsia="宋体" w:hAnsi="Book Antiqua" w:cs="宋体"/>
          <w:b/>
          <w:bCs/>
          <w:color w:val="000000"/>
          <w:sz w:val="21"/>
          <w:szCs w:val="21"/>
        </w:rPr>
        <w:t>Huscher CG</w:t>
      </w:r>
      <w:r w:rsidRPr="00715082">
        <w:rPr>
          <w:rFonts w:ascii="Book Antiqua" w:eastAsia="宋体" w:hAnsi="Book Antiqua" w:cs="宋体"/>
          <w:color w:val="000000"/>
          <w:sz w:val="21"/>
          <w:szCs w:val="21"/>
        </w:rPr>
        <w:t>, Mingoli A, Sgarzini G, Brachini G, Binda B, Di Paola M, Ponzano C. Totally laparoscopic total and subtotal gastrectomy with extended lymph node dissection for early and advanced gastric cancer: early and long-term results of a 100-patient series. </w:t>
      </w:r>
      <w:r w:rsidRPr="00715082">
        <w:rPr>
          <w:rFonts w:ascii="Book Antiqua" w:eastAsia="宋体" w:hAnsi="Book Antiqua" w:cs="宋体"/>
          <w:i/>
          <w:iCs/>
          <w:color w:val="000000"/>
          <w:sz w:val="21"/>
          <w:szCs w:val="21"/>
        </w:rPr>
        <w:t>Am J Surg</w:t>
      </w:r>
      <w:r w:rsidRPr="00715082">
        <w:rPr>
          <w:rFonts w:ascii="Book Antiqua" w:eastAsia="宋体" w:hAnsi="Book Antiqua" w:cs="宋体"/>
          <w:color w:val="000000"/>
          <w:sz w:val="21"/>
          <w:szCs w:val="21"/>
        </w:rPr>
        <w:t> 2007; </w:t>
      </w:r>
      <w:r w:rsidRPr="00715082">
        <w:rPr>
          <w:rFonts w:ascii="Book Antiqua" w:eastAsia="宋体" w:hAnsi="Book Antiqua" w:cs="宋体"/>
          <w:b/>
          <w:bCs/>
          <w:color w:val="000000"/>
          <w:sz w:val="21"/>
          <w:szCs w:val="21"/>
        </w:rPr>
        <w:t>194</w:t>
      </w:r>
      <w:r w:rsidRPr="00715082">
        <w:rPr>
          <w:rFonts w:ascii="Book Antiqua" w:eastAsia="宋体" w:hAnsi="Book Antiqua" w:cs="宋体"/>
          <w:color w:val="000000"/>
          <w:sz w:val="21"/>
          <w:szCs w:val="21"/>
        </w:rPr>
        <w:t>: 839-44; discussion 844 [PMID: 18005781 DOI: 10.1016/j.amjsurg.2007.08.037]</w:t>
      </w:r>
    </w:p>
    <w:p w14:paraId="141E8955"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66 </w:t>
      </w:r>
      <w:r w:rsidRPr="00715082">
        <w:rPr>
          <w:rFonts w:ascii="Book Antiqua" w:eastAsia="宋体" w:hAnsi="Book Antiqua" w:cs="宋体"/>
          <w:b/>
          <w:bCs/>
          <w:color w:val="000000"/>
          <w:sz w:val="21"/>
          <w:szCs w:val="21"/>
        </w:rPr>
        <w:t>Jeong GA</w:t>
      </w:r>
      <w:r w:rsidRPr="00715082">
        <w:rPr>
          <w:rFonts w:ascii="Book Antiqua" w:eastAsia="宋体" w:hAnsi="Book Antiqua" w:cs="宋体"/>
          <w:color w:val="000000"/>
          <w:sz w:val="21"/>
          <w:szCs w:val="21"/>
        </w:rPr>
        <w:t>, Cho GS, Kim HH, Lee HJ, Ryu SW, Song KY. Laparoscopy-assisted total gastrectomy for gastric cancer: a multicenter retrospective analysis. </w:t>
      </w:r>
      <w:r w:rsidRPr="00715082">
        <w:rPr>
          <w:rFonts w:ascii="Book Antiqua" w:eastAsia="宋体" w:hAnsi="Book Antiqua" w:cs="宋体"/>
          <w:i/>
          <w:iCs/>
          <w:color w:val="000000"/>
          <w:sz w:val="21"/>
          <w:szCs w:val="21"/>
        </w:rPr>
        <w:t>Surgery</w:t>
      </w:r>
      <w:r w:rsidRPr="00715082">
        <w:rPr>
          <w:rFonts w:ascii="Book Antiqua" w:eastAsia="宋体" w:hAnsi="Book Antiqua" w:cs="宋体"/>
          <w:color w:val="000000"/>
          <w:sz w:val="21"/>
          <w:szCs w:val="21"/>
        </w:rPr>
        <w:t> 2009; </w:t>
      </w:r>
      <w:r w:rsidRPr="00715082">
        <w:rPr>
          <w:rFonts w:ascii="Book Antiqua" w:eastAsia="宋体" w:hAnsi="Book Antiqua" w:cs="宋体"/>
          <w:b/>
          <w:bCs/>
          <w:color w:val="000000"/>
          <w:sz w:val="21"/>
          <w:szCs w:val="21"/>
        </w:rPr>
        <w:t>146</w:t>
      </w:r>
      <w:r w:rsidRPr="00715082">
        <w:rPr>
          <w:rFonts w:ascii="Book Antiqua" w:eastAsia="宋体" w:hAnsi="Book Antiqua" w:cs="宋体"/>
          <w:color w:val="000000"/>
          <w:sz w:val="21"/>
          <w:szCs w:val="21"/>
        </w:rPr>
        <w:t>: 469-474 [PMID: 19715803 DOI: 10.1016/j.surg.2009.03.023]</w:t>
      </w:r>
    </w:p>
    <w:p w14:paraId="72873C52"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67 </w:t>
      </w:r>
      <w:r w:rsidRPr="00715082">
        <w:rPr>
          <w:rFonts w:ascii="Book Antiqua" w:eastAsia="宋体" w:hAnsi="Book Antiqua" w:cs="宋体"/>
          <w:b/>
          <w:bCs/>
          <w:color w:val="000000"/>
          <w:sz w:val="21"/>
          <w:szCs w:val="21"/>
        </w:rPr>
        <w:t>Shinohara T</w:t>
      </w:r>
      <w:r w:rsidRPr="00715082">
        <w:rPr>
          <w:rFonts w:ascii="Book Antiqua" w:eastAsia="宋体" w:hAnsi="Book Antiqua" w:cs="宋体"/>
          <w:color w:val="000000"/>
          <w:sz w:val="21"/>
          <w:szCs w:val="21"/>
        </w:rPr>
        <w:t>, Kanaya S, Taniguchi K, Fujita T, Yanaga K, Uyama I. Laparoscopic total gastrectomy with D2 lymph node dissection for gastric cancer. </w:t>
      </w:r>
      <w:r w:rsidRPr="00715082">
        <w:rPr>
          <w:rFonts w:ascii="Book Antiqua" w:eastAsia="宋体" w:hAnsi="Book Antiqua" w:cs="宋体"/>
          <w:i/>
          <w:iCs/>
          <w:color w:val="000000"/>
          <w:sz w:val="21"/>
          <w:szCs w:val="21"/>
        </w:rPr>
        <w:t>Arch Surg</w:t>
      </w:r>
      <w:r w:rsidRPr="00715082">
        <w:rPr>
          <w:rFonts w:ascii="Book Antiqua" w:eastAsia="宋体" w:hAnsi="Book Antiqua" w:cs="宋体"/>
          <w:color w:val="000000"/>
          <w:sz w:val="21"/>
          <w:szCs w:val="21"/>
        </w:rPr>
        <w:t> 2009; </w:t>
      </w:r>
      <w:r w:rsidRPr="00715082">
        <w:rPr>
          <w:rFonts w:ascii="Book Antiqua" w:eastAsia="宋体" w:hAnsi="Book Antiqua" w:cs="宋体"/>
          <w:b/>
          <w:bCs/>
          <w:color w:val="000000"/>
          <w:sz w:val="21"/>
          <w:szCs w:val="21"/>
        </w:rPr>
        <w:t>144</w:t>
      </w:r>
      <w:r w:rsidRPr="00715082">
        <w:rPr>
          <w:rFonts w:ascii="Book Antiqua" w:eastAsia="宋体" w:hAnsi="Book Antiqua" w:cs="宋体"/>
          <w:color w:val="000000"/>
          <w:sz w:val="21"/>
          <w:szCs w:val="21"/>
        </w:rPr>
        <w:t>: 1138-1142 [PMID: 20026832 DOI: 10.1001/archsurg.2009.223]</w:t>
      </w:r>
    </w:p>
    <w:p w14:paraId="492209B4"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68 </w:t>
      </w:r>
      <w:r w:rsidRPr="00715082">
        <w:rPr>
          <w:rFonts w:ascii="Book Antiqua" w:eastAsia="宋体" w:hAnsi="Book Antiqua" w:cs="宋体"/>
          <w:b/>
          <w:bCs/>
          <w:color w:val="000000"/>
          <w:sz w:val="21"/>
          <w:szCs w:val="21"/>
        </w:rPr>
        <w:t>LaFemina J</w:t>
      </w:r>
      <w:r w:rsidRPr="00715082">
        <w:rPr>
          <w:rFonts w:ascii="Book Antiqua" w:eastAsia="宋体" w:hAnsi="Book Antiqua" w:cs="宋体"/>
          <w:color w:val="000000"/>
          <w:sz w:val="21"/>
          <w:szCs w:val="21"/>
        </w:rPr>
        <w:t>, Viñuela EF, Schattner MA, Gerdes H, Strong VE. Esophagojejunal reconstruction after total gastrectomy for gastric cancer using a transorally inserted anvil delivery system. </w:t>
      </w:r>
      <w:r w:rsidRPr="00715082">
        <w:rPr>
          <w:rFonts w:ascii="Book Antiqua" w:eastAsia="宋体" w:hAnsi="Book Antiqua" w:cs="宋体"/>
          <w:i/>
          <w:iCs/>
          <w:color w:val="000000"/>
          <w:sz w:val="21"/>
          <w:szCs w:val="21"/>
        </w:rPr>
        <w:t>Ann Surg Oncol</w:t>
      </w:r>
      <w:r w:rsidRPr="00715082">
        <w:rPr>
          <w:rFonts w:ascii="Book Antiqua" w:eastAsia="宋体" w:hAnsi="Book Antiqua" w:cs="宋体"/>
          <w:color w:val="000000"/>
          <w:sz w:val="21"/>
          <w:szCs w:val="21"/>
        </w:rPr>
        <w:t> 2013; </w:t>
      </w:r>
      <w:r w:rsidRPr="00715082">
        <w:rPr>
          <w:rFonts w:ascii="Book Antiqua" w:eastAsia="宋体" w:hAnsi="Book Antiqua" w:cs="宋体"/>
          <w:b/>
          <w:bCs/>
          <w:color w:val="000000"/>
          <w:sz w:val="21"/>
          <w:szCs w:val="21"/>
        </w:rPr>
        <w:t>20</w:t>
      </w:r>
      <w:r w:rsidRPr="00715082">
        <w:rPr>
          <w:rFonts w:ascii="Book Antiqua" w:eastAsia="宋体" w:hAnsi="Book Antiqua" w:cs="宋体"/>
          <w:color w:val="000000"/>
          <w:sz w:val="21"/>
          <w:szCs w:val="21"/>
        </w:rPr>
        <w:t>: 2975-2983 [PMID: 23584558 DOI: 10.1245/s10434-013-2978-6]</w:t>
      </w:r>
    </w:p>
    <w:p w14:paraId="39DB183B"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69 </w:t>
      </w:r>
      <w:r w:rsidRPr="00715082">
        <w:rPr>
          <w:rFonts w:ascii="Book Antiqua" w:eastAsia="宋体" w:hAnsi="Book Antiqua" w:cs="宋体"/>
          <w:b/>
          <w:bCs/>
          <w:color w:val="000000"/>
          <w:sz w:val="21"/>
          <w:szCs w:val="21"/>
        </w:rPr>
        <w:t>Wang W</w:t>
      </w:r>
      <w:r w:rsidRPr="00715082">
        <w:rPr>
          <w:rFonts w:ascii="Book Antiqua" w:eastAsia="宋体" w:hAnsi="Book Antiqua" w:cs="宋体"/>
          <w:color w:val="000000"/>
          <w:sz w:val="21"/>
          <w:szCs w:val="21"/>
        </w:rPr>
        <w:t>, Li Z, Tang J, Wang M, Wang B, Xu Z. Laparoscopic versus open total gastrectomy with D2 dissection for gastric cancer: a meta-analysis. </w:t>
      </w:r>
      <w:r w:rsidRPr="00715082">
        <w:rPr>
          <w:rFonts w:ascii="Book Antiqua" w:eastAsia="宋体" w:hAnsi="Book Antiqua" w:cs="宋体"/>
          <w:i/>
          <w:iCs/>
          <w:color w:val="000000"/>
          <w:sz w:val="21"/>
          <w:szCs w:val="21"/>
        </w:rPr>
        <w:t>J Cancer Res Clin Oncol</w:t>
      </w:r>
      <w:r w:rsidRPr="00715082">
        <w:rPr>
          <w:rFonts w:ascii="Book Antiqua" w:eastAsia="宋体" w:hAnsi="Book Antiqua" w:cs="宋体"/>
          <w:color w:val="000000"/>
          <w:sz w:val="21"/>
          <w:szCs w:val="21"/>
        </w:rPr>
        <w:t> 2013; </w:t>
      </w:r>
      <w:r w:rsidRPr="00715082">
        <w:rPr>
          <w:rFonts w:ascii="Book Antiqua" w:eastAsia="宋体" w:hAnsi="Book Antiqua" w:cs="宋体"/>
          <w:b/>
          <w:bCs/>
          <w:color w:val="000000"/>
          <w:sz w:val="21"/>
          <w:szCs w:val="21"/>
        </w:rPr>
        <w:t>139</w:t>
      </w:r>
      <w:r w:rsidRPr="00715082">
        <w:rPr>
          <w:rFonts w:ascii="Book Antiqua" w:eastAsia="宋体" w:hAnsi="Book Antiqua" w:cs="宋体"/>
          <w:color w:val="000000"/>
          <w:sz w:val="21"/>
          <w:szCs w:val="21"/>
        </w:rPr>
        <w:t>: 1721-1734 [PMID: 23990014 DOI: 10.1007/s00432-013-1462-9]</w:t>
      </w:r>
    </w:p>
    <w:p w14:paraId="253D611B"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70 </w:t>
      </w:r>
      <w:r w:rsidRPr="00715082">
        <w:rPr>
          <w:rFonts w:ascii="Book Antiqua" w:eastAsia="宋体" w:hAnsi="Book Antiqua" w:cs="宋体"/>
          <w:b/>
          <w:bCs/>
          <w:color w:val="000000"/>
          <w:sz w:val="21"/>
          <w:szCs w:val="21"/>
        </w:rPr>
        <w:t>Haverkamp L</w:t>
      </w:r>
      <w:r w:rsidRPr="00715082">
        <w:rPr>
          <w:rFonts w:ascii="Book Antiqua" w:eastAsia="宋体" w:hAnsi="Book Antiqua" w:cs="宋体"/>
          <w:color w:val="000000"/>
          <w:sz w:val="21"/>
          <w:szCs w:val="21"/>
        </w:rPr>
        <w:t>, Weijs TJ, van der Sluis PC, van der Tweel I, Ruurda JP, van Hillegersberg R. Laparoscopic total gastrectomy versus open total gastrectomy for cancer: a systematic review and meta-analysis. </w:t>
      </w:r>
      <w:r w:rsidRPr="00715082">
        <w:rPr>
          <w:rFonts w:ascii="Book Antiqua" w:eastAsia="宋体" w:hAnsi="Book Antiqua" w:cs="宋体"/>
          <w:i/>
          <w:iCs/>
          <w:color w:val="000000"/>
          <w:sz w:val="21"/>
          <w:szCs w:val="21"/>
        </w:rPr>
        <w:t>Surg Endosc</w:t>
      </w:r>
      <w:r w:rsidRPr="00715082">
        <w:rPr>
          <w:rFonts w:ascii="Book Antiqua" w:eastAsia="宋体" w:hAnsi="Book Antiqua" w:cs="宋体"/>
          <w:color w:val="000000"/>
          <w:sz w:val="21"/>
          <w:szCs w:val="21"/>
        </w:rPr>
        <w:t> 2013; </w:t>
      </w:r>
      <w:r w:rsidRPr="00715082">
        <w:rPr>
          <w:rFonts w:ascii="Book Antiqua" w:eastAsia="宋体" w:hAnsi="Book Antiqua" w:cs="宋体"/>
          <w:b/>
          <w:bCs/>
          <w:color w:val="000000"/>
          <w:sz w:val="21"/>
          <w:szCs w:val="21"/>
        </w:rPr>
        <w:t>27</w:t>
      </w:r>
      <w:r w:rsidRPr="00715082">
        <w:rPr>
          <w:rFonts w:ascii="Book Antiqua" w:eastAsia="宋体" w:hAnsi="Book Antiqua" w:cs="宋体"/>
          <w:color w:val="000000"/>
          <w:sz w:val="21"/>
          <w:szCs w:val="21"/>
        </w:rPr>
        <w:t>: 1509-1520 [PMID: 23263644 DOI: 10.1007/s00464-012-2661-1]</w:t>
      </w:r>
    </w:p>
    <w:p w14:paraId="3EC32233"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71 </w:t>
      </w:r>
      <w:r w:rsidRPr="00715082">
        <w:rPr>
          <w:rFonts w:ascii="Book Antiqua" w:eastAsia="宋体" w:hAnsi="Book Antiqua" w:cs="宋体"/>
          <w:b/>
          <w:bCs/>
          <w:color w:val="000000"/>
          <w:sz w:val="21"/>
          <w:szCs w:val="21"/>
        </w:rPr>
        <w:t>Chen K</w:t>
      </w:r>
      <w:r w:rsidRPr="00715082">
        <w:rPr>
          <w:rFonts w:ascii="Book Antiqua" w:eastAsia="宋体" w:hAnsi="Book Antiqua" w:cs="宋体"/>
          <w:color w:val="000000"/>
          <w:sz w:val="21"/>
          <w:szCs w:val="21"/>
        </w:rPr>
        <w:t>, Xu XW, Zhang RC, Pan Y, Wu D, Mou YP. Systematic review and meta-analysis of laparoscopy-assisted and open total gastrectomy for gastric cancer. </w:t>
      </w:r>
      <w:r w:rsidRPr="00715082">
        <w:rPr>
          <w:rFonts w:ascii="Book Antiqua" w:eastAsia="宋体" w:hAnsi="Book Antiqua" w:cs="宋体"/>
          <w:i/>
          <w:iCs/>
          <w:color w:val="000000"/>
          <w:sz w:val="21"/>
          <w:szCs w:val="21"/>
        </w:rPr>
        <w:t>World J Gastroenterol</w:t>
      </w:r>
      <w:r w:rsidRPr="00715082">
        <w:rPr>
          <w:rFonts w:ascii="Book Antiqua" w:eastAsia="宋体" w:hAnsi="Book Antiqua" w:cs="宋体"/>
          <w:color w:val="000000"/>
          <w:sz w:val="21"/>
          <w:szCs w:val="21"/>
        </w:rPr>
        <w:t> 2013; </w:t>
      </w:r>
      <w:r w:rsidRPr="00715082">
        <w:rPr>
          <w:rFonts w:ascii="Book Antiqua" w:eastAsia="宋体" w:hAnsi="Book Antiqua" w:cs="宋体"/>
          <w:b/>
          <w:bCs/>
          <w:color w:val="000000"/>
          <w:sz w:val="21"/>
          <w:szCs w:val="21"/>
        </w:rPr>
        <w:t>19</w:t>
      </w:r>
      <w:r w:rsidRPr="00715082">
        <w:rPr>
          <w:rFonts w:ascii="Book Antiqua" w:eastAsia="宋体" w:hAnsi="Book Antiqua" w:cs="宋体"/>
          <w:color w:val="000000"/>
          <w:sz w:val="21"/>
          <w:szCs w:val="21"/>
        </w:rPr>
        <w:t>: 5365-5376 [PMID: 23983442 DOI: 10.3748/wjg.v19.i32.5365]</w:t>
      </w:r>
    </w:p>
    <w:p w14:paraId="5F03CCC0"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lastRenderedPageBreak/>
        <w:t>72 </w:t>
      </w:r>
      <w:r w:rsidRPr="00715082">
        <w:rPr>
          <w:rFonts w:ascii="Book Antiqua" w:eastAsia="宋体" w:hAnsi="Book Antiqua" w:cs="宋体"/>
          <w:b/>
          <w:bCs/>
          <w:color w:val="000000"/>
          <w:sz w:val="21"/>
          <w:szCs w:val="21"/>
        </w:rPr>
        <w:t>Kim MC</w:t>
      </w:r>
      <w:r w:rsidRPr="00715082">
        <w:rPr>
          <w:rFonts w:ascii="Book Antiqua" w:eastAsia="宋体" w:hAnsi="Book Antiqua" w:cs="宋体"/>
          <w:color w:val="000000"/>
          <w:sz w:val="21"/>
          <w:szCs w:val="21"/>
        </w:rPr>
        <w:t>, Jung GJ, Kim HH. Learning curve of laparoscopy-assisted distal gastrectomy with systemic lymphadenectomy for early gastric cancer. </w:t>
      </w:r>
      <w:r w:rsidRPr="00715082">
        <w:rPr>
          <w:rFonts w:ascii="Book Antiqua" w:eastAsia="宋体" w:hAnsi="Book Antiqua" w:cs="宋体"/>
          <w:i/>
          <w:iCs/>
          <w:color w:val="000000"/>
          <w:sz w:val="21"/>
          <w:szCs w:val="21"/>
        </w:rPr>
        <w:t>World J Gastroenterol</w:t>
      </w:r>
      <w:r w:rsidRPr="00715082">
        <w:rPr>
          <w:rFonts w:ascii="Book Antiqua" w:eastAsia="宋体" w:hAnsi="Book Antiqua" w:cs="宋体"/>
          <w:color w:val="000000"/>
          <w:sz w:val="21"/>
          <w:szCs w:val="21"/>
        </w:rPr>
        <w:t> 2005; </w:t>
      </w:r>
      <w:r w:rsidRPr="00715082">
        <w:rPr>
          <w:rFonts w:ascii="Book Antiqua" w:eastAsia="宋体" w:hAnsi="Book Antiqua" w:cs="宋体"/>
          <w:b/>
          <w:bCs/>
          <w:color w:val="000000"/>
          <w:sz w:val="21"/>
          <w:szCs w:val="21"/>
        </w:rPr>
        <w:t>11</w:t>
      </w:r>
      <w:r w:rsidRPr="00715082">
        <w:rPr>
          <w:rFonts w:ascii="Book Antiqua" w:eastAsia="宋体" w:hAnsi="Book Antiqua" w:cs="宋体"/>
          <w:color w:val="000000"/>
          <w:sz w:val="21"/>
          <w:szCs w:val="21"/>
        </w:rPr>
        <w:t>: 7508-7511 [PMID: 16437724]</w:t>
      </w:r>
    </w:p>
    <w:p w14:paraId="2FD2D3DE"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73 </w:t>
      </w:r>
      <w:r w:rsidRPr="00715082">
        <w:rPr>
          <w:rFonts w:ascii="Book Antiqua" w:eastAsia="宋体" w:hAnsi="Book Antiqua" w:cs="宋体"/>
          <w:b/>
          <w:bCs/>
          <w:color w:val="000000"/>
          <w:sz w:val="21"/>
          <w:szCs w:val="21"/>
        </w:rPr>
        <w:t>Jin SH</w:t>
      </w:r>
      <w:r w:rsidRPr="00715082">
        <w:rPr>
          <w:rFonts w:ascii="Book Antiqua" w:eastAsia="宋体" w:hAnsi="Book Antiqua" w:cs="宋体"/>
          <w:color w:val="000000"/>
          <w:sz w:val="21"/>
          <w:szCs w:val="21"/>
        </w:rPr>
        <w:t>, Kim DY, Kim H, Jeong IH, Kim MW, Cho YK, Han SU. Multidimensional learning curve in laparoscopy-assisted gastrectomy for early gastric cancer. </w:t>
      </w:r>
      <w:r w:rsidRPr="00715082">
        <w:rPr>
          <w:rFonts w:ascii="Book Antiqua" w:eastAsia="宋体" w:hAnsi="Book Antiqua" w:cs="宋体"/>
          <w:i/>
          <w:iCs/>
          <w:color w:val="000000"/>
          <w:sz w:val="21"/>
          <w:szCs w:val="21"/>
        </w:rPr>
        <w:t>Surg Endosc</w:t>
      </w:r>
      <w:r w:rsidRPr="00715082">
        <w:rPr>
          <w:rFonts w:ascii="Book Antiqua" w:eastAsia="宋体" w:hAnsi="Book Antiqua" w:cs="宋体"/>
          <w:color w:val="000000"/>
          <w:sz w:val="21"/>
          <w:szCs w:val="21"/>
        </w:rPr>
        <w:t> 2007; </w:t>
      </w:r>
      <w:r w:rsidRPr="00715082">
        <w:rPr>
          <w:rFonts w:ascii="Book Antiqua" w:eastAsia="宋体" w:hAnsi="Book Antiqua" w:cs="宋体"/>
          <w:b/>
          <w:bCs/>
          <w:color w:val="000000"/>
          <w:sz w:val="21"/>
          <w:szCs w:val="21"/>
        </w:rPr>
        <w:t>21</w:t>
      </w:r>
      <w:r w:rsidRPr="00715082">
        <w:rPr>
          <w:rFonts w:ascii="Book Antiqua" w:eastAsia="宋体" w:hAnsi="Book Antiqua" w:cs="宋体"/>
          <w:color w:val="000000"/>
          <w:sz w:val="21"/>
          <w:szCs w:val="21"/>
        </w:rPr>
        <w:t>: 28-33 [PMID: 16960676 DOI: 10.1007/s00464-005-0634-3]</w:t>
      </w:r>
    </w:p>
    <w:p w14:paraId="4616B7A0"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74 </w:t>
      </w:r>
      <w:r w:rsidRPr="00715082">
        <w:rPr>
          <w:rFonts w:ascii="Book Antiqua" w:eastAsia="宋体" w:hAnsi="Book Antiqua" w:cs="宋体"/>
          <w:b/>
          <w:bCs/>
          <w:color w:val="000000"/>
          <w:sz w:val="21"/>
          <w:szCs w:val="21"/>
        </w:rPr>
        <w:t>Kunisaki C</w:t>
      </w:r>
      <w:r w:rsidRPr="00715082">
        <w:rPr>
          <w:rFonts w:ascii="Book Antiqua" w:eastAsia="宋体" w:hAnsi="Book Antiqua" w:cs="宋体"/>
          <w:color w:val="000000"/>
          <w:sz w:val="21"/>
          <w:szCs w:val="21"/>
        </w:rPr>
        <w:t>, Makino H, Yamamoto N, Sato T, Oshima T, Nagano Y, Fujii S, Akiyama H, Otsuka Y, Ono HA, Kosaka T, Takagawa R, Shimada H. Learning curve for laparoscopy-assisted distal gastrectomy with regional lymph node dissection for early gastric cancer. </w:t>
      </w:r>
      <w:r w:rsidRPr="00715082">
        <w:rPr>
          <w:rFonts w:ascii="Book Antiqua" w:eastAsia="宋体" w:hAnsi="Book Antiqua" w:cs="宋体"/>
          <w:i/>
          <w:iCs/>
          <w:color w:val="000000"/>
          <w:sz w:val="21"/>
          <w:szCs w:val="21"/>
        </w:rPr>
        <w:t>Surg Laparosc Endosc Percutan Tech</w:t>
      </w:r>
      <w:r w:rsidRPr="00715082">
        <w:rPr>
          <w:rFonts w:ascii="Book Antiqua" w:eastAsia="宋体" w:hAnsi="Book Antiqua" w:cs="宋体"/>
          <w:color w:val="000000"/>
          <w:sz w:val="21"/>
          <w:szCs w:val="21"/>
        </w:rPr>
        <w:t> 2008; </w:t>
      </w:r>
      <w:r w:rsidRPr="00715082">
        <w:rPr>
          <w:rFonts w:ascii="Book Antiqua" w:eastAsia="宋体" w:hAnsi="Book Antiqua" w:cs="宋体"/>
          <w:b/>
          <w:bCs/>
          <w:color w:val="000000"/>
          <w:sz w:val="21"/>
          <w:szCs w:val="21"/>
        </w:rPr>
        <w:t>18</w:t>
      </w:r>
      <w:r w:rsidRPr="00715082">
        <w:rPr>
          <w:rFonts w:ascii="Book Antiqua" w:eastAsia="宋体" w:hAnsi="Book Antiqua" w:cs="宋体"/>
          <w:color w:val="000000"/>
          <w:sz w:val="21"/>
          <w:szCs w:val="21"/>
        </w:rPr>
        <w:t>: 236-241 [PMID: 18574408 DOI: 10.1097/SLE.0b013e31816aa13f]</w:t>
      </w:r>
    </w:p>
    <w:p w14:paraId="708F5601"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75 </w:t>
      </w:r>
      <w:r w:rsidRPr="00715082">
        <w:rPr>
          <w:rFonts w:ascii="Book Antiqua" w:eastAsia="宋体" w:hAnsi="Book Antiqua" w:cs="宋体"/>
          <w:b/>
          <w:bCs/>
          <w:color w:val="000000"/>
          <w:sz w:val="21"/>
          <w:szCs w:val="21"/>
        </w:rPr>
        <w:t>Yoo CH</w:t>
      </w:r>
      <w:r w:rsidRPr="00715082">
        <w:rPr>
          <w:rFonts w:ascii="Book Antiqua" w:eastAsia="宋体" w:hAnsi="Book Antiqua" w:cs="宋体"/>
          <w:color w:val="000000"/>
          <w:sz w:val="21"/>
          <w:szCs w:val="21"/>
        </w:rPr>
        <w:t>, Kim HO, Hwang SI, Son BH, Shin JH, Kim H. Short-term outcomes of laparoscopic-assisted distal gastrectomy for gastric cancer during a surgeon's learning curve period. </w:t>
      </w:r>
      <w:r w:rsidRPr="00715082">
        <w:rPr>
          <w:rFonts w:ascii="Book Antiqua" w:eastAsia="宋体" w:hAnsi="Book Antiqua" w:cs="宋体"/>
          <w:i/>
          <w:iCs/>
          <w:color w:val="000000"/>
          <w:sz w:val="21"/>
          <w:szCs w:val="21"/>
        </w:rPr>
        <w:t>Surg Endosc</w:t>
      </w:r>
      <w:r w:rsidRPr="00715082">
        <w:rPr>
          <w:rFonts w:ascii="Book Antiqua" w:eastAsia="宋体" w:hAnsi="Book Antiqua" w:cs="宋体"/>
          <w:color w:val="000000"/>
          <w:sz w:val="21"/>
          <w:szCs w:val="21"/>
        </w:rPr>
        <w:t> 2009; </w:t>
      </w:r>
      <w:r w:rsidRPr="00715082">
        <w:rPr>
          <w:rFonts w:ascii="Book Antiqua" w:eastAsia="宋体" w:hAnsi="Book Antiqua" w:cs="宋体"/>
          <w:b/>
          <w:bCs/>
          <w:color w:val="000000"/>
          <w:sz w:val="21"/>
          <w:szCs w:val="21"/>
        </w:rPr>
        <w:t>23</w:t>
      </w:r>
      <w:r w:rsidRPr="00715082">
        <w:rPr>
          <w:rFonts w:ascii="Book Antiqua" w:eastAsia="宋体" w:hAnsi="Book Antiqua" w:cs="宋体"/>
          <w:color w:val="000000"/>
          <w:sz w:val="21"/>
          <w:szCs w:val="21"/>
        </w:rPr>
        <w:t>: 2250-2257 [PMID: 19172352 DOI: 10.1007/s00464-008-0315-0]</w:t>
      </w:r>
    </w:p>
    <w:p w14:paraId="45E35F3F"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76 </w:t>
      </w:r>
      <w:r w:rsidRPr="00715082">
        <w:rPr>
          <w:rFonts w:ascii="Book Antiqua" w:eastAsia="宋体" w:hAnsi="Book Antiqua" w:cs="宋体"/>
          <w:b/>
          <w:bCs/>
          <w:color w:val="000000"/>
          <w:sz w:val="21"/>
          <w:szCs w:val="21"/>
        </w:rPr>
        <w:t>Kang SY</w:t>
      </w:r>
      <w:r w:rsidRPr="00715082">
        <w:rPr>
          <w:rFonts w:ascii="Book Antiqua" w:eastAsia="宋体" w:hAnsi="Book Antiqua" w:cs="宋体"/>
          <w:color w:val="000000"/>
          <w:sz w:val="21"/>
          <w:szCs w:val="21"/>
        </w:rPr>
        <w:t>, Lee SY, Kim CY, Yang DH. Comparison of Learning Curves and Clinical Outcomes between Laparoscopy-assisted Distal Gastrectomy and Open Distal Gastrectomy. </w:t>
      </w:r>
      <w:r w:rsidRPr="00715082">
        <w:rPr>
          <w:rFonts w:ascii="Book Antiqua" w:eastAsia="宋体" w:hAnsi="Book Antiqua" w:cs="宋体"/>
          <w:i/>
          <w:iCs/>
          <w:color w:val="000000"/>
          <w:sz w:val="21"/>
          <w:szCs w:val="21"/>
        </w:rPr>
        <w:t>J Gastric Cancer</w:t>
      </w:r>
      <w:r w:rsidRPr="00715082">
        <w:rPr>
          <w:rFonts w:ascii="Book Antiqua" w:eastAsia="宋体" w:hAnsi="Book Antiqua" w:cs="宋体"/>
          <w:color w:val="000000"/>
          <w:sz w:val="21"/>
          <w:szCs w:val="21"/>
        </w:rPr>
        <w:t> 2010; </w:t>
      </w:r>
      <w:r w:rsidRPr="00715082">
        <w:rPr>
          <w:rFonts w:ascii="Book Antiqua" w:eastAsia="宋体" w:hAnsi="Book Antiqua" w:cs="宋体"/>
          <w:b/>
          <w:bCs/>
          <w:color w:val="000000"/>
          <w:sz w:val="21"/>
          <w:szCs w:val="21"/>
        </w:rPr>
        <w:t>10</w:t>
      </w:r>
      <w:r w:rsidRPr="00715082">
        <w:rPr>
          <w:rFonts w:ascii="Book Antiqua" w:eastAsia="宋体" w:hAnsi="Book Antiqua" w:cs="宋体"/>
          <w:color w:val="000000"/>
          <w:sz w:val="21"/>
          <w:szCs w:val="21"/>
        </w:rPr>
        <w:t>: 247-253 [PMID: 22076193 DOI: 10.5230/jgc.2010.10.4.247]</w:t>
      </w:r>
    </w:p>
    <w:p w14:paraId="3EC9C988"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77 </w:t>
      </w:r>
      <w:r w:rsidRPr="00715082">
        <w:rPr>
          <w:rFonts w:ascii="Book Antiqua" w:eastAsia="宋体" w:hAnsi="Book Antiqua" w:cs="宋体"/>
          <w:b/>
          <w:bCs/>
          <w:color w:val="000000"/>
          <w:sz w:val="21"/>
          <w:szCs w:val="21"/>
        </w:rPr>
        <w:t>Nunobe S</w:t>
      </w:r>
      <w:r w:rsidRPr="00715082">
        <w:rPr>
          <w:rFonts w:ascii="Book Antiqua" w:eastAsia="宋体" w:hAnsi="Book Antiqua" w:cs="宋体"/>
          <w:color w:val="000000"/>
          <w:sz w:val="21"/>
          <w:szCs w:val="21"/>
        </w:rPr>
        <w:t>, Hiki N, Tanimura S, Nohara K, Sano T, Yamaguchi T. The clinical safety of performing laparoscopic gastrectomy for gastric cancer by trainees after sufficient experience in assisting. </w:t>
      </w:r>
      <w:r w:rsidRPr="00715082">
        <w:rPr>
          <w:rFonts w:ascii="Book Antiqua" w:eastAsia="宋体" w:hAnsi="Book Antiqua" w:cs="宋体"/>
          <w:i/>
          <w:iCs/>
          <w:color w:val="000000"/>
          <w:sz w:val="21"/>
          <w:szCs w:val="21"/>
        </w:rPr>
        <w:t>World J Surg</w:t>
      </w:r>
      <w:r w:rsidRPr="00715082">
        <w:rPr>
          <w:rFonts w:ascii="Book Antiqua" w:eastAsia="宋体" w:hAnsi="Book Antiqua" w:cs="宋体"/>
          <w:color w:val="000000"/>
          <w:sz w:val="21"/>
          <w:szCs w:val="21"/>
        </w:rPr>
        <w:t> 2013; </w:t>
      </w:r>
      <w:r w:rsidRPr="00715082">
        <w:rPr>
          <w:rFonts w:ascii="Book Antiqua" w:eastAsia="宋体" w:hAnsi="Book Antiqua" w:cs="宋体"/>
          <w:b/>
          <w:bCs/>
          <w:color w:val="000000"/>
          <w:sz w:val="21"/>
          <w:szCs w:val="21"/>
        </w:rPr>
        <w:t>37</w:t>
      </w:r>
      <w:r w:rsidRPr="00715082">
        <w:rPr>
          <w:rFonts w:ascii="Book Antiqua" w:eastAsia="宋体" w:hAnsi="Book Antiqua" w:cs="宋体"/>
          <w:color w:val="000000"/>
          <w:sz w:val="21"/>
          <w:szCs w:val="21"/>
        </w:rPr>
        <w:t>: 424-429 [PMID: 23052817 DOI: 10.1007/s00268-012-1827-2]</w:t>
      </w:r>
    </w:p>
    <w:p w14:paraId="5E45317C"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78 </w:t>
      </w:r>
      <w:r w:rsidRPr="00715082">
        <w:rPr>
          <w:rFonts w:ascii="Book Antiqua" w:eastAsia="宋体" w:hAnsi="Book Antiqua" w:cs="宋体"/>
          <w:b/>
          <w:bCs/>
          <w:color w:val="000000"/>
          <w:sz w:val="21"/>
          <w:szCs w:val="21"/>
        </w:rPr>
        <w:t>Ichikawa D</w:t>
      </w:r>
      <w:r w:rsidRPr="00715082">
        <w:rPr>
          <w:rFonts w:ascii="Book Antiqua" w:eastAsia="宋体" w:hAnsi="Book Antiqua" w:cs="宋体"/>
          <w:color w:val="000000"/>
          <w:sz w:val="21"/>
          <w:szCs w:val="21"/>
        </w:rPr>
        <w:t>, Komatsu S, Kubota T, Okamoto K, Deguchi K, Tamai H, Obayashi T, Kitagawa K, Soga K, Inoue K, Yamaoka N, Imanishi T, Hagiwara A, Otsuji E. Effect of hospital volume on long-term outcomes of laparoscopic gastrectomy for clinical stage I gastric cancer. </w:t>
      </w:r>
      <w:r w:rsidRPr="00715082">
        <w:rPr>
          <w:rFonts w:ascii="Book Antiqua" w:eastAsia="宋体" w:hAnsi="Book Antiqua" w:cs="宋体"/>
          <w:i/>
          <w:iCs/>
          <w:color w:val="000000"/>
          <w:sz w:val="21"/>
          <w:szCs w:val="21"/>
        </w:rPr>
        <w:t>Anticancer Res</w:t>
      </w:r>
      <w:r w:rsidRPr="00715082">
        <w:rPr>
          <w:rFonts w:ascii="Book Antiqua" w:eastAsia="宋体" w:hAnsi="Book Antiqua" w:cs="宋体"/>
          <w:color w:val="000000"/>
          <w:sz w:val="21"/>
          <w:szCs w:val="21"/>
        </w:rPr>
        <w:t> 2013; </w:t>
      </w:r>
      <w:r w:rsidRPr="00715082">
        <w:rPr>
          <w:rFonts w:ascii="Book Antiqua" w:eastAsia="宋体" w:hAnsi="Book Antiqua" w:cs="宋体"/>
          <w:b/>
          <w:bCs/>
          <w:color w:val="000000"/>
          <w:sz w:val="21"/>
          <w:szCs w:val="21"/>
        </w:rPr>
        <w:t>33</w:t>
      </w:r>
      <w:r w:rsidRPr="00715082">
        <w:rPr>
          <w:rFonts w:ascii="Book Antiqua" w:eastAsia="宋体" w:hAnsi="Book Antiqua" w:cs="宋体"/>
          <w:color w:val="000000"/>
          <w:sz w:val="21"/>
          <w:szCs w:val="21"/>
        </w:rPr>
        <w:t>: 5165-5170 [PMID: 24222165]</w:t>
      </w:r>
    </w:p>
    <w:p w14:paraId="1F883C0A"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79 </w:t>
      </w:r>
      <w:r w:rsidRPr="00715082">
        <w:rPr>
          <w:rFonts w:ascii="Book Antiqua" w:eastAsia="宋体" w:hAnsi="Book Antiqua" w:cs="宋体"/>
          <w:b/>
          <w:bCs/>
          <w:color w:val="000000"/>
          <w:sz w:val="21"/>
          <w:szCs w:val="21"/>
        </w:rPr>
        <w:t>Dixon M</w:t>
      </w:r>
      <w:r w:rsidRPr="00715082">
        <w:rPr>
          <w:rFonts w:ascii="Book Antiqua" w:eastAsia="宋体" w:hAnsi="Book Antiqua" w:cs="宋体"/>
          <w:color w:val="000000"/>
          <w:sz w:val="21"/>
          <w:szCs w:val="21"/>
        </w:rPr>
        <w:t>, Mahar A, Paszat L, McLeod R, Law C, Swallow C, Helyer L, Seeveratnam R, Cardoso R, Bekaii-Saab T, Chau I, Church N, Coit D, Crane CH, Earle C, Mansfield P, Marcon N, Miner T, Noh SH, Porter G, Posner MC, Prachand V, Sano T, Van de Velde CJ, Wong S, Coburn N. What provider volumes and characteristics are appropriate for gastric cancer resection? Results of an international RAND/UCLA expert panel. </w:t>
      </w:r>
      <w:r w:rsidRPr="00715082">
        <w:rPr>
          <w:rFonts w:ascii="Book Antiqua" w:eastAsia="宋体" w:hAnsi="Book Antiqua" w:cs="宋体"/>
          <w:i/>
          <w:iCs/>
          <w:color w:val="000000"/>
          <w:sz w:val="21"/>
          <w:szCs w:val="21"/>
        </w:rPr>
        <w:t>Surgery</w:t>
      </w:r>
      <w:r w:rsidRPr="00715082">
        <w:rPr>
          <w:rFonts w:ascii="Book Antiqua" w:eastAsia="宋体" w:hAnsi="Book Antiqua" w:cs="宋体"/>
          <w:color w:val="000000"/>
          <w:sz w:val="21"/>
          <w:szCs w:val="21"/>
        </w:rPr>
        <w:t> 2013; </w:t>
      </w:r>
      <w:r w:rsidRPr="00715082">
        <w:rPr>
          <w:rFonts w:ascii="Book Antiqua" w:eastAsia="宋体" w:hAnsi="Book Antiqua" w:cs="宋体"/>
          <w:b/>
          <w:bCs/>
          <w:color w:val="000000"/>
          <w:sz w:val="21"/>
          <w:szCs w:val="21"/>
        </w:rPr>
        <w:t>154</w:t>
      </w:r>
      <w:r w:rsidRPr="00715082">
        <w:rPr>
          <w:rFonts w:ascii="Book Antiqua" w:eastAsia="宋体" w:hAnsi="Book Antiqua" w:cs="宋体"/>
          <w:color w:val="000000"/>
          <w:sz w:val="21"/>
          <w:szCs w:val="21"/>
        </w:rPr>
        <w:t>: 1100-1109 [PMID: 24075275 DOI: 10.1016/j.surg.2013.05.021]</w:t>
      </w:r>
    </w:p>
    <w:p w14:paraId="487404E1"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lastRenderedPageBreak/>
        <w:t>80 </w:t>
      </w:r>
      <w:r w:rsidRPr="00715082">
        <w:rPr>
          <w:rFonts w:ascii="Book Antiqua" w:eastAsia="宋体" w:hAnsi="Book Antiqua" w:cs="宋体"/>
          <w:b/>
          <w:bCs/>
          <w:color w:val="000000"/>
          <w:sz w:val="21"/>
          <w:szCs w:val="21"/>
        </w:rPr>
        <w:t>de Steur WO</w:t>
      </w:r>
      <w:r w:rsidRPr="00715082">
        <w:rPr>
          <w:rFonts w:ascii="Book Antiqua" w:eastAsia="宋体" w:hAnsi="Book Antiqua" w:cs="宋体"/>
          <w:color w:val="000000"/>
          <w:sz w:val="21"/>
          <w:szCs w:val="21"/>
        </w:rPr>
        <w:t>, Dikken JL, Hartgrink HH. Lymph node dissection in resectable advanced gastric cancer. </w:t>
      </w:r>
      <w:r w:rsidRPr="00715082">
        <w:rPr>
          <w:rFonts w:ascii="Book Antiqua" w:eastAsia="宋体" w:hAnsi="Book Antiqua" w:cs="宋体"/>
          <w:i/>
          <w:iCs/>
          <w:color w:val="000000"/>
          <w:sz w:val="21"/>
          <w:szCs w:val="21"/>
        </w:rPr>
        <w:t>Dig Surg</w:t>
      </w:r>
      <w:r w:rsidRPr="00715082">
        <w:rPr>
          <w:rFonts w:ascii="Book Antiqua" w:eastAsia="宋体" w:hAnsi="Book Antiqua" w:cs="宋体"/>
          <w:color w:val="000000"/>
          <w:sz w:val="21"/>
          <w:szCs w:val="21"/>
        </w:rPr>
        <w:t> 2013; </w:t>
      </w:r>
      <w:r w:rsidRPr="00715082">
        <w:rPr>
          <w:rFonts w:ascii="Book Antiqua" w:eastAsia="宋体" w:hAnsi="Book Antiqua" w:cs="宋体"/>
          <w:b/>
          <w:bCs/>
          <w:color w:val="000000"/>
          <w:sz w:val="21"/>
          <w:szCs w:val="21"/>
        </w:rPr>
        <w:t>30</w:t>
      </w:r>
      <w:r w:rsidRPr="00715082">
        <w:rPr>
          <w:rFonts w:ascii="Book Antiqua" w:eastAsia="宋体" w:hAnsi="Book Antiqua" w:cs="宋体"/>
          <w:color w:val="000000"/>
          <w:sz w:val="21"/>
          <w:szCs w:val="21"/>
        </w:rPr>
        <w:t>: 96-103 [PMID: 23867585 DOI: 10.1159/000350873]</w:t>
      </w:r>
    </w:p>
    <w:p w14:paraId="25EBFCE3"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81 </w:t>
      </w:r>
      <w:r w:rsidRPr="00715082">
        <w:rPr>
          <w:rFonts w:ascii="Book Antiqua" w:eastAsia="宋体" w:hAnsi="Book Antiqua" w:cs="宋体"/>
          <w:b/>
          <w:bCs/>
          <w:color w:val="000000"/>
          <w:sz w:val="21"/>
          <w:szCs w:val="21"/>
        </w:rPr>
        <w:t>Mori T</w:t>
      </w:r>
      <w:r w:rsidRPr="00715082">
        <w:rPr>
          <w:rFonts w:ascii="Book Antiqua" w:eastAsia="宋体" w:hAnsi="Book Antiqua" w:cs="宋体"/>
          <w:color w:val="000000"/>
          <w:sz w:val="21"/>
          <w:szCs w:val="21"/>
        </w:rPr>
        <w:t>, Kimura T, Kitajima M. Skill accreditation system for laparoscopic gastroenterologic surgeons in Japan. </w:t>
      </w:r>
      <w:r w:rsidRPr="00715082">
        <w:rPr>
          <w:rFonts w:ascii="Book Antiqua" w:eastAsia="宋体" w:hAnsi="Book Antiqua" w:cs="宋体"/>
          <w:i/>
          <w:iCs/>
          <w:color w:val="000000"/>
          <w:sz w:val="21"/>
          <w:szCs w:val="21"/>
        </w:rPr>
        <w:t>Minim Invasive Ther Allied Technol</w:t>
      </w:r>
      <w:r w:rsidRPr="00715082">
        <w:rPr>
          <w:rFonts w:ascii="Book Antiqua" w:eastAsia="宋体" w:hAnsi="Book Antiqua" w:cs="宋体"/>
          <w:color w:val="000000"/>
          <w:sz w:val="21"/>
          <w:szCs w:val="21"/>
        </w:rPr>
        <w:t> 2010; </w:t>
      </w:r>
      <w:r w:rsidRPr="00715082">
        <w:rPr>
          <w:rFonts w:ascii="Book Antiqua" w:eastAsia="宋体" w:hAnsi="Book Antiqua" w:cs="宋体"/>
          <w:b/>
          <w:bCs/>
          <w:color w:val="000000"/>
          <w:sz w:val="21"/>
          <w:szCs w:val="21"/>
        </w:rPr>
        <w:t>19</w:t>
      </w:r>
      <w:r w:rsidRPr="00715082">
        <w:rPr>
          <w:rFonts w:ascii="Book Antiqua" w:eastAsia="宋体" w:hAnsi="Book Antiqua" w:cs="宋体"/>
          <w:color w:val="000000"/>
          <w:sz w:val="21"/>
          <w:szCs w:val="21"/>
        </w:rPr>
        <w:t>: 18-23 [PMID: 20095893 DOI: 10.3109/13645700903492969]</w:t>
      </w:r>
    </w:p>
    <w:p w14:paraId="69515F70"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82 </w:t>
      </w:r>
      <w:r w:rsidRPr="00715082">
        <w:rPr>
          <w:rFonts w:ascii="Book Antiqua" w:eastAsia="宋体" w:hAnsi="Book Antiqua" w:cs="宋体"/>
          <w:b/>
          <w:bCs/>
          <w:color w:val="000000"/>
          <w:sz w:val="21"/>
          <w:szCs w:val="21"/>
        </w:rPr>
        <w:t>Heemskerk J</w:t>
      </w:r>
      <w:r w:rsidRPr="00715082">
        <w:rPr>
          <w:rFonts w:ascii="Book Antiqua" w:eastAsia="宋体" w:hAnsi="Book Antiqua" w:cs="宋体"/>
          <w:color w:val="000000"/>
          <w:sz w:val="21"/>
          <w:szCs w:val="21"/>
        </w:rPr>
        <w:t>, van Gemert WG, de Vries J, Greve J, Bouvy ND. Learning curves of robot-assisted laparoscopic surgery compared with conventional laparoscopic surgery: an experimental study evaluating skill acquisition of robot-assisted laparoscopic tasks compared with conventional laparoscopic tasks in inexperienced users. </w:t>
      </w:r>
      <w:r w:rsidRPr="00715082">
        <w:rPr>
          <w:rFonts w:ascii="Book Antiqua" w:eastAsia="宋体" w:hAnsi="Book Antiqua" w:cs="宋体"/>
          <w:i/>
          <w:iCs/>
          <w:color w:val="000000"/>
          <w:sz w:val="21"/>
          <w:szCs w:val="21"/>
        </w:rPr>
        <w:t>Surg Laparosc Endosc Percutan Tech</w:t>
      </w:r>
      <w:r w:rsidRPr="00715082">
        <w:rPr>
          <w:rFonts w:ascii="Book Antiqua" w:eastAsia="宋体" w:hAnsi="Book Antiqua" w:cs="宋体"/>
          <w:color w:val="000000"/>
          <w:sz w:val="21"/>
          <w:szCs w:val="21"/>
        </w:rPr>
        <w:t> 2007; </w:t>
      </w:r>
      <w:r w:rsidRPr="00715082">
        <w:rPr>
          <w:rFonts w:ascii="Book Antiqua" w:eastAsia="宋体" w:hAnsi="Book Antiqua" w:cs="宋体"/>
          <w:b/>
          <w:bCs/>
          <w:color w:val="000000"/>
          <w:sz w:val="21"/>
          <w:szCs w:val="21"/>
        </w:rPr>
        <w:t>17</w:t>
      </w:r>
      <w:r w:rsidRPr="00715082">
        <w:rPr>
          <w:rFonts w:ascii="Book Antiqua" w:eastAsia="宋体" w:hAnsi="Book Antiqua" w:cs="宋体"/>
          <w:color w:val="000000"/>
          <w:sz w:val="21"/>
          <w:szCs w:val="21"/>
        </w:rPr>
        <w:t>: 171-174 [PMID: 17581459 DOI: 10.1097/SLE.0b013e31805b8346]</w:t>
      </w:r>
    </w:p>
    <w:p w14:paraId="71C736C2"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83 </w:t>
      </w:r>
      <w:r w:rsidRPr="00715082">
        <w:rPr>
          <w:rFonts w:ascii="Book Antiqua" w:eastAsia="宋体" w:hAnsi="Book Antiqua" w:cs="宋体"/>
          <w:b/>
          <w:bCs/>
          <w:color w:val="000000"/>
          <w:sz w:val="21"/>
          <w:szCs w:val="21"/>
        </w:rPr>
        <w:t>Song J</w:t>
      </w:r>
      <w:r w:rsidRPr="00715082">
        <w:rPr>
          <w:rFonts w:ascii="Book Antiqua" w:eastAsia="宋体" w:hAnsi="Book Antiqua" w:cs="宋体"/>
          <w:color w:val="000000"/>
          <w:sz w:val="21"/>
          <w:szCs w:val="21"/>
        </w:rPr>
        <w:t>, Oh SJ, Kang WH, Hyung WJ, Choi SH, Noh SH. Robot-assisted gastrectomy with lymph node dissection for gastric cancer: lessons learned from an initial 100 consecutive procedures. </w:t>
      </w:r>
      <w:r w:rsidRPr="00715082">
        <w:rPr>
          <w:rFonts w:ascii="Book Antiqua" w:eastAsia="宋体" w:hAnsi="Book Antiqua" w:cs="宋体"/>
          <w:i/>
          <w:iCs/>
          <w:color w:val="000000"/>
          <w:sz w:val="21"/>
          <w:szCs w:val="21"/>
        </w:rPr>
        <w:t>Ann Surg</w:t>
      </w:r>
      <w:r w:rsidRPr="00715082">
        <w:rPr>
          <w:rFonts w:ascii="Book Antiqua" w:eastAsia="宋体" w:hAnsi="Book Antiqua" w:cs="宋体"/>
          <w:color w:val="000000"/>
          <w:sz w:val="21"/>
          <w:szCs w:val="21"/>
        </w:rPr>
        <w:t> 2009; </w:t>
      </w:r>
      <w:r w:rsidRPr="00715082">
        <w:rPr>
          <w:rFonts w:ascii="Book Antiqua" w:eastAsia="宋体" w:hAnsi="Book Antiqua" w:cs="宋体"/>
          <w:b/>
          <w:bCs/>
          <w:color w:val="000000"/>
          <w:sz w:val="21"/>
          <w:szCs w:val="21"/>
        </w:rPr>
        <w:t>249</w:t>
      </w:r>
      <w:r w:rsidRPr="00715082">
        <w:rPr>
          <w:rFonts w:ascii="Book Antiqua" w:eastAsia="宋体" w:hAnsi="Book Antiqua" w:cs="宋体"/>
          <w:color w:val="000000"/>
          <w:sz w:val="21"/>
          <w:szCs w:val="21"/>
        </w:rPr>
        <w:t>: 927-932 [PMID: 19474671 DOI: 10.1097/01.sla.0000351688.64999.73]</w:t>
      </w:r>
    </w:p>
    <w:p w14:paraId="028C9FF9"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84 </w:t>
      </w:r>
      <w:r w:rsidRPr="00715082">
        <w:rPr>
          <w:rFonts w:ascii="Book Antiqua" w:eastAsia="宋体" w:hAnsi="Book Antiqua" w:cs="宋体"/>
          <w:b/>
          <w:bCs/>
          <w:color w:val="000000"/>
          <w:sz w:val="21"/>
          <w:szCs w:val="21"/>
        </w:rPr>
        <w:t>Yoon HM</w:t>
      </w:r>
      <w:r w:rsidRPr="00715082">
        <w:rPr>
          <w:rFonts w:ascii="Book Antiqua" w:eastAsia="宋体" w:hAnsi="Book Antiqua" w:cs="宋体"/>
          <w:color w:val="000000"/>
          <w:sz w:val="21"/>
          <w:szCs w:val="21"/>
        </w:rPr>
        <w:t>, Kim YW, Lee JH, Ryu KW, Eom BW, Park JY, Choi IJ, Kim CG, Lee JY, Cho SJ, Rho JY. Robot-assisted total gastrectomy is comparable with laparoscopically assisted total gastrectomy for early gastric cancer. </w:t>
      </w:r>
      <w:r w:rsidRPr="00715082">
        <w:rPr>
          <w:rFonts w:ascii="Book Antiqua" w:eastAsia="宋体" w:hAnsi="Book Antiqua" w:cs="宋体"/>
          <w:i/>
          <w:iCs/>
          <w:color w:val="000000"/>
          <w:sz w:val="21"/>
          <w:szCs w:val="21"/>
        </w:rPr>
        <w:t>Surg Endosc</w:t>
      </w:r>
      <w:r w:rsidRPr="00715082">
        <w:rPr>
          <w:rFonts w:ascii="Book Antiqua" w:eastAsia="宋体" w:hAnsi="Book Antiqua" w:cs="宋体"/>
          <w:color w:val="000000"/>
          <w:sz w:val="21"/>
          <w:szCs w:val="21"/>
        </w:rPr>
        <w:t> 2012; </w:t>
      </w:r>
      <w:r w:rsidRPr="00715082">
        <w:rPr>
          <w:rFonts w:ascii="Book Antiqua" w:eastAsia="宋体" w:hAnsi="Book Antiqua" w:cs="宋体"/>
          <w:b/>
          <w:bCs/>
          <w:color w:val="000000"/>
          <w:sz w:val="21"/>
          <w:szCs w:val="21"/>
        </w:rPr>
        <w:t>26</w:t>
      </w:r>
      <w:r w:rsidRPr="00715082">
        <w:rPr>
          <w:rFonts w:ascii="Book Antiqua" w:eastAsia="宋体" w:hAnsi="Book Antiqua" w:cs="宋体"/>
          <w:color w:val="000000"/>
          <w:sz w:val="21"/>
          <w:szCs w:val="21"/>
        </w:rPr>
        <w:t>: 1377-1381 [PMID: 22083338 DOI: 10.1007/s00464-011-2043-0]</w:t>
      </w:r>
    </w:p>
    <w:p w14:paraId="67E1D1B8"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85 </w:t>
      </w:r>
      <w:r w:rsidRPr="00715082">
        <w:rPr>
          <w:rFonts w:ascii="Book Antiqua" w:eastAsia="宋体" w:hAnsi="Book Antiqua" w:cs="宋体"/>
          <w:b/>
          <w:bCs/>
          <w:color w:val="000000"/>
          <w:sz w:val="21"/>
          <w:szCs w:val="21"/>
        </w:rPr>
        <w:t>Kim MC</w:t>
      </w:r>
      <w:r w:rsidRPr="00715082">
        <w:rPr>
          <w:rFonts w:ascii="Book Antiqua" w:eastAsia="宋体" w:hAnsi="Book Antiqua" w:cs="宋体"/>
          <w:color w:val="000000"/>
          <w:sz w:val="21"/>
          <w:szCs w:val="21"/>
        </w:rPr>
        <w:t>, Heo GU, Jung GJ. Robotic gastrectomy for gastric cancer: surgical techniques and clinical merits. </w:t>
      </w:r>
      <w:r w:rsidRPr="00715082">
        <w:rPr>
          <w:rFonts w:ascii="Book Antiqua" w:eastAsia="宋体" w:hAnsi="Book Antiqua" w:cs="宋体"/>
          <w:i/>
          <w:iCs/>
          <w:color w:val="000000"/>
          <w:sz w:val="21"/>
          <w:szCs w:val="21"/>
        </w:rPr>
        <w:t>Surg Endosc</w:t>
      </w:r>
      <w:r w:rsidRPr="00715082">
        <w:rPr>
          <w:rFonts w:ascii="Book Antiqua" w:eastAsia="宋体" w:hAnsi="Book Antiqua" w:cs="宋体"/>
          <w:color w:val="000000"/>
          <w:sz w:val="21"/>
          <w:szCs w:val="21"/>
        </w:rPr>
        <w:t> 2010; </w:t>
      </w:r>
      <w:r w:rsidRPr="00715082">
        <w:rPr>
          <w:rFonts w:ascii="Book Antiqua" w:eastAsia="宋体" w:hAnsi="Book Antiqua" w:cs="宋体"/>
          <w:b/>
          <w:bCs/>
          <w:color w:val="000000"/>
          <w:sz w:val="21"/>
          <w:szCs w:val="21"/>
        </w:rPr>
        <w:t>24</w:t>
      </w:r>
      <w:r w:rsidRPr="00715082">
        <w:rPr>
          <w:rFonts w:ascii="Book Antiqua" w:eastAsia="宋体" w:hAnsi="Book Antiqua" w:cs="宋体"/>
          <w:color w:val="000000"/>
          <w:sz w:val="21"/>
          <w:szCs w:val="21"/>
        </w:rPr>
        <w:t>: 610-615 [PMID: 19688399 DOI: 10.1007/s00464-009-0618-9]</w:t>
      </w:r>
    </w:p>
    <w:p w14:paraId="5D377DE0"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86 </w:t>
      </w:r>
      <w:r w:rsidRPr="00715082">
        <w:rPr>
          <w:rFonts w:ascii="Book Antiqua" w:eastAsia="宋体" w:hAnsi="Book Antiqua" w:cs="宋体"/>
          <w:b/>
          <w:bCs/>
          <w:color w:val="000000"/>
          <w:sz w:val="21"/>
          <w:szCs w:val="21"/>
        </w:rPr>
        <w:t>Anderson C</w:t>
      </w:r>
      <w:r w:rsidRPr="00715082">
        <w:rPr>
          <w:rFonts w:ascii="Book Antiqua" w:eastAsia="宋体" w:hAnsi="Book Antiqua" w:cs="宋体"/>
          <w:color w:val="000000"/>
          <w:sz w:val="21"/>
          <w:szCs w:val="21"/>
        </w:rPr>
        <w:t>, Ellenhorn J, Hellan M, Pigazzi A. Pilot series of robot-assisted laparoscopic subtotal gastrectomy with extended lymphadenectomy for gastric cancer. </w:t>
      </w:r>
      <w:r w:rsidRPr="00715082">
        <w:rPr>
          <w:rFonts w:ascii="Book Antiqua" w:eastAsia="宋体" w:hAnsi="Book Antiqua" w:cs="宋体"/>
          <w:i/>
          <w:iCs/>
          <w:color w:val="000000"/>
          <w:sz w:val="21"/>
          <w:szCs w:val="21"/>
        </w:rPr>
        <w:t>Surg Endosc</w:t>
      </w:r>
      <w:r w:rsidRPr="00715082">
        <w:rPr>
          <w:rFonts w:ascii="Book Antiqua" w:eastAsia="宋体" w:hAnsi="Book Antiqua" w:cs="宋体"/>
          <w:color w:val="000000"/>
          <w:sz w:val="21"/>
          <w:szCs w:val="21"/>
        </w:rPr>
        <w:t> 2007; </w:t>
      </w:r>
      <w:r w:rsidRPr="00715082">
        <w:rPr>
          <w:rFonts w:ascii="Book Antiqua" w:eastAsia="宋体" w:hAnsi="Book Antiqua" w:cs="宋体"/>
          <w:b/>
          <w:bCs/>
          <w:color w:val="000000"/>
          <w:sz w:val="21"/>
          <w:szCs w:val="21"/>
        </w:rPr>
        <w:t>21</w:t>
      </w:r>
      <w:r w:rsidRPr="00715082">
        <w:rPr>
          <w:rFonts w:ascii="Book Antiqua" w:eastAsia="宋体" w:hAnsi="Book Antiqua" w:cs="宋体"/>
          <w:color w:val="000000"/>
          <w:sz w:val="21"/>
          <w:szCs w:val="21"/>
        </w:rPr>
        <w:t>: 1662-1666 [PMID: 17345142 DOI: 10.1007/s00464-007-9266-0]</w:t>
      </w:r>
    </w:p>
    <w:p w14:paraId="34E4D8C9"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87 </w:t>
      </w:r>
      <w:r w:rsidRPr="00715082">
        <w:rPr>
          <w:rFonts w:ascii="Book Antiqua" w:eastAsia="宋体" w:hAnsi="Book Antiqua" w:cs="宋体"/>
          <w:b/>
          <w:bCs/>
          <w:color w:val="000000"/>
          <w:sz w:val="21"/>
          <w:szCs w:val="21"/>
        </w:rPr>
        <w:t>Huang KH</w:t>
      </w:r>
      <w:r w:rsidRPr="00715082">
        <w:rPr>
          <w:rFonts w:ascii="Book Antiqua" w:eastAsia="宋体" w:hAnsi="Book Antiqua" w:cs="宋体"/>
          <w:color w:val="000000"/>
          <w:sz w:val="21"/>
          <w:szCs w:val="21"/>
        </w:rPr>
        <w:t>, Lan YT, Fang WL, Chen JH, Lo SS, Hsieh MC, Li AF, Chiou SH, Wu CW. Initial experience of robotic gastrectomy and comparison with open and laparoscopic gastrectomy for gastric cancer. </w:t>
      </w:r>
      <w:r w:rsidRPr="00715082">
        <w:rPr>
          <w:rFonts w:ascii="Book Antiqua" w:eastAsia="宋体" w:hAnsi="Book Antiqua" w:cs="宋体"/>
          <w:i/>
          <w:iCs/>
          <w:color w:val="000000"/>
          <w:sz w:val="21"/>
          <w:szCs w:val="21"/>
        </w:rPr>
        <w:t>J Gastrointest Surg</w:t>
      </w:r>
      <w:r w:rsidRPr="00715082">
        <w:rPr>
          <w:rFonts w:ascii="Book Antiqua" w:eastAsia="宋体" w:hAnsi="Book Antiqua" w:cs="宋体"/>
          <w:color w:val="000000"/>
          <w:sz w:val="21"/>
          <w:szCs w:val="21"/>
        </w:rPr>
        <w:t> 2012; </w:t>
      </w:r>
      <w:r w:rsidRPr="00715082">
        <w:rPr>
          <w:rFonts w:ascii="Book Antiqua" w:eastAsia="宋体" w:hAnsi="Book Antiqua" w:cs="宋体"/>
          <w:b/>
          <w:bCs/>
          <w:color w:val="000000"/>
          <w:sz w:val="21"/>
          <w:szCs w:val="21"/>
        </w:rPr>
        <w:t>16</w:t>
      </w:r>
      <w:r w:rsidRPr="00715082">
        <w:rPr>
          <w:rFonts w:ascii="Book Antiqua" w:eastAsia="宋体" w:hAnsi="Book Antiqua" w:cs="宋体"/>
          <w:color w:val="000000"/>
          <w:sz w:val="21"/>
          <w:szCs w:val="21"/>
        </w:rPr>
        <w:t>: 1303-1310 [PMID: 22450954 DOI: 10.1007/s11605-012-1874-x]</w:t>
      </w:r>
    </w:p>
    <w:p w14:paraId="4A5D6BC3"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t>88 </w:t>
      </w:r>
      <w:r w:rsidRPr="00715082">
        <w:rPr>
          <w:rFonts w:ascii="Book Antiqua" w:eastAsia="宋体" w:hAnsi="Book Antiqua" w:cs="宋体"/>
          <w:b/>
          <w:bCs/>
          <w:color w:val="000000"/>
          <w:sz w:val="21"/>
          <w:szCs w:val="21"/>
        </w:rPr>
        <w:t>D'Annibale A</w:t>
      </w:r>
      <w:r w:rsidRPr="00715082">
        <w:rPr>
          <w:rFonts w:ascii="Book Antiqua" w:eastAsia="宋体" w:hAnsi="Book Antiqua" w:cs="宋体"/>
          <w:color w:val="000000"/>
          <w:sz w:val="21"/>
          <w:szCs w:val="21"/>
        </w:rPr>
        <w:t>, Pende V, Pernazza G, Monsellato I, Mazzocchi P, Lucandri G, Morpurgo E, Contardo T, Sovernigo G. Full robotic gastrectomy with extended (D2) lymphadenectomy for gastric cancer: surgical technique and preliminary results. </w:t>
      </w:r>
      <w:r w:rsidRPr="00715082">
        <w:rPr>
          <w:rFonts w:ascii="Book Antiqua" w:eastAsia="宋体" w:hAnsi="Book Antiqua" w:cs="宋体"/>
          <w:i/>
          <w:iCs/>
          <w:color w:val="000000"/>
          <w:sz w:val="21"/>
          <w:szCs w:val="21"/>
        </w:rPr>
        <w:t>J Surg Res</w:t>
      </w:r>
      <w:r w:rsidRPr="00715082">
        <w:rPr>
          <w:rFonts w:ascii="Book Antiqua" w:eastAsia="宋体" w:hAnsi="Book Antiqua" w:cs="宋体"/>
          <w:color w:val="000000"/>
          <w:sz w:val="21"/>
          <w:szCs w:val="21"/>
        </w:rPr>
        <w:t> 2011; </w:t>
      </w:r>
      <w:r w:rsidRPr="00715082">
        <w:rPr>
          <w:rFonts w:ascii="Book Antiqua" w:eastAsia="宋体" w:hAnsi="Book Antiqua" w:cs="宋体"/>
          <w:b/>
          <w:bCs/>
          <w:color w:val="000000"/>
          <w:sz w:val="21"/>
          <w:szCs w:val="21"/>
        </w:rPr>
        <w:t>166</w:t>
      </w:r>
      <w:r w:rsidRPr="00715082">
        <w:rPr>
          <w:rFonts w:ascii="Book Antiqua" w:eastAsia="宋体" w:hAnsi="Book Antiqua" w:cs="宋体"/>
          <w:color w:val="000000"/>
          <w:sz w:val="21"/>
          <w:szCs w:val="21"/>
        </w:rPr>
        <w:t>: e113-e120 [PMID: 21227455 DOI: 10.1016/j.jss.2010.11.881]</w:t>
      </w:r>
    </w:p>
    <w:p w14:paraId="7CFC0262" w14:textId="77777777" w:rsidR="00AF4226" w:rsidRPr="00715082" w:rsidRDefault="00AF4226" w:rsidP="00264AE7">
      <w:pPr>
        <w:adjustRightInd w:val="0"/>
        <w:snapToGrid w:val="0"/>
        <w:spacing w:after="0" w:line="360" w:lineRule="auto"/>
        <w:jc w:val="both"/>
        <w:rPr>
          <w:rFonts w:ascii="Book Antiqua" w:eastAsia="宋体" w:hAnsi="Book Antiqua" w:cs="宋体"/>
          <w:color w:val="000000"/>
          <w:sz w:val="21"/>
          <w:szCs w:val="21"/>
        </w:rPr>
      </w:pPr>
      <w:r w:rsidRPr="00715082">
        <w:rPr>
          <w:rFonts w:ascii="Book Antiqua" w:eastAsia="宋体" w:hAnsi="Book Antiqua" w:cs="宋体"/>
          <w:color w:val="000000"/>
          <w:sz w:val="21"/>
          <w:szCs w:val="21"/>
        </w:rPr>
        <w:lastRenderedPageBreak/>
        <w:t>89 </w:t>
      </w:r>
      <w:r w:rsidRPr="00715082">
        <w:rPr>
          <w:rFonts w:ascii="Book Antiqua" w:eastAsia="宋体" w:hAnsi="Book Antiqua" w:cs="宋体"/>
          <w:b/>
          <w:bCs/>
          <w:color w:val="000000"/>
          <w:sz w:val="21"/>
          <w:szCs w:val="21"/>
        </w:rPr>
        <w:t>Marano A</w:t>
      </w:r>
      <w:r w:rsidRPr="00715082">
        <w:rPr>
          <w:rFonts w:ascii="Book Antiqua" w:eastAsia="宋体" w:hAnsi="Book Antiqua" w:cs="宋体"/>
          <w:color w:val="000000"/>
          <w:sz w:val="21"/>
          <w:szCs w:val="21"/>
        </w:rPr>
        <w:t>, Choi YY, Hyung WJ, Kim YM, Kim J, Noh SH. Robotic versus Laparoscopic versus Open Gastrectomy: A Meta-Analysis. </w:t>
      </w:r>
      <w:r w:rsidRPr="00715082">
        <w:rPr>
          <w:rFonts w:ascii="Book Antiqua" w:eastAsia="宋体" w:hAnsi="Book Antiqua" w:cs="宋体"/>
          <w:i/>
          <w:iCs/>
          <w:color w:val="000000"/>
          <w:sz w:val="21"/>
          <w:szCs w:val="21"/>
        </w:rPr>
        <w:t>J Gastric Cancer</w:t>
      </w:r>
      <w:r w:rsidRPr="00715082">
        <w:rPr>
          <w:rFonts w:ascii="Book Antiqua" w:eastAsia="宋体" w:hAnsi="Book Antiqua" w:cs="宋体"/>
          <w:color w:val="000000"/>
          <w:sz w:val="21"/>
          <w:szCs w:val="21"/>
        </w:rPr>
        <w:t> 2013; </w:t>
      </w:r>
      <w:r w:rsidRPr="00715082">
        <w:rPr>
          <w:rFonts w:ascii="Book Antiqua" w:eastAsia="宋体" w:hAnsi="Book Antiqua" w:cs="宋体"/>
          <w:b/>
          <w:bCs/>
          <w:color w:val="000000"/>
          <w:sz w:val="21"/>
          <w:szCs w:val="21"/>
        </w:rPr>
        <w:t>13</w:t>
      </w:r>
      <w:r w:rsidRPr="00715082">
        <w:rPr>
          <w:rFonts w:ascii="Book Antiqua" w:eastAsia="宋体" w:hAnsi="Book Antiqua" w:cs="宋体"/>
          <w:color w:val="000000"/>
          <w:sz w:val="21"/>
          <w:szCs w:val="21"/>
        </w:rPr>
        <w:t>: 136-148 [PMID: 24156033 DOI: 10.5230/jgc.2013.13.3.136]</w:t>
      </w:r>
    </w:p>
    <w:p w14:paraId="6AF4750A" w14:textId="77777777" w:rsidR="00AF4226" w:rsidRPr="00715082" w:rsidRDefault="00AF4226" w:rsidP="00264AE7">
      <w:pPr>
        <w:adjustRightInd w:val="0"/>
        <w:snapToGrid w:val="0"/>
        <w:spacing w:after="0" w:line="360" w:lineRule="auto"/>
        <w:jc w:val="both"/>
        <w:rPr>
          <w:rFonts w:ascii="Book Antiqua" w:hAnsi="Book Antiqua"/>
          <w:sz w:val="21"/>
          <w:szCs w:val="21"/>
        </w:rPr>
      </w:pPr>
    </w:p>
    <w:p w14:paraId="55CFA129" w14:textId="58AE6480" w:rsidR="00AF4226" w:rsidRPr="001F7391" w:rsidRDefault="00AF4226" w:rsidP="00264AE7">
      <w:pPr>
        <w:adjustRightInd w:val="0"/>
        <w:snapToGrid w:val="0"/>
        <w:spacing w:after="0" w:line="360" w:lineRule="auto"/>
        <w:ind w:left="316" w:hangingChars="150" w:hanging="316"/>
        <w:jc w:val="right"/>
        <w:rPr>
          <w:rFonts w:ascii="Book Antiqua" w:hAnsi="Book Antiqua"/>
          <w:sz w:val="21"/>
        </w:rPr>
      </w:pPr>
      <w:r w:rsidRPr="001F7391">
        <w:rPr>
          <w:rFonts w:ascii="Book Antiqua" w:hAnsi="Book Antiqua"/>
          <w:b/>
          <w:bCs/>
          <w:sz w:val="21"/>
        </w:rPr>
        <w:t>P-Reviewer</w:t>
      </w:r>
      <w:r w:rsidR="001F7391" w:rsidRPr="001F7391">
        <w:rPr>
          <w:rFonts w:ascii="Book Antiqua" w:hAnsi="Book Antiqua" w:hint="eastAsia"/>
          <w:b/>
          <w:bCs/>
          <w:sz w:val="21"/>
          <w:lang w:eastAsia="zh-CN"/>
        </w:rPr>
        <w:t>s</w:t>
      </w:r>
      <w:r w:rsidRPr="001F7391">
        <w:rPr>
          <w:rFonts w:ascii="Book Antiqua" w:hAnsi="Book Antiqua" w:hint="eastAsia"/>
          <w:b/>
          <w:bCs/>
          <w:sz w:val="21"/>
        </w:rPr>
        <w:t>:</w:t>
      </w:r>
      <w:r w:rsidRPr="001F7391">
        <w:rPr>
          <w:rFonts w:ascii="Book Antiqua" w:hAnsi="Book Antiqua"/>
          <w:b/>
          <w:bCs/>
          <w:sz w:val="21"/>
        </w:rPr>
        <w:t xml:space="preserve"> </w:t>
      </w:r>
      <w:r w:rsidR="001F7391" w:rsidRPr="001F7391">
        <w:rPr>
          <w:rFonts w:ascii="Book Antiqua" w:hAnsi="Book Antiqua"/>
          <w:bCs/>
          <w:sz w:val="21"/>
        </w:rPr>
        <w:t>Kuper</w:t>
      </w:r>
      <w:r w:rsidR="001F7391" w:rsidRPr="001F7391">
        <w:rPr>
          <w:rFonts w:ascii="Book Antiqua" w:hAnsi="Book Antiqua" w:hint="eastAsia"/>
          <w:bCs/>
          <w:sz w:val="21"/>
          <w:lang w:eastAsia="zh-CN"/>
        </w:rPr>
        <w:t xml:space="preserve"> </w:t>
      </w:r>
      <w:r w:rsidR="001F7391" w:rsidRPr="001F7391">
        <w:rPr>
          <w:rFonts w:ascii="Book Antiqua" w:hAnsi="Book Antiqua"/>
          <w:bCs/>
          <w:sz w:val="21"/>
        </w:rPr>
        <w:t>MA</w:t>
      </w:r>
      <w:r w:rsidR="001F7391" w:rsidRPr="001F7391">
        <w:rPr>
          <w:rFonts w:ascii="Book Antiqua" w:hAnsi="Book Antiqua" w:hint="eastAsia"/>
          <w:bCs/>
          <w:sz w:val="21"/>
          <w:lang w:eastAsia="zh-CN"/>
        </w:rPr>
        <w:t xml:space="preserve">, </w:t>
      </w:r>
      <w:r w:rsidR="001F7391" w:rsidRPr="001F7391">
        <w:rPr>
          <w:rFonts w:ascii="Book Antiqua" w:hAnsi="Book Antiqua"/>
          <w:bCs/>
          <w:sz w:val="21"/>
          <w:lang w:eastAsia="zh-CN"/>
        </w:rPr>
        <w:t>Spinoglio G</w:t>
      </w:r>
      <w:r w:rsidR="001F7391" w:rsidRPr="001F7391">
        <w:rPr>
          <w:rFonts w:ascii="Book Antiqua" w:hAnsi="Book Antiqua" w:hint="eastAsia"/>
          <w:bCs/>
          <w:sz w:val="21"/>
          <w:lang w:eastAsia="zh-CN"/>
        </w:rPr>
        <w:t xml:space="preserve">, </w:t>
      </w:r>
      <w:r w:rsidR="001F7391" w:rsidRPr="001F7391">
        <w:rPr>
          <w:rFonts w:ascii="Book Antiqua" w:hAnsi="Book Antiqua"/>
          <w:bCs/>
          <w:sz w:val="21"/>
          <w:lang w:eastAsia="zh-CN"/>
        </w:rPr>
        <w:t>Zheng B</w:t>
      </w:r>
      <w:r w:rsidR="001F7391" w:rsidRPr="001F7391">
        <w:rPr>
          <w:rFonts w:ascii="Book Antiqua" w:hAnsi="Book Antiqua" w:hint="eastAsia"/>
          <w:b/>
          <w:bCs/>
          <w:sz w:val="21"/>
          <w:lang w:eastAsia="zh-CN"/>
        </w:rPr>
        <w:t xml:space="preserve"> </w:t>
      </w:r>
      <w:r w:rsidRPr="001F7391">
        <w:rPr>
          <w:rFonts w:ascii="Book Antiqua" w:hAnsi="Book Antiqua"/>
          <w:b/>
          <w:bCs/>
          <w:sz w:val="21"/>
        </w:rPr>
        <w:t>S-Editor</w:t>
      </w:r>
      <w:r w:rsidRPr="001F7391">
        <w:rPr>
          <w:rFonts w:ascii="Book Antiqua" w:hAnsi="Book Antiqua" w:hint="eastAsia"/>
          <w:b/>
          <w:bCs/>
          <w:sz w:val="21"/>
        </w:rPr>
        <w:t>:</w:t>
      </w:r>
      <w:r w:rsidRPr="001F7391">
        <w:rPr>
          <w:rFonts w:ascii="Book Antiqua" w:hAnsi="Book Antiqua"/>
          <w:sz w:val="21"/>
        </w:rPr>
        <w:t xml:space="preserve"> </w:t>
      </w:r>
      <w:r w:rsidRPr="001F7391">
        <w:rPr>
          <w:rFonts w:ascii="Book Antiqua" w:hAnsi="Book Antiqua" w:hint="eastAsia"/>
          <w:sz w:val="21"/>
          <w:lang w:eastAsia="zh-CN"/>
        </w:rPr>
        <w:t>Ma YJ</w:t>
      </w:r>
      <w:r w:rsidRPr="001F7391">
        <w:rPr>
          <w:rFonts w:ascii="Book Antiqua" w:hAnsi="Book Antiqua"/>
          <w:sz w:val="21"/>
        </w:rPr>
        <w:t xml:space="preserve"> </w:t>
      </w:r>
      <w:r w:rsidRPr="001F7391">
        <w:rPr>
          <w:rFonts w:ascii="Book Antiqua" w:hAnsi="Book Antiqua"/>
          <w:b/>
          <w:bCs/>
          <w:sz w:val="21"/>
        </w:rPr>
        <w:t>L-Editor</w:t>
      </w:r>
      <w:r w:rsidRPr="001F7391">
        <w:rPr>
          <w:rFonts w:ascii="Book Antiqua" w:hAnsi="Book Antiqua" w:hint="eastAsia"/>
          <w:b/>
          <w:bCs/>
          <w:sz w:val="21"/>
        </w:rPr>
        <w:t>:</w:t>
      </w:r>
      <w:r w:rsidRPr="001F7391">
        <w:rPr>
          <w:rFonts w:ascii="Book Antiqua" w:hAnsi="Book Antiqua"/>
          <w:sz w:val="21"/>
        </w:rPr>
        <w:t xml:space="preserve">  </w:t>
      </w:r>
      <w:r w:rsidRPr="001F7391">
        <w:rPr>
          <w:rFonts w:ascii="Book Antiqua" w:hAnsi="Book Antiqua"/>
          <w:b/>
          <w:bCs/>
          <w:sz w:val="21"/>
        </w:rPr>
        <w:t>E-Editor</w:t>
      </w:r>
      <w:r w:rsidRPr="001F7391">
        <w:rPr>
          <w:rFonts w:ascii="Book Antiqua" w:hAnsi="Book Antiqua" w:hint="eastAsia"/>
          <w:b/>
          <w:bCs/>
          <w:sz w:val="21"/>
        </w:rPr>
        <w:t>:</w:t>
      </w:r>
    </w:p>
    <w:p w14:paraId="362208A1" w14:textId="77777777" w:rsidR="005A0B11" w:rsidRPr="00912D50" w:rsidRDefault="005A0B11" w:rsidP="00264AE7">
      <w:pPr>
        <w:adjustRightInd w:val="0"/>
        <w:snapToGrid w:val="0"/>
        <w:spacing w:after="0" w:line="360" w:lineRule="auto"/>
        <w:rPr>
          <w:rFonts w:ascii="Book Antiqua" w:hAnsi="Book Antiqua" w:cs="Calibri"/>
          <w:noProof/>
          <w:sz w:val="24"/>
          <w:szCs w:val="24"/>
          <w:lang w:val="en-US"/>
        </w:rPr>
      </w:pPr>
      <w:r w:rsidRPr="00912D50">
        <w:rPr>
          <w:rFonts w:ascii="Book Antiqua" w:hAnsi="Book Antiqua"/>
          <w:sz w:val="24"/>
          <w:szCs w:val="24"/>
          <w:lang w:val="en-US"/>
        </w:rPr>
        <w:br w:type="page"/>
      </w:r>
    </w:p>
    <w:p w14:paraId="52398D9D" w14:textId="77777777" w:rsidR="00143071" w:rsidRDefault="00143071" w:rsidP="00264AE7">
      <w:pPr>
        <w:pStyle w:val="EndNoteBibliography"/>
        <w:adjustRightInd w:val="0"/>
        <w:snapToGrid w:val="0"/>
        <w:spacing w:after="0" w:line="360" w:lineRule="auto"/>
        <w:jc w:val="both"/>
        <w:rPr>
          <w:rFonts w:ascii="Book Antiqua" w:hAnsi="Book Antiqua"/>
          <w:b/>
          <w:sz w:val="24"/>
          <w:szCs w:val="24"/>
          <w:lang w:eastAsia="zh-CN"/>
        </w:rPr>
      </w:pPr>
      <w:r>
        <w:rPr>
          <w:rFonts w:ascii="Book Antiqua" w:hAnsi="Book Antiqua"/>
          <w:b/>
          <w:sz w:val="24"/>
          <w:szCs w:val="24"/>
          <w:lang w:eastAsia="zh-CN"/>
        </w:rPr>
        <w:lastRenderedPageBreak/>
        <w:drawing>
          <wp:inline distT="0" distB="0" distL="0" distR="0" wp14:anchorId="16B2D0AF" wp14:editId="44D59ECA">
            <wp:extent cx="1867592" cy="1727511"/>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tif"/>
                    <pic:cNvPicPr/>
                  </pic:nvPicPr>
                  <pic:blipFill>
                    <a:blip r:embed="rId9">
                      <a:extLst>
                        <a:ext uri="{28A0092B-C50C-407E-A947-70E740481C1C}">
                          <a14:useLocalDpi xmlns:a14="http://schemas.microsoft.com/office/drawing/2010/main" val="0"/>
                        </a:ext>
                      </a:extLst>
                    </a:blip>
                    <a:stretch>
                      <a:fillRect/>
                    </a:stretch>
                  </pic:blipFill>
                  <pic:spPr>
                    <a:xfrm>
                      <a:off x="0" y="0"/>
                      <a:ext cx="1868321" cy="1728186"/>
                    </a:xfrm>
                    <a:prstGeom prst="rect">
                      <a:avLst/>
                    </a:prstGeom>
                  </pic:spPr>
                </pic:pic>
              </a:graphicData>
            </a:graphic>
          </wp:inline>
        </w:drawing>
      </w:r>
    </w:p>
    <w:p w14:paraId="52B1C674" w14:textId="04FA9EE6" w:rsidR="005A0B11" w:rsidRPr="00912D50" w:rsidRDefault="00D56957" w:rsidP="00264AE7">
      <w:pPr>
        <w:pStyle w:val="EndNoteBibliography"/>
        <w:adjustRightInd w:val="0"/>
        <w:snapToGrid w:val="0"/>
        <w:spacing w:after="0" w:line="360" w:lineRule="auto"/>
        <w:jc w:val="both"/>
        <w:rPr>
          <w:rFonts w:ascii="Book Antiqua" w:hAnsi="Book Antiqua"/>
          <w:sz w:val="24"/>
          <w:szCs w:val="24"/>
        </w:rPr>
      </w:pPr>
      <w:r>
        <w:rPr>
          <w:rFonts w:ascii="Book Antiqua" w:hAnsi="Book Antiqua"/>
          <w:b/>
          <w:sz w:val="24"/>
          <w:szCs w:val="24"/>
        </w:rPr>
        <w:t>Figure 1</w:t>
      </w:r>
      <w:r w:rsidR="005A0B11" w:rsidRPr="00D56957">
        <w:rPr>
          <w:rFonts w:ascii="Book Antiqua" w:hAnsi="Book Antiqua"/>
          <w:b/>
          <w:sz w:val="24"/>
          <w:szCs w:val="24"/>
        </w:rPr>
        <w:t xml:space="preserve"> </w:t>
      </w:r>
      <w:r w:rsidR="00A64AAC" w:rsidRPr="00D56957">
        <w:rPr>
          <w:rFonts w:ascii="Book Antiqua" w:hAnsi="Book Antiqua"/>
          <w:b/>
          <w:sz w:val="24"/>
          <w:szCs w:val="24"/>
        </w:rPr>
        <w:t>Common trocar layout for laparoscopic distal gastrectomy</w:t>
      </w:r>
      <w:r w:rsidR="00765526" w:rsidRPr="00D56957">
        <w:rPr>
          <w:rFonts w:ascii="Book Antiqua" w:hAnsi="Book Antiqua"/>
          <w:b/>
          <w:sz w:val="24"/>
          <w:szCs w:val="24"/>
        </w:rPr>
        <w:t xml:space="preserve">. </w:t>
      </w:r>
      <w:r w:rsidR="00765526" w:rsidRPr="00912D50">
        <w:rPr>
          <w:rFonts w:ascii="Book Antiqua" w:hAnsi="Book Antiqua"/>
          <w:sz w:val="24"/>
          <w:szCs w:val="24"/>
        </w:rPr>
        <w:t>The 10</w:t>
      </w:r>
      <w:r>
        <w:rPr>
          <w:rFonts w:ascii="Book Antiqua" w:hAnsi="Book Antiqua" w:hint="eastAsia"/>
          <w:sz w:val="24"/>
          <w:szCs w:val="24"/>
          <w:lang w:eastAsia="zh-CN"/>
        </w:rPr>
        <w:t xml:space="preserve"> </w:t>
      </w:r>
      <w:r w:rsidR="00765526" w:rsidRPr="00912D50">
        <w:rPr>
          <w:rFonts w:ascii="Book Antiqua" w:hAnsi="Book Antiqua"/>
          <w:sz w:val="24"/>
          <w:szCs w:val="24"/>
        </w:rPr>
        <w:t>mm port is for the laparoscope and can also be placed infraumbilically based on the patient’s habitus. The 12</w:t>
      </w:r>
      <w:r>
        <w:rPr>
          <w:rFonts w:ascii="Book Antiqua" w:hAnsi="Book Antiqua" w:hint="eastAsia"/>
          <w:sz w:val="24"/>
          <w:szCs w:val="24"/>
          <w:lang w:eastAsia="zh-CN"/>
        </w:rPr>
        <w:t xml:space="preserve"> </w:t>
      </w:r>
      <w:r w:rsidR="00765526" w:rsidRPr="00912D50">
        <w:rPr>
          <w:rFonts w:ascii="Book Antiqua" w:hAnsi="Book Antiqua"/>
          <w:sz w:val="24"/>
          <w:szCs w:val="24"/>
        </w:rPr>
        <w:t>mm are the working ports. The 5</w:t>
      </w:r>
      <w:r>
        <w:rPr>
          <w:rFonts w:ascii="Book Antiqua" w:hAnsi="Book Antiqua" w:hint="eastAsia"/>
          <w:sz w:val="24"/>
          <w:szCs w:val="24"/>
          <w:lang w:eastAsia="zh-CN"/>
        </w:rPr>
        <w:t xml:space="preserve"> </w:t>
      </w:r>
      <w:r w:rsidR="00765526" w:rsidRPr="00912D50">
        <w:rPr>
          <w:rFonts w:ascii="Book Antiqua" w:hAnsi="Book Antiqua"/>
          <w:sz w:val="24"/>
          <w:szCs w:val="24"/>
        </w:rPr>
        <w:t xml:space="preserve">mm ports are used for assistance/retraction. </w:t>
      </w:r>
    </w:p>
    <w:p w14:paraId="0917324D" w14:textId="77777777" w:rsidR="00A64AAC" w:rsidRPr="00912D50" w:rsidRDefault="00A64AAC" w:rsidP="00264AE7">
      <w:pPr>
        <w:pStyle w:val="EndNoteBibliography"/>
        <w:adjustRightInd w:val="0"/>
        <w:snapToGrid w:val="0"/>
        <w:spacing w:after="0" w:line="360" w:lineRule="auto"/>
        <w:jc w:val="both"/>
        <w:rPr>
          <w:rFonts w:ascii="Book Antiqua" w:hAnsi="Book Antiqua"/>
          <w:sz w:val="24"/>
          <w:szCs w:val="24"/>
        </w:rPr>
      </w:pPr>
    </w:p>
    <w:p w14:paraId="59F16580" w14:textId="1A0B03E4" w:rsidR="00A64AAC" w:rsidRPr="00912D50" w:rsidRDefault="00A64AAC" w:rsidP="00264AE7">
      <w:pPr>
        <w:pStyle w:val="EndNoteBibliography"/>
        <w:adjustRightInd w:val="0"/>
        <w:snapToGrid w:val="0"/>
        <w:spacing w:after="0" w:line="360" w:lineRule="auto"/>
        <w:jc w:val="both"/>
        <w:rPr>
          <w:rFonts w:ascii="Book Antiqua" w:hAnsi="Book Antiqua"/>
          <w:sz w:val="24"/>
          <w:szCs w:val="24"/>
        </w:rPr>
      </w:pPr>
    </w:p>
    <w:p w14:paraId="1CCFBBD0" w14:textId="77777777" w:rsidR="00765526" w:rsidRPr="00912D50" w:rsidRDefault="00765526" w:rsidP="00264AE7">
      <w:pPr>
        <w:pStyle w:val="EndNoteBibliography"/>
        <w:adjustRightInd w:val="0"/>
        <w:snapToGrid w:val="0"/>
        <w:spacing w:after="0" w:line="360" w:lineRule="auto"/>
        <w:jc w:val="both"/>
        <w:rPr>
          <w:rFonts w:ascii="Book Antiqua" w:hAnsi="Book Antiqua"/>
          <w:sz w:val="24"/>
          <w:szCs w:val="24"/>
        </w:rPr>
      </w:pPr>
    </w:p>
    <w:p w14:paraId="6864EC02" w14:textId="77777777" w:rsidR="00765526" w:rsidRPr="00912D50" w:rsidRDefault="00765526" w:rsidP="00264AE7">
      <w:pPr>
        <w:pStyle w:val="EndNoteBibliography"/>
        <w:adjustRightInd w:val="0"/>
        <w:snapToGrid w:val="0"/>
        <w:spacing w:after="0" w:line="360" w:lineRule="auto"/>
        <w:jc w:val="both"/>
        <w:rPr>
          <w:rFonts w:ascii="Book Antiqua" w:hAnsi="Book Antiqua"/>
          <w:sz w:val="24"/>
          <w:szCs w:val="24"/>
        </w:rPr>
      </w:pPr>
    </w:p>
    <w:p w14:paraId="729328FD" w14:textId="051540A9" w:rsidR="00A64AAC" w:rsidRPr="00912D50" w:rsidRDefault="00A64AAC" w:rsidP="00264AE7">
      <w:pPr>
        <w:adjustRightInd w:val="0"/>
        <w:snapToGrid w:val="0"/>
        <w:spacing w:after="0" w:line="360" w:lineRule="auto"/>
        <w:rPr>
          <w:rFonts w:ascii="Book Antiqua" w:hAnsi="Book Antiqua"/>
          <w:b/>
          <w:sz w:val="24"/>
          <w:szCs w:val="24"/>
        </w:rPr>
        <w:sectPr w:rsidR="00A64AAC" w:rsidRPr="00912D50" w:rsidSect="00912D50">
          <w:footerReference w:type="default" r:id="rId10"/>
          <w:type w:val="continuous"/>
          <w:pgSz w:w="11906" w:h="16838"/>
          <w:pgMar w:top="1440" w:right="1800" w:bottom="1440" w:left="1800" w:header="708" w:footer="708" w:gutter="0"/>
          <w:cols w:space="708"/>
          <w:docGrid w:linePitch="360"/>
        </w:sectPr>
      </w:pPr>
    </w:p>
    <w:p w14:paraId="31D116A4" w14:textId="77777777" w:rsidR="004743C2" w:rsidRPr="00912D50" w:rsidRDefault="004743C2" w:rsidP="00264AE7">
      <w:pPr>
        <w:pStyle w:val="EndNoteBibliography"/>
        <w:adjustRightInd w:val="0"/>
        <w:snapToGrid w:val="0"/>
        <w:spacing w:after="0" w:line="360" w:lineRule="auto"/>
        <w:jc w:val="both"/>
        <w:rPr>
          <w:rFonts w:ascii="Book Antiqua" w:hAnsi="Book Antiqua"/>
          <w:b/>
          <w:sz w:val="24"/>
          <w:szCs w:val="24"/>
        </w:rPr>
      </w:pPr>
    </w:p>
    <w:p w14:paraId="66550731" w14:textId="77777777" w:rsidR="004743C2" w:rsidRPr="00912D50" w:rsidRDefault="004743C2" w:rsidP="00264AE7">
      <w:pPr>
        <w:pStyle w:val="EndNoteBibliography"/>
        <w:adjustRightInd w:val="0"/>
        <w:snapToGrid w:val="0"/>
        <w:spacing w:after="0" w:line="360" w:lineRule="auto"/>
        <w:jc w:val="both"/>
        <w:rPr>
          <w:rFonts w:ascii="Book Antiqua" w:hAnsi="Book Antiqua"/>
          <w:b/>
          <w:sz w:val="24"/>
          <w:szCs w:val="24"/>
        </w:rPr>
        <w:sectPr w:rsidR="004743C2" w:rsidRPr="00912D50" w:rsidSect="004743C2">
          <w:type w:val="continuous"/>
          <w:pgSz w:w="11906" w:h="16838"/>
          <w:pgMar w:top="1440" w:right="1800" w:bottom="1440" w:left="1800" w:header="708" w:footer="708" w:gutter="0"/>
          <w:cols w:space="708"/>
          <w:docGrid w:linePitch="360"/>
        </w:sectPr>
      </w:pPr>
    </w:p>
    <w:p w14:paraId="129862E8" w14:textId="5F7F650B" w:rsidR="00A64AAC" w:rsidRPr="00143071" w:rsidRDefault="00143071" w:rsidP="00264AE7">
      <w:pPr>
        <w:pStyle w:val="EndNoteBibliography"/>
        <w:adjustRightInd w:val="0"/>
        <w:snapToGrid w:val="0"/>
        <w:spacing w:after="0" w:line="360" w:lineRule="auto"/>
        <w:jc w:val="both"/>
        <w:rPr>
          <w:rFonts w:ascii="Book Antiqua" w:hAnsi="Book Antiqua"/>
          <w:b/>
          <w:sz w:val="24"/>
          <w:szCs w:val="24"/>
          <w:lang w:eastAsia="zh-CN"/>
        </w:rPr>
      </w:pPr>
      <w:r w:rsidRPr="00143071">
        <w:rPr>
          <w:rFonts w:ascii="Book Antiqua" w:hAnsi="Book Antiqua"/>
          <w:b/>
          <w:sz w:val="24"/>
          <w:szCs w:val="24"/>
        </w:rPr>
        <w:lastRenderedPageBreak/>
        <w:t>Table 1</w:t>
      </w:r>
      <w:r w:rsidR="00A64AAC" w:rsidRPr="00143071">
        <w:rPr>
          <w:rFonts w:ascii="Book Antiqua" w:hAnsi="Book Antiqua"/>
          <w:b/>
          <w:sz w:val="24"/>
          <w:szCs w:val="24"/>
        </w:rPr>
        <w:t xml:space="preserve"> Noticeable prospective </w:t>
      </w:r>
      <w:r w:rsidR="003C35A2" w:rsidRPr="003C35A2">
        <w:rPr>
          <w:rFonts w:ascii="Book Antiqua" w:hAnsi="Book Antiqua"/>
          <w:b/>
          <w:sz w:val="24"/>
          <w:szCs w:val="24"/>
        </w:rPr>
        <w:t xml:space="preserve">randomized controlled trials </w:t>
      </w:r>
      <w:r w:rsidR="00CC2D6F" w:rsidRPr="00143071">
        <w:rPr>
          <w:rFonts w:ascii="Book Antiqua" w:hAnsi="Book Antiqua"/>
          <w:b/>
          <w:sz w:val="24"/>
          <w:szCs w:val="24"/>
        </w:rPr>
        <w:t xml:space="preserve">comparing </w:t>
      </w:r>
      <w:r w:rsidRPr="00143071">
        <w:rPr>
          <w:rFonts w:ascii="Book Antiqua" w:hAnsi="Book Antiqua"/>
          <w:b/>
          <w:sz w:val="24"/>
          <w:szCs w:val="24"/>
          <w:lang w:val="en-GB"/>
        </w:rPr>
        <w:t>laparoscopic assisted distal gastrectomy</w:t>
      </w:r>
      <w:r w:rsidRPr="00143071">
        <w:rPr>
          <w:rFonts w:ascii="Book Antiqua" w:hAnsi="Book Antiqua"/>
          <w:b/>
          <w:sz w:val="24"/>
          <w:szCs w:val="24"/>
        </w:rPr>
        <w:t xml:space="preserve"> </w:t>
      </w:r>
      <w:r w:rsidR="00CC2D6F" w:rsidRPr="00143071">
        <w:rPr>
          <w:rFonts w:ascii="Book Antiqua" w:hAnsi="Book Antiqua"/>
          <w:b/>
          <w:sz w:val="24"/>
          <w:szCs w:val="24"/>
        </w:rPr>
        <w:t xml:space="preserve">with </w:t>
      </w:r>
      <w:r w:rsidRPr="00143071">
        <w:rPr>
          <w:rFonts w:ascii="Book Antiqua" w:hAnsi="Book Antiqua"/>
          <w:b/>
          <w:sz w:val="24"/>
          <w:szCs w:val="24"/>
        </w:rPr>
        <w:t>open distal gastrectomy</w:t>
      </w:r>
    </w:p>
    <w:tbl>
      <w:tblPr>
        <w:tblStyle w:val="ad"/>
        <w:tblW w:w="1034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1"/>
        <w:gridCol w:w="945"/>
        <w:gridCol w:w="1101"/>
        <w:gridCol w:w="723"/>
        <w:gridCol w:w="1281"/>
        <w:gridCol w:w="881"/>
        <w:gridCol w:w="1103"/>
        <w:gridCol w:w="878"/>
        <w:gridCol w:w="1145"/>
      </w:tblGrid>
      <w:tr w:rsidR="004E5EB3" w:rsidRPr="00F322D0" w14:paraId="7524167C" w14:textId="77777777" w:rsidTr="00F322D0">
        <w:tc>
          <w:tcPr>
            <w:tcW w:w="1834" w:type="dxa"/>
            <w:tcBorders>
              <w:top w:val="single" w:sz="4" w:space="0" w:color="auto"/>
              <w:bottom w:val="single" w:sz="4" w:space="0" w:color="auto"/>
            </w:tcBorders>
          </w:tcPr>
          <w:p w14:paraId="07ECD41B" w14:textId="77777777" w:rsidR="004743C2" w:rsidRPr="00F322D0" w:rsidRDefault="004743C2" w:rsidP="00264AE7">
            <w:pPr>
              <w:widowControl w:val="0"/>
              <w:adjustRightInd w:val="0"/>
              <w:snapToGrid w:val="0"/>
              <w:spacing w:line="360" w:lineRule="auto"/>
              <w:outlineLvl w:val="6"/>
              <w:rPr>
                <w:rFonts w:ascii="Book Antiqua" w:hAnsi="Book Antiqua" w:cs="Times New Roman"/>
                <w:b/>
                <w:bCs/>
                <w:color w:val="FFFFFF" w:themeColor="background1"/>
                <w:sz w:val="24"/>
                <w:szCs w:val="24"/>
                <w:lang w:val="en-US"/>
              </w:rPr>
            </w:pPr>
            <w:r w:rsidRPr="00F322D0">
              <w:rPr>
                <w:rFonts w:ascii="Book Antiqua" w:hAnsi="Book Antiqua" w:cs="Times New Roman"/>
                <w:b/>
                <w:sz w:val="24"/>
                <w:szCs w:val="24"/>
              </w:rPr>
              <w:t>Region</w:t>
            </w:r>
          </w:p>
        </w:tc>
        <w:tc>
          <w:tcPr>
            <w:tcW w:w="7187" w:type="dxa"/>
            <w:gridSpan w:val="7"/>
            <w:tcBorders>
              <w:top w:val="single" w:sz="4" w:space="0" w:color="auto"/>
              <w:bottom w:val="single" w:sz="4" w:space="0" w:color="auto"/>
            </w:tcBorders>
          </w:tcPr>
          <w:p w14:paraId="6D990AD0" w14:textId="77777777" w:rsidR="003C75DA" w:rsidRPr="00F322D0" w:rsidRDefault="003C75DA" w:rsidP="00264AE7">
            <w:pPr>
              <w:widowControl w:val="0"/>
              <w:adjustRightInd w:val="0"/>
              <w:snapToGrid w:val="0"/>
              <w:spacing w:line="360" w:lineRule="auto"/>
              <w:rPr>
                <w:rFonts w:ascii="Book Antiqua" w:hAnsi="Book Antiqua" w:cs="Times New Roman"/>
                <w:b/>
                <w:sz w:val="24"/>
                <w:szCs w:val="24"/>
              </w:rPr>
            </w:pPr>
          </w:p>
          <w:p w14:paraId="2391C1B7" w14:textId="77777777" w:rsidR="004743C2" w:rsidRPr="00F322D0" w:rsidRDefault="004743C2" w:rsidP="00264AE7">
            <w:pPr>
              <w:widowControl w:val="0"/>
              <w:adjustRightInd w:val="0"/>
              <w:snapToGrid w:val="0"/>
              <w:spacing w:line="360" w:lineRule="auto"/>
              <w:jc w:val="center"/>
              <w:rPr>
                <w:rFonts w:ascii="Book Antiqua" w:hAnsi="Book Antiqua" w:cs="Times New Roman"/>
                <w:b/>
                <w:bCs/>
                <w:color w:val="FFFFFF" w:themeColor="background1"/>
                <w:sz w:val="24"/>
                <w:szCs w:val="24"/>
                <w:lang w:val="en-US"/>
              </w:rPr>
            </w:pPr>
            <w:r w:rsidRPr="00F322D0">
              <w:rPr>
                <w:rFonts w:ascii="Book Antiqua" w:hAnsi="Book Antiqua" w:cs="Times New Roman"/>
                <w:b/>
                <w:sz w:val="24"/>
                <w:szCs w:val="24"/>
              </w:rPr>
              <w:t>East</w:t>
            </w:r>
          </w:p>
        </w:tc>
        <w:tc>
          <w:tcPr>
            <w:tcW w:w="1327" w:type="dxa"/>
            <w:tcBorders>
              <w:top w:val="single" w:sz="4" w:space="0" w:color="auto"/>
              <w:bottom w:val="single" w:sz="4" w:space="0" w:color="auto"/>
            </w:tcBorders>
          </w:tcPr>
          <w:p w14:paraId="29C13BE9" w14:textId="77777777" w:rsidR="004743C2" w:rsidRPr="00F322D0" w:rsidRDefault="004743C2" w:rsidP="00264AE7">
            <w:pPr>
              <w:widowControl w:val="0"/>
              <w:adjustRightInd w:val="0"/>
              <w:snapToGrid w:val="0"/>
              <w:spacing w:line="360" w:lineRule="auto"/>
              <w:outlineLvl w:val="6"/>
              <w:rPr>
                <w:rFonts w:ascii="Book Antiqua" w:hAnsi="Book Antiqua" w:cs="Times New Roman"/>
                <w:b/>
                <w:bCs/>
                <w:color w:val="FFFFFF" w:themeColor="background1"/>
                <w:sz w:val="24"/>
                <w:szCs w:val="24"/>
                <w:lang w:val="en-US"/>
              </w:rPr>
            </w:pPr>
            <w:r w:rsidRPr="00F322D0">
              <w:rPr>
                <w:rFonts w:ascii="Book Antiqua" w:hAnsi="Book Antiqua" w:cs="Times New Roman"/>
                <w:b/>
                <w:sz w:val="24"/>
                <w:szCs w:val="24"/>
              </w:rPr>
              <w:t>West</w:t>
            </w:r>
          </w:p>
        </w:tc>
      </w:tr>
      <w:tr w:rsidR="004E5EB3" w:rsidRPr="00912D50" w14:paraId="0BDF2AF4" w14:textId="77777777" w:rsidTr="00F322D0">
        <w:tc>
          <w:tcPr>
            <w:tcW w:w="1834" w:type="dxa"/>
            <w:tcBorders>
              <w:top w:val="single" w:sz="4" w:space="0" w:color="auto"/>
            </w:tcBorders>
          </w:tcPr>
          <w:p w14:paraId="047F7FC6" w14:textId="77777777" w:rsidR="004743C2" w:rsidRPr="00912D50" w:rsidRDefault="004743C2" w:rsidP="00264AE7">
            <w:pPr>
              <w:widowControl w:val="0"/>
              <w:adjustRightInd w:val="0"/>
              <w:snapToGrid w:val="0"/>
              <w:spacing w:line="360" w:lineRule="auto"/>
              <w:outlineLvl w:val="6"/>
              <w:rPr>
                <w:rFonts w:ascii="Book Antiqua" w:hAnsi="Book Antiqua" w:cs="Times New Roman"/>
                <w:b/>
                <w:bCs/>
                <w:sz w:val="24"/>
                <w:szCs w:val="24"/>
                <w:lang w:val="en-US"/>
              </w:rPr>
            </w:pPr>
            <w:r w:rsidRPr="00912D50">
              <w:rPr>
                <w:rFonts w:ascii="Book Antiqua" w:hAnsi="Book Antiqua" w:cs="Times New Roman"/>
                <w:sz w:val="24"/>
                <w:szCs w:val="24"/>
              </w:rPr>
              <w:t>Country</w:t>
            </w:r>
          </w:p>
        </w:tc>
        <w:tc>
          <w:tcPr>
            <w:tcW w:w="3034" w:type="dxa"/>
            <w:gridSpan w:val="3"/>
            <w:tcBorders>
              <w:top w:val="single" w:sz="4" w:space="0" w:color="auto"/>
            </w:tcBorders>
          </w:tcPr>
          <w:p w14:paraId="3C3237F2" w14:textId="77777777" w:rsidR="003C75DA" w:rsidRPr="00912D50" w:rsidRDefault="003C75DA" w:rsidP="00264AE7">
            <w:pPr>
              <w:widowControl w:val="0"/>
              <w:adjustRightInd w:val="0"/>
              <w:snapToGrid w:val="0"/>
              <w:spacing w:line="360" w:lineRule="auto"/>
              <w:rPr>
                <w:rFonts w:ascii="Book Antiqua" w:hAnsi="Book Antiqua" w:cs="Times New Roman"/>
                <w:sz w:val="24"/>
                <w:szCs w:val="24"/>
              </w:rPr>
            </w:pPr>
          </w:p>
          <w:p w14:paraId="2A5571A0" w14:textId="77777777" w:rsidR="004743C2" w:rsidRPr="00912D50" w:rsidRDefault="004743C2" w:rsidP="00264AE7">
            <w:pPr>
              <w:widowControl w:val="0"/>
              <w:adjustRightInd w:val="0"/>
              <w:snapToGrid w:val="0"/>
              <w:spacing w:line="360" w:lineRule="auto"/>
              <w:jc w:val="center"/>
              <w:rPr>
                <w:rFonts w:ascii="Book Antiqua" w:hAnsi="Book Antiqua" w:cs="Times New Roman"/>
                <w:sz w:val="24"/>
                <w:szCs w:val="24"/>
                <w:lang w:val="en-US"/>
              </w:rPr>
            </w:pPr>
            <w:r w:rsidRPr="00912D50">
              <w:rPr>
                <w:rFonts w:ascii="Book Antiqua" w:hAnsi="Book Antiqua" w:cs="Times New Roman"/>
                <w:sz w:val="24"/>
                <w:szCs w:val="24"/>
              </w:rPr>
              <w:t>Japan</w:t>
            </w:r>
          </w:p>
        </w:tc>
        <w:tc>
          <w:tcPr>
            <w:tcW w:w="3122" w:type="dxa"/>
            <w:gridSpan w:val="3"/>
            <w:tcBorders>
              <w:top w:val="single" w:sz="4" w:space="0" w:color="auto"/>
            </w:tcBorders>
          </w:tcPr>
          <w:p w14:paraId="2AF4BE6C" w14:textId="4DC5F3D6" w:rsidR="004743C2" w:rsidRPr="00912D50" w:rsidRDefault="00F322D0" w:rsidP="00264AE7">
            <w:pPr>
              <w:widowControl w:val="0"/>
              <w:adjustRightInd w:val="0"/>
              <w:snapToGrid w:val="0"/>
              <w:spacing w:line="360" w:lineRule="auto"/>
              <w:jc w:val="center"/>
              <w:outlineLvl w:val="6"/>
              <w:rPr>
                <w:rFonts w:ascii="Book Antiqua" w:hAnsi="Book Antiqua" w:cs="Times New Roman"/>
                <w:sz w:val="24"/>
                <w:szCs w:val="24"/>
                <w:lang w:val="en-US"/>
              </w:rPr>
            </w:pPr>
            <w:r>
              <w:rPr>
                <w:rFonts w:ascii="Book Antiqua" w:hAnsi="Book Antiqua" w:cs="Times New Roman" w:hint="eastAsia"/>
                <w:sz w:val="24"/>
                <w:szCs w:val="24"/>
                <w:lang w:eastAsia="zh-CN"/>
              </w:rPr>
              <w:t xml:space="preserve">South </w:t>
            </w:r>
            <w:r w:rsidR="004743C2" w:rsidRPr="00912D50">
              <w:rPr>
                <w:rFonts w:ascii="Book Antiqua" w:hAnsi="Book Antiqua" w:cs="Times New Roman"/>
                <w:sz w:val="24"/>
                <w:szCs w:val="24"/>
              </w:rPr>
              <w:t>Korea</w:t>
            </w:r>
          </w:p>
        </w:tc>
        <w:tc>
          <w:tcPr>
            <w:tcW w:w="1031" w:type="dxa"/>
            <w:tcBorders>
              <w:top w:val="single" w:sz="4" w:space="0" w:color="auto"/>
            </w:tcBorders>
          </w:tcPr>
          <w:p w14:paraId="0A3A1106"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t>China</w:t>
            </w:r>
          </w:p>
        </w:tc>
        <w:tc>
          <w:tcPr>
            <w:tcW w:w="1327" w:type="dxa"/>
            <w:tcBorders>
              <w:top w:val="single" w:sz="4" w:space="0" w:color="auto"/>
            </w:tcBorders>
          </w:tcPr>
          <w:p w14:paraId="70ABDA36"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t>Italy</w:t>
            </w:r>
          </w:p>
        </w:tc>
      </w:tr>
      <w:tr w:rsidR="00912D50" w:rsidRPr="00912D50" w14:paraId="2E3375FE" w14:textId="77777777" w:rsidTr="00F322D0">
        <w:tc>
          <w:tcPr>
            <w:tcW w:w="1834" w:type="dxa"/>
          </w:tcPr>
          <w:p w14:paraId="0B7F8452" w14:textId="77777777" w:rsidR="004743C2" w:rsidRPr="00912D50" w:rsidRDefault="004743C2" w:rsidP="00264AE7">
            <w:pPr>
              <w:widowControl w:val="0"/>
              <w:adjustRightInd w:val="0"/>
              <w:snapToGrid w:val="0"/>
              <w:spacing w:line="360" w:lineRule="auto"/>
              <w:outlineLvl w:val="6"/>
              <w:rPr>
                <w:rFonts w:ascii="Book Antiqua" w:hAnsi="Book Antiqua" w:cs="Times New Roman"/>
                <w:b/>
                <w:bCs/>
                <w:sz w:val="24"/>
                <w:szCs w:val="24"/>
                <w:lang w:val="en-US"/>
              </w:rPr>
            </w:pPr>
            <w:r w:rsidRPr="00912D50">
              <w:rPr>
                <w:rFonts w:ascii="Book Antiqua" w:hAnsi="Book Antiqua" w:cs="Times New Roman"/>
                <w:sz w:val="24"/>
                <w:szCs w:val="24"/>
              </w:rPr>
              <w:t>Author</w:t>
            </w:r>
          </w:p>
        </w:tc>
        <w:tc>
          <w:tcPr>
            <w:tcW w:w="1052" w:type="dxa"/>
          </w:tcPr>
          <w:p w14:paraId="360401AD" w14:textId="5D921E7F"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t>Kitano</w:t>
            </w:r>
            <w:r w:rsidR="00143071">
              <w:rPr>
                <w:rFonts w:ascii="Book Antiqua" w:hAnsi="Book Antiqua" w:cs="Times New Roman" w:hint="eastAsia"/>
                <w:sz w:val="24"/>
                <w:szCs w:val="24"/>
                <w:lang w:eastAsia="zh-CN"/>
              </w:rPr>
              <w:t xml:space="preserve"> </w:t>
            </w:r>
            <w:r w:rsidR="00F322D0" w:rsidRPr="00F322D0">
              <w:rPr>
                <w:rFonts w:ascii="Book Antiqua" w:hAnsi="Book Antiqua" w:cs="Times New Roman" w:hint="eastAsia"/>
                <w:i/>
                <w:sz w:val="24"/>
                <w:szCs w:val="24"/>
                <w:lang w:eastAsia="zh-CN"/>
              </w:rPr>
              <w:t>et al</w:t>
            </w:r>
            <w:r w:rsidRPr="00912D50">
              <w:rPr>
                <w:rFonts w:ascii="Book Antiqua" w:hAnsi="Book Antiqua"/>
                <w:sz w:val="24"/>
                <w:szCs w:val="24"/>
                <w:vertAlign w:val="superscript"/>
              </w:rPr>
              <w:t>[30]</w:t>
            </w:r>
          </w:p>
        </w:tc>
        <w:tc>
          <w:tcPr>
            <w:tcW w:w="1075" w:type="dxa"/>
          </w:tcPr>
          <w:p w14:paraId="52C1130D" w14:textId="6CC73F93"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t>Hayashi</w:t>
            </w:r>
            <w:r w:rsidR="00143071">
              <w:rPr>
                <w:rFonts w:ascii="Book Antiqua" w:hAnsi="Book Antiqua" w:cs="Times New Roman" w:hint="eastAsia"/>
                <w:sz w:val="24"/>
                <w:szCs w:val="24"/>
                <w:lang w:eastAsia="zh-CN"/>
              </w:rPr>
              <w:t xml:space="preserve"> </w:t>
            </w:r>
            <w:r w:rsidR="00F322D0" w:rsidRPr="00F322D0">
              <w:rPr>
                <w:rFonts w:ascii="Book Antiqua" w:hAnsi="Book Antiqua" w:cs="Times New Roman" w:hint="eastAsia"/>
                <w:i/>
                <w:sz w:val="24"/>
                <w:szCs w:val="24"/>
                <w:lang w:eastAsia="zh-CN"/>
              </w:rPr>
              <w:t>et al</w:t>
            </w:r>
            <w:r w:rsidRPr="00912D50">
              <w:rPr>
                <w:rFonts w:ascii="Book Antiqua" w:hAnsi="Book Antiqua"/>
                <w:sz w:val="24"/>
                <w:szCs w:val="24"/>
                <w:vertAlign w:val="superscript"/>
              </w:rPr>
              <w:t>[31]</w:t>
            </w:r>
          </w:p>
        </w:tc>
        <w:tc>
          <w:tcPr>
            <w:tcW w:w="907" w:type="dxa"/>
          </w:tcPr>
          <w:p w14:paraId="2340CDD8" w14:textId="77777777" w:rsidR="003C75DA" w:rsidRPr="00912D50" w:rsidRDefault="003C75DA" w:rsidP="00264AE7">
            <w:pPr>
              <w:widowControl w:val="0"/>
              <w:adjustRightInd w:val="0"/>
              <w:snapToGrid w:val="0"/>
              <w:spacing w:line="360" w:lineRule="auto"/>
              <w:rPr>
                <w:rFonts w:ascii="Book Antiqua" w:hAnsi="Book Antiqua" w:cs="Times New Roman"/>
                <w:sz w:val="24"/>
                <w:szCs w:val="24"/>
              </w:rPr>
            </w:pPr>
          </w:p>
          <w:p w14:paraId="5404C552" w14:textId="29AAB2C9" w:rsidR="004743C2" w:rsidRPr="00912D50" w:rsidRDefault="004743C2" w:rsidP="00264AE7">
            <w:pPr>
              <w:widowControl w:val="0"/>
              <w:adjustRightInd w:val="0"/>
              <w:snapToGrid w:val="0"/>
              <w:spacing w:line="360" w:lineRule="auto"/>
              <w:rPr>
                <w:rFonts w:ascii="Book Antiqua" w:hAnsi="Book Antiqua" w:cs="Times New Roman"/>
                <w:sz w:val="24"/>
                <w:szCs w:val="24"/>
                <w:lang w:val="en-US"/>
              </w:rPr>
            </w:pPr>
            <w:r w:rsidRPr="00912D50">
              <w:rPr>
                <w:rFonts w:ascii="Book Antiqua" w:hAnsi="Book Antiqua" w:cs="Times New Roman"/>
                <w:sz w:val="24"/>
                <w:szCs w:val="24"/>
              </w:rPr>
              <w:t>Lee</w:t>
            </w:r>
            <w:r w:rsidR="00143071">
              <w:rPr>
                <w:rFonts w:ascii="Book Antiqua" w:hAnsi="Book Antiqua" w:cs="Times New Roman" w:hint="eastAsia"/>
                <w:sz w:val="24"/>
                <w:szCs w:val="24"/>
                <w:lang w:eastAsia="zh-CN"/>
              </w:rPr>
              <w:t xml:space="preserve"> </w:t>
            </w:r>
            <w:r w:rsidR="00F322D0" w:rsidRPr="00F322D0">
              <w:rPr>
                <w:rFonts w:ascii="Book Antiqua" w:hAnsi="Book Antiqua" w:cs="Times New Roman" w:hint="eastAsia"/>
                <w:i/>
                <w:sz w:val="24"/>
                <w:szCs w:val="24"/>
                <w:lang w:eastAsia="zh-CN"/>
              </w:rPr>
              <w:t>et al</w:t>
            </w:r>
            <w:r w:rsidRPr="00912D50">
              <w:rPr>
                <w:rFonts w:ascii="Book Antiqua" w:hAnsi="Book Antiqua"/>
                <w:sz w:val="24"/>
                <w:szCs w:val="24"/>
                <w:vertAlign w:val="superscript"/>
              </w:rPr>
              <w:t>[33]</w:t>
            </w:r>
          </w:p>
        </w:tc>
        <w:tc>
          <w:tcPr>
            <w:tcW w:w="1113" w:type="dxa"/>
          </w:tcPr>
          <w:p w14:paraId="5612AE55" w14:textId="632F58EE"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t>Takiguchi</w:t>
            </w:r>
            <w:r w:rsidR="00143071">
              <w:rPr>
                <w:rFonts w:ascii="Book Antiqua" w:hAnsi="Book Antiqua" w:cs="Times New Roman" w:hint="eastAsia"/>
                <w:sz w:val="24"/>
                <w:szCs w:val="24"/>
                <w:lang w:eastAsia="zh-CN"/>
              </w:rPr>
              <w:t xml:space="preserve"> </w:t>
            </w:r>
            <w:r w:rsidR="00F322D0" w:rsidRPr="00F322D0">
              <w:rPr>
                <w:rFonts w:ascii="Book Antiqua" w:hAnsi="Book Antiqua" w:cs="Times New Roman" w:hint="eastAsia"/>
                <w:i/>
                <w:sz w:val="24"/>
                <w:szCs w:val="24"/>
                <w:lang w:eastAsia="zh-CN"/>
              </w:rPr>
              <w:t>et al</w:t>
            </w:r>
            <w:r w:rsidRPr="00912D50">
              <w:rPr>
                <w:rFonts w:ascii="Book Antiqua" w:hAnsi="Book Antiqua"/>
                <w:sz w:val="24"/>
                <w:szCs w:val="24"/>
                <w:vertAlign w:val="superscript"/>
              </w:rPr>
              <w:t>[3</w:t>
            </w:r>
            <w:r w:rsidR="00143071">
              <w:rPr>
                <w:rFonts w:ascii="Book Antiqua" w:hAnsi="Book Antiqua" w:hint="eastAsia"/>
                <w:sz w:val="24"/>
                <w:szCs w:val="24"/>
                <w:vertAlign w:val="superscript"/>
                <w:lang w:eastAsia="zh-CN"/>
              </w:rPr>
              <w:t>6</w:t>
            </w:r>
            <w:r w:rsidRPr="00912D50">
              <w:rPr>
                <w:rFonts w:ascii="Book Antiqua" w:hAnsi="Book Antiqua"/>
                <w:sz w:val="24"/>
                <w:szCs w:val="24"/>
                <w:vertAlign w:val="superscript"/>
              </w:rPr>
              <w:t>]</w:t>
            </w:r>
          </w:p>
        </w:tc>
        <w:tc>
          <w:tcPr>
            <w:tcW w:w="1056" w:type="dxa"/>
          </w:tcPr>
          <w:p w14:paraId="25B6E107" w14:textId="2F8D9871"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t>Kim</w:t>
            </w:r>
            <w:r w:rsidR="00143071">
              <w:rPr>
                <w:rFonts w:ascii="Book Antiqua" w:hAnsi="Book Antiqua" w:cs="Times New Roman" w:hint="eastAsia"/>
                <w:sz w:val="24"/>
                <w:szCs w:val="24"/>
                <w:lang w:eastAsia="zh-CN"/>
              </w:rPr>
              <w:t xml:space="preserve"> </w:t>
            </w:r>
            <w:r w:rsidR="00F322D0" w:rsidRPr="00F322D0">
              <w:rPr>
                <w:rFonts w:ascii="Book Antiqua" w:hAnsi="Book Antiqua" w:cs="Times New Roman" w:hint="eastAsia"/>
                <w:i/>
                <w:sz w:val="24"/>
                <w:szCs w:val="24"/>
                <w:lang w:eastAsia="zh-CN"/>
              </w:rPr>
              <w:t>et al</w:t>
            </w:r>
            <w:r w:rsidRPr="00912D50">
              <w:rPr>
                <w:rFonts w:ascii="Book Antiqua" w:hAnsi="Book Antiqua"/>
                <w:sz w:val="24"/>
                <w:szCs w:val="24"/>
                <w:vertAlign w:val="superscript"/>
              </w:rPr>
              <w:t>[34</w:t>
            </w:r>
            <w:r w:rsidR="00143071">
              <w:rPr>
                <w:rFonts w:ascii="Book Antiqua" w:hAnsi="Book Antiqua" w:hint="eastAsia"/>
                <w:sz w:val="24"/>
                <w:szCs w:val="24"/>
                <w:vertAlign w:val="superscript"/>
                <w:lang w:eastAsia="zh-CN"/>
              </w:rPr>
              <w:t>,</w:t>
            </w:r>
            <w:r w:rsidRPr="00912D50">
              <w:rPr>
                <w:rFonts w:ascii="Book Antiqua" w:hAnsi="Book Antiqua"/>
                <w:sz w:val="24"/>
                <w:szCs w:val="24"/>
                <w:vertAlign w:val="superscript"/>
              </w:rPr>
              <w:t>47]</w:t>
            </w:r>
          </w:p>
        </w:tc>
        <w:tc>
          <w:tcPr>
            <w:tcW w:w="953" w:type="dxa"/>
          </w:tcPr>
          <w:p w14:paraId="082589C0" w14:textId="77777777" w:rsidR="003C75DA" w:rsidRPr="00912D50" w:rsidRDefault="003C75DA" w:rsidP="00264AE7">
            <w:pPr>
              <w:widowControl w:val="0"/>
              <w:adjustRightInd w:val="0"/>
              <w:snapToGrid w:val="0"/>
              <w:spacing w:line="360" w:lineRule="auto"/>
              <w:rPr>
                <w:rFonts w:ascii="Book Antiqua" w:hAnsi="Book Antiqua" w:cs="Times New Roman"/>
                <w:sz w:val="24"/>
                <w:szCs w:val="24"/>
              </w:rPr>
            </w:pPr>
          </w:p>
          <w:p w14:paraId="73E37D77" w14:textId="26D02B1E" w:rsidR="004743C2" w:rsidRPr="00912D50" w:rsidRDefault="004743C2" w:rsidP="00264AE7">
            <w:pPr>
              <w:widowControl w:val="0"/>
              <w:adjustRightInd w:val="0"/>
              <w:snapToGrid w:val="0"/>
              <w:spacing w:line="360" w:lineRule="auto"/>
              <w:rPr>
                <w:rFonts w:ascii="Book Antiqua" w:hAnsi="Book Antiqua" w:cs="Times New Roman"/>
                <w:sz w:val="24"/>
                <w:szCs w:val="24"/>
                <w:lang w:val="en-US"/>
              </w:rPr>
            </w:pPr>
            <w:r w:rsidRPr="00912D50">
              <w:rPr>
                <w:rFonts w:ascii="Book Antiqua" w:hAnsi="Book Antiqua" w:cs="Times New Roman"/>
                <w:sz w:val="24"/>
                <w:szCs w:val="24"/>
              </w:rPr>
              <w:t>Kim</w:t>
            </w:r>
            <w:r w:rsidR="00143071">
              <w:rPr>
                <w:rFonts w:ascii="Book Antiqua" w:hAnsi="Book Antiqua" w:cs="Times New Roman" w:hint="eastAsia"/>
                <w:sz w:val="24"/>
                <w:szCs w:val="24"/>
                <w:lang w:eastAsia="zh-CN"/>
              </w:rPr>
              <w:t xml:space="preserve"> </w:t>
            </w:r>
            <w:r w:rsidR="00F322D0" w:rsidRPr="00F322D0">
              <w:rPr>
                <w:rFonts w:ascii="Book Antiqua" w:hAnsi="Book Antiqua" w:cs="Times New Roman" w:hint="eastAsia"/>
                <w:i/>
                <w:sz w:val="24"/>
                <w:szCs w:val="24"/>
                <w:lang w:eastAsia="zh-CN"/>
              </w:rPr>
              <w:t>et al</w:t>
            </w:r>
            <w:r w:rsidRPr="00912D50">
              <w:rPr>
                <w:rFonts w:ascii="Book Antiqua" w:hAnsi="Book Antiqua"/>
                <w:sz w:val="24"/>
                <w:szCs w:val="24"/>
                <w:vertAlign w:val="superscript"/>
              </w:rPr>
              <w:t>[35]</w:t>
            </w:r>
          </w:p>
        </w:tc>
        <w:tc>
          <w:tcPr>
            <w:tcW w:w="1031" w:type="dxa"/>
          </w:tcPr>
          <w:p w14:paraId="232239A8" w14:textId="77777777" w:rsidR="003C75DA" w:rsidRPr="00912D50" w:rsidRDefault="003C75DA" w:rsidP="00264AE7">
            <w:pPr>
              <w:widowControl w:val="0"/>
              <w:adjustRightInd w:val="0"/>
              <w:snapToGrid w:val="0"/>
              <w:spacing w:line="360" w:lineRule="auto"/>
              <w:rPr>
                <w:rFonts w:ascii="Book Antiqua" w:hAnsi="Book Antiqua" w:cs="Times New Roman"/>
                <w:sz w:val="24"/>
                <w:szCs w:val="24"/>
              </w:rPr>
            </w:pPr>
          </w:p>
          <w:p w14:paraId="795139B6" w14:textId="3CB1F924" w:rsidR="004743C2" w:rsidRPr="00912D50" w:rsidRDefault="004743C2" w:rsidP="00264AE7">
            <w:pPr>
              <w:widowControl w:val="0"/>
              <w:adjustRightInd w:val="0"/>
              <w:snapToGrid w:val="0"/>
              <w:spacing w:line="360" w:lineRule="auto"/>
              <w:rPr>
                <w:rFonts w:ascii="Book Antiqua" w:hAnsi="Book Antiqua" w:cs="Times New Roman"/>
                <w:sz w:val="24"/>
                <w:szCs w:val="24"/>
                <w:lang w:val="en-US"/>
              </w:rPr>
            </w:pPr>
            <w:r w:rsidRPr="00912D50">
              <w:rPr>
                <w:rFonts w:ascii="Book Antiqua" w:hAnsi="Book Antiqua" w:cs="Times New Roman"/>
                <w:sz w:val="24"/>
                <w:szCs w:val="24"/>
              </w:rPr>
              <w:t>Cai</w:t>
            </w:r>
            <w:r w:rsidR="00143071">
              <w:rPr>
                <w:rFonts w:ascii="Book Antiqua" w:hAnsi="Book Antiqua" w:cs="Times New Roman" w:hint="eastAsia"/>
                <w:sz w:val="24"/>
                <w:szCs w:val="24"/>
                <w:lang w:eastAsia="zh-CN"/>
              </w:rPr>
              <w:t xml:space="preserve"> </w:t>
            </w:r>
            <w:r w:rsidR="00F322D0" w:rsidRPr="00F322D0">
              <w:rPr>
                <w:rFonts w:ascii="Book Antiqua" w:hAnsi="Book Antiqua" w:cs="Times New Roman" w:hint="eastAsia"/>
                <w:i/>
                <w:sz w:val="24"/>
                <w:szCs w:val="24"/>
                <w:lang w:eastAsia="zh-CN"/>
              </w:rPr>
              <w:t>et al</w:t>
            </w:r>
            <w:r w:rsidRPr="00912D50">
              <w:rPr>
                <w:rFonts w:ascii="Book Antiqua" w:hAnsi="Book Antiqua"/>
                <w:sz w:val="24"/>
                <w:szCs w:val="24"/>
                <w:vertAlign w:val="superscript"/>
              </w:rPr>
              <w:t>[56]</w:t>
            </w:r>
          </w:p>
        </w:tc>
        <w:tc>
          <w:tcPr>
            <w:tcW w:w="1327" w:type="dxa"/>
          </w:tcPr>
          <w:p w14:paraId="730AB0A1" w14:textId="77777777" w:rsidR="003C75DA" w:rsidRPr="00912D50" w:rsidRDefault="003C75DA" w:rsidP="00264AE7">
            <w:pPr>
              <w:widowControl w:val="0"/>
              <w:adjustRightInd w:val="0"/>
              <w:snapToGrid w:val="0"/>
              <w:spacing w:line="360" w:lineRule="auto"/>
              <w:rPr>
                <w:rFonts w:ascii="Book Antiqua" w:hAnsi="Book Antiqua" w:cs="Times New Roman"/>
                <w:sz w:val="24"/>
                <w:szCs w:val="24"/>
              </w:rPr>
            </w:pPr>
          </w:p>
          <w:p w14:paraId="3C1FE225" w14:textId="799EAFA7" w:rsidR="004743C2" w:rsidRPr="00912D50" w:rsidRDefault="004743C2" w:rsidP="00264AE7">
            <w:pPr>
              <w:widowControl w:val="0"/>
              <w:adjustRightInd w:val="0"/>
              <w:snapToGrid w:val="0"/>
              <w:spacing w:line="360" w:lineRule="auto"/>
              <w:rPr>
                <w:rFonts w:ascii="Book Antiqua" w:hAnsi="Book Antiqua" w:cs="Times New Roman"/>
                <w:sz w:val="24"/>
                <w:szCs w:val="24"/>
                <w:lang w:val="en-US"/>
              </w:rPr>
            </w:pPr>
            <w:r w:rsidRPr="00912D50">
              <w:rPr>
                <w:rFonts w:ascii="Book Antiqua" w:hAnsi="Book Antiqua" w:cs="Times New Roman"/>
                <w:sz w:val="24"/>
                <w:szCs w:val="24"/>
              </w:rPr>
              <w:t>Huscher</w:t>
            </w:r>
            <w:r w:rsidR="00143071">
              <w:rPr>
                <w:rFonts w:ascii="Book Antiqua" w:hAnsi="Book Antiqua" w:cs="Times New Roman" w:hint="eastAsia"/>
                <w:sz w:val="24"/>
                <w:szCs w:val="24"/>
                <w:lang w:eastAsia="zh-CN"/>
              </w:rPr>
              <w:t xml:space="preserve"> </w:t>
            </w:r>
            <w:r w:rsidR="00F322D0" w:rsidRPr="00F322D0">
              <w:rPr>
                <w:rFonts w:ascii="Book Antiqua" w:hAnsi="Book Antiqua" w:cs="Times New Roman" w:hint="eastAsia"/>
                <w:i/>
                <w:sz w:val="24"/>
                <w:szCs w:val="24"/>
                <w:lang w:eastAsia="zh-CN"/>
              </w:rPr>
              <w:t>et al</w:t>
            </w:r>
            <w:r w:rsidRPr="00912D50">
              <w:rPr>
                <w:rFonts w:ascii="Book Antiqua" w:hAnsi="Book Antiqua"/>
                <w:sz w:val="24"/>
                <w:szCs w:val="24"/>
                <w:vertAlign w:val="superscript"/>
              </w:rPr>
              <w:t>[32]</w:t>
            </w:r>
          </w:p>
        </w:tc>
      </w:tr>
      <w:tr w:rsidR="00912D50" w:rsidRPr="00912D50" w14:paraId="3F74BA9B" w14:textId="77777777" w:rsidTr="00F322D0">
        <w:tc>
          <w:tcPr>
            <w:tcW w:w="1834" w:type="dxa"/>
          </w:tcPr>
          <w:p w14:paraId="07424EDE" w14:textId="77777777" w:rsidR="004743C2" w:rsidRPr="00912D50" w:rsidRDefault="004743C2" w:rsidP="00264AE7">
            <w:pPr>
              <w:widowControl w:val="0"/>
              <w:adjustRightInd w:val="0"/>
              <w:snapToGrid w:val="0"/>
              <w:spacing w:line="360" w:lineRule="auto"/>
              <w:outlineLvl w:val="6"/>
              <w:rPr>
                <w:rFonts w:ascii="Book Antiqua" w:hAnsi="Book Antiqua" w:cs="Times New Roman"/>
                <w:b/>
                <w:bCs/>
                <w:sz w:val="24"/>
                <w:szCs w:val="24"/>
                <w:lang w:val="en-US"/>
              </w:rPr>
            </w:pPr>
            <w:r w:rsidRPr="00912D50">
              <w:rPr>
                <w:rFonts w:ascii="Book Antiqua" w:hAnsi="Book Antiqua" w:cs="Times New Roman"/>
                <w:sz w:val="24"/>
                <w:szCs w:val="24"/>
              </w:rPr>
              <w:t>Year</w:t>
            </w:r>
          </w:p>
        </w:tc>
        <w:tc>
          <w:tcPr>
            <w:tcW w:w="1052" w:type="dxa"/>
          </w:tcPr>
          <w:p w14:paraId="15D859F7"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t>2002</w:t>
            </w:r>
          </w:p>
        </w:tc>
        <w:tc>
          <w:tcPr>
            <w:tcW w:w="1075" w:type="dxa"/>
          </w:tcPr>
          <w:p w14:paraId="28001EDD"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t>2002</w:t>
            </w:r>
          </w:p>
        </w:tc>
        <w:tc>
          <w:tcPr>
            <w:tcW w:w="907" w:type="dxa"/>
          </w:tcPr>
          <w:p w14:paraId="27ACDEBA"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t>2005</w:t>
            </w:r>
          </w:p>
        </w:tc>
        <w:tc>
          <w:tcPr>
            <w:tcW w:w="1113" w:type="dxa"/>
          </w:tcPr>
          <w:p w14:paraId="2DE94243"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t>2013</w:t>
            </w:r>
          </w:p>
        </w:tc>
        <w:tc>
          <w:tcPr>
            <w:tcW w:w="1056" w:type="dxa"/>
          </w:tcPr>
          <w:p w14:paraId="689FE31F" w14:textId="2B2019F7" w:rsidR="004743C2" w:rsidRPr="00912D50" w:rsidRDefault="00F322D0" w:rsidP="00264AE7">
            <w:pPr>
              <w:widowControl w:val="0"/>
              <w:adjustRightInd w:val="0"/>
              <w:snapToGrid w:val="0"/>
              <w:spacing w:line="360" w:lineRule="auto"/>
              <w:outlineLvl w:val="6"/>
              <w:rPr>
                <w:rFonts w:ascii="Book Antiqua" w:hAnsi="Book Antiqua" w:cs="Times New Roman"/>
                <w:sz w:val="24"/>
                <w:szCs w:val="24"/>
                <w:lang w:val="en-US"/>
              </w:rPr>
            </w:pPr>
            <w:r>
              <w:rPr>
                <w:rFonts w:ascii="Book Antiqua" w:hAnsi="Book Antiqua" w:cs="Times New Roman"/>
                <w:sz w:val="24"/>
                <w:szCs w:val="24"/>
              </w:rPr>
              <w:t>2008</w:t>
            </w:r>
            <w:r>
              <w:rPr>
                <w:rFonts w:ascii="Book Antiqua" w:hAnsi="Book Antiqua" w:cs="Times New Roman" w:hint="eastAsia"/>
                <w:sz w:val="24"/>
                <w:szCs w:val="24"/>
                <w:lang w:eastAsia="zh-CN"/>
              </w:rPr>
              <w:t>,</w:t>
            </w:r>
            <w:r w:rsidR="004743C2" w:rsidRPr="00912D50">
              <w:rPr>
                <w:rFonts w:ascii="Book Antiqua" w:hAnsi="Book Antiqua" w:cs="Times New Roman"/>
                <w:sz w:val="24"/>
                <w:szCs w:val="24"/>
              </w:rPr>
              <w:t xml:space="preserve"> 2013</w:t>
            </w:r>
          </w:p>
        </w:tc>
        <w:tc>
          <w:tcPr>
            <w:tcW w:w="953" w:type="dxa"/>
          </w:tcPr>
          <w:p w14:paraId="58D913D9"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t>2010</w:t>
            </w:r>
          </w:p>
        </w:tc>
        <w:tc>
          <w:tcPr>
            <w:tcW w:w="1031" w:type="dxa"/>
          </w:tcPr>
          <w:p w14:paraId="1ADB41C7"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t>2011</w:t>
            </w:r>
          </w:p>
        </w:tc>
        <w:tc>
          <w:tcPr>
            <w:tcW w:w="1327" w:type="dxa"/>
          </w:tcPr>
          <w:p w14:paraId="68772FE1"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t>2005</w:t>
            </w:r>
          </w:p>
        </w:tc>
      </w:tr>
      <w:tr w:rsidR="00912D50" w:rsidRPr="00912D50" w14:paraId="726967B4" w14:textId="77777777" w:rsidTr="00F322D0">
        <w:tc>
          <w:tcPr>
            <w:tcW w:w="1834" w:type="dxa"/>
          </w:tcPr>
          <w:p w14:paraId="324A7205" w14:textId="77777777" w:rsidR="004743C2" w:rsidRPr="00912D50" w:rsidRDefault="004743C2" w:rsidP="00264AE7">
            <w:pPr>
              <w:widowControl w:val="0"/>
              <w:adjustRightInd w:val="0"/>
              <w:snapToGrid w:val="0"/>
              <w:spacing w:line="360" w:lineRule="auto"/>
              <w:outlineLvl w:val="6"/>
              <w:rPr>
                <w:rFonts w:ascii="Book Antiqua" w:hAnsi="Book Antiqua" w:cs="Times New Roman"/>
                <w:b/>
                <w:bCs/>
                <w:sz w:val="24"/>
                <w:szCs w:val="24"/>
                <w:lang w:val="en-US"/>
              </w:rPr>
            </w:pPr>
            <w:r w:rsidRPr="00912D50">
              <w:rPr>
                <w:rFonts w:ascii="Book Antiqua" w:hAnsi="Book Antiqua" w:cs="Times New Roman"/>
                <w:sz w:val="24"/>
                <w:szCs w:val="24"/>
              </w:rPr>
              <w:t>Patients</w:t>
            </w:r>
          </w:p>
        </w:tc>
        <w:tc>
          <w:tcPr>
            <w:tcW w:w="1052" w:type="dxa"/>
          </w:tcPr>
          <w:p w14:paraId="6D04FC76"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t>28</w:t>
            </w:r>
          </w:p>
        </w:tc>
        <w:tc>
          <w:tcPr>
            <w:tcW w:w="1075" w:type="dxa"/>
          </w:tcPr>
          <w:p w14:paraId="7356221E"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t>28</w:t>
            </w:r>
          </w:p>
        </w:tc>
        <w:tc>
          <w:tcPr>
            <w:tcW w:w="907" w:type="dxa"/>
          </w:tcPr>
          <w:p w14:paraId="4A67BE6D"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t>47</w:t>
            </w:r>
          </w:p>
        </w:tc>
        <w:tc>
          <w:tcPr>
            <w:tcW w:w="1113" w:type="dxa"/>
          </w:tcPr>
          <w:p w14:paraId="09013A3C"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t>40</w:t>
            </w:r>
          </w:p>
        </w:tc>
        <w:tc>
          <w:tcPr>
            <w:tcW w:w="1056" w:type="dxa"/>
          </w:tcPr>
          <w:p w14:paraId="0F23D316"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t>164</w:t>
            </w:r>
          </w:p>
        </w:tc>
        <w:tc>
          <w:tcPr>
            <w:tcW w:w="953" w:type="dxa"/>
          </w:tcPr>
          <w:p w14:paraId="6C65AAD0"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t>342</w:t>
            </w:r>
          </w:p>
        </w:tc>
        <w:tc>
          <w:tcPr>
            <w:tcW w:w="1031" w:type="dxa"/>
          </w:tcPr>
          <w:p w14:paraId="1356D3C5"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t>123</w:t>
            </w:r>
          </w:p>
        </w:tc>
        <w:tc>
          <w:tcPr>
            <w:tcW w:w="1327" w:type="dxa"/>
          </w:tcPr>
          <w:p w14:paraId="0506D6C1"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t>59</w:t>
            </w:r>
          </w:p>
        </w:tc>
      </w:tr>
      <w:tr w:rsidR="00912D50" w:rsidRPr="00912D50" w14:paraId="0D65C780" w14:textId="77777777" w:rsidTr="00F322D0">
        <w:tc>
          <w:tcPr>
            <w:tcW w:w="1834" w:type="dxa"/>
          </w:tcPr>
          <w:p w14:paraId="50BC4A11" w14:textId="77777777" w:rsidR="004743C2" w:rsidRPr="00912D50" w:rsidRDefault="004743C2" w:rsidP="00264AE7">
            <w:pPr>
              <w:widowControl w:val="0"/>
              <w:adjustRightInd w:val="0"/>
              <w:snapToGrid w:val="0"/>
              <w:spacing w:line="360" w:lineRule="auto"/>
              <w:outlineLvl w:val="6"/>
              <w:rPr>
                <w:rFonts w:ascii="Book Antiqua" w:hAnsi="Book Antiqua" w:cs="Times New Roman"/>
                <w:b/>
                <w:bCs/>
                <w:sz w:val="24"/>
                <w:szCs w:val="24"/>
                <w:lang w:val="en-US"/>
              </w:rPr>
            </w:pPr>
            <w:r w:rsidRPr="00912D50">
              <w:rPr>
                <w:rFonts w:ascii="Book Antiqua" w:hAnsi="Book Antiqua" w:cs="Times New Roman"/>
                <w:sz w:val="24"/>
                <w:szCs w:val="24"/>
              </w:rPr>
              <w:t>Reconstruction</w:t>
            </w:r>
          </w:p>
        </w:tc>
        <w:tc>
          <w:tcPr>
            <w:tcW w:w="1052" w:type="dxa"/>
          </w:tcPr>
          <w:p w14:paraId="62725ABF"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t>B-I</w:t>
            </w:r>
          </w:p>
        </w:tc>
        <w:tc>
          <w:tcPr>
            <w:tcW w:w="1075" w:type="dxa"/>
          </w:tcPr>
          <w:p w14:paraId="581032CB"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t>B-I</w:t>
            </w:r>
          </w:p>
        </w:tc>
        <w:tc>
          <w:tcPr>
            <w:tcW w:w="907" w:type="dxa"/>
          </w:tcPr>
          <w:p w14:paraId="007974AF" w14:textId="77777777" w:rsidR="004743C2" w:rsidRPr="00912D50" w:rsidRDefault="004743C2" w:rsidP="00264AE7">
            <w:pPr>
              <w:widowControl w:val="0"/>
              <w:adjustRightInd w:val="0"/>
              <w:snapToGrid w:val="0"/>
              <w:spacing w:line="360" w:lineRule="auto"/>
              <w:outlineLvl w:val="5"/>
              <w:rPr>
                <w:rFonts w:ascii="Book Antiqua" w:hAnsi="Book Antiqua" w:cs="Times New Roman"/>
                <w:sz w:val="24"/>
                <w:szCs w:val="24"/>
                <w:lang w:val="en-US"/>
              </w:rPr>
            </w:pPr>
            <w:r w:rsidRPr="00912D50">
              <w:rPr>
                <w:rFonts w:ascii="Book Antiqua" w:hAnsi="Book Antiqua" w:cs="Times New Roman"/>
                <w:sz w:val="24"/>
                <w:szCs w:val="24"/>
              </w:rPr>
              <w:t>B-I</w:t>
            </w:r>
          </w:p>
        </w:tc>
        <w:tc>
          <w:tcPr>
            <w:tcW w:w="1113" w:type="dxa"/>
          </w:tcPr>
          <w:p w14:paraId="4E7E165F"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t>B-I</w:t>
            </w:r>
          </w:p>
        </w:tc>
        <w:tc>
          <w:tcPr>
            <w:tcW w:w="1056" w:type="dxa"/>
          </w:tcPr>
          <w:p w14:paraId="562D0836"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t>B-I</w:t>
            </w:r>
          </w:p>
        </w:tc>
        <w:tc>
          <w:tcPr>
            <w:tcW w:w="953" w:type="dxa"/>
          </w:tcPr>
          <w:p w14:paraId="18A0F2C9"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t>B-I or B-II (mostly)</w:t>
            </w:r>
          </w:p>
        </w:tc>
        <w:tc>
          <w:tcPr>
            <w:tcW w:w="1031" w:type="dxa"/>
          </w:tcPr>
          <w:p w14:paraId="718EC376"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t>B-I or B-II</w:t>
            </w:r>
          </w:p>
        </w:tc>
        <w:tc>
          <w:tcPr>
            <w:tcW w:w="1327" w:type="dxa"/>
          </w:tcPr>
          <w:p w14:paraId="0CED79C9"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t>B-II or R-Y</w:t>
            </w:r>
          </w:p>
        </w:tc>
      </w:tr>
      <w:tr w:rsidR="00912D50" w:rsidRPr="00912D50" w14:paraId="7C8DEDE8" w14:textId="77777777" w:rsidTr="00F322D0">
        <w:tc>
          <w:tcPr>
            <w:tcW w:w="1834" w:type="dxa"/>
          </w:tcPr>
          <w:p w14:paraId="14A324D0" w14:textId="77777777" w:rsidR="004743C2" w:rsidRPr="00912D50" w:rsidRDefault="004743C2" w:rsidP="00264AE7">
            <w:pPr>
              <w:widowControl w:val="0"/>
              <w:adjustRightInd w:val="0"/>
              <w:snapToGrid w:val="0"/>
              <w:spacing w:line="360" w:lineRule="auto"/>
              <w:outlineLvl w:val="6"/>
              <w:rPr>
                <w:rFonts w:ascii="Book Antiqua" w:hAnsi="Book Antiqua" w:cs="Times New Roman"/>
                <w:b/>
                <w:bCs/>
                <w:sz w:val="24"/>
                <w:szCs w:val="24"/>
                <w:lang w:val="en-US"/>
              </w:rPr>
            </w:pPr>
            <w:r w:rsidRPr="00912D50">
              <w:rPr>
                <w:rFonts w:ascii="Book Antiqua" w:hAnsi="Book Antiqua" w:cs="Times New Roman"/>
                <w:sz w:val="24"/>
                <w:szCs w:val="24"/>
              </w:rPr>
              <w:t>Lymphadenectomy type</w:t>
            </w:r>
          </w:p>
        </w:tc>
        <w:tc>
          <w:tcPr>
            <w:tcW w:w="1052" w:type="dxa"/>
          </w:tcPr>
          <w:p w14:paraId="51C7F297"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t>D1+a</w:t>
            </w:r>
          </w:p>
        </w:tc>
        <w:tc>
          <w:tcPr>
            <w:tcW w:w="1075" w:type="dxa"/>
          </w:tcPr>
          <w:p w14:paraId="7EB25914"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t>D1+a</w:t>
            </w:r>
          </w:p>
        </w:tc>
        <w:tc>
          <w:tcPr>
            <w:tcW w:w="907" w:type="dxa"/>
          </w:tcPr>
          <w:p w14:paraId="1B104662"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t>D2</w:t>
            </w:r>
          </w:p>
        </w:tc>
        <w:tc>
          <w:tcPr>
            <w:tcW w:w="1113" w:type="dxa"/>
          </w:tcPr>
          <w:p w14:paraId="5A68E9A7"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t>D1+b or D2</w:t>
            </w:r>
          </w:p>
        </w:tc>
        <w:tc>
          <w:tcPr>
            <w:tcW w:w="1056" w:type="dxa"/>
          </w:tcPr>
          <w:p w14:paraId="05D89386"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t>D1+b or D2</w:t>
            </w:r>
          </w:p>
        </w:tc>
        <w:tc>
          <w:tcPr>
            <w:tcW w:w="953" w:type="dxa"/>
          </w:tcPr>
          <w:p w14:paraId="60A025B6"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t>D1+b or D2</w:t>
            </w:r>
          </w:p>
        </w:tc>
        <w:tc>
          <w:tcPr>
            <w:tcW w:w="1031" w:type="dxa"/>
          </w:tcPr>
          <w:p w14:paraId="7AD3B37F"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t>D2</w:t>
            </w:r>
          </w:p>
        </w:tc>
        <w:tc>
          <w:tcPr>
            <w:tcW w:w="1327" w:type="dxa"/>
          </w:tcPr>
          <w:p w14:paraId="2699FD0F"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t>D1 or D2</w:t>
            </w:r>
          </w:p>
        </w:tc>
      </w:tr>
      <w:tr w:rsidR="00912D50" w:rsidRPr="00912D50" w14:paraId="514E2031" w14:textId="77777777" w:rsidTr="00F322D0">
        <w:tc>
          <w:tcPr>
            <w:tcW w:w="1834" w:type="dxa"/>
          </w:tcPr>
          <w:p w14:paraId="6BECC5BB" w14:textId="77777777" w:rsidR="004743C2" w:rsidRPr="00912D50" w:rsidRDefault="004743C2" w:rsidP="00264AE7">
            <w:pPr>
              <w:widowControl w:val="0"/>
              <w:adjustRightInd w:val="0"/>
              <w:snapToGrid w:val="0"/>
              <w:spacing w:line="360" w:lineRule="auto"/>
              <w:outlineLvl w:val="6"/>
              <w:rPr>
                <w:rFonts w:ascii="Book Antiqua" w:hAnsi="Book Antiqua" w:cs="Times New Roman"/>
                <w:b/>
                <w:bCs/>
                <w:sz w:val="24"/>
                <w:szCs w:val="24"/>
                <w:lang w:val="en-US"/>
              </w:rPr>
            </w:pPr>
            <w:r w:rsidRPr="00912D50">
              <w:rPr>
                <w:rFonts w:ascii="Book Antiqua" w:hAnsi="Book Antiqua" w:cs="Times New Roman"/>
                <w:sz w:val="24"/>
                <w:szCs w:val="24"/>
              </w:rPr>
              <w:t>Blood Loss</w:t>
            </w:r>
          </w:p>
        </w:tc>
        <w:tc>
          <w:tcPr>
            <w:tcW w:w="1052" w:type="dxa"/>
          </w:tcPr>
          <w:p w14:paraId="756A78DD" w14:textId="77777777" w:rsidR="004743C2" w:rsidRPr="00912D50" w:rsidRDefault="004743C2" w:rsidP="00264AE7">
            <w:pPr>
              <w:widowControl w:val="0"/>
              <w:adjustRightInd w:val="0"/>
              <w:snapToGrid w:val="0"/>
              <w:spacing w:line="360" w:lineRule="auto"/>
              <w:outlineLvl w:val="5"/>
              <w:rPr>
                <w:rFonts w:ascii="Book Antiqua" w:hAnsi="Book Antiqua" w:cs="Times New Roman"/>
                <w:sz w:val="24"/>
                <w:szCs w:val="24"/>
                <w:lang w:val="en-US"/>
              </w:rPr>
            </w:pPr>
            <w:r w:rsidRPr="00912D50">
              <w:rPr>
                <w:rFonts w:ascii="Book Antiqua" w:hAnsi="Book Antiqua" w:cs="Arial"/>
                <w:color w:val="343434"/>
                <w:sz w:val="24"/>
                <w:szCs w:val="24"/>
              </w:rPr>
              <w:t>↓</w:t>
            </w:r>
          </w:p>
        </w:tc>
        <w:tc>
          <w:tcPr>
            <w:tcW w:w="1075" w:type="dxa"/>
          </w:tcPr>
          <w:p w14:paraId="10AB9FB6"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t>NS</w:t>
            </w:r>
          </w:p>
        </w:tc>
        <w:tc>
          <w:tcPr>
            <w:tcW w:w="907" w:type="dxa"/>
          </w:tcPr>
          <w:p w14:paraId="231AD279"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t>NS</w:t>
            </w:r>
          </w:p>
        </w:tc>
        <w:tc>
          <w:tcPr>
            <w:tcW w:w="1113" w:type="dxa"/>
          </w:tcPr>
          <w:p w14:paraId="57093F20"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Arial"/>
                <w:color w:val="343434"/>
                <w:sz w:val="24"/>
                <w:szCs w:val="24"/>
              </w:rPr>
              <w:t>↓</w:t>
            </w:r>
          </w:p>
        </w:tc>
        <w:tc>
          <w:tcPr>
            <w:tcW w:w="1056" w:type="dxa"/>
          </w:tcPr>
          <w:p w14:paraId="18C7A04B"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Arial"/>
                <w:color w:val="343434"/>
                <w:sz w:val="24"/>
                <w:szCs w:val="24"/>
              </w:rPr>
              <w:t>↓</w:t>
            </w:r>
          </w:p>
        </w:tc>
        <w:tc>
          <w:tcPr>
            <w:tcW w:w="953" w:type="dxa"/>
          </w:tcPr>
          <w:p w14:paraId="3D5D25C7"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Arial"/>
                <w:color w:val="343434"/>
                <w:sz w:val="24"/>
                <w:szCs w:val="24"/>
              </w:rPr>
              <w:t>↓</w:t>
            </w:r>
          </w:p>
        </w:tc>
        <w:tc>
          <w:tcPr>
            <w:tcW w:w="1031" w:type="dxa"/>
          </w:tcPr>
          <w:p w14:paraId="397F168A"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Arial"/>
                <w:color w:val="343434"/>
                <w:sz w:val="24"/>
                <w:szCs w:val="24"/>
              </w:rPr>
              <w:t>↓</w:t>
            </w:r>
          </w:p>
        </w:tc>
        <w:tc>
          <w:tcPr>
            <w:tcW w:w="1327" w:type="dxa"/>
          </w:tcPr>
          <w:p w14:paraId="5B907E67"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Arial"/>
                <w:color w:val="343434"/>
                <w:sz w:val="24"/>
                <w:szCs w:val="24"/>
              </w:rPr>
              <w:t>↓</w:t>
            </w:r>
          </w:p>
        </w:tc>
      </w:tr>
      <w:tr w:rsidR="00912D50" w:rsidRPr="00912D50" w14:paraId="5DC43557" w14:textId="77777777" w:rsidTr="00F322D0">
        <w:tc>
          <w:tcPr>
            <w:tcW w:w="1834" w:type="dxa"/>
          </w:tcPr>
          <w:p w14:paraId="3D35CB6C" w14:textId="77777777" w:rsidR="004743C2" w:rsidRPr="00912D50" w:rsidRDefault="004743C2" w:rsidP="00264AE7">
            <w:pPr>
              <w:widowControl w:val="0"/>
              <w:adjustRightInd w:val="0"/>
              <w:snapToGrid w:val="0"/>
              <w:spacing w:line="360" w:lineRule="auto"/>
              <w:outlineLvl w:val="6"/>
              <w:rPr>
                <w:rFonts w:ascii="Book Antiqua" w:hAnsi="Book Antiqua" w:cs="Times New Roman"/>
                <w:b/>
                <w:bCs/>
                <w:sz w:val="24"/>
                <w:szCs w:val="24"/>
                <w:lang w:val="en-US"/>
              </w:rPr>
            </w:pPr>
            <w:r w:rsidRPr="00912D50">
              <w:rPr>
                <w:rFonts w:ascii="Book Antiqua" w:hAnsi="Book Antiqua" w:cs="Times New Roman"/>
                <w:sz w:val="24"/>
                <w:szCs w:val="24"/>
              </w:rPr>
              <w:t>Operation Time</w:t>
            </w:r>
          </w:p>
        </w:tc>
        <w:tc>
          <w:tcPr>
            <w:tcW w:w="1052" w:type="dxa"/>
          </w:tcPr>
          <w:p w14:paraId="53C9BCFC" w14:textId="77777777" w:rsidR="004743C2" w:rsidRPr="00912D50" w:rsidRDefault="004743C2" w:rsidP="00264AE7">
            <w:pPr>
              <w:widowControl w:val="0"/>
              <w:adjustRightInd w:val="0"/>
              <w:snapToGrid w:val="0"/>
              <w:spacing w:line="360" w:lineRule="auto"/>
              <w:outlineLvl w:val="6"/>
              <w:rPr>
                <w:rFonts w:ascii="Book Antiqua" w:hAnsi="Book Antiqua" w:cs="Arial"/>
                <w:color w:val="343434"/>
                <w:sz w:val="24"/>
                <w:szCs w:val="24"/>
                <w:lang w:val="en-US"/>
              </w:rPr>
            </w:pPr>
            <w:r w:rsidRPr="00912D50">
              <w:rPr>
                <w:rFonts w:ascii="Book Antiqua" w:hAnsi="Book Antiqua" w:cs="Times New Roman"/>
                <w:sz w:val="24"/>
                <w:szCs w:val="24"/>
              </w:rPr>
              <w:t>↑</w:t>
            </w:r>
          </w:p>
        </w:tc>
        <w:tc>
          <w:tcPr>
            <w:tcW w:w="1075" w:type="dxa"/>
          </w:tcPr>
          <w:p w14:paraId="7D63E5B6" w14:textId="77777777" w:rsidR="004743C2" w:rsidRPr="00912D50" w:rsidRDefault="004743C2" w:rsidP="00264AE7">
            <w:pPr>
              <w:widowControl w:val="0"/>
              <w:adjustRightInd w:val="0"/>
              <w:snapToGrid w:val="0"/>
              <w:spacing w:line="360" w:lineRule="auto"/>
              <w:outlineLvl w:val="6"/>
              <w:rPr>
                <w:rFonts w:ascii="Book Antiqua" w:hAnsi="Book Antiqua" w:cs="Arial"/>
                <w:color w:val="343434"/>
                <w:sz w:val="24"/>
                <w:szCs w:val="24"/>
                <w:lang w:val="en-US"/>
              </w:rPr>
            </w:pPr>
            <w:r w:rsidRPr="00912D50">
              <w:rPr>
                <w:rFonts w:ascii="Book Antiqua" w:hAnsi="Book Antiqua" w:cs="Times New Roman"/>
                <w:sz w:val="24"/>
                <w:szCs w:val="24"/>
              </w:rPr>
              <w:t>↑</w:t>
            </w:r>
          </w:p>
        </w:tc>
        <w:tc>
          <w:tcPr>
            <w:tcW w:w="907" w:type="dxa"/>
          </w:tcPr>
          <w:p w14:paraId="7C7072F8"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t>↑</w:t>
            </w:r>
          </w:p>
        </w:tc>
        <w:tc>
          <w:tcPr>
            <w:tcW w:w="1113" w:type="dxa"/>
          </w:tcPr>
          <w:p w14:paraId="00F79E0A" w14:textId="77777777" w:rsidR="004743C2" w:rsidRPr="00912D50" w:rsidRDefault="004743C2" w:rsidP="00264AE7">
            <w:pPr>
              <w:widowControl w:val="0"/>
              <w:adjustRightInd w:val="0"/>
              <w:snapToGrid w:val="0"/>
              <w:spacing w:line="360" w:lineRule="auto"/>
              <w:outlineLvl w:val="6"/>
              <w:rPr>
                <w:rFonts w:ascii="Book Antiqua" w:hAnsi="Book Antiqua" w:cs="Arial"/>
                <w:color w:val="343434"/>
                <w:sz w:val="24"/>
                <w:szCs w:val="24"/>
                <w:lang w:val="en-US"/>
              </w:rPr>
            </w:pPr>
            <w:r w:rsidRPr="00912D50">
              <w:rPr>
                <w:rFonts w:ascii="Book Antiqua" w:hAnsi="Book Antiqua" w:cs="Times New Roman"/>
                <w:sz w:val="24"/>
                <w:szCs w:val="24"/>
              </w:rPr>
              <w:t>↑</w:t>
            </w:r>
          </w:p>
        </w:tc>
        <w:tc>
          <w:tcPr>
            <w:tcW w:w="1056" w:type="dxa"/>
          </w:tcPr>
          <w:p w14:paraId="3676A88B"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t>↑</w:t>
            </w:r>
          </w:p>
        </w:tc>
        <w:tc>
          <w:tcPr>
            <w:tcW w:w="953" w:type="dxa"/>
          </w:tcPr>
          <w:p w14:paraId="012CBE35"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t>NR</w:t>
            </w:r>
          </w:p>
        </w:tc>
        <w:tc>
          <w:tcPr>
            <w:tcW w:w="1031" w:type="dxa"/>
          </w:tcPr>
          <w:p w14:paraId="2C89B0CD"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t>↑</w:t>
            </w:r>
          </w:p>
        </w:tc>
        <w:tc>
          <w:tcPr>
            <w:tcW w:w="1327" w:type="dxa"/>
          </w:tcPr>
          <w:p w14:paraId="39506F22"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t>NS</w:t>
            </w:r>
          </w:p>
        </w:tc>
      </w:tr>
      <w:tr w:rsidR="00912D50" w:rsidRPr="00912D50" w14:paraId="78A1FA23" w14:textId="77777777" w:rsidTr="00F322D0">
        <w:tc>
          <w:tcPr>
            <w:tcW w:w="1834" w:type="dxa"/>
          </w:tcPr>
          <w:p w14:paraId="4B3F45CA" w14:textId="35A1F17A" w:rsidR="004743C2" w:rsidRPr="00912D50" w:rsidRDefault="004743C2" w:rsidP="00264AE7">
            <w:pPr>
              <w:widowControl w:val="0"/>
              <w:adjustRightInd w:val="0"/>
              <w:snapToGrid w:val="0"/>
              <w:spacing w:line="360" w:lineRule="auto"/>
              <w:outlineLvl w:val="6"/>
              <w:rPr>
                <w:rFonts w:ascii="Book Antiqua" w:hAnsi="Book Antiqua" w:cs="Times New Roman"/>
                <w:b/>
                <w:bCs/>
                <w:sz w:val="24"/>
                <w:szCs w:val="24"/>
                <w:lang w:val="en-US"/>
              </w:rPr>
            </w:pPr>
            <w:r w:rsidRPr="00912D50">
              <w:rPr>
                <w:rFonts w:ascii="Book Antiqua" w:hAnsi="Book Antiqua" w:cs="Times New Roman"/>
                <w:sz w:val="24"/>
                <w:szCs w:val="24"/>
              </w:rPr>
              <w:t>Pain or analgesi</w:t>
            </w:r>
            <w:r w:rsidR="003C75DA" w:rsidRPr="00912D50">
              <w:rPr>
                <w:rFonts w:ascii="Book Antiqua" w:hAnsi="Book Antiqua" w:cs="Times New Roman"/>
                <w:sz w:val="24"/>
                <w:szCs w:val="24"/>
              </w:rPr>
              <w:t>a</w:t>
            </w:r>
            <w:r w:rsidRPr="00912D50">
              <w:rPr>
                <w:rFonts w:ascii="Book Antiqua" w:hAnsi="Book Antiqua" w:cs="Times New Roman"/>
                <w:sz w:val="24"/>
                <w:szCs w:val="24"/>
              </w:rPr>
              <w:t xml:space="preserve"> consumption</w:t>
            </w:r>
          </w:p>
        </w:tc>
        <w:tc>
          <w:tcPr>
            <w:tcW w:w="1052" w:type="dxa"/>
          </w:tcPr>
          <w:p w14:paraId="55652189"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Arial"/>
                <w:color w:val="343434"/>
                <w:sz w:val="24"/>
                <w:szCs w:val="24"/>
              </w:rPr>
              <w:t>↓</w:t>
            </w:r>
          </w:p>
        </w:tc>
        <w:tc>
          <w:tcPr>
            <w:tcW w:w="1075" w:type="dxa"/>
          </w:tcPr>
          <w:p w14:paraId="23C465BB"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Arial"/>
                <w:color w:val="343434"/>
                <w:sz w:val="24"/>
                <w:szCs w:val="24"/>
              </w:rPr>
              <w:t>↓</w:t>
            </w:r>
          </w:p>
        </w:tc>
        <w:tc>
          <w:tcPr>
            <w:tcW w:w="907" w:type="dxa"/>
          </w:tcPr>
          <w:p w14:paraId="407F6C0F"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t>NS</w:t>
            </w:r>
          </w:p>
        </w:tc>
        <w:tc>
          <w:tcPr>
            <w:tcW w:w="1113" w:type="dxa"/>
          </w:tcPr>
          <w:p w14:paraId="73614CF8"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Arial"/>
                <w:color w:val="343434"/>
                <w:sz w:val="24"/>
                <w:szCs w:val="24"/>
              </w:rPr>
              <w:t>↓</w:t>
            </w:r>
          </w:p>
        </w:tc>
        <w:tc>
          <w:tcPr>
            <w:tcW w:w="1056" w:type="dxa"/>
          </w:tcPr>
          <w:p w14:paraId="76D2B7E8"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Arial"/>
                <w:color w:val="343434"/>
                <w:sz w:val="24"/>
                <w:szCs w:val="24"/>
              </w:rPr>
              <w:t>↓</w:t>
            </w:r>
          </w:p>
        </w:tc>
        <w:tc>
          <w:tcPr>
            <w:tcW w:w="953" w:type="dxa"/>
          </w:tcPr>
          <w:p w14:paraId="0CE63C31"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t>NR</w:t>
            </w:r>
          </w:p>
        </w:tc>
        <w:tc>
          <w:tcPr>
            <w:tcW w:w="1031" w:type="dxa"/>
          </w:tcPr>
          <w:p w14:paraId="779FCF7B"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t>NR</w:t>
            </w:r>
          </w:p>
        </w:tc>
        <w:tc>
          <w:tcPr>
            <w:tcW w:w="1327" w:type="dxa"/>
          </w:tcPr>
          <w:p w14:paraId="48E79DEA"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t>NR</w:t>
            </w:r>
          </w:p>
        </w:tc>
      </w:tr>
      <w:tr w:rsidR="00912D50" w:rsidRPr="00912D50" w14:paraId="157CF9F0" w14:textId="77777777" w:rsidTr="00F322D0">
        <w:tc>
          <w:tcPr>
            <w:tcW w:w="1834" w:type="dxa"/>
          </w:tcPr>
          <w:p w14:paraId="790612A3" w14:textId="77777777" w:rsidR="004743C2" w:rsidRPr="00912D50" w:rsidRDefault="004743C2" w:rsidP="00264AE7">
            <w:pPr>
              <w:widowControl w:val="0"/>
              <w:adjustRightInd w:val="0"/>
              <w:snapToGrid w:val="0"/>
              <w:spacing w:line="360" w:lineRule="auto"/>
              <w:outlineLvl w:val="6"/>
              <w:rPr>
                <w:rFonts w:ascii="Book Antiqua" w:hAnsi="Book Antiqua" w:cs="Times New Roman"/>
                <w:b/>
                <w:bCs/>
                <w:sz w:val="24"/>
                <w:szCs w:val="24"/>
                <w:lang w:val="en-US"/>
              </w:rPr>
            </w:pPr>
            <w:r w:rsidRPr="00912D50">
              <w:rPr>
                <w:rFonts w:ascii="Book Antiqua" w:hAnsi="Book Antiqua" w:cs="Times New Roman"/>
                <w:sz w:val="24"/>
                <w:szCs w:val="24"/>
              </w:rPr>
              <w:t>Time to Oral Intake or First Flatus</w:t>
            </w:r>
          </w:p>
        </w:tc>
        <w:tc>
          <w:tcPr>
            <w:tcW w:w="1052" w:type="dxa"/>
          </w:tcPr>
          <w:p w14:paraId="7905F637"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t>NS</w:t>
            </w:r>
          </w:p>
        </w:tc>
        <w:tc>
          <w:tcPr>
            <w:tcW w:w="1075" w:type="dxa"/>
          </w:tcPr>
          <w:p w14:paraId="74C397AF"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Arial"/>
                <w:color w:val="343434"/>
                <w:sz w:val="24"/>
                <w:szCs w:val="24"/>
              </w:rPr>
              <w:t>↓</w:t>
            </w:r>
          </w:p>
        </w:tc>
        <w:tc>
          <w:tcPr>
            <w:tcW w:w="907" w:type="dxa"/>
          </w:tcPr>
          <w:p w14:paraId="0E9F1095"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t>NS</w:t>
            </w:r>
          </w:p>
        </w:tc>
        <w:tc>
          <w:tcPr>
            <w:tcW w:w="1113" w:type="dxa"/>
          </w:tcPr>
          <w:p w14:paraId="074BEF49"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Arial"/>
                <w:color w:val="343434"/>
                <w:sz w:val="24"/>
                <w:szCs w:val="24"/>
              </w:rPr>
              <w:t>↓</w:t>
            </w:r>
          </w:p>
        </w:tc>
        <w:tc>
          <w:tcPr>
            <w:tcW w:w="1056" w:type="dxa"/>
          </w:tcPr>
          <w:p w14:paraId="07277E1E"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Arial"/>
                <w:color w:val="343434"/>
                <w:sz w:val="24"/>
                <w:szCs w:val="24"/>
              </w:rPr>
              <w:t>↓</w:t>
            </w:r>
          </w:p>
        </w:tc>
        <w:tc>
          <w:tcPr>
            <w:tcW w:w="953" w:type="dxa"/>
          </w:tcPr>
          <w:p w14:paraId="111DFA07"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t>NR</w:t>
            </w:r>
          </w:p>
        </w:tc>
        <w:tc>
          <w:tcPr>
            <w:tcW w:w="1031" w:type="dxa"/>
          </w:tcPr>
          <w:p w14:paraId="460D89B4"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t>NS</w:t>
            </w:r>
          </w:p>
        </w:tc>
        <w:tc>
          <w:tcPr>
            <w:tcW w:w="1327" w:type="dxa"/>
          </w:tcPr>
          <w:p w14:paraId="106889D9"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Arial"/>
                <w:color w:val="343434"/>
                <w:sz w:val="24"/>
                <w:szCs w:val="24"/>
              </w:rPr>
              <w:t>↓</w:t>
            </w:r>
          </w:p>
        </w:tc>
      </w:tr>
      <w:tr w:rsidR="00912D50" w:rsidRPr="00912D50" w14:paraId="4D3A87F6" w14:textId="77777777" w:rsidTr="00F322D0">
        <w:tc>
          <w:tcPr>
            <w:tcW w:w="1834" w:type="dxa"/>
          </w:tcPr>
          <w:p w14:paraId="768D3730" w14:textId="77777777" w:rsidR="004743C2" w:rsidRPr="00912D50" w:rsidRDefault="004743C2" w:rsidP="00264AE7">
            <w:pPr>
              <w:widowControl w:val="0"/>
              <w:adjustRightInd w:val="0"/>
              <w:snapToGrid w:val="0"/>
              <w:spacing w:line="360" w:lineRule="auto"/>
              <w:outlineLvl w:val="6"/>
              <w:rPr>
                <w:rFonts w:ascii="Book Antiqua" w:hAnsi="Book Antiqua" w:cs="Times New Roman"/>
                <w:b/>
                <w:bCs/>
                <w:sz w:val="24"/>
                <w:szCs w:val="24"/>
                <w:lang w:val="en-US"/>
              </w:rPr>
            </w:pPr>
            <w:r w:rsidRPr="00912D50">
              <w:rPr>
                <w:rFonts w:ascii="Book Antiqua" w:hAnsi="Book Antiqua" w:cs="Times New Roman"/>
                <w:sz w:val="24"/>
                <w:szCs w:val="24"/>
              </w:rPr>
              <w:t>Morbidity</w:t>
            </w:r>
          </w:p>
        </w:tc>
        <w:tc>
          <w:tcPr>
            <w:tcW w:w="1052" w:type="dxa"/>
          </w:tcPr>
          <w:p w14:paraId="228B25D3"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t>NS</w:t>
            </w:r>
          </w:p>
        </w:tc>
        <w:tc>
          <w:tcPr>
            <w:tcW w:w="1075" w:type="dxa"/>
          </w:tcPr>
          <w:p w14:paraId="4F36CD05"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Arial"/>
                <w:color w:val="343434"/>
                <w:sz w:val="24"/>
                <w:szCs w:val="24"/>
              </w:rPr>
              <w:t>↓ NC</w:t>
            </w:r>
          </w:p>
        </w:tc>
        <w:tc>
          <w:tcPr>
            <w:tcW w:w="907" w:type="dxa"/>
          </w:tcPr>
          <w:p w14:paraId="04640998"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t>NS</w:t>
            </w:r>
          </w:p>
        </w:tc>
        <w:tc>
          <w:tcPr>
            <w:tcW w:w="1113" w:type="dxa"/>
          </w:tcPr>
          <w:p w14:paraId="0CD0B85B"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Arial"/>
                <w:color w:val="343434"/>
                <w:sz w:val="24"/>
                <w:szCs w:val="24"/>
              </w:rPr>
              <w:t>NS</w:t>
            </w:r>
          </w:p>
        </w:tc>
        <w:tc>
          <w:tcPr>
            <w:tcW w:w="1056" w:type="dxa"/>
          </w:tcPr>
          <w:p w14:paraId="3E3D2E03"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Arial"/>
                <w:color w:val="343434"/>
                <w:sz w:val="24"/>
                <w:szCs w:val="24"/>
              </w:rPr>
              <w:t>↓</w:t>
            </w:r>
          </w:p>
        </w:tc>
        <w:tc>
          <w:tcPr>
            <w:tcW w:w="953" w:type="dxa"/>
          </w:tcPr>
          <w:p w14:paraId="4C1AF059"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t>NS</w:t>
            </w:r>
          </w:p>
        </w:tc>
        <w:tc>
          <w:tcPr>
            <w:tcW w:w="1031" w:type="dxa"/>
          </w:tcPr>
          <w:p w14:paraId="40835635"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Arial"/>
                <w:color w:val="343434"/>
                <w:sz w:val="24"/>
                <w:szCs w:val="24"/>
              </w:rPr>
              <w:t>NS</w:t>
            </w:r>
          </w:p>
        </w:tc>
        <w:tc>
          <w:tcPr>
            <w:tcW w:w="1327" w:type="dxa"/>
          </w:tcPr>
          <w:p w14:paraId="098EFADC" w14:textId="77777777" w:rsidR="004743C2" w:rsidRPr="00912D50" w:rsidRDefault="004743C2" w:rsidP="00264AE7">
            <w:pPr>
              <w:widowControl w:val="0"/>
              <w:adjustRightInd w:val="0"/>
              <w:snapToGrid w:val="0"/>
              <w:spacing w:line="360" w:lineRule="auto"/>
              <w:outlineLvl w:val="5"/>
              <w:rPr>
                <w:rFonts w:ascii="Book Antiqua" w:hAnsi="Book Antiqua" w:cs="Times New Roman"/>
                <w:sz w:val="24"/>
                <w:szCs w:val="24"/>
                <w:lang w:val="en-US"/>
              </w:rPr>
            </w:pPr>
            <w:r w:rsidRPr="00912D50">
              <w:rPr>
                <w:rFonts w:ascii="Book Antiqua" w:hAnsi="Book Antiqua" w:cs="Arial"/>
                <w:color w:val="343434"/>
                <w:sz w:val="24"/>
                <w:szCs w:val="24"/>
              </w:rPr>
              <w:t>NS</w:t>
            </w:r>
          </w:p>
        </w:tc>
      </w:tr>
      <w:tr w:rsidR="00912D50" w:rsidRPr="00912D50" w14:paraId="47FB9499" w14:textId="77777777" w:rsidTr="00F322D0">
        <w:tc>
          <w:tcPr>
            <w:tcW w:w="1834" w:type="dxa"/>
          </w:tcPr>
          <w:p w14:paraId="597ED17E" w14:textId="77777777" w:rsidR="004743C2" w:rsidRPr="00912D50" w:rsidRDefault="004743C2" w:rsidP="00264AE7">
            <w:pPr>
              <w:widowControl w:val="0"/>
              <w:adjustRightInd w:val="0"/>
              <w:snapToGrid w:val="0"/>
              <w:spacing w:line="360" w:lineRule="auto"/>
              <w:outlineLvl w:val="6"/>
              <w:rPr>
                <w:rFonts w:ascii="Book Antiqua" w:hAnsi="Book Antiqua" w:cs="Times New Roman"/>
                <w:b/>
                <w:bCs/>
                <w:sz w:val="24"/>
                <w:szCs w:val="24"/>
                <w:lang w:val="en-US"/>
              </w:rPr>
            </w:pPr>
            <w:r w:rsidRPr="00912D50">
              <w:rPr>
                <w:rFonts w:ascii="Book Antiqua" w:hAnsi="Book Antiqua" w:cs="Times New Roman"/>
                <w:sz w:val="24"/>
                <w:szCs w:val="24"/>
              </w:rPr>
              <w:t>Pulmonary complications</w:t>
            </w:r>
          </w:p>
        </w:tc>
        <w:tc>
          <w:tcPr>
            <w:tcW w:w="1052" w:type="dxa"/>
          </w:tcPr>
          <w:p w14:paraId="7137A28A"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Arial"/>
                <w:color w:val="343434"/>
                <w:sz w:val="24"/>
                <w:szCs w:val="24"/>
              </w:rPr>
              <w:t>↓ NC</w:t>
            </w:r>
          </w:p>
        </w:tc>
        <w:tc>
          <w:tcPr>
            <w:tcW w:w="1075" w:type="dxa"/>
          </w:tcPr>
          <w:p w14:paraId="7E638B2E"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Arial"/>
                <w:color w:val="343434"/>
                <w:sz w:val="24"/>
                <w:szCs w:val="24"/>
              </w:rPr>
              <w:t xml:space="preserve">↓ </w:t>
            </w:r>
            <w:r w:rsidRPr="00912D50">
              <w:rPr>
                <w:rFonts w:ascii="Book Antiqua" w:hAnsi="Book Antiqua" w:cs="Times New Roman"/>
                <w:sz w:val="24"/>
                <w:szCs w:val="24"/>
              </w:rPr>
              <w:t>NC</w:t>
            </w:r>
          </w:p>
        </w:tc>
        <w:tc>
          <w:tcPr>
            <w:tcW w:w="907" w:type="dxa"/>
          </w:tcPr>
          <w:p w14:paraId="4BDF5813"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Arial"/>
                <w:color w:val="343434"/>
                <w:sz w:val="24"/>
                <w:szCs w:val="24"/>
              </w:rPr>
              <w:t>↓</w:t>
            </w:r>
          </w:p>
        </w:tc>
        <w:tc>
          <w:tcPr>
            <w:tcW w:w="1113" w:type="dxa"/>
          </w:tcPr>
          <w:p w14:paraId="5242AE30"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t>NR</w:t>
            </w:r>
          </w:p>
        </w:tc>
        <w:tc>
          <w:tcPr>
            <w:tcW w:w="1056" w:type="dxa"/>
          </w:tcPr>
          <w:p w14:paraId="632146BF"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t>NS</w:t>
            </w:r>
          </w:p>
        </w:tc>
        <w:tc>
          <w:tcPr>
            <w:tcW w:w="953" w:type="dxa"/>
          </w:tcPr>
          <w:p w14:paraId="0EA3E907"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t>0% NS</w:t>
            </w:r>
          </w:p>
        </w:tc>
        <w:tc>
          <w:tcPr>
            <w:tcW w:w="1031" w:type="dxa"/>
          </w:tcPr>
          <w:p w14:paraId="412F6AA3"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Arial"/>
                <w:color w:val="343434"/>
                <w:sz w:val="24"/>
                <w:szCs w:val="24"/>
              </w:rPr>
              <w:t>↓</w:t>
            </w:r>
          </w:p>
        </w:tc>
        <w:tc>
          <w:tcPr>
            <w:tcW w:w="1327" w:type="dxa"/>
          </w:tcPr>
          <w:p w14:paraId="531AD8CA"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Arial"/>
                <w:color w:val="343434"/>
                <w:sz w:val="24"/>
                <w:szCs w:val="24"/>
              </w:rPr>
              <w:t>↓ NC</w:t>
            </w:r>
          </w:p>
        </w:tc>
      </w:tr>
      <w:tr w:rsidR="00912D50" w:rsidRPr="00912D50" w14:paraId="5B470127" w14:textId="77777777" w:rsidTr="00F322D0">
        <w:tc>
          <w:tcPr>
            <w:tcW w:w="1834" w:type="dxa"/>
          </w:tcPr>
          <w:p w14:paraId="19809BE8" w14:textId="77777777" w:rsidR="004743C2" w:rsidRPr="00912D50" w:rsidRDefault="004743C2" w:rsidP="00264AE7">
            <w:pPr>
              <w:widowControl w:val="0"/>
              <w:adjustRightInd w:val="0"/>
              <w:snapToGrid w:val="0"/>
              <w:spacing w:line="360" w:lineRule="auto"/>
              <w:outlineLvl w:val="6"/>
              <w:rPr>
                <w:rFonts w:ascii="Book Antiqua" w:hAnsi="Book Antiqua" w:cs="Times New Roman"/>
                <w:b/>
                <w:bCs/>
                <w:sz w:val="24"/>
                <w:szCs w:val="24"/>
                <w:lang w:val="en-US"/>
              </w:rPr>
            </w:pPr>
            <w:r w:rsidRPr="00912D50">
              <w:rPr>
                <w:rFonts w:ascii="Book Antiqua" w:hAnsi="Book Antiqua" w:cs="Times New Roman"/>
                <w:sz w:val="24"/>
                <w:szCs w:val="24"/>
              </w:rPr>
              <w:t>Mortality</w:t>
            </w:r>
          </w:p>
        </w:tc>
        <w:tc>
          <w:tcPr>
            <w:tcW w:w="1052" w:type="dxa"/>
          </w:tcPr>
          <w:p w14:paraId="75E9E374"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t>0% NC</w:t>
            </w:r>
          </w:p>
        </w:tc>
        <w:tc>
          <w:tcPr>
            <w:tcW w:w="1075" w:type="dxa"/>
          </w:tcPr>
          <w:p w14:paraId="28C7C09E"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t>0% NC</w:t>
            </w:r>
          </w:p>
        </w:tc>
        <w:tc>
          <w:tcPr>
            <w:tcW w:w="907" w:type="dxa"/>
          </w:tcPr>
          <w:p w14:paraId="12354165"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t>0% NC</w:t>
            </w:r>
          </w:p>
        </w:tc>
        <w:tc>
          <w:tcPr>
            <w:tcW w:w="1113" w:type="dxa"/>
          </w:tcPr>
          <w:p w14:paraId="201A8AEC"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t>0% NC</w:t>
            </w:r>
          </w:p>
        </w:tc>
        <w:tc>
          <w:tcPr>
            <w:tcW w:w="1056" w:type="dxa"/>
          </w:tcPr>
          <w:p w14:paraId="3550414C"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t>0% NC</w:t>
            </w:r>
          </w:p>
        </w:tc>
        <w:tc>
          <w:tcPr>
            <w:tcW w:w="953" w:type="dxa"/>
          </w:tcPr>
          <w:p w14:paraId="62E5D7F9" w14:textId="71A7E49C" w:rsidR="004743C2" w:rsidRPr="00912D50" w:rsidRDefault="00F322D0" w:rsidP="00264AE7">
            <w:pPr>
              <w:widowControl w:val="0"/>
              <w:adjustRightInd w:val="0"/>
              <w:snapToGrid w:val="0"/>
              <w:spacing w:line="360" w:lineRule="auto"/>
              <w:ind w:firstLineChars="50" w:firstLine="120"/>
              <w:outlineLvl w:val="6"/>
              <w:rPr>
                <w:rFonts w:ascii="Book Antiqua" w:hAnsi="Book Antiqua" w:cs="Times New Roman"/>
                <w:sz w:val="24"/>
                <w:szCs w:val="24"/>
                <w:lang w:val="en-US"/>
              </w:rPr>
            </w:pPr>
            <w:r>
              <w:rPr>
                <w:rFonts w:ascii="Book Antiqua" w:hAnsi="Book Antiqua" w:cs="Times New Roman"/>
                <w:sz w:val="24"/>
                <w:szCs w:val="24"/>
                <w:lang w:eastAsia="zh-CN"/>
              </w:rPr>
              <w:t>A</w:t>
            </w:r>
            <w:r>
              <w:rPr>
                <w:rFonts w:ascii="Book Antiqua" w:hAnsi="Book Antiqua" w:cs="Times New Roman" w:hint="eastAsia"/>
                <w:sz w:val="24"/>
                <w:szCs w:val="24"/>
                <w:lang w:eastAsia="zh-CN"/>
              </w:rPr>
              <w:t xml:space="preserve">bout </w:t>
            </w:r>
            <w:r w:rsidR="004743C2" w:rsidRPr="00912D50">
              <w:rPr>
                <w:rFonts w:ascii="Book Antiqua" w:hAnsi="Book Antiqua" w:cs="Times New Roman"/>
                <w:sz w:val="24"/>
                <w:szCs w:val="24"/>
              </w:rPr>
              <w:t>0% NS</w:t>
            </w:r>
          </w:p>
        </w:tc>
        <w:tc>
          <w:tcPr>
            <w:tcW w:w="1031" w:type="dxa"/>
          </w:tcPr>
          <w:p w14:paraId="269B63B8" w14:textId="77777777" w:rsidR="004743C2" w:rsidRPr="00912D50" w:rsidRDefault="004743C2" w:rsidP="00264AE7">
            <w:pPr>
              <w:widowControl w:val="0"/>
              <w:adjustRightInd w:val="0"/>
              <w:snapToGrid w:val="0"/>
              <w:spacing w:line="360" w:lineRule="auto"/>
              <w:outlineLvl w:val="5"/>
              <w:rPr>
                <w:rFonts w:ascii="Book Antiqua" w:hAnsi="Book Antiqua" w:cs="Times New Roman"/>
                <w:sz w:val="24"/>
                <w:szCs w:val="24"/>
                <w:lang w:val="en-US"/>
              </w:rPr>
            </w:pPr>
            <w:r w:rsidRPr="00912D50">
              <w:rPr>
                <w:rFonts w:ascii="Book Antiqua" w:hAnsi="Book Antiqua" w:cs="Times New Roman"/>
                <w:sz w:val="24"/>
                <w:szCs w:val="24"/>
              </w:rPr>
              <w:t>0% NC</w:t>
            </w:r>
          </w:p>
        </w:tc>
        <w:tc>
          <w:tcPr>
            <w:tcW w:w="1327" w:type="dxa"/>
          </w:tcPr>
          <w:p w14:paraId="324D51C7"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Arial"/>
                <w:color w:val="343434"/>
                <w:sz w:val="24"/>
                <w:szCs w:val="24"/>
              </w:rPr>
              <w:t>NS</w:t>
            </w:r>
          </w:p>
        </w:tc>
      </w:tr>
      <w:tr w:rsidR="00912D50" w:rsidRPr="00912D50" w14:paraId="03AB7DB1" w14:textId="77777777" w:rsidTr="00F322D0">
        <w:tc>
          <w:tcPr>
            <w:tcW w:w="1834" w:type="dxa"/>
          </w:tcPr>
          <w:p w14:paraId="4E042868" w14:textId="77777777" w:rsidR="004743C2" w:rsidRPr="00912D50" w:rsidRDefault="004743C2" w:rsidP="00264AE7">
            <w:pPr>
              <w:widowControl w:val="0"/>
              <w:adjustRightInd w:val="0"/>
              <w:snapToGrid w:val="0"/>
              <w:spacing w:line="360" w:lineRule="auto"/>
              <w:outlineLvl w:val="6"/>
              <w:rPr>
                <w:rFonts w:ascii="Book Antiqua" w:hAnsi="Book Antiqua" w:cs="Times New Roman"/>
                <w:b/>
                <w:bCs/>
                <w:sz w:val="24"/>
                <w:szCs w:val="24"/>
                <w:lang w:val="en-US"/>
              </w:rPr>
            </w:pPr>
            <w:r w:rsidRPr="00912D50">
              <w:rPr>
                <w:rFonts w:ascii="Book Antiqua" w:hAnsi="Book Antiqua" w:cs="Times New Roman"/>
                <w:sz w:val="24"/>
                <w:szCs w:val="24"/>
              </w:rPr>
              <w:t>Length of Stay</w:t>
            </w:r>
          </w:p>
        </w:tc>
        <w:tc>
          <w:tcPr>
            <w:tcW w:w="1052" w:type="dxa"/>
          </w:tcPr>
          <w:p w14:paraId="108F058F"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t>NS</w:t>
            </w:r>
          </w:p>
        </w:tc>
        <w:tc>
          <w:tcPr>
            <w:tcW w:w="1075" w:type="dxa"/>
          </w:tcPr>
          <w:p w14:paraId="59D50861"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Arial"/>
                <w:color w:val="343434"/>
                <w:sz w:val="24"/>
                <w:szCs w:val="24"/>
              </w:rPr>
              <w:t>↓</w:t>
            </w:r>
          </w:p>
        </w:tc>
        <w:tc>
          <w:tcPr>
            <w:tcW w:w="907" w:type="dxa"/>
          </w:tcPr>
          <w:p w14:paraId="5CAF4B60"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t>NS</w:t>
            </w:r>
          </w:p>
        </w:tc>
        <w:tc>
          <w:tcPr>
            <w:tcW w:w="1113" w:type="dxa"/>
          </w:tcPr>
          <w:p w14:paraId="4BEB8F6B"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Arial"/>
                <w:color w:val="343434"/>
                <w:sz w:val="24"/>
                <w:szCs w:val="24"/>
              </w:rPr>
              <w:t xml:space="preserve">↓ </w:t>
            </w:r>
          </w:p>
        </w:tc>
        <w:tc>
          <w:tcPr>
            <w:tcW w:w="1056" w:type="dxa"/>
          </w:tcPr>
          <w:p w14:paraId="26E9EB24"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Arial"/>
                <w:color w:val="343434"/>
                <w:sz w:val="24"/>
                <w:szCs w:val="24"/>
              </w:rPr>
              <w:t>↓</w:t>
            </w:r>
          </w:p>
        </w:tc>
        <w:tc>
          <w:tcPr>
            <w:tcW w:w="953" w:type="dxa"/>
          </w:tcPr>
          <w:p w14:paraId="76EE93CC"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t>NR</w:t>
            </w:r>
          </w:p>
        </w:tc>
        <w:tc>
          <w:tcPr>
            <w:tcW w:w="1031" w:type="dxa"/>
          </w:tcPr>
          <w:p w14:paraId="39A90381"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t>NS</w:t>
            </w:r>
          </w:p>
        </w:tc>
        <w:tc>
          <w:tcPr>
            <w:tcW w:w="1327" w:type="dxa"/>
          </w:tcPr>
          <w:p w14:paraId="23F83239"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Arial"/>
                <w:color w:val="343434"/>
                <w:sz w:val="24"/>
                <w:szCs w:val="24"/>
              </w:rPr>
              <w:t>↓</w:t>
            </w:r>
          </w:p>
        </w:tc>
      </w:tr>
      <w:tr w:rsidR="00912D50" w:rsidRPr="00912D50" w14:paraId="794E6BE0" w14:textId="77777777" w:rsidTr="00F322D0">
        <w:tc>
          <w:tcPr>
            <w:tcW w:w="1834" w:type="dxa"/>
          </w:tcPr>
          <w:p w14:paraId="65019FA1" w14:textId="77777777" w:rsidR="004743C2" w:rsidRPr="00912D50" w:rsidRDefault="004743C2" w:rsidP="00264AE7">
            <w:pPr>
              <w:widowControl w:val="0"/>
              <w:adjustRightInd w:val="0"/>
              <w:snapToGrid w:val="0"/>
              <w:spacing w:line="360" w:lineRule="auto"/>
              <w:outlineLvl w:val="6"/>
              <w:rPr>
                <w:rFonts w:ascii="Book Antiqua" w:hAnsi="Book Antiqua" w:cs="Times New Roman"/>
                <w:b/>
                <w:bCs/>
                <w:sz w:val="24"/>
                <w:szCs w:val="24"/>
                <w:lang w:val="en-US"/>
              </w:rPr>
            </w:pPr>
            <w:r w:rsidRPr="00912D50">
              <w:rPr>
                <w:rFonts w:ascii="Book Antiqua" w:hAnsi="Book Antiqua" w:cs="Times New Roman"/>
                <w:sz w:val="24"/>
                <w:szCs w:val="24"/>
              </w:rPr>
              <w:t xml:space="preserve">Mean number of </w:t>
            </w:r>
            <w:r w:rsidRPr="00912D50">
              <w:rPr>
                <w:rFonts w:ascii="Book Antiqua" w:hAnsi="Book Antiqua" w:cs="Times New Roman"/>
                <w:sz w:val="24"/>
                <w:szCs w:val="24"/>
              </w:rPr>
              <w:lastRenderedPageBreak/>
              <w:t>lymph nodes</w:t>
            </w:r>
          </w:p>
        </w:tc>
        <w:tc>
          <w:tcPr>
            <w:tcW w:w="1052" w:type="dxa"/>
          </w:tcPr>
          <w:p w14:paraId="0A55C366" w14:textId="19E080C5"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Arial"/>
                <w:color w:val="343434"/>
                <w:sz w:val="24"/>
                <w:szCs w:val="24"/>
              </w:rPr>
              <w:lastRenderedPageBreak/>
              <w:t>↓</w:t>
            </w:r>
            <w:r w:rsidR="00F322D0">
              <w:rPr>
                <w:rFonts w:ascii="Book Antiqua" w:hAnsi="Book Antiqua" w:cs="Times New Roman"/>
                <w:color w:val="343434"/>
                <w:sz w:val="24"/>
                <w:szCs w:val="24"/>
              </w:rPr>
              <w:t>4.7</w:t>
            </w:r>
            <w:r w:rsidRPr="00912D50">
              <w:rPr>
                <w:rFonts w:ascii="Book Antiqua" w:hAnsi="Book Antiqua" w:cs="Times New Roman"/>
                <w:color w:val="343434"/>
                <w:sz w:val="24"/>
                <w:szCs w:val="24"/>
              </w:rPr>
              <w:t>-</w:t>
            </w:r>
            <w:r w:rsidRPr="00912D50">
              <w:rPr>
                <w:rFonts w:ascii="Book Antiqua" w:hAnsi="Book Antiqua" w:cs="Times New Roman"/>
                <w:color w:val="343434"/>
                <w:sz w:val="24"/>
                <w:szCs w:val="24"/>
              </w:rPr>
              <w:lastRenderedPageBreak/>
              <w:t>NS</w:t>
            </w:r>
          </w:p>
        </w:tc>
        <w:tc>
          <w:tcPr>
            <w:tcW w:w="1075" w:type="dxa"/>
          </w:tcPr>
          <w:p w14:paraId="1735E6B7"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lastRenderedPageBreak/>
              <w:t>NS</w:t>
            </w:r>
          </w:p>
        </w:tc>
        <w:tc>
          <w:tcPr>
            <w:tcW w:w="907" w:type="dxa"/>
          </w:tcPr>
          <w:p w14:paraId="09E0B8F9"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Arial"/>
                <w:color w:val="343434"/>
                <w:sz w:val="24"/>
                <w:szCs w:val="24"/>
              </w:rPr>
              <w:t>↓6</w:t>
            </w:r>
            <w:r w:rsidRPr="00912D50">
              <w:rPr>
                <w:rFonts w:ascii="Book Antiqua" w:hAnsi="Book Antiqua" w:cs="Times New Roman"/>
                <w:color w:val="343434"/>
                <w:sz w:val="24"/>
                <w:szCs w:val="24"/>
              </w:rPr>
              <w:t xml:space="preserve">.3 </w:t>
            </w:r>
            <w:r w:rsidRPr="00912D50">
              <w:rPr>
                <w:rFonts w:ascii="Book Antiqua" w:hAnsi="Book Antiqua" w:cs="Times New Roman"/>
                <w:color w:val="343434"/>
                <w:sz w:val="24"/>
                <w:szCs w:val="24"/>
              </w:rPr>
              <w:lastRenderedPageBreak/>
              <w:t>- NS</w:t>
            </w:r>
          </w:p>
        </w:tc>
        <w:tc>
          <w:tcPr>
            <w:tcW w:w="1113" w:type="dxa"/>
          </w:tcPr>
          <w:p w14:paraId="0D24EEAB"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lastRenderedPageBreak/>
              <w:t>NS</w:t>
            </w:r>
          </w:p>
        </w:tc>
        <w:tc>
          <w:tcPr>
            <w:tcW w:w="1056" w:type="dxa"/>
          </w:tcPr>
          <w:p w14:paraId="5CE4D12A" w14:textId="1BCA86D8"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Arial"/>
                <w:color w:val="343434"/>
                <w:sz w:val="24"/>
                <w:szCs w:val="24"/>
              </w:rPr>
              <w:t>↓</w:t>
            </w:r>
            <w:r w:rsidRPr="00912D50">
              <w:rPr>
                <w:rFonts w:ascii="Book Antiqua" w:hAnsi="Book Antiqua" w:cs="Times New Roman"/>
                <w:sz w:val="24"/>
                <w:szCs w:val="24"/>
              </w:rPr>
              <w:t>6.1</w:t>
            </w:r>
            <w:r w:rsidR="004E5EB3" w:rsidRPr="00912D50">
              <w:rPr>
                <w:rFonts w:ascii="Book Antiqua" w:hAnsi="Book Antiqua" w:cs="Times New Roman"/>
                <w:sz w:val="24"/>
                <w:szCs w:val="24"/>
              </w:rPr>
              <w:t xml:space="preserve"> </w:t>
            </w:r>
            <w:r w:rsidRPr="00F322D0">
              <w:rPr>
                <w:rFonts w:ascii="Book Antiqua" w:hAnsi="Book Antiqua" w:cs="Times New Roman"/>
                <w:i/>
                <w:caps/>
                <w:sz w:val="24"/>
                <w:szCs w:val="24"/>
              </w:rPr>
              <w:t>p</w:t>
            </w:r>
            <w:r w:rsidR="00F322D0">
              <w:rPr>
                <w:rFonts w:ascii="Book Antiqua" w:hAnsi="Book Antiqua" w:cs="Times New Roman" w:hint="eastAsia"/>
                <w:sz w:val="24"/>
                <w:szCs w:val="24"/>
                <w:lang w:eastAsia="zh-CN"/>
              </w:rPr>
              <w:t xml:space="preserve"> </w:t>
            </w:r>
            <w:r w:rsidRPr="00912D50">
              <w:rPr>
                <w:rFonts w:ascii="Book Antiqua" w:hAnsi="Book Antiqua" w:cs="Times New Roman"/>
                <w:sz w:val="24"/>
                <w:szCs w:val="24"/>
              </w:rPr>
              <w:lastRenderedPageBreak/>
              <w:t>&lt;</w:t>
            </w:r>
            <w:r w:rsidR="00F322D0">
              <w:rPr>
                <w:rFonts w:ascii="Book Antiqua" w:hAnsi="Book Antiqua" w:cs="Times New Roman" w:hint="eastAsia"/>
                <w:sz w:val="24"/>
                <w:szCs w:val="24"/>
                <w:lang w:eastAsia="zh-CN"/>
              </w:rPr>
              <w:t xml:space="preserve"> </w:t>
            </w:r>
            <w:r w:rsidRPr="00912D50">
              <w:rPr>
                <w:rFonts w:ascii="Book Antiqua" w:hAnsi="Book Antiqua" w:cs="Times New Roman"/>
                <w:sz w:val="24"/>
                <w:szCs w:val="24"/>
              </w:rPr>
              <w:t>0.01</w:t>
            </w:r>
          </w:p>
        </w:tc>
        <w:tc>
          <w:tcPr>
            <w:tcW w:w="953" w:type="dxa"/>
          </w:tcPr>
          <w:p w14:paraId="51391731"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lastRenderedPageBreak/>
              <w:t>NR</w:t>
            </w:r>
          </w:p>
        </w:tc>
        <w:tc>
          <w:tcPr>
            <w:tcW w:w="1031" w:type="dxa"/>
          </w:tcPr>
          <w:p w14:paraId="163B91F6"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t>NS</w:t>
            </w:r>
          </w:p>
        </w:tc>
        <w:tc>
          <w:tcPr>
            <w:tcW w:w="1327" w:type="dxa"/>
          </w:tcPr>
          <w:p w14:paraId="065B5812"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Arial"/>
                <w:color w:val="343434"/>
                <w:sz w:val="24"/>
                <w:szCs w:val="24"/>
              </w:rPr>
              <w:t>↓3.3</w:t>
            </w:r>
            <w:r w:rsidRPr="00912D50">
              <w:rPr>
                <w:rFonts w:ascii="Book Antiqua" w:hAnsi="Book Antiqua" w:cs="Times New Roman"/>
                <w:color w:val="343434"/>
                <w:sz w:val="24"/>
                <w:szCs w:val="24"/>
              </w:rPr>
              <w:t xml:space="preserve"> - </w:t>
            </w:r>
            <w:r w:rsidRPr="00912D50">
              <w:rPr>
                <w:rFonts w:ascii="Book Antiqua" w:hAnsi="Book Antiqua" w:cs="Times New Roman"/>
                <w:color w:val="343434"/>
                <w:sz w:val="24"/>
                <w:szCs w:val="24"/>
              </w:rPr>
              <w:lastRenderedPageBreak/>
              <w:t>NS</w:t>
            </w:r>
          </w:p>
        </w:tc>
      </w:tr>
      <w:tr w:rsidR="00912D50" w:rsidRPr="00912D50" w14:paraId="64442151" w14:textId="77777777" w:rsidTr="00F322D0">
        <w:tc>
          <w:tcPr>
            <w:tcW w:w="1834" w:type="dxa"/>
          </w:tcPr>
          <w:p w14:paraId="508D5933" w14:textId="77777777" w:rsidR="004743C2" w:rsidRPr="00912D50" w:rsidRDefault="004743C2" w:rsidP="00264AE7">
            <w:pPr>
              <w:widowControl w:val="0"/>
              <w:adjustRightInd w:val="0"/>
              <w:snapToGrid w:val="0"/>
              <w:spacing w:line="360" w:lineRule="auto"/>
              <w:outlineLvl w:val="6"/>
              <w:rPr>
                <w:rFonts w:ascii="Book Antiqua" w:hAnsi="Book Antiqua" w:cs="Times New Roman"/>
                <w:b/>
                <w:bCs/>
                <w:sz w:val="24"/>
                <w:szCs w:val="24"/>
                <w:lang w:val="en-US"/>
              </w:rPr>
            </w:pPr>
            <w:r w:rsidRPr="00912D50">
              <w:rPr>
                <w:rFonts w:ascii="Book Antiqua" w:hAnsi="Book Antiqua" w:cs="Times New Roman"/>
                <w:sz w:val="24"/>
                <w:szCs w:val="24"/>
              </w:rPr>
              <w:lastRenderedPageBreak/>
              <w:t>5-year survival</w:t>
            </w:r>
          </w:p>
        </w:tc>
        <w:tc>
          <w:tcPr>
            <w:tcW w:w="1052" w:type="dxa"/>
          </w:tcPr>
          <w:p w14:paraId="59A3D7DC"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t>NR</w:t>
            </w:r>
          </w:p>
        </w:tc>
        <w:tc>
          <w:tcPr>
            <w:tcW w:w="1075" w:type="dxa"/>
          </w:tcPr>
          <w:p w14:paraId="7D9D070F"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t>NR</w:t>
            </w:r>
          </w:p>
        </w:tc>
        <w:tc>
          <w:tcPr>
            <w:tcW w:w="907" w:type="dxa"/>
          </w:tcPr>
          <w:p w14:paraId="0C24B91F"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t>NR</w:t>
            </w:r>
          </w:p>
        </w:tc>
        <w:tc>
          <w:tcPr>
            <w:tcW w:w="1113" w:type="dxa"/>
          </w:tcPr>
          <w:p w14:paraId="77DE98AD"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t>100% NC</w:t>
            </w:r>
          </w:p>
        </w:tc>
        <w:tc>
          <w:tcPr>
            <w:tcW w:w="1056" w:type="dxa"/>
          </w:tcPr>
          <w:p w14:paraId="31940A74"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t>NS</w:t>
            </w:r>
          </w:p>
        </w:tc>
        <w:tc>
          <w:tcPr>
            <w:tcW w:w="953" w:type="dxa"/>
          </w:tcPr>
          <w:p w14:paraId="1761C34F"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t>NR</w:t>
            </w:r>
          </w:p>
        </w:tc>
        <w:tc>
          <w:tcPr>
            <w:tcW w:w="1031" w:type="dxa"/>
          </w:tcPr>
          <w:p w14:paraId="1C8E65E6"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t>NR</w:t>
            </w:r>
          </w:p>
        </w:tc>
        <w:tc>
          <w:tcPr>
            <w:tcW w:w="1327" w:type="dxa"/>
          </w:tcPr>
          <w:p w14:paraId="1DE7E4E0" w14:textId="77777777" w:rsidR="004743C2" w:rsidRPr="00912D50" w:rsidRDefault="004743C2" w:rsidP="00264AE7">
            <w:pPr>
              <w:widowControl w:val="0"/>
              <w:adjustRightInd w:val="0"/>
              <w:snapToGrid w:val="0"/>
              <w:spacing w:line="360" w:lineRule="auto"/>
              <w:outlineLvl w:val="6"/>
              <w:rPr>
                <w:rFonts w:ascii="Book Antiqua" w:hAnsi="Book Antiqua" w:cs="Times New Roman"/>
                <w:sz w:val="24"/>
                <w:szCs w:val="24"/>
                <w:lang w:val="en-US"/>
              </w:rPr>
            </w:pPr>
            <w:r w:rsidRPr="00912D50">
              <w:rPr>
                <w:rFonts w:ascii="Book Antiqua" w:hAnsi="Book Antiqua" w:cs="Times New Roman"/>
                <w:sz w:val="24"/>
                <w:szCs w:val="24"/>
              </w:rPr>
              <w:t>NS</w:t>
            </w:r>
          </w:p>
        </w:tc>
      </w:tr>
    </w:tbl>
    <w:p w14:paraId="453D97E3" w14:textId="77777777" w:rsidR="00A64AAC" w:rsidRPr="00912D50" w:rsidRDefault="00A64AAC" w:rsidP="00264AE7">
      <w:pPr>
        <w:pStyle w:val="EndNoteBibliography"/>
        <w:adjustRightInd w:val="0"/>
        <w:snapToGrid w:val="0"/>
        <w:spacing w:after="0" w:line="360" w:lineRule="auto"/>
        <w:jc w:val="both"/>
        <w:rPr>
          <w:rFonts w:ascii="Book Antiqua" w:hAnsi="Book Antiqua"/>
          <w:sz w:val="24"/>
          <w:szCs w:val="24"/>
        </w:rPr>
      </w:pPr>
    </w:p>
    <w:p w14:paraId="37A54757" w14:textId="1C808AE1" w:rsidR="00F322D0" w:rsidRPr="00F322D0" w:rsidRDefault="00F322D0" w:rsidP="00264AE7">
      <w:pPr>
        <w:pStyle w:val="EndNoteBibliography"/>
        <w:adjustRightInd w:val="0"/>
        <w:snapToGrid w:val="0"/>
        <w:spacing w:after="0" w:line="360" w:lineRule="auto"/>
        <w:jc w:val="both"/>
        <w:rPr>
          <w:rFonts w:ascii="Book Antiqua" w:hAnsi="Book Antiqua"/>
          <w:sz w:val="24"/>
          <w:szCs w:val="24"/>
          <w:lang w:eastAsia="zh-CN"/>
        </w:rPr>
      </w:pPr>
      <w:r w:rsidRPr="00912D50">
        <w:rPr>
          <w:rFonts w:ascii="Book Antiqua" w:hAnsi="Book Antiqua"/>
          <w:sz w:val="24"/>
          <w:szCs w:val="24"/>
        </w:rPr>
        <w:t>Upward arrow (</w:t>
      </w:r>
      <w:r w:rsidRPr="00912D50">
        <w:rPr>
          <w:rFonts w:ascii="Book Antiqua" w:hAnsi="Book Antiqua" w:cs="Times New Roman"/>
          <w:sz w:val="24"/>
          <w:szCs w:val="24"/>
        </w:rPr>
        <w:t>↑</w:t>
      </w:r>
      <w:r w:rsidRPr="00912D50">
        <w:rPr>
          <w:rFonts w:ascii="Book Antiqua" w:hAnsi="Book Antiqua"/>
          <w:sz w:val="24"/>
          <w:szCs w:val="24"/>
        </w:rPr>
        <w:t>): increased or more in the LADG group comared to the ODG group</w:t>
      </w:r>
      <w:r>
        <w:rPr>
          <w:rFonts w:ascii="Book Antiqua" w:hAnsi="Book Antiqua" w:hint="eastAsia"/>
          <w:sz w:val="24"/>
          <w:szCs w:val="24"/>
          <w:lang w:eastAsia="zh-CN"/>
        </w:rPr>
        <w:t>;</w:t>
      </w:r>
      <w:r w:rsidRPr="00912D50">
        <w:rPr>
          <w:rFonts w:ascii="Book Antiqua" w:hAnsi="Book Antiqua"/>
          <w:sz w:val="24"/>
          <w:szCs w:val="24"/>
        </w:rPr>
        <w:t xml:space="preserve"> Downward arrow (</w:t>
      </w:r>
      <w:r w:rsidRPr="00912D50">
        <w:rPr>
          <w:rFonts w:ascii="Book Antiqua" w:hAnsi="Book Antiqua" w:cs="Arial"/>
          <w:color w:val="343434"/>
          <w:sz w:val="24"/>
          <w:szCs w:val="24"/>
        </w:rPr>
        <w:t>↓): decreas</w:t>
      </w:r>
      <w:r w:rsidRPr="00F322D0">
        <w:rPr>
          <w:rFonts w:ascii="Book Antiqua" w:hAnsi="Book Antiqua" w:cs="Arial"/>
          <w:color w:val="343434"/>
          <w:sz w:val="24"/>
          <w:szCs w:val="24"/>
        </w:rPr>
        <w:t>ed or less in the LADG group compared to the ODG group.</w:t>
      </w:r>
      <w:r w:rsidRPr="00F322D0">
        <w:rPr>
          <w:rFonts w:ascii="Book Antiqua" w:hAnsi="Book Antiqua" w:cs="Arial" w:hint="eastAsia"/>
          <w:color w:val="343434"/>
          <w:sz w:val="24"/>
          <w:szCs w:val="24"/>
          <w:lang w:eastAsia="zh-CN"/>
        </w:rPr>
        <w:t xml:space="preserve"> </w:t>
      </w:r>
      <w:r w:rsidR="004E5EB3" w:rsidRPr="00912D50">
        <w:rPr>
          <w:rFonts w:ascii="Book Antiqua" w:hAnsi="Book Antiqua"/>
          <w:sz w:val="24"/>
          <w:szCs w:val="24"/>
        </w:rPr>
        <w:t>B-I: Billroth I</w:t>
      </w:r>
      <w:r>
        <w:rPr>
          <w:rFonts w:ascii="Book Antiqua" w:hAnsi="Book Antiqua" w:hint="eastAsia"/>
          <w:sz w:val="24"/>
          <w:szCs w:val="24"/>
          <w:lang w:eastAsia="zh-CN"/>
        </w:rPr>
        <w:t>;</w:t>
      </w:r>
      <w:r w:rsidR="004E5EB3" w:rsidRPr="00912D50">
        <w:rPr>
          <w:rFonts w:ascii="Book Antiqua" w:hAnsi="Book Antiqua"/>
          <w:sz w:val="24"/>
          <w:szCs w:val="24"/>
        </w:rPr>
        <w:t xml:space="preserve"> B-II: Billroth II</w:t>
      </w:r>
      <w:r>
        <w:rPr>
          <w:rFonts w:ascii="Book Antiqua" w:hAnsi="Book Antiqua" w:hint="eastAsia"/>
          <w:sz w:val="24"/>
          <w:szCs w:val="24"/>
          <w:lang w:eastAsia="zh-CN"/>
        </w:rPr>
        <w:t>;</w:t>
      </w:r>
      <w:r w:rsidR="004E5EB3" w:rsidRPr="00912D50">
        <w:rPr>
          <w:rFonts w:ascii="Book Antiqua" w:hAnsi="Book Antiqua"/>
          <w:sz w:val="24"/>
          <w:szCs w:val="24"/>
        </w:rPr>
        <w:t xml:space="preserve"> R-Y: Roux-en-Y</w:t>
      </w:r>
      <w:r>
        <w:rPr>
          <w:rFonts w:ascii="Book Antiqua" w:hAnsi="Book Antiqua" w:hint="eastAsia"/>
          <w:sz w:val="24"/>
          <w:szCs w:val="24"/>
          <w:lang w:eastAsia="zh-CN"/>
        </w:rPr>
        <w:t>;</w:t>
      </w:r>
      <w:r w:rsidR="004E5EB3" w:rsidRPr="00912D50">
        <w:rPr>
          <w:rFonts w:ascii="Book Antiqua" w:hAnsi="Book Antiqua"/>
          <w:sz w:val="24"/>
          <w:szCs w:val="24"/>
        </w:rPr>
        <w:t xml:space="preserve"> </w:t>
      </w:r>
      <w:r w:rsidR="002639E1" w:rsidRPr="00912D50">
        <w:rPr>
          <w:rFonts w:ascii="Book Antiqua" w:hAnsi="Book Antiqua"/>
          <w:sz w:val="24"/>
          <w:szCs w:val="24"/>
        </w:rPr>
        <w:t xml:space="preserve">p: </w:t>
      </w:r>
      <w:r w:rsidRPr="00912D50">
        <w:rPr>
          <w:rFonts w:ascii="Book Antiqua" w:hAnsi="Book Antiqua"/>
          <w:sz w:val="24"/>
          <w:szCs w:val="24"/>
        </w:rPr>
        <w:t xml:space="preserve">Level </w:t>
      </w:r>
      <w:r w:rsidR="002639E1" w:rsidRPr="00912D50">
        <w:rPr>
          <w:rFonts w:ascii="Book Antiqua" w:hAnsi="Book Antiqua"/>
          <w:sz w:val="24"/>
          <w:szCs w:val="24"/>
        </w:rPr>
        <w:t>of statistical significance</w:t>
      </w:r>
      <w:r>
        <w:rPr>
          <w:rFonts w:ascii="Book Antiqua" w:hAnsi="Book Antiqua" w:hint="eastAsia"/>
          <w:sz w:val="24"/>
          <w:szCs w:val="24"/>
          <w:lang w:eastAsia="zh-CN"/>
        </w:rPr>
        <w:t>;</w:t>
      </w:r>
      <w:r w:rsidR="002639E1" w:rsidRPr="00912D50">
        <w:rPr>
          <w:rFonts w:ascii="Book Antiqua" w:hAnsi="Book Antiqua"/>
          <w:sz w:val="24"/>
          <w:szCs w:val="24"/>
        </w:rPr>
        <w:t xml:space="preserve"> NS: </w:t>
      </w:r>
      <w:r w:rsidRPr="00912D50">
        <w:rPr>
          <w:rFonts w:ascii="Book Antiqua" w:hAnsi="Book Antiqua"/>
          <w:sz w:val="24"/>
          <w:szCs w:val="24"/>
        </w:rPr>
        <w:t xml:space="preserve">Not </w:t>
      </w:r>
      <w:r w:rsidR="002639E1" w:rsidRPr="00912D50">
        <w:rPr>
          <w:rFonts w:ascii="Book Antiqua" w:hAnsi="Book Antiqua"/>
          <w:sz w:val="24"/>
          <w:szCs w:val="24"/>
        </w:rPr>
        <w:t>significant</w:t>
      </w:r>
      <w:r>
        <w:rPr>
          <w:rFonts w:ascii="Book Antiqua" w:hAnsi="Book Antiqua" w:hint="eastAsia"/>
          <w:sz w:val="24"/>
          <w:szCs w:val="24"/>
          <w:lang w:eastAsia="zh-CN"/>
        </w:rPr>
        <w:t>;</w:t>
      </w:r>
      <w:r w:rsidR="002639E1" w:rsidRPr="00912D50">
        <w:rPr>
          <w:rFonts w:ascii="Book Antiqua" w:hAnsi="Book Antiqua"/>
          <w:sz w:val="24"/>
          <w:szCs w:val="24"/>
        </w:rPr>
        <w:t xml:space="preserve"> NR: </w:t>
      </w:r>
      <w:r w:rsidRPr="00912D50">
        <w:rPr>
          <w:rFonts w:ascii="Book Antiqua" w:hAnsi="Book Antiqua"/>
          <w:sz w:val="24"/>
          <w:szCs w:val="24"/>
        </w:rPr>
        <w:t xml:space="preserve">Not </w:t>
      </w:r>
      <w:r w:rsidR="002639E1" w:rsidRPr="00912D50">
        <w:rPr>
          <w:rFonts w:ascii="Book Antiqua" w:hAnsi="Book Antiqua"/>
          <w:sz w:val="24"/>
          <w:szCs w:val="24"/>
        </w:rPr>
        <w:t>reported</w:t>
      </w:r>
      <w:r>
        <w:rPr>
          <w:rFonts w:ascii="Book Antiqua" w:hAnsi="Book Antiqua" w:hint="eastAsia"/>
          <w:sz w:val="24"/>
          <w:szCs w:val="24"/>
          <w:lang w:eastAsia="zh-CN"/>
        </w:rPr>
        <w:t>;</w:t>
      </w:r>
      <w:r w:rsidR="002639E1" w:rsidRPr="00912D50">
        <w:rPr>
          <w:rFonts w:ascii="Book Antiqua" w:hAnsi="Book Antiqua"/>
          <w:sz w:val="24"/>
          <w:szCs w:val="24"/>
        </w:rPr>
        <w:t xml:space="preserve"> NC: </w:t>
      </w:r>
      <w:r w:rsidRPr="00912D50">
        <w:rPr>
          <w:rFonts w:ascii="Book Antiqua" w:hAnsi="Book Antiqua"/>
          <w:sz w:val="24"/>
          <w:szCs w:val="24"/>
        </w:rPr>
        <w:t xml:space="preserve">Not </w:t>
      </w:r>
      <w:r w:rsidR="002639E1" w:rsidRPr="00912D50">
        <w:rPr>
          <w:rFonts w:ascii="Book Antiqua" w:hAnsi="Book Antiqua"/>
          <w:sz w:val="24"/>
          <w:szCs w:val="24"/>
        </w:rPr>
        <w:t>computed</w:t>
      </w:r>
      <w:r>
        <w:rPr>
          <w:rFonts w:ascii="Book Antiqua" w:hAnsi="Book Antiqua" w:hint="eastAsia"/>
          <w:sz w:val="24"/>
          <w:szCs w:val="24"/>
          <w:lang w:eastAsia="zh-CN"/>
        </w:rPr>
        <w:t>.</w:t>
      </w:r>
      <w:r w:rsidR="004E5EB3" w:rsidRPr="00912D50">
        <w:rPr>
          <w:rFonts w:ascii="Book Antiqua" w:hAnsi="Book Antiqua"/>
          <w:sz w:val="24"/>
          <w:szCs w:val="24"/>
        </w:rPr>
        <w:t xml:space="preserve"> </w:t>
      </w:r>
      <w:r w:rsidRPr="00F322D0">
        <w:rPr>
          <w:rFonts w:ascii="Book Antiqua" w:hAnsi="Book Antiqua" w:cs="Arial"/>
          <w:color w:val="343434"/>
          <w:sz w:val="24"/>
          <w:szCs w:val="24"/>
        </w:rPr>
        <w:t>LADG</w:t>
      </w:r>
      <w:r w:rsidRPr="00F322D0">
        <w:rPr>
          <w:rFonts w:ascii="Book Antiqua" w:hAnsi="Book Antiqua" w:cs="Arial" w:hint="eastAsia"/>
          <w:color w:val="343434"/>
          <w:sz w:val="24"/>
          <w:szCs w:val="24"/>
          <w:lang w:eastAsia="zh-CN"/>
        </w:rPr>
        <w:t>:</w:t>
      </w:r>
      <w:r w:rsidRPr="00F322D0">
        <w:rPr>
          <w:rFonts w:ascii="Book Antiqua" w:hAnsi="Book Antiqua" w:cs="Arial"/>
          <w:color w:val="343434"/>
          <w:sz w:val="24"/>
          <w:szCs w:val="24"/>
        </w:rPr>
        <w:t xml:space="preserve"> </w:t>
      </w:r>
      <w:r w:rsidRPr="00F322D0">
        <w:rPr>
          <w:rFonts w:ascii="Book Antiqua" w:hAnsi="Book Antiqua"/>
          <w:caps/>
          <w:sz w:val="24"/>
          <w:szCs w:val="24"/>
          <w:lang w:val="en-GB"/>
        </w:rPr>
        <w:t>l</w:t>
      </w:r>
      <w:r w:rsidRPr="00F322D0">
        <w:rPr>
          <w:rFonts w:ascii="Book Antiqua" w:hAnsi="Book Antiqua"/>
          <w:sz w:val="24"/>
          <w:szCs w:val="24"/>
          <w:lang w:val="en-GB"/>
        </w:rPr>
        <w:t>aparoscopic assisted distal gastrectomy</w:t>
      </w:r>
      <w:r w:rsidRPr="00F322D0">
        <w:rPr>
          <w:rFonts w:ascii="Book Antiqua" w:hAnsi="Book Antiqua"/>
          <w:sz w:val="24"/>
          <w:szCs w:val="24"/>
        </w:rPr>
        <w:t xml:space="preserve"> </w:t>
      </w:r>
      <w:r w:rsidRPr="00F322D0">
        <w:rPr>
          <w:rFonts w:ascii="Book Antiqua" w:hAnsi="Book Antiqua" w:hint="eastAsia"/>
          <w:sz w:val="24"/>
          <w:szCs w:val="24"/>
          <w:lang w:eastAsia="zh-CN"/>
        </w:rPr>
        <w:t xml:space="preserve">; </w:t>
      </w:r>
      <w:r w:rsidRPr="00F322D0">
        <w:rPr>
          <w:rFonts w:ascii="Book Antiqua" w:hAnsi="Book Antiqua" w:cs="Arial"/>
          <w:color w:val="343434"/>
          <w:sz w:val="24"/>
          <w:szCs w:val="24"/>
        </w:rPr>
        <w:t>ODG</w:t>
      </w:r>
      <w:r w:rsidRPr="00F322D0">
        <w:rPr>
          <w:rFonts w:ascii="Book Antiqua" w:hAnsi="Book Antiqua" w:cs="Arial" w:hint="eastAsia"/>
          <w:color w:val="343434"/>
          <w:sz w:val="24"/>
          <w:szCs w:val="24"/>
          <w:lang w:eastAsia="zh-CN"/>
        </w:rPr>
        <w:t>:</w:t>
      </w:r>
      <w:r w:rsidRPr="00F322D0">
        <w:rPr>
          <w:rFonts w:ascii="Book Antiqua" w:hAnsi="Book Antiqua" w:cs="Arial"/>
          <w:color w:val="343434"/>
          <w:sz w:val="24"/>
          <w:szCs w:val="24"/>
        </w:rPr>
        <w:t xml:space="preserve"> </w:t>
      </w:r>
      <w:r w:rsidRPr="00F322D0">
        <w:rPr>
          <w:rFonts w:ascii="Book Antiqua" w:hAnsi="Book Antiqua"/>
          <w:caps/>
          <w:sz w:val="24"/>
          <w:szCs w:val="24"/>
        </w:rPr>
        <w:t>o</w:t>
      </w:r>
      <w:r w:rsidRPr="00F322D0">
        <w:rPr>
          <w:rFonts w:ascii="Book Antiqua" w:hAnsi="Book Antiqua"/>
          <w:sz w:val="24"/>
          <w:szCs w:val="24"/>
        </w:rPr>
        <w:t>pen distal gastrectomy</w:t>
      </w:r>
      <w:r w:rsidRPr="00F322D0">
        <w:rPr>
          <w:rFonts w:ascii="Book Antiqua" w:hAnsi="Book Antiqua" w:hint="eastAsia"/>
          <w:sz w:val="24"/>
          <w:szCs w:val="24"/>
          <w:lang w:eastAsia="zh-CN"/>
        </w:rPr>
        <w:t>.</w:t>
      </w:r>
    </w:p>
    <w:p w14:paraId="6F375383" w14:textId="1B376834" w:rsidR="002639E1" w:rsidRPr="00F322D0" w:rsidRDefault="002639E1" w:rsidP="00264AE7">
      <w:pPr>
        <w:pStyle w:val="EndNoteBibliography"/>
        <w:adjustRightInd w:val="0"/>
        <w:snapToGrid w:val="0"/>
        <w:spacing w:after="0" w:line="360" w:lineRule="auto"/>
        <w:jc w:val="both"/>
        <w:rPr>
          <w:rFonts w:ascii="Book Antiqua" w:hAnsi="Book Antiqua"/>
          <w:sz w:val="24"/>
          <w:szCs w:val="24"/>
          <w:lang w:eastAsia="zh-CN"/>
        </w:rPr>
      </w:pPr>
    </w:p>
    <w:sectPr w:rsidR="002639E1" w:rsidRPr="00F322D0" w:rsidSect="00912D50">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81D8B1" w15:done="0"/>
  <w15:commentEx w15:paraId="7CBB5B04" w15:done="0"/>
  <w15:commentEx w15:paraId="3A9FB09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1EC74" w14:textId="77777777" w:rsidR="007C20A1" w:rsidRDefault="007C20A1">
      <w:pPr>
        <w:spacing w:after="0" w:line="240" w:lineRule="auto"/>
      </w:pPr>
      <w:r>
        <w:separator/>
      </w:r>
    </w:p>
  </w:endnote>
  <w:endnote w:type="continuationSeparator" w:id="0">
    <w:p w14:paraId="2BFD3B80" w14:textId="77777777" w:rsidR="007C20A1" w:rsidRDefault="007C2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标宋体">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489407"/>
      <w:docPartObj>
        <w:docPartGallery w:val="Page Numbers (Bottom of Page)"/>
        <w:docPartUnique/>
      </w:docPartObj>
    </w:sdtPr>
    <w:sdtEndPr>
      <w:rPr>
        <w:noProof/>
      </w:rPr>
    </w:sdtEndPr>
    <w:sdtContent>
      <w:p w14:paraId="62BAB304" w14:textId="77777777" w:rsidR="00912D50" w:rsidRDefault="00912D50">
        <w:pPr>
          <w:pStyle w:val="a6"/>
          <w:jc w:val="center"/>
        </w:pPr>
        <w:r>
          <w:fldChar w:fldCharType="begin"/>
        </w:r>
        <w:r>
          <w:instrText xml:space="preserve"> PAGE   \* MERGEFORMAT </w:instrText>
        </w:r>
        <w:r>
          <w:fldChar w:fldCharType="separate"/>
        </w:r>
        <w:r w:rsidR="00F6644F">
          <w:rPr>
            <w:noProof/>
          </w:rPr>
          <w:t>1</w:t>
        </w:r>
        <w:r>
          <w:rPr>
            <w:noProof/>
          </w:rPr>
          <w:fldChar w:fldCharType="end"/>
        </w:r>
      </w:p>
    </w:sdtContent>
  </w:sdt>
  <w:p w14:paraId="2F728994" w14:textId="77777777" w:rsidR="00912D50" w:rsidRDefault="00912D5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E2DE2" w14:textId="77777777" w:rsidR="007C20A1" w:rsidRDefault="007C20A1">
      <w:pPr>
        <w:spacing w:after="0" w:line="240" w:lineRule="auto"/>
      </w:pPr>
      <w:r>
        <w:separator/>
      </w:r>
    </w:p>
  </w:footnote>
  <w:footnote w:type="continuationSeparator" w:id="0">
    <w:p w14:paraId="271799CF" w14:textId="77777777" w:rsidR="007C20A1" w:rsidRDefault="007C20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D39D5"/>
    <w:multiLevelType w:val="hybridMultilevel"/>
    <w:tmpl w:val="B61E30B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25655B8C"/>
    <w:multiLevelType w:val="hybridMultilevel"/>
    <w:tmpl w:val="AE8CB7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A4A2BCC"/>
    <w:multiLevelType w:val="hybridMultilevel"/>
    <w:tmpl w:val="C88E62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5617063C"/>
    <w:multiLevelType w:val="hybridMultilevel"/>
    <w:tmpl w:val="6332CBD2"/>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41103EC"/>
    <w:multiLevelType w:val="hybridMultilevel"/>
    <w:tmpl w:val="4D04F1E6"/>
    <w:lvl w:ilvl="0" w:tplc="D7D6D7EE">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ntelis Antonakis">
    <w15:presenceInfo w15:providerId="Windows Live" w15:userId="b06701a8bbb2e8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20C46"/>
    <w:rsid w:val="000425D5"/>
    <w:rsid w:val="000663AC"/>
    <w:rsid w:val="000714D4"/>
    <w:rsid w:val="00082FA1"/>
    <w:rsid w:val="00087284"/>
    <w:rsid w:val="00091024"/>
    <w:rsid w:val="000B657C"/>
    <w:rsid w:val="000C10F7"/>
    <w:rsid w:val="000C4567"/>
    <w:rsid w:val="000C4B07"/>
    <w:rsid w:val="000F0B70"/>
    <w:rsid w:val="00110B48"/>
    <w:rsid w:val="001371DD"/>
    <w:rsid w:val="00143071"/>
    <w:rsid w:val="001509D0"/>
    <w:rsid w:val="00152CF6"/>
    <w:rsid w:val="00155991"/>
    <w:rsid w:val="00194BAA"/>
    <w:rsid w:val="0019701B"/>
    <w:rsid w:val="001A4850"/>
    <w:rsid w:val="001F1433"/>
    <w:rsid w:val="001F7391"/>
    <w:rsid w:val="00220C46"/>
    <w:rsid w:val="00221E2D"/>
    <w:rsid w:val="00235620"/>
    <w:rsid w:val="002639E1"/>
    <w:rsid w:val="00264AE7"/>
    <w:rsid w:val="00267B97"/>
    <w:rsid w:val="002874C0"/>
    <w:rsid w:val="002939AE"/>
    <w:rsid w:val="002D52A5"/>
    <w:rsid w:val="0032487D"/>
    <w:rsid w:val="00353D68"/>
    <w:rsid w:val="00360AB9"/>
    <w:rsid w:val="0036747E"/>
    <w:rsid w:val="0038213B"/>
    <w:rsid w:val="003923A7"/>
    <w:rsid w:val="003C082F"/>
    <w:rsid w:val="003C35A2"/>
    <w:rsid w:val="003C75DA"/>
    <w:rsid w:val="00404355"/>
    <w:rsid w:val="00407C3B"/>
    <w:rsid w:val="00423D98"/>
    <w:rsid w:val="0043048C"/>
    <w:rsid w:val="00450B3E"/>
    <w:rsid w:val="00452F5B"/>
    <w:rsid w:val="004743C2"/>
    <w:rsid w:val="00483465"/>
    <w:rsid w:val="004871A5"/>
    <w:rsid w:val="004A48B0"/>
    <w:rsid w:val="004B4913"/>
    <w:rsid w:val="004E32EB"/>
    <w:rsid w:val="004E5EB3"/>
    <w:rsid w:val="00513FA7"/>
    <w:rsid w:val="00540AEF"/>
    <w:rsid w:val="00563786"/>
    <w:rsid w:val="00571AF3"/>
    <w:rsid w:val="00586DC4"/>
    <w:rsid w:val="005A0B11"/>
    <w:rsid w:val="005A1090"/>
    <w:rsid w:val="005A18B1"/>
    <w:rsid w:val="005C344C"/>
    <w:rsid w:val="006071C9"/>
    <w:rsid w:val="00630313"/>
    <w:rsid w:val="00694657"/>
    <w:rsid w:val="00696F8B"/>
    <w:rsid w:val="007037A4"/>
    <w:rsid w:val="007145EB"/>
    <w:rsid w:val="0073109A"/>
    <w:rsid w:val="00765526"/>
    <w:rsid w:val="00774CF5"/>
    <w:rsid w:val="0078663D"/>
    <w:rsid w:val="007B4D34"/>
    <w:rsid w:val="007C20A1"/>
    <w:rsid w:val="007C2639"/>
    <w:rsid w:val="007D0941"/>
    <w:rsid w:val="007E0330"/>
    <w:rsid w:val="007E3BDA"/>
    <w:rsid w:val="00814BA7"/>
    <w:rsid w:val="0082219B"/>
    <w:rsid w:val="0082515B"/>
    <w:rsid w:val="0084460D"/>
    <w:rsid w:val="00850F14"/>
    <w:rsid w:val="0085437A"/>
    <w:rsid w:val="008639A6"/>
    <w:rsid w:val="0086631F"/>
    <w:rsid w:val="0088287B"/>
    <w:rsid w:val="008A561D"/>
    <w:rsid w:val="008B4442"/>
    <w:rsid w:val="008C156E"/>
    <w:rsid w:val="008D4E54"/>
    <w:rsid w:val="008E01A8"/>
    <w:rsid w:val="008F2A7F"/>
    <w:rsid w:val="008F3104"/>
    <w:rsid w:val="00907190"/>
    <w:rsid w:val="00912D50"/>
    <w:rsid w:val="00927FCD"/>
    <w:rsid w:val="00932664"/>
    <w:rsid w:val="00940CF1"/>
    <w:rsid w:val="0098092A"/>
    <w:rsid w:val="009A1641"/>
    <w:rsid w:val="009B4AF3"/>
    <w:rsid w:val="009C6852"/>
    <w:rsid w:val="009D291B"/>
    <w:rsid w:val="009D32DD"/>
    <w:rsid w:val="009E42B4"/>
    <w:rsid w:val="009F34D8"/>
    <w:rsid w:val="00A118AF"/>
    <w:rsid w:val="00A25E58"/>
    <w:rsid w:val="00A345BC"/>
    <w:rsid w:val="00A6102E"/>
    <w:rsid w:val="00A64AAC"/>
    <w:rsid w:val="00A72EC8"/>
    <w:rsid w:val="00A81D88"/>
    <w:rsid w:val="00A97858"/>
    <w:rsid w:val="00AA0A07"/>
    <w:rsid w:val="00AA1C85"/>
    <w:rsid w:val="00AC7BC1"/>
    <w:rsid w:val="00AD6590"/>
    <w:rsid w:val="00AF210E"/>
    <w:rsid w:val="00AF4226"/>
    <w:rsid w:val="00AF5869"/>
    <w:rsid w:val="00B22589"/>
    <w:rsid w:val="00B32E2B"/>
    <w:rsid w:val="00B47600"/>
    <w:rsid w:val="00B625AE"/>
    <w:rsid w:val="00B73170"/>
    <w:rsid w:val="00B90831"/>
    <w:rsid w:val="00B968FE"/>
    <w:rsid w:val="00BB1CF1"/>
    <w:rsid w:val="00BB7A3E"/>
    <w:rsid w:val="00BB7C43"/>
    <w:rsid w:val="00BC0DB8"/>
    <w:rsid w:val="00BC2C84"/>
    <w:rsid w:val="00BE6CC3"/>
    <w:rsid w:val="00BE7464"/>
    <w:rsid w:val="00C31887"/>
    <w:rsid w:val="00C47F02"/>
    <w:rsid w:val="00C62730"/>
    <w:rsid w:val="00C6715F"/>
    <w:rsid w:val="00C93357"/>
    <w:rsid w:val="00CA355F"/>
    <w:rsid w:val="00CA51CA"/>
    <w:rsid w:val="00CC2D6F"/>
    <w:rsid w:val="00CD4473"/>
    <w:rsid w:val="00D420DA"/>
    <w:rsid w:val="00D44D4B"/>
    <w:rsid w:val="00D56957"/>
    <w:rsid w:val="00DA629F"/>
    <w:rsid w:val="00DC0C96"/>
    <w:rsid w:val="00DC395A"/>
    <w:rsid w:val="00DE6EB0"/>
    <w:rsid w:val="00DF3012"/>
    <w:rsid w:val="00E53D23"/>
    <w:rsid w:val="00E63549"/>
    <w:rsid w:val="00E80E8E"/>
    <w:rsid w:val="00E81997"/>
    <w:rsid w:val="00E83916"/>
    <w:rsid w:val="00EA173F"/>
    <w:rsid w:val="00F22342"/>
    <w:rsid w:val="00F22399"/>
    <w:rsid w:val="00F322D0"/>
    <w:rsid w:val="00F42303"/>
    <w:rsid w:val="00F44CD9"/>
    <w:rsid w:val="00F5100A"/>
    <w:rsid w:val="00F6644F"/>
    <w:rsid w:val="00FD11EB"/>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09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220C46"/>
    <w:pPr>
      <w:spacing w:after="0"/>
      <w:jc w:val="center"/>
    </w:pPr>
    <w:rPr>
      <w:rFonts w:ascii="Calibri" w:hAnsi="Calibri" w:cs="Calibri"/>
      <w:noProof/>
      <w:lang w:val="en-US"/>
    </w:rPr>
  </w:style>
  <w:style w:type="character" w:customStyle="1" w:styleId="EndNoteBibliographyTitleChar">
    <w:name w:val="EndNote Bibliography Title Char"/>
    <w:basedOn w:val="a0"/>
    <w:link w:val="EndNoteBibliographyTitle"/>
    <w:rsid w:val="00220C46"/>
    <w:rPr>
      <w:rFonts w:ascii="Calibri" w:hAnsi="Calibri" w:cs="Calibri"/>
      <w:noProof/>
      <w:lang w:val="en-US"/>
    </w:rPr>
  </w:style>
  <w:style w:type="paragraph" w:customStyle="1" w:styleId="EndNoteBibliography">
    <w:name w:val="EndNote Bibliography"/>
    <w:basedOn w:val="a"/>
    <w:link w:val="EndNoteBibliographyChar"/>
    <w:rsid w:val="00220C46"/>
    <w:pPr>
      <w:spacing w:line="240" w:lineRule="auto"/>
    </w:pPr>
    <w:rPr>
      <w:rFonts w:ascii="Calibri" w:hAnsi="Calibri" w:cs="Calibri"/>
      <w:noProof/>
      <w:lang w:val="en-US"/>
    </w:rPr>
  </w:style>
  <w:style w:type="character" w:customStyle="1" w:styleId="EndNoteBibliographyChar">
    <w:name w:val="EndNote Bibliography Char"/>
    <w:basedOn w:val="a0"/>
    <w:link w:val="EndNoteBibliography"/>
    <w:rsid w:val="00220C46"/>
    <w:rPr>
      <w:rFonts w:ascii="Calibri" w:hAnsi="Calibri" w:cs="Calibri"/>
      <w:noProof/>
      <w:lang w:val="en-US"/>
    </w:rPr>
  </w:style>
  <w:style w:type="character" w:styleId="a3">
    <w:name w:val="Hyperlink"/>
    <w:basedOn w:val="a0"/>
    <w:uiPriority w:val="99"/>
    <w:unhideWhenUsed/>
    <w:rsid w:val="00220C46"/>
    <w:rPr>
      <w:color w:val="0000FF" w:themeColor="hyperlink"/>
      <w:u w:val="single"/>
    </w:rPr>
  </w:style>
  <w:style w:type="paragraph" w:styleId="a4">
    <w:name w:val="Balloon Text"/>
    <w:basedOn w:val="a"/>
    <w:link w:val="Char"/>
    <w:uiPriority w:val="99"/>
    <w:semiHidden/>
    <w:unhideWhenUsed/>
    <w:rsid w:val="00220C46"/>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220C46"/>
    <w:rPr>
      <w:rFonts w:ascii="Tahoma" w:hAnsi="Tahoma" w:cs="Tahoma"/>
      <w:sz w:val="16"/>
      <w:szCs w:val="16"/>
    </w:rPr>
  </w:style>
  <w:style w:type="paragraph" w:styleId="a5">
    <w:name w:val="header"/>
    <w:basedOn w:val="a"/>
    <w:link w:val="Char0"/>
    <w:uiPriority w:val="99"/>
    <w:unhideWhenUsed/>
    <w:rsid w:val="00220C46"/>
    <w:pPr>
      <w:tabs>
        <w:tab w:val="center" w:pos="4153"/>
        <w:tab w:val="right" w:pos="8306"/>
      </w:tabs>
      <w:spacing w:after="0" w:line="240" w:lineRule="auto"/>
    </w:pPr>
  </w:style>
  <w:style w:type="character" w:customStyle="1" w:styleId="Char0">
    <w:name w:val="页眉 Char"/>
    <w:basedOn w:val="a0"/>
    <w:link w:val="a5"/>
    <w:uiPriority w:val="99"/>
    <w:rsid w:val="00220C46"/>
  </w:style>
  <w:style w:type="paragraph" w:styleId="a6">
    <w:name w:val="footer"/>
    <w:basedOn w:val="a"/>
    <w:link w:val="Char1"/>
    <w:uiPriority w:val="99"/>
    <w:unhideWhenUsed/>
    <w:rsid w:val="00220C46"/>
    <w:pPr>
      <w:tabs>
        <w:tab w:val="center" w:pos="4153"/>
        <w:tab w:val="right" w:pos="8306"/>
      </w:tabs>
      <w:spacing w:after="0" w:line="240" w:lineRule="auto"/>
    </w:pPr>
  </w:style>
  <w:style w:type="character" w:customStyle="1" w:styleId="Char1">
    <w:name w:val="页脚 Char"/>
    <w:basedOn w:val="a0"/>
    <w:link w:val="a6"/>
    <w:uiPriority w:val="99"/>
    <w:rsid w:val="00220C46"/>
  </w:style>
  <w:style w:type="paragraph" w:styleId="a7">
    <w:name w:val="List Paragraph"/>
    <w:basedOn w:val="a"/>
    <w:uiPriority w:val="34"/>
    <w:qFormat/>
    <w:rsid w:val="00220C46"/>
    <w:pPr>
      <w:ind w:left="720"/>
      <w:contextualSpacing/>
    </w:pPr>
  </w:style>
  <w:style w:type="character" w:styleId="a8">
    <w:name w:val="annotation reference"/>
    <w:basedOn w:val="a0"/>
    <w:uiPriority w:val="99"/>
    <w:semiHidden/>
    <w:unhideWhenUsed/>
    <w:rsid w:val="00C6715F"/>
    <w:rPr>
      <w:sz w:val="21"/>
      <w:szCs w:val="21"/>
    </w:rPr>
  </w:style>
  <w:style w:type="paragraph" w:styleId="a9">
    <w:name w:val="annotation text"/>
    <w:basedOn w:val="a"/>
    <w:link w:val="Char2"/>
    <w:semiHidden/>
    <w:unhideWhenUsed/>
    <w:rsid w:val="00C6715F"/>
  </w:style>
  <w:style w:type="character" w:customStyle="1" w:styleId="Char2">
    <w:name w:val="批注文字 Char"/>
    <w:basedOn w:val="a0"/>
    <w:link w:val="a9"/>
    <w:semiHidden/>
    <w:rsid w:val="00C6715F"/>
  </w:style>
  <w:style w:type="paragraph" w:styleId="aa">
    <w:name w:val="annotation subject"/>
    <w:basedOn w:val="a9"/>
    <w:next w:val="a9"/>
    <w:link w:val="Char3"/>
    <w:uiPriority w:val="99"/>
    <w:semiHidden/>
    <w:unhideWhenUsed/>
    <w:rsid w:val="00C6715F"/>
    <w:rPr>
      <w:b/>
      <w:bCs/>
    </w:rPr>
  </w:style>
  <w:style w:type="character" w:customStyle="1" w:styleId="Char3">
    <w:name w:val="批注主题 Char"/>
    <w:basedOn w:val="Char2"/>
    <w:link w:val="aa"/>
    <w:uiPriority w:val="99"/>
    <w:semiHidden/>
    <w:rsid w:val="00C6715F"/>
    <w:rPr>
      <w:b/>
      <w:bCs/>
    </w:rPr>
  </w:style>
  <w:style w:type="paragraph" w:styleId="ab">
    <w:name w:val="Revision"/>
    <w:hidden/>
    <w:uiPriority w:val="99"/>
    <w:semiHidden/>
    <w:rsid w:val="00C6715F"/>
    <w:pPr>
      <w:spacing w:after="0" w:line="240" w:lineRule="auto"/>
    </w:pPr>
  </w:style>
  <w:style w:type="paragraph" w:styleId="ac">
    <w:name w:val="Plain Text"/>
    <w:basedOn w:val="a"/>
    <w:link w:val="Char4"/>
    <w:rsid w:val="00353D68"/>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4">
    <w:name w:val="纯文本 Char"/>
    <w:basedOn w:val="a0"/>
    <w:link w:val="ac"/>
    <w:rsid w:val="00353D68"/>
    <w:rPr>
      <w:rFonts w:ascii="宋体" w:eastAsia="宋体" w:hAnsi="Courier New" w:cs="Courier New"/>
      <w:kern w:val="2"/>
      <w:sz w:val="21"/>
      <w:szCs w:val="21"/>
      <w:lang w:val="en-US" w:eastAsia="zh-CN"/>
    </w:rPr>
  </w:style>
  <w:style w:type="table" w:styleId="ad">
    <w:name w:val="Table Grid"/>
    <w:basedOn w:val="a1"/>
    <w:uiPriority w:val="59"/>
    <w:rsid w:val="00A64A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Light List"/>
    <w:basedOn w:val="a1"/>
    <w:uiPriority w:val="61"/>
    <w:rsid w:val="004743C2"/>
    <w:pPr>
      <w:spacing w:after="0" w:line="240" w:lineRule="auto"/>
    </w:pPr>
    <w:rPr>
      <w:sz w:val="24"/>
      <w:szCs w:val="24"/>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f">
    <w:name w:val="Light Shading"/>
    <w:basedOn w:val="a1"/>
    <w:uiPriority w:val="60"/>
    <w:rsid w:val="003C7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220C46"/>
    <w:pPr>
      <w:spacing w:after="0"/>
      <w:jc w:val="center"/>
    </w:pPr>
    <w:rPr>
      <w:rFonts w:ascii="Calibri" w:hAnsi="Calibri" w:cs="Calibri"/>
      <w:noProof/>
      <w:lang w:val="en-US"/>
    </w:rPr>
  </w:style>
  <w:style w:type="character" w:customStyle="1" w:styleId="EndNoteBibliographyTitleChar">
    <w:name w:val="EndNote Bibliography Title Char"/>
    <w:basedOn w:val="a0"/>
    <w:link w:val="EndNoteBibliographyTitle"/>
    <w:rsid w:val="00220C46"/>
    <w:rPr>
      <w:rFonts w:ascii="Calibri" w:hAnsi="Calibri" w:cs="Calibri"/>
      <w:noProof/>
      <w:lang w:val="en-US"/>
    </w:rPr>
  </w:style>
  <w:style w:type="paragraph" w:customStyle="1" w:styleId="EndNoteBibliography">
    <w:name w:val="EndNote Bibliography"/>
    <w:basedOn w:val="a"/>
    <w:link w:val="EndNoteBibliographyChar"/>
    <w:rsid w:val="00220C46"/>
    <w:pPr>
      <w:spacing w:line="240" w:lineRule="auto"/>
    </w:pPr>
    <w:rPr>
      <w:rFonts w:ascii="Calibri" w:hAnsi="Calibri" w:cs="Calibri"/>
      <w:noProof/>
      <w:lang w:val="en-US"/>
    </w:rPr>
  </w:style>
  <w:style w:type="character" w:customStyle="1" w:styleId="EndNoteBibliographyChar">
    <w:name w:val="EndNote Bibliography Char"/>
    <w:basedOn w:val="a0"/>
    <w:link w:val="EndNoteBibliography"/>
    <w:rsid w:val="00220C46"/>
    <w:rPr>
      <w:rFonts w:ascii="Calibri" w:hAnsi="Calibri" w:cs="Calibri"/>
      <w:noProof/>
      <w:lang w:val="en-US"/>
    </w:rPr>
  </w:style>
  <w:style w:type="character" w:styleId="a3">
    <w:name w:val="Hyperlink"/>
    <w:basedOn w:val="a0"/>
    <w:uiPriority w:val="99"/>
    <w:unhideWhenUsed/>
    <w:rsid w:val="00220C46"/>
    <w:rPr>
      <w:color w:val="0000FF" w:themeColor="hyperlink"/>
      <w:u w:val="single"/>
    </w:rPr>
  </w:style>
  <w:style w:type="paragraph" w:styleId="a4">
    <w:name w:val="Balloon Text"/>
    <w:basedOn w:val="a"/>
    <w:link w:val="Char"/>
    <w:uiPriority w:val="99"/>
    <w:semiHidden/>
    <w:unhideWhenUsed/>
    <w:rsid w:val="00220C46"/>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220C46"/>
    <w:rPr>
      <w:rFonts w:ascii="Tahoma" w:hAnsi="Tahoma" w:cs="Tahoma"/>
      <w:sz w:val="16"/>
      <w:szCs w:val="16"/>
    </w:rPr>
  </w:style>
  <w:style w:type="paragraph" w:styleId="a5">
    <w:name w:val="header"/>
    <w:basedOn w:val="a"/>
    <w:link w:val="Char0"/>
    <w:uiPriority w:val="99"/>
    <w:unhideWhenUsed/>
    <w:rsid w:val="00220C46"/>
    <w:pPr>
      <w:tabs>
        <w:tab w:val="center" w:pos="4153"/>
        <w:tab w:val="right" w:pos="8306"/>
      </w:tabs>
      <w:spacing w:after="0" w:line="240" w:lineRule="auto"/>
    </w:pPr>
  </w:style>
  <w:style w:type="character" w:customStyle="1" w:styleId="Char0">
    <w:name w:val="页眉 Char"/>
    <w:basedOn w:val="a0"/>
    <w:link w:val="a5"/>
    <w:uiPriority w:val="99"/>
    <w:rsid w:val="00220C46"/>
  </w:style>
  <w:style w:type="paragraph" w:styleId="a6">
    <w:name w:val="footer"/>
    <w:basedOn w:val="a"/>
    <w:link w:val="Char1"/>
    <w:uiPriority w:val="99"/>
    <w:unhideWhenUsed/>
    <w:rsid w:val="00220C46"/>
    <w:pPr>
      <w:tabs>
        <w:tab w:val="center" w:pos="4153"/>
        <w:tab w:val="right" w:pos="8306"/>
      </w:tabs>
      <w:spacing w:after="0" w:line="240" w:lineRule="auto"/>
    </w:pPr>
  </w:style>
  <w:style w:type="character" w:customStyle="1" w:styleId="Char1">
    <w:name w:val="页脚 Char"/>
    <w:basedOn w:val="a0"/>
    <w:link w:val="a6"/>
    <w:uiPriority w:val="99"/>
    <w:rsid w:val="00220C46"/>
  </w:style>
  <w:style w:type="paragraph" w:styleId="a7">
    <w:name w:val="List Paragraph"/>
    <w:basedOn w:val="a"/>
    <w:uiPriority w:val="34"/>
    <w:qFormat/>
    <w:rsid w:val="00220C46"/>
    <w:pPr>
      <w:ind w:left="720"/>
      <w:contextualSpacing/>
    </w:pPr>
  </w:style>
  <w:style w:type="character" w:styleId="a8">
    <w:name w:val="annotation reference"/>
    <w:basedOn w:val="a0"/>
    <w:uiPriority w:val="99"/>
    <w:semiHidden/>
    <w:unhideWhenUsed/>
    <w:rsid w:val="00C6715F"/>
    <w:rPr>
      <w:sz w:val="21"/>
      <w:szCs w:val="21"/>
    </w:rPr>
  </w:style>
  <w:style w:type="paragraph" w:styleId="a9">
    <w:name w:val="annotation text"/>
    <w:basedOn w:val="a"/>
    <w:link w:val="Char2"/>
    <w:semiHidden/>
    <w:unhideWhenUsed/>
    <w:rsid w:val="00C6715F"/>
  </w:style>
  <w:style w:type="character" w:customStyle="1" w:styleId="Char2">
    <w:name w:val="批注文字 Char"/>
    <w:basedOn w:val="a0"/>
    <w:link w:val="a9"/>
    <w:semiHidden/>
    <w:rsid w:val="00C6715F"/>
  </w:style>
  <w:style w:type="paragraph" w:styleId="aa">
    <w:name w:val="annotation subject"/>
    <w:basedOn w:val="a9"/>
    <w:next w:val="a9"/>
    <w:link w:val="Char3"/>
    <w:uiPriority w:val="99"/>
    <w:semiHidden/>
    <w:unhideWhenUsed/>
    <w:rsid w:val="00C6715F"/>
    <w:rPr>
      <w:b/>
      <w:bCs/>
    </w:rPr>
  </w:style>
  <w:style w:type="character" w:customStyle="1" w:styleId="Char3">
    <w:name w:val="批注主题 Char"/>
    <w:basedOn w:val="Char2"/>
    <w:link w:val="aa"/>
    <w:uiPriority w:val="99"/>
    <w:semiHidden/>
    <w:rsid w:val="00C6715F"/>
    <w:rPr>
      <w:b/>
      <w:bCs/>
    </w:rPr>
  </w:style>
  <w:style w:type="paragraph" w:styleId="ab">
    <w:name w:val="Revision"/>
    <w:hidden/>
    <w:uiPriority w:val="99"/>
    <w:semiHidden/>
    <w:rsid w:val="00C6715F"/>
    <w:pPr>
      <w:spacing w:after="0" w:line="240" w:lineRule="auto"/>
    </w:pPr>
  </w:style>
  <w:style w:type="paragraph" w:styleId="ac">
    <w:name w:val="Plain Text"/>
    <w:basedOn w:val="a"/>
    <w:link w:val="Char4"/>
    <w:rsid w:val="00353D68"/>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4">
    <w:name w:val="纯文本 Char"/>
    <w:basedOn w:val="a0"/>
    <w:link w:val="ac"/>
    <w:rsid w:val="00353D68"/>
    <w:rPr>
      <w:rFonts w:ascii="宋体" w:eastAsia="宋体" w:hAnsi="Courier New" w:cs="Courier New"/>
      <w:kern w:val="2"/>
      <w:sz w:val="21"/>
      <w:szCs w:val="21"/>
      <w:lang w:val="en-US" w:eastAsia="zh-CN"/>
    </w:rPr>
  </w:style>
  <w:style w:type="table" w:styleId="ad">
    <w:name w:val="Table Grid"/>
    <w:basedOn w:val="a1"/>
    <w:uiPriority w:val="59"/>
    <w:rsid w:val="00A64A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Light List"/>
    <w:basedOn w:val="a1"/>
    <w:uiPriority w:val="61"/>
    <w:rsid w:val="004743C2"/>
    <w:pPr>
      <w:spacing w:after="0" w:line="240" w:lineRule="auto"/>
    </w:pPr>
    <w:rPr>
      <w:sz w:val="24"/>
      <w:szCs w:val="24"/>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f">
    <w:name w:val="Light Shading"/>
    <w:basedOn w:val="a1"/>
    <w:uiPriority w:val="60"/>
    <w:rsid w:val="003C7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70A7D-C1AE-4B4C-933A-007E9C6DE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10806</Words>
  <Characters>61596</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ΠΑΝΤΕΛΗΣ ΑΝΤΩΝΑΚΗΣ</dc:creator>
  <cp:lastModifiedBy>LS Ma</cp:lastModifiedBy>
  <cp:revision>2</cp:revision>
  <dcterms:created xsi:type="dcterms:W3CDTF">2014-05-28T17:48:00Z</dcterms:created>
  <dcterms:modified xsi:type="dcterms:W3CDTF">2014-05-28T17:48:00Z</dcterms:modified>
</cp:coreProperties>
</file>