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80FC5"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Name of Journal: </w:t>
      </w:r>
      <w:r w:rsidRPr="00530C68">
        <w:rPr>
          <w:rFonts w:ascii="Book Antiqua" w:eastAsia="Book Antiqua" w:hAnsi="Book Antiqua" w:cs="Book Antiqua"/>
          <w:i/>
          <w:color w:val="000000"/>
        </w:rPr>
        <w:t>World Journal of Clinical Cases</w:t>
      </w:r>
    </w:p>
    <w:p w14:paraId="2111B543"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Manuscript NO: </w:t>
      </w:r>
      <w:r w:rsidRPr="00530C68">
        <w:rPr>
          <w:rFonts w:ascii="Book Antiqua" w:eastAsia="Book Antiqua" w:hAnsi="Book Antiqua" w:cs="Book Antiqua"/>
          <w:color w:val="000000"/>
        </w:rPr>
        <w:t>78629</w:t>
      </w:r>
    </w:p>
    <w:p w14:paraId="3F6383C3"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Manuscript Type: </w:t>
      </w:r>
      <w:r w:rsidRPr="00530C68">
        <w:rPr>
          <w:rFonts w:ascii="Book Antiqua" w:eastAsia="Book Antiqua" w:hAnsi="Book Antiqua" w:cs="Book Antiqua"/>
          <w:color w:val="000000"/>
        </w:rPr>
        <w:t>MINIREVIEWS</w:t>
      </w:r>
    </w:p>
    <w:p w14:paraId="67C2A10F" w14:textId="77777777" w:rsidR="00A77B3E" w:rsidRPr="00530C68" w:rsidRDefault="00A77B3E" w:rsidP="00530C68">
      <w:pPr>
        <w:adjustRightInd w:val="0"/>
        <w:snapToGrid w:val="0"/>
        <w:spacing w:line="360" w:lineRule="auto"/>
        <w:jc w:val="both"/>
        <w:rPr>
          <w:rFonts w:ascii="Book Antiqua" w:hAnsi="Book Antiqua"/>
        </w:rPr>
      </w:pPr>
    </w:p>
    <w:p w14:paraId="30A9B8C2" w14:textId="681AB2FB"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Role of </w:t>
      </w:r>
      <w:r w:rsidR="00530C68" w:rsidRPr="00530C68">
        <w:rPr>
          <w:rFonts w:ascii="Book Antiqua" w:eastAsia="Book Antiqua" w:hAnsi="Book Antiqua" w:cs="Book Antiqua"/>
          <w:b/>
          <w:bCs/>
          <w:color w:val="000000"/>
        </w:rPr>
        <w:t>n</w:t>
      </w:r>
      <w:r w:rsidRPr="00530C68">
        <w:rPr>
          <w:rFonts w:ascii="Book Antiqua" w:eastAsia="Book Antiqua" w:hAnsi="Book Antiqua" w:cs="Book Antiqua"/>
          <w:b/>
          <w:bCs/>
          <w:color w:val="000000"/>
        </w:rPr>
        <w:t xml:space="preserve">ickel-regulated </w:t>
      </w:r>
      <w:r w:rsidR="00530C68" w:rsidRPr="00530C68">
        <w:rPr>
          <w:rFonts w:ascii="Book Antiqua" w:eastAsia="Book Antiqua" w:hAnsi="Book Antiqua" w:cs="Book Antiqua"/>
          <w:b/>
          <w:bCs/>
          <w:color w:val="000000"/>
        </w:rPr>
        <w:t>s</w:t>
      </w:r>
      <w:r w:rsidRPr="00530C68">
        <w:rPr>
          <w:rFonts w:ascii="Book Antiqua" w:eastAsia="Book Antiqua" w:hAnsi="Book Antiqua" w:cs="Book Antiqua"/>
          <w:b/>
          <w:bCs/>
          <w:color w:val="000000"/>
        </w:rPr>
        <w:t>mall RNA in</w:t>
      </w:r>
      <w:r w:rsidR="00A13C27">
        <w:rPr>
          <w:rFonts w:ascii="Book Antiqua" w:eastAsia="Book Antiqua" w:hAnsi="Book Antiqua" w:cs="Book Antiqua"/>
          <w:b/>
          <w:bCs/>
          <w:color w:val="000000"/>
        </w:rPr>
        <w:t xml:space="preserve"> </w:t>
      </w:r>
      <w:r w:rsidRPr="00530C68">
        <w:rPr>
          <w:rFonts w:ascii="Book Antiqua" w:eastAsia="Book Antiqua" w:hAnsi="Book Antiqua" w:cs="Book Antiqua"/>
          <w:b/>
          <w:bCs/>
          <w:color w:val="000000"/>
        </w:rPr>
        <w:t xml:space="preserve">modulation of </w:t>
      </w:r>
      <w:r w:rsidR="00530C68" w:rsidRPr="00530C68">
        <w:rPr>
          <w:rFonts w:ascii="Book Antiqua" w:eastAsia="Book Antiqua" w:hAnsi="Book Antiqua" w:cs="Book Antiqua"/>
          <w:b/>
          <w:bCs/>
          <w:i/>
          <w:iCs/>
          <w:color w:val="000000"/>
        </w:rPr>
        <w:t>Helicobacter pylori</w:t>
      </w:r>
      <w:r w:rsidRPr="00530C68">
        <w:rPr>
          <w:rFonts w:ascii="Book Antiqua" w:eastAsia="Book Antiqua" w:hAnsi="Book Antiqua" w:cs="Book Antiqua"/>
          <w:b/>
          <w:bCs/>
          <w:i/>
          <w:iCs/>
          <w:color w:val="000000"/>
        </w:rPr>
        <w:t xml:space="preserve"> </w:t>
      </w:r>
      <w:r w:rsidRPr="00530C68">
        <w:rPr>
          <w:rFonts w:ascii="Book Antiqua" w:eastAsia="Book Antiqua" w:hAnsi="Book Antiqua" w:cs="Book Antiqua"/>
          <w:b/>
          <w:bCs/>
          <w:color w:val="000000"/>
        </w:rPr>
        <w:t>virulence factors</w:t>
      </w:r>
    </w:p>
    <w:p w14:paraId="7A21AB10" w14:textId="77777777" w:rsidR="00A77B3E" w:rsidRPr="00530C68" w:rsidRDefault="00A77B3E" w:rsidP="00530C68">
      <w:pPr>
        <w:adjustRightInd w:val="0"/>
        <w:snapToGrid w:val="0"/>
        <w:spacing w:line="360" w:lineRule="auto"/>
        <w:jc w:val="both"/>
        <w:rPr>
          <w:rFonts w:ascii="Book Antiqua" w:hAnsi="Book Antiqua"/>
        </w:rPr>
      </w:pPr>
      <w:bookmarkStart w:id="0" w:name="_GoBack"/>
      <w:bookmarkEnd w:id="0"/>
    </w:p>
    <w:p w14:paraId="78AC74AD" w14:textId="078391D3" w:rsidR="00A77B3E" w:rsidRPr="00530C68" w:rsidRDefault="002E4426" w:rsidP="00530C68">
      <w:pPr>
        <w:adjustRightInd w:val="0"/>
        <w:snapToGrid w:val="0"/>
        <w:spacing w:line="360" w:lineRule="auto"/>
        <w:jc w:val="both"/>
        <w:rPr>
          <w:rFonts w:ascii="Book Antiqua" w:hAnsi="Book Antiqua"/>
        </w:rPr>
      </w:pPr>
      <w:r w:rsidRPr="009C6B40">
        <w:rPr>
          <w:rFonts w:ascii="Book Antiqua" w:eastAsia="Book Antiqua" w:hAnsi="Book Antiqua" w:cs="Book Antiqua"/>
          <w:color w:val="000000"/>
        </w:rPr>
        <w:t xml:space="preserve">Freire de Melo F </w:t>
      </w:r>
      <w:r w:rsidRPr="009C6B40">
        <w:rPr>
          <w:rFonts w:ascii="Book Antiqua" w:eastAsia="Book Antiqua" w:hAnsi="Book Antiqua" w:cs="Book Antiqua"/>
          <w:i/>
          <w:iCs/>
          <w:color w:val="000000"/>
        </w:rPr>
        <w:t>et al</w:t>
      </w:r>
      <w:r w:rsidRPr="009C6B40">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Small regulatory RNA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and </w:t>
      </w:r>
      <w:r w:rsidR="00530C68" w:rsidRPr="00530C68">
        <w:rPr>
          <w:rFonts w:ascii="Book Antiqua" w:eastAsia="Book Antiqua" w:hAnsi="Book Antiqua" w:cs="Book Antiqua"/>
          <w:i/>
          <w:iCs/>
          <w:color w:val="000000"/>
        </w:rPr>
        <w:t>Helicobacter pylori</w:t>
      </w:r>
    </w:p>
    <w:p w14:paraId="0B051866" w14:textId="77777777" w:rsidR="00A77B3E" w:rsidRPr="00530C68" w:rsidRDefault="00A77B3E" w:rsidP="00530C68">
      <w:pPr>
        <w:adjustRightInd w:val="0"/>
        <w:snapToGrid w:val="0"/>
        <w:spacing w:line="360" w:lineRule="auto"/>
        <w:jc w:val="both"/>
        <w:rPr>
          <w:rFonts w:ascii="Book Antiqua" w:hAnsi="Book Antiqua"/>
        </w:rPr>
      </w:pPr>
    </w:p>
    <w:p w14:paraId="5D85A4CB" w14:textId="77777777"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lang w:val="pt-BR"/>
        </w:rPr>
        <w:t>Fabrício Freire de Melo, Hanna Santos Marques, Fabian Fellipe Bueno Lemos, Marcel Silva Luz, Samuel Luca Rocha Pinheiro, Lorena Sousa de Carvalho, Cláudio Lima Souza, Márcio Vasconcelos Oliveira</w:t>
      </w:r>
    </w:p>
    <w:p w14:paraId="6B0FF23C" w14:textId="77777777" w:rsidR="00A77B3E" w:rsidRPr="00530C68" w:rsidRDefault="00A77B3E" w:rsidP="00530C68">
      <w:pPr>
        <w:adjustRightInd w:val="0"/>
        <w:snapToGrid w:val="0"/>
        <w:spacing w:line="360" w:lineRule="auto"/>
        <w:jc w:val="both"/>
        <w:rPr>
          <w:rFonts w:ascii="Book Antiqua" w:hAnsi="Book Antiqua"/>
          <w:lang w:val="pt-BR"/>
        </w:rPr>
      </w:pPr>
    </w:p>
    <w:p w14:paraId="5DCCD69D" w14:textId="150CD039"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b/>
          <w:bCs/>
          <w:color w:val="000000"/>
          <w:lang w:val="pt-BR"/>
        </w:rPr>
        <w:t xml:space="preserve">Fabrício Freire de Melo, </w:t>
      </w:r>
      <w:bookmarkStart w:id="1" w:name="_Hlk112698379"/>
      <w:r w:rsidRPr="00530C68">
        <w:rPr>
          <w:rFonts w:ascii="Book Antiqua" w:eastAsia="Book Antiqua" w:hAnsi="Book Antiqua" w:cs="Book Antiqua"/>
          <w:b/>
          <w:bCs/>
          <w:color w:val="000000"/>
          <w:lang w:val="pt-BR"/>
        </w:rPr>
        <w:t>Fabian Fellipe Bueno Lemos</w:t>
      </w:r>
      <w:bookmarkEnd w:id="1"/>
      <w:r w:rsidRPr="00530C68">
        <w:rPr>
          <w:rFonts w:ascii="Book Antiqua" w:eastAsia="Book Antiqua" w:hAnsi="Book Antiqua" w:cs="Book Antiqua"/>
          <w:b/>
          <w:bCs/>
          <w:color w:val="000000"/>
          <w:lang w:val="pt-BR"/>
        </w:rPr>
        <w:t xml:space="preserve">, Marcel Silva Luz, Samuel Luca Rocha Pinheiro, Lorena Sousa de Carvalho, Cláudio Lima Souza, </w:t>
      </w:r>
      <w:bookmarkStart w:id="2" w:name="_Hlk112698457"/>
      <w:r w:rsidRPr="00530C68">
        <w:rPr>
          <w:rFonts w:ascii="Book Antiqua" w:eastAsia="Book Antiqua" w:hAnsi="Book Antiqua" w:cs="Book Antiqua"/>
          <w:b/>
          <w:bCs/>
          <w:color w:val="000000"/>
          <w:lang w:val="pt-BR"/>
        </w:rPr>
        <w:t>Márcio Vasconcelos Oliveira</w:t>
      </w:r>
      <w:bookmarkEnd w:id="2"/>
      <w:r w:rsidRPr="00530C68">
        <w:rPr>
          <w:rFonts w:ascii="Book Antiqua" w:eastAsia="Book Antiqua" w:hAnsi="Book Antiqua" w:cs="Book Antiqua"/>
          <w:b/>
          <w:bCs/>
          <w:color w:val="000000"/>
          <w:lang w:val="pt-BR"/>
        </w:rPr>
        <w:t xml:space="preserve">, </w:t>
      </w:r>
      <w:r w:rsidRPr="00530C68">
        <w:rPr>
          <w:rFonts w:ascii="Book Antiqua" w:eastAsia="Book Antiqua" w:hAnsi="Book Antiqua" w:cs="Book Antiqua"/>
          <w:color w:val="000000"/>
          <w:lang w:val="pt-BR"/>
        </w:rPr>
        <w:t>Institut</w:t>
      </w:r>
      <w:r w:rsidR="002E4426">
        <w:rPr>
          <w:rFonts w:ascii="Book Antiqua" w:eastAsia="Book Antiqua" w:hAnsi="Book Antiqua" w:cs="Book Antiqua"/>
          <w:color w:val="000000"/>
          <w:lang w:val="pt-BR"/>
        </w:rPr>
        <w:t>i</w:t>
      </w:r>
      <w:r w:rsidRPr="00530C68">
        <w:rPr>
          <w:rFonts w:ascii="Book Antiqua" w:eastAsia="Book Antiqua" w:hAnsi="Book Antiqua" w:cs="Book Antiqua"/>
          <w:color w:val="000000"/>
          <w:lang w:val="pt-BR"/>
        </w:rPr>
        <w:t>o</w:t>
      </w:r>
      <w:r w:rsidR="002E4426">
        <w:rPr>
          <w:rFonts w:ascii="Book Antiqua" w:eastAsia="Book Antiqua" w:hAnsi="Book Antiqua" w:cs="Book Antiqua"/>
          <w:color w:val="000000"/>
          <w:lang w:val="pt-BR"/>
        </w:rPr>
        <w:t>n</w:t>
      </w:r>
      <w:r w:rsidRPr="00530C68">
        <w:rPr>
          <w:rFonts w:ascii="Book Antiqua" w:eastAsia="Book Antiqua" w:hAnsi="Book Antiqua" w:cs="Book Antiqua"/>
          <w:color w:val="000000"/>
          <w:lang w:val="pt-BR"/>
        </w:rPr>
        <w:t xml:space="preserve"> Multidisciplinar em Saúde, Universidade Federal da Bahia, Vitória da Conquista 45029-094, Brazil</w:t>
      </w:r>
    </w:p>
    <w:p w14:paraId="165237C1" w14:textId="77777777" w:rsidR="00A77B3E" w:rsidRPr="00530C68" w:rsidRDefault="00A77B3E" w:rsidP="00530C68">
      <w:pPr>
        <w:adjustRightInd w:val="0"/>
        <w:snapToGrid w:val="0"/>
        <w:spacing w:line="360" w:lineRule="auto"/>
        <w:jc w:val="both"/>
        <w:rPr>
          <w:rFonts w:ascii="Book Antiqua" w:hAnsi="Book Antiqua"/>
          <w:lang w:val="pt-BR"/>
        </w:rPr>
      </w:pPr>
    </w:p>
    <w:p w14:paraId="6B319E1C" w14:textId="479A3F33"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b/>
          <w:bCs/>
          <w:color w:val="000000"/>
          <w:lang w:val="pt-BR"/>
        </w:rPr>
        <w:t xml:space="preserve">Hanna Santos Marques, </w:t>
      </w:r>
      <w:r w:rsidRPr="00530C68">
        <w:rPr>
          <w:rFonts w:ascii="Book Antiqua" w:eastAsia="Book Antiqua" w:hAnsi="Book Antiqua" w:cs="Book Antiqua"/>
          <w:color w:val="000000"/>
          <w:lang w:val="pt-BR"/>
        </w:rPr>
        <w:t>Campus Vitória da Conquista</w:t>
      </w:r>
      <w:r w:rsidR="00005E73">
        <w:rPr>
          <w:rFonts w:ascii="Book Antiqua" w:eastAsia="Book Antiqua" w:hAnsi="Book Antiqua" w:cs="Book Antiqua"/>
          <w:color w:val="000000"/>
          <w:lang w:val="pt-BR"/>
        </w:rPr>
        <w:t>,</w:t>
      </w:r>
      <w:r w:rsidRPr="00530C68">
        <w:rPr>
          <w:rFonts w:ascii="Book Antiqua" w:eastAsia="Book Antiqua" w:hAnsi="Book Antiqua" w:cs="Book Antiqua"/>
          <w:color w:val="000000"/>
          <w:lang w:val="pt-BR"/>
        </w:rPr>
        <w:t xml:space="preserve"> Universidade Estadual do Sudoeste da Bahia, Vitória da Conquista 45083-900, Brazil</w:t>
      </w:r>
    </w:p>
    <w:p w14:paraId="698B7E72" w14:textId="77777777" w:rsidR="00A77B3E" w:rsidRPr="00530C68" w:rsidRDefault="00A77B3E" w:rsidP="00530C68">
      <w:pPr>
        <w:adjustRightInd w:val="0"/>
        <w:snapToGrid w:val="0"/>
        <w:spacing w:line="360" w:lineRule="auto"/>
        <w:jc w:val="both"/>
        <w:rPr>
          <w:rFonts w:ascii="Book Antiqua" w:hAnsi="Book Antiqua"/>
          <w:lang w:val="pt-BR"/>
        </w:rPr>
      </w:pPr>
    </w:p>
    <w:p w14:paraId="277ED95F" w14:textId="37BAC915"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Author contributions: </w:t>
      </w:r>
      <w:r w:rsidRPr="00530C68">
        <w:rPr>
          <w:rFonts w:ascii="Book Antiqua" w:eastAsia="Book Antiqua" w:hAnsi="Book Antiqua" w:cs="Book Antiqua"/>
          <w:color w:val="000000"/>
        </w:rPr>
        <w:t xml:space="preserve">All authors equally contributed to this paper with conception and design of the study, literature review and analysis, </w:t>
      </w:r>
      <w:r w:rsidR="00A13C27">
        <w:rPr>
          <w:rFonts w:ascii="Book Antiqua" w:eastAsia="Book Antiqua" w:hAnsi="Book Antiqua" w:cs="Book Antiqua"/>
          <w:color w:val="000000"/>
        </w:rPr>
        <w:t xml:space="preserve">manuscript </w:t>
      </w:r>
      <w:r w:rsidRPr="00530C68">
        <w:rPr>
          <w:rFonts w:ascii="Book Antiqua" w:eastAsia="Book Antiqua" w:hAnsi="Book Antiqua" w:cs="Book Antiqua"/>
          <w:color w:val="000000"/>
        </w:rPr>
        <w:t>drafting</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critical revision</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editing, and</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approval of the final version; </w:t>
      </w:r>
      <w:r w:rsidR="003B46DB" w:rsidRPr="00530C68">
        <w:rPr>
          <w:rFonts w:ascii="Book Antiqua" w:eastAsia="Book Antiqua" w:hAnsi="Book Antiqua" w:cs="Book Antiqua"/>
          <w:color w:val="000000"/>
        </w:rPr>
        <w:t>a</w:t>
      </w:r>
      <w:r w:rsidRPr="00530C68">
        <w:rPr>
          <w:rFonts w:ascii="Book Antiqua" w:eastAsia="Book Antiqua" w:hAnsi="Book Antiqua" w:cs="Book Antiqua"/>
          <w:color w:val="000000"/>
        </w:rPr>
        <w:t>ll authors agree to be accountable for all aspects of the work in ensuring that questions</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related to the accuracy or integrity of any part of the work are appropriately investigated and resolved.</w:t>
      </w:r>
    </w:p>
    <w:p w14:paraId="4865D1F3" w14:textId="77777777" w:rsidR="00A77B3E" w:rsidRPr="00530C68" w:rsidRDefault="00A77B3E" w:rsidP="00530C68">
      <w:pPr>
        <w:adjustRightInd w:val="0"/>
        <w:snapToGrid w:val="0"/>
        <w:spacing w:line="360" w:lineRule="auto"/>
        <w:jc w:val="both"/>
        <w:rPr>
          <w:rFonts w:ascii="Book Antiqua" w:hAnsi="Book Antiqua"/>
        </w:rPr>
      </w:pPr>
    </w:p>
    <w:p w14:paraId="05343936" w14:textId="699BE58E"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Supported by </w:t>
      </w:r>
      <w:proofErr w:type="spellStart"/>
      <w:r w:rsidRPr="00530C68">
        <w:rPr>
          <w:rFonts w:ascii="Book Antiqua" w:eastAsia="Book Antiqua" w:hAnsi="Book Antiqua" w:cs="Book Antiqua"/>
          <w:color w:val="000000"/>
        </w:rPr>
        <w:t>CNPq</w:t>
      </w:r>
      <w:proofErr w:type="spellEnd"/>
      <w:r w:rsidRPr="00530C68">
        <w:rPr>
          <w:rFonts w:ascii="Book Antiqua" w:eastAsia="Book Antiqua" w:hAnsi="Book Antiqua" w:cs="Book Antiqua"/>
          <w:color w:val="000000"/>
        </w:rPr>
        <w:t xml:space="preserve"> Brazil (National Council for Scientific and Technological Development) </w:t>
      </w:r>
      <w:r w:rsidR="00EC3AD0">
        <w:rPr>
          <w:rFonts w:ascii="Book Antiqua" w:eastAsia="Book Antiqua" w:hAnsi="Book Antiqua" w:cs="Book Antiqua"/>
          <w:color w:val="000000"/>
        </w:rPr>
        <w:t>-</w:t>
      </w:r>
      <w:r w:rsidRPr="00530C68">
        <w:rPr>
          <w:rFonts w:ascii="Book Antiqua" w:eastAsia="Book Antiqua" w:hAnsi="Book Antiqua" w:cs="Book Antiqua"/>
          <w:color w:val="000000"/>
        </w:rPr>
        <w:t xml:space="preserve"> FFM</w:t>
      </w:r>
      <w:r w:rsidR="005237E3" w:rsidRPr="00530C68">
        <w:rPr>
          <w:rFonts w:ascii="Book Antiqua" w:eastAsia="Book Antiqua" w:hAnsi="Book Antiqua" w:cs="Book Antiqua"/>
          <w:color w:val="000000"/>
        </w:rPr>
        <w:t xml:space="preserve">, No. </w:t>
      </w:r>
      <w:r w:rsidR="00314E72" w:rsidRPr="00530C68">
        <w:rPr>
          <w:rFonts w:ascii="Book Antiqua" w:eastAsia="Book Antiqua" w:hAnsi="Book Antiqua" w:cs="Book Antiqua"/>
          <w:color w:val="000000"/>
        </w:rPr>
        <w:t>317005/2021-09</w:t>
      </w:r>
      <w:r w:rsidR="005237E3" w:rsidRPr="00530C68">
        <w:rPr>
          <w:rFonts w:ascii="Book Antiqua" w:eastAsia="Book Antiqua" w:hAnsi="Book Antiqua" w:cs="Book Antiqua"/>
          <w:color w:val="000000"/>
        </w:rPr>
        <w:t>.</w:t>
      </w:r>
    </w:p>
    <w:p w14:paraId="3F838F9A" w14:textId="77777777" w:rsidR="00A77B3E" w:rsidRPr="00530C68" w:rsidRDefault="00A77B3E" w:rsidP="00530C68">
      <w:pPr>
        <w:adjustRightInd w:val="0"/>
        <w:snapToGrid w:val="0"/>
        <w:spacing w:line="360" w:lineRule="auto"/>
        <w:jc w:val="both"/>
        <w:rPr>
          <w:rFonts w:ascii="Book Antiqua" w:hAnsi="Book Antiqua"/>
        </w:rPr>
      </w:pPr>
    </w:p>
    <w:p w14:paraId="3528EF9F" w14:textId="0AF28041"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b/>
          <w:bCs/>
          <w:color w:val="000000"/>
          <w:lang w:val="pt-BR"/>
        </w:rPr>
        <w:t xml:space="preserve">Corresponding author: Fabrício Freire de Melo, PhD, Professor, </w:t>
      </w:r>
      <w:r w:rsidRPr="00530C68">
        <w:rPr>
          <w:rFonts w:ascii="Book Antiqua" w:eastAsia="Book Antiqua" w:hAnsi="Book Antiqua" w:cs="Book Antiqua"/>
          <w:color w:val="000000"/>
          <w:lang w:val="pt-BR"/>
        </w:rPr>
        <w:t>Institut</w:t>
      </w:r>
      <w:r w:rsidR="003B46DB">
        <w:rPr>
          <w:rFonts w:ascii="Book Antiqua" w:eastAsia="Book Antiqua" w:hAnsi="Book Antiqua" w:cs="Book Antiqua"/>
          <w:color w:val="000000"/>
          <w:lang w:val="pt-BR"/>
        </w:rPr>
        <w:t>i</w:t>
      </w:r>
      <w:r w:rsidRPr="00530C68">
        <w:rPr>
          <w:rFonts w:ascii="Book Antiqua" w:eastAsia="Book Antiqua" w:hAnsi="Book Antiqua" w:cs="Book Antiqua"/>
          <w:color w:val="000000"/>
          <w:lang w:val="pt-BR"/>
        </w:rPr>
        <w:t>o</w:t>
      </w:r>
      <w:r w:rsidR="003B46DB">
        <w:rPr>
          <w:rFonts w:ascii="Book Antiqua" w:eastAsia="Book Antiqua" w:hAnsi="Book Antiqua" w:cs="Book Antiqua"/>
          <w:color w:val="000000"/>
          <w:lang w:val="pt-BR"/>
        </w:rPr>
        <w:t>n</w:t>
      </w:r>
      <w:r w:rsidRPr="00530C68">
        <w:rPr>
          <w:rFonts w:ascii="Book Antiqua" w:eastAsia="Book Antiqua" w:hAnsi="Book Antiqua" w:cs="Book Antiqua"/>
          <w:color w:val="000000"/>
          <w:lang w:val="pt-BR"/>
        </w:rPr>
        <w:t xml:space="preserve"> Multidisciplinar em Saúde, Universidade Federal da Bahia, Rua Horminio Barros 58, Vitória da Conquista 45029-094, Brazil. freiremeloufba@gmail.com</w:t>
      </w:r>
    </w:p>
    <w:p w14:paraId="7E7D7715" w14:textId="77777777" w:rsidR="00A77B3E" w:rsidRPr="00530C68" w:rsidRDefault="00A77B3E" w:rsidP="00530C68">
      <w:pPr>
        <w:adjustRightInd w:val="0"/>
        <w:snapToGrid w:val="0"/>
        <w:spacing w:line="360" w:lineRule="auto"/>
        <w:jc w:val="both"/>
        <w:rPr>
          <w:rFonts w:ascii="Book Antiqua" w:hAnsi="Book Antiqua"/>
          <w:lang w:val="pt-BR"/>
        </w:rPr>
      </w:pPr>
    </w:p>
    <w:p w14:paraId="2E4E560B"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Received: </w:t>
      </w:r>
      <w:r w:rsidRPr="00530C68">
        <w:rPr>
          <w:rFonts w:ascii="Book Antiqua" w:eastAsia="Book Antiqua" w:hAnsi="Book Antiqua" w:cs="Book Antiqua"/>
          <w:color w:val="000000"/>
        </w:rPr>
        <w:t>July 7, 2022</w:t>
      </w:r>
    </w:p>
    <w:p w14:paraId="0E47AFC1" w14:textId="253951B9"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Revised: </w:t>
      </w:r>
      <w:r w:rsidR="003B46DB" w:rsidRPr="003B46DB">
        <w:rPr>
          <w:rFonts w:ascii="Book Antiqua" w:eastAsia="Book Antiqua" w:hAnsi="Book Antiqua" w:cs="Book Antiqua"/>
          <w:color w:val="000000"/>
        </w:rPr>
        <w:t>August 14, 2022</w:t>
      </w:r>
    </w:p>
    <w:p w14:paraId="6F2E24BA" w14:textId="3DCD0972"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Accepted: </w:t>
      </w:r>
      <w:r w:rsidR="005348B7" w:rsidRPr="0046476E">
        <w:rPr>
          <w:rFonts w:ascii="Book Antiqua" w:eastAsia="Book Antiqua" w:hAnsi="Book Antiqua" w:cs="Book Antiqua"/>
          <w:color w:val="000000"/>
        </w:rPr>
        <w:t>September 6, 2022</w:t>
      </w:r>
    </w:p>
    <w:p w14:paraId="5843D474" w14:textId="118B88FF"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Published online: </w:t>
      </w:r>
    </w:p>
    <w:p w14:paraId="3D3A3ABC" w14:textId="77777777" w:rsidR="00A77B3E" w:rsidRPr="00530C68" w:rsidRDefault="00A77B3E" w:rsidP="00530C68">
      <w:pPr>
        <w:adjustRightInd w:val="0"/>
        <w:snapToGrid w:val="0"/>
        <w:spacing w:line="360" w:lineRule="auto"/>
        <w:jc w:val="both"/>
        <w:rPr>
          <w:rFonts w:ascii="Book Antiqua" w:hAnsi="Book Antiqua"/>
        </w:rPr>
        <w:sectPr w:rsidR="00A77B3E" w:rsidRPr="00530C68">
          <w:footerReference w:type="default" r:id="rId6"/>
          <w:pgSz w:w="12240" w:h="15840"/>
          <w:pgMar w:top="1440" w:right="1440" w:bottom="1440" w:left="1440" w:header="720" w:footer="720" w:gutter="0"/>
          <w:cols w:space="720"/>
          <w:docGrid w:linePitch="360"/>
        </w:sectPr>
      </w:pPr>
    </w:p>
    <w:p w14:paraId="7DEC1AE8"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lastRenderedPageBreak/>
        <w:t>Abstract</w:t>
      </w:r>
    </w:p>
    <w:p w14:paraId="65D1239A" w14:textId="6CE44BDF"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i/>
          <w:iCs/>
          <w:color w:val="000000"/>
        </w:rPr>
        <w:t>Helicobacter pylori (H. pylori)</w:t>
      </w:r>
      <w:r w:rsidRPr="00530C68">
        <w:rPr>
          <w:rFonts w:ascii="Book Antiqua" w:eastAsia="Book Antiqua" w:hAnsi="Book Antiqua" w:cs="Book Antiqua"/>
          <w:color w:val="000000"/>
        </w:rPr>
        <w:t xml:space="preserve"> is a </w:t>
      </w:r>
      <w:r w:rsidR="00A13C27">
        <w:rPr>
          <w:rFonts w:ascii="Book Antiqua" w:eastAsia="Book Antiqua" w:hAnsi="Book Antiqua" w:cs="Book Antiqua"/>
          <w:color w:val="000000"/>
        </w:rPr>
        <w:t>G</w:t>
      </w:r>
      <w:r w:rsidR="00A13C27" w:rsidRPr="00530C68">
        <w:rPr>
          <w:rFonts w:ascii="Book Antiqua" w:eastAsia="Book Antiqua" w:hAnsi="Book Antiqua" w:cs="Book Antiqua"/>
          <w:color w:val="000000"/>
        </w:rPr>
        <w:t>ram</w:t>
      </w:r>
      <w:r w:rsidRPr="00530C68">
        <w:rPr>
          <w:rFonts w:ascii="Book Antiqua" w:eastAsia="Book Antiqua" w:hAnsi="Book Antiqua" w:cs="Book Antiqua"/>
          <w:color w:val="000000"/>
        </w:rPr>
        <w:t xml:space="preserve">-negative bacterium that infects about half of the world's population.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w:t>
      </w:r>
      <w:r w:rsidR="00A13C27" w:rsidRPr="00530C68">
        <w:rPr>
          <w:rFonts w:ascii="Book Antiqua" w:eastAsia="Book Antiqua" w:hAnsi="Book Antiqua" w:cs="Book Antiqua"/>
          <w:color w:val="000000"/>
        </w:rPr>
        <w:t xml:space="preserve">infection </w:t>
      </w:r>
      <w:r w:rsidRPr="00530C68">
        <w:rPr>
          <w:rFonts w:ascii="Book Antiqua" w:eastAsia="Book Antiqua" w:hAnsi="Book Antiqua" w:cs="Book Antiqua"/>
          <w:color w:val="000000"/>
        </w:rPr>
        <w:t>prevails by several mechanisms of adaptation of the bacteria and by its virulence factors including the cytotoxin associated antigen A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is an </w:t>
      </w:r>
      <w:proofErr w:type="spellStart"/>
      <w:r w:rsidRPr="00530C68">
        <w:rPr>
          <w:rFonts w:ascii="Book Antiqua" w:eastAsia="Book Antiqua" w:hAnsi="Book Antiqua" w:cs="Book Antiqua"/>
          <w:color w:val="000000"/>
        </w:rPr>
        <w:t>oncoprotein</w:t>
      </w:r>
      <w:proofErr w:type="spellEnd"/>
      <w:r w:rsidRPr="00530C68">
        <w:rPr>
          <w:rFonts w:ascii="Book Antiqua" w:eastAsia="Book Antiqua" w:hAnsi="Book Antiqua" w:cs="Book Antiqua"/>
          <w:color w:val="000000"/>
        </w:rPr>
        <w:t xml:space="preserve"> that is the protagonist of gastric carcinogenesis associated with prolonged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infection. In this sense, small regulatory RNAs (sRNAs) are important macromolecules capable of inhibiting and activating gene expression. This function allows sRNAs to act in adjusting to unstable environmental conditions and in responding to cellular stresses in bacterial infections. Recent discoveries have shown that</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nickel-regulated small RNA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is a post-transcriptional regulator of virulence properties of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including the </w:t>
      </w:r>
      <w:proofErr w:type="spellStart"/>
      <w:r w:rsidRPr="00530C68">
        <w:rPr>
          <w:rFonts w:ascii="Book Antiqua" w:eastAsia="Book Antiqua" w:hAnsi="Book Antiqua" w:cs="Book Antiqua"/>
          <w:color w:val="000000"/>
        </w:rPr>
        <w:t>oncoprotein</w:t>
      </w:r>
      <w:proofErr w:type="spellEnd"/>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Notably, high concentrations of nickel cause the reduction of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expression and consequently this increases the levels of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In addition,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expression appears to be lower in clinical isolates from patients with gastric cancer when compared to patients without. With that in mind, this minireview approaches, in an accessible way, the most important and current aspects about the role of</w:t>
      </w:r>
      <w:r w:rsidR="00A13C27">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in the control of virulence factors of </w:t>
      </w:r>
      <w:r w:rsidRPr="00530C68">
        <w:rPr>
          <w:rFonts w:ascii="Book Antiqua" w:eastAsia="Book Antiqua" w:hAnsi="Book Antiqua" w:cs="Book Antiqua"/>
          <w:i/>
          <w:iCs/>
          <w:color w:val="000000"/>
        </w:rPr>
        <w:t xml:space="preserve">H. pylori </w:t>
      </w:r>
      <w:r w:rsidRPr="00530C68">
        <w:rPr>
          <w:rFonts w:ascii="Book Antiqua" w:eastAsia="Book Antiqua" w:hAnsi="Book Antiqua" w:cs="Book Antiqua"/>
          <w:color w:val="000000"/>
        </w:rPr>
        <w:t>and the potential clinical repercussions of this modulation.</w:t>
      </w:r>
    </w:p>
    <w:p w14:paraId="234FA563" w14:textId="77777777" w:rsidR="00A77B3E" w:rsidRPr="00530C68" w:rsidRDefault="00A77B3E" w:rsidP="00530C68">
      <w:pPr>
        <w:adjustRightInd w:val="0"/>
        <w:snapToGrid w:val="0"/>
        <w:spacing w:line="360" w:lineRule="auto"/>
        <w:jc w:val="both"/>
        <w:rPr>
          <w:rFonts w:ascii="Book Antiqua" w:hAnsi="Book Antiqua"/>
        </w:rPr>
      </w:pPr>
    </w:p>
    <w:p w14:paraId="418883A8" w14:textId="28A5E91D"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Key Words: </w:t>
      </w:r>
      <w:r w:rsidRPr="00530C68">
        <w:rPr>
          <w:rFonts w:ascii="Book Antiqua" w:eastAsia="Book Antiqua" w:hAnsi="Book Antiqua" w:cs="Book Antiqua"/>
          <w:i/>
          <w:iCs/>
          <w:color w:val="000000"/>
        </w:rPr>
        <w:t>Helicobacter pylori</w:t>
      </w:r>
      <w:r w:rsidRPr="00530C68">
        <w:rPr>
          <w:rFonts w:ascii="Book Antiqua" w:eastAsia="Book Antiqua" w:hAnsi="Book Antiqua" w:cs="Book Antiqua"/>
          <w:color w:val="000000"/>
        </w:rPr>
        <w:t xml:space="preserve">; Small regulatory RNAs; </w:t>
      </w:r>
      <w:r w:rsidR="003404B3" w:rsidRPr="00530C68">
        <w:rPr>
          <w:rFonts w:ascii="Book Antiqua" w:eastAsia="Book Antiqua" w:hAnsi="Book Antiqua" w:cs="Book Antiqua"/>
          <w:color w:val="000000"/>
        </w:rPr>
        <w:t>Nickel-regulated small RNA</w:t>
      </w:r>
      <w:r w:rsidRPr="00530C68">
        <w:rPr>
          <w:rFonts w:ascii="Book Antiqua" w:eastAsia="Book Antiqua" w:hAnsi="Book Antiqua" w:cs="Book Antiqua"/>
          <w:color w:val="000000"/>
        </w:rPr>
        <w:t xml:space="preserve">; Virulence factors; </w:t>
      </w:r>
      <w:r w:rsidR="003404B3" w:rsidRPr="00530C68">
        <w:rPr>
          <w:rFonts w:ascii="Book Antiqua" w:eastAsia="Book Antiqua" w:hAnsi="Book Antiqua" w:cs="Book Antiqua"/>
          <w:color w:val="000000"/>
        </w:rPr>
        <w:t>Cytotoxin associated antigen A</w:t>
      </w:r>
      <w:r w:rsidRPr="00530C68">
        <w:rPr>
          <w:rFonts w:ascii="Book Antiqua" w:eastAsia="Book Antiqua" w:hAnsi="Book Antiqua" w:cs="Book Antiqua"/>
          <w:color w:val="000000"/>
        </w:rPr>
        <w:t>; Gastric cancer</w:t>
      </w:r>
    </w:p>
    <w:p w14:paraId="2D2FA2D1" w14:textId="77777777" w:rsidR="00A77B3E" w:rsidRPr="00530C68" w:rsidRDefault="00A77B3E" w:rsidP="00530C68">
      <w:pPr>
        <w:adjustRightInd w:val="0"/>
        <w:snapToGrid w:val="0"/>
        <w:spacing w:line="360" w:lineRule="auto"/>
        <w:jc w:val="both"/>
        <w:rPr>
          <w:rFonts w:ascii="Book Antiqua" w:hAnsi="Book Antiqua"/>
        </w:rPr>
      </w:pPr>
    </w:p>
    <w:p w14:paraId="1785FD27" w14:textId="0D3FA0C7" w:rsidR="00A77B3E" w:rsidRPr="00530C68" w:rsidRDefault="007B1B8C" w:rsidP="00530C68">
      <w:pPr>
        <w:adjustRightInd w:val="0"/>
        <w:snapToGrid w:val="0"/>
        <w:spacing w:line="360" w:lineRule="auto"/>
        <w:jc w:val="both"/>
        <w:rPr>
          <w:rFonts w:ascii="Book Antiqua" w:hAnsi="Book Antiqua"/>
        </w:rPr>
      </w:pPr>
      <w:r w:rsidRPr="00D4680A">
        <w:rPr>
          <w:rFonts w:ascii="Book Antiqua" w:eastAsia="Book Antiqua" w:hAnsi="Book Antiqua" w:cs="Book Antiqua"/>
          <w:color w:val="000000"/>
          <w:lang w:val="pt-BR"/>
        </w:rPr>
        <w:t xml:space="preserve">Freire de Melo F, Marques HS, Fellipe Bueno Lemos F, Silva Luz M, Rocha Pinheiro SL, de Carvalho LS, Souza CL, Oliveira MV. </w:t>
      </w:r>
      <w:r w:rsidR="00530C68" w:rsidRPr="00D4680A">
        <w:rPr>
          <w:rFonts w:ascii="Book Antiqua" w:eastAsia="Book Antiqua" w:hAnsi="Book Antiqua" w:cs="Book Antiqua"/>
          <w:color w:val="000000"/>
        </w:rPr>
        <w:t>Role of nickel-</w:t>
      </w:r>
      <w:r w:rsidR="00530C68" w:rsidRPr="00530C68">
        <w:rPr>
          <w:rFonts w:ascii="Book Antiqua" w:eastAsia="Book Antiqua" w:hAnsi="Book Antiqua" w:cs="Book Antiqua"/>
          <w:color w:val="000000"/>
        </w:rPr>
        <w:t>regulated small RNA in</w:t>
      </w:r>
      <w:r w:rsidR="00A13C27">
        <w:rPr>
          <w:rFonts w:ascii="Book Antiqua" w:eastAsia="Book Antiqua" w:hAnsi="Book Antiqua" w:cs="Book Antiqua"/>
          <w:color w:val="000000"/>
        </w:rPr>
        <w:t xml:space="preserve"> </w:t>
      </w:r>
      <w:r w:rsidR="00530C68" w:rsidRPr="00530C68">
        <w:rPr>
          <w:rFonts w:ascii="Book Antiqua" w:eastAsia="Book Antiqua" w:hAnsi="Book Antiqua" w:cs="Book Antiqua"/>
          <w:color w:val="000000"/>
        </w:rPr>
        <w:t xml:space="preserve">modulation of </w:t>
      </w:r>
      <w:r w:rsidR="00530C68" w:rsidRPr="00CD3A17">
        <w:rPr>
          <w:rFonts w:ascii="Book Antiqua" w:eastAsia="Book Antiqua" w:hAnsi="Book Antiqua" w:cs="Book Antiqua"/>
          <w:i/>
          <w:iCs/>
          <w:color w:val="000000"/>
        </w:rPr>
        <w:t xml:space="preserve">Helicobacter pylori </w:t>
      </w:r>
      <w:r w:rsidR="00530C68" w:rsidRPr="00530C68">
        <w:rPr>
          <w:rFonts w:ascii="Book Antiqua" w:eastAsia="Book Antiqua" w:hAnsi="Book Antiqua" w:cs="Book Antiqua"/>
          <w:color w:val="000000"/>
        </w:rPr>
        <w:t>virulence factors</w:t>
      </w:r>
      <w:r w:rsidRPr="00530C68">
        <w:rPr>
          <w:rFonts w:ascii="Book Antiqua" w:eastAsia="Book Antiqua" w:hAnsi="Book Antiqua" w:cs="Book Antiqua"/>
          <w:color w:val="000000"/>
        </w:rPr>
        <w:t xml:space="preserve">. </w:t>
      </w:r>
      <w:r w:rsidRPr="00530C68">
        <w:rPr>
          <w:rFonts w:ascii="Book Antiqua" w:eastAsia="Book Antiqua" w:hAnsi="Book Antiqua" w:cs="Book Antiqua"/>
          <w:i/>
          <w:iCs/>
          <w:color w:val="000000"/>
        </w:rPr>
        <w:t>World J Clin Cases</w:t>
      </w:r>
      <w:r w:rsidRPr="00530C68">
        <w:rPr>
          <w:rFonts w:ascii="Book Antiqua" w:eastAsia="Book Antiqua" w:hAnsi="Book Antiqua" w:cs="Book Antiqua"/>
          <w:color w:val="000000"/>
        </w:rPr>
        <w:t xml:space="preserve"> 2022; In press</w:t>
      </w:r>
    </w:p>
    <w:p w14:paraId="0A4D70C0" w14:textId="77777777" w:rsidR="00A77B3E" w:rsidRPr="00530C68" w:rsidRDefault="00A77B3E" w:rsidP="00530C68">
      <w:pPr>
        <w:adjustRightInd w:val="0"/>
        <w:snapToGrid w:val="0"/>
        <w:spacing w:line="360" w:lineRule="auto"/>
        <w:jc w:val="both"/>
        <w:rPr>
          <w:rFonts w:ascii="Book Antiqua" w:hAnsi="Book Antiqua"/>
        </w:rPr>
      </w:pPr>
    </w:p>
    <w:p w14:paraId="57EB3656" w14:textId="594CB64F"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Core Tip: </w:t>
      </w:r>
      <w:r w:rsidRPr="00530C68">
        <w:rPr>
          <w:rFonts w:ascii="Book Antiqua" w:eastAsia="Book Antiqua" w:hAnsi="Book Antiqua" w:cs="Book Antiqua"/>
          <w:color w:val="000000"/>
        </w:rPr>
        <w:t xml:space="preserve">This </w:t>
      </w:r>
      <w:r w:rsidR="00A13C27">
        <w:rPr>
          <w:rFonts w:ascii="Book Antiqua" w:eastAsia="Book Antiqua" w:hAnsi="Book Antiqua" w:cs="Book Antiqua"/>
          <w:color w:val="000000"/>
        </w:rPr>
        <w:t>paper</w:t>
      </w:r>
      <w:r w:rsidR="00A13C27" w:rsidRPr="00530C68">
        <w:rPr>
          <w:rFonts w:ascii="Book Antiqua" w:eastAsia="Book Antiqua" w:hAnsi="Book Antiqua" w:cs="Book Antiqua"/>
          <w:color w:val="000000"/>
        </w:rPr>
        <w:t xml:space="preserve"> </w:t>
      </w:r>
      <w:r w:rsidRPr="00530C68">
        <w:rPr>
          <w:rFonts w:ascii="Book Antiqua" w:eastAsia="Book Antiqua" w:hAnsi="Book Antiqua" w:cs="Book Antiqua"/>
          <w:color w:val="000000"/>
        </w:rPr>
        <w:t>aims to review current information about the role of nickel-regulated small RNA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in the modulation of </w:t>
      </w:r>
      <w:r w:rsidR="00A13C27" w:rsidRPr="00530C68">
        <w:rPr>
          <w:rFonts w:ascii="Book Antiqua" w:eastAsia="Book Antiqua" w:hAnsi="Book Antiqua" w:cs="Book Antiqua"/>
          <w:color w:val="000000"/>
        </w:rPr>
        <w:t>main</w:t>
      </w:r>
      <w:r w:rsidR="00A13C27" w:rsidRPr="00530C68">
        <w:rPr>
          <w:rFonts w:ascii="Book Antiqua" w:eastAsia="Book Antiqua" w:hAnsi="Book Antiqua" w:cs="Book Antiqua"/>
          <w:i/>
          <w:iCs/>
          <w:color w:val="000000"/>
        </w:rPr>
        <w:t xml:space="preserve"> </w:t>
      </w:r>
      <w:r w:rsidRPr="00530C68">
        <w:rPr>
          <w:rFonts w:ascii="Book Antiqua" w:eastAsia="Book Antiqua" w:hAnsi="Book Antiqua" w:cs="Book Antiqua"/>
          <w:i/>
          <w:iCs/>
          <w:color w:val="000000"/>
        </w:rPr>
        <w:t>Helicobacter pylori</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virulence factors, specially </w:t>
      </w:r>
      <w:proofErr w:type="spellStart"/>
      <w:r w:rsidR="003404B3" w:rsidRPr="00530C68">
        <w:rPr>
          <w:rFonts w:ascii="Book Antiqua" w:eastAsia="Book Antiqua" w:hAnsi="Book Antiqua" w:cs="Book Antiqua"/>
          <w:color w:val="000000"/>
        </w:rPr>
        <w:t>cytotoxin</w:t>
      </w:r>
      <w:proofErr w:type="spellEnd"/>
      <w:r w:rsidR="003404B3" w:rsidRPr="00530C68">
        <w:rPr>
          <w:rFonts w:ascii="Book Antiqua" w:eastAsia="Book Antiqua" w:hAnsi="Book Antiqua" w:cs="Book Antiqua"/>
          <w:color w:val="000000"/>
        </w:rPr>
        <w:t xml:space="preserve"> associated antigen A </w:t>
      </w:r>
      <w:r w:rsidR="003404B3">
        <w:rPr>
          <w:rFonts w:ascii="Book Antiqua" w:eastAsia="Book Antiqua" w:hAnsi="Book Antiqua" w:cs="Book Antiqua"/>
          <w:color w:val="000000"/>
        </w:rPr>
        <w:t>(</w:t>
      </w:r>
      <w:proofErr w:type="spellStart"/>
      <w:r w:rsidRPr="00530C68">
        <w:rPr>
          <w:rFonts w:ascii="Book Antiqua" w:eastAsia="Book Antiqua" w:hAnsi="Book Antiqua" w:cs="Book Antiqua"/>
          <w:color w:val="000000"/>
        </w:rPr>
        <w:t>CagA</w:t>
      </w:r>
      <w:proofErr w:type="spellEnd"/>
      <w:r w:rsidR="003404B3">
        <w:rPr>
          <w:rFonts w:ascii="Book Antiqua" w:eastAsia="Book Antiqua" w:hAnsi="Book Antiqua" w:cs="Book Antiqua"/>
          <w:color w:val="000000"/>
        </w:rPr>
        <w:t>)</w:t>
      </w:r>
      <w:r w:rsidRPr="00530C68">
        <w:rPr>
          <w:rFonts w:ascii="Book Antiqua" w:eastAsia="Book Antiqua" w:hAnsi="Book Antiqua" w:cs="Book Antiqua"/>
          <w:color w:val="000000"/>
        </w:rPr>
        <w:t xml:space="preserve">, which is crucial to gastric cancer development. Here we explore what is </w:t>
      </w:r>
      <w:r w:rsidR="00A13C27">
        <w:rPr>
          <w:rFonts w:ascii="Book Antiqua" w:eastAsia="Book Antiqua" w:hAnsi="Book Antiqua" w:cs="Book Antiqua"/>
          <w:color w:val="000000"/>
        </w:rPr>
        <w:t xml:space="preserve">the </w:t>
      </w:r>
      <w:r w:rsidRPr="00530C68">
        <w:rPr>
          <w:rFonts w:ascii="Book Antiqua" w:eastAsia="Book Antiqua" w:hAnsi="Book Antiqua" w:cs="Book Antiqua"/>
          <w:color w:val="000000"/>
        </w:rPr>
        <w:t xml:space="preserve">most important about the epigenetic processes </w:t>
      </w:r>
      <w:r w:rsidRPr="00530C68">
        <w:rPr>
          <w:rFonts w:ascii="Book Antiqua" w:eastAsia="Book Antiqua" w:hAnsi="Book Antiqua" w:cs="Book Antiqua"/>
          <w:color w:val="000000"/>
        </w:rPr>
        <w:lastRenderedPageBreak/>
        <w:t xml:space="preserve">involved in the interaction between nickel levels, </w:t>
      </w:r>
      <w:proofErr w:type="spellStart"/>
      <w:r w:rsidRPr="00530C68">
        <w:rPr>
          <w:rFonts w:ascii="Book Antiqua" w:eastAsia="Book Antiqua" w:hAnsi="Book Antiqua" w:cs="Book Antiqua"/>
          <w:color w:val="000000"/>
        </w:rPr>
        <w:t>NikS</w:t>
      </w:r>
      <w:proofErr w:type="spellEnd"/>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and their potential clinical repercussions. </w:t>
      </w:r>
    </w:p>
    <w:p w14:paraId="7590711B" w14:textId="77777777" w:rsidR="00A77B3E" w:rsidRPr="00530C68" w:rsidRDefault="00A77B3E" w:rsidP="00530C68">
      <w:pPr>
        <w:adjustRightInd w:val="0"/>
        <w:snapToGrid w:val="0"/>
        <w:spacing w:line="360" w:lineRule="auto"/>
        <w:jc w:val="both"/>
        <w:rPr>
          <w:rFonts w:ascii="Book Antiqua" w:hAnsi="Book Antiqua"/>
        </w:rPr>
      </w:pPr>
    </w:p>
    <w:p w14:paraId="41502047"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aps/>
          <w:color w:val="000000"/>
          <w:u w:val="single"/>
        </w:rPr>
        <w:t>INTRODUCTION</w:t>
      </w:r>
    </w:p>
    <w:p w14:paraId="39F32D38" w14:textId="263AB609" w:rsidR="00A77B3E" w:rsidRPr="00530C68" w:rsidRDefault="001B4910" w:rsidP="00530C68">
      <w:pPr>
        <w:adjustRightInd w:val="0"/>
        <w:snapToGrid w:val="0"/>
        <w:spacing w:line="360" w:lineRule="auto"/>
        <w:jc w:val="both"/>
        <w:rPr>
          <w:rFonts w:ascii="Book Antiqua" w:hAnsi="Book Antiqua"/>
        </w:rPr>
      </w:pPr>
      <w:r w:rsidRPr="00530C68">
        <w:rPr>
          <w:rFonts w:ascii="Book Antiqua" w:eastAsia="Book Antiqua" w:hAnsi="Book Antiqua" w:cs="Book Antiqua"/>
          <w:i/>
          <w:iCs/>
          <w:color w:val="000000"/>
        </w:rPr>
        <w:t xml:space="preserve">Helicobacter pylori (H. pylori) </w:t>
      </w:r>
      <w:r w:rsidRPr="00530C68">
        <w:rPr>
          <w:rFonts w:ascii="Book Antiqua" w:eastAsia="Book Antiqua" w:hAnsi="Book Antiqua" w:cs="Book Antiqua"/>
          <w:color w:val="000000"/>
        </w:rPr>
        <w:t xml:space="preserve">is a microaerophilic, </w:t>
      </w:r>
      <w:r w:rsidR="00A13C27">
        <w:rPr>
          <w:rFonts w:ascii="Book Antiqua" w:eastAsia="Book Antiqua" w:hAnsi="Book Antiqua" w:cs="Book Antiqua"/>
          <w:color w:val="000000"/>
        </w:rPr>
        <w:t>G</w:t>
      </w:r>
      <w:r w:rsidR="00A13C27" w:rsidRPr="00530C68">
        <w:rPr>
          <w:rFonts w:ascii="Book Antiqua" w:eastAsia="Book Antiqua" w:hAnsi="Book Antiqua" w:cs="Book Antiqua"/>
          <w:color w:val="000000"/>
        </w:rPr>
        <w:t>ram</w:t>
      </w:r>
      <w:r w:rsidRPr="00530C68">
        <w:rPr>
          <w:rFonts w:ascii="Book Antiqua" w:eastAsia="Book Antiqua" w:hAnsi="Book Antiqua" w:cs="Book Antiqua"/>
          <w:color w:val="000000"/>
        </w:rPr>
        <w:t xml:space="preserve">-negative, helical-shaped bacterium that inhabits the gastric environment of 60.3% of the world’s </w:t>
      </w:r>
      <w:proofErr w:type="gramStart"/>
      <w:r w:rsidRPr="00530C68">
        <w:rPr>
          <w:rFonts w:ascii="Book Antiqua" w:eastAsia="Book Antiqua" w:hAnsi="Book Antiqua" w:cs="Book Antiqua"/>
          <w:color w:val="000000"/>
        </w:rPr>
        <w:t>population</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1,2]</w:t>
      </w:r>
      <w:r w:rsidRPr="00530C68">
        <w:rPr>
          <w:rFonts w:ascii="Book Antiqua" w:eastAsia="Book Antiqua" w:hAnsi="Book Antiqua" w:cs="Book Antiqua"/>
          <w:color w:val="000000"/>
        </w:rPr>
        <w:t>. The infection is associated with the development of chronic gastritis, gastric and duodenal peptic ulcer, gastric adenocarcinoma</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gastric mucosa-associated lymphoid tissue (MALT) </w:t>
      </w:r>
      <w:proofErr w:type="gramStart"/>
      <w:r w:rsidRPr="00530C68">
        <w:rPr>
          <w:rFonts w:ascii="Book Antiqua" w:eastAsia="Book Antiqua" w:hAnsi="Book Antiqua" w:cs="Book Antiqua"/>
          <w:color w:val="000000"/>
        </w:rPr>
        <w:t>lymphoma</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3]</w:t>
      </w:r>
      <w:r w:rsidRPr="00530C68">
        <w:rPr>
          <w:rFonts w:ascii="Book Antiqua" w:eastAsia="Book Antiqua" w:hAnsi="Book Antiqua" w:cs="Book Antiqua"/>
          <w:color w:val="000000"/>
        </w:rPr>
        <w:t xml:space="preserve">. In order to achieve a successful colonization,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must take advantage of some pathogenicity mechanisms, such as motility, adherence, manipulation of the gastric microenvironment</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virulence factors, of which we highlight </w:t>
      </w:r>
      <w:r w:rsidRPr="00ED4A4D">
        <w:rPr>
          <w:rFonts w:ascii="Book Antiqua" w:eastAsia="Book Antiqua" w:hAnsi="Book Antiqua" w:cs="Book Antiqua"/>
          <w:color w:val="000000"/>
        </w:rPr>
        <w:t>cytotoxin associated antigen A (</w:t>
      </w:r>
      <w:proofErr w:type="spellStart"/>
      <w:r w:rsidRPr="00ED4A4D">
        <w:rPr>
          <w:rFonts w:ascii="Book Antiqua" w:eastAsia="Book Antiqua" w:hAnsi="Book Antiqua" w:cs="Book Antiqua"/>
          <w:color w:val="000000"/>
        </w:rPr>
        <w:t>CagA</w:t>
      </w:r>
      <w:proofErr w:type="spellEnd"/>
      <w:r w:rsidRPr="00ED4A4D">
        <w:rPr>
          <w:rFonts w:ascii="Book Antiqua" w:eastAsia="Book Antiqua" w:hAnsi="Book Antiqua" w:cs="Book Antiqua"/>
          <w:color w:val="000000"/>
        </w:rPr>
        <w:t xml:space="preserve">), </w:t>
      </w:r>
      <w:proofErr w:type="spellStart"/>
      <w:r w:rsidRPr="00ED4A4D">
        <w:rPr>
          <w:rFonts w:ascii="Book Antiqua" w:eastAsia="Book Antiqua" w:hAnsi="Book Antiqua" w:cs="Book Antiqua"/>
          <w:color w:val="000000"/>
        </w:rPr>
        <w:t>vacuolating</w:t>
      </w:r>
      <w:proofErr w:type="spellEnd"/>
      <w:r w:rsidRPr="00ED4A4D">
        <w:rPr>
          <w:rFonts w:ascii="Book Antiqua" w:eastAsia="Book Antiqua" w:hAnsi="Book Antiqua" w:cs="Book Antiqua"/>
          <w:color w:val="000000"/>
        </w:rPr>
        <w:t xml:space="preserve"> </w:t>
      </w:r>
      <w:proofErr w:type="spellStart"/>
      <w:r w:rsidRPr="00ED4A4D">
        <w:rPr>
          <w:rFonts w:ascii="Book Antiqua" w:eastAsia="Book Antiqua" w:hAnsi="Book Antiqua" w:cs="Book Antiqua"/>
          <w:color w:val="000000"/>
        </w:rPr>
        <w:t>cytotoxin</w:t>
      </w:r>
      <w:proofErr w:type="spellEnd"/>
      <w:r w:rsidRPr="00ED4A4D">
        <w:rPr>
          <w:rFonts w:ascii="Book Antiqua" w:eastAsia="Book Antiqua" w:hAnsi="Book Antiqua" w:cs="Book Antiqua"/>
          <w:color w:val="000000"/>
        </w:rPr>
        <w:t xml:space="preserve"> A (</w:t>
      </w:r>
      <w:proofErr w:type="spellStart"/>
      <w:r w:rsidRPr="00ED4A4D">
        <w:rPr>
          <w:rFonts w:ascii="Book Antiqua" w:eastAsia="Book Antiqua" w:hAnsi="Book Antiqua" w:cs="Book Antiqua"/>
          <w:color w:val="000000"/>
        </w:rPr>
        <w:t>VacA</w:t>
      </w:r>
      <w:proofErr w:type="spellEnd"/>
      <w:r w:rsidRPr="00ED4A4D">
        <w:rPr>
          <w:rFonts w:ascii="Book Antiqua" w:eastAsia="Book Antiqua" w:hAnsi="Book Antiqua" w:cs="Book Antiqua"/>
          <w:color w:val="000000"/>
        </w:rPr>
        <w:t>)</w:t>
      </w:r>
      <w:r w:rsidR="00A13C27">
        <w:rPr>
          <w:rFonts w:ascii="Book Antiqua" w:eastAsia="Book Antiqua" w:hAnsi="Book Antiqua" w:cs="Book Antiqua"/>
          <w:color w:val="000000"/>
        </w:rPr>
        <w:t>,</w:t>
      </w:r>
      <w:r w:rsidRPr="00ED4A4D">
        <w:rPr>
          <w:rFonts w:ascii="Book Antiqua" w:eastAsia="Book Antiqua" w:hAnsi="Book Antiqua" w:cs="Book Antiqua"/>
          <w:color w:val="000000"/>
        </w:rPr>
        <w:t xml:space="preserve"> and outer membrane proteins (OMPs)</w:t>
      </w:r>
      <w:r w:rsidRPr="00530C68">
        <w:rPr>
          <w:rFonts w:ascii="Book Antiqua" w:eastAsia="Book Antiqua" w:hAnsi="Book Antiqua" w:cs="Book Antiqua"/>
          <w:color w:val="000000"/>
        </w:rPr>
        <w:t xml:space="preserve">. In this sense, the classification of this bacterium as a class I carcinogen is mostly due to the pro-oncogenic role of these virulence factors, especially </w:t>
      </w:r>
      <w:proofErr w:type="spellStart"/>
      <w:proofErr w:type="gram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4]</w:t>
      </w:r>
      <w:r w:rsidRPr="00530C68">
        <w:rPr>
          <w:rFonts w:ascii="Book Antiqua" w:eastAsia="Book Antiqua" w:hAnsi="Book Antiqua" w:cs="Book Antiqua"/>
          <w:color w:val="000000"/>
        </w:rPr>
        <w:t>. This oncoprotein is capable of inducing genetic, epigenetic</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morphological changes in gastric cells, including alterations of cell polarity and cytoskeleton, leading to "hummingbird" phenotype</w:t>
      </w:r>
      <w:r w:rsidR="00A13C27">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and promotion of genomic instability, which favor </w:t>
      </w:r>
      <w:proofErr w:type="gramStart"/>
      <w:r w:rsidRPr="00530C68">
        <w:rPr>
          <w:rFonts w:ascii="Book Antiqua" w:eastAsia="Book Antiqua" w:hAnsi="Book Antiqua" w:cs="Book Antiqua"/>
          <w:color w:val="000000"/>
        </w:rPr>
        <w:t>carcinogenesis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5-8]</w:t>
      </w:r>
      <w:r w:rsidRPr="00530C68">
        <w:rPr>
          <w:rFonts w:ascii="Book Antiqua" w:eastAsia="Book Antiqua" w:hAnsi="Book Antiqua" w:cs="Book Antiqua"/>
          <w:color w:val="000000"/>
        </w:rPr>
        <w:t xml:space="preserve">. In this regard, it has been recently discovered that </w:t>
      </w:r>
      <w:r w:rsidR="00EB33AA" w:rsidRPr="00EB33AA">
        <w:rPr>
          <w:rFonts w:ascii="Book Antiqua" w:eastAsia="Book Antiqua" w:hAnsi="Book Antiqua" w:cs="Book Antiqua"/>
          <w:color w:val="000000"/>
        </w:rPr>
        <w:t>ni</w:t>
      </w:r>
      <w:r w:rsidRPr="00EB33AA">
        <w:rPr>
          <w:rFonts w:ascii="Book Antiqua" w:eastAsia="Book Antiqua" w:hAnsi="Book Antiqua" w:cs="Book Antiqua"/>
          <w:color w:val="000000"/>
        </w:rPr>
        <w:t xml:space="preserve">ckel-regulated </w:t>
      </w:r>
      <w:r w:rsidR="00EB33AA" w:rsidRPr="00EB33AA">
        <w:rPr>
          <w:rFonts w:ascii="Book Antiqua" w:eastAsia="Book Antiqua" w:hAnsi="Book Antiqua" w:cs="Book Antiqua"/>
          <w:color w:val="000000"/>
        </w:rPr>
        <w:t>s</w:t>
      </w:r>
      <w:r w:rsidRPr="00EB33AA">
        <w:rPr>
          <w:rFonts w:ascii="Book Antiqua" w:eastAsia="Book Antiqua" w:hAnsi="Book Antiqua" w:cs="Book Antiqua"/>
          <w:color w:val="000000"/>
        </w:rPr>
        <w:t>mall RNA (</w:t>
      </w:r>
      <w:proofErr w:type="spellStart"/>
      <w:r w:rsidRPr="00EB33AA">
        <w:rPr>
          <w:rFonts w:ascii="Book Antiqua" w:eastAsia="Book Antiqua" w:hAnsi="Book Antiqua" w:cs="Book Antiqua"/>
          <w:color w:val="000000"/>
        </w:rPr>
        <w:t>NikS</w:t>
      </w:r>
      <w:proofErr w:type="spellEnd"/>
      <w:r w:rsidRPr="00EB33AA">
        <w:rPr>
          <w:rFonts w:ascii="Book Antiqua" w:eastAsia="Book Antiqua" w:hAnsi="Book Antiqua" w:cs="Book Antiqua"/>
          <w:color w:val="000000"/>
        </w:rPr>
        <w:t>)</w:t>
      </w:r>
      <w:r w:rsidRPr="00530C68">
        <w:rPr>
          <w:rFonts w:ascii="Book Antiqua" w:eastAsia="Book Antiqua" w:hAnsi="Book Antiqua" w:cs="Book Antiqua"/>
          <w:color w:val="000000"/>
        </w:rPr>
        <w:t xml:space="preserve"> play</w:t>
      </w:r>
      <w:r w:rsidR="00A13C27">
        <w:rPr>
          <w:rFonts w:ascii="Book Antiqua" w:eastAsia="Book Antiqua" w:hAnsi="Book Antiqua" w:cs="Book Antiqua"/>
          <w:color w:val="000000"/>
        </w:rPr>
        <w:t>s</w:t>
      </w:r>
      <w:r w:rsidRPr="00530C68">
        <w:rPr>
          <w:rFonts w:ascii="Book Antiqua" w:eastAsia="Book Antiqua" w:hAnsi="Book Antiqua" w:cs="Book Antiqua"/>
          <w:color w:val="000000"/>
        </w:rPr>
        <w:t xml:space="preserve"> a key role in gene expression during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infection, given that, through base pairing, </w:t>
      </w:r>
      <w:r w:rsidR="00A13C27">
        <w:rPr>
          <w:rFonts w:ascii="Book Antiqua" w:eastAsia="Book Antiqua" w:hAnsi="Book Antiqua" w:cs="Book Antiqua"/>
          <w:color w:val="000000"/>
        </w:rPr>
        <w:t>it is</w:t>
      </w:r>
      <w:r w:rsidRPr="00530C68">
        <w:rPr>
          <w:rFonts w:ascii="Book Antiqua" w:eastAsia="Book Antiqua" w:hAnsi="Book Antiqua" w:cs="Book Antiqua"/>
          <w:color w:val="000000"/>
        </w:rPr>
        <w:t xml:space="preserve"> able to repress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and </w:t>
      </w:r>
      <w:proofErr w:type="spellStart"/>
      <w:r w:rsidRPr="00530C68">
        <w:rPr>
          <w:rFonts w:ascii="Book Antiqua" w:eastAsia="Book Antiqua" w:hAnsi="Book Antiqua" w:cs="Book Antiqua"/>
          <w:color w:val="000000"/>
        </w:rPr>
        <w:t>VacA</w:t>
      </w:r>
      <w:proofErr w:type="spellEnd"/>
      <w:r w:rsidRPr="00530C68">
        <w:rPr>
          <w:rFonts w:ascii="Book Antiqua" w:eastAsia="Book Antiqua" w:hAnsi="Book Antiqua" w:cs="Book Antiqua"/>
          <w:color w:val="000000"/>
        </w:rPr>
        <w:t xml:space="preserve"> at </w:t>
      </w:r>
      <w:r w:rsidR="00A13C27">
        <w:rPr>
          <w:rFonts w:ascii="Book Antiqua" w:eastAsia="Book Antiqua" w:hAnsi="Book Antiqua" w:cs="Book Antiqua"/>
          <w:color w:val="000000"/>
        </w:rPr>
        <w:t>the</w:t>
      </w:r>
      <w:r w:rsidR="00A13C27" w:rsidRPr="00530C68">
        <w:rPr>
          <w:rFonts w:ascii="Book Antiqua" w:eastAsia="Book Antiqua" w:hAnsi="Book Antiqua" w:cs="Book Antiqua"/>
          <w:color w:val="000000"/>
        </w:rPr>
        <w:t xml:space="preserve"> </w:t>
      </w:r>
      <w:r w:rsidRPr="00530C68">
        <w:rPr>
          <w:rFonts w:ascii="Book Antiqua" w:eastAsia="Book Antiqua" w:hAnsi="Book Antiqua" w:cs="Book Antiqua"/>
          <w:color w:val="000000"/>
        </w:rPr>
        <w:t>post-transcriptional level</w:t>
      </w:r>
      <w:r w:rsidRPr="00530C68">
        <w:rPr>
          <w:rFonts w:ascii="Book Antiqua" w:eastAsia="Book Antiqua" w:hAnsi="Book Antiqua" w:cs="Book Antiqua"/>
          <w:color w:val="000000"/>
          <w:vertAlign w:val="superscript"/>
        </w:rPr>
        <w:t>[9,10]</w:t>
      </w:r>
      <w:r w:rsidRPr="00530C68">
        <w:rPr>
          <w:rFonts w:ascii="Book Antiqua" w:eastAsia="Book Antiqua" w:hAnsi="Book Antiqua" w:cs="Book Antiqua"/>
          <w:color w:val="000000"/>
        </w:rPr>
        <w:t xml:space="preserve">. Notably, the expression of this sRNA is modulated by the </w:t>
      </w:r>
      <w:r w:rsidRPr="00EB33AA">
        <w:rPr>
          <w:rFonts w:ascii="Book Antiqua" w:eastAsia="Book Antiqua" w:hAnsi="Book Antiqua" w:cs="Book Antiqua"/>
          <w:color w:val="000000"/>
        </w:rPr>
        <w:t>nickel-responsive transcriptional regulator (</w:t>
      </w:r>
      <w:proofErr w:type="spellStart"/>
      <w:r w:rsidRPr="00EB33AA">
        <w:rPr>
          <w:rFonts w:ascii="Book Antiqua" w:eastAsia="Book Antiqua" w:hAnsi="Book Antiqua" w:cs="Book Antiqua"/>
          <w:color w:val="000000"/>
        </w:rPr>
        <w:t>NikR</w:t>
      </w:r>
      <w:proofErr w:type="spellEnd"/>
      <w:r w:rsidRPr="00EB33AA">
        <w:rPr>
          <w:rFonts w:ascii="Book Antiqua" w:eastAsia="Book Antiqua" w:hAnsi="Book Antiqua" w:cs="Book Antiqua"/>
          <w:color w:val="000000"/>
        </w:rPr>
        <w:t>),</w:t>
      </w:r>
      <w:r w:rsidRPr="00530C68">
        <w:rPr>
          <w:rFonts w:ascii="Book Antiqua" w:eastAsia="Book Antiqua" w:hAnsi="Book Antiqua" w:cs="Book Antiqua"/>
          <w:color w:val="000000"/>
        </w:rPr>
        <w:t xml:space="preserve"> consequently rendering</w:t>
      </w:r>
      <w:r w:rsidRPr="00530C68">
        <w:rPr>
          <w:rFonts w:ascii="Book Antiqua" w:eastAsia="Book Antiqua" w:hAnsi="Book Antiqua" w:cs="Book Antiqua"/>
          <w:i/>
          <w:iCs/>
          <w:color w:val="000000"/>
        </w:rPr>
        <w:t xml:space="preserve"> H. pylori </w:t>
      </w:r>
      <w:r w:rsidRPr="00530C68">
        <w:rPr>
          <w:rFonts w:ascii="Book Antiqua" w:eastAsia="Book Antiqua" w:hAnsi="Book Antiqua" w:cs="Book Antiqua"/>
          <w:color w:val="000000"/>
        </w:rPr>
        <w:t xml:space="preserve">virulence factor expression dependent on nickel </w:t>
      </w:r>
      <w:proofErr w:type="gramStart"/>
      <w:r w:rsidRPr="00530C68">
        <w:rPr>
          <w:rFonts w:ascii="Book Antiqua" w:eastAsia="Book Antiqua" w:hAnsi="Book Antiqua" w:cs="Book Antiqua"/>
          <w:color w:val="000000"/>
        </w:rPr>
        <w:t>levels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10]</w:t>
      </w:r>
      <w:r w:rsidRPr="00530C68">
        <w:rPr>
          <w:rFonts w:ascii="Book Antiqua" w:eastAsia="Book Antiqua" w:hAnsi="Book Antiqua" w:cs="Book Antiqua"/>
          <w:color w:val="000000"/>
        </w:rPr>
        <w:t xml:space="preserve">. Therefore, considering that these virulence factors are associated with the onset of a carcinogenic process, the possible correlation between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expression and the development of gastric diseases secondary to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infection, including gastric carcinoma and </w:t>
      </w:r>
      <w:r w:rsidRPr="001B4910">
        <w:rPr>
          <w:rFonts w:ascii="Book Antiqua" w:eastAsia="Book Antiqua" w:hAnsi="Book Antiqua" w:cs="Book Antiqua"/>
          <w:color w:val="000000"/>
        </w:rPr>
        <w:t xml:space="preserve">MALT </w:t>
      </w:r>
      <w:r w:rsidRPr="00530C68">
        <w:rPr>
          <w:rFonts w:ascii="Book Antiqua" w:eastAsia="Book Antiqua" w:hAnsi="Book Antiqua" w:cs="Book Antiqua"/>
          <w:color w:val="000000"/>
        </w:rPr>
        <w:t>lymphoma</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is indisputable. The present </w:t>
      </w:r>
      <w:r w:rsidR="00A13C27">
        <w:rPr>
          <w:rFonts w:ascii="Book Antiqua" w:eastAsia="Book Antiqua" w:hAnsi="Book Antiqua" w:cs="Book Antiqua"/>
          <w:color w:val="000000"/>
        </w:rPr>
        <w:t>paper</w:t>
      </w:r>
      <w:r w:rsidR="00A13C27" w:rsidRPr="00530C68">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is a </w:t>
      </w:r>
      <w:proofErr w:type="spellStart"/>
      <w:r w:rsidRPr="00530C68">
        <w:rPr>
          <w:rFonts w:ascii="Book Antiqua" w:eastAsia="Book Antiqua" w:hAnsi="Book Antiqua" w:cs="Book Antiqua"/>
          <w:color w:val="000000"/>
        </w:rPr>
        <w:t>minireview</w:t>
      </w:r>
      <w:proofErr w:type="spellEnd"/>
      <w:r w:rsidRPr="00530C68">
        <w:rPr>
          <w:rFonts w:ascii="Book Antiqua" w:eastAsia="Book Antiqua" w:hAnsi="Book Antiqua" w:cs="Book Antiqua"/>
          <w:color w:val="000000"/>
        </w:rPr>
        <w:t xml:space="preserve"> that aims to gather, through an accessible perspective, important and current information regarding the role of a small regulatory RNA</w:t>
      </w:r>
      <w:r w:rsidR="00A13C27">
        <w:rPr>
          <w:rFonts w:ascii="Book Antiqua" w:eastAsia="Book Antiqua" w:hAnsi="Book Antiqua" w:cs="Book Antiqua"/>
          <w:color w:val="000000"/>
        </w:rPr>
        <w:t xml:space="preserve"> </w:t>
      </w:r>
      <w:r w:rsidR="00A13C27" w:rsidRPr="00530C68">
        <w:rPr>
          <w:rFonts w:ascii="Book Antiqua" w:eastAsia="Book Antiqua" w:hAnsi="Book Antiqua" w:cs="Book Antiqua"/>
          <w:color w:val="000000"/>
        </w:rPr>
        <w:t>(sRNA</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lastRenderedPageBreak/>
        <w:t>NikS</w:t>
      </w:r>
      <w:proofErr w:type="spellEnd"/>
      <w:r w:rsidRPr="00530C68">
        <w:rPr>
          <w:rFonts w:ascii="Book Antiqua" w:eastAsia="Book Antiqua" w:hAnsi="Book Antiqua" w:cs="Book Antiqua"/>
          <w:color w:val="000000"/>
        </w:rPr>
        <w:t xml:space="preserve">, in the control of virulence factors of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addressing the epigenetic processes involved and the potential clinical repercussions of this modulation.</w:t>
      </w:r>
    </w:p>
    <w:p w14:paraId="411A86A0" w14:textId="77777777" w:rsidR="00A77B3E" w:rsidRPr="00530C68" w:rsidRDefault="00A77B3E" w:rsidP="00530C68">
      <w:pPr>
        <w:adjustRightInd w:val="0"/>
        <w:snapToGrid w:val="0"/>
        <w:spacing w:line="360" w:lineRule="auto"/>
        <w:jc w:val="both"/>
        <w:rPr>
          <w:rFonts w:ascii="Book Antiqua" w:hAnsi="Book Antiqua"/>
        </w:rPr>
      </w:pPr>
    </w:p>
    <w:p w14:paraId="31AB7454"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aps/>
          <w:color w:val="000000"/>
          <w:u w:val="single"/>
        </w:rPr>
        <w:t>SMALL REGULATORY RNAs</w:t>
      </w:r>
    </w:p>
    <w:p w14:paraId="199A89F1" w14:textId="30CC9626" w:rsidR="00A77B3E" w:rsidRPr="00530C68" w:rsidRDefault="007B1B8C" w:rsidP="00530C68">
      <w:pPr>
        <w:adjustRightInd w:val="0"/>
        <w:snapToGrid w:val="0"/>
        <w:spacing w:line="360" w:lineRule="auto"/>
        <w:jc w:val="both"/>
        <w:rPr>
          <w:rFonts w:ascii="Book Antiqua" w:hAnsi="Book Antiqua"/>
        </w:rPr>
      </w:pPr>
      <w:proofErr w:type="spellStart"/>
      <w:proofErr w:type="gramStart"/>
      <w:r w:rsidRPr="00530C68">
        <w:rPr>
          <w:rFonts w:ascii="Book Antiqua" w:eastAsia="Book Antiqua" w:hAnsi="Book Antiqua" w:cs="Book Antiqua"/>
          <w:color w:val="000000"/>
        </w:rPr>
        <w:t>sRNAs</w:t>
      </w:r>
      <w:proofErr w:type="spellEnd"/>
      <w:proofErr w:type="gramEnd"/>
      <w:r w:rsidRPr="00530C68">
        <w:rPr>
          <w:rFonts w:ascii="Book Antiqua" w:eastAsia="Book Antiqua" w:hAnsi="Book Antiqua" w:cs="Book Antiqua"/>
          <w:color w:val="000000"/>
        </w:rPr>
        <w:t xml:space="preserve"> are effective regulatory macromolecules that are able to modulate protein expression and function in response to environmental factors, such as pH, temperature</w:t>
      </w:r>
      <w:r w:rsidR="00A13C27">
        <w:rPr>
          <w:rFonts w:ascii="Book Antiqua" w:eastAsia="Book Antiqua" w:hAnsi="Book Antiqua" w:cs="Book Antiqua"/>
          <w:color w:val="000000"/>
        </w:rPr>
        <w:t>,</w:t>
      </w:r>
      <w:r w:rsidRPr="00530C68">
        <w:rPr>
          <w:rFonts w:ascii="Book Antiqua" w:eastAsia="Book Antiqua" w:hAnsi="Book Antiqua" w:cs="Book Antiqua"/>
          <w:color w:val="000000"/>
        </w:rPr>
        <w:t xml:space="preserve"> and metabolite concentration</w:t>
      </w:r>
      <w:r w:rsidRPr="00530C68">
        <w:rPr>
          <w:rFonts w:ascii="Book Antiqua" w:eastAsia="Book Antiqua" w:hAnsi="Book Antiqua" w:cs="Book Antiqua"/>
          <w:color w:val="000000"/>
          <w:vertAlign w:val="superscript"/>
        </w:rPr>
        <w:t>[11]</w:t>
      </w:r>
      <w:r w:rsidRPr="00530C68">
        <w:rPr>
          <w:rFonts w:ascii="Book Antiqua" w:eastAsia="Book Antiqua" w:hAnsi="Book Antiqua" w:cs="Book Antiqua"/>
          <w:color w:val="000000"/>
        </w:rPr>
        <w:t xml:space="preserve">. These post-transcriptional regulators of gene expression play a pivotal role in successful bacterial colonization and stress response, given that they enable metabolic adaptation to the host microenvironment and regulate the expression of virulence </w:t>
      </w:r>
      <w:proofErr w:type="gramStart"/>
      <w:r w:rsidRPr="00530C68">
        <w:rPr>
          <w:rFonts w:ascii="Book Antiqua" w:eastAsia="Book Antiqua" w:hAnsi="Book Antiqua" w:cs="Book Antiqua"/>
          <w:color w:val="000000"/>
        </w:rPr>
        <w:t>factors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12]</w:t>
      </w:r>
      <w:r w:rsidRPr="00530C68">
        <w:rPr>
          <w:rFonts w:ascii="Book Antiqua" w:eastAsia="Book Antiqua" w:hAnsi="Book Antiqua" w:cs="Book Antiqua"/>
          <w:color w:val="000000"/>
        </w:rPr>
        <w:t xml:space="preserve">. The three main classes of sRNAs comprise: (1) </w:t>
      </w:r>
      <w:r w:rsidR="0051005C" w:rsidRPr="00530C68">
        <w:rPr>
          <w:rFonts w:ascii="Book Antiqua" w:eastAsia="Book Antiqua" w:hAnsi="Book Antiqua" w:cs="Book Antiqua"/>
          <w:i/>
          <w:iCs/>
          <w:color w:val="000000"/>
        </w:rPr>
        <w:t>C</w:t>
      </w:r>
      <w:r w:rsidRPr="00530C68">
        <w:rPr>
          <w:rFonts w:ascii="Book Antiqua" w:eastAsia="Book Antiqua" w:hAnsi="Book Antiqua" w:cs="Book Antiqua"/>
          <w:i/>
          <w:iCs/>
          <w:color w:val="000000"/>
        </w:rPr>
        <w:t>is</w:t>
      </w:r>
      <w:r w:rsidRPr="00530C68">
        <w:rPr>
          <w:rFonts w:ascii="Book Antiqua" w:eastAsia="Book Antiqua" w:hAnsi="Book Antiqua" w:cs="Book Antiqua"/>
          <w:color w:val="000000"/>
        </w:rPr>
        <w:t xml:space="preserve">-encoded antisense sRNAs; (2) </w:t>
      </w:r>
      <w:r w:rsidR="0051005C" w:rsidRPr="00530C68">
        <w:rPr>
          <w:rFonts w:ascii="Book Antiqua" w:eastAsia="Book Antiqua" w:hAnsi="Book Antiqua" w:cs="Book Antiqua"/>
          <w:i/>
          <w:iCs/>
          <w:color w:val="000000"/>
        </w:rPr>
        <w:t>T</w:t>
      </w:r>
      <w:r w:rsidRPr="00530C68">
        <w:rPr>
          <w:rFonts w:ascii="Book Antiqua" w:eastAsia="Book Antiqua" w:hAnsi="Book Antiqua" w:cs="Book Antiqua"/>
          <w:i/>
          <w:iCs/>
          <w:color w:val="000000"/>
        </w:rPr>
        <w:t>rans</w:t>
      </w:r>
      <w:r w:rsidRPr="00530C68">
        <w:rPr>
          <w:rFonts w:ascii="Book Antiqua" w:eastAsia="Book Antiqua" w:hAnsi="Book Antiqua" w:cs="Book Antiqua"/>
          <w:color w:val="000000"/>
        </w:rPr>
        <w:t>-encoded sRNAs; and (3) sRNAs that modify protein activity</w:t>
      </w:r>
      <w:r w:rsidR="00DB1139" w:rsidRPr="00530C68">
        <w:rPr>
          <w:rFonts w:ascii="Book Antiqua" w:eastAsia="Book Antiqua" w:hAnsi="Book Antiqua" w:cs="Book Antiqua"/>
          <w:color w:val="000000"/>
        </w:rPr>
        <w:t xml:space="preserve"> (Table 1</w:t>
      </w:r>
      <w:proofErr w:type="gramStart"/>
      <w:r w:rsidR="00DB1139" w:rsidRPr="00530C68">
        <w:rPr>
          <w:rFonts w:ascii="Book Antiqua" w:eastAsia="Book Antiqua" w:hAnsi="Book Antiqua" w:cs="Book Antiqua"/>
          <w:color w:val="000000"/>
        </w:rPr>
        <w:t>)</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13]</w:t>
      </w:r>
      <w:r w:rsidRPr="00530C68">
        <w:rPr>
          <w:rFonts w:ascii="Book Antiqua" w:eastAsia="Book Antiqua" w:hAnsi="Book Antiqua" w:cs="Book Antiqua"/>
          <w:color w:val="000000"/>
        </w:rPr>
        <w:t xml:space="preserve">. </w:t>
      </w:r>
      <w:r w:rsidRPr="00530C68">
        <w:rPr>
          <w:rFonts w:ascii="Book Antiqua" w:eastAsia="Book Antiqua" w:hAnsi="Book Antiqua" w:cs="Book Antiqua"/>
          <w:i/>
          <w:iCs/>
          <w:color w:val="000000"/>
        </w:rPr>
        <w:t>Cis-</w:t>
      </w:r>
      <w:r w:rsidRPr="00530C68">
        <w:rPr>
          <w:rFonts w:ascii="Book Antiqua" w:eastAsia="Book Antiqua" w:hAnsi="Book Antiqua" w:cs="Book Antiqua"/>
          <w:color w:val="000000"/>
        </w:rPr>
        <w:t xml:space="preserve">encoded antisense sRNAs are synthesized from the complementary strand of the mRNA </w:t>
      </w:r>
      <w:r w:rsidR="00A13C27">
        <w:rPr>
          <w:rFonts w:ascii="Book Antiqua" w:eastAsia="Book Antiqua" w:hAnsi="Book Antiqua" w:cs="Book Antiqua"/>
          <w:color w:val="000000"/>
        </w:rPr>
        <w:t xml:space="preserve">that </w:t>
      </w:r>
      <w:r w:rsidRPr="00530C68">
        <w:rPr>
          <w:rFonts w:ascii="Book Antiqua" w:eastAsia="Book Antiqua" w:hAnsi="Book Antiqua" w:cs="Book Antiqua"/>
          <w:color w:val="000000"/>
        </w:rPr>
        <w:t xml:space="preserve">they modulate. Indeed, these regulators have been strongly associated with the repression of bacterial toxic proteins, through inhibition of primer maturation, transcriptional attenuation, </w:t>
      </w:r>
      <w:r w:rsidR="00A13C27">
        <w:rPr>
          <w:rFonts w:ascii="Book Antiqua" w:eastAsia="Book Antiqua" w:hAnsi="Book Antiqua" w:cs="Book Antiqua"/>
          <w:color w:val="000000"/>
        </w:rPr>
        <w:t xml:space="preserve">and </w:t>
      </w:r>
      <w:r w:rsidRPr="00530C68">
        <w:rPr>
          <w:rFonts w:ascii="Book Antiqua" w:eastAsia="Book Antiqua" w:hAnsi="Book Antiqua" w:cs="Book Antiqua"/>
          <w:color w:val="000000"/>
        </w:rPr>
        <w:t xml:space="preserve">translational repression or promotion of RNA </w:t>
      </w:r>
      <w:proofErr w:type="gramStart"/>
      <w:r w:rsidRPr="00530C68">
        <w:rPr>
          <w:rFonts w:ascii="Book Antiqua" w:eastAsia="Book Antiqua" w:hAnsi="Book Antiqua" w:cs="Book Antiqua"/>
          <w:color w:val="000000"/>
        </w:rPr>
        <w:t>degradation</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14,15]</w:t>
      </w:r>
      <w:r w:rsidRPr="00530C68">
        <w:rPr>
          <w:rFonts w:ascii="Book Antiqua" w:eastAsia="Book Antiqua" w:hAnsi="Book Antiqua" w:cs="Book Antiqua"/>
          <w:color w:val="000000"/>
        </w:rPr>
        <w:t xml:space="preserve">. In contrast, </w:t>
      </w:r>
      <w:r w:rsidRPr="00530C68">
        <w:rPr>
          <w:rFonts w:ascii="Book Antiqua" w:eastAsia="Book Antiqua" w:hAnsi="Book Antiqua" w:cs="Book Antiqua"/>
          <w:i/>
          <w:iCs/>
          <w:color w:val="000000"/>
        </w:rPr>
        <w:t>trans</w:t>
      </w:r>
      <w:r w:rsidRPr="00530C68">
        <w:rPr>
          <w:rFonts w:ascii="Book Antiqua" w:eastAsia="Book Antiqua" w:hAnsi="Book Antiqua" w:cs="Book Antiqua"/>
          <w:color w:val="000000"/>
        </w:rPr>
        <w:t xml:space="preserve">-encoded sRNAs are transcribed from a promoter somewhere else on the bacterial chromosome and are only partly complementary to their target </w:t>
      </w:r>
      <w:proofErr w:type="gramStart"/>
      <w:r w:rsidRPr="00530C68">
        <w:rPr>
          <w:rFonts w:ascii="Book Antiqua" w:eastAsia="Book Antiqua" w:hAnsi="Book Antiqua" w:cs="Book Antiqua"/>
          <w:color w:val="000000"/>
        </w:rPr>
        <w:t>mRNAs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16]</w:t>
      </w:r>
      <w:r w:rsidRPr="00530C68">
        <w:rPr>
          <w:rFonts w:ascii="Book Antiqua" w:eastAsia="Book Antiqua" w:hAnsi="Book Antiqua" w:cs="Book Antiqua"/>
          <w:color w:val="000000"/>
        </w:rPr>
        <w:t xml:space="preserve">. In general, this class of sRNAs mainly interfere with translational initiation and/or elongation, </w:t>
      </w:r>
      <w:r w:rsidRPr="00530C68">
        <w:rPr>
          <w:rFonts w:ascii="Book Antiqua" w:eastAsia="Book Antiqua" w:hAnsi="Book Antiqua" w:cs="Book Antiqua"/>
          <w:i/>
          <w:iCs/>
          <w:color w:val="000000"/>
        </w:rPr>
        <w:t>e.g.</w:t>
      </w:r>
      <w:r w:rsidRPr="00530C68">
        <w:rPr>
          <w:rFonts w:ascii="Book Antiqua" w:eastAsia="Book Antiqua" w:hAnsi="Book Antiqua" w:cs="Book Antiqua"/>
          <w:color w:val="000000"/>
        </w:rPr>
        <w:t>, by pairing to ribosome binding sites or translational enhancers. The translation impairment frequently leads to degradation of the mRNA, since it can be more easily targeted by ribonucleases (RNases</w:t>
      </w:r>
      <w:proofErr w:type="gramStart"/>
      <w:r w:rsidRPr="00530C68">
        <w:rPr>
          <w:rFonts w:ascii="Book Antiqua" w:eastAsia="Book Antiqua" w:hAnsi="Book Antiqua" w:cs="Book Antiqua"/>
          <w:color w:val="000000"/>
        </w:rPr>
        <w:t>)</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17]</w:t>
      </w:r>
      <w:r w:rsidRPr="00530C68">
        <w:rPr>
          <w:rFonts w:ascii="Book Antiqua" w:eastAsia="Book Antiqua" w:hAnsi="Book Antiqua" w:cs="Book Antiqua"/>
          <w:color w:val="000000"/>
        </w:rPr>
        <w:t xml:space="preserve">. Lastly, sRNAs that modify protein activity are known to modulate protein activity by a mimicking mechanism and thus compete with RNA and DNA </w:t>
      </w:r>
      <w:proofErr w:type="gramStart"/>
      <w:r w:rsidRPr="00530C68">
        <w:rPr>
          <w:rFonts w:ascii="Book Antiqua" w:eastAsia="Book Antiqua" w:hAnsi="Book Antiqua" w:cs="Book Antiqua"/>
          <w:color w:val="000000"/>
        </w:rPr>
        <w:t>targets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13]</w:t>
      </w:r>
      <w:r w:rsidRPr="00530C68">
        <w:rPr>
          <w:rFonts w:ascii="Book Antiqua" w:eastAsia="Book Antiqua" w:hAnsi="Book Antiqua" w:cs="Book Antiqua"/>
          <w:color w:val="000000"/>
        </w:rPr>
        <w:t xml:space="preserve">. These mechanisms are described to utilize several auxiliary proteins, including RNases and ribosome-binding proteins. The </w:t>
      </w:r>
      <w:proofErr w:type="spellStart"/>
      <w:r w:rsidRPr="00530C68">
        <w:rPr>
          <w:rFonts w:ascii="Book Antiqua" w:eastAsia="Book Antiqua" w:hAnsi="Book Antiqua" w:cs="Book Antiqua"/>
          <w:color w:val="000000"/>
        </w:rPr>
        <w:t>Hfq</w:t>
      </w:r>
      <w:proofErr w:type="spellEnd"/>
      <w:r w:rsidRPr="00530C68">
        <w:rPr>
          <w:rFonts w:ascii="Book Antiqua" w:eastAsia="Book Antiqua" w:hAnsi="Book Antiqua" w:cs="Book Antiqua"/>
          <w:color w:val="000000"/>
        </w:rPr>
        <w:t xml:space="preserve"> RNA chaperon protein, for example, is strongly associated with the base-pairing between </w:t>
      </w:r>
      <w:r w:rsidRPr="00530C68">
        <w:rPr>
          <w:rFonts w:ascii="Book Antiqua" w:eastAsia="Book Antiqua" w:hAnsi="Book Antiqua" w:cs="Book Antiqua"/>
          <w:i/>
          <w:iCs/>
          <w:color w:val="000000"/>
        </w:rPr>
        <w:t>trans</w:t>
      </w:r>
      <w:r w:rsidRPr="00530C68">
        <w:rPr>
          <w:rFonts w:ascii="Book Antiqua" w:eastAsia="Book Antiqua" w:hAnsi="Book Antiqua" w:cs="Book Antiqua"/>
          <w:color w:val="000000"/>
        </w:rPr>
        <w:t xml:space="preserve">-encoded RNAs and their target mRNAs, hence acting in the regulation of virulence factors in Gram-negative </w:t>
      </w:r>
      <w:proofErr w:type="gramStart"/>
      <w:r w:rsidRPr="00530C68">
        <w:rPr>
          <w:rFonts w:ascii="Book Antiqua" w:eastAsia="Book Antiqua" w:hAnsi="Book Antiqua" w:cs="Book Antiqua"/>
          <w:color w:val="000000"/>
        </w:rPr>
        <w:t>bacteria</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18]</w:t>
      </w:r>
      <w:r w:rsidRPr="00530C68">
        <w:rPr>
          <w:rFonts w:ascii="Book Antiqua" w:eastAsia="Book Antiqua" w:hAnsi="Book Antiqua" w:cs="Book Antiqua"/>
          <w:color w:val="000000"/>
        </w:rPr>
        <w:t>.</w:t>
      </w:r>
      <w:r w:rsidRPr="00530C68">
        <w:rPr>
          <w:rFonts w:ascii="Book Antiqua" w:eastAsia="Book Antiqua" w:hAnsi="Book Antiqua" w:cs="Book Antiqua"/>
          <w:b/>
          <w:bCs/>
          <w:color w:val="000000"/>
        </w:rPr>
        <w:t xml:space="preserve"> </w:t>
      </w:r>
    </w:p>
    <w:p w14:paraId="58AAAAB5" w14:textId="77777777" w:rsidR="00A77B3E" w:rsidRPr="0051005C" w:rsidRDefault="007B1B8C" w:rsidP="0051005C">
      <w:pPr>
        <w:adjustRightInd w:val="0"/>
        <w:snapToGrid w:val="0"/>
        <w:spacing w:line="360" w:lineRule="auto"/>
        <w:ind w:firstLineChars="200" w:firstLine="480"/>
        <w:jc w:val="both"/>
        <w:rPr>
          <w:rFonts w:ascii="Book Antiqua" w:hAnsi="Book Antiqua"/>
        </w:rPr>
      </w:pPr>
      <w:r w:rsidRPr="0051005C">
        <w:rPr>
          <w:rFonts w:ascii="Book Antiqua" w:eastAsia="Book Antiqua" w:hAnsi="Book Antiqua" w:cs="Book Antiqua"/>
          <w:color w:val="000000"/>
        </w:rPr>
        <w:t xml:space="preserve">Thus, as mentioned above, post-transcriptional regulatory macromolecules known as sRNAs can stimulate or inhibit gene expression, playing a key role in bacterial infection </w:t>
      </w:r>
      <w:r w:rsidRPr="0051005C">
        <w:rPr>
          <w:rFonts w:ascii="Book Antiqua" w:eastAsia="Book Antiqua" w:hAnsi="Book Antiqua" w:cs="Book Antiqua"/>
          <w:color w:val="000000"/>
        </w:rPr>
        <w:lastRenderedPageBreak/>
        <w:t>through its three distinct groups, ranging from preventing ribosomal binding to modifying protein activities.</w:t>
      </w:r>
    </w:p>
    <w:p w14:paraId="2663B886" w14:textId="77777777" w:rsidR="00A77B3E" w:rsidRPr="00530C68" w:rsidRDefault="00A77B3E" w:rsidP="00530C68">
      <w:pPr>
        <w:adjustRightInd w:val="0"/>
        <w:snapToGrid w:val="0"/>
        <w:spacing w:line="360" w:lineRule="auto"/>
        <w:jc w:val="both"/>
        <w:rPr>
          <w:rFonts w:ascii="Book Antiqua" w:hAnsi="Book Antiqua"/>
        </w:rPr>
      </w:pPr>
    </w:p>
    <w:p w14:paraId="5AAAAD31" w14:textId="33A8F258"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aps/>
          <w:color w:val="000000"/>
          <w:u w:val="single"/>
        </w:rPr>
        <w:t xml:space="preserve">ROLE OF </w:t>
      </w:r>
      <w:r w:rsidR="00EB33AA" w:rsidRPr="00EB33AA">
        <w:rPr>
          <w:rFonts w:ascii="Book Antiqua" w:eastAsia="Book Antiqua" w:hAnsi="Book Antiqua" w:cs="Book Antiqua"/>
          <w:b/>
          <w:bCs/>
          <w:color w:val="000000"/>
          <w:u w:val="single"/>
        </w:rPr>
        <w:t>SRNAS</w:t>
      </w:r>
      <w:r w:rsidRPr="00530C68">
        <w:rPr>
          <w:rFonts w:ascii="Book Antiqua" w:eastAsia="Book Antiqua" w:hAnsi="Book Antiqua" w:cs="Book Antiqua"/>
          <w:b/>
          <w:bCs/>
          <w:caps/>
          <w:color w:val="000000"/>
          <w:u w:val="single"/>
        </w:rPr>
        <w:t xml:space="preserve"> IN BACTERIAL PATHOGENS</w:t>
      </w:r>
    </w:p>
    <w:p w14:paraId="60C319B3" w14:textId="253C4C6E"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shd w:val="clear" w:color="auto" w:fill="FFFFFF"/>
        </w:rPr>
        <w:t xml:space="preserve">Hosts have evolved refined techniques to sense and react against pathogens, such as recognition of pathogen-associated molecular patterns that promotes activation of </w:t>
      </w:r>
      <w:r w:rsidR="00A13C27">
        <w:rPr>
          <w:rFonts w:ascii="Book Antiqua" w:eastAsia="Book Antiqua" w:hAnsi="Book Antiqua" w:cs="Book Antiqua"/>
          <w:color w:val="000000"/>
          <w:shd w:val="clear" w:color="auto" w:fill="FFFFFF"/>
        </w:rPr>
        <w:t>T</w:t>
      </w:r>
      <w:r w:rsidR="00A13C27" w:rsidRPr="00530C68">
        <w:rPr>
          <w:rFonts w:ascii="Book Antiqua" w:eastAsia="Book Antiqua" w:hAnsi="Book Antiqua" w:cs="Book Antiqua"/>
          <w:color w:val="000000"/>
          <w:shd w:val="clear" w:color="auto" w:fill="FFFFFF"/>
        </w:rPr>
        <w:t>oll</w:t>
      </w:r>
      <w:r w:rsidRPr="00530C68">
        <w:rPr>
          <w:rFonts w:ascii="Book Antiqua" w:eastAsia="Book Antiqua" w:hAnsi="Book Antiqua" w:cs="Book Antiqua"/>
          <w:color w:val="000000"/>
          <w:shd w:val="clear" w:color="auto" w:fill="FFFFFF"/>
        </w:rPr>
        <w:t xml:space="preserve">-like </w:t>
      </w:r>
      <w:proofErr w:type="gramStart"/>
      <w:r w:rsidRPr="00530C68">
        <w:rPr>
          <w:rFonts w:ascii="Book Antiqua" w:eastAsia="Book Antiqua" w:hAnsi="Book Antiqua" w:cs="Book Antiqua"/>
          <w:color w:val="000000"/>
          <w:shd w:val="clear" w:color="auto" w:fill="FFFFFF"/>
        </w:rPr>
        <w:t>receptors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19]</w:t>
      </w:r>
      <w:r w:rsidRPr="00530C68">
        <w:rPr>
          <w:rFonts w:ascii="Book Antiqua" w:eastAsia="Book Antiqua" w:hAnsi="Book Antiqua" w:cs="Book Antiqua"/>
          <w:color w:val="000000"/>
          <w:shd w:val="clear" w:color="auto" w:fill="FFFFFF"/>
        </w:rPr>
        <w:t xml:space="preserve">. In this sense, the decisive pathogen’s actions for the infection's success are a faster response and efficient adjustment to a continuously changing hostile environment. Those responses are regulated by sRNAs, due to their flexibility to target a plethora of genes or transcription factors, influencing many ambits of expression and responses to environmental </w:t>
      </w:r>
      <w:proofErr w:type="gramStart"/>
      <w:r w:rsidRPr="00530C68">
        <w:rPr>
          <w:rFonts w:ascii="Book Antiqua" w:eastAsia="Book Antiqua" w:hAnsi="Book Antiqua" w:cs="Book Antiqua"/>
          <w:color w:val="000000"/>
          <w:shd w:val="clear" w:color="auto" w:fill="FFFFFF"/>
        </w:rPr>
        <w:t>stress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20]</w:t>
      </w:r>
      <w:r w:rsidRPr="00530C68">
        <w:rPr>
          <w:rFonts w:ascii="Book Antiqua" w:eastAsia="Book Antiqua" w:hAnsi="Book Antiqua" w:cs="Book Antiqua"/>
          <w:color w:val="000000"/>
          <w:shd w:val="clear" w:color="auto" w:fill="FFFFFF"/>
        </w:rPr>
        <w:t xml:space="preserve">. Besides this, </w:t>
      </w:r>
      <w:proofErr w:type="spellStart"/>
      <w:r w:rsidRPr="00530C68">
        <w:rPr>
          <w:rFonts w:ascii="Book Antiqua" w:eastAsia="Book Antiqua" w:hAnsi="Book Antiqua" w:cs="Book Antiqua"/>
          <w:color w:val="000000"/>
          <w:shd w:val="clear" w:color="auto" w:fill="FFFFFF"/>
        </w:rPr>
        <w:t>sRNAs</w:t>
      </w:r>
      <w:proofErr w:type="spellEnd"/>
      <w:r w:rsidRPr="00530C68">
        <w:rPr>
          <w:rFonts w:ascii="Book Antiqua" w:eastAsia="Book Antiqua" w:hAnsi="Book Antiqua" w:cs="Book Antiqua"/>
          <w:color w:val="000000"/>
          <w:shd w:val="clear" w:color="auto" w:fill="FFFFFF"/>
        </w:rPr>
        <w:t xml:space="preserve"> do not require translation, which means a lower energy consumption for the </w:t>
      </w:r>
      <w:proofErr w:type="gramStart"/>
      <w:r w:rsidRPr="00530C68">
        <w:rPr>
          <w:rFonts w:ascii="Book Antiqua" w:eastAsia="Book Antiqua" w:hAnsi="Book Antiqua" w:cs="Book Antiqua"/>
          <w:color w:val="000000"/>
          <w:shd w:val="clear" w:color="auto" w:fill="FFFFFF"/>
        </w:rPr>
        <w:t>pathogen</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21]</w:t>
      </w:r>
      <w:r w:rsidRPr="00530C68">
        <w:rPr>
          <w:rFonts w:ascii="Book Antiqua" w:eastAsia="Book Antiqua" w:hAnsi="Book Antiqua" w:cs="Book Antiqua"/>
          <w:color w:val="000000"/>
          <w:shd w:val="clear" w:color="auto" w:fill="FFFFFF"/>
        </w:rPr>
        <w:t>.</w:t>
      </w:r>
    </w:p>
    <w:p w14:paraId="37BDCD42" w14:textId="41F6AD64" w:rsidR="00A77B3E" w:rsidRPr="00530C68" w:rsidRDefault="007B1B8C" w:rsidP="00015A7B">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As mentioned above, when entering the host, the bacterium faces diverse innate immunity barriers including: </w:t>
      </w:r>
      <w:r w:rsidR="00A13C27">
        <w:rPr>
          <w:rFonts w:ascii="Book Antiqua" w:eastAsia="Book Antiqua" w:hAnsi="Book Antiqua" w:cs="Book Antiqua"/>
          <w:color w:val="000000"/>
          <w:shd w:val="clear" w:color="auto" w:fill="FFFFFF"/>
        </w:rPr>
        <w:t>T</w:t>
      </w:r>
      <w:r w:rsidR="00A13C27" w:rsidRPr="00530C68">
        <w:rPr>
          <w:rFonts w:ascii="Book Antiqua" w:eastAsia="Book Antiqua" w:hAnsi="Book Antiqua" w:cs="Book Antiqua"/>
          <w:color w:val="000000"/>
          <w:shd w:val="clear" w:color="auto" w:fill="FFFFFF"/>
        </w:rPr>
        <w:t>emperature</w:t>
      </w:r>
      <w:r w:rsidRPr="00530C68">
        <w:rPr>
          <w:rFonts w:ascii="Book Antiqua" w:eastAsia="Book Antiqua" w:hAnsi="Book Antiqua" w:cs="Book Antiqua"/>
          <w:color w:val="000000"/>
          <w:shd w:val="clear" w:color="auto" w:fill="FFFFFF"/>
        </w:rPr>
        <w:t xml:space="preserve">, pH, changes in nutrient availability, and physical barriers. It is during these circumstances when the varied toolkit of activities of sRNAs perform their roles for pathogen’s </w:t>
      </w:r>
      <w:proofErr w:type="gramStart"/>
      <w:r w:rsidRPr="00530C68">
        <w:rPr>
          <w:rFonts w:ascii="Book Antiqua" w:eastAsia="Book Antiqua" w:hAnsi="Book Antiqua" w:cs="Book Antiqua"/>
          <w:color w:val="000000"/>
          <w:shd w:val="clear" w:color="auto" w:fill="FFFFFF"/>
        </w:rPr>
        <w:t>survival</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22]</w:t>
      </w:r>
      <w:r w:rsidRPr="00530C68">
        <w:rPr>
          <w:rFonts w:ascii="Book Antiqua" w:eastAsia="Book Antiqua" w:hAnsi="Book Antiqua" w:cs="Book Antiqua"/>
          <w:color w:val="000000"/>
          <w:shd w:val="clear" w:color="auto" w:fill="FFFFFF"/>
        </w:rPr>
        <w:t xml:space="preserve">. These functions can be grouped in two main related fields: </w:t>
      </w:r>
      <w:r w:rsidR="00A13C27">
        <w:rPr>
          <w:rFonts w:ascii="Book Antiqua" w:eastAsia="Book Antiqua" w:hAnsi="Book Antiqua" w:cs="Book Antiqua"/>
          <w:color w:val="000000"/>
          <w:shd w:val="clear" w:color="auto" w:fill="FFFFFF"/>
        </w:rPr>
        <w:t>M</w:t>
      </w:r>
      <w:r w:rsidR="00A13C27" w:rsidRPr="00530C68">
        <w:rPr>
          <w:rFonts w:ascii="Book Antiqua" w:eastAsia="Book Antiqua" w:hAnsi="Book Antiqua" w:cs="Book Antiqua"/>
          <w:color w:val="000000"/>
          <w:shd w:val="clear" w:color="auto" w:fill="FFFFFF"/>
        </w:rPr>
        <w:t xml:space="preserve">anagement </w:t>
      </w:r>
      <w:r w:rsidRPr="00530C68">
        <w:rPr>
          <w:rFonts w:ascii="Book Antiqua" w:eastAsia="Book Antiqua" w:hAnsi="Book Antiqua" w:cs="Book Antiqua"/>
          <w:color w:val="000000"/>
          <w:shd w:val="clear" w:color="auto" w:fill="FFFFFF"/>
        </w:rPr>
        <w:t xml:space="preserve">of biological processes, such as temperature response, biofilm formation, quorum sensing and virulence, and regulation of responses </w:t>
      </w:r>
      <w:r w:rsidRPr="00530C68">
        <w:rPr>
          <w:rFonts w:ascii="Book Antiqua" w:eastAsia="Book Antiqua" w:hAnsi="Book Antiqua" w:cs="Book Antiqua"/>
          <w:i/>
          <w:iCs/>
          <w:color w:val="000000"/>
          <w:shd w:val="clear" w:color="auto" w:fill="FFFFFF"/>
        </w:rPr>
        <w:t>vs</w:t>
      </w:r>
      <w:r w:rsidRPr="00530C68">
        <w:rPr>
          <w:rFonts w:ascii="Book Antiqua" w:eastAsia="Book Antiqua" w:hAnsi="Book Antiqua" w:cs="Book Antiqua"/>
          <w:color w:val="000000"/>
          <w:shd w:val="clear" w:color="auto" w:fill="FFFFFF"/>
        </w:rPr>
        <w:t xml:space="preserve"> host barriers to infection,</w:t>
      </w:r>
      <w:r w:rsidRPr="00530C68">
        <w:rPr>
          <w:rFonts w:ascii="Book Antiqua" w:eastAsia="Book Antiqua" w:hAnsi="Book Antiqua" w:cs="Book Antiqua"/>
          <w:i/>
          <w:iCs/>
          <w:color w:val="000000"/>
          <w:shd w:val="clear" w:color="auto" w:fill="FFFFFF"/>
        </w:rPr>
        <w:t xml:space="preserve"> e.g</w:t>
      </w:r>
      <w:r w:rsidRPr="00530C68">
        <w:rPr>
          <w:rFonts w:ascii="Book Antiqua" w:eastAsia="Book Antiqua" w:hAnsi="Book Antiqua" w:cs="Book Antiqua"/>
          <w:color w:val="000000"/>
          <w:shd w:val="clear" w:color="auto" w:fill="FFFFFF"/>
        </w:rPr>
        <w:t>., acidic pH, inflammation</w:t>
      </w:r>
      <w:r w:rsidR="00A13C27">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 xml:space="preserve"> and nutritional </w:t>
      </w:r>
      <w:proofErr w:type="gramStart"/>
      <w:r w:rsidRPr="00530C68">
        <w:rPr>
          <w:rFonts w:ascii="Book Antiqua" w:eastAsia="Book Antiqua" w:hAnsi="Book Antiqua" w:cs="Book Antiqua"/>
          <w:color w:val="000000"/>
          <w:shd w:val="clear" w:color="auto" w:fill="FFFFFF"/>
        </w:rPr>
        <w:t>immunity</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21]</w:t>
      </w:r>
      <w:r w:rsidRPr="00530C68">
        <w:rPr>
          <w:rFonts w:ascii="Book Antiqua" w:eastAsia="Book Antiqua" w:hAnsi="Book Antiqua" w:cs="Book Antiqua"/>
          <w:color w:val="000000"/>
          <w:shd w:val="clear" w:color="auto" w:fill="FFFFFF"/>
        </w:rPr>
        <w:t>.</w:t>
      </w:r>
    </w:p>
    <w:p w14:paraId="07781FAB" w14:textId="2F669AA3" w:rsidR="00A77B3E" w:rsidRPr="00530C68" w:rsidRDefault="007B1B8C" w:rsidP="00015A7B">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Regarding the temperature response, it is known that pathogens have to evade the hyperthermia feedback during </w:t>
      </w:r>
      <w:proofErr w:type="gramStart"/>
      <w:r w:rsidRPr="00530C68">
        <w:rPr>
          <w:rFonts w:ascii="Book Antiqua" w:eastAsia="Book Antiqua" w:hAnsi="Book Antiqua" w:cs="Book Antiqua"/>
          <w:color w:val="000000"/>
          <w:shd w:val="clear" w:color="auto" w:fill="FFFFFF"/>
        </w:rPr>
        <w:t>inflammation</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23]</w:t>
      </w:r>
      <w:r w:rsidRPr="00530C68">
        <w:rPr>
          <w:rFonts w:ascii="Book Antiqua" w:eastAsia="Book Antiqua" w:hAnsi="Book Antiqua" w:cs="Book Antiqua"/>
          <w:color w:val="000000"/>
        </w:rPr>
        <w:t xml:space="preserve">. According to studies, an intense involvement of </w:t>
      </w:r>
      <w:proofErr w:type="spellStart"/>
      <w:r w:rsidRPr="00530C68">
        <w:rPr>
          <w:rFonts w:ascii="Book Antiqua" w:eastAsia="Book Antiqua" w:hAnsi="Book Antiqua" w:cs="Book Antiqua"/>
          <w:color w:val="000000"/>
        </w:rPr>
        <w:t>sRNAs</w:t>
      </w:r>
      <w:proofErr w:type="spellEnd"/>
      <w:r w:rsidRPr="00530C68">
        <w:rPr>
          <w:rFonts w:ascii="Book Antiqua" w:eastAsia="Book Antiqua" w:hAnsi="Book Antiqua" w:cs="Book Antiqua"/>
          <w:color w:val="000000"/>
        </w:rPr>
        <w:t xml:space="preserve"> in temperature adaptation</w:t>
      </w:r>
      <w:r w:rsidR="00A13C27" w:rsidRPr="00A13C27">
        <w:rPr>
          <w:rFonts w:ascii="Book Antiqua" w:eastAsia="Book Antiqua" w:hAnsi="Book Antiqua" w:cs="Book Antiqua"/>
          <w:color w:val="000000"/>
        </w:rPr>
        <w:t xml:space="preserve"> </w:t>
      </w:r>
      <w:r w:rsidR="00A13C27" w:rsidRPr="00530C68">
        <w:rPr>
          <w:rFonts w:ascii="Book Antiqua" w:eastAsia="Book Antiqua" w:hAnsi="Book Antiqua" w:cs="Book Antiqua"/>
          <w:color w:val="000000"/>
        </w:rPr>
        <w:t>has been noticed</w:t>
      </w:r>
      <w:r w:rsidRPr="00530C68">
        <w:rPr>
          <w:rFonts w:ascii="Book Antiqua" w:eastAsia="Book Antiqua" w:hAnsi="Book Antiqua" w:cs="Book Antiqua"/>
          <w:color w:val="000000"/>
        </w:rPr>
        <w:t xml:space="preserve">, helping the bacteria to regulate faster their physiology facing environmental thermal </w:t>
      </w:r>
      <w:proofErr w:type="gramStart"/>
      <w:r w:rsidRPr="00530C68">
        <w:rPr>
          <w:rFonts w:ascii="Book Antiqua" w:eastAsia="Book Antiqua" w:hAnsi="Book Antiqua" w:cs="Book Antiqua"/>
          <w:color w:val="000000"/>
        </w:rPr>
        <w:t>disorders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6]</w:t>
      </w:r>
      <w:r w:rsidRPr="00530C68">
        <w:rPr>
          <w:rFonts w:ascii="Book Antiqua" w:eastAsia="Book Antiqua" w:hAnsi="Book Antiqua" w:cs="Book Antiqua"/>
          <w:color w:val="000000"/>
        </w:rPr>
        <w:t>. For example, in analysis of</w:t>
      </w:r>
      <w:r w:rsidRPr="00530C68">
        <w:rPr>
          <w:rFonts w:ascii="Book Antiqua" w:eastAsia="Book Antiqua" w:hAnsi="Book Antiqua" w:cs="Book Antiqua"/>
          <w:i/>
          <w:iCs/>
          <w:color w:val="000000"/>
          <w:shd w:val="clear" w:color="auto" w:fill="FFFFFF"/>
        </w:rPr>
        <w:t xml:space="preserve"> Borrelia burgdorferi</w:t>
      </w:r>
      <w:r w:rsidRPr="00530C68">
        <w:rPr>
          <w:rFonts w:ascii="Book Antiqua" w:eastAsia="Book Antiqua" w:hAnsi="Book Antiqua" w:cs="Book Antiqua"/>
          <w:color w:val="000000"/>
          <w:shd w:val="clear" w:color="auto" w:fill="FFFFFF"/>
        </w:rPr>
        <w:t>, responsible for Lyme disease, it was observed that a large set of sRNAs were entangled in regulation of genes involved in adaptation to pyrexia and identification of the molecular scheme to trigger according to environment</w:t>
      </w:r>
      <w:r w:rsidRPr="00530C68">
        <w:rPr>
          <w:rFonts w:ascii="Book Antiqua" w:eastAsia="Book Antiqua" w:hAnsi="Book Antiqua" w:cs="Book Antiqua"/>
          <w:color w:val="000000"/>
          <w:shd w:val="clear" w:color="auto" w:fill="FFFFFF"/>
          <w:vertAlign w:val="superscript"/>
        </w:rPr>
        <w:t>[24]</w:t>
      </w:r>
      <w:r w:rsidRPr="00530C68">
        <w:rPr>
          <w:rFonts w:ascii="Book Antiqua" w:eastAsia="Book Antiqua" w:hAnsi="Book Antiqua" w:cs="Book Antiqua"/>
          <w:color w:val="000000"/>
          <w:shd w:val="clear" w:color="auto" w:fill="FFFFFF"/>
        </w:rPr>
        <w:t>.</w:t>
      </w:r>
    </w:p>
    <w:p w14:paraId="26638990" w14:textId="0E5D1AB4" w:rsidR="00A77B3E" w:rsidRPr="00530C68" w:rsidRDefault="007B1B8C" w:rsidP="00456682">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Concerning biofilm formation, it is established that it requires coordination of </w:t>
      </w:r>
      <w:r w:rsidR="00A13C27">
        <w:rPr>
          <w:rFonts w:ascii="Book Antiqua" w:eastAsia="Book Antiqua" w:hAnsi="Book Antiqua" w:cs="Book Antiqua"/>
          <w:color w:val="000000"/>
          <w:shd w:val="clear" w:color="auto" w:fill="FFFFFF"/>
        </w:rPr>
        <w:t>q</w:t>
      </w:r>
      <w:r w:rsidR="00A13C27" w:rsidRPr="00530C68">
        <w:rPr>
          <w:rFonts w:ascii="Book Antiqua" w:eastAsia="Book Antiqua" w:hAnsi="Book Antiqua" w:cs="Book Antiqua"/>
          <w:color w:val="000000"/>
          <w:shd w:val="clear" w:color="auto" w:fill="FFFFFF"/>
        </w:rPr>
        <w:t xml:space="preserve">uorum </w:t>
      </w:r>
      <w:r w:rsidR="00A13C27">
        <w:rPr>
          <w:rFonts w:ascii="Book Antiqua" w:eastAsia="Book Antiqua" w:hAnsi="Book Antiqua" w:cs="Book Antiqua"/>
          <w:color w:val="000000"/>
          <w:shd w:val="clear" w:color="auto" w:fill="FFFFFF"/>
        </w:rPr>
        <w:t>s</w:t>
      </w:r>
      <w:r w:rsidR="00A13C27" w:rsidRPr="00530C68">
        <w:rPr>
          <w:rFonts w:ascii="Book Antiqua" w:eastAsia="Book Antiqua" w:hAnsi="Book Antiqua" w:cs="Book Antiqua"/>
          <w:color w:val="000000"/>
          <w:shd w:val="clear" w:color="auto" w:fill="FFFFFF"/>
        </w:rPr>
        <w:t xml:space="preserve">ensing </w:t>
      </w:r>
      <w:r w:rsidRPr="00530C68">
        <w:rPr>
          <w:rFonts w:ascii="Book Antiqua" w:eastAsia="Book Antiqua" w:hAnsi="Book Antiqua" w:cs="Book Antiqua"/>
          <w:color w:val="000000"/>
          <w:shd w:val="clear" w:color="auto" w:fill="FFFFFF"/>
        </w:rPr>
        <w:t xml:space="preserve">mechanisms to succeed. In </w:t>
      </w:r>
      <w:r w:rsidRPr="00530C68">
        <w:rPr>
          <w:rFonts w:ascii="Book Antiqua" w:eastAsia="Book Antiqua" w:hAnsi="Book Antiqua" w:cs="Book Antiqua"/>
          <w:i/>
          <w:iCs/>
          <w:color w:val="000000"/>
          <w:shd w:val="clear" w:color="auto" w:fill="FFFFFF"/>
        </w:rPr>
        <w:t>P. aeruginosa</w:t>
      </w:r>
      <w:r w:rsidRPr="00530C68">
        <w:rPr>
          <w:rFonts w:ascii="Book Antiqua" w:eastAsia="Book Antiqua" w:hAnsi="Book Antiqua" w:cs="Book Antiqua"/>
          <w:color w:val="000000"/>
          <w:shd w:val="clear" w:color="auto" w:fill="FFFFFF"/>
        </w:rPr>
        <w:t xml:space="preserve">, researchers found a group of </w:t>
      </w:r>
      <w:proofErr w:type="spellStart"/>
      <w:r w:rsidRPr="00530C68">
        <w:rPr>
          <w:rFonts w:ascii="Book Antiqua" w:eastAsia="Book Antiqua" w:hAnsi="Book Antiqua" w:cs="Book Antiqua"/>
          <w:color w:val="000000"/>
          <w:shd w:val="clear" w:color="auto" w:fill="FFFFFF"/>
        </w:rPr>
        <w:t>sRNAs</w:t>
      </w:r>
      <w:proofErr w:type="spellEnd"/>
      <w:r w:rsidRPr="00530C68">
        <w:rPr>
          <w:rFonts w:ascii="Book Antiqua" w:eastAsia="Book Antiqua" w:hAnsi="Book Antiqua" w:cs="Book Antiqua"/>
          <w:color w:val="000000"/>
          <w:shd w:val="clear" w:color="auto" w:fill="FFFFFF"/>
        </w:rPr>
        <w:t xml:space="preserve">, specially </w:t>
      </w:r>
      <w:proofErr w:type="spellStart"/>
      <w:r w:rsidRPr="00530C68">
        <w:rPr>
          <w:rFonts w:ascii="Book Antiqua" w:eastAsia="Book Antiqua" w:hAnsi="Book Antiqua" w:cs="Book Antiqua"/>
          <w:color w:val="000000"/>
          <w:shd w:val="clear" w:color="auto" w:fill="FFFFFF"/>
        </w:rPr>
        <w:t>RhlS</w:t>
      </w:r>
      <w:proofErr w:type="spellEnd"/>
      <w:r w:rsidRPr="00530C68">
        <w:rPr>
          <w:rFonts w:ascii="Book Antiqua" w:eastAsia="Book Antiqua" w:hAnsi="Book Antiqua" w:cs="Book Antiqua"/>
          <w:color w:val="000000"/>
          <w:shd w:val="clear" w:color="auto" w:fill="FFFFFF"/>
        </w:rPr>
        <w:t xml:space="preserve">, that bind to the 5’ </w:t>
      </w:r>
      <w:r w:rsidR="00E86717" w:rsidRPr="00530C68">
        <w:rPr>
          <w:rFonts w:ascii="Book Antiqua" w:eastAsia="Book Antiqua" w:hAnsi="Book Antiqua" w:cs="Book Antiqua"/>
          <w:color w:val="000000"/>
        </w:rPr>
        <w:t>untranslated region</w:t>
      </w:r>
      <w:r w:rsidR="00E86717" w:rsidRPr="00530C68">
        <w:rPr>
          <w:rFonts w:ascii="Book Antiqua" w:eastAsia="Book Antiqua" w:hAnsi="Book Antiqua" w:cs="Book Antiqua"/>
          <w:color w:val="000000"/>
          <w:shd w:val="clear" w:color="auto" w:fill="FFFFFF"/>
        </w:rPr>
        <w:t xml:space="preserve"> </w:t>
      </w:r>
      <w:r w:rsidR="00E86717">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UTR</w:t>
      </w:r>
      <w:r w:rsidR="00E86717">
        <w:rPr>
          <w:rFonts w:ascii="Book Antiqua" w:eastAsia="Book Antiqua" w:hAnsi="Book Antiqua" w:cs="Book Antiqua"/>
          <w:color w:val="000000"/>
          <w:shd w:val="clear" w:color="auto" w:fill="FFFFFF"/>
        </w:rPr>
        <w:t>)</w:t>
      </w:r>
      <w:r w:rsidR="005F318E">
        <w:rPr>
          <w:rFonts w:ascii="Book Antiqua" w:eastAsia="Book Antiqua" w:hAnsi="Book Antiqua" w:cs="Book Antiqua"/>
          <w:color w:val="000000"/>
          <w:shd w:val="clear" w:color="auto" w:fill="FFFFFF"/>
        </w:rPr>
        <w:t xml:space="preserve"> of</w:t>
      </w:r>
      <w:r w:rsidRPr="00530C68">
        <w:rPr>
          <w:rFonts w:ascii="Book Antiqua" w:eastAsia="Book Antiqua" w:hAnsi="Book Antiqua" w:cs="Book Antiqua"/>
          <w:color w:val="000000"/>
          <w:shd w:val="clear" w:color="auto" w:fill="FFFFFF"/>
        </w:rPr>
        <w:t xml:space="preserve"> </w:t>
      </w:r>
      <w:proofErr w:type="spellStart"/>
      <w:r w:rsidRPr="00530C68">
        <w:rPr>
          <w:rFonts w:ascii="Book Antiqua" w:eastAsia="Book Antiqua" w:hAnsi="Book Antiqua" w:cs="Book Antiqua"/>
          <w:i/>
          <w:iCs/>
          <w:color w:val="000000"/>
          <w:shd w:val="clear" w:color="auto" w:fill="FFFFFF"/>
        </w:rPr>
        <w:t>rhlI</w:t>
      </w:r>
      <w:proofErr w:type="spellEnd"/>
      <w:r w:rsidRPr="00530C68">
        <w:rPr>
          <w:rFonts w:ascii="Book Antiqua" w:eastAsia="Book Antiqua" w:hAnsi="Book Antiqua" w:cs="Book Antiqua"/>
          <w:color w:val="000000"/>
          <w:shd w:val="clear" w:color="auto" w:fill="FFFFFF"/>
        </w:rPr>
        <w:t xml:space="preserve"> mRNA and </w:t>
      </w:r>
      <w:r w:rsidRPr="00530C68">
        <w:rPr>
          <w:rFonts w:ascii="Book Antiqua" w:eastAsia="Book Antiqua" w:hAnsi="Book Antiqua" w:cs="Book Antiqua"/>
          <w:color w:val="000000"/>
          <w:shd w:val="clear" w:color="auto" w:fill="FFFFFF"/>
        </w:rPr>
        <w:lastRenderedPageBreak/>
        <w:t xml:space="preserve">stabilizes it, </w:t>
      </w:r>
      <w:r w:rsidR="005F318E">
        <w:rPr>
          <w:rFonts w:ascii="Book Antiqua" w:eastAsia="Book Antiqua" w:hAnsi="Book Antiqua" w:cs="Book Antiqua"/>
          <w:color w:val="000000"/>
          <w:shd w:val="clear" w:color="auto" w:fill="FFFFFF"/>
        </w:rPr>
        <w:t>which is</w:t>
      </w:r>
      <w:r w:rsidR="005F318E" w:rsidRPr="00530C68">
        <w:rPr>
          <w:rFonts w:ascii="Book Antiqua" w:eastAsia="Book Antiqua" w:hAnsi="Book Antiqua" w:cs="Book Antiqua"/>
          <w:color w:val="000000"/>
          <w:shd w:val="clear" w:color="auto" w:fill="FFFFFF"/>
        </w:rPr>
        <w:t xml:space="preserve"> </w:t>
      </w:r>
      <w:proofErr w:type="spellStart"/>
      <w:r w:rsidRPr="00530C68">
        <w:rPr>
          <w:rFonts w:ascii="Book Antiqua" w:eastAsia="Book Antiqua" w:hAnsi="Book Antiqua" w:cs="Book Antiqua"/>
          <w:color w:val="000000"/>
          <w:shd w:val="clear" w:color="auto" w:fill="FFFFFF"/>
        </w:rPr>
        <w:t>Hfq</w:t>
      </w:r>
      <w:proofErr w:type="spellEnd"/>
      <w:r w:rsidRPr="00530C68">
        <w:rPr>
          <w:rFonts w:ascii="Book Antiqua" w:eastAsia="Book Antiqua" w:hAnsi="Book Antiqua" w:cs="Book Antiqua"/>
          <w:color w:val="000000"/>
          <w:shd w:val="clear" w:color="auto" w:fill="FFFFFF"/>
        </w:rPr>
        <w:t xml:space="preserve"> dependent, resulting in the activation of biofilm genes according to the state of infection and offering additional protection against the host immune system</w:t>
      </w:r>
      <w:r w:rsidRPr="00530C68">
        <w:rPr>
          <w:rFonts w:ascii="Book Antiqua" w:eastAsia="Book Antiqua" w:hAnsi="Book Antiqua" w:cs="Book Antiqua"/>
          <w:color w:val="000000"/>
          <w:shd w:val="clear" w:color="auto" w:fill="FFFFFF"/>
          <w:vertAlign w:val="superscript"/>
        </w:rPr>
        <w:t>[25]</w:t>
      </w:r>
      <w:r w:rsidRPr="00D4680A">
        <w:rPr>
          <w:rFonts w:ascii="Book Antiqua" w:eastAsia="Book Antiqua" w:hAnsi="Book Antiqua" w:cs="Book Antiqua"/>
          <w:color w:val="000000"/>
          <w:shd w:val="clear" w:color="auto" w:fill="FFFFFF"/>
        </w:rPr>
        <w:t>.</w:t>
      </w:r>
    </w:p>
    <w:p w14:paraId="53A113C1" w14:textId="476E0471" w:rsidR="00A77B3E" w:rsidRPr="00530C68" w:rsidRDefault="007B1B8C" w:rsidP="00456682">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The role of sRNAs in pathogen’s virulence is also well-represented in </w:t>
      </w:r>
      <w:r w:rsidRPr="00530C68">
        <w:rPr>
          <w:rFonts w:ascii="Book Antiqua" w:eastAsia="Book Antiqua" w:hAnsi="Book Antiqua" w:cs="Book Antiqua"/>
          <w:i/>
          <w:iCs/>
          <w:color w:val="000000"/>
          <w:shd w:val="clear" w:color="auto" w:fill="FFFFFF"/>
        </w:rPr>
        <w:t>P. aeruginosa.</w:t>
      </w:r>
      <w:r w:rsidRPr="00530C68">
        <w:rPr>
          <w:rFonts w:ascii="Book Antiqua" w:eastAsia="Book Antiqua" w:hAnsi="Book Antiqua" w:cs="Book Antiqua"/>
          <w:color w:val="000000"/>
          <w:shd w:val="clear" w:color="auto" w:fill="FFFFFF"/>
        </w:rPr>
        <w:t xml:space="preserve"> The gene </w:t>
      </w:r>
      <w:proofErr w:type="spellStart"/>
      <w:r w:rsidRPr="00456682">
        <w:rPr>
          <w:rFonts w:ascii="Book Antiqua" w:eastAsia="Book Antiqua" w:hAnsi="Book Antiqua" w:cs="Book Antiqua"/>
          <w:i/>
          <w:iCs/>
          <w:color w:val="000000"/>
          <w:shd w:val="clear" w:color="auto" w:fill="FFFFFF"/>
        </w:rPr>
        <w:t>RpoS</w:t>
      </w:r>
      <w:proofErr w:type="spellEnd"/>
      <w:r w:rsidRPr="00530C68">
        <w:rPr>
          <w:rFonts w:ascii="Book Antiqua" w:eastAsia="Book Antiqua" w:hAnsi="Book Antiqua" w:cs="Book Antiqua"/>
          <w:color w:val="000000"/>
          <w:shd w:val="clear" w:color="auto" w:fill="FFFFFF"/>
        </w:rPr>
        <w:t xml:space="preserve"> commands a diverse number of virulence related genes, and its translation has been observed to be regulated by the sRNA </w:t>
      </w:r>
      <w:proofErr w:type="spellStart"/>
      <w:r w:rsidRPr="00530C68">
        <w:rPr>
          <w:rFonts w:ascii="Book Antiqua" w:eastAsia="Book Antiqua" w:hAnsi="Book Antiqua" w:cs="Book Antiqua"/>
          <w:color w:val="000000"/>
          <w:shd w:val="clear" w:color="auto" w:fill="FFFFFF"/>
        </w:rPr>
        <w:t>ReaL</w:t>
      </w:r>
      <w:proofErr w:type="spellEnd"/>
      <w:r w:rsidRPr="00530C68">
        <w:rPr>
          <w:rFonts w:ascii="Book Antiqua" w:eastAsia="Book Antiqua" w:hAnsi="Book Antiqua" w:cs="Book Antiqua"/>
          <w:color w:val="000000"/>
          <w:shd w:val="clear" w:color="auto" w:fill="FFFFFF"/>
        </w:rPr>
        <w:t xml:space="preserve">, also a </w:t>
      </w:r>
      <w:proofErr w:type="spellStart"/>
      <w:r w:rsidRPr="00530C68">
        <w:rPr>
          <w:rFonts w:ascii="Book Antiqua" w:eastAsia="Book Antiqua" w:hAnsi="Book Antiqua" w:cs="Book Antiqua"/>
          <w:color w:val="000000"/>
          <w:shd w:val="clear" w:color="auto" w:fill="FFFFFF"/>
        </w:rPr>
        <w:t>Hfq</w:t>
      </w:r>
      <w:proofErr w:type="spellEnd"/>
      <w:r w:rsidRPr="00530C68">
        <w:rPr>
          <w:rFonts w:ascii="Book Antiqua" w:eastAsia="Book Antiqua" w:hAnsi="Book Antiqua" w:cs="Book Antiqua"/>
          <w:color w:val="000000"/>
          <w:shd w:val="clear" w:color="auto" w:fill="FFFFFF"/>
        </w:rPr>
        <w:t xml:space="preserve"> dependent base pairing apparatus, refining the bacteria</w:t>
      </w:r>
      <w:r w:rsidR="005F318E">
        <w:rPr>
          <w:rFonts w:ascii="Book Antiqua" w:eastAsia="Book Antiqua" w:hAnsi="Book Antiqua" w:cs="Book Antiqua"/>
          <w:color w:val="000000"/>
          <w:shd w:val="clear" w:color="auto" w:fill="FFFFFF"/>
        </w:rPr>
        <w:t>l</w:t>
      </w:r>
      <w:r w:rsidRPr="00530C68">
        <w:rPr>
          <w:rFonts w:ascii="Book Antiqua" w:eastAsia="Book Antiqua" w:hAnsi="Book Antiqua" w:cs="Book Antiqua"/>
          <w:color w:val="000000"/>
          <w:shd w:val="clear" w:color="auto" w:fill="FFFFFF"/>
        </w:rPr>
        <w:t xml:space="preserve"> virulence </w:t>
      </w:r>
      <w:proofErr w:type="gramStart"/>
      <w:r w:rsidRPr="00530C68">
        <w:rPr>
          <w:rFonts w:ascii="Book Antiqua" w:eastAsia="Book Antiqua" w:hAnsi="Book Antiqua" w:cs="Book Antiqua"/>
          <w:color w:val="000000"/>
          <w:shd w:val="clear" w:color="auto" w:fill="FFFFFF"/>
        </w:rPr>
        <w:t>factors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26]</w:t>
      </w:r>
      <w:r w:rsidRPr="00530C68">
        <w:rPr>
          <w:rFonts w:ascii="Book Antiqua" w:eastAsia="Book Antiqua" w:hAnsi="Book Antiqua" w:cs="Book Antiqua"/>
          <w:color w:val="000000"/>
          <w:shd w:val="clear" w:color="auto" w:fill="FFFFFF"/>
        </w:rPr>
        <w:t>.</w:t>
      </w:r>
    </w:p>
    <w:p w14:paraId="657FC706" w14:textId="0F23BC02" w:rsidR="00A77B3E" w:rsidRPr="00530C68" w:rsidRDefault="007B1B8C" w:rsidP="001C4F8D">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rPr>
        <w:t xml:space="preserve">In the second category group, one of the first barriers to infection is the acidic </w:t>
      </w:r>
      <w:proofErr w:type="spellStart"/>
      <w:r w:rsidRPr="00530C68">
        <w:rPr>
          <w:rFonts w:ascii="Book Antiqua" w:eastAsia="Book Antiqua" w:hAnsi="Book Antiqua" w:cs="Book Antiqua"/>
          <w:color w:val="000000"/>
        </w:rPr>
        <w:t>pH.</w:t>
      </w:r>
      <w:proofErr w:type="spellEnd"/>
      <w:r w:rsidRPr="00530C68">
        <w:rPr>
          <w:rFonts w:ascii="Book Antiqua" w:eastAsia="Book Antiqua" w:hAnsi="Book Antiqua" w:cs="Book Antiqua"/>
          <w:color w:val="000000"/>
        </w:rPr>
        <w:t xml:space="preserve"> To overcome the acidic environment of the human stomach and to reach out host cells, for example, it involves several colonization factors like motility and </w:t>
      </w:r>
      <w:proofErr w:type="gramStart"/>
      <w:r w:rsidRPr="00530C68">
        <w:rPr>
          <w:rFonts w:ascii="Book Antiqua" w:eastAsia="Book Antiqua" w:hAnsi="Book Antiqua" w:cs="Book Antiqua"/>
          <w:color w:val="000000"/>
        </w:rPr>
        <w:t>chemotaxis</w:t>
      </w:r>
      <w:r w:rsidRPr="00530C68">
        <w:rPr>
          <w:rFonts w:ascii="Book Antiqua" w:eastAsia="Book Antiqua" w:hAnsi="Book Antiqua" w:cs="Book Antiqua"/>
          <w:color w:val="000000"/>
          <w:vertAlign w:val="superscript"/>
        </w:rPr>
        <w:t>[</w:t>
      </w:r>
      <w:proofErr w:type="gramEnd"/>
      <w:r w:rsidRPr="00530C68">
        <w:rPr>
          <w:rFonts w:ascii="Book Antiqua" w:eastAsia="Book Antiqua" w:hAnsi="Book Antiqua" w:cs="Book Antiqua"/>
          <w:color w:val="000000"/>
          <w:vertAlign w:val="superscript"/>
        </w:rPr>
        <w:t>14]</w:t>
      </w:r>
      <w:r w:rsidRPr="00530C68">
        <w:rPr>
          <w:rFonts w:ascii="Book Antiqua" w:eastAsia="Book Antiqua" w:hAnsi="Book Antiqua" w:cs="Book Antiqua"/>
          <w:color w:val="000000"/>
        </w:rPr>
        <w:t xml:space="preserve">. In this context,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w:t>
      </w:r>
      <w:r w:rsidR="005F318E" w:rsidRPr="00530C68">
        <w:rPr>
          <w:rFonts w:ascii="Book Antiqua" w:eastAsia="Book Antiqua" w:hAnsi="Book Antiqua" w:cs="Book Antiqua"/>
          <w:color w:val="000000"/>
          <w:shd w:val="clear" w:color="auto" w:fill="FFFFFF"/>
        </w:rPr>
        <w:t>ha</w:t>
      </w:r>
      <w:r w:rsidR="005F318E">
        <w:rPr>
          <w:rFonts w:ascii="Book Antiqua" w:eastAsia="Book Antiqua" w:hAnsi="Book Antiqua" w:cs="Book Antiqua"/>
          <w:color w:val="000000"/>
          <w:shd w:val="clear" w:color="auto" w:fill="FFFFFF"/>
        </w:rPr>
        <w:t>s</w:t>
      </w:r>
      <w:r w:rsidR="005F318E" w:rsidRPr="00530C68">
        <w:rPr>
          <w:rFonts w:ascii="Book Antiqua" w:eastAsia="Book Antiqua" w:hAnsi="Book Antiqua" w:cs="Book Antiqua"/>
          <w:color w:val="000000"/>
          <w:shd w:val="clear" w:color="auto" w:fill="FFFFFF"/>
        </w:rPr>
        <w:t xml:space="preserve"> </w:t>
      </w:r>
      <w:proofErr w:type="spellStart"/>
      <w:r w:rsidRPr="00530C68">
        <w:rPr>
          <w:rFonts w:ascii="Book Antiqua" w:eastAsia="Book Antiqua" w:hAnsi="Book Antiqua" w:cs="Book Antiqua"/>
          <w:color w:val="000000"/>
          <w:shd w:val="clear" w:color="auto" w:fill="FFFFFF"/>
        </w:rPr>
        <w:t>sRNAs</w:t>
      </w:r>
      <w:proofErr w:type="spellEnd"/>
      <w:r w:rsidRPr="00530C68">
        <w:rPr>
          <w:rFonts w:ascii="Book Antiqua" w:eastAsia="Book Antiqua" w:hAnsi="Book Antiqua" w:cs="Book Antiqua"/>
          <w:color w:val="000000"/>
          <w:shd w:val="clear" w:color="auto" w:fill="FFFFFF"/>
        </w:rPr>
        <w:t xml:space="preserve"> like </w:t>
      </w:r>
      <w:proofErr w:type="spellStart"/>
      <w:r w:rsidRPr="00530C68">
        <w:rPr>
          <w:rFonts w:ascii="Book Antiqua" w:eastAsia="Book Antiqua" w:hAnsi="Book Antiqua" w:cs="Book Antiqua"/>
          <w:color w:val="000000"/>
          <w:shd w:val="clear" w:color="auto" w:fill="FFFFFF"/>
        </w:rPr>
        <w:t>RepG</w:t>
      </w:r>
      <w:proofErr w:type="spellEnd"/>
      <w:r w:rsidRPr="00530C68">
        <w:rPr>
          <w:rFonts w:ascii="Book Antiqua" w:eastAsia="Book Antiqua" w:hAnsi="Book Antiqua" w:cs="Book Antiqua"/>
          <w:color w:val="000000"/>
          <w:shd w:val="clear" w:color="auto" w:fill="FFFFFF"/>
        </w:rPr>
        <w:t xml:space="preserve"> and 5’</w:t>
      </w:r>
      <w:r w:rsidRPr="00530C68">
        <w:rPr>
          <w:rFonts w:ascii="Book Antiqua" w:eastAsia="Book Antiqua" w:hAnsi="Book Antiqua" w:cs="Book Antiqua"/>
          <w:i/>
          <w:iCs/>
          <w:color w:val="000000"/>
          <w:shd w:val="clear" w:color="auto" w:fill="FFFFFF"/>
        </w:rPr>
        <w:t>ureB</w:t>
      </w:r>
      <w:r w:rsidRPr="00530C68">
        <w:rPr>
          <w:rFonts w:ascii="Book Antiqua" w:eastAsia="Book Antiqua" w:hAnsi="Book Antiqua" w:cs="Book Antiqua"/>
          <w:color w:val="000000"/>
          <w:shd w:val="clear" w:color="auto" w:fill="FFFFFF"/>
        </w:rPr>
        <w:t xml:space="preserve"> that regulate expression of chemotaxis receptors contributing to stomach colonization</w:t>
      </w:r>
      <w:r w:rsidRPr="00530C68">
        <w:rPr>
          <w:rFonts w:ascii="Book Antiqua" w:eastAsia="Book Antiqua" w:hAnsi="Book Antiqua" w:cs="Book Antiqua"/>
          <w:color w:val="000000"/>
          <w:shd w:val="clear" w:color="auto" w:fill="FFFFFF"/>
          <w:vertAlign w:val="superscript"/>
        </w:rPr>
        <w:t>[27,28</w:t>
      </w:r>
      <w:r w:rsidR="005F318E" w:rsidRPr="00530C68">
        <w:rPr>
          <w:rFonts w:ascii="Book Antiqua" w:eastAsia="Book Antiqua" w:hAnsi="Book Antiqua" w:cs="Book Antiqua"/>
          <w:color w:val="000000"/>
          <w:shd w:val="clear" w:color="auto" w:fill="FFFFFF"/>
          <w:vertAlign w:val="superscript"/>
        </w:rPr>
        <w:t>]</w:t>
      </w:r>
      <w:r w:rsidR="005F318E">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color w:val="000000"/>
          <w:shd w:val="clear" w:color="auto" w:fill="FFFFFF"/>
        </w:rPr>
        <w:t>and linking urease production to surrounding pH</w:t>
      </w:r>
      <w:r w:rsidRPr="00530C68">
        <w:rPr>
          <w:rFonts w:ascii="Book Antiqua" w:eastAsia="Book Antiqua" w:hAnsi="Book Antiqua" w:cs="Book Antiqua"/>
          <w:color w:val="000000"/>
          <w:shd w:val="clear" w:color="auto" w:fill="FFFFFF"/>
          <w:vertAlign w:val="superscript"/>
        </w:rPr>
        <w:t>[29]</w:t>
      </w:r>
      <w:r w:rsidRPr="00530C68">
        <w:rPr>
          <w:rFonts w:ascii="Book Antiqua" w:eastAsia="Book Antiqua" w:hAnsi="Book Antiqua" w:cs="Book Antiqua"/>
          <w:color w:val="000000"/>
          <w:shd w:val="clear" w:color="auto" w:fill="FFFFFF"/>
        </w:rPr>
        <w:t>.</w:t>
      </w:r>
    </w:p>
    <w:p w14:paraId="7F876E66" w14:textId="394570FA" w:rsidR="00A77B3E" w:rsidRPr="001C4F8D" w:rsidRDefault="007B1B8C" w:rsidP="001C4F8D">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A recent study reported that extreme conditions related to the stress caused by the host inflammatory response during oxidative burst, induces a heavy expression of </w:t>
      </w:r>
      <w:proofErr w:type="spellStart"/>
      <w:r w:rsidRPr="001C4F8D">
        <w:rPr>
          <w:rFonts w:ascii="Book Antiqua" w:eastAsia="Book Antiqua" w:hAnsi="Book Antiqua" w:cs="Book Antiqua"/>
          <w:color w:val="000000"/>
          <w:shd w:val="clear" w:color="auto" w:fill="FFFFFF"/>
        </w:rPr>
        <w:t>RsaC</w:t>
      </w:r>
      <w:proofErr w:type="spellEnd"/>
      <w:r w:rsidRPr="00530C68">
        <w:rPr>
          <w:rFonts w:ascii="Book Antiqua" w:eastAsia="Book Antiqua" w:hAnsi="Book Antiqua" w:cs="Book Antiqua"/>
          <w:color w:val="000000"/>
          <w:shd w:val="clear" w:color="auto" w:fill="FFFFFF"/>
        </w:rPr>
        <w:t xml:space="preserve">, a sRNA of </w:t>
      </w:r>
      <w:r w:rsidRPr="00530C68">
        <w:rPr>
          <w:rFonts w:ascii="Book Antiqua" w:eastAsia="Book Antiqua" w:hAnsi="Book Antiqua" w:cs="Book Antiqua"/>
          <w:i/>
          <w:iCs/>
          <w:color w:val="000000"/>
          <w:shd w:val="clear" w:color="auto" w:fill="FFFFFF"/>
        </w:rPr>
        <w:t xml:space="preserve">Staphylococcus aureus, </w:t>
      </w:r>
      <w:r w:rsidRPr="00530C68">
        <w:rPr>
          <w:rFonts w:ascii="Book Antiqua" w:eastAsia="Book Antiqua" w:hAnsi="Book Antiqua" w:cs="Book Antiqua"/>
          <w:color w:val="000000"/>
          <w:shd w:val="clear" w:color="auto" w:fill="FFFFFF"/>
        </w:rPr>
        <w:t>avoiding the synthesis of an ineffective enzyme (</w:t>
      </w:r>
      <w:proofErr w:type="spellStart"/>
      <w:r w:rsidRPr="00530C68">
        <w:rPr>
          <w:rFonts w:ascii="Book Antiqua" w:eastAsia="Book Antiqua" w:hAnsi="Book Antiqua" w:cs="Book Antiqua"/>
          <w:color w:val="000000"/>
          <w:shd w:val="clear" w:color="auto" w:fill="FFFFFF"/>
        </w:rPr>
        <w:t>sodA</w:t>
      </w:r>
      <w:proofErr w:type="spellEnd"/>
      <w:proofErr w:type="gramStart"/>
      <w:r w:rsidRPr="00530C68">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30]</w:t>
      </w:r>
      <w:r w:rsidRPr="00530C68">
        <w:rPr>
          <w:rFonts w:ascii="Book Antiqua" w:eastAsia="Book Antiqua" w:hAnsi="Book Antiqua" w:cs="Book Antiqua"/>
          <w:color w:val="000000"/>
          <w:shd w:val="clear" w:color="auto" w:fill="FFFFFF"/>
        </w:rPr>
        <w:t xml:space="preserve">. The </w:t>
      </w:r>
      <w:proofErr w:type="spellStart"/>
      <w:r w:rsidRPr="00530C68">
        <w:rPr>
          <w:rFonts w:ascii="Book Antiqua" w:eastAsia="Book Antiqua" w:hAnsi="Book Antiqua" w:cs="Book Antiqua"/>
          <w:color w:val="000000"/>
          <w:shd w:val="clear" w:color="auto" w:fill="FFFFFF"/>
        </w:rPr>
        <w:t>RsaC</w:t>
      </w:r>
      <w:proofErr w:type="spellEnd"/>
      <w:r w:rsidRPr="00530C68">
        <w:rPr>
          <w:rFonts w:ascii="Book Antiqua" w:eastAsia="Book Antiqua" w:hAnsi="Book Antiqua" w:cs="Book Antiqua"/>
          <w:color w:val="000000"/>
          <w:shd w:val="clear" w:color="auto" w:fill="FFFFFF"/>
        </w:rPr>
        <w:t xml:space="preserve"> attaches to the start codon of the </w:t>
      </w:r>
      <w:proofErr w:type="spellStart"/>
      <w:r w:rsidRPr="0046476E">
        <w:rPr>
          <w:rFonts w:ascii="Book Antiqua" w:eastAsia="Book Antiqua" w:hAnsi="Book Antiqua" w:cs="Book Antiqua"/>
          <w:i/>
          <w:color w:val="000000"/>
          <w:shd w:val="clear" w:color="auto" w:fill="FFFFFF"/>
        </w:rPr>
        <w:t>sodA</w:t>
      </w:r>
      <w:proofErr w:type="spellEnd"/>
      <w:r w:rsidRPr="00530C68">
        <w:rPr>
          <w:rFonts w:ascii="Book Antiqua" w:eastAsia="Book Antiqua" w:hAnsi="Book Antiqua" w:cs="Book Antiqua"/>
          <w:i/>
          <w:iCs/>
          <w:color w:val="000000"/>
          <w:shd w:val="clear" w:color="auto" w:fill="FFFFFF"/>
        </w:rPr>
        <w:t xml:space="preserve"> </w:t>
      </w:r>
      <w:r w:rsidRPr="00530C68">
        <w:rPr>
          <w:rFonts w:ascii="Book Antiqua" w:eastAsia="Book Antiqua" w:hAnsi="Book Antiqua" w:cs="Book Antiqua"/>
          <w:color w:val="000000"/>
          <w:shd w:val="clear" w:color="auto" w:fill="FFFFFF"/>
        </w:rPr>
        <w:t xml:space="preserve">mRNA, committed in protection against reactive oxygen species, leading to repression of this enzyme and allowing the transcription of a second enzyme, </w:t>
      </w:r>
      <w:proofErr w:type="spellStart"/>
      <w:r w:rsidR="001C4F8D" w:rsidRPr="00530C68">
        <w:rPr>
          <w:rFonts w:ascii="Book Antiqua" w:eastAsia="Book Antiqua" w:hAnsi="Book Antiqua" w:cs="Book Antiqua"/>
          <w:color w:val="000000"/>
          <w:shd w:val="clear" w:color="auto" w:fill="FFFFFF"/>
        </w:rPr>
        <w:t>s</w:t>
      </w:r>
      <w:r w:rsidRPr="00530C68">
        <w:rPr>
          <w:rFonts w:ascii="Book Antiqua" w:eastAsia="Book Antiqua" w:hAnsi="Book Antiqua" w:cs="Book Antiqua"/>
          <w:color w:val="000000"/>
          <w:shd w:val="clear" w:color="auto" w:fill="FFFFFF"/>
        </w:rPr>
        <w:t>odM</w:t>
      </w:r>
      <w:proofErr w:type="spellEnd"/>
      <w:r w:rsidRPr="00530C68">
        <w:rPr>
          <w:rFonts w:ascii="Book Antiqua" w:eastAsia="Book Antiqua" w:hAnsi="Book Antiqua" w:cs="Book Antiqua"/>
          <w:color w:val="000000"/>
          <w:shd w:val="clear" w:color="auto" w:fill="FFFFFF"/>
        </w:rPr>
        <w:t>, that uses iron as cofactor instead of manganese, recovering the oxidative protection</w:t>
      </w:r>
      <w:r w:rsidRPr="00530C68">
        <w:rPr>
          <w:rFonts w:ascii="Book Antiqua" w:eastAsia="Book Antiqua" w:hAnsi="Book Antiqua" w:cs="Book Antiqua"/>
          <w:color w:val="000000"/>
          <w:shd w:val="clear" w:color="auto" w:fill="FFFFFF"/>
          <w:vertAlign w:val="superscript"/>
        </w:rPr>
        <w:t>[21]</w:t>
      </w:r>
      <w:r w:rsidRPr="00530C68">
        <w:rPr>
          <w:rFonts w:ascii="Book Antiqua" w:eastAsia="Book Antiqua" w:hAnsi="Book Antiqua" w:cs="Book Antiqua"/>
          <w:color w:val="000000"/>
          <w:shd w:val="clear" w:color="auto" w:fill="FFFFFF"/>
        </w:rPr>
        <w:t>.</w:t>
      </w:r>
      <w:r w:rsidR="001C4F8D">
        <w:rPr>
          <w:rFonts w:ascii="Book Antiqua" w:hAnsi="Book Antiqua" w:hint="eastAsia"/>
          <w:lang w:eastAsia="zh-CN"/>
        </w:rPr>
        <w:t xml:space="preserve"> </w:t>
      </w:r>
      <w:r w:rsidRPr="001C4F8D">
        <w:rPr>
          <w:rFonts w:ascii="Book Antiqua" w:eastAsia="Book Antiqua" w:hAnsi="Book Antiqua" w:cs="Book Antiqua"/>
          <w:color w:val="000000"/>
        </w:rPr>
        <w:t>Therefore, it is firmly established that sRNAs are key players in the adjustment to unstable environmental conditions and response to distinct cellular stresses.</w:t>
      </w:r>
    </w:p>
    <w:p w14:paraId="09A34302" w14:textId="77777777" w:rsidR="00A77B3E" w:rsidRPr="00530C68" w:rsidRDefault="00A77B3E" w:rsidP="00530C68">
      <w:pPr>
        <w:adjustRightInd w:val="0"/>
        <w:snapToGrid w:val="0"/>
        <w:spacing w:line="360" w:lineRule="auto"/>
        <w:jc w:val="both"/>
        <w:rPr>
          <w:rFonts w:ascii="Book Antiqua" w:hAnsi="Book Antiqua"/>
        </w:rPr>
      </w:pPr>
    </w:p>
    <w:p w14:paraId="574E5242"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aps/>
          <w:color w:val="000000"/>
          <w:u w:val="single"/>
        </w:rPr>
        <w:t xml:space="preserve">POST-TRANSCRIPTIONAL REGULATION OF </w:t>
      </w:r>
      <w:r w:rsidRPr="00530C68">
        <w:rPr>
          <w:rFonts w:ascii="Book Antiqua" w:eastAsia="Book Antiqua" w:hAnsi="Book Antiqua" w:cs="Book Antiqua"/>
          <w:b/>
          <w:bCs/>
          <w:i/>
          <w:iCs/>
          <w:caps/>
          <w:color w:val="000000"/>
          <w:u w:val="single"/>
        </w:rPr>
        <w:t>H. pylori</w:t>
      </w:r>
      <w:r w:rsidRPr="00530C68">
        <w:rPr>
          <w:rFonts w:ascii="Book Antiqua" w:eastAsia="Book Antiqua" w:hAnsi="Book Antiqua" w:cs="Book Antiqua"/>
          <w:b/>
          <w:bCs/>
          <w:caps/>
          <w:color w:val="000000"/>
          <w:u w:val="single"/>
        </w:rPr>
        <w:t xml:space="preserve"> VIRULENCE FACTORS BY NikS</w:t>
      </w:r>
    </w:p>
    <w:p w14:paraId="72B68018" w14:textId="68F7583A" w:rsidR="00A77B3E" w:rsidRPr="000E2877"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Recently, it was reported that the post-transcriptional regulation of </w:t>
      </w:r>
      <w:r w:rsidR="001B4910" w:rsidRPr="00530C68">
        <w:rPr>
          <w:rFonts w:ascii="Book Antiqua" w:eastAsia="Book Antiqua" w:hAnsi="Book Antiqua" w:cs="Book Antiqua"/>
          <w:i/>
          <w:iCs/>
          <w:color w:val="000000"/>
        </w:rPr>
        <w:t>H. pylori</w:t>
      </w:r>
      <w:r w:rsidR="001B4910">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virulence factors depends on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has been described to act through base pairing in the 5′</w:t>
      </w:r>
      <w:r w:rsidR="00E86717">
        <w:rPr>
          <w:rFonts w:ascii="Book Antiqua" w:eastAsia="Book Antiqua" w:hAnsi="Book Antiqua" w:cs="Book Antiqua"/>
          <w:color w:val="000000"/>
        </w:rPr>
        <w:t xml:space="preserve"> </w:t>
      </w:r>
      <w:r w:rsidRPr="00530C68">
        <w:rPr>
          <w:rFonts w:ascii="Book Antiqua" w:eastAsia="Book Antiqua" w:hAnsi="Book Antiqua" w:cs="Book Antiqua"/>
          <w:color w:val="000000"/>
        </w:rPr>
        <w:t xml:space="preserve">UTR or </w:t>
      </w:r>
      <w:r w:rsidR="003C7E33" w:rsidRPr="003C7E33">
        <w:rPr>
          <w:rFonts w:ascii="Book Antiqua" w:eastAsia="Book Antiqua" w:hAnsi="Book Antiqua" w:cs="Book Antiqua"/>
          <w:color w:val="000000"/>
        </w:rPr>
        <w:t>coding sequence</w:t>
      </w:r>
      <w:r w:rsidR="003C7E33">
        <w:rPr>
          <w:rFonts w:ascii="Book Antiqua" w:eastAsia="Book Antiqua" w:hAnsi="Book Antiqua" w:cs="Book Antiqua"/>
          <w:color w:val="000000"/>
        </w:rPr>
        <w:t xml:space="preserve"> (</w:t>
      </w:r>
      <w:r w:rsidRPr="00530C68">
        <w:rPr>
          <w:rFonts w:ascii="Book Antiqua" w:eastAsia="Book Antiqua" w:hAnsi="Book Antiqua" w:cs="Book Antiqua"/>
          <w:color w:val="000000"/>
        </w:rPr>
        <w:t>CDS</w:t>
      </w:r>
      <w:r w:rsidR="003C7E33">
        <w:rPr>
          <w:rFonts w:ascii="Book Antiqua" w:eastAsia="Book Antiqua" w:hAnsi="Book Antiqua" w:cs="Book Antiqua"/>
          <w:color w:val="000000"/>
        </w:rPr>
        <w:t>)</w:t>
      </w:r>
      <w:r w:rsidRPr="00530C68">
        <w:rPr>
          <w:rFonts w:ascii="Book Antiqua" w:eastAsia="Book Antiqua" w:hAnsi="Book Antiqua" w:cs="Book Antiqua"/>
          <w:color w:val="000000"/>
        </w:rPr>
        <w:t xml:space="preserve"> of target mRNAs to repress gene expression, including the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w:t>
      </w:r>
      <w:proofErr w:type="spellStart"/>
      <w:proofErr w:type="gramStart"/>
      <w:r w:rsidRPr="00530C68">
        <w:rPr>
          <w:rFonts w:ascii="Book Antiqua" w:eastAsia="Book Antiqua" w:hAnsi="Book Antiqua" w:cs="Book Antiqua"/>
          <w:color w:val="000000"/>
          <w:shd w:val="clear" w:color="auto" w:fill="FFFFFF"/>
        </w:rPr>
        <w:t>oncoprotein</w:t>
      </w:r>
      <w:proofErr w:type="spellEnd"/>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31]</w:t>
      </w:r>
      <w:r w:rsidRPr="00530C68">
        <w:rPr>
          <w:rFonts w:ascii="Book Antiqua" w:eastAsia="Book Antiqua" w:hAnsi="Book Antiqua" w:cs="Book Antiqua"/>
          <w:color w:val="000000"/>
          <w:shd w:val="clear" w:color="auto" w:fill="FFFFFF"/>
        </w:rPr>
        <w:t xml:space="preserve">. In the past, </w:t>
      </w:r>
      <w:proofErr w:type="spellStart"/>
      <w:r w:rsidR="00551A89" w:rsidRPr="00530C68">
        <w:rPr>
          <w:rFonts w:ascii="Book Antiqua" w:eastAsia="Book Antiqua" w:hAnsi="Book Antiqua" w:cs="Book Antiqua"/>
          <w:color w:val="000000"/>
        </w:rPr>
        <w:t>NikS</w:t>
      </w:r>
      <w:proofErr w:type="spellEnd"/>
      <w:r w:rsidR="00551A89" w:rsidRPr="00551A89" w:rsidDel="00551A89">
        <w:rPr>
          <w:rFonts w:ascii="Book Antiqua" w:eastAsia="Book Antiqua" w:hAnsi="Book Antiqua" w:cs="Book Antiqua"/>
          <w:i/>
          <w:iCs/>
          <w:color w:val="000000"/>
          <w:shd w:val="clear" w:color="auto" w:fill="FFFFFF"/>
        </w:rPr>
        <w:t xml:space="preserve"> </w:t>
      </w:r>
      <w:r w:rsidRPr="00551A89">
        <w:rPr>
          <w:rFonts w:ascii="Book Antiqua" w:eastAsia="Book Antiqua" w:hAnsi="Book Antiqua" w:cs="Book Antiqua"/>
          <w:color w:val="000000"/>
          <w:shd w:val="clear" w:color="auto" w:fill="FFFFFF"/>
        </w:rPr>
        <w:t xml:space="preserve">was believed to act as a </w:t>
      </w:r>
      <w:r w:rsidRPr="00551A89">
        <w:rPr>
          <w:rFonts w:ascii="Book Antiqua" w:eastAsia="Book Antiqua" w:hAnsi="Book Antiqua" w:cs="Book Antiqua"/>
          <w:i/>
          <w:iCs/>
          <w:color w:val="000000"/>
          <w:shd w:val="clear" w:color="auto" w:fill="FFFFFF"/>
        </w:rPr>
        <w:t>cis</w:t>
      </w:r>
      <w:r w:rsidRPr="00551A89">
        <w:rPr>
          <w:rFonts w:ascii="Book Antiqua" w:eastAsia="Book Antiqua" w:hAnsi="Book Antiqua" w:cs="Book Antiqua"/>
          <w:color w:val="000000"/>
          <w:shd w:val="clear" w:color="auto" w:fill="FFFFFF"/>
        </w:rPr>
        <w:t>-acting sRNA</w:t>
      </w:r>
      <w:r w:rsidRPr="00530C68">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color w:val="000000"/>
          <w:shd w:val="clear" w:color="auto" w:fill="FFFFFF"/>
        </w:rPr>
        <w:lastRenderedPageBreak/>
        <w:t xml:space="preserve">however, </w:t>
      </w:r>
      <w:proofErr w:type="spellStart"/>
      <w:r w:rsidRPr="00530C68">
        <w:rPr>
          <w:rFonts w:ascii="Book Antiqua" w:eastAsia="Book Antiqua" w:hAnsi="Book Antiqua" w:cs="Book Antiqua"/>
          <w:color w:val="000000"/>
          <w:shd w:val="clear" w:color="auto" w:fill="FFFFFF"/>
        </w:rPr>
        <w:t>Eisenbart</w:t>
      </w:r>
      <w:proofErr w:type="spellEnd"/>
      <w:r w:rsidRPr="00530C68">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i/>
          <w:iCs/>
          <w:color w:val="000000"/>
          <w:shd w:val="clear" w:color="auto" w:fill="FFFFFF"/>
        </w:rPr>
        <w:t xml:space="preserve">et </w:t>
      </w:r>
      <w:proofErr w:type="gramStart"/>
      <w:r w:rsidRPr="00530C68">
        <w:rPr>
          <w:rFonts w:ascii="Book Antiqua" w:eastAsia="Book Antiqua" w:hAnsi="Book Antiqua" w:cs="Book Antiqua"/>
          <w:i/>
          <w:iCs/>
          <w:color w:val="000000"/>
          <w:shd w:val="clear" w:color="auto" w:fill="FFFFFF"/>
        </w:rPr>
        <w:t>al</w:t>
      </w:r>
      <w:r w:rsidR="00E86717" w:rsidRPr="00E86717">
        <w:rPr>
          <w:rFonts w:ascii="Book Antiqua" w:eastAsia="Book Antiqua" w:hAnsi="Book Antiqua" w:cs="Book Antiqua"/>
          <w:color w:val="000000"/>
          <w:shd w:val="clear" w:color="auto" w:fill="FFFFFF"/>
          <w:vertAlign w:val="superscript"/>
        </w:rPr>
        <w:t>[</w:t>
      </w:r>
      <w:proofErr w:type="gramEnd"/>
      <w:r w:rsidR="00E86717" w:rsidRPr="00E86717">
        <w:rPr>
          <w:rFonts w:ascii="Book Antiqua" w:eastAsia="Book Antiqua" w:hAnsi="Book Antiqua" w:cs="Book Antiqua"/>
          <w:color w:val="000000"/>
          <w:shd w:val="clear" w:color="auto" w:fill="FFFFFF"/>
          <w:vertAlign w:val="superscript"/>
        </w:rPr>
        <w:t>10]</w:t>
      </w:r>
      <w:r w:rsidRPr="00530C68">
        <w:rPr>
          <w:rFonts w:ascii="Book Antiqua" w:eastAsia="Book Antiqua" w:hAnsi="Book Antiqua" w:cs="Book Antiqua"/>
          <w:color w:val="000000"/>
          <w:shd w:val="clear" w:color="auto" w:fill="FFFFFF"/>
        </w:rPr>
        <w:t xml:space="preserve"> analyzed nucleotides upstream of transcriptional start sites of putative sRNAs and antisense RNAs and observed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expression changed according to the length of</w:t>
      </w:r>
      <w:r w:rsidR="003C7E33">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color w:val="000000"/>
          <w:shd w:val="clear" w:color="auto" w:fill="FFFFFF"/>
        </w:rPr>
        <w:t xml:space="preserve">a stretch of </w:t>
      </w:r>
      <w:proofErr w:type="spellStart"/>
      <w:r w:rsidRPr="00530C68">
        <w:rPr>
          <w:rFonts w:ascii="Book Antiqua" w:eastAsia="Book Antiqua" w:hAnsi="Book Antiqua" w:cs="Book Antiqua"/>
          <w:color w:val="000000"/>
          <w:shd w:val="clear" w:color="auto" w:fill="FFFFFF"/>
        </w:rPr>
        <w:t>thymine</w:t>
      </w:r>
      <w:r w:rsidR="003C7E33">
        <w:rPr>
          <w:rFonts w:ascii="Book Antiqua" w:eastAsia="Book Antiqua" w:hAnsi="Book Antiqua" w:cs="Book Antiqua"/>
          <w:color w:val="000000"/>
          <w:shd w:val="clear" w:color="auto" w:fill="FFFFFF"/>
        </w:rPr>
        <w:t>s</w:t>
      </w:r>
      <w:proofErr w:type="spellEnd"/>
      <w:r w:rsidRPr="00530C68">
        <w:rPr>
          <w:rFonts w:ascii="Book Antiqua" w:eastAsia="Book Antiqua" w:hAnsi="Book Antiqua" w:cs="Book Antiqua"/>
          <w:color w:val="000000"/>
          <w:shd w:val="clear" w:color="auto" w:fill="FFFFFF"/>
        </w:rPr>
        <w:t xml:space="preserve"> (T) in the promoter region and these findings contrasted with the premise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acted as a </w:t>
      </w:r>
      <w:r w:rsidRPr="00D4680A">
        <w:rPr>
          <w:rFonts w:ascii="Book Antiqua" w:eastAsia="Book Antiqua" w:hAnsi="Book Antiqua" w:cs="Book Antiqua"/>
          <w:i/>
          <w:iCs/>
          <w:color w:val="000000"/>
          <w:shd w:val="clear" w:color="auto" w:fill="FFFFFF"/>
        </w:rPr>
        <w:t>cis</w:t>
      </w:r>
      <w:r w:rsidRPr="00530C68">
        <w:rPr>
          <w:rFonts w:ascii="Book Antiqua" w:eastAsia="Book Antiqua" w:hAnsi="Book Antiqua" w:cs="Book Antiqua"/>
          <w:color w:val="000000"/>
          <w:shd w:val="clear" w:color="auto" w:fill="FFFFFF"/>
        </w:rPr>
        <w:t>-acting sRNA</w:t>
      </w:r>
      <w:r w:rsidRPr="00530C68">
        <w:rPr>
          <w:rFonts w:ascii="Book Antiqua" w:eastAsia="Book Antiqua" w:hAnsi="Book Antiqua" w:cs="Book Antiqua"/>
          <w:color w:val="000000"/>
          <w:shd w:val="clear" w:color="auto" w:fill="FFFFFF"/>
          <w:vertAlign w:val="superscript"/>
        </w:rPr>
        <w:t>[32]</w:t>
      </w:r>
      <w:r w:rsidRPr="00530C68">
        <w:rPr>
          <w:rFonts w:ascii="Book Antiqua" w:eastAsia="Book Antiqua" w:hAnsi="Book Antiqua" w:cs="Book Antiqua"/>
          <w:color w:val="000000"/>
          <w:shd w:val="clear" w:color="auto" w:fill="FFFFFF"/>
        </w:rPr>
        <w:t xml:space="preserve">. Once it has been clarified that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also has </w:t>
      </w:r>
      <w:r w:rsidRPr="0046476E">
        <w:rPr>
          <w:rFonts w:ascii="Book Antiqua" w:eastAsia="Book Antiqua" w:hAnsi="Book Antiqua" w:cs="Book Antiqua"/>
          <w:i/>
          <w:color w:val="000000"/>
          <w:shd w:val="clear" w:color="auto" w:fill="FFFFFF"/>
        </w:rPr>
        <w:t>trans</w:t>
      </w:r>
      <w:r w:rsidRPr="00530C68">
        <w:rPr>
          <w:rFonts w:ascii="Book Antiqua" w:eastAsia="Book Antiqua" w:hAnsi="Book Antiqua" w:cs="Book Antiqua"/>
          <w:color w:val="000000"/>
          <w:shd w:val="clear" w:color="auto" w:fill="FFFFFF"/>
        </w:rPr>
        <w:t xml:space="preserve"> sRNAs, it is important to highlight that they usually form a base pairing in the 5' </w:t>
      </w:r>
      <w:r w:rsidR="003C7E33">
        <w:rPr>
          <w:rFonts w:ascii="Book Antiqua" w:eastAsia="Book Antiqua" w:hAnsi="Book Antiqua" w:cs="Book Antiqua"/>
          <w:color w:val="000000"/>
          <w:shd w:val="clear" w:color="auto" w:fill="FFFFFF"/>
        </w:rPr>
        <w:t>UTR</w:t>
      </w:r>
      <w:r w:rsidRPr="00530C68">
        <w:rPr>
          <w:rFonts w:ascii="Book Antiqua" w:eastAsia="Book Antiqua" w:hAnsi="Book Antiqua" w:cs="Book Antiqua"/>
          <w:color w:val="000000"/>
          <w:shd w:val="clear" w:color="auto" w:fill="FFFFFF"/>
        </w:rPr>
        <w:t xml:space="preserve"> or RNA encoding target mRNAs modulating gene expression at the post-transcriptional level</w:t>
      </w:r>
      <w:r w:rsidRPr="00530C68">
        <w:rPr>
          <w:rFonts w:ascii="Book Antiqua" w:eastAsia="Book Antiqua" w:hAnsi="Book Antiqua" w:cs="Book Antiqua"/>
          <w:color w:val="000000"/>
          <w:shd w:val="clear" w:color="auto" w:fill="FFFFFF"/>
          <w:vertAlign w:val="superscript"/>
        </w:rPr>
        <w:t>[18]</w:t>
      </w:r>
      <w:r w:rsidRPr="00530C68">
        <w:rPr>
          <w:rFonts w:ascii="Book Antiqua" w:eastAsia="Book Antiqua" w:hAnsi="Book Antiqua" w:cs="Book Antiqua"/>
          <w:color w:val="000000"/>
          <w:shd w:val="clear" w:color="auto" w:fill="FFFFFF"/>
        </w:rPr>
        <w:t xml:space="preserve">. </w:t>
      </w:r>
      <w:proofErr w:type="spellStart"/>
      <w:r w:rsidR="00E86717" w:rsidRPr="00530C68">
        <w:rPr>
          <w:rFonts w:ascii="Book Antiqua" w:eastAsia="Book Antiqua" w:hAnsi="Book Antiqua" w:cs="Book Antiqua"/>
          <w:color w:val="000000"/>
          <w:shd w:val="clear" w:color="auto" w:fill="FFFFFF"/>
        </w:rPr>
        <w:t>Eisenbart</w:t>
      </w:r>
      <w:proofErr w:type="spellEnd"/>
      <w:r w:rsidR="00E86717" w:rsidRPr="00530C68">
        <w:rPr>
          <w:rFonts w:ascii="Book Antiqua" w:eastAsia="Book Antiqua" w:hAnsi="Book Antiqua" w:cs="Book Antiqua"/>
          <w:color w:val="000000"/>
          <w:shd w:val="clear" w:color="auto" w:fill="FFFFFF"/>
        </w:rPr>
        <w:t xml:space="preserve"> </w:t>
      </w:r>
      <w:r w:rsidR="00E86717" w:rsidRPr="00530C68">
        <w:rPr>
          <w:rFonts w:ascii="Book Antiqua" w:eastAsia="Book Antiqua" w:hAnsi="Book Antiqua" w:cs="Book Antiqua"/>
          <w:i/>
          <w:iCs/>
          <w:color w:val="000000"/>
          <w:shd w:val="clear" w:color="auto" w:fill="FFFFFF"/>
        </w:rPr>
        <w:t xml:space="preserve">et </w:t>
      </w:r>
      <w:proofErr w:type="gramStart"/>
      <w:r w:rsidR="00E86717" w:rsidRPr="00530C68">
        <w:rPr>
          <w:rFonts w:ascii="Book Antiqua" w:eastAsia="Book Antiqua" w:hAnsi="Book Antiqua" w:cs="Book Antiqua"/>
          <w:i/>
          <w:iCs/>
          <w:color w:val="000000"/>
          <w:shd w:val="clear" w:color="auto" w:fill="FFFFFF"/>
        </w:rPr>
        <w:t>al</w:t>
      </w:r>
      <w:r w:rsidR="00E86717" w:rsidRPr="00E86717">
        <w:rPr>
          <w:rFonts w:ascii="Book Antiqua" w:eastAsia="Book Antiqua" w:hAnsi="Book Antiqua" w:cs="Book Antiqua"/>
          <w:color w:val="000000"/>
          <w:shd w:val="clear" w:color="auto" w:fill="FFFFFF"/>
          <w:vertAlign w:val="superscript"/>
        </w:rPr>
        <w:t>[</w:t>
      </w:r>
      <w:proofErr w:type="gramEnd"/>
      <w:r w:rsidR="00E86717" w:rsidRPr="00E86717">
        <w:rPr>
          <w:rFonts w:ascii="Book Antiqua" w:eastAsia="Book Antiqua" w:hAnsi="Book Antiqua" w:cs="Book Antiqua"/>
          <w:color w:val="000000"/>
          <w:shd w:val="clear" w:color="auto" w:fill="FFFFFF"/>
          <w:vertAlign w:val="superscript"/>
        </w:rPr>
        <w:t>10]</w:t>
      </w:r>
      <w:r w:rsidRPr="00530C68">
        <w:rPr>
          <w:rFonts w:ascii="Book Antiqua" w:eastAsia="Book Antiqua" w:hAnsi="Book Antiqua" w:cs="Book Antiqua"/>
          <w:color w:val="000000"/>
          <w:shd w:val="clear" w:color="auto" w:fill="FFFFFF"/>
        </w:rPr>
        <w:t xml:space="preserve"> also demonstrated in their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study that the thymine stretch of the </w:t>
      </w:r>
      <w:r w:rsidR="000E2877" w:rsidRPr="00551A89">
        <w:rPr>
          <w:rFonts w:ascii="Book Antiqua" w:eastAsia="Book Antiqua" w:hAnsi="Book Antiqua" w:cs="Book Antiqua"/>
          <w:i/>
          <w:iCs/>
          <w:color w:val="000000"/>
          <w:shd w:val="clear" w:color="auto" w:fill="FFFFFF"/>
        </w:rPr>
        <w:t>NikS</w:t>
      </w:r>
      <w:r w:rsidRPr="00551A89">
        <w:rPr>
          <w:rFonts w:ascii="Book Antiqua" w:eastAsia="Book Antiqua" w:hAnsi="Book Antiqua" w:cs="Book Antiqua"/>
          <w:color w:val="000000"/>
          <w:shd w:val="clear" w:color="auto" w:fill="FFFFFF"/>
        </w:rPr>
        <w:t>-10 box</w:t>
      </w:r>
      <w:r w:rsidRPr="00530C68">
        <w:rPr>
          <w:rFonts w:ascii="Book Antiqua" w:eastAsia="Book Antiqua" w:hAnsi="Book Antiqua" w:cs="Book Antiqua"/>
          <w:color w:val="000000"/>
          <w:shd w:val="clear" w:color="auto" w:fill="FFFFFF"/>
        </w:rPr>
        <w:t xml:space="preserve"> varies in different strains of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and this in turn has the potential to alter the spacing between box-10 and other promoter elements. Subsequently, the authors employed Northern blot analysis in the study which revealed differences in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expression from 16 to 7 Ts with the lowest expression at 12 Ts. This finding further corroborated the idea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transcription suffers effects from the length variation of hypermutable single sequence </w:t>
      </w:r>
      <w:proofErr w:type="gramStart"/>
      <w:r w:rsidRPr="00530C68">
        <w:rPr>
          <w:rFonts w:ascii="Book Antiqua" w:eastAsia="Book Antiqua" w:hAnsi="Book Antiqua" w:cs="Book Antiqua"/>
          <w:color w:val="000000"/>
          <w:shd w:val="clear" w:color="auto" w:fill="FFFFFF"/>
        </w:rPr>
        <w:t>repeats</w:t>
      </w:r>
      <w:r w:rsidRPr="00530C68">
        <w:rPr>
          <w:rFonts w:ascii="Book Antiqua" w:eastAsia="Book Antiqua" w:hAnsi="Book Antiqua" w:cs="Book Antiqua"/>
          <w:color w:val="000000"/>
          <w:shd w:val="clear" w:color="auto" w:fill="FFFFFF"/>
          <w:vertAlign w:val="superscript"/>
        </w:rPr>
        <w:t>[</w:t>
      </w:r>
      <w:proofErr w:type="gramEnd"/>
      <w:r w:rsidR="002A1DEE" w:rsidRPr="00530C68">
        <w:rPr>
          <w:rFonts w:ascii="Book Antiqua" w:eastAsia="Book Antiqua" w:hAnsi="Book Antiqua" w:cs="Book Antiqua"/>
          <w:color w:val="000000"/>
          <w:shd w:val="clear" w:color="auto" w:fill="FFFFFF"/>
          <w:vertAlign w:val="superscript"/>
        </w:rPr>
        <w:t>10</w:t>
      </w:r>
      <w:r w:rsidRPr="00530C68">
        <w:rPr>
          <w:rFonts w:ascii="Book Antiqua" w:eastAsia="Book Antiqua" w:hAnsi="Book Antiqua" w:cs="Book Antiqua"/>
          <w:color w:val="000000"/>
          <w:shd w:val="clear" w:color="auto" w:fill="FFFFFF"/>
          <w:vertAlign w:val="superscript"/>
        </w:rPr>
        <w:t>]</w:t>
      </w:r>
      <w:r w:rsidR="000E2877">
        <w:rPr>
          <w:rFonts w:ascii="Book Antiqua" w:eastAsia="Book Antiqua" w:hAnsi="Book Antiqua" w:cs="Book Antiqua"/>
          <w:color w:val="000000"/>
          <w:shd w:val="clear" w:color="auto" w:fill="FFFFFF"/>
        </w:rPr>
        <w:t>.</w:t>
      </w:r>
    </w:p>
    <w:p w14:paraId="5E5D1BEB" w14:textId="5F61E533" w:rsidR="00A77B3E" w:rsidRPr="00530C68" w:rsidRDefault="007B1B8C" w:rsidP="000E2877">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In this sense, </w:t>
      </w:r>
      <w:proofErr w:type="spellStart"/>
      <w:r w:rsidR="00E86717" w:rsidRPr="00530C68">
        <w:rPr>
          <w:rFonts w:ascii="Book Antiqua" w:eastAsia="Book Antiqua" w:hAnsi="Book Antiqua" w:cs="Book Antiqua"/>
          <w:color w:val="000000"/>
          <w:shd w:val="clear" w:color="auto" w:fill="FFFFFF"/>
        </w:rPr>
        <w:t>Eisenbart</w:t>
      </w:r>
      <w:proofErr w:type="spellEnd"/>
      <w:r w:rsidR="00E86717" w:rsidRPr="00530C68">
        <w:rPr>
          <w:rFonts w:ascii="Book Antiqua" w:eastAsia="Book Antiqua" w:hAnsi="Book Antiqua" w:cs="Book Antiqua"/>
          <w:color w:val="000000"/>
          <w:shd w:val="clear" w:color="auto" w:fill="FFFFFF"/>
        </w:rPr>
        <w:t xml:space="preserve"> </w:t>
      </w:r>
      <w:r w:rsidR="00E86717" w:rsidRPr="00530C68">
        <w:rPr>
          <w:rFonts w:ascii="Book Antiqua" w:eastAsia="Book Antiqua" w:hAnsi="Book Antiqua" w:cs="Book Antiqua"/>
          <w:i/>
          <w:iCs/>
          <w:color w:val="000000"/>
          <w:shd w:val="clear" w:color="auto" w:fill="FFFFFF"/>
        </w:rPr>
        <w:t xml:space="preserve">et </w:t>
      </w:r>
      <w:proofErr w:type="gramStart"/>
      <w:r w:rsidR="00E86717" w:rsidRPr="00530C68">
        <w:rPr>
          <w:rFonts w:ascii="Book Antiqua" w:eastAsia="Book Antiqua" w:hAnsi="Book Antiqua" w:cs="Book Antiqua"/>
          <w:i/>
          <w:iCs/>
          <w:color w:val="000000"/>
          <w:shd w:val="clear" w:color="auto" w:fill="FFFFFF"/>
        </w:rPr>
        <w:t>al</w:t>
      </w:r>
      <w:r w:rsidR="00E86717" w:rsidRPr="00E86717">
        <w:rPr>
          <w:rFonts w:ascii="Book Antiqua" w:eastAsia="Book Antiqua" w:hAnsi="Book Antiqua" w:cs="Book Antiqua"/>
          <w:color w:val="000000"/>
          <w:shd w:val="clear" w:color="auto" w:fill="FFFFFF"/>
          <w:vertAlign w:val="superscript"/>
        </w:rPr>
        <w:t>[</w:t>
      </w:r>
      <w:proofErr w:type="gramEnd"/>
      <w:r w:rsidR="00E86717" w:rsidRPr="00E86717">
        <w:rPr>
          <w:rFonts w:ascii="Book Antiqua" w:eastAsia="Book Antiqua" w:hAnsi="Book Antiqua" w:cs="Book Antiqua"/>
          <w:color w:val="000000"/>
          <w:shd w:val="clear" w:color="auto" w:fill="FFFFFF"/>
          <w:vertAlign w:val="superscript"/>
        </w:rPr>
        <w:t>10]</w:t>
      </w:r>
      <w:r w:rsidRPr="00530C68">
        <w:rPr>
          <w:rFonts w:ascii="Book Antiqua" w:eastAsia="Book Antiqua" w:hAnsi="Book Antiqua" w:cs="Book Antiqua"/>
          <w:i/>
          <w:iCs/>
          <w:color w:val="000000"/>
          <w:shd w:val="clear" w:color="auto" w:fill="FFFFFF"/>
        </w:rPr>
        <w:t xml:space="preserve"> </w:t>
      </w:r>
      <w:r w:rsidRPr="00530C68">
        <w:rPr>
          <w:rFonts w:ascii="Book Antiqua" w:eastAsia="Book Antiqua" w:hAnsi="Book Antiqua" w:cs="Book Antiqua"/>
          <w:color w:val="000000"/>
          <w:shd w:val="clear" w:color="auto" w:fill="FFFFFF"/>
        </w:rPr>
        <w:t xml:space="preserve">demonstrated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represses the expression of the main virulence factors produced by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and </w:t>
      </w:r>
      <w:proofErr w:type="spellStart"/>
      <w:r w:rsidRPr="00530C68">
        <w:rPr>
          <w:rFonts w:ascii="Book Antiqua" w:eastAsia="Book Antiqua" w:hAnsi="Book Antiqua" w:cs="Book Antiqua"/>
          <w:color w:val="000000"/>
          <w:shd w:val="clear" w:color="auto" w:fill="FFFFFF"/>
        </w:rPr>
        <w:t>VacA</w:t>
      </w:r>
      <w:proofErr w:type="spellEnd"/>
      <w:r w:rsidRPr="00530C68">
        <w:rPr>
          <w:rFonts w:ascii="Book Antiqua" w:eastAsia="Book Antiqua" w:hAnsi="Book Antiqua" w:cs="Book Antiqua"/>
          <w:color w:val="000000"/>
          <w:shd w:val="clear" w:color="auto" w:fill="FFFFFF"/>
        </w:rPr>
        <w:t>) and three additional factors (</w:t>
      </w:r>
      <w:proofErr w:type="spellStart"/>
      <w:r w:rsidRPr="00530C68">
        <w:rPr>
          <w:rFonts w:ascii="Book Antiqua" w:eastAsia="Book Antiqua" w:hAnsi="Book Antiqua" w:cs="Book Antiqua"/>
          <w:color w:val="000000"/>
          <w:shd w:val="clear" w:color="auto" w:fill="FFFFFF"/>
        </w:rPr>
        <w:t>HofC</w:t>
      </w:r>
      <w:proofErr w:type="spellEnd"/>
      <w:r w:rsidRPr="00530C68">
        <w:rPr>
          <w:rFonts w:ascii="Book Antiqua" w:eastAsia="Book Antiqua" w:hAnsi="Book Antiqua" w:cs="Book Antiqua"/>
          <w:color w:val="000000"/>
          <w:shd w:val="clear" w:color="auto" w:fill="FFFFFF"/>
        </w:rPr>
        <w:t xml:space="preserve">, </w:t>
      </w:r>
      <w:proofErr w:type="spellStart"/>
      <w:r w:rsidRPr="00530C68">
        <w:rPr>
          <w:rFonts w:ascii="Book Antiqua" w:eastAsia="Book Antiqua" w:hAnsi="Book Antiqua" w:cs="Book Antiqua"/>
          <w:color w:val="000000"/>
          <w:shd w:val="clear" w:color="auto" w:fill="FFFFFF"/>
        </w:rPr>
        <w:t>HorF</w:t>
      </w:r>
      <w:proofErr w:type="spellEnd"/>
      <w:r w:rsidR="003C7E33">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 xml:space="preserve"> and HPG27_1238) related to the pathogenicity of the G27 strain, through interactions of base pairing</w:t>
      </w:r>
      <w:r w:rsidRPr="00530C68">
        <w:rPr>
          <w:rFonts w:ascii="Book Antiqua" w:eastAsia="Book Antiqua" w:hAnsi="Book Antiqua" w:cs="Book Antiqua"/>
          <w:color w:val="000000"/>
          <w:shd w:val="clear" w:color="auto" w:fill="FFFFFF"/>
          <w:vertAlign w:val="superscript"/>
        </w:rPr>
        <w:t>[6]</w:t>
      </w:r>
      <w:r w:rsidRPr="00530C68">
        <w:rPr>
          <w:rFonts w:ascii="Book Antiqua" w:eastAsia="Book Antiqua" w:hAnsi="Book Antiqua" w:cs="Book Antiqua"/>
          <w:color w:val="000000"/>
          <w:shd w:val="clear" w:color="auto" w:fill="FFFFFF"/>
        </w:rPr>
        <w:t>. Completely, Kinoshita-</w:t>
      </w:r>
      <w:proofErr w:type="spellStart"/>
      <w:r w:rsidRPr="00530C68">
        <w:rPr>
          <w:rFonts w:ascii="Book Antiqua" w:eastAsia="Book Antiqua" w:hAnsi="Book Antiqua" w:cs="Book Antiqua"/>
          <w:color w:val="000000"/>
          <w:shd w:val="clear" w:color="auto" w:fill="FFFFFF"/>
        </w:rPr>
        <w:t>Daitoku</w:t>
      </w:r>
      <w:proofErr w:type="spellEnd"/>
      <w:r w:rsidRPr="00530C68">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i/>
          <w:iCs/>
          <w:color w:val="000000"/>
          <w:shd w:val="clear" w:color="auto" w:fill="FFFFFF"/>
        </w:rPr>
        <w:t xml:space="preserve">et </w:t>
      </w:r>
      <w:proofErr w:type="gramStart"/>
      <w:r w:rsidRPr="00530C68">
        <w:rPr>
          <w:rFonts w:ascii="Book Antiqua" w:eastAsia="Book Antiqua" w:hAnsi="Book Antiqua" w:cs="Book Antiqua"/>
          <w:i/>
          <w:iCs/>
          <w:color w:val="000000"/>
          <w:shd w:val="clear" w:color="auto" w:fill="FFFFFF"/>
        </w:rPr>
        <w:t>al</w:t>
      </w:r>
      <w:r w:rsidR="000E2877" w:rsidRPr="000E2877">
        <w:rPr>
          <w:rFonts w:ascii="Book Antiqua" w:eastAsia="Book Antiqua" w:hAnsi="Book Antiqua" w:cs="Book Antiqua"/>
          <w:color w:val="000000"/>
          <w:shd w:val="clear" w:color="auto" w:fill="FFFFFF"/>
          <w:vertAlign w:val="superscript"/>
        </w:rPr>
        <w:t>[</w:t>
      </w:r>
      <w:proofErr w:type="gramEnd"/>
      <w:r w:rsidR="000E2877" w:rsidRPr="000E2877">
        <w:rPr>
          <w:rFonts w:ascii="Book Antiqua" w:eastAsia="Book Antiqua" w:hAnsi="Book Antiqua" w:cs="Book Antiqua"/>
          <w:color w:val="000000"/>
          <w:shd w:val="clear" w:color="auto" w:fill="FFFFFF"/>
          <w:vertAlign w:val="superscript"/>
        </w:rPr>
        <w:t>32]</w:t>
      </w:r>
      <w:r w:rsidRPr="00530C68">
        <w:rPr>
          <w:rFonts w:ascii="Book Antiqua" w:eastAsia="Book Antiqua" w:hAnsi="Book Antiqua" w:cs="Book Antiqua"/>
          <w:color w:val="000000"/>
          <w:shd w:val="clear" w:color="auto" w:fill="FFFFFF"/>
        </w:rPr>
        <w:t xml:space="preserve"> were responsible for one of the main current studies on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They identified eight factors downregulated by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including </w:t>
      </w:r>
      <w:proofErr w:type="spellStart"/>
      <w:r w:rsidRPr="000E2877">
        <w:rPr>
          <w:rFonts w:ascii="Book Antiqua" w:eastAsia="Book Antiqua" w:hAnsi="Book Antiqua" w:cs="Book Antiqua"/>
          <w:color w:val="000000"/>
        </w:rPr>
        <w:t>CagA</w:t>
      </w:r>
      <w:proofErr w:type="spellEnd"/>
      <w:r w:rsidRPr="000E2877">
        <w:rPr>
          <w:rFonts w:ascii="Book Antiqua" w:eastAsia="Book Antiqua" w:hAnsi="Book Antiqua" w:cs="Book Antiqua"/>
          <w:color w:val="000000"/>
        </w:rPr>
        <w:t xml:space="preserve">, </w:t>
      </w:r>
      <w:proofErr w:type="spellStart"/>
      <w:r w:rsidR="000E2877" w:rsidRPr="000E2877">
        <w:rPr>
          <w:rFonts w:ascii="Book Antiqua" w:eastAsia="Book Antiqua" w:hAnsi="Book Antiqua" w:cs="Book Antiqua"/>
          <w:color w:val="000000"/>
        </w:rPr>
        <w:t>H</w:t>
      </w:r>
      <w:r w:rsidRPr="000E2877">
        <w:rPr>
          <w:rFonts w:ascii="Book Antiqua" w:eastAsia="Book Antiqua" w:hAnsi="Book Antiqua" w:cs="Book Antiqua"/>
          <w:color w:val="000000"/>
        </w:rPr>
        <w:t>ofC</w:t>
      </w:r>
      <w:proofErr w:type="spellEnd"/>
      <w:r w:rsidRPr="000E2877">
        <w:rPr>
          <w:rFonts w:ascii="Book Antiqua" w:eastAsia="Book Antiqua" w:hAnsi="Book Antiqua" w:cs="Book Antiqua"/>
          <w:color w:val="000000"/>
        </w:rPr>
        <w:t xml:space="preserve">, HELPY_1262, HP0410, </w:t>
      </w:r>
      <w:proofErr w:type="spellStart"/>
      <w:r w:rsidR="000E2877" w:rsidRPr="000E2877">
        <w:rPr>
          <w:rFonts w:ascii="Book Antiqua" w:eastAsia="Book Antiqua" w:hAnsi="Book Antiqua" w:cs="Book Antiqua"/>
          <w:color w:val="000000"/>
        </w:rPr>
        <w:t>H</w:t>
      </w:r>
      <w:r w:rsidRPr="000E2877">
        <w:rPr>
          <w:rFonts w:ascii="Book Antiqua" w:eastAsia="Book Antiqua" w:hAnsi="Book Antiqua" w:cs="Book Antiqua"/>
          <w:color w:val="000000"/>
        </w:rPr>
        <w:t>orB</w:t>
      </w:r>
      <w:proofErr w:type="spellEnd"/>
      <w:r w:rsidRPr="000E2877">
        <w:rPr>
          <w:rFonts w:ascii="Book Antiqua" w:eastAsia="Book Antiqua" w:hAnsi="Book Antiqua" w:cs="Book Antiqua"/>
          <w:color w:val="000000"/>
        </w:rPr>
        <w:t xml:space="preserve">, OMP14, </w:t>
      </w:r>
      <w:proofErr w:type="spellStart"/>
      <w:r w:rsidR="000E2877" w:rsidRPr="000E2877">
        <w:rPr>
          <w:rFonts w:ascii="Book Antiqua" w:eastAsia="Book Antiqua" w:hAnsi="Book Antiqua" w:cs="Book Antiqua"/>
          <w:color w:val="000000"/>
        </w:rPr>
        <w:t>H</w:t>
      </w:r>
      <w:r w:rsidRPr="000E2877">
        <w:rPr>
          <w:rFonts w:ascii="Book Antiqua" w:eastAsia="Book Antiqua" w:hAnsi="Book Antiqua" w:cs="Book Antiqua"/>
          <w:color w:val="000000"/>
        </w:rPr>
        <w:t>opE</w:t>
      </w:r>
      <w:proofErr w:type="spellEnd"/>
      <w:r w:rsidR="003C7E33">
        <w:rPr>
          <w:rFonts w:ascii="Book Antiqua" w:eastAsia="Book Antiqua" w:hAnsi="Book Antiqua" w:cs="Book Antiqua"/>
          <w:color w:val="000000"/>
        </w:rPr>
        <w:t>,</w:t>
      </w:r>
      <w:r w:rsidRPr="000E2877">
        <w:rPr>
          <w:rFonts w:ascii="Book Antiqua" w:eastAsia="Book Antiqua" w:hAnsi="Book Antiqua" w:cs="Book Antiqua"/>
          <w:color w:val="000000"/>
        </w:rPr>
        <w:t xml:space="preserve"> and HP1227 and noted that the impact on the regulation of </w:t>
      </w:r>
      <w:proofErr w:type="spellStart"/>
      <w:r w:rsidRPr="000E2877">
        <w:rPr>
          <w:rFonts w:ascii="Book Antiqua" w:eastAsia="Book Antiqua" w:hAnsi="Book Antiqua" w:cs="Book Antiqua"/>
          <w:color w:val="000000"/>
        </w:rPr>
        <w:t>CagA</w:t>
      </w:r>
      <w:proofErr w:type="spellEnd"/>
      <w:r w:rsidRPr="00530C68">
        <w:rPr>
          <w:rFonts w:ascii="Book Antiqua" w:eastAsia="Book Antiqua" w:hAnsi="Book Antiqua" w:cs="Book Antiqua"/>
          <w:color w:val="000000"/>
          <w:shd w:val="clear" w:color="auto" w:fill="FFFFFF"/>
        </w:rPr>
        <w:t xml:space="preserve"> expression stood out among the other </w:t>
      </w:r>
      <w:proofErr w:type="gramStart"/>
      <w:r w:rsidRPr="00530C68">
        <w:rPr>
          <w:rFonts w:ascii="Book Antiqua" w:eastAsia="Book Antiqua" w:hAnsi="Book Antiqua" w:cs="Book Antiqua"/>
          <w:color w:val="000000"/>
          <w:shd w:val="clear" w:color="auto" w:fill="FFFFFF"/>
        </w:rPr>
        <w:t>factors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3</w:t>
      </w:r>
      <w:r w:rsidR="002A1DEE" w:rsidRPr="00530C68">
        <w:rPr>
          <w:rFonts w:ascii="Book Antiqua" w:eastAsia="Book Antiqua" w:hAnsi="Book Antiqua" w:cs="Book Antiqua"/>
          <w:color w:val="000000"/>
          <w:shd w:val="clear" w:color="auto" w:fill="FFFFFF"/>
          <w:vertAlign w:val="superscript"/>
        </w:rPr>
        <w:t>2</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Since the regulatory process performed by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acts on target mRNAs repressing or activating post-transcriptional gene expression, it is important to say that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resorts to endoribonucleases such as RNase III so that the sRNAs degrade the target mRNA </w:t>
      </w:r>
      <w:r w:rsidRPr="00530C68">
        <w:rPr>
          <w:rFonts w:ascii="Book Antiqua" w:eastAsia="Book Antiqua" w:hAnsi="Book Antiqua" w:cs="Book Antiqua"/>
          <w:color w:val="000000"/>
        </w:rPr>
        <w:t>leading to translation inhibition</w:t>
      </w:r>
      <w:r w:rsidRPr="00530C68">
        <w:rPr>
          <w:rFonts w:ascii="Book Antiqua" w:eastAsia="Book Antiqua" w:hAnsi="Book Antiqua" w:cs="Book Antiqua"/>
          <w:color w:val="000000"/>
          <w:vertAlign w:val="superscript"/>
        </w:rPr>
        <w:t>[</w:t>
      </w:r>
      <w:r w:rsidRPr="00530C68">
        <w:rPr>
          <w:rFonts w:ascii="Book Antiqua" w:eastAsia="Book Antiqua" w:hAnsi="Book Antiqua" w:cs="Book Antiqua"/>
          <w:color w:val="000000"/>
          <w:shd w:val="clear" w:color="auto" w:fill="FFFFFF"/>
          <w:vertAlign w:val="superscript"/>
        </w:rPr>
        <w:t>18]</w:t>
      </w:r>
      <w:r w:rsidRPr="00530C68">
        <w:rPr>
          <w:rFonts w:ascii="Book Antiqua" w:eastAsia="Book Antiqua" w:hAnsi="Book Antiqua" w:cs="Book Antiqua"/>
          <w:color w:val="000000"/>
          <w:shd w:val="clear" w:color="auto" w:fill="FFFFFF"/>
        </w:rPr>
        <w:t xml:space="preserve">. In this aspect, </w:t>
      </w:r>
      <w:r w:rsidR="000E2877" w:rsidRPr="00530C68">
        <w:rPr>
          <w:rFonts w:ascii="Book Antiqua" w:eastAsia="Book Antiqua" w:hAnsi="Book Antiqua" w:cs="Book Antiqua"/>
          <w:color w:val="000000"/>
          <w:shd w:val="clear" w:color="auto" w:fill="FFFFFF"/>
        </w:rPr>
        <w:t>Kinoshita-</w:t>
      </w:r>
      <w:proofErr w:type="spellStart"/>
      <w:r w:rsidR="000E2877" w:rsidRPr="00530C68">
        <w:rPr>
          <w:rFonts w:ascii="Book Antiqua" w:eastAsia="Book Antiqua" w:hAnsi="Book Antiqua" w:cs="Book Antiqua"/>
          <w:color w:val="000000"/>
          <w:shd w:val="clear" w:color="auto" w:fill="FFFFFF"/>
        </w:rPr>
        <w:t>Daitoku</w:t>
      </w:r>
      <w:proofErr w:type="spellEnd"/>
      <w:r w:rsidR="000E2877" w:rsidRPr="00530C68">
        <w:rPr>
          <w:rFonts w:ascii="Book Antiqua" w:eastAsia="Book Antiqua" w:hAnsi="Book Antiqua" w:cs="Book Antiqua"/>
          <w:color w:val="000000"/>
          <w:shd w:val="clear" w:color="auto" w:fill="FFFFFF"/>
        </w:rPr>
        <w:t xml:space="preserve"> </w:t>
      </w:r>
      <w:r w:rsidR="000E2877" w:rsidRPr="00530C68">
        <w:rPr>
          <w:rFonts w:ascii="Book Antiqua" w:eastAsia="Book Antiqua" w:hAnsi="Book Antiqua" w:cs="Book Antiqua"/>
          <w:i/>
          <w:iCs/>
          <w:color w:val="000000"/>
          <w:shd w:val="clear" w:color="auto" w:fill="FFFFFF"/>
        </w:rPr>
        <w:t xml:space="preserve">et </w:t>
      </w:r>
      <w:proofErr w:type="gramStart"/>
      <w:r w:rsidR="000E2877" w:rsidRPr="00530C68">
        <w:rPr>
          <w:rFonts w:ascii="Book Antiqua" w:eastAsia="Book Antiqua" w:hAnsi="Book Antiqua" w:cs="Book Antiqua"/>
          <w:i/>
          <w:iCs/>
          <w:color w:val="000000"/>
          <w:shd w:val="clear" w:color="auto" w:fill="FFFFFF"/>
        </w:rPr>
        <w:t>al</w:t>
      </w:r>
      <w:r w:rsidR="000E2877" w:rsidRPr="000E2877">
        <w:rPr>
          <w:rFonts w:ascii="Book Antiqua" w:eastAsia="Book Antiqua" w:hAnsi="Book Antiqua" w:cs="Book Antiqua"/>
          <w:color w:val="000000"/>
          <w:shd w:val="clear" w:color="auto" w:fill="FFFFFF"/>
          <w:vertAlign w:val="superscript"/>
        </w:rPr>
        <w:t>[</w:t>
      </w:r>
      <w:proofErr w:type="gramEnd"/>
      <w:r w:rsidR="000E2877" w:rsidRPr="000E2877">
        <w:rPr>
          <w:rFonts w:ascii="Book Antiqua" w:eastAsia="Book Antiqua" w:hAnsi="Book Antiqua" w:cs="Book Antiqua"/>
          <w:color w:val="000000"/>
          <w:shd w:val="clear" w:color="auto" w:fill="FFFFFF"/>
          <w:vertAlign w:val="superscript"/>
        </w:rPr>
        <w:t>32]</w:t>
      </w:r>
      <w:r w:rsidRPr="00530C68">
        <w:rPr>
          <w:rFonts w:ascii="Book Antiqua" w:eastAsia="Book Antiqua" w:hAnsi="Book Antiqua" w:cs="Book Antiqua"/>
          <w:color w:val="000000"/>
          <w:shd w:val="clear" w:color="auto" w:fill="FFFFFF"/>
        </w:rPr>
        <w:t xml:space="preserve"> also reported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regulates the </w:t>
      </w:r>
      <w:proofErr w:type="spellStart"/>
      <w:r w:rsidRPr="00530C68">
        <w:rPr>
          <w:rFonts w:ascii="Book Antiqua" w:eastAsia="Book Antiqua" w:hAnsi="Book Antiqua" w:cs="Book Antiqua"/>
          <w:color w:val="000000"/>
          <w:shd w:val="clear" w:color="auto" w:fill="FFFFFF"/>
        </w:rPr>
        <w:t>oncoprotein</w:t>
      </w:r>
      <w:proofErr w:type="spellEnd"/>
      <w:r w:rsidRPr="00530C68">
        <w:rPr>
          <w:rFonts w:ascii="Book Antiqua" w:eastAsia="Book Antiqua" w:hAnsi="Book Antiqua" w:cs="Book Antiqua"/>
          <w:color w:val="000000"/>
          <w:shd w:val="clear" w:color="auto" w:fill="FFFFFF"/>
        </w:rPr>
        <w:t xml:space="preserve"> </w:t>
      </w:r>
      <w:proofErr w:type="spellStart"/>
      <w:r w:rsidRPr="00E2467F">
        <w:rPr>
          <w:rFonts w:ascii="Book Antiqua" w:eastAsia="Book Antiqua" w:hAnsi="Book Antiqua" w:cs="Book Antiqua"/>
          <w:color w:val="000000"/>
        </w:rPr>
        <w:t>CagA</w:t>
      </w:r>
      <w:proofErr w:type="spellEnd"/>
      <w:r w:rsidRPr="00E2467F">
        <w:rPr>
          <w:rFonts w:ascii="Book Antiqua" w:eastAsia="Book Antiqua" w:hAnsi="Book Antiqua" w:cs="Book Antiqua"/>
          <w:color w:val="000000"/>
        </w:rPr>
        <w:t xml:space="preserve"> </w:t>
      </w:r>
      <w:r w:rsidRPr="00530C68">
        <w:rPr>
          <w:rFonts w:ascii="Book Antiqua" w:eastAsia="Book Antiqua" w:hAnsi="Book Antiqua" w:cs="Book Antiqua"/>
          <w:color w:val="000000"/>
          <w:shd w:val="clear" w:color="auto" w:fill="FFFFFF"/>
        </w:rPr>
        <w:t xml:space="preserve">by binding to multiple binding sequences present in its CDS region causing mRNA degradation by RNase III. Furthermore, the authors observed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binding to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mRNA regulated the amount of</w:t>
      </w:r>
      <w:r w:rsidR="00E2467F" w:rsidRPr="00E2467F">
        <w:t xml:space="preserve"> </w:t>
      </w:r>
      <w:r w:rsidR="00E2467F" w:rsidRPr="00E2467F">
        <w:rPr>
          <w:rFonts w:ascii="Book Antiqua" w:eastAsia="Book Antiqua" w:hAnsi="Book Antiqua" w:cs="Book Antiqua"/>
          <w:color w:val="000000"/>
          <w:shd w:val="clear" w:color="auto" w:fill="FFFFFF"/>
        </w:rPr>
        <w:t>interleukin-8 (IL-8)</w:t>
      </w:r>
      <w:r w:rsidRPr="00530C68">
        <w:rPr>
          <w:rFonts w:ascii="Book Antiqua" w:eastAsia="Book Antiqua" w:hAnsi="Book Antiqua" w:cs="Book Antiqua"/>
          <w:color w:val="000000"/>
          <w:shd w:val="clear" w:color="auto" w:fill="FFFFFF"/>
        </w:rPr>
        <w:t xml:space="preserve"> secreted in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infection, indicating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acts in the functional control of </w:t>
      </w:r>
      <w:proofErr w:type="spellStart"/>
      <w:proofErr w:type="gram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3</w:t>
      </w:r>
      <w:r w:rsidR="002A1DEE" w:rsidRPr="00530C68">
        <w:rPr>
          <w:rFonts w:ascii="Book Antiqua" w:eastAsia="Book Antiqua" w:hAnsi="Book Antiqua" w:cs="Book Antiqua"/>
          <w:color w:val="000000"/>
          <w:shd w:val="clear" w:color="auto" w:fill="FFFFFF"/>
          <w:vertAlign w:val="superscript"/>
        </w:rPr>
        <w:t>2</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w:t>
      </w:r>
    </w:p>
    <w:p w14:paraId="3504E24F" w14:textId="7400A00E" w:rsidR="00A77B3E" w:rsidRPr="00E2467F" w:rsidRDefault="007B1B8C" w:rsidP="00E2467F">
      <w:pPr>
        <w:adjustRightInd w:val="0"/>
        <w:snapToGrid w:val="0"/>
        <w:spacing w:line="360" w:lineRule="auto"/>
        <w:ind w:firstLineChars="200" w:firstLine="480"/>
        <w:jc w:val="both"/>
        <w:rPr>
          <w:rFonts w:ascii="Book Antiqua" w:hAnsi="Book Antiqua"/>
        </w:rPr>
      </w:pPr>
      <w:r w:rsidRPr="00E2467F">
        <w:rPr>
          <w:rFonts w:ascii="Book Antiqua" w:eastAsia="Book Antiqua" w:hAnsi="Book Antiqua" w:cs="Book Antiqua"/>
          <w:color w:val="000000"/>
        </w:rPr>
        <w:lastRenderedPageBreak/>
        <w:t xml:space="preserve">Moreover, it is known that </w:t>
      </w:r>
      <w:proofErr w:type="spellStart"/>
      <w:r w:rsidRPr="00E2467F">
        <w:rPr>
          <w:rFonts w:ascii="Book Antiqua" w:eastAsia="Book Antiqua" w:hAnsi="Book Antiqua" w:cs="Book Antiqua"/>
          <w:color w:val="000000"/>
        </w:rPr>
        <w:t>VacA</w:t>
      </w:r>
      <w:proofErr w:type="spellEnd"/>
      <w:r w:rsidRPr="00E2467F">
        <w:rPr>
          <w:rFonts w:ascii="Book Antiqua" w:eastAsia="Book Antiqua" w:hAnsi="Book Antiqua" w:cs="Book Antiqua"/>
          <w:color w:val="000000"/>
        </w:rPr>
        <w:t xml:space="preserve"> is a multifunctional toxin, which stands out mainly for cell vacuolation. In this sense, the repression of this virulence factor can impact the persistence of </w:t>
      </w:r>
      <w:r w:rsidRPr="00E2467F">
        <w:rPr>
          <w:rFonts w:ascii="Book Antiqua" w:eastAsia="Book Antiqua" w:hAnsi="Book Antiqua" w:cs="Book Antiqua"/>
          <w:i/>
          <w:iCs/>
          <w:color w:val="000000"/>
        </w:rPr>
        <w:t>H. pylori</w:t>
      </w:r>
      <w:r w:rsidRPr="00E2467F">
        <w:rPr>
          <w:rFonts w:ascii="Book Antiqua" w:eastAsia="Book Antiqua" w:hAnsi="Book Antiqua" w:cs="Book Antiqua"/>
          <w:color w:val="000000"/>
        </w:rPr>
        <w:t xml:space="preserve"> </w:t>
      </w:r>
      <w:proofErr w:type="gramStart"/>
      <w:r w:rsidRPr="00E2467F">
        <w:rPr>
          <w:rFonts w:ascii="Book Antiqua" w:eastAsia="Book Antiqua" w:hAnsi="Book Antiqua" w:cs="Book Antiqua"/>
          <w:color w:val="000000"/>
        </w:rPr>
        <w:t>infection</w:t>
      </w:r>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3</w:t>
      </w:r>
      <w:r w:rsidR="002A1DEE" w:rsidRPr="00E2467F">
        <w:rPr>
          <w:rFonts w:ascii="Book Antiqua" w:eastAsia="Book Antiqua" w:hAnsi="Book Antiqua" w:cs="Book Antiqua"/>
          <w:color w:val="000000"/>
          <w:vertAlign w:val="superscript"/>
        </w:rPr>
        <w:t>3</w:t>
      </w:r>
      <w:r w:rsidRPr="00E2467F">
        <w:rPr>
          <w:rFonts w:ascii="Book Antiqua" w:eastAsia="Book Antiqua" w:hAnsi="Book Antiqua" w:cs="Book Antiqua"/>
          <w:color w:val="000000"/>
          <w:vertAlign w:val="superscript"/>
        </w:rPr>
        <w:t>]</w:t>
      </w:r>
      <w:r w:rsidRPr="00E2467F">
        <w:rPr>
          <w:rFonts w:ascii="Book Antiqua" w:eastAsia="Book Antiqua" w:hAnsi="Book Antiqua" w:cs="Book Antiqua"/>
          <w:color w:val="000000"/>
        </w:rPr>
        <w:t>. The expression of OMPs</w:t>
      </w:r>
      <w:r w:rsidR="00ED4A4D" w:rsidRPr="00E2467F">
        <w:rPr>
          <w:rFonts w:ascii="Book Antiqua" w:eastAsia="Book Antiqua" w:hAnsi="Book Antiqua" w:cs="Book Antiqua"/>
          <w:color w:val="000000"/>
        </w:rPr>
        <w:t xml:space="preserve"> </w:t>
      </w:r>
      <w:r w:rsidRPr="00E2467F">
        <w:rPr>
          <w:rFonts w:ascii="Book Antiqua" w:eastAsia="Book Antiqua" w:hAnsi="Book Antiqua" w:cs="Book Antiqua"/>
          <w:color w:val="000000"/>
        </w:rPr>
        <w:t xml:space="preserve">in </w:t>
      </w:r>
      <w:r w:rsidRPr="00E2467F">
        <w:rPr>
          <w:rFonts w:ascii="Book Antiqua" w:eastAsia="Book Antiqua" w:hAnsi="Book Antiqua" w:cs="Book Antiqua"/>
          <w:i/>
          <w:iCs/>
          <w:color w:val="000000"/>
        </w:rPr>
        <w:t>H. pylori</w:t>
      </w:r>
      <w:r w:rsidRPr="00E2467F">
        <w:rPr>
          <w:rFonts w:ascii="Book Antiqua" w:eastAsia="Book Antiqua" w:hAnsi="Book Antiqua" w:cs="Book Antiqua"/>
          <w:color w:val="000000"/>
        </w:rPr>
        <w:t xml:space="preserve"> strains, in turn, also contributes to bacterial pathogenicity through different mechanisms, such as adhesion, penetration of the defense barrier</w:t>
      </w:r>
      <w:r w:rsidR="00200800">
        <w:rPr>
          <w:rFonts w:ascii="Book Antiqua" w:eastAsia="Book Antiqua" w:hAnsi="Book Antiqua" w:cs="Book Antiqua"/>
          <w:color w:val="000000"/>
        </w:rPr>
        <w:t>,</w:t>
      </w:r>
      <w:r w:rsidRPr="00E2467F">
        <w:rPr>
          <w:rFonts w:ascii="Book Antiqua" w:eastAsia="Book Antiqua" w:hAnsi="Book Antiqua" w:cs="Book Antiqua"/>
          <w:color w:val="000000"/>
        </w:rPr>
        <w:t xml:space="preserve"> and evasion of the immune system. In this sense, by repressing </w:t>
      </w:r>
      <w:r w:rsidR="00200800">
        <w:rPr>
          <w:rFonts w:ascii="Book Antiqua" w:eastAsia="Book Antiqua" w:hAnsi="Book Antiqua" w:cs="Book Antiqua"/>
          <w:color w:val="000000"/>
        </w:rPr>
        <w:t xml:space="preserve">the </w:t>
      </w:r>
      <w:r w:rsidR="00200800" w:rsidRPr="00E2467F">
        <w:rPr>
          <w:rFonts w:ascii="Book Antiqua" w:eastAsia="Book Antiqua" w:hAnsi="Book Antiqua" w:cs="Book Antiqua"/>
          <w:color w:val="000000"/>
        </w:rPr>
        <w:t xml:space="preserve">biosynthesis </w:t>
      </w:r>
      <w:r w:rsidR="00200800">
        <w:rPr>
          <w:rFonts w:ascii="Book Antiqua" w:eastAsia="Book Antiqua" w:hAnsi="Book Antiqua" w:cs="Book Antiqua"/>
          <w:color w:val="000000"/>
        </w:rPr>
        <w:t xml:space="preserve">of </w:t>
      </w:r>
      <w:r w:rsidRPr="00E2467F">
        <w:rPr>
          <w:rFonts w:ascii="Book Antiqua" w:eastAsia="Book Antiqua" w:hAnsi="Book Antiqua" w:cs="Book Antiqua"/>
          <w:color w:val="000000"/>
        </w:rPr>
        <w:t>OMPs</w:t>
      </w:r>
      <w:r w:rsidR="00200800">
        <w:rPr>
          <w:rFonts w:ascii="Book Antiqua" w:eastAsia="Book Antiqua" w:hAnsi="Book Antiqua" w:cs="Book Antiqua"/>
          <w:color w:val="000000"/>
        </w:rPr>
        <w:t>,</w:t>
      </w:r>
      <w:r w:rsidRPr="00E2467F">
        <w:rPr>
          <w:rFonts w:ascii="Book Antiqua" w:eastAsia="Book Antiqua" w:hAnsi="Book Antiqua" w:cs="Book Antiqua"/>
          <w:color w:val="000000"/>
        </w:rPr>
        <w:t xml:space="preserve"> such as </w:t>
      </w:r>
      <w:proofErr w:type="spellStart"/>
      <w:r w:rsidRPr="00E2467F">
        <w:rPr>
          <w:rFonts w:ascii="Book Antiqua" w:eastAsia="Book Antiqua" w:hAnsi="Book Antiqua" w:cs="Book Antiqua"/>
          <w:color w:val="000000"/>
        </w:rPr>
        <w:t>HofC</w:t>
      </w:r>
      <w:proofErr w:type="spellEnd"/>
      <w:r w:rsidRPr="00E2467F">
        <w:rPr>
          <w:rFonts w:ascii="Book Antiqua" w:eastAsia="Book Antiqua" w:hAnsi="Book Antiqua" w:cs="Book Antiqua"/>
          <w:color w:val="000000"/>
        </w:rPr>
        <w:t xml:space="preserve"> and </w:t>
      </w:r>
      <w:proofErr w:type="spellStart"/>
      <w:r w:rsidRPr="00E2467F">
        <w:rPr>
          <w:rFonts w:ascii="Book Antiqua" w:eastAsia="Book Antiqua" w:hAnsi="Book Antiqua" w:cs="Book Antiqua"/>
          <w:color w:val="000000"/>
        </w:rPr>
        <w:t>HorF</w:t>
      </w:r>
      <w:proofErr w:type="spellEnd"/>
      <w:r w:rsidRPr="00E2467F">
        <w:rPr>
          <w:rFonts w:ascii="Book Antiqua" w:eastAsia="Book Antiqua" w:hAnsi="Book Antiqua" w:cs="Book Antiqua"/>
          <w:color w:val="000000"/>
        </w:rPr>
        <w:t xml:space="preserve">, the adhesion and colonization processes can be </w:t>
      </w:r>
      <w:proofErr w:type="gramStart"/>
      <w:r w:rsidRPr="00E2467F">
        <w:rPr>
          <w:rFonts w:ascii="Book Antiqua" w:eastAsia="Book Antiqua" w:hAnsi="Book Antiqua" w:cs="Book Antiqua"/>
          <w:color w:val="000000"/>
        </w:rPr>
        <w:t>compromised</w:t>
      </w:r>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3</w:t>
      </w:r>
      <w:r w:rsidR="002A1DEE" w:rsidRPr="00E2467F">
        <w:rPr>
          <w:rFonts w:ascii="Book Antiqua" w:eastAsia="Book Antiqua" w:hAnsi="Book Antiqua" w:cs="Book Antiqua"/>
          <w:color w:val="000000"/>
          <w:vertAlign w:val="superscript"/>
        </w:rPr>
        <w:t>4</w:t>
      </w:r>
      <w:r w:rsidRPr="00E2467F">
        <w:rPr>
          <w:rFonts w:ascii="Book Antiqua" w:eastAsia="Book Antiqua" w:hAnsi="Book Antiqua" w:cs="Book Antiqua"/>
          <w:color w:val="000000"/>
          <w:vertAlign w:val="superscript"/>
        </w:rPr>
        <w:t>]</w:t>
      </w:r>
      <w:r w:rsidRPr="00E2467F">
        <w:rPr>
          <w:rFonts w:ascii="Book Antiqua" w:eastAsia="Book Antiqua" w:hAnsi="Book Antiqua" w:cs="Book Antiqua"/>
          <w:color w:val="000000"/>
        </w:rPr>
        <w:t>.</w:t>
      </w:r>
    </w:p>
    <w:p w14:paraId="176AC5AC" w14:textId="462813D3" w:rsidR="00A77B3E" w:rsidRPr="00E2467F" w:rsidRDefault="007B1B8C" w:rsidP="00E2467F">
      <w:pPr>
        <w:adjustRightInd w:val="0"/>
        <w:snapToGrid w:val="0"/>
        <w:spacing w:line="360" w:lineRule="auto"/>
        <w:ind w:firstLineChars="200" w:firstLine="480"/>
        <w:jc w:val="both"/>
        <w:rPr>
          <w:rFonts w:ascii="Book Antiqua" w:hAnsi="Book Antiqua"/>
        </w:rPr>
      </w:pPr>
      <w:r w:rsidRPr="00E2467F">
        <w:rPr>
          <w:rFonts w:ascii="Book Antiqua" w:eastAsia="Book Antiqua" w:hAnsi="Book Antiqua" w:cs="Book Antiqua"/>
          <w:color w:val="000000"/>
        </w:rPr>
        <w:t xml:space="preserve">Finally, it is important to mention that the integration between nickel availability and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expression is performed through the </w:t>
      </w:r>
      <w:proofErr w:type="spellStart"/>
      <w:proofErr w:type="gram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3</w:t>
      </w:r>
      <w:r w:rsidR="002A1DEE" w:rsidRPr="00E2467F">
        <w:rPr>
          <w:rFonts w:ascii="Book Antiqua" w:eastAsia="Book Antiqua" w:hAnsi="Book Antiqua" w:cs="Book Antiqua"/>
          <w:color w:val="000000"/>
          <w:vertAlign w:val="superscript"/>
        </w:rPr>
        <w:t>5</w:t>
      </w:r>
      <w:r w:rsidRPr="00E2467F">
        <w:rPr>
          <w:rFonts w:ascii="Book Antiqua" w:eastAsia="Book Antiqua" w:hAnsi="Book Antiqua" w:cs="Book Antiqua"/>
          <w:color w:val="000000"/>
          <w:vertAlign w:val="superscript"/>
        </w:rPr>
        <w:t>]</w:t>
      </w:r>
      <w:r w:rsidRPr="00E2467F">
        <w:rPr>
          <w:rFonts w:ascii="Book Antiqua" w:eastAsia="Book Antiqua" w:hAnsi="Book Antiqua" w:cs="Book Antiqua"/>
          <w:color w:val="000000"/>
        </w:rPr>
        <w:t xml:space="preserve">. When cytoplasmic nickel concentrations reach a certain threshold, the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protein represses nickel import mechanisms in order to control the availability of the metal and achieve the necessary </w:t>
      </w:r>
      <w:proofErr w:type="gramStart"/>
      <w:r w:rsidRPr="00E2467F">
        <w:rPr>
          <w:rFonts w:ascii="Book Antiqua" w:eastAsia="Book Antiqua" w:hAnsi="Book Antiqua" w:cs="Book Antiqua"/>
          <w:color w:val="000000"/>
        </w:rPr>
        <w:t>homeostasis</w:t>
      </w:r>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3</w:t>
      </w:r>
      <w:r w:rsidR="002A1DEE" w:rsidRPr="00E2467F">
        <w:rPr>
          <w:rFonts w:ascii="Book Antiqua" w:eastAsia="Book Antiqua" w:hAnsi="Book Antiqua" w:cs="Book Antiqua"/>
          <w:color w:val="000000"/>
          <w:vertAlign w:val="superscript"/>
        </w:rPr>
        <w:t>6</w:t>
      </w:r>
      <w:r w:rsidRPr="00E2467F">
        <w:rPr>
          <w:rFonts w:ascii="Book Antiqua" w:eastAsia="Book Antiqua" w:hAnsi="Book Antiqua" w:cs="Book Antiqua"/>
          <w:color w:val="000000"/>
          <w:vertAlign w:val="superscript"/>
        </w:rPr>
        <w:t>]</w:t>
      </w:r>
      <w:r w:rsidRPr="00E2467F">
        <w:rPr>
          <w:rFonts w:ascii="Book Antiqua" w:eastAsia="Book Antiqua" w:hAnsi="Book Antiqua" w:cs="Book Antiqua"/>
          <w:color w:val="000000"/>
        </w:rPr>
        <w:t xml:space="preserve">. However,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also regulates the expression of other genes associated with nickel homeostasis by binding to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operators in the promoter or upstream </w:t>
      </w:r>
      <w:proofErr w:type="gramStart"/>
      <w:r w:rsidRPr="00E2467F">
        <w:rPr>
          <w:rFonts w:ascii="Book Antiqua" w:eastAsia="Book Antiqua" w:hAnsi="Book Antiqua" w:cs="Book Antiqua"/>
          <w:color w:val="000000"/>
        </w:rPr>
        <w:t>regions</w:t>
      </w:r>
      <w:r w:rsidRPr="00E2467F">
        <w:rPr>
          <w:rFonts w:ascii="Book Antiqua" w:eastAsia="Book Antiqua" w:hAnsi="Book Antiqua" w:cs="Book Antiqua"/>
          <w:color w:val="000000"/>
          <w:vertAlign w:val="superscript"/>
        </w:rPr>
        <w:t>[</w:t>
      </w:r>
      <w:proofErr w:type="gramEnd"/>
      <w:r w:rsidR="002A1DEE" w:rsidRPr="00E2467F">
        <w:rPr>
          <w:rFonts w:ascii="Book Antiqua" w:eastAsia="Book Antiqua" w:hAnsi="Book Antiqua" w:cs="Book Antiqua"/>
          <w:color w:val="000000"/>
          <w:vertAlign w:val="superscript"/>
        </w:rPr>
        <w:t>37</w:t>
      </w:r>
      <w:r w:rsidRPr="00E2467F">
        <w:rPr>
          <w:rFonts w:ascii="Book Antiqua" w:eastAsia="Book Antiqua" w:hAnsi="Book Antiqua" w:cs="Book Antiqua"/>
          <w:color w:val="000000"/>
          <w:vertAlign w:val="superscript"/>
        </w:rPr>
        <w:t>]</w:t>
      </w:r>
      <w:r w:rsidRPr="00E2467F">
        <w:rPr>
          <w:rFonts w:ascii="Book Antiqua" w:eastAsia="Book Antiqua" w:hAnsi="Book Antiqua" w:cs="Book Antiqua"/>
          <w:color w:val="000000"/>
        </w:rPr>
        <w:t xml:space="preserve">. For example,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has been shown to bind directly to the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promoter, being a key player in controlling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expression. In addition, researchers analyzed how strains with varying sizes of T stretch in the promoter region responded to changes in nickel concentration or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deletion. Their results showed that the addition of nickel caused a 2- to 10-fold decrease in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expression while the deletion of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led to a 2-fold increase in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w:t>
      </w:r>
      <w:proofErr w:type="gramStart"/>
      <w:r w:rsidRPr="00E2467F">
        <w:rPr>
          <w:rFonts w:ascii="Book Antiqua" w:eastAsia="Book Antiqua" w:hAnsi="Book Antiqua" w:cs="Book Antiqua"/>
          <w:color w:val="000000"/>
        </w:rPr>
        <w:t>levels</w:t>
      </w:r>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6]</w:t>
      </w:r>
      <w:r w:rsidRPr="00E2467F">
        <w:rPr>
          <w:rFonts w:ascii="Book Antiqua" w:eastAsia="Book Antiqua" w:hAnsi="Book Antiqua" w:cs="Book Antiqua"/>
          <w:color w:val="000000"/>
        </w:rPr>
        <w:t xml:space="preserve">. In this way,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is transcriptionally repressed by nickel </w:t>
      </w:r>
      <w:r w:rsidRPr="00E2467F">
        <w:rPr>
          <w:rFonts w:ascii="Book Antiqua" w:eastAsia="Book Antiqua" w:hAnsi="Book Antiqua" w:cs="Book Antiqua"/>
          <w:i/>
          <w:iCs/>
          <w:color w:val="000000"/>
        </w:rPr>
        <w:t>via</w:t>
      </w:r>
      <w:r w:rsidRPr="00E2467F">
        <w:rPr>
          <w:rFonts w:ascii="Book Antiqua" w:eastAsia="Book Antiqua" w:hAnsi="Book Antiqua" w:cs="Book Antiqua"/>
          <w:color w:val="000000"/>
        </w:rPr>
        <w:t xml:space="preserve">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since </w:t>
      </w:r>
      <w:proofErr w:type="spellStart"/>
      <w:r w:rsidRPr="00E2467F">
        <w:rPr>
          <w:rFonts w:ascii="Book Antiqua" w:eastAsia="Book Antiqua" w:hAnsi="Book Antiqua" w:cs="Book Antiqua"/>
          <w:color w:val="000000"/>
        </w:rPr>
        <w:t>NikR</w:t>
      </w:r>
      <w:proofErr w:type="spellEnd"/>
      <w:r w:rsidRPr="00E2467F">
        <w:rPr>
          <w:rFonts w:ascii="Book Antiqua" w:eastAsia="Book Antiqua" w:hAnsi="Book Antiqua" w:cs="Book Antiqua"/>
          <w:color w:val="000000"/>
        </w:rPr>
        <w:t xml:space="preserve"> is able to ration nickel availability and reduced concentrations of this metal imply higher levels of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thereby inhibiting the expression of </w:t>
      </w:r>
      <w:r w:rsidRPr="00E2467F">
        <w:rPr>
          <w:rFonts w:ascii="Book Antiqua" w:eastAsia="Book Antiqua" w:hAnsi="Book Antiqua" w:cs="Book Antiqua"/>
          <w:i/>
          <w:iCs/>
          <w:color w:val="000000"/>
        </w:rPr>
        <w:t xml:space="preserve">H. pylori </w:t>
      </w:r>
      <w:r w:rsidRPr="00E2467F">
        <w:rPr>
          <w:rFonts w:ascii="Book Antiqua" w:eastAsia="Book Antiqua" w:hAnsi="Book Antiqua" w:cs="Book Antiqua"/>
          <w:color w:val="000000"/>
        </w:rPr>
        <w:t>virulence factors (</w:t>
      </w:r>
      <w:r w:rsidRPr="00E2467F">
        <w:rPr>
          <w:rFonts w:ascii="Book Antiqua" w:eastAsia="Book Antiqua" w:hAnsi="Book Antiqua" w:cs="Book Antiqua"/>
          <w:i/>
          <w:iCs/>
          <w:color w:val="000000"/>
        </w:rPr>
        <w:t>e.g.</w:t>
      </w:r>
      <w:r w:rsidR="00015A7B" w:rsidRPr="00E2467F">
        <w:rPr>
          <w:rFonts w:ascii="Book Antiqua" w:eastAsia="Book Antiqua" w:hAnsi="Book Antiqua" w:cs="Book Antiqua"/>
          <w:color w:val="000000"/>
        </w:rPr>
        <w:t xml:space="preserve"> </w:t>
      </w:r>
      <w:proofErr w:type="spellStart"/>
      <w:r w:rsidRPr="00E2467F">
        <w:rPr>
          <w:rFonts w:ascii="Book Antiqua" w:eastAsia="Book Antiqua" w:hAnsi="Book Antiqua" w:cs="Book Antiqua"/>
          <w:color w:val="000000"/>
        </w:rPr>
        <w:t>CagA</w:t>
      </w:r>
      <w:proofErr w:type="spellEnd"/>
      <w:r w:rsidRPr="00E2467F">
        <w:rPr>
          <w:rFonts w:ascii="Book Antiqua" w:eastAsia="Book Antiqua" w:hAnsi="Book Antiqua" w:cs="Book Antiqua"/>
          <w:color w:val="000000"/>
        </w:rPr>
        <w:t xml:space="preserve">) </w:t>
      </w:r>
      <w:r w:rsidR="00E2467F">
        <w:rPr>
          <w:rFonts w:ascii="Book Antiqua" w:eastAsia="Book Antiqua" w:hAnsi="Book Antiqua" w:cs="Book Antiqua"/>
          <w:color w:val="000000"/>
        </w:rPr>
        <w:t>(</w:t>
      </w:r>
      <w:r w:rsidRPr="00E2467F">
        <w:rPr>
          <w:rFonts w:ascii="Book Antiqua" w:eastAsia="Book Antiqua" w:hAnsi="Book Antiqua" w:cs="Book Antiqua"/>
          <w:color w:val="000000"/>
        </w:rPr>
        <w:t>Figure 1</w:t>
      </w:r>
      <w:r w:rsidR="00E2467F">
        <w:rPr>
          <w:rFonts w:ascii="Book Antiqua" w:eastAsia="Book Antiqua" w:hAnsi="Book Antiqua" w:cs="Book Antiqua"/>
          <w:color w:val="000000"/>
        </w:rPr>
        <w:t>)</w:t>
      </w:r>
      <w:r w:rsidRPr="00E2467F">
        <w:rPr>
          <w:rFonts w:ascii="Book Antiqua" w:eastAsia="Book Antiqua" w:hAnsi="Book Antiqua" w:cs="Book Antiqua"/>
          <w:color w:val="000000"/>
        </w:rPr>
        <w:t xml:space="preserve">. Furthermore, </w:t>
      </w:r>
      <w:proofErr w:type="spellStart"/>
      <w:r w:rsidRPr="00E2467F">
        <w:rPr>
          <w:rFonts w:ascii="Book Antiqua" w:eastAsia="Book Antiqua" w:hAnsi="Book Antiqua" w:cs="Book Antiqua"/>
          <w:color w:val="000000"/>
        </w:rPr>
        <w:t>NikS</w:t>
      </w:r>
      <w:proofErr w:type="spellEnd"/>
      <w:r w:rsidRPr="00E2467F">
        <w:rPr>
          <w:rFonts w:ascii="Book Antiqua" w:eastAsia="Book Antiqua" w:hAnsi="Book Antiqua" w:cs="Book Antiqua"/>
          <w:color w:val="000000"/>
        </w:rPr>
        <w:t xml:space="preserve"> expression changed in nickel-added strains according to different T stretch lengths, but there was no direct correlation between these two </w:t>
      </w:r>
      <w:proofErr w:type="gramStart"/>
      <w:r w:rsidRPr="00E2467F">
        <w:rPr>
          <w:rFonts w:ascii="Book Antiqua" w:eastAsia="Book Antiqua" w:hAnsi="Book Antiqua" w:cs="Book Antiqua"/>
          <w:color w:val="000000"/>
        </w:rPr>
        <w:t>factors</w:t>
      </w:r>
      <w:r w:rsidRPr="00E2467F">
        <w:rPr>
          <w:rFonts w:ascii="Book Antiqua" w:eastAsia="Book Antiqua" w:hAnsi="Book Antiqua" w:cs="Book Antiqua"/>
          <w:color w:val="000000"/>
          <w:vertAlign w:val="superscript"/>
        </w:rPr>
        <w:t>[</w:t>
      </w:r>
      <w:proofErr w:type="gramEnd"/>
      <w:r w:rsidRPr="00E2467F">
        <w:rPr>
          <w:rFonts w:ascii="Book Antiqua" w:eastAsia="Book Antiqua" w:hAnsi="Book Antiqua" w:cs="Book Antiqua"/>
          <w:color w:val="000000"/>
          <w:vertAlign w:val="superscript"/>
        </w:rPr>
        <w:t>6]</w:t>
      </w:r>
      <w:r w:rsidRPr="00E2467F">
        <w:rPr>
          <w:rFonts w:ascii="Book Antiqua" w:eastAsia="Book Antiqua" w:hAnsi="Book Antiqua" w:cs="Book Antiqua"/>
          <w:color w:val="000000"/>
        </w:rPr>
        <w:t>.</w:t>
      </w:r>
    </w:p>
    <w:p w14:paraId="762E0A35" w14:textId="77777777" w:rsidR="00A77B3E" w:rsidRPr="00530C68" w:rsidRDefault="00A77B3E" w:rsidP="00530C68">
      <w:pPr>
        <w:adjustRightInd w:val="0"/>
        <w:snapToGrid w:val="0"/>
        <w:spacing w:line="360" w:lineRule="auto"/>
        <w:jc w:val="both"/>
        <w:rPr>
          <w:rFonts w:ascii="Book Antiqua" w:hAnsi="Book Antiqua"/>
        </w:rPr>
      </w:pPr>
    </w:p>
    <w:p w14:paraId="5F4A9255" w14:textId="57092402"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aps/>
          <w:color w:val="000000"/>
          <w:u w:val="single"/>
          <w:shd w:val="clear" w:color="auto" w:fill="FFFFFF"/>
        </w:rPr>
        <w:t>POTENTIAL CLINICAL REPERCUSSION OF</w:t>
      </w:r>
      <w:r w:rsidR="002B4C78">
        <w:rPr>
          <w:rFonts w:ascii="Book Antiqua" w:eastAsia="Book Antiqua" w:hAnsi="Book Antiqua" w:cs="Book Antiqua"/>
          <w:b/>
          <w:bCs/>
          <w:caps/>
          <w:color w:val="000000"/>
          <w:u w:val="single"/>
          <w:shd w:val="clear" w:color="auto" w:fill="FFFFFF"/>
        </w:rPr>
        <w:t xml:space="preserve"> </w:t>
      </w:r>
      <w:r w:rsidRPr="00530C68">
        <w:rPr>
          <w:rFonts w:ascii="Book Antiqua" w:eastAsia="Book Antiqua" w:hAnsi="Book Antiqua" w:cs="Book Antiqua"/>
          <w:b/>
          <w:bCs/>
          <w:caps/>
          <w:color w:val="000000"/>
          <w:u w:val="single"/>
          <w:shd w:val="clear" w:color="auto" w:fill="FFFFFF"/>
        </w:rPr>
        <w:t>MODULATION OF CagA EXPRESSION VIA POST-TRANSCRIPTIONAL CONTROL BY NikS</w:t>
      </w:r>
    </w:p>
    <w:p w14:paraId="4ADCA31E" w14:textId="557990E6" w:rsidR="00A77B3E" w:rsidRPr="00530C68" w:rsidRDefault="007B1B8C" w:rsidP="00530C68">
      <w:pPr>
        <w:adjustRightInd w:val="0"/>
        <w:snapToGrid w:val="0"/>
        <w:spacing w:line="360" w:lineRule="auto"/>
        <w:jc w:val="both"/>
        <w:rPr>
          <w:rFonts w:ascii="Book Antiqua" w:hAnsi="Book Antiqua"/>
        </w:rPr>
      </w:pP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is a translocated effector protein that induces </w:t>
      </w:r>
      <w:proofErr w:type="spellStart"/>
      <w:r w:rsidRPr="00530C68">
        <w:rPr>
          <w:rFonts w:ascii="Book Antiqua" w:eastAsia="Book Antiqua" w:hAnsi="Book Antiqua" w:cs="Book Antiqua"/>
          <w:color w:val="000000"/>
          <w:shd w:val="clear" w:color="auto" w:fill="FFFFFF"/>
        </w:rPr>
        <w:t>morphofunctional</w:t>
      </w:r>
      <w:proofErr w:type="spellEnd"/>
      <w:r w:rsidRPr="00530C68">
        <w:rPr>
          <w:rFonts w:ascii="Book Antiqua" w:eastAsia="Book Antiqua" w:hAnsi="Book Antiqua" w:cs="Book Antiqua"/>
          <w:color w:val="000000"/>
          <w:shd w:val="clear" w:color="auto" w:fill="FFFFFF"/>
        </w:rPr>
        <w:t xml:space="preserve"> modifications in gastric epithelial cells and an inflammatory response, which lead, respectively, to </w:t>
      </w:r>
      <w:r w:rsidRPr="00530C68">
        <w:rPr>
          <w:rFonts w:ascii="Book Antiqua" w:eastAsia="Book Antiqua" w:hAnsi="Book Antiqua" w:cs="Book Antiqua"/>
          <w:color w:val="000000"/>
          <w:shd w:val="clear" w:color="auto" w:fill="FFFFFF"/>
        </w:rPr>
        <w:lastRenderedPageBreak/>
        <w:t xml:space="preserve">increased bacterial adhesion and nutrient </w:t>
      </w:r>
      <w:proofErr w:type="gramStart"/>
      <w:r w:rsidRPr="00530C68">
        <w:rPr>
          <w:rFonts w:ascii="Book Antiqua" w:eastAsia="Book Antiqua" w:hAnsi="Book Antiqua" w:cs="Book Antiqua"/>
          <w:color w:val="000000"/>
          <w:shd w:val="clear" w:color="auto" w:fill="FFFFFF"/>
        </w:rPr>
        <w:t>uptake</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3</w:t>
      </w:r>
      <w:r w:rsidR="002A1DEE" w:rsidRPr="00530C68">
        <w:rPr>
          <w:rFonts w:ascii="Book Antiqua" w:eastAsia="Book Antiqua" w:hAnsi="Book Antiqua" w:cs="Book Antiqua"/>
          <w:color w:val="000000"/>
          <w:shd w:val="clear" w:color="auto" w:fill="FFFFFF"/>
          <w:vertAlign w:val="superscript"/>
        </w:rPr>
        <w:t>8</w:t>
      </w:r>
      <w:r w:rsidRPr="00530C68">
        <w:rPr>
          <w:rFonts w:ascii="Book Antiqua" w:eastAsia="Book Antiqua" w:hAnsi="Book Antiqua" w:cs="Book Antiqua"/>
          <w:color w:val="000000"/>
          <w:shd w:val="clear" w:color="auto" w:fill="FFFFFF"/>
          <w:vertAlign w:val="superscript"/>
        </w:rPr>
        <w:t>,</w:t>
      </w:r>
      <w:r w:rsidR="002A1DEE" w:rsidRPr="00530C68">
        <w:rPr>
          <w:rFonts w:ascii="Book Antiqua" w:eastAsia="Book Antiqua" w:hAnsi="Book Antiqua" w:cs="Book Antiqua"/>
          <w:color w:val="000000"/>
          <w:shd w:val="clear" w:color="auto" w:fill="FFFFFF"/>
          <w:vertAlign w:val="superscript"/>
        </w:rPr>
        <w:t>39</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w:t>
      </w:r>
      <w:r w:rsidR="009069B3">
        <w:rPr>
          <w:rFonts w:ascii="Book Antiqua" w:eastAsia="Book Antiqua" w:hAnsi="Book Antiqua" w:cs="Book Antiqua"/>
          <w:color w:val="000000"/>
        </w:rPr>
        <w:t>(</w:t>
      </w:r>
      <w:r w:rsidRPr="00530C68">
        <w:rPr>
          <w:rFonts w:ascii="Book Antiqua" w:eastAsia="Book Antiqua" w:hAnsi="Book Antiqua" w:cs="Book Antiqua"/>
          <w:color w:val="000000"/>
        </w:rPr>
        <w:t>Figure 2</w:t>
      </w:r>
      <w:r w:rsidR="009069B3">
        <w:rPr>
          <w:rFonts w:ascii="Book Antiqua" w:eastAsia="Book Antiqua" w:hAnsi="Book Antiqua" w:cs="Book Antiqua"/>
          <w:color w:val="000000"/>
        </w:rPr>
        <w:t>)</w:t>
      </w:r>
      <w:r w:rsidRPr="00530C68">
        <w:rPr>
          <w:rFonts w:ascii="Book Antiqua" w:eastAsia="Book Antiqua" w:hAnsi="Book Antiqua" w:cs="Book Antiqua"/>
          <w:color w:val="000000"/>
          <w:shd w:val="clear" w:color="auto" w:fill="FFFFFF"/>
        </w:rPr>
        <w:t xml:space="preserve">. This oncoprotein is encoded by the </w:t>
      </w:r>
      <w:proofErr w:type="spellStart"/>
      <w:r w:rsidRPr="00530C68">
        <w:rPr>
          <w:rFonts w:ascii="Book Antiqua" w:eastAsia="Book Antiqua" w:hAnsi="Book Antiqua" w:cs="Book Antiqua"/>
          <w:i/>
          <w:iCs/>
          <w:color w:val="000000"/>
          <w:shd w:val="clear" w:color="auto" w:fill="FFFFFF"/>
        </w:rPr>
        <w:t>Cag</w:t>
      </w:r>
      <w:r w:rsidRPr="00530C68">
        <w:rPr>
          <w:rFonts w:ascii="Book Antiqua" w:eastAsia="Book Antiqua" w:hAnsi="Book Antiqua" w:cs="Book Antiqua"/>
          <w:color w:val="000000"/>
          <w:shd w:val="clear" w:color="auto" w:fill="FFFFFF"/>
        </w:rPr>
        <w:t>A</w:t>
      </w:r>
      <w:proofErr w:type="spellEnd"/>
      <w:r w:rsidRPr="00530C68">
        <w:rPr>
          <w:rFonts w:ascii="Book Antiqua" w:eastAsia="Book Antiqua" w:hAnsi="Book Antiqua" w:cs="Book Antiqua"/>
          <w:color w:val="000000"/>
          <w:shd w:val="clear" w:color="auto" w:fill="FFFFFF"/>
        </w:rPr>
        <w:t xml:space="preserve"> gene, which is a marker of the </w:t>
      </w:r>
      <w:r w:rsidRPr="00530C68">
        <w:rPr>
          <w:rFonts w:ascii="Book Antiqua" w:eastAsia="Book Antiqua" w:hAnsi="Book Antiqua" w:cs="Book Antiqua"/>
          <w:i/>
          <w:iCs/>
          <w:color w:val="000000"/>
          <w:shd w:val="clear" w:color="auto" w:fill="FFFFFF"/>
        </w:rPr>
        <w:t>cag</w:t>
      </w:r>
      <w:r w:rsidRPr="00530C68">
        <w:rPr>
          <w:rFonts w:ascii="Book Antiqua" w:eastAsia="Book Antiqua" w:hAnsi="Book Antiqua" w:cs="Book Antiqua"/>
          <w:color w:val="000000"/>
          <w:shd w:val="clear" w:color="auto" w:fill="FFFFFF"/>
        </w:rPr>
        <w:t xml:space="preserve"> PAI, a 40</w:t>
      </w:r>
      <w:r w:rsidR="004D515F">
        <w:rPr>
          <w:rFonts w:ascii="Book Antiqua" w:eastAsia="Book Antiqua" w:hAnsi="Book Antiqua" w:cs="Book Antiqua"/>
          <w:color w:val="000000"/>
          <w:shd w:val="clear" w:color="auto" w:fill="FFFFFF"/>
        </w:rPr>
        <w:t xml:space="preserve"> k</w:t>
      </w:r>
      <w:r w:rsidR="004D515F" w:rsidRPr="00530C68">
        <w:rPr>
          <w:rFonts w:ascii="Book Antiqua" w:eastAsia="Book Antiqua" w:hAnsi="Book Antiqua" w:cs="Book Antiqua"/>
          <w:color w:val="000000"/>
          <w:shd w:val="clear" w:color="auto" w:fill="FFFFFF"/>
        </w:rPr>
        <w:t xml:space="preserve">b </w:t>
      </w:r>
      <w:r w:rsidRPr="00530C68">
        <w:rPr>
          <w:rFonts w:ascii="Book Antiqua" w:eastAsia="Book Antiqua" w:hAnsi="Book Antiqua" w:cs="Book Antiqua"/>
          <w:color w:val="000000"/>
          <w:shd w:val="clear" w:color="auto" w:fill="FFFFFF"/>
        </w:rPr>
        <w:t xml:space="preserve">DNA fragment that contains about 31 genes and is present in more virulent strains of </w:t>
      </w:r>
      <w:r w:rsidRPr="00530C68">
        <w:rPr>
          <w:rFonts w:ascii="Book Antiqua" w:eastAsia="Book Antiqua" w:hAnsi="Book Antiqua" w:cs="Book Antiqua"/>
          <w:i/>
          <w:iCs/>
          <w:color w:val="000000"/>
          <w:shd w:val="clear" w:color="auto" w:fill="FFFFFF"/>
        </w:rPr>
        <w:t xml:space="preserve">H. pylori. </w:t>
      </w:r>
      <w:r w:rsidRPr="00530C68">
        <w:rPr>
          <w:rFonts w:ascii="Book Antiqua" w:eastAsia="Book Antiqua" w:hAnsi="Book Antiqua" w:cs="Book Antiqua"/>
          <w:color w:val="000000"/>
          <w:shd w:val="clear" w:color="auto" w:fill="FFFFFF"/>
        </w:rPr>
        <w:t xml:space="preserve">Some genes on this mobile region of the chromosome encode proteins that form a type IV secretion system, which is responsible for translocating the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protein into the cytoplasm of host </w:t>
      </w:r>
      <w:proofErr w:type="gramStart"/>
      <w:r w:rsidRPr="00530C68">
        <w:rPr>
          <w:rFonts w:ascii="Book Antiqua" w:eastAsia="Book Antiqua" w:hAnsi="Book Antiqua" w:cs="Book Antiqua"/>
          <w:color w:val="000000"/>
          <w:shd w:val="clear" w:color="auto" w:fill="FFFFFF"/>
        </w:rPr>
        <w:t>cells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0</w:t>
      </w:r>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4</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The C-terminal region of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has a variable number of Glu-Pro-Ile-Tyr-Ala (EPIYA) motifs, which serve as tyrosine phosphorylation sites. Once it reaches the host cell cytosol, the EPIYA sites of the effector protein are phosphorylated by </w:t>
      </w:r>
      <w:proofErr w:type="spellStart"/>
      <w:r w:rsidRPr="00530C68">
        <w:rPr>
          <w:rFonts w:ascii="Book Antiqua" w:eastAsia="Book Antiqua" w:hAnsi="Book Antiqua" w:cs="Book Antiqua"/>
          <w:color w:val="000000"/>
          <w:shd w:val="clear" w:color="auto" w:fill="FFFFFF"/>
        </w:rPr>
        <w:t>Src</w:t>
      </w:r>
      <w:proofErr w:type="spellEnd"/>
      <w:r w:rsidRPr="00530C68">
        <w:rPr>
          <w:rFonts w:ascii="Book Antiqua" w:eastAsia="Book Antiqua" w:hAnsi="Book Antiqua" w:cs="Book Antiqua"/>
          <w:color w:val="000000"/>
          <w:shd w:val="clear" w:color="auto" w:fill="FFFFFF"/>
        </w:rPr>
        <w:t xml:space="preserve"> family kinases such as s-</w:t>
      </w:r>
      <w:proofErr w:type="spellStart"/>
      <w:r w:rsidRPr="00530C68">
        <w:rPr>
          <w:rFonts w:ascii="Book Antiqua" w:eastAsia="Book Antiqua" w:hAnsi="Book Antiqua" w:cs="Book Antiqua"/>
          <w:color w:val="000000"/>
          <w:shd w:val="clear" w:color="auto" w:fill="FFFFFF"/>
        </w:rPr>
        <w:t>Src</w:t>
      </w:r>
      <w:proofErr w:type="spellEnd"/>
      <w:r w:rsidRPr="00530C68">
        <w:rPr>
          <w:rFonts w:ascii="Book Antiqua" w:eastAsia="Book Antiqua" w:hAnsi="Book Antiqua" w:cs="Book Antiqua"/>
          <w:color w:val="000000"/>
          <w:shd w:val="clear" w:color="auto" w:fill="FFFFFF"/>
        </w:rPr>
        <w:t>, Fyn, Lyn</w:t>
      </w:r>
      <w:r w:rsidR="004D515F">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 xml:space="preserve"> and Yes or by </w:t>
      </w:r>
      <w:proofErr w:type="spellStart"/>
      <w:r w:rsidRPr="00530C68">
        <w:rPr>
          <w:rFonts w:ascii="Book Antiqua" w:eastAsia="Book Antiqua" w:hAnsi="Book Antiqua" w:cs="Book Antiqua"/>
          <w:color w:val="000000"/>
          <w:shd w:val="clear" w:color="auto" w:fill="FFFFFF"/>
        </w:rPr>
        <w:t>Abl</w:t>
      </w:r>
      <w:proofErr w:type="spellEnd"/>
      <w:r w:rsidRPr="00530C68">
        <w:rPr>
          <w:rFonts w:ascii="Book Antiqua" w:eastAsia="Book Antiqua" w:hAnsi="Book Antiqua" w:cs="Book Antiqua"/>
          <w:color w:val="000000"/>
          <w:shd w:val="clear" w:color="auto" w:fill="FFFFFF"/>
        </w:rPr>
        <w:t xml:space="preserve"> </w:t>
      </w:r>
      <w:proofErr w:type="gramStart"/>
      <w:r w:rsidRPr="00530C68">
        <w:rPr>
          <w:rFonts w:ascii="Book Antiqua" w:eastAsia="Book Antiqua" w:hAnsi="Book Antiqua" w:cs="Book Antiqua"/>
          <w:color w:val="000000"/>
          <w:shd w:val="clear" w:color="auto" w:fill="FFFFFF"/>
        </w:rPr>
        <w:t>kinases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5</w:t>
      </w:r>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6</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Afterward,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acts as a promiscuous scaffold protein that simultaneously disturbs multiple intracellular signaling cascades, involved in regulation of a large range of cellular processes, including proliferation, differentiation</w:t>
      </w:r>
      <w:r w:rsidR="004D515F">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 xml:space="preserve"> and apoptosis</w:t>
      </w:r>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7</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w:t>
      </w:r>
    </w:p>
    <w:p w14:paraId="0D6A8061" w14:textId="5B8B2663" w:rsidR="00A77B3E" w:rsidRPr="00530C68" w:rsidRDefault="007B1B8C" w:rsidP="009069B3">
      <w:pPr>
        <w:adjustRightInd w:val="0"/>
        <w:snapToGrid w:val="0"/>
        <w:spacing w:line="360" w:lineRule="auto"/>
        <w:ind w:firstLineChars="200" w:firstLine="480"/>
        <w:jc w:val="both"/>
        <w:rPr>
          <w:rFonts w:ascii="Book Antiqua" w:hAnsi="Book Antiqua"/>
        </w:rPr>
      </w:pPr>
      <w:r w:rsidRPr="00530C68">
        <w:rPr>
          <w:rFonts w:ascii="Book Antiqua" w:eastAsia="Book Antiqua" w:hAnsi="Book Antiqua" w:cs="Book Antiqua"/>
          <w:color w:val="000000"/>
          <w:shd w:val="clear" w:color="auto" w:fill="FFFFFF"/>
        </w:rPr>
        <w:t xml:space="preserve">Phosphorylated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is able to stimulate cell proliferation through the activation of </w:t>
      </w:r>
      <w:proofErr w:type="spellStart"/>
      <w:r w:rsidRPr="00530C68">
        <w:rPr>
          <w:rFonts w:ascii="Book Antiqua" w:eastAsia="Book Antiqua" w:hAnsi="Book Antiqua" w:cs="Book Antiqua"/>
          <w:color w:val="000000"/>
          <w:shd w:val="clear" w:color="auto" w:fill="FFFFFF"/>
        </w:rPr>
        <w:t>promitogenic</w:t>
      </w:r>
      <w:proofErr w:type="spellEnd"/>
      <w:r w:rsidRPr="00530C68">
        <w:rPr>
          <w:rFonts w:ascii="Book Antiqua" w:eastAsia="Book Antiqua" w:hAnsi="Book Antiqua" w:cs="Book Antiqua"/>
          <w:color w:val="000000"/>
          <w:shd w:val="clear" w:color="auto" w:fill="FFFFFF"/>
        </w:rPr>
        <w:t xml:space="preserve"> signaling pathways. Among these, we highlight the activation of the ERK-MAPK pathway through binding to the </w:t>
      </w:r>
      <w:proofErr w:type="spellStart"/>
      <w:r w:rsidRPr="00530C68">
        <w:rPr>
          <w:rFonts w:ascii="Book Antiqua" w:eastAsia="Book Antiqua" w:hAnsi="Book Antiqua" w:cs="Book Antiqua"/>
          <w:color w:val="000000"/>
          <w:shd w:val="clear" w:color="auto" w:fill="FFFFFF"/>
        </w:rPr>
        <w:t>Src</w:t>
      </w:r>
      <w:proofErr w:type="spellEnd"/>
      <w:r w:rsidRPr="00530C68">
        <w:rPr>
          <w:rFonts w:ascii="Book Antiqua" w:eastAsia="Book Antiqua" w:hAnsi="Book Antiqua" w:cs="Book Antiqua"/>
          <w:color w:val="000000"/>
          <w:shd w:val="clear" w:color="auto" w:fill="FFFFFF"/>
        </w:rPr>
        <w:t>-homology domain 2 and consequent activation of SHP-2</w:t>
      </w:r>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8</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This process also leads to alterations in the cytoskeleton, which induces host cell elongation and change to the recognized "hummingbird" </w:t>
      </w:r>
      <w:proofErr w:type="gramStart"/>
      <w:r w:rsidRPr="00530C68">
        <w:rPr>
          <w:rFonts w:ascii="Book Antiqua" w:eastAsia="Book Antiqua" w:hAnsi="Book Antiqua" w:cs="Book Antiqua"/>
          <w:color w:val="000000"/>
          <w:shd w:val="clear" w:color="auto" w:fill="FFFFFF"/>
        </w:rPr>
        <w:t>phenotype</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7,8,</w:t>
      </w:r>
      <w:r w:rsidR="002A1DEE" w:rsidRPr="00530C68">
        <w:rPr>
          <w:rFonts w:ascii="Book Antiqua" w:eastAsia="Book Antiqua" w:hAnsi="Book Antiqua" w:cs="Book Antiqua"/>
          <w:color w:val="000000"/>
          <w:shd w:val="clear" w:color="auto" w:fill="FFFFFF"/>
          <w:vertAlign w:val="superscript"/>
        </w:rPr>
        <w:t>49</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In addition,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causes disruption of cell polarity by interaction with the serine-threonine kinase Par-1b and disturbs cell junction-mediated </w:t>
      </w:r>
      <w:proofErr w:type="gramStart"/>
      <w:r w:rsidRPr="00530C68">
        <w:rPr>
          <w:rFonts w:ascii="Book Antiqua" w:eastAsia="Book Antiqua" w:hAnsi="Book Antiqua" w:cs="Book Antiqua"/>
          <w:color w:val="000000"/>
          <w:shd w:val="clear" w:color="auto" w:fill="FFFFFF"/>
        </w:rPr>
        <w:t>functions</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8,4</w:t>
      </w:r>
      <w:r w:rsidR="002A1DEE" w:rsidRPr="00530C68">
        <w:rPr>
          <w:rFonts w:ascii="Book Antiqua" w:eastAsia="Book Antiqua" w:hAnsi="Book Antiqua" w:cs="Book Antiqua"/>
          <w:color w:val="000000"/>
          <w:shd w:val="clear" w:color="auto" w:fill="FFFFFF"/>
          <w:vertAlign w:val="superscript"/>
        </w:rPr>
        <w:t>7</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This virulence factor is also able to reduce apoptosis in gastric epithelial cells, through the inhibition of tumor suppressor factors such as p53 and RUNX3</w:t>
      </w:r>
      <w:r w:rsidRPr="00530C68">
        <w:rPr>
          <w:rFonts w:ascii="Book Antiqua" w:eastAsia="Book Antiqua" w:hAnsi="Book Antiqua" w:cs="Book Antiqua"/>
          <w:color w:val="000000"/>
          <w:shd w:val="clear" w:color="auto" w:fill="FFFFFF"/>
          <w:vertAlign w:val="superscript"/>
        </w:rPr>
        <w:t>[5</w:t>
      </w:r>
      <w:r w:rsidR="002A1DEE" w:rsidRPr="00530C68">
        <w:rPr>
          <w:rFonts w:ascii="Book Antiqua" w:eastAsia="Book Antiqua" w:hAnsi="Book Antiqua" w:cs="Book Antiqua"/>
          <w:color w:val="000000"/>
          <w:shd w:val="clear" w:color="auto" w:fill="FFFFFF"/>
          <w:vertAlign w:val="superscript"/>
        </w:rPr>
        <w:t>0</w:t>
      </w:r>
      <w:r w:rsidRPr="00530C68">
        <w:rPr>
          <w:rFonts w:ascii="Book Antiqua" w:eastAsia="Book Antiqua" w:hAnsi="Book Antiqua" w:cs="Book Antiqua"/>
          <w:color w:val="000000"/>
          <w:shd w:val="clear" w:color="auto" w:fill="FFFFFF"/>
          <w:vertAlign w:val="superscript"/>
        </w:rPr>
        <w:t>-5</w:t>
      </w:r>
      <w:r w:rsidR="002A1DEE" w:rsidRPr="00530C68">
        <w:rPr>
          <w:rFonts w:ascii="Book Antiqua" w:eastAsia="Book Antiqua" w:hAnsi="Book Antiqua" w:cs="Book Antiqua"/>
          <w:color w:val="000000"/>
          <w:shd w:val="clear" w:color="auto" w:fill="FFFFFF"/>
          <w:vertAlign w:val="superscript"/>
        </w:rPr>
        <w:t>3</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These direct effects of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on epithelial cells could be related to the development of precancerous lesions, since carcinoma development has been observed in animal models even in the absence of </w:t>
      </w:r>
      <w:proofErr w:type="gramStart"/>
      <w:r w:rsidRPr="00530C68">
        <w:rPr>
          <w:rFonts w:ascii="Book Antiqua" w:eastAsia="Book Antiqua" w:hAnsi="Book Antiqua" w:cs="Book Antiqua"/>
          <w:color w:val="000000"/>
          <w:shd w:val="clear" w:color="auto" w:fill="FFFFFF"/>
        </w:rPr>
        <w:t>inflammation</w:t>
      </w:r>
      <w:r w:rsidRPr="009C6B40">
        <w:rPr>
          <w:rFonts w:ascii="Book Antiqua" w:eastAsia="Book Antiqua" w:hAnsi="Book Antiqua" w:cs="Book Antiqua"/>
          <w:color w:val="000000"/>
          <w:shd w:val="clear" w:color="auto" w:fill="FFFFFF"/>
          <w:vertAlign w:val="superscript"/>
        </w:rPr>
        <w:t>[</w:t>
      </w:r>
      <w:proofErr w:type="gramEnd"/>
      <w:r w:rsidRPr="009C6B40">
        <w:rPr>
          <w:rFonts w:ascii="Book Antiqua" w:eastAsia="Book Antiqua" w:hAnsi="Book Antiqua" w:cs="Book Antiqua"/>
          <w:color w:val="000000"/>
          <w:shd w:val="clear" w:color="auto" w:fill="FFFFFF"/>
          <w:vertAlign w:val="superscript"/>
        </w:rPr>
        <w:t>5</w:t>
      </w:r>
      <w:r w:rsidR="002A1DEE" w:rsidRPr="009C6B40">
        <w:rPr>
          <w:rFonts w:ascii="Book Antiqua" w:eastAsia="Book Antiqua" w:hAnsi="Book Antiqua" w:cs="Book Antiqua"/>
          <w:color w:val="000000"/>
          <w:shd w:val="clear" w:color="auto" w:fill="FFFFFF"/>
          <w:vertAlign w:val="superscript"/>
        </w:rPr>
        <w:t>4</w:t>
      </w:r>
      <w:r w:rsidR="006B28B7" w:rsidRPr="009C6B40">
        <w:rPr>
          <w:rFonts w:ascii="Book Antiqua" w:eastAsia="Book Antiqua" w:hAnsi="Book Antiqua" w:cs="Book Antiqua"/>
          <w:color w:val="000000"/>
          <w:shd w:val="clear" w:color="auto" w:fill="FFFFFF"/>
          <w:vertAlign w:val="superscript"/>
        </w:rPr>
        <w:t>-56</w:t>
      </w:r>
      <w:r w:rsidRPr="009C6B40">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Nevertheless, this effector protein was reported to be able to induce the transcription factor NF-</w:t>
      </w:r>
      <w:proofErr w:type="spellStart"/>
      <w:r w:rsidRPr="00530C68">
        <w:rPr>
          <w:rFonts w:ascii="Book Antiqua" w:eastAsia="Book Antiqua" w:hAnsi="Book Antiqua" w:cs="Book Antiqua"/>
          <w:color w:val="000000"/>
          <w:shd w:val="clear" w:color="auto" w:fill="FFFFFF"/>
        </w:rPr>
        <w:t>κB</w:t>
      </w:r>
      <w:proofErr w:type="spellEnd"/>
      <w:r w:rsidRPr="00530C68">
        <w:rPr>
          <w:rFonts w:ascii="Book Antiqua" w:eastAsia="Book Antiqua" w:hAnsi="Book Antiqua" w:cs="Book Antiqua"/>
          <w:color w:val="000000"/>
          <w:shd w:val="clear" w:color="auto" w:fill="FFFFFF"/>
        </w:rPr>
        <w:t xml:space="preserve"> and IL-8, which are crucial determinants of chronic inflammation and thus of the pathogenesis of peptic ulcer and gastric </w:t>
      </w:r>
      <w:proofErr w:type="gramStart"/>
      <w:r w:rsidRPr="00530C68">
        <w:rPr>
          <w:rFonts w:ascii="Book Antiqua" w:eastAsia="Book Antiqua" w:hAnsi="Book Antiqua" w:cs="Book Antiqua"/>
          <w:color w:val="000000"/>
          <w:shd w:val="clear" w:color="auto" w:fill="FFFFFF"/>
        </w:rPr>
        <w:t>cancer</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4</w:t>
      </w:r>
      <w:r w:rsidR="002A1DEE" w:rsidRPr="00530C68">
        <w:rPr>
          <w:rFonts w:ascii="Book Antiqua" w:eastAsia="Book Antiqua" w:hAnsi="Book Antiqua" w:cs="Book Antiqua"/>
          <w:color w:val="000000"/>
          <w:shd w:val="clear" w:color="auto" w:fill="FFFFFF"/>
          <w:vertAlign w:val="superscript"/>
        </w:rPr>
        <w:t>3</w:t>
      </w:r>
      <w:r w:rsidRPr="009C6B40">
        <w:rPr>
          <w:rFonts w:ascii="Book Antiqua" w:eastAsia="Book Antiqua" w:hAnsi="Book Antiqua" w:cs="Book Antiqua"/>
          <w:color w:val="000000"/>
          <w:shd w:val="clear" w:color="auto" w:fill="FFFFFF"/>
          <w:vertAlign w:val="superscript"/>
        </w:rPr>
        <w:t>,5</w:t>
      </w:r>
      <w:r w:rsidR="002A1DEE" w:rsidRPr="009C6B40">
        <w:rPr>
          <w:rFonts w:ascii="Book Antiqua" w:eastAsia="Book Antiqua" w:hAnsi="Book Antiqua" w:cs="Book Antiqua"/>
          <w:color w:val="000000"/>
          <w:shd w:val="clear" w:color="auto" w:fill="FFFFFF"/>
          <w:vertAlign w:val="superscript"/>
        </w:rPr>
        <w:t>7</w:t>
      </w:r>
      <w:r w:rsidRPr="009C6B40">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At last,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also induces genetic and epigenetic alterations in the host cells that lead to a pro-carcinogenic </w:t>
      </w:r>
      <w:proofErr w:type="gramStart"/>
      <w:r w:rsidRPr="00530C68">
        <w:rPr>
          <w:rFonts w:ascii="Book Antiqua" w:eastAsia="Book Antiqua" w:hAnsi="Book Antiqua" w:cs="Book Antiqua"/>
          <w:color w:val="000000"/>
          <w:shd w:val="clear" w:color="auto" w:fill="FFFFFF"/>
        </w:rPr>
        <w:t>environment</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7]</w:t>
      </w:r>
      <w:r w:rsidRPr="00530C68">
        <w:rPr>
          <w:rFonts w:ascii="Book Antiqua" w:eastAsia="Book Antiqua" w:hAnsi="Book Antiqua" w:cs="Book Antiqua"/>
          <w:color w:val="000000"/>
          <w:shd w:val="clear" w:color="auto" w:fill="FFFFFF"/>
        </w:rPr>
        <w:t>.</w:t>
      </w:r>
    </w:p>
    <w:p w14:paraId="2B3E25AF" w14:textId="2672F474" w:rsidR="00A77B3E" w:rsidRPr="00530C68" w:rsidRDefault="007B1B8C" w:rsidP="00A17A65">
      <w:pPr>
        <w:adjustRightInd w:val="0"/>
        <w:snapToGrid w:val="0"/>
        <w:spacing w:line="360" w:lineRule="auto"/>
        <w:ind w:firstLineChars="200" w:firstLine="480"/>
        <w:jc w:val="both"/>
        <w:rPr>
          <w:rFonts w:ascii="Book Antiqua" w:hAnsi="Book Antiqua"/>
        </w:rPr>
      </w:pPr>
      <w:r w:rsidRPr="00A17A65">
        <w:rPr>
          <w:rFonts w:ascii="Book Antiqua" w:eastAsia="Book Antiqua" w:hAnsi="Book Antiqua" w:cs="Book Antiqua"/>
          <w:shd w:val="clear" w:color="auto" w:fill="FFFFFF"/>
        </w:rPr>
        <w:lastRenderedPageBreak/>
        <w:t>In this regard, some authors suggest that the m</w:t>
      </w:r>
      <w:r w:rsidRPr="00530C68">
        <w:rPr>
          <w:rFonts w:ascii="Book Antiqua" w:eastAsia="Book Antiqua" w:hAnsi="Book Antiqua" w:cs="Book Antiqua"/>
          <w:color w:val="000000"/>
          <w:shd w:val="clear" w:color="auto" w:fill="FFFFFF"/>
        </w:rPr>
        <w:t xml:space="preserve">odulation of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expression </w:t>
      </w:r>
      <w:r w:rsidRPr="00530C68">
        <w:rPr>
          <w:rFonts w:ascii="Book Antiqua" w:eastAsia="Book Antiqua" w:hAnsi="Book Antiqua" w:cs="Book Antiqua"/>
          <w:i/>
          <w:iCs/>
          <w:color w:val="000000"/>
          <w:shd w:val="clear" w:color="auto" w:fill="FFFFFF"/>
        </w:rPr>
        <w:t>via</w:t>
      </w:r>
      <w:r w:rsidRPr="00530C68">
        <w:rPr>
          <w:rFonts w:ascii="Book Antiqua" w:eastAsia="Book Antiqua" w:hAnsi="Book Antiqua" w:cs="Book Antiqua"/>
          <w:color w:val="000000"/>
          <w:shd w:val="clear" w:color="auto" w:fill="FFFFFF"/>
        </w:rPr>
        <w:t xml:space="preserve"> post-transcriptional control by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favors a more delicate equilibrium between induction of </w:t>
      </w:r>
      <w:proofErr w:type="spellStart"/>
      <w:r w:rsidRPr="00530C68">
        <w:rPr>
          <w:rFonts w:ascii="Book Antiqua" w:eastAsia="Book Antiqua" w:hAnsi="Book Antiqua" w:cs="Book Antiqua"/>
          <w:color w:val="000000"/>
          <w:shd w:val="clear" w:color="auto" w:fill="FFFFFF"/>
        </w:rPr>
        <w:t>morphofunctional</w:t>
      </w:r>
      <w:proofErr w:type="spellEnd"/>
      <w:r w:rsidRPr="00530C68">
        <w:rPr>
          <w:rFonts w:ascii="Book Antiqua" w:eastAsia="Book Antiqua" w:hAnsi="Book Antiqua" w:cs="Book Antiqua"/>
          <w:color w:val="000000"/>
          <w:shd w:val="clear" w:color="auto" w:fill="FFFFFF"/>
        </w:rPr>
        <w:t xml:space="preserve"> changes and inflammatory response with its regulation, so as to establish a balance between eradication and nutrient </w:t>
      </w:r>
      <w:proofErr w:type="gramStart"/>
      <w:r w:rsidRPr="00530C68">
        <w:rPr>
          <w:rFonts w:ascii="Book Antiqua" w:eastAsia="Book Antiqua" w:hAnsi="Book Antiqua" w:cs="Book Antiqua"/>
          <w:color w:val="000000"/>
          <w:shd w:val="clear" w:color="auto" w:fill="FFFFFF"/>
        </w:rPr>
        <w:t>uptake</w:t>
      </w:r>
      <w:r w:rsidRPr="00530C68">
        <w:rPr>
          <w:rFonts w:ascii="Book Antiqua" w:eastAsia="Book Antiqua" w:hAnsi="Book Antiqua" w:cs="Book Antiqua"/>
          <w:color w:val="000000"/>
          <w:shd w:val="clear" w:color="auto" w:fill="FFFFFF"/>
          <w:vertAlign w:val="superscript"/>
        </w:rPr>
        <w:t>[</w:t>
      </w:r>
      <w:proofErr w:type="gramEnd"/>
      <w:r w:rsidRPr="00530C68">
        <w:rPr>
          <w:rFonts w:ascii="Book Antiqua" w:eastAsia="Book Antiqua" w:hAnsi="Book Antiqua" w:cs="Book Antiqua"/>
          <w:color w:val="000000"/>
          <w:shd w:val="clear" w:color="auto" w:fill="FFFFFF"/>
          <w:vertAlign w:val="superscript"/>
        </w:rPr>
        <w:t>5</w:t>
      </w:r>
      <w:r w:rsidR="002A1DEE" w:rsidRPr="00530C68">
        <w:rPr>
          <w:rFonts w:ascii="Book Antiqua" w:eastAsia="Book Antiqua" w:hAnsi="Book Antiqua" w:cs="Book Antiqua"/>
          <w:color w:val="000000"/>
          <w:shd w:val="clear" w:color="auto" w:fill="FFFFFF"/>
          <w:vertAlign w:val="superscript"/>
        </w:rPr>
        <w:t>4</w:t>
      </w:r>
      <w:r w:rsidRPr="00530C68">
        <w:rPr>
          <w:rFonts w:ascii="Book Antiqua" w:eastAsia="Book Antiqua" w:hAnsi="Book Antiqua" w:cs="Book Antiqua"/>
          <w:color w:val="000000"/>
          <w:shd w:val="clear" w:color="auto" w:fill="FFFFFF"/>
          <w:vertAlign w:val="superscript"/>
        </w:rPr>
        <w:t>]</w:t>
      </w:r>
      <w:r w:rsidRPr="00530C68">
        <w:rPr>
          <w:rFonts w:ascii="Book Antiqua" w:eastAsia="Book Antiqua" w:hAnsi="Book Antiqua" w:cs="Book Antiqua"/>
          <w:color w:val="000000"/>
          <w:shd w:val="clear" w:color="auto" w:fill="FFFFFF"/>
        </w:rPr>
        <w:t xml:space="preserve">. Using </w:t>
      </w:r>
      <w:r w:rsidRPr="00A17A65">
        <w:rPr>
          <w:rFonts w:ascii="Book Antiqua" w:eastAsia="Book Antiqua" w:hAnsi="Book Antiqua" w:cs="Book Antiqua"/>
          <w:i/>
          <w:iCs/>
          <w:color w:val="000000"/>
          <w:shd w:val="clear" w:color="auto" w:fill="FFFFFF"/>
        </w:rPr>
        <w:t>in</w:t>
      </w:r>
      <w:r w:rsidR="00A17A65" w:rsidRPr="00A17A65">
        <w:rPr>
          <w:rFonts w:ascii="Book Antiqua" w:eastAsia="Book Antiqua" w:hAnsi="Book Antiqua" w:cs="Book Antiqua"/>
          <w:i/>
          <w:iCs/>
          <w:color w:val="000000"/>
          <w:shd w:val="clear" w:color="auto" w:fill="FFFFFF"/>
        </w:rPr>
        <w:t xml:space="preserve"> </w:t>
      </w:r>
      <w:r w:rsidRPr="00A17A65">
        <w:rPr>
          <w:rFonts w:ascii="Book Antiqua" w:eastAsia="Book Antiqua" w:hAnsi="Book Antiqua" w:cs="Book Antiqua"/>
          <w:i/>
          <w:iCs/>
          <w:color w:val="000000"/>
          <w:shd w:val="clear" w:color="auto" w:fill="FFFFFF"/>
        </w:rPr>
        <w:t>vitro</w:t>
      </w:r>
      <w:r w:rsidRPr="00530C68">
        <w:rPr>
          <w:rFonts w:ascii="Book Antiqua" w:eastAsia="Book Antiqua" w:hAnsi="Book Antiqua" w:cs="Book Antiqua"/>
          <w:color w:val="000000"/>
          <w:shd w:val="clear" w:color="auto" w:fill="FFFFFF"/>
        </w:rPr>
        <w:t xml:space="preserve"> infection studies, </w:t>
      </w:r>
      <w:proofErr w:type="spellStart"/>
      <w:r w:rsidR="00E86717" w:rsidRPr="00530C68">
        <w:rPr>
          <w:rFonts w:ascii="Book Antiqua" w:eastAsia="Book Antiqua" w:hAnsi="Book Antiqua" w:cs="Book Antiqua"/>
          <w:color w:val="000000"/>
          <w:shd w:val="clear" w:color="auto" w:fill="FFFFFF"/>
        </w:rPr>
        <w:t>Eisenbart</w:t>
      </w:r>
      <w:proofErr w:type="spellEnd"/>
      <w:r w:rsidR="00E86717" w:rsidRPr="00530C68">
        <w:rPr>
          <w:rFonts w:ascii="Book Antiqua" w:eastAsia="Book Antiqua" w:hAnsi="Book Antiqua" w:cs="Book Antiqua"/>
          <w:color w:val="000000"/>
          <w:shd w:val="clear" w:color="auto" w:fill="FFFFFF"/>
        </w:rPr>
        <w:t xml:space="preserve"> </w:t>
      </w:r>
      <w:r w:rsidR="00E86717" w:rsidRPr="00530C68">
        <w:rPr>
          <w:rFonts w:ascii="Book Antiqua" w:eastAsia="Book Antiqua" w:hAnsi="Book Antiqua" w:cs="Book Antiqua"/>
          <w:i/>
          <w:iCs/>
          <w:color w:val="000000"/>
          <w:shd w:val="clear" w:color="auto" w:fill="FFFFFF"/>
        </w:rPr>
        <w:t>et al</w:t>
      </w:r>
      <w:r w:rsidR="00E86717" w:rsidRPr="00E86717">
        <w:rPr>
          <w:rFonts w:ascii="Book Antiqua" w:eastAsia="Book Antiqua" w:hAnsi="Book Antiqua" w:cs="Book Antiqua"/>
          <w:color w:val="000000"/>
          <w:shd w:val="clear" w:color="auto" w:fill="FFFFFF"/>
          <w:vertAlign w:val="superscript"/>
        </w:rPr>
        <w:t>[10]</w:t>
      </w:r>
      <w:r w:rsidRPr="00530C68">
        <w:rPr>
          <w:rFonts w:ascii="Book Antiqua" w:eastAsia="Book Antiqua" w:hAnsi="Book Antiqua" w:cs="Book Antiqua"/>
          <w:color w:val="000000"/>
          <w:shd w:val="clear" w:color="auto" w:fill="FFFFFF"/>
        </w:rPr>
        <w:t xml:space="preserve"> </w:t>
      </w:r>
      <w:r w:rsidR="004D515F" w:rsidRPr="00530C68">
        <w:rPr>
          <w:rFonts w:ascii="Book Antiqua" w:eastAsia="Book Antiqua" w:hAnsi="Book Antiqua" w:cs="Book Antiqua"/>
          <w:color w:val="000000"/>
          <w:shd w:val="clear" w:color="auto" w:fill="FFFFFF"/>
        </w:rPr>
        <w:t>demonstrate</w:t>
      </w:r>
      <w:r w:rsidR="004D515F">
        <w:rPr>
          <w:rFonts w:ascii="Book Antiqua" w:eastAsia="Book Antiqua" w:hAnsi="Book Antiqua" w:cs="Book Antiqua"/>
          <w:color w:val="000000"/>
          <w:shd w:val="clear" w:color="auto" w:fill="FFFFFF"/>
        </w:rPr>
        <w:t>d</w:t>
      </w:r>
      <w:r w:rsidR="004D515F" w:rsidRPr="00530C68">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color w:val="000000"/>
          <w:shd w:val="clear" w:color="auto" w:fill="FFFFFF"/>
        </w:rPr>
        <w:t xml:space="preserve">that possibly due to increased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expression, G27 strains deficient in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show higher numbers of intracellular bacteria, greater “hummingbird” phenotype induction in host cells, as well as increased epithelial barrier disruption. From these findings, it is possible to infer that higher expression of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and, consequently, lower synthesis and translocation of the oncoprotein, would reduce the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-induced </w:t>
      </w:r>
      <w:proofErr w:type="spellStart"/>
      <w:r w:rsidRPr="00530C68">
        <w:rPr>
          <w:rFonts w:ascii="Book Antiqua" w:eastAsia="Book Antiqua" w:hAnsi="Book Antiqua" w:cs="Book Antiqua"/>
          <w:color w:val="000000"/>
          <w:shd w:val="clear" w:color="auto" w:fill="FFFFFF"/>
        </w:rPr>
        <w:t>morphofunctional</w:t>
      </w:r>
      <w:proofErr w:type="spellEnd"/>
      <w:r w:rsidRPr="00530C68">
        <w:rPr>
          <w:rFonts w:ascii="Book Antiqua" w:eastAsia="Book Antiqua" w:hAnsi="Book Antiqua" w:cs="Book Antiqua"/>
          <w:color w:val="000000"/>
          <w:shd w:val="clear" w:color="auto" w:fill="FFFFFF"/>
        </w:rPr>
        <w:t xml:space="preserve"> alterations in the host cell, such as apoptosis of epithelial cells, loss of cell polarity</w:t>
      </w:r>
      <w:r w:rsidR="004D515F">
        <w:rPr>
          <w:rFonts w:ascii="Book Antiqua" w:eastAsia="Book Antiqua" w:hAnsi="Book Antiqua" w:cs="Book Antiqua"/>
          <w:color w:val="000000"/>
          <w:shd w:val="clear" w:color="auto" w:fill="FFFFFF"/>
        </w:rPr>
        <w:t>,</w:t>
      </w:r>
      <w:r w:rsidRPr="00530C68">
        <w:rPr>
          <w:rFonts w:ascii="Book Antiqua" w:eastAsia="Book Antiqua" w:hAnsi="Book Antiqua" w:cs="Book Antiqua"/>
          <w:color w:val="000000"/>
          <w:shd w:val="clear" w:color="auto" w:fill="FFFFFF"/>
        </w:rPr>
        <w:t xml:space="preserve"> and chronic NF-</w:t>
      </w:r>
      <w:proofErr w:type="spellStart"/>
      <w:r w:rsidRPr="00530C68">
        <w:rPr>
          <w:rFonts w:ascii="Book Antiqua" w:eastAsia="Book Antiqua" w:hAnsi="Book Antiqua" w:cs="Book Antiqua"/>
          <w:color w:val="000000"/>
          <w:shd w:val="clear" w:color="auto" w:fill="FFFFFF"/>
        </w:rPr>
        <w:t>κB</w:t>
      </w:r>
      <w:proofErr w:type="spellEnd"/>
      <w:r w:rsidRPr="00530C68">
        <w:rPr>
          <w:rFonts w:ascii="Book Antiqua" w:eastAsia="Book Antiqua" w:hAnsi="Book Antiqua" w:cs="Book Antiqua"/>
          <w:color w:val="000000"/>
          <w:shd w:val="clear" w:color="auto" w:fill="FFFFFF"/>
        </w:rPr>
        <w:t xml:space="preserve">-dependent inflammatory response, along with carcinogenesis. Interestingly, it was further reported by </w:t>
      </w:r>
      <w:r w:rsidR="000E2877" w:rsidRPr="00530C68">
        <w:rPr>
          <w:rFonts w:ascii="Book Antiqua" w:eastAsia="Book Antiqua" w:hAnsi="Book Antiqua" w:cs="Book Antiqua"/>
          <w:color w:val="000000"/>
          <w:shd w:val="clear" w:color="auto" w:fill="FFFFFF"/>
        </w:rPr>
        <w:t>Kinoshita-</w:t>
      </w:r>
      <w:proofErr w:type="spellStart"/>
      <w:r w:rsidR="000E2877" w:rsidRPr="00530C68">
        <w:rPr>
          <w:rFonts w:ascii="Book Antiqua" w:eastAsia="Book Antiqua" w:hAnsi="Book Antiqua" w:cs="Book Antiqua"/>
          <w:color w:val="000000"/>
          <w:shd w:val="clear" w:color="auto" w:fill="FFFFFF"/>
        </w:rPr>
        <w:t>Daitoku</w:t>
      </w:r>
      <w:proofErr w:type="spellEnd"/>
      <w:r w:rsidR="000E2877" w:rsidRPr="00530C68">
        <w:rPr>
          <w:rFonts w:ascii="Book Antiqua" w:eastAsia="Book Antiqua" w:hAnsi="Book Antiqua" w:cs="Book Antiqua"/>
          <w:color w:val="000000"/>
          <w:shd w:val="clear" w:color="auto" w:fill="FFFFFF"/>
        </w:rPr>
        <w:t xml:space="preserve"> </w:t>
      </w:r>
      <w:r w:rsidR="000E2877" w:rsidRPr="00530C68">
        <w:rPr>
          <w:rFonts w:ascii="Book Antiqua" w:eastAsia="Book Antiqua" w:hAnsi="Book Antiqua" w:cs="Book Antiqua"/>
          <w:i/>
          <w:iCs/>
          <w:color w:val="000000"/>
          <w:shd w:val="clear" w:color="auto" w:fill="FFFFFF"/>
        </w:rPr>
        <w:t xml:space="preserve">et </w:t>
      </w:r>
      <w:proofErr w:type="gramStart"/>
      <w:r w:rsidR="000E2877" w:rsidRPr="00530C68">
        <w:rPr>
          <w:rFonts w:ascii="Book Antiqua" w:eastAsia="Book Antiqua" w:hAnsi="Book Antiqua" w:cs="Book Antiqua"/>
          <w:i/>
          <w:iCs/>
          <w:color w:val="000000"/>
          <w:shd w:val="clear" w:color="auto" w:fill="FFFFFF"/>
        </w:rPr>
        <w:t>al</w:t>
      </w:r>
      <w:r w:rsidR="000E2877" w:rsidRPr="000E2877">
        <w:rPr>
          <w:rFonts w:ascii="Book Antiqua" w:eastAsia="Book Antiqua" w:hAnsi="Book Antiqua" w:cs="Book Antiqua"/>
          <w:color w:val="000000"/>
          <w:shd w:val="clear" w:color="auto" w:fill="FFFFFF"/>
          <w:vertAlign w:val="superscript"/>
        </w:rPr>
        <w:t>[</w:t>
      </w:r>
      <w:proofErr w:type="gramEnd"/>
      <w:r w:rsidR="000E2877" w:rsidRPr="000E2877">
        <w:rPr>
          <w:rFonts w:ascii="Book Antiqua" w:eastAsia="Book Antiqua" w:hAnsi="Book Antiqua" w:cs="Book Antiqua"/>
          <w:color w:val="000000"/>
          <w:shd w:val="clear" w:color="auto" w:fill="FFFFFF"/>
          <w:vertAlign w:val="superscript"/>
        </w:rPr>
        <w:t>32]</w:t>
      </w:r>
      <w:r w:rsidRPr="00530C68">
        <w:rPr>
          <w:rFonts w:ascii="Book Antiqua" w:eastAsia="Book Antiqua" w:hAnsi="Book Antiqua" w:cs="Book Antiqua"/>
          <w:color w:val="000000"/>
          <w:shd w:val="clear" w:color="auto" w:fill="FFFFFF"/>
        </w:rPr>
        <w:t xml:space="preserve"> that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expression is lower in clinical isolates from gastric cancer patients than in isolates derived from non-cancer patients, while the expression of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-targeted virulence factors, including </w:t>
      </w:r>
      <w:proofErr w:type="spellStart"/>
      <w:r w:rsidRPr="00530C68">
        <w:rPr>
          <w:rFonts w:ascii="Book Antiqua" w:eastAsia="Book Antiqua" w:hAnsi="Book Antiqua" w:cs="Book Antiqua"/>
          <w:color w:val="000000"/>
          <w:shd w:val="clear" w:color="auto" w:fill="FFFFFF"/>
        </w:rPr>
        <w:t>CagA</w:t>
      </w:r>
      <w:proofErr w:type="spellEnd"/>
      <w:r w:rsidRPr="00530C68">
        <w:rPr>
          <w:rFonts w:ascii="Book Antiqua" w:eastAsia="Book Antiqua" w:hAnsi="Book Antiqua" w:cs="Book Antiqua"/>
          <w:color w:val="000000"/>
          <w:shd w:val="clear" w:color="auto" w:fill="FFFFFF"/>
        </w:rPr>
        <w:t xml:space="preserve">, </w:t>
      </w:r>
      <w:r w:rsidR="004D515F">
        <w:rPr>
          <w:rFonts w:ascii="Book Antiqua" w:eastAsia="Book Antiqua" w:hAnsi="Book Antiqua" w:cs="Book Antiqua"/>
          <w:color w:val="000000"/>
          <w:shd w:val="clear" w:color="auto" w:fill="FFFFFF"/>
        </w:rPr>
        <w:t>is</w:t>
      </w:r>
      <w:r w:rsidR="004D515F" w:rsidRPr="00530C68">
        <w:rPr>
          <w:rFonts w:ascii="Book Antiqua" w:eastAsia="Book Antiqua" w:hAnsi="Book Antiqua" w:cs="Book Antiqua"/>
          <w:color w:val="000000"/>
          <w:shd w:val="clear" w:color="auto" w:fill="FFFFFF"/>
        </w:rPr>
        <w:t xml:space="preserve"> </w:t>
      </w:r>
      <w:r w:rsidRPr="00530C68">
        <w:rPr>
          <w:rFonts w:ascii="Book Antiqua" w:eastAsia="Book Antiqua" w:hAnsi="Book Antiqua" w:cs="Book Antiqua"/>
          <w:color w:val="000000"/>
          <w:shd w:val="clear" w:color="auto" w:fill="FFFFFF"/>
        </w:rPr>
        <w:t>higher in isolates from gastric cancer patients.</w:t>
      </w:r>
      <w:r w:rsidR="00A17A65">
        <w:rPr>
          <w:rFonts w:ascii="Book Antiqua" w:hAnsi="Book Antiqua" w:hint="eastAsia"/>
          <w:lang w:eastAsia="zh-CN"/>
        </w:rPr>
        <w:t xml:space="preserve"> </w:t>
      </w:r>
      <w:r w:rsidRPr="00530C68">
        <w:rPr>
          <w:rFonts w:ascii="Book Antiqua" w:eastAsia="Book Antiqua" w:hAnsi="Book Antiqua" w:cs="Book Antiqua"/>
          <w:color w:val="000000"/>
          <w:shd w:val="clear" w:color="auto" w:fill="FFFFFF"/>
        </w:rPr>
        <w:t xml:space="preserve">Therefore, it is possible to suggest a possible correlation between </w:t>
      </w:r>
      <w:proofErr w:type="spellStart"/>
      <w:r w:rsidRPr="00530C68">
        <w:rPr>
          <w:rFonts w:ascii="Book Antiqua" w:eastAsia="Book Antiqua" w:hAnsi="Book Antiqua" w:cs="Book Antiqua"/>
          <w:color w:val="000000"/>
          <w:shd w:val="clear" w:color="auto" w:fill="FFFFFF"/>
        </w:rPr>
        <w:t>NikS</w:t>
      </w:r>
      <w:proofErr w:type="spellEnd"/>
      <w:r w:rsidRPr="00530C68">
        <w:rPr>
          <w:rFonts w:ascii="Book Antiqua" w:eastAsia="Book Antiqua" w:hAnsi="Book Antiqua" w:cs="Book Antiqua"/>
          <w:color w:val="000000"/>
          <w:shd w:val="clear" w:color="auto" w:fill="FFFFFF"/>
        </w:rPr>
        <w:t xml:space="preserve"> expression and the onset of peptic ulcer and gastric malignancies, such as gastric carcinoma and MALT lymphoma secondary to </w:t>
      </w:r>
      <w:r w:rsidRPr="00530C68">
        <w:rPr>
          <w:rFonts w:ascii="Book Antiqua" w:eastAsia="Book Antiqua" w:hAnsi="Book Antiqua" w:cs="Book Antiqua"/>
          <w:i/>
          <w:iCs/>
          <w:color w:val="000000"/>
          <w:shd w:val="clear" w:color="auto" w:fill="FFFFFF"/>
        </w:rPr>
        <w:t>H. pylori</w:t>
      </w:r>
      <w:r w:rsidRPr="00530C68">
        <w:rPr>
          <w:rFonts w:ascii="Book Antiqua" w:eastAsia="Book Antiqua" w:hAnsi="Book Antiqua" w:cs="Book Antiqua"/>
          <w:color w:val="000000"/>
          <w:shd w:val="clear" w:color="auto" w:fill="FFFFFF"/>
        </w:rPr>
        <w:t xml:space="preserve"> infection.</w:t>
      </w:r>
    </w:p>
    <w:p w14:paraId="0A3878BA" w14:textId="77777777" w:rsidR="00A77B3E" w:rsidRPr="00530C68" w:rsidRDefault="00A77B3E" w:rsidP="00530C68">
      <w:pPr>
        <w:adjustRightInd w:val="0"/>
        <w:snapToGrid w:val="0"/>
        <w:spacing w:line="360" w:lineRule="auto"/>
        <w:jc w:val="both"/>
        <w:rPr>
          <w:rFonts w:ascii="Book Antiqua" w:hAnsi="Book Antiqua"/>
        </w:rPr>
      </w:pPr>
    </w:p>
    <w:p w14:paraId="337C3C5B" w14:textId="2318D784" w:rsidR="00A77B3E" w:rsidRPr="00A17A65" w:rsidRDefault="007B1B8C" w:rsidP="00530C68">
      <w:pPr>
        <w:adjustRightInd w:val="0"/>
        <w:snapToGrid w:val="0"/>
        <w:spacing w:line="360" w:lineRule="auto"/>
        <w:jc w:val="both"/>
        <w:rPr>
          <w:rFonts w:ascii="Book Antiqua" w:hAnsi="Book Antiqua"/>
        </w:rPr>
      </w:pPr>
      <w:r w:rsidRPr="00A17A65">
        <w:rPr>
          <w:rFonts w:ascii="Book Antiqua" w:eastAsia="Book Antiqua" w:hAnsi="Book Antiqua" w:cs="Book Antiqua"/>
          <w:b/>
          <w:bCs/>
          <w:caps/>
          <w:color w:val="000000"/>
          <w:u w:val="single"/>
        </w:rPr>
        <w:t>FUTURE PERSPECTIVES ON</w:t>
      </w:r>
      <w:r w:rsidR="004D515F">
        <w:rPr>
          <w:rFonts w:ascii="Book Antiqua" w:eastAsia="Book Antiqua" w:hAnsi="Book Antiqua" w:cs="Book Antiqua"/>
          <w:b/>
          <w:bCs/>
          <w:caps/>
          <w:color w:val="000000"/>
          <w:u w:val="single"/>
        </w:rPr>
        <w:t xml:space="preserve"> </w:t>
      </w:r>
      <w:r w:rsidRPr="00A17A65">
        <w:rPr>
          <w:rFonts w:ascii="Book Antiqua" w:eastAsia="Book Antiqua" w:hAnsi="Book Antiqua" w:cs="Book Antiqua"/>
          <w:b/>
          <w:bCs/>
          <w:caps/>
          <w:color w:val="000000"/>
          <w:u w:val="single"/>
        </w:rPr>
        <w:t xml:space="preserve">REGULATION OF NIKS OVER </w:t>
      </w:r>
      <w:r w:rsidRPr="00A17A65">
        <w:rPr>
          <w:rFonts w:ascii="Book Antiqua" w:eastAsia="Book Antiqua" w:hAnsi="Book Antiqua" w:cs="Book Antiqua"/>
          <w:b/>
          <w:bCs/>
          <w:i/>
          <w:iCs/>
          <w:caps/>
          <w:color w:val="000000"/>
          <w:u w:val="single"/>
        </w:rPr>
        <w:t xml:space="preserve">H. pylori </w:t>
      </w:r>
      <w:r w:rsidRPr="00A17A65">
        <w:rPr>
          <w:rFonts w:ascii="Book Antiqua" w:eastAsia="Book Antiqua" w:hAnsi="Book Antiqua" w:cs="Book Antiqua"/>
          <w:b/>
          <w:bCs/>
          <w:caps/>
          <w:color w:val="000000"/>
          <w:u w:val="single"/>
        </w:rPr>
        <w:t>VIRULENCE</w:t>
      </w:r>
    </w:p>
    <w:p w14:paraId="40243F28" w14:textId="17E8FA4E" w:rsidR="00A77B3E" w:rsidRPr="00A17A65" w:rsidRDefault="007B1B8C" w:rsidP="00530C68">
      <w:pPr>
        <w:adjustRightInd w:val="0"/>
        <w:snapToGrid w:val="0"/>
        <w:spacing w:line="360" w:lineRule="auto"/>
        <w:jc w:val="both"/>
        <w:rPr>
          <w:rFonts w:ascii="Book Antiqua" w:hAnsi="Book Antiqua"/>
        </w:rPr>
      </w:pPr>
      <w:r w:rsidRPr="00A17A65">
        <w:rPr>
          <w:rFonts w:ascii="Book Antiqua" w:eastAsia="Book Antiqua" w:hAnsi="Book Antiqua" w:cs="Book Antiqua"/>
          <w:color w:val="000000"/>
        </w:rPr>
        <w:t xml:space="preserve">Considering that the regulatory role of </w:t>
      </w:r>
      <w:proofErr w:type="spellStart"/>
      <w:r w:rsidRPr="00A17A65">
        <w:rPr>
          <w:rFonts w:ascii="Book Antiqua" w:eastAsia="Book Antiqua" w:hAnsi="Book Antiqua" w:cs="Book Antiqua"/>
          <w:color w:val="000000"/>
        </w:rPr>
        <w:t>NikS</w:t>
      </w:r>
      <w:proofErr w:type="spellEnd"/>
      <w:r w:rsidRPr="00A17A65">
        <w:rPr>
          <w:rFonts w:ascii="Book Antiqua" w:eastAsia="Book Antiqua" w:hAnsi="Book Antiqua" w:cs="Book Antiqua"/>
          <w:color w:val="000000"/>
        </w:rPr>
        <w:t xml:space="preserve"> on </w:t>
      </w:r>
      <w:r w:rsidRPr="00A17A65">
        <w:rPr>
          <w:rFonts w:ascii="Book Antiqua" w:eastAsia="Book Antiqua" w:hAnsi="Book Antiqua" w:cs="Book Antiqua"/>
          <w:i/>
          <w:iCs/>
          <w:color w:val="000000"/>
        </w:rPr>
        <w:t>H. pylori</w:t>
      </w:r>
      <w:r w:rsidRPr="00A17A65">
        <w:rPr>
          <w:rFonts w:ascii="Book Antiqua" w:eastAsia="Book Antiqua" w:hAnsi="Book Antiqua" w:cs="Book Antiqua"/>
          <w:color w:val="000000"/>
        </w:rPr>
        <w:t xml:space="preserve"> virulence factors is a recent discovery, there are still few studies on the subject. However, the broad action of </w:t>
      </w:r>
      <w:proofErr w:type="spellStart"/>
      <w:r w:rsidRPr="00A17A65">
        <w:rPr>
          <w:rFonts w:ascii="Book Antiqua" w:eastAsia="Book Antiqua" w:hAnsi="Book Antiqua" w:cs="Book Antiqua"/>
          <w:color w:val="000000"/>
        </w:rPr>
        <w:t>NikS</w:t>
      </w:r>
      <w:proofErr w:type="spellEnd"/>
      <w:r w:rsidRPr="00A17A65">
        <w:rPr>
          <w:rFonts w:ascii="Book Antiqua" w:eastAsia="Book Antiqua" w:hAnsi="Book Antiqua" w:cs="Book Antiqua"/>
          <w:color w:val="000000"/>
        </w:rPr>
        <w:t xml:space="preserve"> on these virulence factors may be strongly related to the risk of diseases derived from </w:t>
      </w:r>
      <w:r w:rsidRPr="00A17A65">
        <w:rPr>
          <w:rFonts w:ascii="Book Antiqua" w:eastAsia="Book Antiqua" w:hAnsi="Book Antiqua" w:cs="Book Antiqua"/>
          <w:i/>
          <w:iCs/>
          <w:color w:val="000000"/>
        </w:rPr>
        <w:t>H. pylori</w:t>
      </w:r>
      <w:r w:rsidRPr="00A17A65">
        <w:rPr>
          <w:rFonts w:ascii="Book Antiqua" w:eastAsia="Book Antiqua" w:hAnsi="Book Antiqua" w:cs="Book Antiqua"/>
          <w:color w:val="000000"/>
        </w:rPr>
        <w:t xml:space="preserve"> infection. In this sense, one of the aims of our group is to evaluate whether the variation of the number of </w:t>
      </w:r>
      <w:proofErr w:type="spellStart"/>
      <w:r w:rsidRPr="00A17A65">
        <w:rPr>
          <w:rFonts w:ascii="Book Antiqua" w:eastAsia="Book Antiqua" w:hAnsi="Book Antiqua" w:cs="Book Antiqua"/>
          <w:color w:val="000000"/>
        </w:rPr>
        <w:t>Ts</w:t>
      </w:r>
      <w:proofErr w:type="spellEnd"/>
      <w:r w:rsidRPr="00A17A65">
        <w:rPr>
          <w:rFonts w:ascii="Book Antiqua" w:eastAsia="Book Antiqua" w:hAnsi="Book Antiqua" w:cs="Book Antiqua"/>
          <w:color w:val="000000"/>
        </w:rPr>
        <w:t xml:space="preserve"> in the promoter region of the </w:t>
      </w:r>
      <w:proofErr w:type="spellStart"/>
      <w:r w:rsidRPr="00A17A65">
        <w:rPr>
          <w:rFonts w:ascii="Book Antiqua" w:eastAsia="Book Antiqua" w:hAnsi="Book Antiqua" w:cs="Book Antiqua"/>
          <w:i/>
          <w:iCs/>
          <w:color w:val="000000"/>
        </w:rPr>
        <w:t>NikS</w:t>
      </w:r>
      <w:proofErr w:type="spellEnd"/>
      <w:r w:rsidRPr="00A17A65">
        <w:rPr>
          <w:rFonts w:ascii="Book Antiqua" w:eastAsia="Book Antiqua" w:hAnsi="Book Antiqua" w:cs="Book Antiqua"/>
          <w:color w:val="000000"/>
        </w:rPr>
        <w:t xml:space="preserve"> gene is associated with the risk of duodenal ulcer or gastric carcinoma in adults. However, further studies are still required for better understanding the </w:t>
      </w:r>
      <w:r w:rsidR="004D515F">
        <w:rPr>
          <w:rFonts w:ascii="Book Antiqua" w:eastAsia="Book Antiqua" w:hAnsi="Book Antiqua" w:cs="Book Antiqua"/>
          <w:color w:val="000000"/>
        </w:rPr>
        <w:t>role</w:t>
      </w:r>
      <w:r w:rsidR="004D515F" w:rsidRPr="00A17A65">
        <w:rPr>
          <w:rFonts w:ascii="Book Antiqua" w:eastAsia="Book Antiqua" w:hAnsi="Book Antiqua" w:cs="Book Antiqua"/>
          <w:color w:val="000000"/>
        </w:rPr>
        <w:t xml:space="preserve"> </w:t>
      </w:r>
      <w:r w:rsidRPr="00A17A65">
        <w:rPr>
          <w:rFonts w:ascii="Book Antiqua" w:eastAsia="Book Antiqua" w:hAnsi="Book Antiqua" w:cs="Book Antiqua"/>
          <w:color w:val="000000"/>
        </w:rPr>
        <w:t xml:space="preserve">of </w:t>
      </w:r>
      <w:proofErr w:type="spellStart"/>
      <w:r w:rsidRPr="00A17A65">
        <w:rPr>
          <w:rFonts w:ascii="Book Antiqua" w:eastAsia="Book Antiqua" w:hAnsi="Book Antiqua" w:cs="Book Antiqua"/>
          <w:color w:val="000000"/>
        </w:rPr>
        <w:t>NikS</w:t>
      </w:r>
      <w:proofErr w:type="spellEnd"/>
      <w:r w:rsidRPr="00A17A65">
        <w:rPr>
          <w:rFonts w:ascii="Book Antiqua" w:eastAsia="Book Antiqua" w:hAnsi="Book Antiqua" w:cs="Book Antiqua"/>
          <w:color w:val="000000"/>
        </w:rPr>
        <w:t xml:space="preserve"> in the pathogenesis of </w:t>
      </w:r>
      <w:r w:rsidRPr="00A17A65">
        <w:rPr>
          <w:rFonts w:ascii="Book Antiqua" w:eastAsia="Book Antiqua" w:hAnsi="Book Antiqua" w:cs="Book Antiqua"/>
          <w:i/>
          <w:iCs/>
          <w:color w:val="000000"/>
        </w:rPr>
        <w:t>H. pylori</w:t>
      </w:r>
      <w:r w:rsidRPr="00A17A65">
        <w:rPr>
          <w:rFonts w:ascii="Book Antiqua" w:eastAsia="Book Antiqua" w:hAnsi="Book Antiqua" w:cs="Book Antiqua"/>
          <w:color w:val="000000"/>
        </w:rPr>
        <w:t>, as well as its possible relationship with other genes.</w:t>
      </w:r>
    </w:p>
    <w:p w14:paraId="4997C20A" w14:textId="77777777" w:rsidR="00A77B3E" w:rsidRPr="00530C68" w:rsidRDefault="00A77B3E" w:rsidP="00530C68">
      <w:pPr>
        <w:adjustRightInd w:val="0"/>
        <w:snapToGrid w:val="0"/>
        <w:spacing w:line="360" w:lineRule="auto"/>
        <w:jc w:val="both"/>
        <w:rPr>
          <w:rFonts w:ascii="Book Antiqua" w:hAnsi="Book Antiqua"/>
        </w:rPr>
      </w:pPr>
    </w:p>
    <w:p w14:paraId="5DFBD1AC"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aps/>
          <w:color w:val="000000"/>
          <w:u w:val="single"/>
        </w:rPr>
        <w:t>CONCLUSION</w:t>
      </w:r>
    </w:p>
    <w:p w14:paraId="20A79DBC" w14:textId="222365CB"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In summary, recent findings on sRNA-mediated regulation of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infection revealed that increased nickel concentrations lead to reduced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expression and this in turn up-regulates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levels. There is still much to be clarified about the regulatory </w:t>
      </w:r>
      <w:r w:rsidRPr="00A17A65">
        <w:rPr>
          <w:rFonts w:ascii="Book Antiqua" w:eastAsia="Book Antiqua" w:hAnsi="Book Antiqua" w:cs="Book Antiqua"/>
          <w:color w:val="000000"/>
        </w:rPr>
        <w:t>properties</w:t>
      </w:r>
      <w:r w:rsidRPr="00530C68">
        <w:rPr>
          <w:rFonts w:ascii="Book Antiqua" w:eastAsia="Book Antiqua" w:hAnsi="Book Antiqua" w:cs="Book Antiqua"/>
          <w:color w:val="000000"/>
        </w:rPr>
        <w:t xml:space="preserve"> involved in </w:t>
      </w:r>
      <w:r w:rsidRPr="00530C68">
        <w:rPr>
          <w:rFonts w:ascii="Book Antiqua" w:eastAsia="Book Antiqua" w:hAnsi="Book Antiqua" w:cs="Book Antiqua"/>
          <w:i/>
          <w:iCs/>
          <w:color w:val="000000"/>
        </w:rPr>
        <w:t xml:space="preserve">H. pylori </w:t>
      </w:r>
      <w:r w:rsidRPr="00530C68">
        <w:rPr>
          <w:rFonts w:ascii="Book Antiqua" w:eastAsia="Book Antiqua" w:hAnsi="Book Antiqua" w:cs="Book Antiqua"/>
          <w:color w:val="000000"/>
        </w:rPr>
        <w:t xml:space="preserve">infection. However, it is notable that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is the protagonist of gastric carcinogenesis and a deeper understanding of the interaction between this virulence factor and sRNAs such as the nickel-dependent </w:t>
      </w:r>
      <w:proofErr w:type="spellStart"/>
      <w:r w:rsidRPr="00530C68">
        <w:rPr>
          <w:rFonts w:ascii="Book Antiqua" w:eastAsia="Book Antiqua" w:hAnsi="Book Antiqua" w:cs="Book Antiqua"/>
          <w:color w:val="000000"/>
        </w:rPr>
        <w:t>NikS</w:t>
      </w:r>
      <w:proofErr w:type="spellEnd"/>
      <w:r w:rsidRPr="00530C68">
        <w:rPr>
          <w:rFonts w:ascii="Book Antiqua" w:eastAsia="Book Antiqua" w:hAnsi="Book Antiqua" w:cs="Book Antiqua"/>
          <w:color w:val="000000"/>
        </w:rPr>
        <w:t xml:space="preserve"> is of utmost importance for a broader understanding of the mechanisms involved in the control mediated by RNAs in </w:t>
      </w:r>
      <w:r w:rsidRPr="00530C68">
        <w:rPr>
          <w:rFonts w:ascii="Book Antiqua" w:eastAsia="Book Antiqua" w:hAnsi="Book Antiqua" w:cs="Book Antiqua"/>
          <w:i/>
          <w:iCs/>
          <w:color w:val="000000"/>
        </w:rPr>
        <w:t>H. pylori</w:t>
      </w:r>
      <w:r w:rsidRPr="00530C68">
        <w:rPr>
          <w:rFonts w:ascii="Book Antiqua" w:eastAsia="Book Antiqua" w:hAnsi="Book Antiqua" w:cs="Book Antiqua"/>
          <w:color w:val="000000"/>
        </w:rPr>
        <w:t xml:space="preserve"> and their association with gastric malignancies and other clinical conditions. Finally, given the potential for heterogeneity of the bacterium, evolution of its strains, its pathogenicity</w:t>
      </w:r>
      <w:r w:rsidR="004D515F">
        <w:rPr>
          <w:rFonts w:ascii="Book Antiqua" w:eastAsia="Book Antiqua" w:hAnsi="Book Antiqua" w:cs="Book Antiqua"/>
          <w:color w:val="000000"/>
        </w:rPr>
        <w:t>,</w:t>
      </w:r>
      <w:r w:rsidRPr="00530C68">
        <w:rPr>
          <w:rFonts w:ascii="Book Antiqua" w:eastAsia="Book Antiqua" w:hAnsi="Book Antiqua" w:cs="Book Antiqua"/>
          <w:color w:val="000000"/>
        </w:rPr>
        <w:t xml:space="preserve"> and the emergence of therapeutic resistance of this pathogen, it is essential to periodically reassess the molecular</w:t>
      </w:r>
      <w:r w:rsidRPr="00A17A65">
        <w:rPr>
          <w:rFonts w:ascii="Book Antiqua" w:eastAsia="Book Antiqua" w:hAnsi="Book Antiqua" w:cs="Book Antiqua"/>
          <w:color w:val="000000"/>
        </w:rPr>
        <w:t xml:space="preserve"> issues </w:t>
      </w:r>
      <w:r w:rsidRPr="00530C68">
        <w:rPr>
          <w:rFonts w:ascii="Book Antiqua" w:eastAsia="Book Antiqua" w:hAnsi="Book Antiqua" w:cs="Book Antiqua"/>
          <w:color w:val="000000"/>
        </w:rPr>
        <w:t xml:space="preserve">of the infection to achieve advances in the diagnosis and treatment of the disease. </w:t>
      </w:r>
    </w:p>
    <w:p w14:paraId="595AFE80" w14:textId="77777777" w:rsidR="00A77B3E" w:rsidRPr="00530C68" w:rsidRDefault="00A77B3E" w:rsidP="00530C68">
      <w:pPr>
        <w:adjustRightInd w:val="0"/>
        <w:snapToGrid w:val="0"/>
        <w:spacing w:line="360" w:lineRule="auto"/>
        <w:jc w:val="both"/>
        <w:rPr>
          <w:rFonts w:ascii="Book Antiqua" w:hAnsi="Book Antiqua"/>
        </w:rPr>
      </w:pPr>
    </w:p>
    <w:p w14:paraId="12E2601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REFERENCES</w:t>
      </w:r>
    </w:p>
    <w:p w14:paraId="118D72A1"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 </w:t>
      </w:r>
      <w:proofErr w:type="spellStart"/>
      <w:r w:rsidRPr="00530C68">
        <w:rPr>
          <w:rFonts w:ascii="Book Antiqua" w:eastAsia="Book Antiqua" w:hAnsi="Book Antiqua" w:cs="Book Antiqua"/>
          <w:b/>
          <w:bCs/>
          <w:color w:val="000000"/>
        </w:rPr>
        <w:t>Suerbaum</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Michetti</w:t>
      </w:r>
      <w:proofErr w:type="spellEnd"/>
      <w:r w:rsidRPr="00530C68">
        <w:rPr>
          <w:rFonts w:ascii="Book Antiqua" w:eastAsia="Book Antiqua" w:hAnsi="Book Antiqua" w:cs="Book Antiqua"/>
          <w:color w:val="000000"/>
        </w:rPr>
        <w:t xml:space="preserve"> P. Helicobacter pylori infection. </w:t>
      </w:r>
      <w:r w:rsidRPr="00530C68">
        <w:rPr>
          <w:rFonts w:ascii="Book Antiqua" w:eastAsia="Book Antiqua" w:hAnsi="Book Antiqua" w:cs="Book Antiqua"/>
          <w:i/>
          <w:iCs/>
          <w:color w:val="000000"/>
        </w:rPr>
        <w:t xml:space="preserve">N </w:t>
      </w:r>
      <w:proofErr w:type="spellStart"/>
      <w:r w:rsidRPr="00530C68">
        <w:rPr>
          <w:rFonts w:ascii="Book Antiqua" w:eastAsia="Book Antiqua" w:hAnsi="Book Antiqua" w:cs="Book Antiqua"/>
          <w:i/>
          <w:iCs/>
          <w:color w:val="000000"/>
        </w:rPr>
        <w:t>Engl</w:t>
      </w:r>
      <w:proofErr w:type="spellEnd"/>
      <w:r w:rsidRPr="00530C68">
        <w:rPr>
          <w:rFonts w:ascii="Book Antiqua" w:eastAsia="Book Antiqua" w:hAnsi="Book Antiqua" w:cs="Book Antiqua"/>
          <w:i/>
          <w:iCs/>
          <w:color w:val="000000"/>
        </w:rPr>
        <w:t xml:space="preserve"> J Med</w:t>
      </w:r>
      <w:r w:rsidRPr="00530C68">
        <w:rPr>
          <w:rFonts w:ascii="Book Antiqua" w:eastAsia="Book Antiqua" w:hAnsi="Book Antiqua" w:cs="Book Antiqua"/>
          <w:color w:val="000000"/>
        </w:rPr>
        <w:t xml:space="preserve"> 2002; </w:t>
      </w:r>
      <w:r w:rsidRPr="00530C68">
        <w:rPr>
          <w:rFonts w:ascii="Book Antiqua" w:eastAsia="Book Antiqua" w:hAnsi="Book Antiqua" w:cs="Book Antiqua"/>
          <w:b/>
          <w:bCs/>
          <w:color w:val="000000"/>
        </w:rPr>
        <w:t>347</w:t>
      </w:r>
      <w:r w:rsidRPr="00530C68">
        <w:rPr>
          <w:rFonts w:ascii="Book Antiqua" w:eastAsia="Book Antiqua" w:hAnsi="Book Antiqua" w:cs="Book Antiqua"/>
          <w:color w:val="000000"/>
        </w:rPr>
        <w:t>: 1175-1186 [PMID: 12374879 DOI: 10.1056/NEJMra020542]</w:t>
      </w:r>
    </w:p>
    <w:p w14:paraId="7A735244" w14:textId="77777777"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rPr>
        <w:t xml:space="preserve">2 </w:t>
      </w:r>
      <w:proofErr w:type="spellStart"/>
      <w:r w:rsidRPr="00530C68">
        <w:rPr>
          <w:rFonts w:ascii="Book Antiqua" w:eastAsia="Book Antiqua" w:hAnsi="Book Antiqua" w:cs="Book Antiqua"/>
          <w:b/>
          <w:bCs/>
          <w:color w:val="000000"/>
        </w:rPr>
        <w:t>Sjomina</w:t>
      </w:r>
      <w:proofErr w:type="spellEnd"/>
      <w:r w:rsidRPr="00530C68">
        <w:rPr>
          <w:rFonts w:ascii="Book Antiqua" w:eastAsia="Book Antiqua" w:hAnsi="Book Antiqua" w:cs="Book Antiqua"/>
          <w:b/>
          <w:bCs/>
          <w:color w:val="000000"/>
        </w:rPr>
        <w:t xml:space="preserve"> O</w:t>
      </w:r>
      <w:r w:rsidRPr="00530C68">
        <w:rPr>
          <w:rFonts w:ascii="Book Antiqua" w:eastAsia="Book Antiqua" w:hAnsi="Book Antiqua" w:cs="Book Antiqua"/>
          <w:color w:val="000000"/>
        </w:rPr>
        <w:t xml:space="preserve">, Pavlova J, </w:t>
      </w:r>
      <w:proofErr w:type="spellStart"/>
      <w:r w:rsidRPr="00530C68">
        <w:rPr>
          <w:rFonts w:ascii="Book Antiqua" w:eastAsia="Book Antiqua" w:hAnsi="Book Antiqua" w:cs="Book Antiqua"/>
          <w:color w:val="000000"/>
        </w:rPr>
        <w:t>Niv</w:t>
      </w:r>
      <w:proofErr w:type="spellEnd"/>
      <w:r w:rsidRPr="00530C68">
        <w:rPr>
          <w:rFonts w:ascii="Book Antiqua" w:eastAsia="Book Antiqua" w:hAnsi="Book Antiqua" w:cs="Book Antiqua"/>
          <w:color w:val="000000"/>
        </w:rPr>
        <w:t xml:space="preserve"> Y, </w:t>
      </w:r>
      <w:proofErr w:type="spellStart"/>
      <w:r w:rsidRPr="00530C68">
        <w:rPr>
          <w:rFonts w:ascii="Book Antiqua" w:eastAsia="Book Antiqua" w:hAnsi="Book Antiqua" w:cs="Book Antiqua"/>
          <w:color w:val="000000"/>
        </w:rPr>
        <w:t>Leja</w:t>
      </w:r>
      <w:proofErr w:type="spellEnd"/>
      <w:r w:rsidRPr="00530C68">
        <w:rPr>
          <w:rFonts w:ascii="Book Antiqua" w:eastAsia="Book Antiqua" w:hAnsi="Book Antiqua" w:cs="Book Antiqua"/>
          <w:color w:val="000000"/>
        </w:rPr>
        <w:t xml:space="preserve"> M. Epidemiology of Helicobacter pylori infection. </w:t>
      </w:r>
      <w:r w:rsidRPr="00530C68">
        <w:rPr>
          <w:rFonts w:ascii="Book Antiqua" w:eastAsia="Book Antiqua" w:hAnsi="Book Antiqua" w:cs="Book Antiqua"/>
          <w:i/>
          <w:iCs/>
          <w:color w:val="000000"/>
          <w:lang w:val="pt-BR"/>
        </w:rPr>
        <w:t>Helicobacter</w:t>
      </w:r>
      <w:r w:rsidRPr="00530C68">
        <w:rPr>
          <w:rFonts w:ascii="Book Antiqua" w:eastAsia="Book Antiqua" w:hAnsi="Book Antiqua" w:cs="Book Antiqua"/>
          <w:color w:val="000000"/>
          <w:lang w:val="pt-BR"/>
        </w:rPr>
        <w:t xml:space="preserve"> 2018; </w:t>
      </w:r>
      <w:r w:rsidRPr="00530C68">
        <w:rPr>
          <w:rFonts w:ascii="Book Antiqua" w:eastAsia="Book Antiqua" w:hAnsi="Book Antiqua" w:cs="Book Antiqua"/>
          <w:b/>
          <w:bCs/>
          <w:color w:val="000000"/>
          <w:lang w:val="pt-BR"/>
        </w:rPr>
        <w:t>23 Suppl 1</w:t>
      </w:r>
      <w:r w:rsidRPr="00530C68">
        <w:rPr>
          <w:rFonts w:ascii="Book Antiqua" w:eastAsia="Book Antiqua" w:hAnsi="Book Antiqua" w:cs="Book Antiqua"/>
          <w:color w:val="000000"/>
          <w:lang w:val="pt-BR"/>
        </w:rPr>
        <w:t>: e12514 [PMID: 30203587 DOI: 10.1111/hel.12514]</w:t>
      </w:r>
    </w:p>
    <w:p w14:paraId="3527FB5B"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lang w:val="pt-BR"/>
        </w:rPr>
        <w:t xml:space="preserve">3 </w:t>
      </w:r>
      <w:r w:rsidRPr="00530C68">
        <w:rPr>
          <w:rFonts w:ascii="Book Antiqua" w:eastAsia="Book Antiqua" w:hAnsi="Book Antiqua" w:cs="Book Antiqua"/>
          <w:b/>
          <w:bCs/>
          <w:color w:val="000000"/>
          <w:lang w:val="pt-BR"/>
        </w:rPr>
        <w:t>Watari J</w:t>
      </w:r>
      <w:r w:rsidRPr="00530C68">
        <w:rPr>
          <w:rFonts w:ascii="Book Antiqua" w:eastAsia="Book Antiqua" w:hAnsi="Book Antiqua" w:cs="Book Antiqua"/>
          <w:color w:val="000000"/>
          <w:lang w:val="pt-BR"/>
        </w:rPr>
        <w:t xml:space="preserve">, Chen N, Amenta PS, Fukui H, Oshima T, Tomita T, Miwa H, Lim KJ, Das KM. </w:t>
      </w:r>
      <w:r w:rsidRPr="00530C68">
        <w:rPr>
          <w:rFonts w:ascii="Book Antiqua" w:eastAsia="Book Antiqua" w:hAnsi="Book Antiqua" w:cs="Book Antiqua"/>
          <w:color w:val="000000"/>
        </w:rPr>
        <w:t xml:space="preserve">Helicobacter pylori associated chronic gastritis, clinical syndromes, precancerous lesions, and pathogenesis of gastric cancer development. </w:t>
      </w:r>
      <w:r w:rsidRPr="00530C68">
        <w:rPr>
          <w:rFonts w:ascii="Book Antiqua" w:eastAsia="Book Antiqua" w:hAnsi="Book Antiqua" w:cs="Book Antiqua"/>
          <w:i/>
          <w:iCs/>
          <w:color w:val="000000"/>
        </w:rPr>
        <w:t>World J Gastroenterol</w:t>
      </w:r>
      <w:r w:rsidRPr="00530C68">
        <w:rPr>
          <w:rFonts w:ascii="Book Antiqua" w:eastAsia="Book Antiqua" w:hAnsi="Book Antiqua" w:cs="Book Antiqua"/>
          <w:color w:val="000000"/>
        </w:rPr>
        <w:t xml:space="preserve"> 2014; </w:t>
      </w:r>
      <w:r w:rsidRPr="00530C68">
        <w:rPr>
          <w:rFonts w:ascii="Book Antiqua" w:eastAsia="Book Antiqua" w:hAnsi="Book Antiqua" w:cs="Book Antiqua"/>
          <w:b/>
          <w:bCs/>
          <w:color w:val="000000"/>
        </w:rPr>
        <w:t>20</w:t>
      </w:r>
      <w:r w:rsidRPr="00530C68">
        <w:rPr>
          <w:rFonts w:ascii="Book Antiqua" w:eastAsia="Book Antiqua" w:hAnsi="Book Antiqua" w:cs="Book Antiqua"/>
          <w:color w:val="000000"/>
        </w:rPr>
        <w:t>: 5461-5473 [PMID: 24833876 DOI: 10.3748/wjg.v20.i18.5461]</w:t>
      </w:r>
    </w:p>
    <w:p w14:paraId="59E2A740"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4 </w:t>
      </w:r>
      <w:proofErr w:type="spellStart"/>
      <w:r w:rsidRPr="00530C68">
        <w:rPr>
          <w:rFonts w:ascii="Book Antiqua" w:eastAsia="Book Antiqua" w:hAnsi="Book Antiqua" w:cs="Book Antiqua"/>
          <w:b/>
          <w:bCs/>
          <w:color w:val="000000"/>
        </w:rPr>
        <w:t>Alipour</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Molecular Mechanism of Helicobacter pylori-Induced Gastric Cancer. </w:t>
      </w:r>
      <w:r w:rsidRPr="00530C68">
        <w:rPr>
          <w:rFonts w:ascii="Book Antiqua" w:eastAsia="Book Antiqua" w:hAnsi="Book Antiqua" w:cs="Book Antiqua"/>
          <w:i/>
          <w:iCs/>
          <w:color w:val="000000"/>
        </w:rPr>
        <w:t xml:space="preserve">J </w:t>
      </w:r>
      <w:proofErr w:type="spellStart"/>
      <w:r w:rsidRPr="00530C68">
        <w:rPr>
          <w:rFonts w:ascii="Book Antiqua" w:eastAsia="Book Antiqua" w:hAnsi="Book Antiqua" w:cs="Book Antiqua"/>
          <w:i/>
          <w:iCs/>
          <w:color w:val="000000"/>
        </w:rPr>
        <w:t>Gastrointest</w:t>
      </w:r>
      <w:proofErr w:type="spellEnd"/>
      <w:r w:rsidRPr="00530C68">
        <w:rPr>
          <w:rFonts w:ascii="Book Antiqua" w:eastAsia="Book Antiqua" w:hAnsi="Book Antiqua" w:cs="Book Antiqua"/>
          <w:i/>
          <w:iCs/>
          <w:color w:val="000000"/>
        </w:rPr>
        <w:t xml:space="preserve"> Cancer</w:t>
      </w:r>
      <w:r w:rsidRPr="00530C68">
        <w:rPr>
          <w:rFonts w:ascii="Book Antiqua" w:eastAsia="Book Antiqua" w:hAnsi="Book Antiqua" w:cs="Book Antiqua"/>
          <w:color w:val="000000"/>
        </w:rPr>
        <w:t xml:space="preserve"> 2021; </w:t>
      </w:r>
      <w:r w:rsidRPr="00530C68">
        <w:rPr>
          <w:rFonts w:ascii="Book Antiqua" w:eastAsia="Book Antiqua" w:hAnsi="Book Antiqua" w:cs="Book Antiqua"/>
          <w:b/>
          <w:bCs/>
          <w:color w:val="000000"/>
        </w:rPr>
        <w:t>52</w:t>
      </w:r>
      <w:r w:rsidRPr="00530C68">
        <w:rPr>
          <w:rFonts w:ascii="Book Antiqua" w:eastAsia="Book Antiqua" w:hAnsi="Book Antiqua" w:cs="Book Antiqua"/>
          <w:color w:val="000000"/>
        </w:rPr>
        <w:t>: 23-30 [PMID: 32926335 DOI: 10.1007/s12029-020-00518-5]</w:t>
      </w:r>
    </w:p>
    <w:p w14:paraId="6737303E"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5 </w:t>
      </w:r>
      <w:r w:rsidRPr="00530C68">
        <w:rPr>
          <w:rFonts w:ascii="Book Antiqua" w:eastAsia="Book Antiqua" w:hAnsi="Book Antiqua" w:cs="Book Antiqua"/>
          <w:b/>
          <w:bCs/>
          <w:color w:val="000000"/>
        </w:rPr>
        <w:t>Higashi H</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Tsutsumi</w:t>
      </w:r>
      <w:proofErr w:type="spellEnd"/>
      <w:r w:rsidRPr="00530C68">
        <w:rPr>
          <w:rFonts w:ascii="Book Antiqua" w:eastAsia="Book Antiqua" w:hAnsi="Book Antiqua" w:cs="Book Antiqua"/>
          <w:color w:val="000000"/>
        </w:rPr>
        <w:t xml:space="preserve"> R, Muto S, Sugiyama T, Azuma T, </w:t>
      </w:r>
      <w:proofErr w:type="spellStart"/>
      <w:r w:rsidRPr="00530C68">
        <w:rPr>
          <w:rFonts w:ascii="Book Antiqua" w:eastAsia="Book Antiqua" w:hAnsi="Book Antiqua" w:cs="Book Antiqua"/>
          <w:color w:val="000000"/>
        </w:rPr>
        <w:t>Asaka</w:t>
      </w:r>
      <w:proofErr w:type="spellEnd"/>
      <w:r w:rsidRPr="00530C68">
        <w:rPr>
          <w:rFonts w:ascii="Book Antiqua" w:eastAsia="Book Antiqua" w:hAnsi="Book Antiqua" w:cs="Book Antiqua"/>
          <w:color w:val="000000"/>
        </w:rPr>
        <w:t xml:space="preserve"> M, </w:t>
      </w:r>
      <w:proofErr w:type="spellStart"/>
      <w:r w:rsidRPr="00530C68">
        <w:rPr>
          <w:rFonts w:ascii="Book Antiqua" w:eastAsia="Book Antiqua" w:hAnsi="Book Antiqua" w:cs="Book Antiqua"/>
          <w:color w:val="000000"/>
        </w:rPr>
        <w:t>Hatakeyama</w:t>
      </w:r>
      <w:proofErr w:type="spellEnd"/>
      <w:r w:rsidRPr="00530C68">
        <w:rPr>
          <w:rFonts w:ascii="Book Antiqua" w:eastAsia="Book Antiqua" w:hAnsi="Book Antiqua" w:cs="Book Antiqua"/>
          <w:color w:val="000000"/>
        </w:rPr>
        <w:t xml:space="preserve"> M. SHP-2 tyrosine phosphatase as an intracellular target of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w:t>
      </w:r>
      <w:r w:rsidRPr="00530C68">
        <w:rPr>
          <w:rFonts w:ascii="Book Antiqua" w:eastAsia="Book Antiqua" w:hAnsi="Book Antiqua" w:cs="Book Antiqua"/>
          <w:i/>
          <w:iCs/>
          <w:color w:val="000000"/>
        </w:rPr>
        <w:t>Science</w:t>
      </w:r>
      <w:r w:rsidRPr="00530C68">
        <w:rPr>
          <w:rFonts w:ascii="Book Antiqua" w:eastAsia="Book Antiqua" w:hAnsi="Book Antiqua" w:cs="Book Antiqua"/>
          <w:color w:val="000000"/>
        </w:rPr>
        <w:t xml:space="preserve"> 2002; </w:t>
      </w:r>
      <w:r w:rsidRPr="00530C68">
        <w:rPr>
          <w:rFonts w:ascii="Book Antiqua" w:eastAsia="Book Antiqua" w:hAnsi="Book Antiqua" w:cs="Book Antiqua"/>
          <w:b/>
          <w:bCs/>
          <w:color w:val="000000"/>
        </w:rPr>
        <w:t>295</w:t>
      </w:r>
      <w:r w:rsidRPr="00530C68">
        <w:rPr>
          <w:rFonts w:ascii="Book Antiqua" w:eastAsia="Book Antiqua" w:hAnsi="Book Antiqua" w:cs="Book Antiqua"/>
          <w:color w:val="000000"/>
        </w:rPr>
        <w:t>: 683-686 [PMID: 11743164 DOI: 10.1126/science.1067147]</w:t>
      </w:r>
    </w:p>
    <w:p w14:paraId="4B42AD3D"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 xml:space="preserve">6 </w:t>
      </w:r>
      <w:proofErr w:type="spellStart"/>
      <w:r w:rsidRPr="00530C68">
        <w:rPr>
          <w:rFonts w:ascii="Book Antiqua" w:eastAsia="Book Antiqua" w:hAnsi="Book Antiqua" w:cs="Book Antiqua"/>
          <w:b/>
          <w:bCs/>
          <w:color w:val="000000"/>
        </w:rPr>
        <w:t>Hatakeyama</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and gastric cancer: a paradigm for hit-and-run carcinogenesis. </w:t>
      </w:r>
      <w:r w:rsidRPr="00530C68">
        <w:rPr>
          <w:rFonts w:ascii="Book Antiqua" w:eastAsia="Book Antiqua" w:hAnsi="Book Antiqua" w:cs="Book Antiqua"/>
          <w:i/>
          <w:iCs/>
          <w:color w:val="000000"/>
        </w:rPr>
        <w:t>Cell Host Microbe</w:t>
      </w:r>
      <w:r w:rsidRPr="00530C68">
        <w:rPr>
          <w:rFonts w:ascii="Book Antiqua" w:eastAsia="Book Antiqua" w:hAnsi="Book Antiqua" w:cs="Book Antiqua"/>
          <w:color w:val="000000"/>
        </w:rPr>
        <w:t xml:space="preserve"> 2014; </w:t>
      </w:r>
      <w:r w:rsidRPr="00530C68">
        <w:rPr>
          <w:rFonts w:ascii="Book Antiqua" w:eastAsia="Book Antiqua" w:hAnsi="Book Antiqua" w:cs="Book Antiqua"/>
          <w:b/>
          <w:bCs/>
          <w:color w:val="000000"/>
        </w:rPr>
        <w:t>15</w:t>
      </w:r>
      <w:r w:rsidRPr="00530C68">
        <w:rPr>
          <w:rFonts w:ascii="Book Antiqua" w:eastAsia="Book Antiqua" w:hAnsi="Book Antiqua" w:cs="Book Antiqua"/>
          <w:color w:val="000000"/>
        </w:rPr>
        <w:t>: 306-316 [PMID: 24629337 DOI: 10.1016/j.chom.2014.02.008]</w:t>
      </w:r>
    </w:p>
    <w:p w14:paraId="57FCDA85"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7 </w:t>
      </w:r>
      <w:r w:rsidRPr="00530C68">
        <w:rPr>
          <w:rFonts w:ascii="Book Antiqua" w:eastAsia="Book Antiqua" w:hAnsi="Book Antiqua" w:cs="Book Antiqua"/>
          <w:b/>
          <w:bCs/>
          <w:color w:val="000000"/>
        </w:rPr>
        <w:t>Saadat I</w:t>
      </w:r>
      <w:r w:rsidRPr="00530C68">
        <w:rPr>
          <w:rFonts w:ascii="Book Antiqua" w:eastAsia="Book Antiqua" w:hAnsi="Book Antiqua" w:cs="Book Antiqua"/>
          <w:color w:val="000000"/>
        </w:rPr>
        <w:t xml:space="preserve">, Higashi H, </w:t>
      </w:r>
      <w:proofErr w:type="spellStart"/>
      <w:r w:rsidRPr="00530C68">
        <w:rPr>
          <w:rFonts w:ascii="Book Antiqua" w:eastAsia="Book Antiqua" w:hAnsi="Book Antiqua" w:cs="Book Antiqua"/>
          <w:color w:val="000000"/>
        </w:rPr>
        <w:t>Obuse</w:t>
      </w:r>
      <w:proofErr w:type="spellEnd"/>
      <w:r w:rsidRPr="00530C68">
        <w:rPr>
          <w:rFonts w:ascii="Book Antiqua" w:eastAsia="Book Antiqua" w:hAnsi="Book Antiqua" w:cs="Book Antiqua"/>
          <w:color w:val="000000"/>
        </w:rPr>
        <w:t xml:space="preserve"> C, </w:t>
      </w:r>
      <w:proofErr w:type="spellStart"/>
      <w:r w:rsidRPr="00530C68">
        <w:rPr>
          <w:rFonts w:ascii="Book Antiqua" w:eastAsia="Book Antiqua" w:hAnsi="Book Antiqua" w:cs="Book Antiqua"/>
          <w:color w:val="000000"/>
        </w:rPr>
        <w:t>Umeda</w:t>
      </w:r>
      <w:proofErr w:type="spellEnd"/>
      <w:r w:rsidRPr="00530C68">
        <w:rPr>
          <w:rFonts w:ascii="Book Antiqua" w:eastAsia="Book Antiqua" w:hAnsi="Book Antiqua" w:cs="Book Antiqua"/>
          <w:color w:val="000000"/>
        </w:rPr>
        <w:t xml:space="preserve"> M, Murata-</w:t>
      </w:r>
      <w:proofErr w:type="spellStart"/>
      <w:r w:rsidRPr="00530C68">
        <w:rPr>
          <w:rFonts w:ascii="Book Antiqua" w:eastAsia="Book Antiqua" w:hAnsi="Book Antiqua" w:cs="Book Antiqua"/>
          <w:color w:val="000000"/>
        </w:rPr>
        <w:t>Kamiya</w:t>
      </w:r>
      <w:proofErr w:type="spellEnd"/>
      <w:r w:rsidRPr="00530C68">
        <w:rPr>
          <w:rFonts w:ascii="Book Antiqua" w:eastAsia="Book Antiqua" w:hAnsi="Book Antiqua" w:cs="Book Antiqua"/>
          <w:color w:val="000000"/>
        </w:rPr>
        <w:t xml:space="preserve"> N, Saito Y, Lu H, Ohnishi N, Azuma T, Suzuki A, </w:t>
      </w:r>
      <w:proofErr w:type="spellStart"/>
      <w:r w:rsidRPr="00530C68">
        <w:rPr>
          <w:rFonts w:ascii="Book Antiqua" w:eastAsia="Book Antiqua" w:hAnsi="Book Antiqua" w:cs="Book Antiqua"/>
          <w:color w:val="000000"/>
        </w:rPr>
        <w:t>Ohno</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Hatakeyama</w:t>
      </w:r>
      <w:proofErr w:type="spellEnd"/>
      <w:r w:rsidRPr="00530C68">
        <w:rPr>
          <w:rFonts w:ascii="Book Antiqua" w:eastAsia="Book Antiqua" w:hAnsi="Book Antiqua" w:cs="Book Antiqua"/>
          <w:color w:val="000000"/>
        </w:rPr>
        <w:t xml:space="preserve"> M.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targets PAR1/MARK kinase to disrupt epithelial cell polarity. </w:t>
      </w:r>
      <w:r w:rsidRPr="00530C68">
        <w:rPr>
          <w:rFonts w:ascii="Book Antiqua" w:eastAsia="Book Antiqua" w:hAnsi="Book Antiqua" w:cs="Book Antiqua"/>
          <w:i/>
          <w:iCs/>
          <w:color w:val="000000"/>
        </w:rPr>
        <w:t>Nature</w:t>
      </w:r>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447</w:t>
      </w:r>
      <w:r w:rsidRPr="00530C68">
        <w:rPr>
          <w:rFonts w:ascii="Book Antiqua" w:eastAsia="Book Antiqua" w:hAnsi="Book Antiqua" w:cs="Book Antiqua"/>
          <w:color w:val="000000"/>
        </w:rPr>
        <w:t>: 330-333 [PMID: 17507984 DOI: 10.1038/nature05765]</w:t>
      </w:r>
    </w:p>
    <w:p w14:paraId="1A580699"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8 </w:t>
      </w:r>
      <w:proofErr w:type="spellStart"/>
      <w:r w:rsidRPr="00530C68">
        <w:rPr>
          <w:rFonts w:ascii="Book Antiqua" w:eastAsia="Book Antiqua" w:hAnsi="Book Antiqua" w:cs="Book Antiqua"/>
          <w:b/>
          <w:bCs/>
          <w:color w:val="000000"/>
        </w:rPr>
        <w:t>Zeaiter</w:t>
      </w:r>
      <w:proofErr w:type="spellEnd"/>
      <w:r w:rsidRPr="00530C68">
        <w:rPr>
          <w:rFonts w:ascii="Book Antiqua" w:eastAsia="Book Antiqua" w:hAnsi="Book Antiqua" w:cs="Book Antiqua"/>
          <w:b/>
          <w:bCs/>
          <w:color w:val="000000"/>
        </w:rPr>
        <w:t xml:space="preserve"> Z</w:t>
      </w:r>
      <w:r w:rsidRPr="00530C68">
        <w:rPr>
          <w:rFonts w:ascii="Book Antiqua" w:eastAsia="Book Antiqua" w:hAnsi="Book Antiqua" w:cs="Book Antiqua"/>
          <w:color w:val="000000"/>
        </w:rPr>
        <w:t xml:space="preserve">, Cohen D, </w:t>
      </w:r>
      <w:proofErr w:type="spellStart"/>
      <w:r w:rsidRPr="00530C68">
        <w:rPr>
          <w:rFonts w:ascii="Book Antiqua" w:eastAsia="Book Antiqua" w:hAnsi="Book Antiqua" w:cs="Book Antiqua"/>
          <w:color w:val="000000"/>
        </w:rPr>
        <w:t>Müsch</w:t>
      </w:r>
      <w:proofErr w:type="spellEnd"/>
      <w:r w:rsidRPr="00530C68">
        <w:rPr>
          <w:rFonts w:ascii="Book Antiqua" w:eastAsia="Book Antiqua" w:hAnsi="Book Antiqua" w:cs="Book Antiqua"/>
          <w:color w:val="000000"/>
        </w:rPr>
        <w:t xml:space="preserve"> A, Bagnoli F, </w:t>
      </w:r>
      <w:proofErr w:type="spellStart"/>
      <w:r w:rsidRPr="00530C68">
        <w:rPr>
          <w:rFonts w:ascii="Book Antiqua" w:eastAsia="Book Antiqua" w:hAnsi="Book Antiqua" w:cs="Book Antiqua"/>
          <w:color w:val="000000"/>
        </w:rPr>
        <w:t>Covacci</w:t>
      </w:r>
      <w:proofErr w:type="spellEnd"/>
      <w:r w:rsidRPr="00530C68">
        <w:rPr>
          <w:rFonts w:ascii="Book Antiqua" w:eastAsia="Book Antiqua" w:hAnsi="Book Antiqua" w:cs="Book Antiqua"/>
          <w:color w:val="000000"/>
        </w:rPr>
        <w:t xml:space="preserve"> A, Stein M. Analysis of detergent-resistant membranes of Helicobacter pylori infected gastric adenocarcinoma cells reveals a role for MARK2/Par1b in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-mediated disruption of cellular polarity. </w:t>
      </w:r>
      <w:r w:rsidRPr="00530C68">
        <w:rPr>
          <w:rFonts w:ascii="Book Antiqua" w:eastAsia="Book Antiqua" w:hAnsi="Book Antiqua" w:cs="Book Antiqua"/>
          <w:i/>
          <w:iCs/>
          <w:color w:val="000000"/>
        </w:rPr>
        <w:t xml:space="preserve">Cell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2008; </w:t>
      </w:r>
      <w:r w:rsidRPr="00530C68">
        <w:rPr>
          <w:rFonts w:ascii="Book Antiqua" w:eastAsia="Book Antiqua" w:hAnsi="Book Antiqua" w:cs="Book Antiqua"/>
          <w:b/>
          <w:bCs/>
          <w:color w:val="000000"/>
        </w:rPr>
        <w:t>10</w:t>
      </w:r>
      <w:r w:rsidRPr="00530C68">
        <w:rPr>
          <w:rFonts w:ascii="Book Antiqua" w:eastAsia="Book Antiqua" w:hAnsi="Book Antiqua" w:cs="Book Antiqua"/>
          <w:color w:val="000000"/>
        </w:rPr>
        <w:t>: 781-794 [PMID: 18005242 DOI: 10.1111/j.1462-5822.2007.01084.x]</w:t>
      </w:r>
    </w:p>
    <w:p w14:paraId="3E01CCBC"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9 </w:t>
      </w:r>
      <w:r w:rsidRPr="00530C68">
        <w:rPr>
          <w:rFonts w:ascii="Book Antiqua" w:eastAsia="Book Antiqua" w:hAnsi="Book Antiqua" w:cs="Book Antiqua"/>
          <w:b/>
          <w:bCs/>
          <w:color w:val="000000"/>
        </w:rPr>
        <w:t>Sharma CM</w:t>
      </w:r>
      <w:r w:rsidRPr="00530C68">
        <w:rPr>
          <w:rFonts w:ascii="Book Antiqua" w:eastAsia="Book Antiqua" w:hAnsi="Book Antiqua" w:cs="Book Antiqua"/>
          <w:color w:val="000000"/>
        </w:rPr>
        <w:t xml:space="preserve">, Hoffmann S, </w:t>
      </w:r>
      <w:proofErr w:type="spellStart"/>
      <w:r w:rsidRPr="00530C68">
        <w:rPr>
          <w:rFonts w:ascii="Book Antiqua" w:eastAsia="Book Antiqua" w:hAnsi="Book Antiqua" w:cs="Book Antiqua"/>
          <w:color w:val="000000"/>
        </w:rPr>
        <w:t>Darfeuille</w:t>
      </w:r>
      <w:proofErr w:type="spellEnd"/>
      <w:r w:rsidRPr="00530C68">
        <w:rPr>
          <w:rFonts w:ascii="Book Antiqua" w:eastAsia="Book Antiqua" w:hAnsi="Book Antiqua" w:cs="Book Antiqua"/>
          <w:color w:val="000000"/>
        </w:rPr>
        <w:t xml:space="preserve"> F, </w:t>
      </w:r>
      <w:proofErr w:type="spellStart"/>
      <w:r w:rsidRPr="00530C68">
        <w:rPr>
          <w:rFonts w:ascii="Book Antiqua" w:eastAsia="Book Antiqua" w:hAnsi="Book Antiqua" w:cs="Book Antiqua"/>
          <w:color w:val="000000"/>
        </w:rPr>
        <w:t>Reignier</w:t>
      </w:r>
      <w:proofErr w:type="spellEnd"/>
      <w:r w:rsidRPr="00530C68">
        <w:rPr>
          <w:rFonts w:ascii="Book Antiqua" w:eastAsia="Book Antiqua" w:hAnsi="Book Antiqua" w:cs="Book Antiqua"/>
          <w:color w:val="000000"/>
        </w:rPr>
        <w:t xml:space="preserve"> J, </w:t>
      </w:r>
      <w:proofErr w:type="spellStart"/>
      <w:r w:rsidRPr="00530C68">
        <w:rPr>
          <w:rFonts w:ascii="Book Antiqua" w:eastAsia="Book Antiqua" w:hAnsi="Book Antiqua" w:cs="Book Antiqua"/>
          <w:color w:val="000000"/>
        </w:rPr>
        <w:t>Findeiss</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Sittka</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Chabas</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Reiche</w:t>
      </w:r>
      <w:proofErr w:type="spellEnd"/>
      <w:r w:rsidRPr="00530C68">
        <w:rPr>
          <w:rFonts w:ascii="Book Antiqua" w:eastAsia="Book Antiqua" w:hAnsi="Book Antiqua" w:cs="Book Antiqua"/>
          <w:color w:val="000000"/>
        </w:rPr>
        <w:t xml:space="preserve"> K, </w:t>
      </w:r>
      <w:proofErr w:type="spellStart"/>
      <w:r w:rsidRPr="00530C68">
        <w:rPr>
          <w:rFonts w:ascii="Book Antiqua" w:eastAsia="Book Antiqua" w:hAnsi="Book Antiqua" w:cs="Book Antiqua"/>
          <w:color w:val="000000"/>
        </w:rPr>
        <w:t>Hackermüller</w:t>
      </w:r>
      <w:proofErr w:type="spellEnd"/>
      <w:r w:rsidRPr="00530C68">
        <w:rPr>
          <w:rFonts w:ascii="Book Antiqua" w:eastAsia="Book Antiqua" w:hAnsi="Book Antiqua" w:cs="Book Antiqua"/>
          <w:color w:val="000000"/>
        </w:rPr>
        <w:t xml:space="preserve"> J, Reinhardt R, Stadler PF, Vogel J. The primary transcriptome of the major human pathogen Helicobacter pylori. </w:t>
      </w:r>
      <w:r w:rsidRPr="00530C68">
        <w:rPr>
          <w:rFonts w:ascii="Book Antiqua" w:eastAsia="Book Antiqua" w:hAnsi="Book Antiqua" w:cs="Book Antiqua"/>
          <w:i/>
          <w:iCs/>
          <w:color w:val="000000"/>
        </w:rPr>
        <w:t>Nature</w:t>
      </w:r>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464</w:t>
      </w:r>
      <w:r w:rsidRPr="00530C68">
        <w:rPr>
          <w:rFonts w:ascii="Book Antiqua" w:eastAsia="Book Antiqua" w:hAnsi="Book Antiqua" w:cs="Book Antiqua"/>
          <w:color w:val="000000"/>
        </w:rPr>
        <w:t>: 250-255 [PMID: 20164839 DOI: 10.1038/nature08756]</w:t>
      </w:r>
    </w:p>
    <w:p w14:paraId="66182821"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10 </w:t>
      </w:r>
      <w:proofErr w:type="spellStart"/>
      <w:r w:rsidRPr="00530C68">
        <w:rPr>
          <w:rFonts w:ascii="Book Antiqua" w:eastAsia="Book Antiqua" w:hAnsi="Book Antiqua" w:cs="Book Antiqua"/>
          <w:b/>
          <w:bCs/>
          <w:color w:val="000000"/>
        </w:rPr>
        <w:t>Eisenbart</w:t>
      </w:r>
      <w:proofErr w:type="spellEnd"/>
      <w:r w:rsidRPr="00530C68">
        <w:rPr>
          <w:rFonts w:ascii="Book Antiqua" w:eastAsia="Book Antiqua" w:hAnsi="Book Antiqua" w:cs="Book Antiqua"/>
          <w:b/>
          <w:bCs/>
          <w:color w:val="000000"/>
        </w:rPr>
        <w:t xml:space="preserve"> SK</w:t>
      </w:r>
      <w:r w:rsidRPr="00530C68">
        <w:rPr>
          <w:rFonts w:ascii="Book Antiqua" w:eastAsia="Book Antiqua" w:hAnsi="Book Antiqua" w:cs="Book Antiqua"/>
          <w:color w:val="000000"/>
        </w:rPr>
        <w:t xml:space="preserve">, Alzheimer M, </w:t>
      </w:r>
      <w:proofErr w:type="spellStart"/>
      <w:r w:rsidRPr="00530C68">
        <w:rPr>
          <w:rFonts w:ascii="Book Antiqua" w:eastAsia="Book Antiqua" w:hAnsi="Book Antiqua" w:cs="Book Antiqua"/>
          <w:color w:val="000000"/>
        </w:rPr>
        <w:t>Pernitzsch</w:t>
      </w:r>
      <w:proofErr w:type="spellEnd"/>
      <w:r w:rsidRPr="00530C68">
        <w:rPr>
          <w:rFonts w:ascii="Book Antiqua" w:eastAsia="Book Antiqua" w:hAnsi="Book Antiqua" w:cs="Book Antiqua"/>
          <w:color w:val="000000"/>
        </w:rPr>
        <w:t xml:space="preserve"> SR, Dietrich S, Stahl S, Sharma CM. A Repeat-Associated Small RNA Controls the Major Virulence Factors of Helicobacter pylori. </w:t>
      </w:r>
      <w:r w:rsidRPr="00530C68">
        <w:rPr>
          <w:rFonts w:ascii="Book Antiqua" w:eastAsia="Book Antiqua" w:hAnsi="Book Antiqua" w:cs="Book Antiqua"/>
          <w:i/>
          <w:iCs/>
          <w:color w:val="000000"/>
        </w:rPr>
        <w:t>Mol Cell</w:t>
      </w:r>
      <w:r w:rsidRPr="00530C68">
        <w:rPr>
          <w:rFonts w:ascii="Book Antiqua" w:eastAsia="Book Antiqua" w:hAnsi="Book Antiqua" w:cs="Book Antiqua"/>
          <w:color w:val="000000"/>
        </w:rPr>
        <w:t xml:space="preserve"> 2020; </w:t>
      </w:r>
      <w:r w:rsidRPr="00530C68">
        <w:rPr>
          <w:rFonts w:ascii="Book Antiqua" w:eastAsia="Book Antiqua" w:hAnsi="Book Antiqua" w:cs="Book Antiqua"/>
          <w:b/>
          <w:bCs/>
          <w:color w:val="000000"/>
        </w:rPr>
        <w:t>80</w:t>
      </w:r>
      <w:r w:rsidRPr="00530C68">
        <w:rPr>
          <w:rFonts w:ascii="Book Antiqua" w:eastAsia="Book Antiqua" w:hAnsi="Book Antiqua" w:cs="Book Antiqua"/>
          <w:color w:val="000000"/>
        </w:rPr>
        <w:t>: 210-226.e7 [PMID: 33002424 DOI: 10.1016/j.molcel.2020.09.009]</w:t>
      </w:r>
    </w:p>
    <w:p w14:paraId="47C8600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11 </w:t>
      </w:r>
      <w:proofErr w:type="spellStart"/>
      <w:r w:rsidRPr="00530C68">
        <w:rPr>
          <w:rFonts w:ascii="Book Antiqua" w:eastAsia="Book Antiqua" w:hAnsi="Book Antiqua" w:cs="Book Antiqua"/>
          <w:b/>
          <w:bCs/>
          <w:color w:val="000000"/>
        </w:rPr>
        <w:t>Gripenland</w:t>
      </w:r>
      <w:proofErr w:type="spellEnd"/>
      <w:r w:rsidRPr="00530C68">
        <w:rPr>
          <w:rFonts w:ascii="Book Antiqua" w:eastAsia="Book Antiqua" w:hAnsi="Book Antiqua" w:cs="Book Antiqua"/>
          <w:b/>
          <w:bCs/>
          <w:color w:val="000000"/>
        </w:rPr>
        <w:t xml:space="preserve"> J</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Netterling</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Loh</w:t>
      </w:r>
      <w:proofErr w:type="spellEnd"/>
      <w:r w:rsidRPr="00530C68">
        <w:rPr>
          <w:rFonts w:ascii="Book Antiqua" w:eastAsia="Book Antiqua" w:hAnsi="Book Antiqua" w:cs="Book Antiqua"/>
          <w:color w:val="000000"/>
        </w:rPr>
        <w:t xml:space="preserve"> E, </w:t>
      </w:r>
      <w:proofErr w:type="spellStart"/>
      <w:r w:rsidRPr="00530C68">
        <w:rPr>
          <w:rFonts w:ascii="Book Antiqua" w:eastAsia="Book Antiqua" w:hAnsi="Book Antiqua" w:cs="Book Antiqua"/>
          <w:color w:val="000000"/>
        </w:rPr>
        <w:t>Tiensuu</w:t>
      </w:r>
      <w:proofErr w:type="spellEnd"/>
      <w:r w:rsidRPr="00530C68">
        <w:rPr>
          <w:rFonts w:ascii="Book Antiqua" w:eastAsia="Book Antiqua" w:hAnsi="Book Antiqua" w:cs="Book Antiqua"/>
          <w:color w:val="000000"/>
        </w:rPr>
        <w:t xml:space="preserve"> T, Toledo-Arana A, Johansson J. RNAs: regulators of bacterial virulence. </w:t>
      </w:r>
      <w:r w:rsidRPr="00530C68">
        <w:rPr>
          <w:rFonts w:ascii="Book Antiqua" w:eastAsia="Book Antiqua" w:hAnsi="Book Antiqua" w:cs="Book Antiqua"/>
          <w:i/>
          <w:iCs/>
          <w:color w:val="000000"/>
        </w:rPr>
        <w:t xml:space="preserve">Nat Rev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8</w:t>
      </w:r>
      <w:r w:rsidRPr="00530C68">
        <w:rPr>
          <w:rFonts w:ascii="Book Antiqua" w:eastAsia="Book Antiqua" w:hAnsi="Book Antiqua" w:cs="Book Antiqua"/>
          <w:color w:val="000000"/>
        </w:rPr>
        <w:t>: 857-866 [PMID: 21079634 DOI: 10.1038/nrmicro2457]</w:t>
      </w:r>
    </w:p>
    <w:p w14:paraId="6D19489B"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12 </w:t>
      </w:r>
      <w:proofErr w:type="spellStart"/>
      <w:r w:rsidRPr="00530C68">
        <w:rPr>
          <w:rFonts w:ascii="Book Antiqua" w:eastAsia="Book Antiqua" w:hAnsi="Book Antiqua" w:cs="Book Antiqua"/>
          <w:b/>
          <w:bCs/>
          <w:color w:val="000000"/>
        </w:rPr>
        <w:t>Gimpel</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Brantl</w:t>
      </w:r>
      <w:proofErr w:type="spellEnd"/>
      <w:r w:rsidRPr="00530C68">
        <w:rPr>
          <w:rFonts w:ascii="Book Antiqua" w:eastAsia="Book Antiqua" w:hAnsi="Book Antiqua" w:cs="Book Antiqua"/>
          <w:color w:val="000000"/>
        </w:rPr>
        <w:t xml:space="preserve"> S. Dual-function small regulatory RNAs in bacteria. </w:t>
      </w:r>
      <w:proofErr w:type="spellStart"/>
      <w:r w:rsidRPr="00530C68">
        <w:rPr>
          <w:rFonts w:ascii="Book Antiqua" w:eastAsia="Book Antiqua" w:hAnsi="Book Antiqua" w:cs="Book Antiqua"/>
          <w:i/>
          <w:iCs/>
          <w:color w:val="000000"/>
        </w:rPr>
        <w:t>Mol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2017; </w:t>
      </w:r>
      <w:r w:rsidRPr="00530C68">
        <w:rPr>
          <w:rFonts w:ascii="Book Antiqua" w:eastAsia="Book Antiqua" w:hAnsi="Book Antiqua" w:cs="Book Antiqua"/>
          <w:b/>
          <w:bCs/>
          <w:color w:val="000000"/>
        </w:rPr>
        <w:t>103</w:t>
      </w:r>
      <w:r w:rsidRPr="00530C68">
        <w:rPr>
          <w:rFonts w:ascii="Book Antiqua" w:eastAsia="Book Antiqua" w:hAnsi="Book Antiqua" w:cs="Book Antiqua"/>
          <w:color w:val="000000"/>
        </w:rPr>
        <w:t>: 387-397 [PMID: 27750368 DOI: 10.1111/mmi.13558]</w:t>
      </w:r>
    </w:p>
    <w:p w14:paraId="7E034E80"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13 </w:t>
      </w:r>
      <w:r w:rsidRPr="00530C68">
        <w:rPr>
          <w:rFonts w:ascii="Book Antiqua" w:eastAsia="Book Antiqua" w:hAnsi="Book Antiqua" w:cs="Book Antiqua"/>
          <w:b/>
          <w:bCs/>
          <w:color w:val="000000"/>
        </w:rPr>
        <w:t>Gottesman S</w:t>
      </w:r>
      <w:r w:rsidRPr="00530C68">
        <w:rPr>
          <w:rFonts w:ascii="Book Antiqua" w:eastAsia="Book Antiqua" w:hAnsi="Book Antiqua" w:cs="Book Antiqua"/>
          <w:color w:val="000000"/>
        </w:rPr>
        <w:t xml:space="preserve">, Storz G. Bacterial small RNA regulators: versatile roles and rapidly evolving variations. </w:t>
      </w:r>
      <w:r w:rsidRPr="00530C68">
        <w:rPr>
          <w:rFonts w:ascii="Book Antiqua" w:eastAsia="Book Antiqua" w:hAnsi="Book Antiqua" w:cs="Book Antiqua"/>
          <w:i/>
          <w:iCs/>
          <w:color w:val="000000"/>
        </w:rPr>
        <w:t xml:space="preserve">Cold Spring </w:t>
      </w:r>
      <w:proofErr w:type="spellStart"/>
      <w:r w:rsidRPr="00530C68">
        <w:rPr>
          <w:rFonts w:ascii="Book Antiqua" w:eastAsia="Book Antiqua" w:hAnsi="Book Antiqua" w:cs="Book Antiqua"/>
          <w:i/>
          <w:iCs/>
          <w:color w:val="000000"/>
        </w:rPr>
        <w:t>Harb</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Perspect</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Biol</w:t>
      </w:r>
      <w:proofErr w:type="spellEnd"/>
      <w:r w:rsidRPr="00530C68">
        <w:rPr>
          <w:rFonts w:ascii="Book Antiqua" w:eastAsia="Book Antiqua" w:hAnsi="Book Antiqua" w:cs="Book Antiqua"/>
          <w:color w:val="000000"/>
        </w:rPr>
        <w:t xml:space="preserve"> 2011; </w:t>
      </w:r>
      <w:r w:rsidRPr="00530C68">
        <w:rPr>
          <w:rFonts w:ascii="Book Antiqua" w:eastAsia="Book Antiqua" w:hAnsi="Book Antiqua" w:cs="Book Antiqua"/>
          <w:b/>
          <w:bCs/>
          <w:color w:val="000000"/>
        </w:rPr>
        <w:t>3</w:t>
      </w:r>
      <w:r w:rsidRPr="00530C68">
        <w:rPr>
          <w:rFonts w:ascii="Book Antiqua" w:eastAsia="Book Antiqua" w:hAnsi="Book Antiqua" w:cs="Book Antiqua"/>
          <w:color w:val="000000"/>
        </w:rPr>
        <w:t xml:space="preserve"> [PMID: 20980440 DOI: 10.1101/cshperspect.a003798]</w:t>
      </w:r>
    </w:p>
    <w:p w14:paraId="5FE78FC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14 </w:t>
      </w:r>
      <w:proofErr w:type="spellStart"/>
      <w:r w:rsidRPr="00530C68">
        <w:rPr>
          <w:rFonts w:ascii="Book Antiqua" w:eastAsia="Book Antiqua" w:hAnsi="Book Antiqua" w:cs="Book Antiqua"/>
          <w:b/>
          <w:bCs/>
          <w:color w:val="000000"/>
        </w:rPr>
        <w:t>Fozo</w:t>
      </w:r>
      <w:proofErr w:type="spellEnd"/>
      <w:r w:rsidRPr="00530C68">
        <w:rPr>
          <w:rFonts w:ascii="Book Antiqua" w:eastAsia="Book Antiqua" w:hAnsi="Book Antiqua" w:cs="Book Antiqua"/>
          <w:b/>
          <w:bCs/>
          <w:color w:val="000000"/>
        </w:rPr>
        <w:t xml:space="preserve"> EM</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Hemm</w:t>
      </w:r>
      <w:proofErr w:type="spellEnd"/>
      <w:r w:rsidRPr="00530C68">
        <w:rPr>
          <w:rFonts w:ascii="Book Antiqua" w:eastAsia="Book Antiqua" w:hAnsi="Book Antiqua" w:cs="Book Antiqua"/>
          <w:color w:val="000000"/>
        </w:rPr>
        <w:t xml:space="preserve"> MR, Storz G. Small toxic proteins and the antisense RNAs that repress them.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Biol</w:t>
      </w:r>
      <w:proofErr w:type="spellEnd"/>
      <w:r w:rsidRPr="00530C68">
        <w:rPr>
          <w:rFonts w:ascii="Book Antiqua" w:eastAsia="Book Antiqua" w:hAnsi="Book Antiqua" w:cs="Book Antiqua"/>
          <w:i/>
          <w:iCs/>
          <w:color w:val="000000"/>
        </w:rPr>
        <w:t xml:space="preserve"> Rev</w:t>
      </w:r>
      <w:r w:rsidRPr="00530C68">
        <w:rPr>
          <w:rFonts w:ascii="Book Antiqua" w:eastAsia="Book Antiqua" w:hAnsi="Book Antiqua" w:cs="Book Antiqua"/>
          <w:color w:val="000000"/>
        </w:rPr>
        <w:t xml:space="preserve"> 2008; </w:t>
      </w:r>
      <w:r w:rsidRPr="00530C68">
        <w:rPr>
          <w:rFonts w:ascii="Book Antiqua" w:eastAsia="Book Antiqua" w:hAnsi="Book Antiqua" w:cs="Book Antiqua"/>
          <w:b/>
          <w:bCs/>
          <w:color w:val="000000"/>
        </w:rPr>
        <w:t>72</w:t>
      </w:r>
      <w:r w:rsidRPr="00530C68">
        <w:rPr>
          <w:rFonts w:ascii="Book Antiqua" w:eastAsia="Book Antiqua" w:hAnsi="Book Antiqua" w:cs="Book Antiqua"/>
          <w:color w:val="000000"/>
        </w:rPr>
        <w:t>: 579-589, Table of Contents [PMID: 19052321 DOI: 10.1128/MMBR.00025-08]</w:t>
      </w:r>
    </w:p>
    <w:p w14:paraId="51842BFF"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 xml:space="preserve">15 </w:t>
      </w:r>
      <w:proofErr w:type="spellStart"/>
      <w:r w:rsidRPr="00530C68">
        <w:rPr>
          <w:rFonts w:ascii="Book Antiqua" w:eastAsia="Book Antiqua" w:hAnsi="Book Antiqua" w:cs="Book Antiqua"/>
          <w:b/>
          <w:bCs/>
          <w:color w:val="000000"/>
        </w:rPr>
        <w:t>Brantl</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Regulatory mechanisms employed by cis-encoded antisense RNAs. </w:t>
      </w:r>
      <w:proofErr w:type="spellStart"/>
      <w:r w:rsidRPr="00530C68">
        <w:rPr>
          <w:rFonts w:ascii="Book Antiqua" w:eastAsia="Book Antiqua" w:hAnsi="Book Antiqua" w:cs="Book Antiqua"/>
          <w:i/>
          <w:iCs/>
          <w:color w:val="000000"/>
        </w:rPr>
        <w:t>Curr</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Opin</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10</w:t>
      </w:r>
      <w:r w:rsidRPr="00530C68">
        <w:rPr>
          <w:rFonts w:ascii="Book Antiqua" w:eastAsia="Book Antiqua" w:hAnsi="Book Antiqua" w:cs="Book Antiqua"/>
          <w:color w:val="000000"/>
        </w:rPr>
        <w:t>: 102-109 [PMID: 17387036 DOI: 10.1016/j.mib.2007.03.012]</w:t>
      </w:r>
    </w:p>
    <w:p w14:paraId="5698B9E4"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16 </w:t>
      </w:r>
      <w:proofErr w:type="spellStart"/>
      <w:r w:rsidRPr="00530C68">
        <w:rPr>
          <w:rFonts w:ascii="Book Antiqua" w:eastAsia="Book Antiqua" w:hAnsi="Book Antiqua" w:cs="Book Antiqua"/>
          <w:b/>
          <w:bCs/>
          <w:color w:val="000000"/>
        </w:rPr>
        <w:t>Brantl</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Müller P. </w:t>
      </w:r>
      <w:r w:rsidRPr="00530C68">
        <w:rPr>
          <w:rFonts w:ascii="Book Antiqua" w:eastAsia="Book Antiqua" w:hAnsi="Book Antiqua" w:cs="Book Antiqua"/>
          <w:i/>
          <w:iCs/>
          <w:color w:val="000000"/>
        </w:rPr>
        <w:t>Cis</w:t>
      </w:r>
      <w:r w:rsidRPr="00530C68">
        <w:rPr>
          <w:rFonts w:ascii="Book Antiqua" w:eastAsia="Book Antiqua" w:hAnsi="Book Antiqua" w:cs="Book Antiqua"/>
          <w:color w:val="000000"/>
        </w:rPr>
        <w:t xml:space="preserve">- and </w:t>
      </w:r>
      <w:r w:rsidRPr="00530C68">
        <w:rPr>
          <w:rFonts w:ascii="Book Antiqua" w:eastAsia="Book Antiqua" w:hAnsi="Book Antiqua" w:cs="Book Antiqua"/>
          <w:i/>
          <w:iCs/>
          <w:color w:val="000000"/>
        </w:rPr>
        <w:t>Trans</w:t>
      </w:r>
      <w:r w:rsidRPr="00530C68">
        <w:rPr>
          <w:rFonts w:ascii="Book Antiqua" w:eastAsia="Book Antiqua" w:hAnsi="Book Antiqua" w:cs="Book Antiqua"/>
          <w:color w:val="000000"/>
        </w:rPr>
        <w:t xml:space="preserve">-Encoded Small Regulatory RNAs in </w:t>
      </w:r>
      <w:r w:rsidRPr="00530C68">
        <w:rPr>
          <w:rFonts w:ascii="Book Antiqua" w:eastAsia="Book Antiqua" w:hAnsi="Book Antiqua" w:cs="Book Antiqua"/>
          <w:i/>
          <w:iCs/>
          <w:color w:val="000000"/>
        </w:rPr>
        <w:t>Bacillus subtilis</w:t>
      </w:r>
      <w:r w:rsidRPr="00530C68">
        <w:rPr>
          <w:rFonts w:ascii="Book Antiqua" w:eastAsia="Book Antiqua" w:hAnsi="Book Antiqua" w:cs="Book Antiqua"/>
          <w:color w:val="000000"/>
        </w:rPr>
        <w:t xml:space="preserve">. </w:t>
      </w:r>
      <w:r w:rsidRPr="00530C68">
        <w:rPr>
          <w:rFonts w:ascii="Book Antiqua" w:eastAsia="Book Antiqua" w:hAnsi="Book Antiqua" w:cs="Book Antiqua"/>
          <w:i/>
          <w:iCs/>
          <w:color w:val="000000"/>
        </w:rPr>
        <w:t>Microorganisms</w:t>
      </w:r>
      <w:r w:rsidRPr="00530C68">
        <w:rPr>
          <w:rFonts w:ascii="Book Antiqua" w:eastAsia="Book Antiqua" w:hAnsi="Book Antiqua" w:cs="Book Antiqua"/>
          <w:color w:val="000000"/>
        </w:rPr>
        <w:t xml:space="preserve"> 2021; </w:t>
      </w:r>
      <w:r w:rsidRPr="00530C68">
        <w:rPr>
          <w:rFonts w:ascii="Book Antiqua" w:eastAsia="Book Antiqua" w:hAnsi="Book Antiqua" w:cs="Book Antiqua"/>
          <w:b/>
          <w:bCs/>
          <w:color w:val="000000"/>
        </w:rPr>
        <w:t>9</w:t>
      </w:r>
      <w:r w:rsidRPr="00530C68">
        <w:rPr>
          <w:rFonts w:ascii="Book Antiqua" w:eastAsia="Book Antiqua" w:hAnsi="Book Antiqua" w:cs="Book Antiqua"/>
          <w:color w:val="000000"/>
        </w:rPr>
        <w:t xml:space="preserve"> [PMID: 34576762 DOI: 10.3390/microorganisms9091865]</w:t>
      </w:r>
    </w:p>
    <w:p w14:paraId="3C203B04"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17 </w:t>
      </w:r>
      <w:proofErr w:type="spellStart"/>
      <w:r w:rsidRPr="00530C68">
        <w:rPr>
          <w:rFonts w:ascii="Book Antiqua" w:eastAsia="Book Antiqua" w:hAnsi="Book Antiqua" w:cs="Book Antiqua"/>
          <w:b/>
          <w:bCs/>
          <w:color w:val="000000"/>
        </w:rPr>
        <w:t>Svensson</w:t>
      </w:r>
      <w:proofErr w:type="spellEnd"/>
      <w:r w:rsidRPr="00530C68">
        <w:rPr>
          <w:rFonts w:ascii="Book Antiqua" w:eastAsia="Book Antiqua" w:hAnsi="Book Antiqua" w:cs="Book Antiqua"/>
          <w:b/>
          <w:bCs/>
          <w:color w:val="000000"/>
        </w:rPr>
        <w:t xml:space="preserve"> SL</w:t>
      </w:r>
      <w:r w:rsidRPr="00530C68">
        <w:rPr>
          <w:rFonts w:ascii="Book Antiqua" w:eastAsia="Book Antiqua" w:hAnsi="Book Antiqua" w:cs="Book Antiqua"/>
          <w:color w:val="000000"/>
        </w:rPr>
        <w:t xml:space="preserve">, Sharma CM. Small RNAs in Bacterial Virulence and Communication.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Spectr</w:t>
      </w:r>
      <w:proofErr w:type="spellEnd"/>
      <w:r w:rsidRPr="00530C68">
        <w:rPr>
          <w:rFonts w:ascii="Book Antiqua" w:eastAsia="Book Antiqua" w:hAnsi="Book Antiqua" w:cs="Book Antiqua"/>
          <w:color w:val="000000"/>
        </w:rPr>
        <w:t xml:space="preserve"> 2016; </w:t>
      </w:r>
      <w:r w:rsidRPr="00530C68">
        <w:rPr>
          <w:rFonts w:ascii="Book Antiqua" w:eastAsia="Book Antiqua" w:hAnsi="Book Antiqua" w:cs="Book Antiqua"/>
          <w:b/>
          <w:bCs/>
          <w:color w:val="000000"/>
        </w:rPr>
        <w:t>4</w:t>
      </w:r>
      <w:r w:rsidRPr="00530C68">
        <w:rPr>
          <w:rFonts w:ascii="Book Antiqua" w:eastAsia="Book Antiqua" w:hAnsi="Book Antiqua" w:cs="Book Antiqua"/>
          <w:color w:val="000000"/>
        </w:rPr>
        <w:t xml:space="preserve"> [PMID: 27337442 DOI: 10.1128/microbiolspec.VMBF-0028-2015]</w:t>
      </w:r>
    </w:p>
    <w:p w14:paraId="3B84E477"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18 </w:t>
      </w:r>
      <w:r w:rsidRPr="00530C68">
        <w:rPr>
          <w:rFonts w:ascii="Book Antiqua" w:eastAsia="Book Antiqua" w:hAnsi="Book Antiqua" w:cs="Book Antiqua"/>
          <w:b/>
          <w:bCs/>
          <w:color w:val="000000"/>
        </w:rPr>
        <w:t>Melamed S</w:t>
      </w:r>
      <w:r w:rsidRPr="00530C68">
        <w:rPr>
          <w:rFonts w:ascii="Book Antiqua" w:eastAsia="Book Antiqua" w:hAnsi="Book Antiqua" w:cs="Book Antiqua"/>
          <w:color w:val="000000"/>
        </w:rPr>
        <w:t xml:space="preserve">, Peer A, </w:t>
      </w:r>
      <w:proofErr w:type="spellStart"/>
      <w:r w:rsidRPr="00530C68">
        <w:rPr>
          <w:rFonts w:ascii="Book Antiqua" w:eastAsia="Book Antiqua" w:hAnsi="Book Antiqua" w:cs="Book Antiqua"/>
          <w:color w:val="000000"/>
        </w:rPr>
        <w:t>Faigenbaum-Romm</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Gatt</w:t>
      </w:r>
      <w:proofErr w:type="spellEnd"/>
      <w:r w:rsidRPr="00530C68">
        <w:rPr>
          <w:rFonts w:ascii="Book Antiqua" w:eastAsia="Book Antiqua" w:hAnsi="Book Antiqua" w:cs="Book Antiqua"/>
          <w:color w:val="000000"/>
        </w:rPr>
        <w:t xml:space="preserve"> YE, Reiss N, Bar A, </w:t>
      </w:r>
      <w:proofErr w:type="spellStart"/>
      <w:r w:rsidRPr="00530C68">
        <w:rPr>
          <w:rFonts w:ascii="Book Antiqua" w:eastAsia="Book Antiqua" w:hAnsi="Book Antiqua" w:cs="Book Antiqua"/>
          <w:color w:val="000000"/>
        </w:rPr>
        <w:t>Altuvia</w:t>
      </w:r>
      <w:proofErr w:type="spellEnd"/>
      <w:r w:rsidRPr="00530C68">
        <w:rPr>
          <w:rFonts w:ascii="Book Antiqua" w:eastAsia="Book Antiqua" w:hAnsi="Book Antiqua" w:cs="Book Antiqua"/>
          <w:color w:val="000000"/>
        </w:rPr>
        <w:t xml:space="preserve"> Y, </w:t>
      </w:r>
      <w:proofErr w:type="spellStart"/>
      <w:r w:rsidRPr="00530C68">
        <w:rPr>
          <w:rFonts w:ascii="Book Antiqua" w:eastAsia="Book Antiqua" w:hAnsi="Book Antiqua" w:cs="Book Antiqua"/>
          <w:color w:val="000000"/>
        </w:rPr>
        <w:t>Argaman</w:t>
      </w:r>
      <w:proofErr w:type="spellEnd"/>
      <w:r w:rsidRPr="00530C68">
        <w:rPr>
          <w:rFonts w:ascii="Book Antiqua" w:eastAsia="Book Antiqua" w:hAnsi="Book Antiqua" w:cs="Book Antiqua"/>
          <w:color w:val="000000"/>
        </w:rPr>
        <w:t xml:space="preserve"> L, Margalit H. Global Mapping of Small RNA-Target Interactions in Bacteria. </w:t>
      </w:r>
      <w:r w:rsidRPr="00530C68">
        <w:rPr>
          <w:rFonts w:ascii="Book Antiqua" w:eastAsia="Book Antiqua" w:hAnsi="Book Antiqua" w:cs="Book Antiqua"/>
          <w:i/>
          <w:iCs/>
          <w:color w:val="000000"/>
        </w:rPr>
        <w:t>Mol Cell</w:t>
      </w:r>
      <w:r w:rsidRPr="00530C68">
        <w:rPr>
          <w:rFonts w:ascii="Book Antiqua" w:eastAsia="Book Antiqua" w:hAnsi="Book Antiqua" w:cs="Book Antiqua"/>
          <w:color w:val="000000"/>
        </w:rPr>
        <w:t xml:space="preserve"> 2016; </w:t>
      </w:r>
      <w:r w:rsidRPr="00530C68">
        <w:rPr>
          <w:rFonts w:ascii="Book Antiqua" w:eastAsia="Book Antiqua" w:hAnsi="Book Antiqua" w:cs="Book Antiqua"/>
          <w:b/>
          <w:bCs/>
          <w:color w:val="000000"/>
        </w:rPr>
        <w:t>63</w:t>
      </w:r>
      <w:r w:rsidRPr="00530C68">
        <w:rPr>
          <w:rFonts w:ascii="Book Antiqua" w:eastAsia="Book Antiqua" w:hAnsi="Book Antiqua" w:cs="Book Antiqua"/>
          <w:color w:val="000000"/>
        </w:rPr>
        <w:t>: 884-897 [PMID: 27588604 DOI: 10.1016/j.molcel.2016.07.026]</w:t>
      </w:r>
    </w:p>
    <w:p w14:paraId="743D852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19 </w:t>
      </w:r>
      <w:proofErr w:type="spellStart"/>
      <w:r w:rsidRPr="00530C68">
        <w:rPr>
          <w:rFonts w:ascii="Book Antiqua" w:eastAsia="Book Antiqua" w:hAnsi="Book Antiqua" w:cs="Book Antiqua"/>
          <w:b/>
          <w:bCs/>
          <w:color w:val="000000"/>
        </w:rPr>
        <w:t>Ausubel</w:t>
      </w:r>
      <w:proofErr w:type="spellEnd"/>
      <w:r w:rsidRPr="00530C68">
        <w:rPr>
          <w:rFonts w:ascii="Book Antiqua" w:eastAsia="Book Antiqua" w:hAnsi="Book Antiqua" w:cs="Book Antiqua"/>
          <w:b/>
          <w:bCs/>
          <w:color w:val="000000"/>
        </w:rPr>
        <w:t xml:space="preserve"> FM</w:t>
      </w:r>
      <w:r w:rsidRPr="00530C68">
        <w:rPr>
          <w:rFonts w:ascii="Book Antiqua" w:eastAsia="Book Antiqua" w:hAnsi="Book Antiqua" w:cs="Book Antiqua"/>
          <w:color w:val="000000"/>
        </w:rPr>
        <w:t xml:space="preserve">. Are innate immune signaling pathways in plants and animals conserved? </w:t>
      </w:r>
      <w:r w:rsidRPr="00530C68">
        <w:rPr>
          <w:rFonts w:ascii="Book Antiqua" w:eastAsia="Book Antiqua" w:hAnsi="Book Antiqua" w:cs="Book Antiqua"/>
          <w:i/>
          <w:iCs/>
          <w:color w:val="000000"/>
        </w:rPr>
        <w:t>Nat Immunol</w:t>
      </w:r>
      <w:r w:rsidRPr="00530C68">
        <w:rPr>
          <w:rFonts w:ascii="Book Antiqua" w:eastAsia="Book Antiqua" w:hAnsi="Book Antiqua" w:cs="Book Antiqua"/>
          <w:color w:val="000000"/>
        </w:rPr>
        <w:t xml:space="preserve"> 2005; </w:t>
      </w:r>
      <w:r w:rsidRPr="00530C68">
        <w:rPr>
          <w:rFonts w:ascii="Book Antiqua" w:eastAsia="Book Antiqua" w:hAnsi="Book Antiqua" w:cs="Book Antiqua"/>
          <w:b/>
          <w:bCs/>
          <w:color w:val="000000"/>
        </w:rPr>
        <w:t>6</w:t>
      </w:r>
      <w:r w:rsidRPr="00530C68">
        <w:rPr>
          <w:rFonts w:ascii="Book Antiqua" w:eastAsia="Book Antiqua" w:hAnsi="Book Antiqua" w:cs="Book Antiqua"/>
          <w:color w:val="000000"/>
        </w:rPr>
        <w:t>: 973-979 [PMID: 16177805 DOI: 10.1038/ni1253]</w:t>
      </w:r>
    </w:p>
    <w:p w14:paraId="772A9796"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20 </w:t>
      </w:r>
      <w:r w:rsidRPr="00530C68">
        <w:rPr>
          <w:rFonts w:ascii="Book Antiqua" w:eastAsia="Book Antiqua" w:hAnsi="Book Antiqua" w:cs="Book Antiqua"/>
          <w:b/>
          <w:bCs/>
          <w:color w:val="000000"/>
        </w:rPr>
        <w:t>González Plaza JJ</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Hulak</w:t>
      </w:r>
      <w:proofErr w:type="spellEnd"/>
      <w:r w:rsidRPr="00530C68">
        <w:rPr>
          <w:rFonts w:ascii="Book Antiqua" w:eastAsia="Book Antiqua" w:hAnsi="Book Antiqua" w:cs="Book Antiqua"/>
          <w:color w:val="000000"/>
        </w:rPr>
        <w:t xml:space="preserve"> N, </w:t>
      </w:r>
      <w:proofErr w:type="spellStart"/>
      <w:r w:rsidRPr="00530C68">
        <w:rPr>
          <w:rFonts w:ascii="Book Antiqua" w:eastAsia="Book Antiqua" w:hAnsi="Book Antiqua" w:cs="Book Antiqua"/>
          <w:color w:val="000000"/>
        </w:rPr>
        <w:t>Zhumadilov</w:t>
      </w:r>
      <w:proofErr w:type="spellEnd"/>
      <w:r w:rsidRPr="00530C68">
        <w:rPr>
          <w:rFonts w:ascii="Book Antiqua" w:eastAsia="Book Antiqua" w:hAnsi="Book Antiqua" w:cs="Book Antiqua"/>
          <w:color w:val="000000"/>
        </w:rPr>
        <w:t xml:space="preserve"> Z, </w:t>
      </w:r>
      <w:proofErr w:type="spellStart"/>
      <w:r w:rsidRPr="00530C68">
        <w:rPr>
          <w:rFonts w:ascii="Book Antiqua" w:eastAsia="Book Antiqua" w:hAnsi="Book Antiqua" w:cs="Book Antiqua"/>
          <w:color w:val="000000"/>
        </w:rPr>
        <w:t>Akilzhanova</w:t>
      </w:r>
      <w:proofErr w:type="spellEnd"/>
      <w:r w:rsidRPr="00530C68">
        <w:rPr>
          <w:rFonts w:ascii="Book Antiqua" w:eastAsia="Book Antiqua" w:hAnsi="Book Antiqua" w:cs="Book Antiqua"/>
          <w:color w:val="000000"/>
        </w:rPr>
        <w:t xml:space="preserve"> A. Fever as an important resource for infectious diseases research. </w:t>
      </w:r>
      <w:r w:rsidRPr="00530C68">
        <w:rPr>
          <w:rFonts w:ascii="Book Antiqua" w:eastAsia="Book Antiqua" w:hAnsi="Book Antiqua" w:cs="Book Antiqua"/>
          <w:i/>
          <w:iCs/>
          <w:color w:val="000000"/>
        </w:rPr>
        <w:t>Intractable Rare Dis Res</w:t>
      </w:r>
      <w:r w:rsidRPr="00530C68">
        <w:rPr>
          <w:rFonts w:ascii="Book Antiqua" w:eastAsia="Book Antiqua" w:hAnsi="Book Antiqua" w:cs="Book Antiqua"/>
          <w:color w:val="000000"/>
        </w:rPr>
        <w:t xml:space="preserve"> 2016; </w:t>
      </w:r>
      <w:r w:rsidRPr="00530C68">
        <w:rPr>
          <w:rFonts w:ascii="Book Antiqua" w:eastAsia="Book Antiqua" w:hAnsi="Book Antiqua" w:cs="Book Antiqua"/>
          <w:b/>
          <w:bCs/>
          <w:color w:val="000000"/>
        </w:rPr>
        <w:t>5</w:t>
      </w:r>
      <w:r w:rsidRPr="00530C68">
        <w:rPr>
          <w:rFonts w:ascii="Book Antiqua" w:eastAsia="Book Antiqua" w:hAnsi="Book Antiqua" w:cs="Book Antiqua"/>
          <w:color w:val="000000"/>
        </w:rPr>
        <w:t>: 97-102 [PMID: 27195192 DOI: 10.5582/irdr.2016.01009]</w:t>
      </w:r>
    </w:p>
    <w:p w14:paraId="38065519"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21 </w:t>
      </w:r>
      <w:r w:rsidRPr="00530C68">
        <w:rPr>
          <w:rFonts w:ascii="Book Antiqua" w:eastAsia="Book Antiqua" w:hAnsi="Book Antiqua" w:cs="Book Antiqua"/>
          <w:b/>
          <w:bCs/>
          <w:color w:val="000000"/>
        </w:rPr>
        <w:t>González Plaza JJ</w:t>
      </w:r>
      <w:r w:rsidRPr="00530C68">
        <w:rPr>
          <w:rFonts w:ascii="Book Antiqua" w:eastAsia="Book Antiqua" w:hAnsi="Book Antiqua" w:cs="Book Antiqua"/>
          <w:color w:val="000000"/>
        </w:rPr>
        <w:t xml:space="preserve">. Small RNAs as Fundamental Players in the Transference of Information During Bacterial Infectious Diseases. </w:t>
      </w:r>
      <w:r w:rsidRPr="00530C68">
        <w:rPr>
          <w:rFonts w:ascii="Book Antiqua" w:eastAsia="Book Antiqua" w:hAnsi="Book Antiqua" w:cs="Book Antiqua"/>
          <w:i/>
          <w:iCs/>
          <w:color w:val="000000"/>
        </w:rPr>
        <w:t xml:space="preserve">Front </w:t>
      </w:r>
      <w:proofErr w:type="spellStart"/>
      <w:r w:rsidRPr="00530C68">
        <w:rPr>
          <w:rFonts w:ascii="Book Antiqua" w:eastAsia="Book Antiqua" w:hAnsi="Book Antiqua" w:cs="Book Antiqua"/>
          <w:i/>
          <w:iCs/>
          <w:color w:val="000000"/>
        </w:rPr>
        <w:t>Mol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Biosci</w:t>
      </w:r>
      <w:proofErr w:type="spellEnd"/>
      <w:r w:rsidRPr="00530C68">
        <w:rPr>
          <w:rFonts w:ascii="Book Antiqua" w:eastAsia="Book Antiqua" w:hAnsi="Book Antiqua" w:cs="Book Antiqua"/>
          <w:color w:val="000000"/>
        </w:rPr>
        <w:t xml:space="preserve"> 2020; </w:t>
      </w:r>
      <w:r w:rsidRPr="00530C68">
        <w:rPr>
          <w:rFonts w:ascii="Book Antiqua" w:eastAsia="Book Antiqua" w:hAnsi="Book Antiqua" w:cs="Book Antiqua"/>
          <w:b/>
          <w:bCs/>
          <w:color w:val="000000"/>
        </w:rPr>
        <w:t>7</w:t>
      </w:r>
      <w:r w:rsidRPr="00530C68">
        <w:rPr>
          <w:rFonts w:ascii="Book Antiqua" w:eastAsia="Book Antiqua" w:hAnsi="Book Antiqua" w:cs="Book Antiqua"/>
          <w:color w:val="000000"/>
        </w:rPr>
        <w:t>: 101 [PMID: 32613006 DOI: 10.3389/fmolb.2020.00101]</w:t>
      </w:r>
    </w:p>
    <w:p w14:paraId="65FB6072"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22 </w:t>
      </w:r>
      <w:r w:rsidRPr="00530C68">
        <w:rPr>
          <w:rFonts w:ascii="Book Antiqua" w:eastAsia="Book Antiqua" w:hAnsi="Book Antiqua" w:cs="Book Antiqua"/>
          <w:b/>
          <w:bCs/>
          <w:color w:val="000000"/>
        </w:rPr>
        <w:t>Chakravarty S</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Massé</w:t>
      </w:r>
      <w:proofErr w:type="spellEnd"/>
      <w:r w:rsidRPr="00530C68">
        <w:rPr>
          <w:rFonts w:ascii="Book Antiqua" w:eastAsia="Book Antiqua" w:hAnsi="Book Antiqua" w:cs="Book Antiqua"/>
          <w:color w:val="000000"/>
        </w:rPr>
        <w:t xml:space="preserve"> E. RNA-Dependent Regulation of Virulence in Pathogenic Bacteria. </w:t>
      </w:r>
      <w:r w:rsidRPr="00530C68">
        <w:rPr>
          <w:rFonts w:ascii="Book Antiqua" w:eastAsia="Book Antiqua" w:hAnsi="Book Antiqua" w:cs="Book Antiqua"/>
          <w:i/>
          <w:iCs/>
          <w:color w:val="000000"/>
        </w:rPr>
        <w:t xml:space="preserve">Front Cell Infect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2019; </w:t>
      </w:r>
      <w:r w:rsidRPr="00530C68">
        <w:rPr>
          <w:rFonts w:ascii="Book Antiqua" w:eastAsia="Book Antiqua" w:hAnsi="Book Antiqua" w:cs="Book Antiqua"/>
          <w:b/>
          <w:bCs/>
          <w:color w:val="000000"/>
        </w:rPr>
        <w:t>9</w:t>
      </w:r>
      <w:r w:rsidRPr="00530C68">
        <w:rPr>
          <w:rFonts w:ascii="Book Antiqua" w:eastAsia="Book Antiqua" w:hAnsi="Book Antiqua" w:cs="Book Antiqua"/>
          <w:color w:val="000000"/>
        </w:rPr>
        <w:t>: 337 [PMID: 31649894 DOI: 10.3389/fcimb.2019.00337]</w:t>
      </w:r>
    </w:p>
    <w:p w14:paraId="77AFD060"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23 </w:t>
      </w:r>
      <w:proofErr w:type="spellStart"/>
      <w:r w:rsidRPr="00530C68">
        <w:rPr>
          <w:rFonts w:ascii="Book Antiqua" w:eastAsia="Book Antiqua" w:hAnsi="Book Antiqua" w:cs="Book Antiqua"/>
          <w:b/>
          <w:bCs/>
          <w:color w:val="000000"/>
        </w:rPr>
        <w:t>Casadevall</w:t>
      </w:r>
      <w:proofErr w:type="spellEnd"/>
      <w:r w:rsidRPr="00530C68">
        <w:rPr>
          <w:rFonts w:ascii="Book Antiqua" w:eastAsia="Book Antiqua" w:hAnsi="Book Antiqua" w:cs="Book Antiqua"/>
          <w:b/>
          <w:bCs/>
          <w:color w:val="000000"/>
        </w:rPr>
        <w:t xml:space="preserve"> A</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Pirofski</w:t>
      </w:r>
      <w:proofErr w:type="spellEnd"/>
      <w:r w:rsidRPr="00530C68">
        <w:rPr>
          <w:rFonts w:ascii="Book Antiqua" w:eastAsia="Book Antiqua" w:hAnsi="Book Antiqua" w:cs="Book Antiqua"/>
          <w:color w:val="000000"/>
        </w:rPr>
        <w:t xml:space="preserve"> LA. The damage-response framework of microbial pathogenesis. </w:t>
      </w:r>
      <w:r w:rsidRPr="00530C68">
        <w:rPr>
          <w:rFonts w:ascii="Book Antiqua" w:eastAsia="Book Antiqua" w:hAnsi="Book Antiqua" w:cs="Book Antiqua"/>
          <w:i/>
          <w:iCs/>
          <w:color w:val="000000"/>
        </w:rPr>
        <w:t xml:space="preserve">Nat Rev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2003; </w:t>
      </w:r>
      <w:r w:rsidRPr="00530C68">
        <w:rPr>
          <w:rFonts w:ascii="Book Antiqua" w:eastAsia="Book Antiqua" w:hAnsi="Book Antiqua" w:cs="Book Antiqua"/>
          <w:b/>
          <w:bCs/>
          <w:color w:val="000000"/>
        </w:rPr>
        <w:t>1</w:t>
      </w:r>
      <w:r w:rsidRPr="00530C68">
        <w:rPr>
          <w:rFonts w:ascii="Book Antiqua" w:eastAsia="Book Antiqua" w:hAnsi="Book Antiqua" w:cs="Book Antiqua"/>
          <w:color w:val="000000"/>
        </w:rPr>
        <w:t>: 17-24 [PMID: 15040176 DOI: 10.1038/nrmicro732]</w:t>
      </w:r>
    </w:p>
    <w:p w14:paraId="2ED9E059"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24 </w:t>
      </w:r>
      <w:proofErr w:type="spellStart"/>
      <w:r w:rsidRPr="00530C68">
        <w:rPr>
          <w:rFonts w:ascii="Book Antiqua" w:eastAsia="Book Antiqua" w:hAnsi="Book Antiqua" w:cs="Book Antiqua"/>
          <w:b/>
          <w:bCs/>
          <w:color w:val="000000"/>
        </w:rPr>
        <w:t>Popitsch</w:t>
      </w:r>
      <w:proofErr w:type="spellEnd"/>
      <w:r w:rsidRPr="00530C68">
        <w:rPr>
          <w:rFonts w:ascii="Book Antiqua" w:eastAsia="Book Antiqua" w:hAnsi="Book Antiqua" w:cs="Book Antiqua"/>
          <w:b/>
          <w:bCs/>
          <w:color w:val="000000"/>
        </w:rPr>
        <w:t xml:space="preserve"> N</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Bilusic</w:t>
      </w:r>
      <w:proofErr w:type="spellEnd"/>
      <w:r w:rsidRPr="00530C68">
        <w:rPr>
          <w:rFonts w:ascii="Book Antiqua" w:eastAsia="Book Antiqua" w:hAnsi="Book Antiqua" w:cs="Book Antiqua"/>
          <w:color w:val="000000"/>
        </w:rPr>
        <w:t xml:space="preserve"> I, </w:t>
      </w:r>
      <w:proofErr w:type="spellStart"/>
      <w:r w:rsidRPr="00530C68">
        <w:rPr>
          <w:rFonts w:ascii="Book Antiqua" w:eastAsia="Book Antiqua" w:hAnsi="Book Antiqua" w:cs="Book Antiqua"/>
          <w:color w:val="000000"/>
        </w:rPr>
        <w:t>Rescheneder</w:t>
      </w:r>
      <w:proofErr w:type="spellEnd"/>
      <w:r w:rsidRPr="00530C68">
        <w:rPr>
          <w:rFonts w:ascii="Book Antiqua" w:eastAsia="Book Antiqua" w:hAnsi="Book Antiqua" w:cs="Book Antiqua"/>
          <w:color w:val="000000"/>
        </w:rPr>
        <w:t xml:space="preserve"> P, Schroeder R, </w:t>
      </w:r>
      <w:proofErr w:type="spellStart"/>
      <w:r w:rsidRPr="00530C68">
        <w:rPr>
          <w:rFonts w:ascii="Book Antiqua" w:eastAsia="Book Antiqua" w:hAnsi="Book Antiqua" w:cs="Book Antiqua"/>
          <w:color w:val="000000"/>
        </w:rPr>
        <w:t>Lybecker</w:t>
      </w:r>
      <w:proofErr w:type="spellEnd"/>
      <w:r w:rsidRPr="00530C68">
        <w:rPr>
          <w:rFonts w:ascii="Book Antiqua" w:eastAsia="Book Antiqua" w:hAnsi="Book Antiqua" w:cs="Book Antiqua"/>
          <w:color w:val="000000"/>
        </w:rPr>
        <w:t xml:space="preserve"> M. Temperature-dependent sRNA transcriptome of the Lyme disease spirochete. </w:t>
      </w:r>
      <w:r w:rsidRPr="00530C68">
        <w:rPr>
          <w:rFonts w:ascii="Book Antiqua" w:eastAsia="Book Antiqua" w:hAnsi="Book Antiqua" w:cs="Book Antiqua"/>
          <w:i/>
          <w:iCs/>
          <w:color w:val="000000"/>
        </w:rPr>
        <w:t>BMC Genomics</w:t>
      </w:r>
      <w:r w:rsidRPr="00530C68">
        <w:rPr>
          <w:rFonts w:ascii="Book Antiqua" w:eastAsia="Book Antiqua" w:hAnsi="Book Antiqua" w:cs="Book Antiqua"/>
          <w:color w:val="000000"/>
        </w:rPr>
        <w:t xml:space="preserve"> 2017; </w:t>
      </w:r>
      <w:r w:rsidRPr="00530C68">
        <w:rPr>
          <w:rFonts w:ascii="Book Antiqua" w:eastAsia="Book Antiqua" w:hAnsi="Book Antiqua" w:cs="Book Antiqua"/>
          <w:b/>
          <w:bCs/>
          <w:color w:val="000000"/>
        </w:rPr>
        <w:t>18</w:t>
      </w:r>
      <w:r w:rsidRPr="00530C68">
        <w:rPr>
          <w:rFonts w:ascii="Book Antiqua" w:eastAsia="Book Antiqua" w:hAnsi="Book Antiqua" w:cs="Book Antiqua"/>
          <w:color w:val="000000"/>
        </w:rPr>
        <w:t>: 28 [PMID: 28056764 DOI: 10.1186/s12864-016-3398-3]</w:t>
      </w:r>
    </w:p>
    <w:p w14:paraId="77807857" w14:textId="77777777"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rPr>
        <w:t xml:space="preserve">25 </w:t>
      </w:r>
      <w:r w:rsidRPr="00530C68">
        <w:rPr>
          <w:rFonts w:ascii="Book Antiqua" w:eastAsia="Book Antiqua" w:hAnsi="Book Antiqua" w:cs="Book Antiqua"/>
          <w:b/>
          <w:bCs/>
          <w:color w:val="000000"/>
        </w:rPr>
        <w:t>Thomason MK</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Voichek</w:t>
      </w:r>
      <w:proofErr w:type="spellEnd"/>
      <w:r w:rsidRPr="00530C68">
        <w:rPr>
          <w:rFonts w:ascii="Book Antiqua" w:eastAsia="Book Antiqua" w:hAnsi="Book Antiqua" w:cs="Book Antiqua"/>
          <w:color w:val="000000"/>
        </w:rPr>
        <w:t xml:space="preserve"> M, Dar D, Addis V, Fitzgerald D, Gottesman S, </w:t>
      </w:r>
      <w:proofErr w:type="spellStart"/>
      <w:r w:rsidRPr="00530C68">
        <w:rPr>
          <w:rFonts w:ascii="Book Antiqua" w:eastAsia="Book Antiqua" w:hAnsi="Book Antiqua" w:cs="Book Antiqua"/>
          <w:color w:val="000000"/>
        </w:rPr>
        <w:t>Sorek</w:t>
      </w:r>
      <w:proofErr w:type="spellEnd"/>
      <w:r w:rsidRPr="00530C68">
        <w:rPr>
          <w:rFonts w:ascii="Book Antiqua" w:eastAsia="Book Antiqua" w:hAnsi="Book Antiqua" w:cs="Book Antiqua"/>
          <w:color w:val="000000"/>
        </w:rPr>
        <w:t xml:space="preserve"> R, Greenberg EP. </w:t>
      </w:r>
      <w:r w:rsidRPr="00530C68">
        <w:rPr>
          <w:rFonts w:ascii="Book Antiqua" w:eastAsia="Book Antiqua" w:hAnsi="Book Antiqua" w:cs="Book Antiqua"/>
          <w:color w:val="000000"/>
          <w:lang w:val="pt-BR"/>
        </w:rPr>
        <w:t xml:space="preserve">A </w:t>
      </w:r>
      <w:r w:rsidRPr="00530C68">
        <w:rPr>
          <w:rFonts w:ascii="Book Antiqua" w:eastAsia="Book Antiqua" w:hAnsi="Book Antiqua" w:cs="Book Antiqua"/>
          <w:i/>
          <w:iCs/>
          <w:color w:val="000000"/>
          <w:lang w:val="pt-BR"/>
        </w:rPr>
        <w:t>rhlI</w:t>
      </w:r>
      <w:r w:rsidRPr="00530C68">
        <w:rPr>
          <w:rFonts w:ascii="Book Antiqua" w:eastAsia="Book Antiqua" w:hAnsi="Book Antiqua" w:cs="Book Antiqua"/>
          <w:color w:val="000000"/>
          <w:lang w:val="pt-BR"/>
        </w:rPr>
        <w:t xml:space="preserve"> 5' UTR-Derived sRNA Regulates RhlR-Dependent Quorum Sensing in Pseudomonas aeruginosa. </w:t>
      </w:r>
      <w:r w:rsidRPr="00530C68">
        <w:rPr>
          <w:rFonts w:ascii="Book Antiqua" w:eastAsia="Book Antiqua" w:hAnsi="Book Antiqua" w:cs="Book Antiqua"/>
          <w:i/>
          <w:iCs/>
          <w:color w:val="000000"/>
          <w:lang w:val="pt-BR"/>
        </w:rPr>
        <w:t>mBio</w:t>
      </w:r>
      <w:r w:rsidRPr="00530C68">
        <w:rPr>
          <w:rFonts w:ascii="Book Antiqua" w:eastAsia="Book Antiqua" w:hAnsi="Book Antiqua" w:cs="Book Antiqua"/>
          <w:color w:val="000000"/>
          <w:lang w:val="pt-BR"/>
        </w:rPr>
        <w:t xml:space="preserve"> 2019; </w:t>
      </w:r>
      <w:r w:rsidRPr="00530C68">
        <w:rPr>
          <w:rFonts w:ascii="Book Antiqua" w:eastAsia="Book Antiqua" w:hAnsi="Book Antiqua" w:cs="Book Antiqua"/>
          <w:b/>
          <w:bCs/>
          <w:color w:val="000000"/>
          <w:lang w:val="pt-BR"/>
        </w:rPr>
        <w:t>10</w:t>
      </w:r>
      <w:r w:rsidRPr="00530C68">
        <w:rPr>
          <w:rFonts w:ascii="Book Antiqua" w:eastAsia="Book Antiqua" w:hAnsi="Book Antiqua" w:cs="Book Antiqua"/>
          <w:color w:val="000000"/>
          <w:lang w:val="pt-BR"/>
        </w:rPr>
        <w:t xml:space="preserve"> [PMID: 31594819 DOI: 10.1128/mBio.02253-19]</w:t>
      </w:r>
    </w:p>
    <w:p w14:paraId="1695A2C9"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 xml:space="preserve">26 </w:t>
      </w:r>
      <w:proofErr w:type="spellStart"/>
      <w:r w:rsidRPr="00530C68">
        <w:rPr>
          <w:rFonts w:ascii="Book Antiqua" w:eastAsia="Book Antiqua" w:hAnsi="Book Antiqua" w:cs="Book Antiqua"/>
          <w:b/>
          <w:bCs/>
          <w:color w:val="000000"/>
        </w:rPr>
        <w:t>Thi</w:t>
      </w:r>
      <w:proofErr w:type="spellEnd"/>
      <w:r w:rsidRPr="00530C68">
        <w:rPr>
          <w:rFonts w:ascii="Book Antiqua" w:eastAsia="Book Antiqua" w:hAnsi="Book Antiqua" w:cs="Book Antiqua"/>
          <w:b/>
          <w:bCs/>
          <w:color w:val="000000"/>
        </w:rPr>
        <w:t xml:space="preserve"> Bach Nguyen H</w:t>
      </w:r>
      <w:r w:rsidRPr="00530C68">
        <w:rPr>
          <w:rFonts w:ascii="Book Antiqua" w:eastAsia="Book Antiqua" w:hAnsi="Book Antiqua" w:cs="Book Antiqua"/>
          <w:color w:val="000000"/>
        </w:rPr>
        <w:t xml:space="preserve">, Romero A D, Amman F, </w:t>
      </w:r>
      <w:proofErr w:type="spellStart"/>
      <w:r w:rsidRPr="00530C68">
        <w:rPr>
          <w:rFonts w:ascii="Book Antiqua" w:eastAsia="Book Antiqua" w:hAnsi="Book Antiqua" w:cs="Book Antiqua"/>
          <w:color w:val="000000"/>
        </w:rPr>
        <w:t>Sorger-Domenigg</w:t>
      </w:r>
      <w:proofErr w:type="spellEnd"/>
      <w:r w:rsidRPr="00530C68">
        <w:rPr>
          <w:rFonts w:ascii="Book Antiqua" w:eastAsia="Book Antiqua" w:hAnsi="Book Antiqua" w:cs="Book Antiqua"/>
          <w:color w:val="000000"/>
        </w:rPr>
        <w:t xml:space="preserve"> T, Tata M, </w:t>
      </w:r>
      <w:proofErr w:type="spellStart"/>
      <w:r w:rsidRPr="00530C68">
        <w:rPr>
          <w:rFonts w:ascii="Book Antiqua" w:eastAsia="Book Antiqua" w:hAnsi="Book Antiqua" w:cs="Book Antiqua"/>
          <w:color w:val="000000"/>
        </w:rPr>
        <w:t>Sonnleitner</w:t>
      </w:r>
      <w:proofErr w:type="spellEnd"/>
      <w:r w:rsidRPr="00530C68">
        <w:rPr>
          <w:rFonts w:ascii="Book Antiqua" w:eastAsia="Book Antiqua" w:hAnsi="Book Antiqua" w:cs="Book Antiqua"/>
          <w:color w:val="000000"/>
        </w:rPr>
        <w:t xml:space="preserve"> E, </w:t>
      </w:r>
      <w:proofErr w:type="spellStart"/>
      <w:r w:rsidRPr="00530C68">
        <w:rPr>
          <w:rFonts w:ascii="Book Antiqua" w:eastAsia="Book Antiqua" w:hAnsi="Book Antiqua" w:cs="Book Antiqua"/>
          <w:color w:val="000000"/>
        </w:rPr>
        <w:t>Bläsi</w:t>
      </w:r>
      <w:proofErr w:type="spellEnd"/>
      <w:r w:rsidRPr="00530C68">
        <w:rPr>
          <w:rFonts w:ascii="Book Antiqua" w:eastAsia="Book Antiqua" w:hAnsi="Book Antiqua" w:cs="Book Antiqua"/>
          <w:color w:val="000000"/>
        </w:rPr>
        <w:t xml:space="preserve"> U. Negative Control of </w:t>
      </w:r>
      <w:proofErr w:type="spellStart"/>
      <w:r w:rsidRPr="00530C68">
        <w:rPr>
          <w:rFonts w:ascii="Book Antiqua" w:eastAsia="Book Antiqua" w:hAnsi="Book Antiqua" w:cs="Book Antiqua"/>
          <w:color w:val="000000"/>
        </w:rPr>
        <w:t>RpoS</w:t>
      </w:r>
      <w:proofErr w:type="spellEnd"/>
      <w:r w:rsidRPr="00530C68">
        <w:rPr>
          <w:rFonts w:ascii="Book Antiqua" w:eastAsia="Book Antiqua" w:hAnsi="Book Antiqua" w:cs="Book Antiqua"/>
          <w:color w:val="000000"/>
        </w:rPr>
        <w:t xml:space="preserve"> Synthesis by the sRNA </w:t>
      </w:r>
      <w:proofErr w:type="spellStart"/>
      <w:r w:rsidRPr="00530C68">
        <w:rPr>
          <w:rFonts w:ascii="Book Antiqua" w:eastAsia="Book Antiqua" w:hAnsi="Book Antiqua" w:cs="Book Antiqua"/>
          <w:color w:val="000000"/>
        </w:rPr>
        <w:t>ReaL</w:t>
      </w:r>
      <w:proofErr w:type="spellEnd"/>
      <w:r w:rsidRPr="00530C68">
        <w:rPr>
          <w:rFonts w:ascii="Book Antiqua" w:eastAsia="Book Antiqua" w:hAnsi="Book Antiqua" w:cs="Book Antiqua"/>
          <w:color w:val="000000"/>
        </w:rPr>
        <w:t xml:space="preserve"> in </w:t>
      </w:r>
      <w:r w:rsidRPr="00530C68">
        <w:rPr>
          <w:rFonts w:ascii="Book Antiqua" w:eastAsia="Book Antiqua" w:hAnsi="Book Antiqua" w:cs="Book Antiqua"/>
          <w:i/>
          <w:iCs/>
          <w:color w:val="000000"/>
        </w:rPr>
        <w:t>Pseudomonas aeruginosa</w:t>
      </w:r>
      <w:r w:rsidRPr="00530C68">
        <w:rPr>
          <w:rFonts w:ascii="Book Antiqua" w:eastAsia="Book Antiqua" w:hAnsi="Book Antiqua" w:cs="Book Antiqua"/>
          <w:color w:val="000000"/>
        </w:rPr>
        <w:t xml:space="preserve">. </w:t>
      </w:r>
      <w:r w:rsidRPr="00530C68">
        <w:rPr>
          <w:rFonts w:ascii="Book Antiqua" w:eastAsia="Book Antiqua" w:hAnsi="Book Antiqua" w:cs="Book Antiqua"/>
          <w:i/>
          <w:iCs/>
          <w:color w:val="000000"/>
        </w:rPr>
        <w:t xml:space="preserve">Front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2018; </w:t>
      </w:r>
      <w:r w:rsidRPr="00530C68">
        <w:rPr>
          <w:rFonts w:ascii="Book Antiqua" w:eastAsia="Book Antiqua" w:hAnsi="Book Antiqua" w:cs="Book Antiqua"/>
          <w:b/>
          <w:bCs/>
          <w:color w:val="000000"/>
        </w:rPr>
        <w:t>9</w:t>
      </w:r>
      <w:r w:rsidRPr="00530C68">
        <w:rPr>
          <w:rFonts w:ascii="Book Antiqua" w:eastAsia="Book Antiqua" w:hAnsi="Book Antiqua" w:cs="Book Antiqua"/>
          <w:color w:val="000000"/>
        </w:rPr>
        <w:t>: 2488 [PMID: 30420839 DOI: 10.3389/fmicb.2018.02488]</w:t>
      </w:r>
    </w:p>
    <w:p w14:paraId="0592B232" w14:textId="77777777"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rPr>
        <w:t xml:space="preserve">27 </w:t>
      </w:r>
      <w:proofErr w:type="spellStart"/>
      <w:r w:rsidRPr="00530C68">
        <w:rPr>
          <w:rFonts w:ascii="Book Antiqua" w:eastAsia="Book Antiqua" w:hAnsi="Book Antiqua" w:cs="Book Antiqua"/>
          <w:b/>
          <w:bCs/>
          <w:color w:val="000000"/>
        </w:rPr>
        <w:t>Pernitzsch</w:t>
      </w:r>
      <w:proofErr w:type="spellEnd"/>
      <w:r w:rsidRPr="00530C68">
        <w:rPr>
          <w:rFonts w:ascii="Book Antiqua" w:eastAsia="Book Antiqua" w:hAnsi="Book Antiqua" w:cs="Book Antiqua"/>
          <w:b/>
          <w:bCs/>
          <w:color w:val="000000"/>
        </w:rPr>
        <w:t xml:space="preserve"> SR</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Tirier</w:t>
      </w:r>
      <w:proofErr w:type="spellEnd"/>
      <w:r w:rsidRPr="00530C68">
        <w:rPr>
          <w:rFonts w:ascii="Book Antiqua" w:eastAsia="Book Antiqua" w:hAnsi="Book Antiqua" w:cs="Book Antiqua"/>
          <w:color w:val="000000"/>
        </w:rPr>
        <w:t xml:space="preserve"> SM, </w:t>
      </w:r>
      <w:proofErr w:type="spellStart"/>
      <w:r w:rsidRPr="00530C68">
        <w:rPr>
          <w:rFonts w:ascii="Book Antiqua" w:eastAsia="Book Antiqua" w:hAnsi="Book Antiqua" w:cs="Book Antiqua"/>
          <w:color w:val="000000"/>
        </w:rPr>
        <w:t>Beier</w:t>
      </w:r>
      <w:proofErr w:type="spellEnd"/>
      <w:r w:rsidRPr="00530C68">
        <w:rPr>
          <w:rFonts w:ascii="Book Antiqua" w:eastAsia="Book Antiqua" w:hAnsi="Book Antiqua" w:cs="Book Antiqua"/>
          <w:color w:val="000000"/>
        </w:rPr>
        <w:t xml:space="preserve"> D, Sharma CM. A variable </w:t>
      </w:r>
      <w:proofErr w:type="spellStart"/>
      <w:r w:rsidRPr="00530C68">
        <w:rPr>
          <w:rFonts w:ascii="Book Antiqua" w:eastAsia="Book Antiqua" w:hAnsi="Book Antiqua" w:cs="Book Antiqua"/>
          <w:color w:val="000000"/>
        </w:rPr>
        <w:t>homopolymeric</w:t>
      </w:r>
      <w:proofErr w:type="spellEnd"/>
      <w:r w:rsidRPr="00530C68">
        <w:rPr>
          <w:rFonts w:ascii="Book Antiqua" w:eastAsia="Book Antiqua" w:hAnsi="Book Antiqua" w:cs="Book Antiqua"/>
          <w:color w:val="000000"/>
        </w:rPr>
        <w:t xml:space="preserve"> G-repeat defines small RNA-mediated posttranscriptional regulation of a chemotaxis receptor in Helicobacter pylori. </w:t>
      </w:r>
      <w:r w:rsidRPr="00530C68">
        <w:rPr>
          <w:rFonts w:ascii="Book Antiqua" w:eastAsia="Book Antiqua" w:hAnsi="Book Antiqua" w:cs="Book Antiqua"/>
          <w:i/>
          <w:iCs/>
          <w:color w:val="000000"/>
          <w:lang w:val="pt-BR"/>
        </w:rPr>
        <w:t>Proc Natl Acad Sci U S A</w:t>
      </w:r>
      <w:r w:rsidRPr="00530C68">
        <w:rPr>
          <w:rFonts w:ascii="Book Antiqua" w:eastAsia="Book Antiqua" w:hAnsi="Book Antiqua" w:cs="Book Antiqua"/>
          <w:color w:val="000000"/>
          <w:lang w:val="pt-BR"/>
        </w:rPr>
        <w:t xml:space="preserve"> 2014; </w:t>
      </w:r>
      <w:r w:rsidRPr="00530C68">
        <w:rPr>
          <w:rFonts w:ascii="Book Antiqua" w:eastAsia="Book Antiqua" w:hAnsi="Book Antiqua" w:cs="Book Antiqua"/>
          <w:b/>
          <w:bCs/>
          <w:color w:val="000000"/>
          <w:lang w:val="pt-BR"/>
        </w:rPr>
        <w:t>111</w:t>
      </w:r>
      <w:r w:rsidRPr="00530C68">
        <w:rPr>
          <w:rFonts w:ascii="Book Antiqua" w:eastAsia="Book Antiqua" w:hAnsi="Book Antiqua" w:cs="Book Antiqua"/>
          <w:color w:val="000000"/>
          <w:lang w:val="pt-BR"/>
        </w:rPr>
        <w:t>: E501-E510 [PMID: 24474799 DOI: 10.1073/pnas.1315152111]</w:t>
      </w:r>
    </w:p>
    <w:p w14:paraId="67CACBF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lang w:val="pt-BR"/>
        </w:rPr>
        <w:t xml:space="preserve">28 </w:t>
      </w:r>
      <w:r w:rsidRPr="00530C68">
        <w:rPr>
          <w:rFonts w:ascii="Book Antiqua" w:eastAsia="Book Antiqua" w:hAnsi="Book Antiqua" w:cs="Book Antiqua"/>
          <w:b/>
          <w:bCs/>
          <w:color w:val="000000"/>
          <w:lang w:val="pt-BR"/>
        </w:rPr>
        <w:t>Baldwin DN</w:t>
      </w:r>
      <w:r w:rsidRPr="00530C68">
        <w:rPr>
          <w:rFonts w:ascii="Book Antiqua" w:eastAsia="Book Antiqua" w:hAnsi="Book Antiqua" w:cs="Book Antiqua"/>
          <w:color w:val="000000"/>
          <w:lang w:val="pt-BR"/>
        </w:rPr>
        <w:t xml:space="preserve">, Shepherd B, Kraemer P, Hall MK, Sycuro LK, Pinto-Santini DM, Salama NR. </w:t>
      </w:r>
      <w:r w:rsidRPr="00530C68">
        <w:rPr>
          <w:rFonts w:ascii="Book Antiqua" w:eastAsia="Book Antiqua" w:hAnsi="Book Antiqua" w:cs="Book Antiqua"/>
          <w:color w:val="000000"/>
        </w:rPr>
        <w:t xml:space="preserve">Identification of Helicobacter pylori genes that contribute to stomach colonization. </w:t>
      </w:r>
      <w:r w:rsidRPr="00530C68">
        <w:rPr>
          <w:rFonts w:ascii="Book Antiqua" w:eastAsia="Book Antiqua" w:hAnsi="Book Antiqua" w:cs="Book Antiqua"/>
          <w:i/>
          <w:iCs/>
          <w:color w:val="000000"/>
        </w:rPr>
        <w:t xml:space="preserve">Infect </w:t>
      </w:r>
      <w:proofErr w:type="spellStart"/>
      <w:r w:rsidRPr="00530C68">
        <w:rPr>
          <w:rFonts w:ascii="Book Antiqua" w:eastAsia="Book Antiqua" w:hAnsi="Book Antiqua" w:cs="Book Antiqua"/>
          <w:i/>
          <w:iCs/>
          <w:color w:val="000000"/>
        </w:rPr>
        <w:t>Immun</w:t>
      </w:r>
      <w:proofErr w:type="spellEnd"/>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75</w:t>
      </w:r>
      <w:r w:rsidRPr="00530C68">
        <w:rPr>
          <w:rFonts w:ascii="Book Antiqua" w:eastAsia="Book Antiqua" w:hAnsi="Book Antiqua" w:cs="Book Antiqua"/>
          <w:color w:val="000000"/>
        </w:rPr>
        <w:t>: 1005-1016 [PMID: 17101654 DOI: 10.1128/IAI.01176-06]</w:t>
      </w:r>
    </w:p>
    <w:p w14:paraId="6A002F47"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29 </w:t>
      </w:r>
      <w:r w:rsidRPr="00530C68">
        <w:rPr>
          <w:rFonts w:ascii="Book Antiqua" w:eastAsia="Book Antiqua" w:hAnsi="Book Antiqua" w:cs="Book Antiqua"/>
          <w:b/>
          <w:bCs/>
          <w:color w:val="000000"/>
        </w:rPr>
        <w:t>Wen Y</w:t>
      </w:r>
      <w:r w:rsidRPr="00530C68">
        <w:rPr>
          <w:rFonts w:ascii="Book Antiqua" w:eastAsia="Book Antiqua" w:hAnsi="Book Antiqua" w:cs="Book Antiqua"/>
          <w:color w:val="000000"/>
        </w:rPr>
        <w:t xml:space="preserve">, Feng J, Sachs G. Helicobacter pylori 5'ureB-sRNA, a cis-encoded antisense small RNA, negatively regulates </w:t>
      </w:r>
      <w:proofErr w:type="spellStart"/>
      <w:r w:rsidRPr="00530C68">
        <w:rPr>
          <w:rFonts w:ascii="Book Antiqua" w:eastAsia="Book Antiqua" w:hAnsi="Book Antiqua" w:cs="Book Antiqua"/>
          <w:color w:val="000000"/>
        </w:rPr>
        <w:t>ureAB</w:t>
      </w:r>
      <w:proofErr w:type="spellEnd"/>
      <w:r w:rsidRPr="00530C68">
        <w:rPr>
          <w:rFonts w:ascii="Book Antiqua" w:eastAsia="Book Antiqua" w:hAnsi="Book Antiqua" w:cs="Book Antiqua"/>
          <w:color w:val="000000"/>
        </w:rPr>
        <w:t xml:space="preserve"> expression by transcription termination. </w:t>
      </w:r>
      <w:r w:rsidRPr="00530C68">
        <w:rPr>
          <w:rFonts w:ascii="Book Antiqua" w:eastAsia="Book Antiqua" w:hAnsi="Book Antiqua" w:cs="Book Antiqua"/>
          <w:i/>
          <w:iCs/>
          <w:color w:val="000000"/>
        </w:rPr>
        <w:t xml:space="preserve">J </w:t>
      </w:r>
      <w:proofErr w:type="spellStart"/>
      <w:r w:rsidRPr="00530C68">
        <w:rPr>
          <w:rFonts w:ascii="Book Antiqua" w:eastAsia="Book Antiqua" w:hAnsi="Book Antiqua" w:cs="Book Antiqua"/>
          <w:i/>
          <w:iCs/>
          <w:color w:val="000000"/>
        </w:rPr>
        <w:t>Bacteriol</w:t>
      </w:r>
      <w:proofErr w:type="spellEnd"/>
      <w:r w:rsidRPr="00530C68">
        <w:rPr>
          <w:rFonts w:ascii="Book Antiqua" w:eastAsia="Book Antiqua" w:hAnsi="Book Antiqua" w:cs="Book Antiqua"/>
          <w:color w:val="000000"/>
        </w:rPr>
        <w:t xml:space="preserve"> 2013; </w:t>
      </w:r>
      <w:r w:rsidRPr="00530C68">
        <w:rPr>
          <w:rFonts w:ascii="Book Antiqua" w:eastAsia="Book Antiqua" w:hAnsi="Book Antiqua" w:cs="Book Antiqua"/>
          <w:b/>
          <w:bCs/>
          <w:color w:val="000000"/>
        </w:rPr>
        <w:t>195</w:t>
      </w:r>
      <w:r w:rsidRPr="00530C68">
        <w:rPr>
          <w:rFonts w:ascii="Book Antiqua" w:eastAsia="Book Antiqua" w:hAnsi="Book Antiqua" w:cs="Book Antiqua"/>
          <w:color w:val="000000"/>
        </w:rPr>
        <w:t>: 444-452 [PMID: 23104809 DOI: 10.1128/JB.01022-12]</w:t>
      </w:r>
    </w:p>
    <w:p w14:paraId="2422A17E" w14:textId="77777777"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rPr>
        <w:t xml:space="preserve">30 </w:t>
      </w:r>
      <w:proofErr w:type="spellStart"/>
      <w:r w:rsidRPr="00530C68">
        <w:rPr>
          <w:rFonts w:ascii="Book Antiqua" w:eastAsia="Book Antiqua" w:hAnsi="Book Antiqua" w:cs="Book Antiqua"/>
          <w:b/>
          <w:bCs/>
          <w:color w:val="000000"/>
        </w:rPr>
        <w:t>Lalaouna</w:t>
      </w:r>
      <w:proofErr w:type="spellEnd"/>
      <w:r w:rsidRPr="00530C68">
        <w:rPr>
          <w:rFonts w:ascii="Book Antiqua" w:eastAsia="Book Antiqua" w:hAnsi="Book Antiqua" w:cs="Book Antiqua"/>
          <w:b/>
          <w:bCs/>
          <w:color w:val="000000"/>
        </w:rPr>
        <w:t xml:space="preserve"> D</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Baude</w:t>
      </w:r>
      <w:proofErr w:type="spellEnd"/>
      <w:r w:rsidRPr="00530C68">
        <w:rPr>
          <w:rFonts w:ascii="Book Antiqua" w:eastAsia="Book Antiqua" w:hAnsi="Book Antiqua" w:cs="Book Antiqua"/>
          <w:color w:val="000000"/>
        </w:rPr>
        <w:t xml:space="preserve"> J, Wu Z, </w:t>
      </w:r>
      <w:proofErr w:type="spellStart"/>
      <w:r w:rsidRPr="00530C68">
        <w:rPr>
          <w:rFonts w:ascii="Book Antiqua" w:eastAsia="Book Antiqua" w:hAnsi="Book Antiqua" w:cs="Book Antiqua"/>
          <w:color w:val="000000"/>
        </w:rPr>
        <w:t>Tomasini</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Chicher</w:t>
      </w:r>
      <w:proofErr w:type="spellEnd"/>
      <w:r w:rsidRPr="00530C68">
        <w:rPr>
          <w:rFonts w:ascii="Book Antiqua" w:eastAsia="Book Antiqua" w:hAnsi="Book Antiqua" w:cs="Book Antiqua"/>
          <w:color w:val="000000"/>
        </w:rPr>
        <w:t xml:space="preserve"> J, </w:t>
      </w:r>
      <w:proofErr w:type="spellStart"/>
      <w:r w:rsidRPr="00530C68">
        <w:rPr>
          <w:rFonts w:ascii="Book Antiqua" w:eastAsia="Book Antiqua" w:hAnsi="Book Antiqua" w:cs="Book Antiqua"/>
          <w:color w:val="000000"/>
        </w:rPr>
        <w:t>Marzi</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Vandenesch</w:t>
      </w:r>
      <w:proofErr w:type="spellEnd"/>
      <w:r w:rsidRPr="00530C68">
        <w:rPr>
          <w:rFonts w:ascii="Book Antiqua" w:eastAsia="Book Antiqua" w:hAnsi="Book Antiqua" w:cs="Book Antiqua"/>
          <w:color w:val="000000"/>
        </w:rPr>
        <w:t xml:space="preserve"> F, </w:t>
      </w:r>
      <w:proofErr w:type="spellStart"/>
      <w:r w:rsidRPr="00530C68">
        <w:rPr>
          <w:rFonts w:ascii="Book Antiqua" w:eastAsia="Book Antiqua" w:hAnsi="Book Antiqua" w:cs="Book Antiqua"/>
          <w:color w:val="000000"/>
        </w:rPr>
        <w:t>Romby</w:t>
      </w:r>
      <w:proofErr w:type="spellEnd"/>
      <w:r w:rsidRPr="00530C68">
        <w:rPr>
          <w:rFonts w:ascii="Book Antiqua" w:eastAsia="Book Antiqua" w:hAnsi="Book Antiqua" w:cs="Book Antiqua"/>
          <w:color w:val="000000"/>
        </w:rPr>
        <w:t xml:space="preserve"> P, </w:t>
      </w:r>
      <w:proofErr w:type="spellStart"/>
      <w:r w:rsidRPr="00530C68">
        <w:rPr>
          <w:rFonts w:ascii="Book Antiqua" w:eastAsia="Book Antiqua" w:hAnsi="Book Antiqua" w:cs="Book Antiqua"/>
          <w:color w:val="000000"/>
        </w:rPr>
        <w:t>Caldelari</w:t>
      </w:r>
      <w:proofErr w:type="spellEnd"/>
      <w:r w:rsidRPr="00530C68">
        <w:rPr>
          <w:rFonts w:ascii="Book Antiqua" w:eastAsia="Book Antiqua" w:hAnsi="Book Antiqua" w:cs="Book Antiqua"/>
          <w:color w:val="000000"/>
        </w:rPr>
        <w:t xml:space="preserve"> I, Moreau K. </w:t>
      </w:r>
      <w:proofErr w:type="spellStart"/>
      <w:r w:rsidRPr="00530C68">
        <w:rPr>
          <w:rFonts w:ascii="Book Antiqua" w:eastAsia="Book Antiqua" w:hAnsi="Book Antiqua" w:cs="Book Antiqua"/>
          <w:color w:val="000000"/>
        </w:rPr>
        <w:t>RsaC</w:t>
      </w:r>
      <w:proofErr w:type="spellEnd"/>
      <w:r w:rsidRPr="00530C68">
        <w:rPr>
          <w:rFonts w:ascii="Book Antiqua" w:eastAsia="Book Antiqua" w:hAnsi="Book Antiqua" w:cs="Book Antiqua"/>
          <w:color w:val="000000"/>
        </w:rPr>
        <w:t xml:space="preserve"> sRNA modulates the oxidative stress response of Staphylococcus aureus during manganese starvation. </w:t>
      </w:r>
      <w:r w:rsidRPr="00530C68">
        <w:rPr>
          <w:rFonts w:ascii="Book Antiqua" w:eastAsia="Book Antiqua" w:hAnsi="Book Antiqua" w:cs="Book Antiqua"/>
          <w:i/>
          <w:iCs/>
          <w:color w:val="000000"/>
          <w:lang w:val="pt-BR"/>
        </w:rPr>
        <w:t>Nucleic Acids Res</w:t>
      </w:r>
      <w:r w:rsidRPr="00530C68">
        <w:rPr>
          <w:rFonts w:ascii="Book Antiqua" w:eastAsia="Book Antiqua" w:hAnsi="Book Antiqua" w:cs="Book Antiqua"/>
          <w:color w:val="000000"/>
          <w:lang w:val="pt-BR"/>
        </w:rPr>
        <w:t xml:space="preserve"> 2019; </w:t>
      </w:r>
      <w:r w:rsidRPr="00530C68">
        <w:rPr>
          <w:rFonts w:ascii="Book Antiqua" w:eastAsia="Book Antiqua" w:hAnsi="Book Antiqua" w:cs="Book Antiqua"/>
          <w:b/>
          <w:bCs/>
          <w:color w:val="000000"/>
          <w:lang w:val="pt-BR"/>
        </w:rPr>
        <w:t>47</w:t>
      </w:r>
      <w:r w:rsidRPr="00530C68">
        <w:rPr>
          <w:rFonts w:ascii="Book Antiqua" w:eastAsia="Book Antiqua" w:hAnsi="Book Antiqua" w:cs="Book Antiqua"/>
          <w:color w:val="000000"/>
          <w:lang w:val="pt-BR"/>
        </w:rPr>
        <w:t>: 9871-9887 [PMID: 31504767 DOI: 10.1093/nar/gkz728]</w:t>
      </w:r>
    </w:p>
    <w:p w14:paraId="5F9A2B6C"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lang w:val="pt-BR"/>
        </w:rPr>
        <w:t xml:space="preserve">31 </w:t>
      </w:r>
      <w:r w:rsidRPr="00530C68">
        <w:rPr>
          <w:rFonts w:ascii="Book Antiqua" w:eastAsia="Book Antiqua" w:hAnsi="Book Antiqua" w:cs="Book Antiqua"/>
          <w:b/>
          <w:bCs/>
          <w:color w:val="000000"/>
          <w:lang w:val="pt-BR"/>
        </w:rPr>
        <w:t>Pernitzsch SR</w:t>
      </w:r>
      <w:r w:rsidRPr="00530C68">
        <w:rPr>
          <w:rFonts w:ascii="Book Antiqua" w:eastAsia="Book Antiqua" w:hAnsi="Book Antiqua" w:cs="Book Antiqua"/>
          <w:color w:val="000000"/>
          <w:lang w:val="pt-BR"/>
        </w:rPr>
        <w:t xml:space="preserve">, Sharma CM. </w:t>
      </w:r>
      <w:r w:rsidRPr="00530C68">
        <w:rPr>
          <w:rFonts w:ascii="Book Antiqua" w:eastAsia="Book Antiqua" w:hAnsi="Book Antiqua" w:cs="Book Antiqua"/>
          <w:color w:val="000000"/>
        </w:rPr>
        <w:t xml:space="preserve">Transcriptome complexity and </w:t>
      </w:r>
      <w:proofErr w:type="spellStart"/>
      <w:r w:rsidRPr="00530C68">
        <w:rPr>
          <w:rFonts w:ascii="Book Antiqua" w:eastAsia="Book Antiqua" w:hAnsi="Book Antiqua" w:cs="Book Antiqua"/>
          <w:color w:val="000000"/>
        </w:rPr>
        <w:t>riboregulation</w:t>
      </w:r>
      <w:proofErr w:type="spellEnd"/>
      <w:r w:rsidRPr="00530C68">
        <w:rPr>
          <w:rFonts w:ascii="Book Antiqua" w:eastAsia="Book Antiqua" w:hAnsi="Book Antiqua" w:cs="Book Antiqua"/>
          <w:color w:val="000000"/>
        </w:rPr>
        <w:t xml:space="preserve"> in the human pathogen Helicobacter pylori. </w:t>
      </w:r>
      <w:r w:rsidRPr="00530C68">
        <w:rPr>
          <w:rFonts w:ascii="Book Antiqua" w:eastAsia="Book Antiqua" w:hAnsi="Book Antiqua" w:cs="Book Antiqua"/>
          <w:i/>
          <w:iCs/>
          <w:color w:val="000000"/>
        </w:rPr>
        <w:t xml:space="preserve">Front Cell Infect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2012; </w:t>
      </w:r>
      <w:r w:rsidRPr="00530C68">
        <w:rPr>
          <w:rFonts w:ascii="Book Antiqua" w:eastAsia="Book Antiqua" w:hAnsi="Book Antiqua" w:cs="Book Antiqua"/>
          <w:b/>
          <w:bCs/>
          <w:color w:val="000000"/>
        </w:rPr>
        <w:t>2</w:t>
      </w:r>
      <w:r w:rsidRPr="00530C68">
        <w:rPr>
          <w:rFonts w:ascii="Book Antiqua" w:eastAsia="Book Antiqua" w:hAnsi="Book Antiqua" w:cs="Book Antiqua"/>
          <w:color w:val="000000"/>
        </w:rPr>
        <w:t>: 14 [PMID: 22919606 DOI: 10.3389/fcimb.2012.00014]</w:t>
      </w:r>
    </w:p>
    <w:p w14:paraId="3F711C63" w14:textId="2C679B5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2</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Kinoshita-</w:t>
      </w:r>
      <w:proofErr w:type="spellStart"/>
      <w:r w:rsidRPr="00530C68">
        <w:rPr>
          <w:rFonts w:ascii="Book Antiqua" w:eastAsia="Book Antiqua" w:hAnsi="Book Antiqua" w:cs="Book Antiqua"/>
          <w:b/>
          <w:bCs/>
          <w:color w:val="000000"/>
        </w:rPr>
        <w:t>Daitoku</w:t>
      </w:r>
      <w:proofErr w:type="spellEnd"/>
      <w:r w:rsidRPr="00530C68">
        <w:rPr>
          <w:rFonts w:ascii="Book Antiqua" w:eastAsia="Book Antiqua" w:hAnsi="Book Antiqua" w:cs="Book Antiqua"/>
          <w:b/>
          <w:bCs/>
          <w:color w:val="000000"/>
        </w:rPr>
        <w:t xml:space="preserve"> R</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Kiga</w:t>
      </w:r>
      <w:proofErr w:type="spellEnd"/>
      <w:r w:rsidRPr="00530C68">
        <w:rPr>
          <w:rFonts w:ascii="Book Antiqua" w:eastAsia="Book Antiqua" w:hAnsi="Book Antiqua" w:cs="Book Antiqua"/>
          <w:color w:val="000000"/>
        </w:rPr>
        <w:t xml:space="preserve"> K, Miyakoshi M, </w:t>
      </w:r>
      <w:proofErr w:type="spellStart"/>
      <w:r w:rsidRPr="00530C68">
        <w:rPr>
          <w:rFonts w:ascii="Book Antiqua" w:eastAsia="Book Antiqua" w:hAnsi="Book Antiqua" w:cs="Book Antiqua"/>
          <w:color w:val="000000"/>
        </w:rPr>
        <w:t>Otsubo</w:t>
      </w:r>
      <w:proofErr w:type="spellEnd"/>
      <w:r w:rsidRPr="00530C68">
        <w:rPr>
          <w:rFonts w:ascii="Book Antiqua" w:eastAsia="Book Antiqua" w:hAnsi="Book Antiqua" w:cs="Book Antiqua"/>
          <w:color w:val="000000"/>
        </w:rPr>
        <w:t xml:space="preserve"> R, Ogura Y, </w:t>
      </w:r>
      <w:proofErr w:type="spellStart"/>
      <w:r w:rsidRPr="00530C68">
        <w:rPr>
          <w:rFonts w:ascii="Book Antiqua" w:eastAsia="Book Antiqua" w:hAnsi="Book Antiqua" w:cs="Book Antiqua"/>
          <w:color w:val="000000"/>
        </w:rPr>
        <w:t>Sanada</w:t>
      </w:r>
      <w:proofErr w:type="spellEnd"/>
      <w:r w:rsidRPr="00530C68">
        <w:rPr>
          <w:rFonts w:ascii="Book Antiqua" w:eastAsia="Book Antiqua" w:hAnsi="Book Antiqua" w:cs="Book Antiqua"/>
          <w:color w:val="000000"/>
        </w:rPr>
        <w:t xml:space="preserve"> T, Bo Z, Phuoc TV, Okano T, Iida T, </w:t>
      </w:r>
      <w:proofErr w:type="spellStart"/>
      <w:r w:rsidRPr="00530C68">
        <w:rPr>
          <w:rFonts w:ascii="Book Antiqua" w:eastAsia="Book Antiqua" w:hAnsi="Book Antiqua" w:cs="Book Antiqua"/>
          <w:color w:val="000000"/>
        </w:rPr>
        <w:t>Yokomori</w:t>
      </w:r>
      <w:proofErr w:type="spellEnd"/>
      <w:r w:rsidRPr="00530C68">
        <w:rPr>
          <w:rFonts w:ascii="Book Antiqua" w:eastAsia="Book Antiqua" w:hAnsi="Book Antiqua" w:cs="Book Antiqua"/>
          <w:color w:val="000000"/>
        </w:rPr>
        <w:t xml:space="preserve"> R, Kuroda E, </w:t>
      </w:r>
      <w:proofErr w:type="spellStart"/>
      <w:r w:rsidRPr="00530C68">
        <w:rPr>
          <w:rFonts w:ascii="Book Antiqua" w:eastAsia="Book Antiqua" w:hAnsi="Book Antiqua" w:cs="Book Antiqua"/>
          <w:color w:val="000000"/>
        </w:rPr>
        <w:t>Hirukawa</w:t>
      </w:r>
      <w:proofErr w:type="spellEnd"/>
      <w:r w:rsidRPr="00530C68">
        <w:rPr>
          <w:rFonts w:ascii="Book Antiqua" w:eastAsia="Book Antiqua" w:hAnsi="Book Antiqua" w:cs="Book Antiqua"/>
          <w:color w:val="000000"/>
        </w:rPr>
        <w:t xml:space="preserve"> S, Tanaka M, </w:t>
      </w:r>
      <w:proofErr w:type="spellStart"/>
      <w:r w:rsidRPr="00530C68">
        <w:rPr>
          <w:rFonts w:ascii="Book Antiqua" w:eastAsia="Book Antiqua" w:hAnsi="Book Antiqua" w:cs="Book Antiqua"/>
          <w:color w:val="000000"/>
        </w:rPr>
        <w:t>Sood</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Subsomwong</w:t>
      </w:r>
      <w:proofErr w:type="spellEnd"/>
      <w:r w:rsidRPr="00530C68">
        <w:rPr>
          <w:rFonts w:ascii="Book Antiqua" w:eastAsia="Book Antiqua" w:hAnsi="Book Antiqua" w:cs="Book Antiqua"/>
          <w:color w:val="000000"/>
        </w:rPr>
        <w:t xml:space="preserve"> P, </w:t>
      </w:r>
      <w:proofErr w:type="spellStart"/>
      <w:r w:rsidRPr="00530C68">
        <w:rPr>
          <w:rFonts w:ascii="Book Antiqua" w:eastAsia="Book Antiqua" w:hAnsi="Book Antiqua" w:cs="Book Antiqua"/>
          <w:color w:val="000000"/>
        </w:rPr>
        <w:t>Ashida</w:t>
      </w:r>
      <w:proofErr w:type="spellEnd"/>
      <w:r w:rsidRPr="00530C68">
        <w:rPr>
          <w:rFonts w:ascii="Book Antiqua" w:eastAsia="Book Antiqua" w:hAnsi="Book Antiqua" w:cs="Book Antiqua"/>
          <w:color w:val="000000"/>
        </w:rPr>
        <w:t xml:space="preserve"> H, </w:t>
      </w:r>
      <w:proofErr w:type="spellStart"/>
      <w:r w:rsidRPr="00530C68">
        <w:rPr>
          <w:rFonts w:ascii="Book Antiqua" w:eastAsia="Book Antiqua" w:hAnsi="Book Antiqua" w:cs="Book Antiqua"/>
          <w:color w:val="000000"/>
        </w:rPr>
        <w:t>Binh</w:t>
      </w:r>
      <w:proofErr w:type="spellEnd"/>
      <w:r w:rsidRPr="00530C68">
        <w:rPr>
          <w:rFonts w:ascii="Book Antiqua" w:eastAsia="Book Antiqua" w:hAnsi="Book Antiqua" w:cs="Book Antiqua"/>
          <w:color w:val="000000"/>
        </w:rPr>
        <w:t xml:space="preserve"> TT, Nguyen LT, Van KV, Ho DQD, </w:t>
      </w:r>
      <w:proofErr w:type="spellStart"/>
      <w:r w:rsidRPr="00530C68">
        <w:rPr>
          <w:rFonts w:ascii="Book Antiqua" w:eastAsia="Book Antiqua" w:hAnsi="Book Antiqua" w:cs="Book Antiqua"/>
          <w:color w:val="000000"/>
        </w:rPr>
        <w:t>Nakai</w:t>
      </w:r>
      <w:proofErr w:type="spellEnd"/>
      <w:r w:rsidRPr="00530C68">
        <w:rPr>
          <w:rFonts w:ascii="Book Antiqua" w:eastAsia="Book Antiqua" w:hAnsi="Book Antiqua" w:cs="Book Antiqua"/>
          <w:color w:val="000000"/>
        </w:rPr>
        <w:t xml:space="preserve"> K, Suzuki T, Yamaoka Y, Hayashi T, </w:t>
      </w:r>
      <w:proofErr w:type="spellStart"/>
      <w:r w:rsidRPr="00530C68">
        <w:rPr>
          <w:rFonts w:ascii="Book Antiqua" w:eastAsia="Book Antiqua" w:hAnsi="Book Antiqua" w:cs="Book Antiqua"/>
          <w:color w:val="000000"/>
        </w:rPr>
        <w:t>Mimuro</w:t>
      </w:r>
      <w:proofErr w:type="spellEnd"/>
      <w:r w:rsidRPr="00530C68">
        <w:rPr>
          <w:rFonts w:ascii="Book Antiqua" w:eastAsia="Book Antiqua" w:hAnsi="Book Antiqua" w:cs="Book Antiqua"/>
          <w:color w:val="000000"/>
        </w:rPr>
        <w:t xml:space="preserve"> H. A bacterial small RNA regulates the adaptation of Helicobacter pylori to the host environment. </w:t>
      </w:r>
      <w:r w:rsidRPr="00530C68">
        <w:rPr>
          <w:rFonts w:ascii="Book Antiqua" w:eastAsia="Book Antiqua" w:hAnsi="Book Antiqua" w:cs="Book Antiqua"/>
          <w:i/>
          <w:iCs/>
          <w:color w:val="000000"/>
        </w:rPr>
        <w:t xml:space="preserve">Nat </w:t>
      </w:r>
      <w:proofErr w:type="spellStart"/>
      <w:r w:rsidRPr="00530C68">
        <w:rPr>
          <w:rFonts w:ascii="Book Antiqua" w:eastAsia="Book Antiqua" w:hAnsi="Book Antiqua" w:cs="Book Antiqua"/>
          <w:i/>
          <w:iCs/>
          <w:color w:val="000000"/>
        </w:rPr>
        <w:t>Commun</w:t>
      </w:r>
      <w:proofErr w:type="spellEnd"/>
      <w:r w:rsidRPr="00530C68">
        <w:rPr>
          <w:rFonts w:ascii="Book Antiqua" w:eastAsia="Book Antiqua" w:hAnsi="Book Antiqua" w:cs="Book Antiqua"/>
          <w:color w:val="000000"/>
        </w:rPr>
        <w:t xml:space="preserve"> 2021; </w:t>
      </w:r>
      <w:r w:rsidRPr="00530C68">
        <w:rPr>
          <w:rFonts w:ascii="Book Antiqua" w:eastAsia="Book Antiqua" w:hAnsi="Book Antiqua" w:cs="Book Antiqua"/>
          <w:b/>
          <w:bCs/>
          <w:color w:val="000000"/>
        </w:rPr>
        <w:t>12</w:t>
      </w:r>
      <w:r w:rsidRPr="00530C68">
        <w:rPr>
          <w:rFonts w:ascii="Book Antiqua" w:eastAsia="Book Antiqua" w:hAnsi="Book Antiqua" w:cs="Book Antiqua"/>
          <w:color w:val="000000"/>
        </w:rPr>
        <w:t>: 2085 [PMID: 33837194 DOI: 10.1038/s41467-021-22317-7]</w:t>
      </w:r>
    </w:p>
    <w:p w14:paraId="715ADAFA" w14:textId="5C85F4D5"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3</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Xu C</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Soyfoo</w:t>
      </w:r>
      <w:proofErr w:type="spellEnd"/>
      <w:r w:rsidRPr="00530C68">
        <w:rPr>
          <w:rFonts w:ascii="Book Antiqua" w:eastAsia="Book Antiqua" w:hAnsi="Book Antiqua" w:cs="Book Antiqua"/>
          <w:color w:val="000000"/>
        </w:rPr>
        <w:t xml:space="preserve"> DM, Wu Y, Xu S. Virulence of Helicobacter pylori outer membrane proteins: an updated review. </w:t>
      </w:r>
      <w:proofErr w:type="spellStart"/>
      <w:r w:rsidRPr="00530C68">
        <w:rPr>
          <w:rFonts w:ascii="Book Antiqua" w:eastAsia="Book Antiqua" w:hAnsi="Book Antiqua" w:cs="Book Antiqua"/>
          <w:i/>
          <w:iCs/>
          <w:color w:val="000000"/>
        </w:rPr>
        <w:t>Eur</w:t>
      </w:r>
      <w:proofErr w:type="spellEnd"/>
      <w:r w:rsidRPr="00530C68">
        <w:rPr>
          <w:rFonts w:ascii="Book Antiqua" w:eastAsia="Book Antiqua" w:hAnsi="Book Antiqua" w:cs="Book Antiqua"/>
          <w:i/>
          <w:iCs/>
          <w:color w:val="000000"/>
        </w:rPr>
        <w:t xml:space="preserve"> J </w:t>
      </w:r>
      <w:proofErr w:type="spellStart"/>
      <w:r w:rsidRPr="00530C68">
        <w:rPr>
          <w:rFonts w:ascii="Book Antiqua" w:eastAsia="Book Antiqua" w:hAnsi="Book Antiqua" w:cs="Book Antiqua"/>
          <w:i/>
          <w:iCs/>
          <w:color w:val="000000"/>
        </w:rPr>
        <w:t>Clin</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i/>
          <w:iCs/>
          <w:color w:val="000000"/>
        </w:rPr>
        <w:t xml:space="preserve"> Infect Dis</w:t>
      </w:r>
      <w:r w:rsidRPr="00530C68">
        <w:rPr>
          <w:rFonts w:ascii="Book Antiqua" w:eastAsia="Book Antiqua" w:hAnsi="Book Antiqua" w:cs="Book Antiqua"/>
          <w:color w:val="000000"/>
        </w:rPr>
        <w:t xml:space="preserve"> 2020; </w:t>
      </w:r>
      <w:r w:rsidRPr="00530C68">
        <w:rPr>
          <w:rFonts w:ascii="Book Antiqua" w:eastAsia="Book Antiqua" w:hAnsi="Book Antiqua" w:cs="Book Antiqua"/>
          <w:b/>
          <w:bCs/>
          <w:color w:val="000000"/>
        </w:rPr>
        <w:t>39</w:t>
      </w:r>
      <w:r w:rsidRPr="00530C68">
        <w:rPr>
          <w:rFonts w:ascii="Book Antiqua" w:eastAsia="Book Antiqua" w:hAnsi="Book Antiqua" w:cs="Book Antiqua"/>
          <w:color w:val="000000"/>
        </w:rPr>
        <w:t>: 1821-1830 [PMID: 32557327 DOI: 10.1007/s10096-020-03948-y]</w:t>
      </w:r>
    </w:p>
    <w:p w14:paraId="458FA0EE" w14:textId="392055E6"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3</w:t>
      </w:r>
      <w:r w:rsidR="002A1DEE" w:rsidRPr="00530C68">
        <w:rPr>
          <w:rFonts w:ascii="Book Antiqua" w:eastAsia="Book Antiqua" w:hAnsi="Book Antiqua" w:cs="Book Antiqua"/>
          <w:color w:val="000000"/>
        </w:rPr>
        <w:t>4</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Thi</w:t>
      </w:r>
      <w:proofErr w:type="spellEnd"/>
      <w:r w:rsidRPr="00530C68">
        <w:rPr>
          <w:rFonts w:ascii="Book Antiqua" w:eastAsia="Book Antiqua" w:hAnsi="Book Antiqua" w:cs="Book Antiqua"/>
          <w:b/>
          <w:bCs/>
          <w:color w:val="000000"/>
        </w:rPr>
        <w:t xml:space="preserve"> </w:t>
      </w:r>
      <w:proofErr w:type="spellStart"/>
      <w:r w:rsidRPr="00530C68">
        <w:rPr>
          <w:rFonts w:ascii="Book Antiqua" w:eastAsia="Book Antiqua" w:hAnsi="Book Antiqua" w:cs="Book Antiqua"/>
          <w:b/>
          <w:bCs/>
          <w:color w:val="000000"/>
        </w:rPr>
        <w:t>Huyen</w:t>
      </w:r>
      <w:proofErr w:type="spellEnd"/>
      <w:r w:rsidRPr="00530C68">
        <w:rPr>
          <w:rFonts w:ascii="Book Antiqua" w:eastAsia="Book Antiqua" w:hAnsi="Book Antiqua" w:cs="Book Antiqua"/>
          <w:b/>
          <w:bCs/>
          <w:color w:val="000000"/>
        </w:rPr>
        <w:t xml:space="preserve"> Trang T</w:t>
      </w:r>
      <w:r w:rsidRPr="00530C68">
        <w:rPr>
          <w:rFonts w:ascii="Book Antiqua" w:eastAsia="Book Antiqua" w:hAnsi="Book Antiqua" w:cs="Book Antiqua"/>
          <w:color w:val="000000"/>
        </w:rPr>
        <w:t xml:space="preserve">, Thanh </w:t>
      </w:r>
      <w:proofErr w:type="spellStart"/>
      <w:r w:rsidRPr="00530C68">
        <w:rPr>
          <w:rFonts w:ascii="Book Antiqua" w:eastAsia="Book Antiqua" w:hAnsi="Book Antiqua" w:cs="Book Antiqua"/>
          <w:color w:val="000000"/>
        </w:rPr>
        <w:t>Binh</w:t>
      </w:r>
      <w:proofErr w:type="spellEnd"/>
      <w:r w:rsidRPr="00530C68">
        <w:rPr>
          <w:rFonts w:ascii="Book Antiqua" w:eastAsia="Book Antiqua" w:hAnsi="Book Antiqua" w:cs="Book Antiqua"/>
          <w:color w:val="000000"/>
        </w:rPr>
        <w:t xml:space="preserve"> T, Yamaoka Y. Relationship between </w:t>
      </w:r>
      <w:proofErr w:type="spellStart"/>
      <w:r w:rsidRPr="00530C68">
        <w:rPr>
          <w:rFonts w:ascii="Book Antiqua" w:eastAsia="Book Antiqua" w:hAnsi="Book Antiqua" w:cs="Book Antiqua"/>
          <w:color w:val="000000"/>
        </w:rPr>
        <w:t>vacA</w:t>
      </w:r>
      <w:proofErr w:type="spellEnd"/>
      <w:r w:rsidRPr="00530C68">
        <w:rPr>
          <w:rFonts w:ascii="Book Antiqua" w:eastAsia="Book Antiqua" w:hAnsi="Book Antiqua" w:cs="Book Antiqua"/>
          <w:color w:val="000000"/>
        </w:rPr>
        <w:t xml:space="preserve"> Types and Development of Gastroduodenal Diseases. </w:t>
      </w:r>
      <w:r w:rsidRPr="00530C68">
        <w:rPr>
          <w:rFonts w:ascii="Book Antiqua" w:eastAsia="Book Antiqua" w:hAnsi="Book Antiqua" w:cs="Book Antiqua"/>
          <w:i/>
          <w:iCs/>
          <w:color w:val="000000"/>
        </w:rPr>
        <w:t>Toxins (Basel)</w:t>
      </w:r>
      <w:r w:rsidRPr="00530C68">
        <w:rPr>
          <w:rFonts w:ascii="Book Antiqua" w:eastAsia="Book Antiqua" w:hAnsi="Book Antiqua" w:cs="Book Antiqua"/>
          <w:color w:val="000000"/>
        </w:rPr>
        <w:t xml:space="preserve"> 2016; </w:t>
      </w:r>
      <w:r w:rsidRPr="00530C68">
        <w:rPr>
          <w:rFonts w:ascii="Book Antiqua" w:eastAsia="Book Antiqua" w:hAnsi="Book Antiqua" w:cs="Book Antiqua"/>
          <w:b/>
          <w:bCs/>
          <w:color w:val="000000"/>
        </w:rPr>
        <w:t>8</w:t>
      </w:r>
      <w:r w:rsidRPr="00530C68">
        <w:rPr>
          <w:rFonts w:ascii="Book Antiqua" w:eastAsia="Book Antiqua" w:hAnsi="Book Antiqua" w:cs="Book Antiqua"/>
          <w:color w:val="000000"/>
        </w:rPr>
        <w:t xml:space="preserve"> [PMID: 27294955 DOI: 10.3390/toxins8060182]</w:t>
      </w:r>
    </w:p>
    <w:p w14:paraId="321DAAE5" w14:textId="1BDF1182"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5</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Chivers</w:t>
      </w:r>
      <w:proofErr w:type="spellEnd"/>
      <w:r w:rsidRPr="00530C68">
        <w:rPr>
          <w:rFonts w:ascii="Book Antiqua" w:eastAsia="Book Antiqua" w:hAnsi="Book Antiqua" w:cs="Book Antiqua"/>
          <w:b/>
          <w:bCs/>
          <w:color w:val="000000"/>
        </w:rPr>
        <w:t xml:space="preserve"> PT,</w:t>
      </w:r>
      <w:r w:rsidRPr="00530C68">
        <w:rPr>
          <w:rFonts w:ascii="Book Antiqua" w:eastAsia="Book Antiqua" w:hAnsi="Book Antiqua" w:cs="Book Antiqua"/>
          <w:color w:val="000000"/>
        </w:rPr>
        <w:t xml:space="preserve"> Sauer RT. Regulation of high affinity nickel uptake in bacteria. Ni2+-Dependent interaction of </w:t>
      </w:r>
      <w:proofErr w:type="spellStart"/>
      <w:r w:rsidRPr="00530C68">
        <w:rPr>
          <w:rFonts w:ascii="Book Antiqua" w:eastAsia="Book Antiqua" w:hAnsi="Book Antiqua" w:cs="Book Antiqua"/>
          <w:color w:val="000000"/>
        </w:rPr>
        <w:t>NikR</w:t>
      </w:r>
      <w:proofErr w:type="spellEnd"/>
      <w:r w:rsidRPr="00530C68">
        <w:rPr>
          <w:rFonts w:ascii="Book Antiqua" w:eastAsia="Book Antiqua" w:hAnsi="Book Antiqua" w:cs="Book Antiqua"/>
          <w:color w:val="000000"/>
        </w:rPr>
        <w:t xml:space="preserve"> with wild-type and mutant operator sites. </w:t>
      </w:r>
      <w:r w:rsidRPr="00A17A65">
        <w:rPr>
          <w:rFonts w:ascii="Book Antiqua" w:eastAsia="Book Antiqua" w:hAnsi="Book Antiqua" w:cs="Book Antiqua"/>
          <w:i/>
          <w:iCs/>
          <w:color w:val="000000"/>
        </w:rPr>
        <w:t>J Biol Chem</w:t>
      </w:r>
      <w:r w:rsidRPr="00530C68">
        <w:rPr>
          <w:rFonts w:ascii="Book Antiqua" w:eastAsia="Book Antiqua" w:hAnsi="Book Antiqua" w:cs="Book Antiqua"/>
          <w:color w:val="000000"/>
        </w:rPr>
        <w:t xml:space="preserve"> 2000; 275: 19735-</w:t>
      </w:r>
      <w:r w:rsidR="00A17A65" w:rsidRPr="00530C68">
        <w:rPr>
          <w:rFonts w:ascii="Book Antiqua" w:eastAsia="Book Antiqua" w:hAnsi="Book Antiqua" w:cs="Book Antiqua"/>
          <w:color w:val="000000"/>
        </w:rPr>
        <w:t>197</w:t>
      </w:r>
      <w:r w:rsidRPr="00530C68">
        <w:rPr>
          <w:rFonts w:ascii="Book Antiqua" w:eastAsia="Book Antiqua" w:hAnsi="Book Antiqua" w:cs="Book Antiqua"/>
          <w:color w:val="000000"/>
        </w:rPr>
        <w:t>41 [</w:t>
      </w:r>
      <w:r w:rsidR="00A17A65" w:rsidRPr="00A17A65">
        <w:rPr>
          <w:rFonts w:ascii="Book Antiqua" w:eastAsia="Book Antiqua" w:hAnsi="Book Antiqua" w:cs="Book Antiqua"/>
          <w:color w:val="000000"/>
        </w:rPr>
        <w:t xml:space="preserve">PMID: 10787413 </w:t>
      </w:r>
      <w:r w:rsidRPr="00530C68">
        <w:rPr>
          <w:rFonts w:ascii="Book Antiqua" w:eastAsia="Book Antiqua" w:hAnsi="Book Antiqua" w:cs="Book Antiqua"/>
          <w:color w:val="000000"/>
        </w:rPr>
        <w:t>DOI:10.1074/jbc.m002232200]</w:t>
      </w:r>
    </w:p>
    <w:p w14:paraId="3731E444" w14:textId="78AD7FFE"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6</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Stoof</w:t>
      </w:r>
      <w:proofErr w:type="spellEnd"/>
      <w:r w:rsidRPr="00530C68">
        <w:rPr>
          <w:rFonts w:ascii="Book Antiqua" w:eastAsia="Book Antiqua" w:hAnsi="Book Antiqua" w:cs="Book Antiqua"/>
          <w:b/>
          <w:bCs/>
          <w:color w:val="000000"/>
        </w:rPr>
        <w:t xml:space="preserve"> J</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Kuipers</w:t>
      </w:r>
      <w:proofErr w:type="spellEnd"/>
      <w:r w:rsidRPr="00530C68">
        <w:rPr>
          <w:rFonts w:ascii="Book Antiqua" w:eastAsia="Book Antiqua" w:hAnsi="Book Antiqua" w:cs="Book Antiqua"/>
          <w:color w:val="000000"/>
        </w:rPr>
        <w:t xml:space="preserve"> EJ, van Vliet AH. Characterization of </w:t>
      </w:r>
      <w:proofErr w:type="spellStart"/>
      <w:r w:rsidRPr="00530C68">
        <w:rPr>
          <w:rFonts w:ascii="Book Antiqua" w:eastAsia="Book Antiqua" w:hAnsi="Book Antiqua" w:cs="Book Antiqua"/>
          <w:color w:val="000000"/>
        </w:rPr>
        <w:t>NikR</w:t>
      </w:r>
      <w:proofErr w:type="spellEnd"/>
      <w:r w:rsidRPr="00530C68">
        <w:rPr>
          <w:rFonts w:ascii="Book Antiqua" w:eastAsia="Book Antiqua" w:hAnsi="Book Antiqua" w:cs="Book Antiqua"/>
          <w:color w:val="000000"/>
        </w:rPr>
        <w:t xml:space="preserve">-responsive promoters of urease and metal transport genes of Helicobacter </w:t>
      </w:r>
      <w:proofErr w:type="spellStart"/>
      <w:r w:rsidRPr="00530C68">
        <w:rPr>
          <w:rFonts w:ascii="Book Antiqua" w:eastAsia="Book Antiqua" w:hAnsi="Book Antiqua" w:cs="Book Antiqua"/>
          <w:color w:val="000000"/>
        </w:rPr>
        <w:t>mustelae</w:t>
      </w:r>
      <w:proofErr w:type="spellEnd"/>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i/>
          <w:iCs/>
          <w:color w:val="000000"/>
        </w:rPr>
        <w:t>Biometals</w:t>
      </w:r>
      <w:proofErr w:type="spellEnd"/>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23</w:t>
      </w:r>
      <w:r w:rsidRPr="00530C68">
        <w:rPr>
          <w:rFonts w:ascii="Book Antiqua" w:eastAsia="Book Antiqua" w:hAnsi="Book Antiqua" w:cs="Book Antiqua"/>
          <w:color w:val="000000"/>
        </w:rPr>
        <w:t>: 145-159 [PMID: 19894125 DOI: 10.1007/s10534-009-9275-7]</w:t>
      </w:r>
    </w:p>
    <w:p w14:paraId="100ECCB6" w14:textId="2A29F3EF"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7</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Vannini</w:t>
      </w:r>
      <w:proofErr w:type="spellEnd"/>
      <w:r w:rsidRPr="00530C68">
        <w:rPr>
          <w:rFonts w:ascii="Book Antiqua" w:eastAsia="Book Antiqua" w:hAnsi="Book Antiqua" w:cs="Book Antiqua"/>
          <w:b/>
          <w:bCs/>
          <w:color w:val="000000"/>
        </w:rPr>
        <w:t xml:space="preserve"> A</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Pinatel</w:t>
      </w:r>
      <w:proofErr w:type="spellEnd"/>
      <w:r w:rsidRPr="00530C68">
        <w:rPr>
          <w:rFonts w:ascii="Book Antiqua" w:eastAsia="Book Antiqua" w:hAnsi="Book Antiqua" w:cs="Book Antiqua"/>
          <w:color w:val="000000"/>
        </w:rPr>
        <w:t xml:space="preserve"> E, </w:t>
      </w:r>
      <w:proofErr w:type="spellStart"/>
      <w:r w:rsidRPr="00530C68">
        <w:rPr>
          <w:rFonts w:ascii="Book Antiqua" w:eastAsia="Book Antiqua" w:hAnsi="Book Antiqua" w:cs="Book Antiqua"/>
          <w:color w:val="000000"/>
        </w:rPr>
        <w:t>Costantini</w:t>
      </w:r>
      <w:proofErr w:type="spellEnd"/>
      <w:r w:rsidRPr="00530C68">
        <w:rPr>
          <w:rFonts w:ascii="Book Antiqua" w:eastAsia="Book Antiqua" w:hAnsi="Book Antiqua" w:cs="Book Antiqua"/>
          <w:color w:val="000000"/>
        </w:rPr>
        <w:t xml:space="preserve"> PE, </w:t>
      </w:r>
      <w:proofErr w:type="spellStart"/>
      <w:r w:rsidRPr="00530C68">
        <w:rPr>
          <w:rFonts w:ascii="Book Antiqua" w:eastAsia="Book Antiqua" w:hAnsi="Book Antiqua" w:cs="Book Antiqua"/>
          <w:color w:val="000000"/>
        </w:rPr>
        <w:t>Pelliciari</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Roncarati</w:t>
      </w:r>
      <w:proofErr w:type="spellEnd"/>
      <w:r w:rsidRPr="00530C68">
        <w:rPr>
          <w:rFonts w:ascii="Book Antiqua" w:eastAsia="Book Antiqua" w:hAnsi="Book Antiqua" w:cs="Book Antiqua"/>
          <w:color w:val="000000"/>
        </w:rPr>
        <w:t xml:space="preserve"> D, </w:t>
      </w:r>
      <w:proofErr w:type="spellStart"/>
      <w:r w:rsidRPr="00530C68">
        <w:rPr>
          <w:rFonts w:ascii="Book Antiqua" w:eastAsia="Book Antiqua" w:hAnsi="Book Antiqua" w:cs="Book Antiqua"/>
          <w:color w:val="000000"/>
        </w:rPr>
        <w:t>Puccio</w:t>
      </w:r>
      <w:proofErr w:type="spellEnd"/>
      <w:r w:rsidRPr="00530C68">
        <w:rPr>
          <w:rFonts w:ascii="Book Antiqua" w:eastAsia="Book Antiqua" w:hAnsi="Book Antiqua" w:cs="Book Antiqua"/>
          <w:color w:val="000000"/>
        </w:rPr>
        <w:t xml:space="preserve"> S, De Bellis G, </w:t>
      </w:r>
      <w:proofErr w:type="spellStart"/>
      <w:r w:rsidRPr="00530C68">
        <w:rPr>
          <w:rFonts w:ascii="Book Antiqua" w:eastAsia="Book Antiqua" w:hAnsi="Book Antiqua" w:cs="Book Antiqua"/>
          <w:color w:val="000000"/>
        </w:rPr>
        <w:t>Peano</w:t>
      </w:r>
      <w:proofErr w:type="spellEnd"/>
      <w:r w:rsidRPr="00530C68">
        <w:rPr>
          <w:rFonts w:ascii="Book Antiqua" w:eastAsia="Book Antiqua" w:hAnsi="Book Antiqua" w:cs="Book Antiqua"/>
          <w:color w:val="000000"/>
        </w:rPr>
        <w:t xml:space="preserve"> C, </w:t>
      </w:r>
      <w:proofErr w:type="spellStart"/>
      <w:r w:rsidRPr="00530C68">
        <w:rPr>
          <w:rFonts w:ascii="Book Antiqua" w:eastAsia="Book Antiqua" w:hAnsi="Book Antiqua" w:cs="Book Antiqua"/>
          <w:color w:val="000000"/>
        </w:rPr>
        <w:t>Danielli</w:t>
      </w:r>
      <w:proofErr w:type="spellEnd"/>
      <w:r w:rsidRPr="00530C68">
        <w:rPr>
          <w:rFonts w:ascii="Book Antiqua" w:eastAsia="Book Antiqua" w:hAnsi="Book Antiqua" w:cs="Book Antiqua"/>
          <w:color w:val="000000"/>
        </w:rPr>
        <w:t xml:space="preserve"> A. Comprehensive mapping of the Helicobacter pylori </w:t>
      </w:r>
      <w:proofErr w:type="spellStart"/>
      <w:r w:rsidRPr="00530C68">
        <w:rPr>
          <w:rFonts w:ascii="Book Antiqua" w:eastAsia="Book Antiqua" w:hAnsi="Book Antiqua" w:cs="Book Antiqua"/>
          <w:color w:val="000000"/>
        </w:rPr>
        <w:t>NikR</w:t>
      </w:r>
      <w:proofErr w:type="spellEnd"/>
      <w:r w:rsidRPr="00530C68">
        <w:rPr>
          <w:rFonts w:ascii="Book Antiqua" w:eastAsia="Book Antiqua" w:hAnsi="Book Antiqua" w:cs="Book Antiqua"/>
          <w:color w:val="000000"/>
        </w:rPr>
        <w:t xml:space="preserve"> regulon provides new insights in bacterial nickel responses. </w:t>
      </w:r>
      <w:r w:rsidRPr="00530C68">
        <w:rPr>
          <w:rFonts w:ascii="Book Antiqua" w:eastAsia="Book Antiqua" w:hAnsi="Book Antiqua" w:cs="Book Antiqua"/>
          <w:i/>
          <w:iCs/>
          <w:color w:val="000000"/>
        </w:rPr>
        <w:t>Sci Rep</w:t>
      </w:r>
      <w:r w:rsidRPr="00530C68">
        <w:rPr>
          <w:rFonts w:ascii="Book Antiqua" w:eastAsia="Book Antiqua" w:hAnsi="Book Antiqua" w:cs="Book Antiqua"/>
          <w:color w:val="000000"/>
        </w:rPr>
        <w:t xml:space="preserve"> 2017; </w:t>
      </w:r>
      <w:r w:rsidRPr="00530C68">
        <w:rPr>
          <w:rFonts w:ascii="Book Antiqua" w:eastAsia="Book Antiqua" w:hAnsi="Book Antiqua" w:cs="Book Antiqua"/>
          <w:b/>
          <w:bCs/>
          <w:color w:val="000000"/>
        </w:rPr>
        <w:t>7</w:t>
      </w:r>
      <w:r w:rsidRPr="00530C68">
        <w:rPr>
          <w:rFonts w:ascii="Book Antiqua" w:eastAsia="Book Antiqua" w:hAnsi="Book Antiqua" w:cs="Book Antiqua"/>
          <w:color w:val="000000"/>
        </w:rPr>
        <w:t>: 45458 [PMID: 28393877 DOI: 10.1038/srep45458]</w:t>
      </w:r>
    </w:p>
    <w:p w14:paraId="22D02AF3" w14:textId="107331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3</w:t>
      </w:r>
      <w:r w:rsidR="002A1DEE" w:rsidRPr="00530C68">
        <w:rPr>
          <w:rFonts w:ascii="Book Antiqua" w:eastAsia="Book Antiqua" w:hAnsi="Book Antiqua" w:cs="Book Antiqua"/>
          <w:color w:val="000000"/>
        </w:rPr>
        <w:t>8</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Montecucco</w:t>
      </w:r>
      <w:proofErr w:type="spellEnd"/>
      <w:r w:rsidRPr="00530C68">
        <w:rPr>
          <w:rFonts w:ascii="Book Antiqua" w:eastAsia="Book Antiqua" w:hAnsi="Book Antiqua" w:cs="Book Antiqua"/>
          <w:b/>
          <w:bCs/>
          <w:color w:val="000000"/>
        </w:rPr>
        <w:t xml:space="preserve"> C</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Rappuoli</w:t>
      </w:r>
      <w:proofErr w:type="spellEnd"/>
      <w:r w:rsidRPr="00530C68">
        <w:rPr>
          <w:rFonts w:ascii="Book Antiqua" w:eastAsia="Book Antiqua" w:hAnsi="Book Antiqua" w:cs="Book Antiqua"/>
          <w:color w:val="000000"/>
        </w:rPr>
        <w:t xml:space="preserve"> R. Living dangerously: how Helicobacter pylori survives in the human stomach. </w:t>
      </w:r>
      <w:r w:rsidRPr="00530C68">
        <w:rPr>
          <w:rFonts w:ascii="Book Antiqua" w:eastAsia="Book Antiqua" w:hAnsi="Book Antiqua" w:cs="Book Antiqua"/>
          <w:i/>
          <w:iCs/>
          <w:color w:val="000000"/>
        </w:rPr>
        <w:t>Nat Rev Mol Cell Biol</w:t>
      </w:r>
      <w:r w:rsidRPr="00530C68">
        <w:rPr>
          <w:rFonts w:ascii="Book Antiqua" w:eastAsia="Book Antiqua" w:hAnsi="Book Antiqua" w:cs="Book Antiqua"/>
          <w:color w:val="000000"/>
        </w:rPr>
        <w:t xml:space="preserve"> 2001; </w:t>
      </w:r>
      <w:r w:rsidRPr="00530C68">
        <w:rPr>
          <w:rFonts w:ascii="Book Antiqua" w:eastAsia="Book Antiqua" w:hAnsi="Book Antiqua" w:cs="Book Antiqua"/>
          <w:b/>
          <w:bCs/>
          <w:color w:val="000000"/>
        </w:rPr>
        <w:t>2</w:t>
      </w:r>
      <w:r w:rsidRPr="00530C68">
        <w:rPr>
          <w:rFonts w:ascii="Book Antiqua" w:eastAsia="Book Antiqua" w:hAnsi="Book Antiqua" w:cs="Book Antiqua"/>
          <w:color w:val="000000"/>
        </w:rPr>
        <w:t>: 457-466 [PMID: 11389469 DOI: 10.1038/35073084]</w:t>
      </w:r>
    </w:p>
    <w:p w14:paraId="270C7509" w14:textId="2AAA45A6" w:rsidR="00A77B3E" w:rsidRPr="00530C68" w:rsidRDefault="002A1DEE"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39 </w:t>
      </w:r>
      <w:proofErr w:type="spellStart"/>
      <w:r w:rsidRPr="00530C68">
        <w:rPr>
          <w:rFonts w:ascii="Book Antiqua" w:eastAsia="Book Antiqua" w:hAnsi="Book Antiqua" w:cs="Book Antiqua"/>
          <w:b/>
          <w:bCs/>
          <w:color w:val="000000"/>
        </w:rPr>
        <w:t>Backert</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Tegtmeyer</w:t>
      </w:r>
      <w:proofErr w:type="spellEnd"/>
      <w:r w:rsidRPr="00530C68">
        <w:rPr>
          <w:rFonts w:ascii="Book Antiqua" w:eastAsia="Book Antiqua" w:hAnsi="Book Antiqua" w:cs="Book Antiqua"/>
          <w:color w:val="000000"/>
        </w:rPr>
        <w:t xml:space="preserve"> N, </w:t>
      </w:r>
      <w:proofErr w:type="spellStart"/>
      <w:r w:rsidRPr="00530C68">
        <w:rPr>
          <w:rFonts w:ascii="Book Antiqua" w:eastAsia="Book Antiqua" w:hAnsi="Book Antiqua" w:cs="Book Antiqua"/>
          <w:color w:val="000000"/>
        </w:rPr>
        <w:t>Selbach</w:t>
      </w:r>
      <w:proofErr w:type="spellEnd"/>
      <w:r w:rsidRPr="00530C68">
        <w:rPr>
          <w:rFonts w:ascii="Book Antiqua" w:eastAsia="Book Antiqua" w:hAnsi="Book Antiqua" w:cs="Book Antiqua"/>
          <w:color w:val="000000"/>
        </w:rPr>
        <w:t xml:space="preserve"> M. The versatility of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effector protein functions: The master key hypothesis. </w:t>
      </w:r>
      <w:r w:rsidRPr="00530C68">
        <w:rPr>
          <w:rFonts w:ascii="Book Antiqua" w:eastAsia="Book Antiqua" w:hAnsi="Book Antiqua" w:cs="Book Antiqua"/>
          <w:i/>
          <w:iCs/>
          <w:color w:val="000000"/>
        </w:rPr>
        <w:t>Helicobacter</w:t>
      </w:r>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15</w:t>
      </w:r>
      <w:r w:rsidRPr="00530C68">
        <w:rPr>
          <w:rFonts w:ascii="Book Antiqua" w:eastAsia="Book Antiqua" w:hAnsi="Book Antiqua" w:cs="Book Antiqua"/>
          <w:color w:val="000000"/>
        </w:rPr>
        <w:t>: 163-176 [PMID: 20557357 DOI: 10.1111/j.1523-5378.2010.00759.x]</w:t>
      </w:r>
    </w:p>
    <w:p w14:paraId="23F29C0F" w14:textId="3F019343"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0</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Censini</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Lange C, Xiang Z, Crabtree JE, </w:t>
      </w:r>
      <w:proofErr w:type="spellStart"/>
      <w:r w:rsidRPr="00530C68">
        <w:rPr>
          <w:rFonts w:ascii="Book Antiqua" w:eastAsia="Book Antiqua" w:hAnsi="Book Antiqua" w:cs="Book Antiqua"/>
          <w:color w:val="000000"/>
        </w:rPr>
        <w:t>Ghiara</w:t>
      </w:r>
      <w:proofErr w:type="spellEnd"/>
      <w:r w:rsidRPr="00530C68">
        <w:rPr>
          <w:rFonts w:ascii="Book Antiqua" w:eastAsia="Book Antiqua" w:hAnsi="Book Antiqua" w:cs="Book Antiqua"/>
          <w:color w:val="000000"/>
        </w:rPr>
        <w:t xml:space="preserve"> P, </w:t>
      </w:r>
      <w:proofErr w:type="spellStart"/>
      <w:r w:rsidRPr="00530C68">
        <w:rPr>
          <w:rFonts w:ascii="Book Antiqua" w:eastAsia="Book Antiqua" w:hAnsi="Book Antiqua" w:cs="Book Antiqua"/>
          <w:color w:val="000000"/>
        </w:rPr>
        <w:t>Borodovsky</w:t>
      </w:r>
      <w:proofErr w:type="spellEnd"/>
      <w:r w:rsidRPr="00530C68">
        <w:rPr>
          <w:rFonts w:ascii="Book Antiqua" w:eastAsia="Book Antiqua" w:hAnsi="Book Antiqua" w:cs="Book Antiqua"/>
          <w:color w:val="000000"/>
        </w:rPr>
        <w:t xml:space="preserve"> M, </w:t>
      </w:r>
      <w:proofErr w:type="spellStart"/>
      <w:r w:rsidRPr="00530C68">
        <w:rPr>
          <w:rFonts w:ascii="Book Antiqua" w:eastAsia="Book Antiqua" w:hAnsi="Book Antiqua" w:cs="Book Antiqua"/>
          <w:color w:val="000000"/>
        </w:rPr>
        <w:t>Rappuoli</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Covacci</w:t>
      </w:r>
      <w:proofErr w:type="spellEnd"/>
      <w:r w:rsidRPr="00530C68">
        <w:rPr>
          <w:rFonts w:ascii="Book Antiqua" w:eastAsia="Book Antiqua" w:hAnsi="Book Antiqua" w:cs="Book Antiqua"/>
          <w:color w:val="000000"/>
        </w:rPr>
        <w:t xml:space="preserve"> A. cag, a pathogenicity island of Helicobacter pylori, encodes type I-specific and disease-associated virulence factors. </w:t>
      </w:r>
      <w:r w:rsidRPr="00530C68">
        <w:rPr>
          <w:rFonts w:ascii="Book Antiqua" w:eastAsia="Book Antiqua" w:hAnsi="Book Antiqua" w:cs="Book Antiqua"/>
          <w:i/>
          <w:iCs/>
          <w:color w:val="000000"/>
        </w:rPr>
        <w:t xml:space="preserve">Proc Natl </w:t>
      </w:r>
      <w:proofErr w:type="spellStart"/>
      <w:r w:rsidRPr="00530C68">
        <w:rPr>
          <w:rFonts w:ascii="Book Antiqua" w:eastAsia="Book Antiqua" w:hAnsi="Book Antiqua" w:cs="Book Antiqua"/>
          <w:i/>
          <w:iCs/>
          <w:color w:val="000000"/>
        </w:rPr>
        <w:t>Acad</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Sci</w:t>
      </w:r>
      <w:proofErr w:type="spellEnd"/>
      <w:r w:rsidRPr="00530C68">
        <w:rPr>
          <w:rFonts w:ascii="Book Antiqua" w:eastAsia="Book Antiqua" w:hAnsi="Book Antiqua" w:cs="Book Antiqua"/>
          <w:i/>
          <w:iCs/>
          <w:color w:val="000000"/>
        </w:rPr>
        <w:t xml:space="preserve"> U S A</w:t>
      </w:r>
      <w:r w:rsidRPr="00530C68">
        <w:rPr>
          <w:rFonts w:ascii="Book Antiqua" w:eastAsia="Book Antiqua" w:hAnsi="Book Antiqua" w:cs="Book Antiqua"/>
          <w:color w:val="000000"/>
        </w:rPr>
        <w:t xml:space="preserve"> 1996; </w:t>
      </w:r>
      <w:r w:rsidRPr="00530C68">
        <w:rPr>
          <w:rFonts w:ascii="Book Antiqua" w:eastAsia="Book Antiqua" w:hAnsi="Book Antiqua" w:cs="Book Antiqua"/>
          <w:b/>
          <w:bCs/>
          <w:color w:val="000000"/>
        </w:rPr>
        <w:t>93</w:t>
      </w:r>
      <w:r w:rsidRPr="00530C68">
        <w:rPr>
          <w:rFonts w:ascii="Book Antiqua" w:eastAsia="Book Antiqua" w:hAnsi="Book Antiqua" w:cs="Book Antiqua"/>
          <w:color w:val="000000"/>
        </w:rPr>
        <w:t>: 14648-14653 [PMID: 8962108 DOI: 10.1073/pnas.93.25.14648]</w:t>
      </w:r>
    </w:p>
    <w:p w14:paraId="2D59B15C" w14:textId="283F0708"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1</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Backert</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Ziska E, </w:t>
      </w:r>
      <w:proofErr w:type="spellStart"/>
      <w:r w:rsidRPr="00530C68">
        <w:rPr>
          <w:rFonts w:ascii="Book Antiqua" w:eastAsia="Book Antiqua" w:hAnsi="Book Antiqua" w:cs="Book Antiqua"/>
          <w:color w:val="000000"/>
        </w:rPr>
        <w:t>Brinkmann</w:t>
      </w:r>
      <w:proofErr w:type="spellEnd"/>
      <w:r w:rsidRPr="00530C68">
        <w:rPr>
          <w:rFonts w:ascii="Book Antiqua" w:eastAsia="Book Antiqua" w:hAnsi="Book Antiqua" w:cs="Book Antiqua"/>
          <w:color w:val="000000"/>
        </w:rPr>
        <w:t xml:space="preserve"> V, </w:t>
      </w:r>
      <w:proofErr w:type="spellStart"/>
      <w:r w:rsidRPr="00530C68">
        <w:rPr>
          <w:rFonts w:ascii="Book Antiqua" w:eastAsia="Book Antiqua" w:hAnsi="Book Antiqua" w:cs="Book Antiqua"/>
          <w:color w:val="000000"/>
        </w:rPr>
        <w:t>Zimny</w:t>
      </w:r>
      <w:proofErr w:type="spellEnd"/>
      <w:r w:rsidRPr="00530C68">
        <w:rPr>
          <w:rFonts w:ascii="Book Antiqua" w:eastAsia="Book Antiqua" w:hAnsi="Book Antiqua" w:cs="Book Antiqua"/>
          <w:color w:val="000000"/>
        </w:rPr>
        <w:t xml:space="preserve">-Arndt U, </w:t>
      </w:r>
      <w:proofErr w:type="spellStart"/>
      <w:r w:rsidRPr="00530C68">
        <w:rPr>
          <w:rFonts w:ascii="Book Antiqua" w:eastAsia="Book Antiqua" w:hAnsi="Book Antiqua" w:cs="Book Antiqua"/>
          <w:color w:val="000000"/>
        </w:rPr>
        <w:t>Fauconnier</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Jungblut</w:t>
      </w:r>
      <w:proofErr w:type="spellEnd"/>
      <w:r w:rsidRPr="00530C68">
        <w:rPr>
          <w:rFonts w:ascii="Book Antiqua" w:eastAsia="Book Antiqua" w:hAnsi="Book Antiqua" w:cs="Book Antiqua"/>
          <w:color w:val="000000"/>
        </w:rPr>
        <w:t xml:space="preserve"> PR, </w:t>
      </w:r>
      <w:proofErr w:type="spellStart"/>
      <w:r w:rsidRPr="00530C68">
        <w:rPr>
          <w:rFonts w:ascii="Book Antiqua" w:eastAsia="Book Antiqua" w:hAnsi="Book Antiqua" w:cs="Book Antiqua"/>
          <w:color w:val="000000"/>
        </w:rPr>
        <w:t>Naumann</w:t>
      </w:r>
      <w:proofErr w:type="spellEnd"/>
      <w:r w:rsidRPr="00530C68">
        <w:rPr>
          <w:rFonts w:ascii="Book Antiqua" w:eastAsia="Book Antiqua" w:hAnsi="Book Antiqua" w:cs="Book Antiqua"/>
          <w:color w:val="000000"/>
        </w:rPr>
        <w:t xml:space="preserve"> M, Meyer TF. Translocation of the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in gastric epithelial cells by a type IV secretion apparatus. </w:t>
      </w:r>
      <w:r w:rsidRPr="00530C68">
        <w:rPr>
          <w:rFonts w:ascii="Book Antiqua" w:eastAsia="Book Antiqua" w:hAnsi="Book Antiqua" w:cs="Book Antiqua"/>
          <w:i/>
          <w:iCs/>
          <w:color w:val="000000"/>
        </w:rPr>
        <w:t xml:space="preserve">Cell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2000; </w:t>
      </w:r>
      <w:r w:rsidRPr="00530C68">
        <w:rPr>
          <w:rFonts w:ascii="Book Antiqua" w:eastAsia="Book Antiqua" w:hAnsi="Book Antiqua" w:cs="Book Antiqua"/>
          <w:b/>
          <w:bCs/>
          <w:color w:val="000000"/>
        </w:rPr>
        <w:t>2</w:t>
      </w:r>
      <w:r w:rsidRPr="00530C68">
        <w:rPr>
          <w:rFonts w:ascii="Book Antiqua" w:eastAsia="Book Antiqua" w:hAnsi="Book Antiqua" w:cs="Book Antiqua"/>
          <w:color w:val="000000"/>
        </w:rPr>
        <w:t>: 155-164 [PMID: 11207572 DOI: 10.1046/j.1462-5822.2000.00043.x]</w:t>
      </w:r>
    </w:p>
    <w:p w14:paraId="64F5DBF4" w14:textId="5A526A01"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4</w:t>
      </w:r>
      <w:r w:rsidR="002A1DEE" w:rsidRPr="00530C68">
        <w:rPr>
          <w:rFonts w:ascii="Book Antiqua" w:eastAsia="Book Antiqua" w:hAnsi="Book Antiqua" w:cs="Book Antiqua"/>
          <w:color w:val="000000"/>
        </w:rPr>
        <w:t>2</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Odenbreit</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Püls</w:t>
      </w:r>
      <w:proofErr w:type="spellEnd"/>
      <w:r w:rsidRPr="00530C68">
        <w:rPr>
          <w:rFonts w:ascii="Book Antiqua" w:eastAsia="Book Antiqua" w:hAnsi="Book Antiqua" w:cs="Book Antiqua"/>
          <w:color w:val="000000"/>
        </w:rPr>
        <w:t xml:space="preserve"> J, </w:t>
      </w:r>
      <w:proofErr w:type="spellStart"/>
      <w:r w:rsidRPr="00530C68">
        <w:rPr>
          <w:rFonts w:ascii="Book Antiqua" w:eastAsia="Book Antiqua" w:hAnsi="Book Antiqua" w:cs="Book Antiqua"/>
          <w:color w:val="000000"/>
        </w:rPr>
        <w:t>Sedlmaier</w:t>
      </w:r>
      <w:proofErr w:type="spellEnd"/>
      <w:r w:rsidRPr="00530C68">
        <w:rPr>
          <w:rFonts w:ascii="Book Antiqua" w:eastAsia="Book Antiqua" w:hAnsi="Book Antiqua" w:cs="Book Antiqua"/>
          <w:color w:val="000000"/>
        </w:rPr>
        <w:t xml:space="preserve"> B, </w:t>
      </w:r>
      <w:proofErr w:type="spellStart"/>
      <w:r w:rsidRPr="00530C68">
        <w:rPr>
          <w:rFonts w:ascii="Book Antiqua" w:eastAsia="Book Antiqua" w:hAnsi="Book Antiqua" w:cs="Book Antiqua"/>
          <w:color w:val="000000"/>
        </w:rPr>
        <w:t>Gerland</w:t>
      </w:r>
      <w:proofErr w:type="spellEnd"/>
      <w:r w:rsidRPr="00530C68">
        <w:rPr>
          <w:rFonts w:ascii="Book Antiqua" w:eastAsia="Book Antiqua" w:hAnsi="Book Antiqua" w:cs="Book Antiqua"/>
          <w:color w:val="000000"/>
        </w:rPr>
        <w:t xml:space="preserve"> E, Fischer W, Haas R. Translocation of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into gastric epithelial cells by type IV secretion. </w:t>
      </w:r>
      <w:r w:rsidRPr="00530C68">
        <w:rPr>
          <w:rFonts w:ascii="Book Antiqua" w:eastAsia="Book Antiqua" w:hAnsi="Book Antiqua" w:cs="Book Antiqua"/>
          <w:i/>
          <w:iCs/>
          <w:color w:val="000000"/>
        </w:rPr>
        <w:t>Science</w:t>
      </w:r>
      <w:r w:rsidRPr="00530C68">
        <w:rPr>
          <w:rFonts w:ascii="Book Antiqua" w:eastAsia="Book Antiqua" w:hAnsi="Book Antiqua" w:cs="Book Antiqua"/>
          <w:color w:val="000000"/>
        </w:rPr>
        <w:t xml:space="preserve"> 2000; </w:t>
      </w:r>
      <w:r w:rsidRPr="00530C68">
        <w:rPr>
          <w:rFonts w:ascii="Book Antiqua" w:eastAsia="Book Antiqua" w:hAnsi="Book Antiqua" w:cs="Book Antiqua"/>
          <w:b/>
          <w:bCs/>
          <w:color w:val="000000"/>
        </w:rPr>
        <w:t>287</w:t>
      </w:r>
      <w:r w:rsidRPr="00530C68">
        <w:rPr>
          <w:rFonts w:ascii="Book Antiqua" w:eastAsia="Book Antiqua" w:hAnsi="Book Antiqua" w:cs="Book Antiqua"/>
          <w:color w:val="000000"/>
        </w:rPr>
        <w:t>: 1497-1500 [PMID: 10688800 DOI: 10.1126/science.287.5457.1497]</w:t>
      </w:r>
    </w:p>
    <w:p w14:paraId="47040F0F" w14:textId="38515935"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3</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Selbach</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Moese</w:t>
      </w:r>
      <w:proofErr w:type="spellEnd"/>
      <w:r w:rsidRPr="00530C68">
        <w:rPr>
          <w:rFonts w:ascii="Book Antiqua" w:eastAsia="Book Antiqua" w:hAnsi="Book Antiqua" w:cs="Book Antiqua"/>
          <w:color w:val="000000"/>
        </w:rPr>
        <w:t xml:space="preserve"> S, Hauck CR, Meyer TF, </w:t>
      </w:r>
      <w:proofErr w:type="spellStart"/>
      <w:r w:rsidRPr="00530C68">
        <w:rPr>
          <w:rFonts w:ascii="Book Antiqua" w:eastAsia="Book Antiqua" w:hAnsi="Book Antiqua" w:cs="Book Antiqua"/>
          <w:color w:val="000000"/>
        </w:rPr>
        <w:t>Backert</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Src</w:t>
      </w:r>
      <w:proofErr w:type="spellEnd"/>
      <w:r w:rsidRPr="00530C68">
        <w:rPr>
          <w:rFonts w:ascii="Book Antiqua" w:eastAsia="Book Antiqua" w:hAnsi="Book Antiqua" w:cs="Book Antiqua"/>
          <w:color w:val="000000"/>
        </w:rPr>
        <w:t xml:space="preserve"> is the kinase of the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w:t>
      </w:r>
      <w:r w:rsidRPr="00530C68">
        <w:rPr>
          <w:rFonts w:ascii="Book Antiqua" w:eastAsia="Book Antiqua" w:hAnsi="Book Antiqua" w:cs="Book Antiqua"/>
          <w:i/>
          <w:iCs/>
          <w:color w:val="000000"/>
        </w:rPr>
        <w:t>in vitro</w:t>
      </w:r>
      <w:r w:rsidRPr="00530C68">
        <w:rPr>
          <w:rFonts w:ascii="Book Antiqua" w:eastAsia="Book Antiqua" w:hAnsi="Book Antiqua" w:cs="Book Antiqua"/>
          <w:color w:val="000000"/>
        </w:rPr>
        <w:t xml:space="preserve"> and in vivo. </w:t>
      </w:r>
      <w:r w:rsidRPr="00530C68">
        <w:rPr>
          <w:rFonts w:ascii="Book Antiqua" w:eastAsia="Book Antiqua" w:hAnsi="Book Antiqua" w:cs="Book Antiqua"/>
          <w:i/>
          <w:iCs/>
          <w:color w:val="000000"/>
        </w:rPr>
        <w:t>J Biol Chem</w:t>
      </w:r>
      <w:r w:rsidRPr="00530C68">
        <w:rPr>
          <w:rFonts w:ascii="Book Antiqua" w:eastAsia="Book Antiqua" w:hAnsi="Book Antiqua" w:cs="Book Antiqua"/>
          <w:color w:val="000000"/>
        </w:rPr>
        <w:t xml:space="preserve"> 2002; </w:t>
      </w:r>
      <w:r w:rsidRPr="00530C68">
        <w:rPr>
          <w:rFonts w:ascii="Book Antiqua" w:eastAsia="Book Antiqua" w:hAnsi="Book Antiqua" w:cs="Book Antiqua"/>
          <w:b/>
          <w:bCs/>
          <w:color w:val="000000"/>
        </w:rPr>
        <w:t>277</w:t>
      </w:r>
      <w:r w:rsidRPr="00530C68">
        <w:rPr>
          <w:rFonts w:ascii="Book Antiqua" w:eastAsia="Book Antiqua" w:hAnsi="Book Antiqua" w:cs="Book Antiqua"/>
          <w:color w:val="000000"/>
        </w:rPr>
        <w:t>: 6775-6778 [PMID: 11788577 DOI: 10.1074/jbc.C100754200]</w:t>
      </w:r>
    </w:p>
    <w:p w14:paraId="01C2901D" w14:textId="330C84A5"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4</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Stein M</w:t>
      </w:r>
      <w:r w:rsidRPr="00530C68">
        <w:rPr>
          <w:rFonts w:ascii="Book Antiqua" w:eastAsia="Book Antiqua" w:hAnsi="Book Antiqua" w:cs="Book Antiqua"/>
          <w:color w:val="000000"/>
        </w:rPr>
        <w:t xml:space="preserve">, Bagnoli F, </w:t>
      </w:r>
      <w:proofErr w:type="spellStart"/>
      <w:r w:rsidRPr="00530C68">
        <w:rPr>
          <w:rFonts w:ascii="Book Antiqua" w:eastAsia="Book Antiqua" w:hAnsi="Book Antiqua" w:cs="Book Antiqua"/>
          <w:color w:val="000000"/>
        </w:rPr>
        <w:t>Halenbeck</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Rappuoli</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Fantl</w:t>
      </w:r>
      <w:proofErr w:type="spellEnd"/>
      <w:r w:rsidRPr="00530C68">
        <w:rPr>
          <w:rFonts w:ascii="Book Antiqua" w:eastAsia="Book Antiqua" w:hAnsi="Book Antiqua" w:cs="Book Antiqua"/>
          <w:color w:val="000000"/>
        </w:rPr>
        <w:t xml:space="preserve"> WJ, </w:t>
      </w:r>
      <w:proofErr w:type="spellStart"/>
      <w:r w:rsidRPr="00530C68">
        <w:rPr>
          <w:rFonts w:ascii="Book Antiqua" w:eastAsia="Book Antiqua" w:hAnsi="Book Antiqua" w:cs="Book Antiqua"/>
          <w:color w:val="000000"/>
        </w:rPr>
        <w:t>Covacci</w:t>
      </w:r>
      <w:proofErr w:type="spellEnd"/>
      <w:r w:rsidRPr="00530C68">
        <w:rPr>
          <w:rFonts w:ascii="Book Antiqua" w:eastAsia="Book Antiqua" w:hAnsi="Book Antiqua" w:cs="Book Antiqua"/>
          <w:color w:val="000000"/>
        </w:rPr>
        <w:t xml:space="preserve"> A. c-</w:t>
      </w:r>
      <w:proofErr w:type="spellStart"/>
      <w:r w:rsidRPr="00530C68">
        <w:rPr>
          <w:rFonts w:ascii="Book Antiqua" w:eastAsia="Book Antiqua" w:hAnsi="Book Antiqua" w:cs="Book Antiqua"/>
          <w:color w:val="000000"/>
        </w:rPr>
        <w:t>Src</w:t>
      </w:r>
      <w:proofErr w:type="spellEnd"/>
      <w:r w:rsidRPr="00530C68">
        <w:rPr>
          <w:rFonts w:ascii="Book Antiqua" w:eastAsia="Book Antiqua" w:hAnsi="Book Antiqua" w:cs="Book Antiqua"/>
          <w:color w:val="000000"/>
        </w:rPr>
        <w:t xml:space="preserve">/Lyn kinases activate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through tyrosine phosphorylation of the EPIYA motifs. </w:t>
      </w:r>
      <w:proofErr w:type="spellStart"/>
      <w:r w:rsidRPr="00530C68">
        <w:rPr>
          <w:rFonts w:ascii="Book Antiqua" w:eastAsia="Book Antiqua" w:hAnsi="Book Antiqua" w:cs="Book Antiqua"/>
          <w:i/>
          <w:iCs/>
          <w:color w:val="000000"/>
        </w:rPr>
        <w:t>Mol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2002; </w:t>
      </w:r>
      <w:r w:rsidRPr="00530C68">
        <w:rPr>
          <w:rFonts w:ascii="Book Antiqua" w:eastAsia="Book Antiqua" w:hAnsi="Book Antiqua" w:cs="Book Antiqua"/>
          <w:b/>
          <w:bCs/>
          <w:color w:val="000000"/>
        </w:rPr>
        <w:t>43</w:t>
      </w:r>
      <w:r w:rsidRPr="00530C68">
        <w:rPr>
          <w:rFonts w:ascii="Book Antiqua" w:eastAsia="Book Antiqua" w:hAnsi="Book Antiqua" w:cs="Book Antiqua"/>
          <w:color w:val="000000"/>
        </w:rPr>
        <w:t>: 971-980 [PMID: 11929545 DOI: 10.1046/j.1365-2958.2002.02781.x]</w:t>
      </w:r>
    </w:p>
    <w:p w14:paraId="201F5DF6" w14:textId="58BD02E8"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5</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Tammer</w:t>
      </w:r>
      <w:proofErr w:type="spellEnd"/>
      <w:r w:rsidRPr="00530C68">
        <w:rPr>
          <w:rFonts w:ascii="Book Antiqua" w:eastAsia="Book Antiqua" w:hAnsi="Book Antiqua" w:cs="Book Antiqua"/>
          <w:b/>
          <w:bCs/>
          <w:color w:val="000000"/>
        </w:rPr>
        <w:t xml:space="preserve"> I</w:t>
      </w:r>
      <w:r w:rsidRPr="00530C68">
        <w:rPr>
          <w:rFonts w:ascii="Book Antiqua" w:eastAsia="Book Antiqua" w:hAnsi="Book Antiqua" w:cs="Book Antiqua"/>
          <w:color w:val="000000"/>
        </w:rPr>
        <w:t xml:space="preserve">, Brandt S, </w:t>
      </w:r>
      <w:proofErr w:type="spellStart"/>
      <w:r w:rsidRPr="00530C68">
        <w:rPr>
          <w:rFonts w:ascii="Book Antiqua" w:eastAsia="Book Antiqua" w:hAnsi="Book Antiqua" w:cs="Book Antiqua"/>
          <w:color w:val="000000"/>
        </w:rPr>
        <w:t>Hartig</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König</w:t>
      </w:r>
      <w:proofErr w:type="spellEnd"/>
      <w:r w:rsidRPr="00530C68">
        <w:rPr>
          <w:rFonts w:ascii="Book Antiqua" w:eastAsia="Book Antiqua" w:hAnsi="Book Antiqua" w:cs="Book Antiqua"/>
          <w:color w:val="000000"/>
        </w:rPr>
        <w:t xml:space="preserve"> W, </w:t>
      </w:r>
      <w:proofErr w:type="spellStart"/>
      <w:r w:rsidRPr="00530C68">
        <w:rPr>
          <w:rFonts w:ascii="Book Antiqua" w:eastAsia="Book Antiqua" w:hAnsi="Book Antiqua" w:cs="Book Antiqua"/>
          <w:color w:val="000000"/>
        </w:rPr>
        <w:t>Backert</w:t>
      </w:r>
      <w:proofErr w:type="spellEnd"/>
      <w:r w:rsidRPr="00530C68">
        <w:rPr>
          <w:rFonts w:ascii="Book Antiqua" w:eastAsia="Book Antiqua" w:hAnsi="Book Antiqua" w:cs="Book Antiqua"/>
          <w:color w:val="000000"/>
        </w:rPr>
        <w:t xml:space="preserve"> S. Activation of </w:t>
      </w:r>
      <w:proofErr w:type="spellStart"/>
      <w:r w:rsidRPr="00530C68">
        <w:rPr>
          <w:rFonts w:ascii="Book Antiqua" w:eastAsia="Book Antiqua" w:hAnsi="Book Antiqua" w:cs="Book Antiqua"/>
          <w:color w:val="000000"/>
        </w:rPr>
        <w:t>Abl</w:t>
      </w:r>
      <w:proofErr w:type="spellEnd"/>
      <w:r w:rsidRPr="00530C68">
        <w:rPr>
          <w:rFonts w:ascii="Book Antiqua" w:eastAsia="Book Antiqua" w:hAnsi="Book Antiqua" w:cs="Book Antiqua"/>
          <w:color w:val="000000"/>
        </w:rPr>
        <w:t xml:space="preserve"> by Helicobacter pylori: a novel kinase for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and crucial mediator of host cell scattering. </w:t>
      </w:r>
      <w:r w:rsidRPr="00530C68">
        <w:rPr>
          <w:rFonts w:ascii="Book Antiqua" w:eastAsia="Book Antiqua" w:hAnsi="Book Antiqua" w:cs="Book Antiqua"/>
          <w:i/>
          <w:iCs/>
          <w:color w:val="000000"/>
        </w:rPr>
        <w:t>Gastroenterology</w:t>
      </w:r>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132</w:t>
      </w:r>
      <w:r w:rsidRPr="00530C68">
        <w:rPr>
          <w:rFonts w:ascii="Book Antiqua" w:eastAsia="Book Antiqua" w:hAnsi="Book Antiqua" w:cs="Book Antiqua"/>
          <w:color w:val="000000"/>
        </w:rPr>
        <w:t>: 1309-1319 [PMID: 17408661 DOI: 10.1053/j.gastro.2007.01.050]</w:t>
      </w:r>
    </w:p>
    <w:p w14:paraId="6E646D66" w14:textId="433C5438"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6</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Poppe</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Feller SM, </w:t>
      </w:r>
      <w:proofErr w:type="spellStart"/>
      <w:r w:rsidRPr="00530C68">
        <w:rPr>
          <w:rFonts w:ascii="Book Antiqua" w:eastAsia="Book Antiqua" w:hAnsi="Book Antiqua" w:cs="Book Antiqua"/>
          <w:color w:val="000000"/>
        </w:rPr>
        <w:t>Römer</w:t>
      </w:r>
      <w:proofErr w:type="spellEnd"/>
      <w:r w:rsidRPr="00530C68">
        <w:rPr>
          <w:rFonts w:ascii="Book Antiqua" w:eastAsia="Book Antiqua" w:hAnsi="Book Antiqua" w:cs="Book Antiqua"/>
          <w:color w:val="000000"/>
        </w:rPr>
        <w:t xml:space="preserve"> G, </w:t>
      </w:r>
      <w:proofErr w:type="spellStart"/>
      <w:r w:rsidRPr="00530C68">
        <w:rPr>
          <w:rFonts w:ascii="Book Antiqua" w:eastAsia="Book Antiqua" w:hAnsi="Book Antiqua" w:cs="Book Antiqua"/>
          <w:color w:val="000000"/>
        </w:rPr>
        <w:t>Wessler</w:t>
      </w:r>
      <w:proofErr w:type="spellEnd"/>
      <w:r w:rsidRPr="00530C68">
        <w:rPr>
          <w:rFonts w:ascii="Book Antiqua" w:eastAsia="Book Antiqua" w:hAnsi="Book Antiqua" w:cs="Book Antiqua"/>
          <w:color w:val="000000"/>
        </w:rPr>
        <w:t xml:space="preserve"> S. Phosphorylation of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by c-</w:t>
      </w:r>
      <w:proofErr w:type="spellStart"/>
      <w:r w:rsidRPr="00530C68">
        <w:rPr>
          <w:rFonts w:ascii="Book Antiqua" w:eastAsia="Book Antiqua" w:hAnsi="Book Antiqua" w:cs="Book Antiqua"/>
          <w:color w:val="000000"/>
        </w:rPr>
        <w:t>Abl</w:t>
      </w:r>
      <w:proofErr w:type="spellEnd"/>
      <w:r w:rsidRPr="00530C68">
        <w:rPr>
          <w:rFonts w:ascii="Book Antiqua" w:eastAsia="Book Antiqua" w:hAnsi="Book Antiqua" w:cs="Book Antiqua"/>
          <w:color w:val="000000"/>
        </w:rPr>
        <w:t xml:space="preserve"> leads to cell motility. </w:t>
      </w:r>
      <w:r w:rsidRPr="00530C68">
        <w:rPr>
          <w:rFonts w:ascii="Book Antiqua" w:eastAsia="Book Antiqua" w:hAnsi="Book Antiqua" w:cs="Book Antiqua"/>
          <w:i/>
          <w:iCs/>
          <w:color w:val="000000"/>
        </w:rPr>
        <w:t>Oncogene</w:t>
      </w:r>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26</w:t>
      </w:r>
      <w:r w:rsidRPr="00530C68">
        <w:rPr>
          <w:rFonts w:ascii="Book Antiqua" w:eastAsia="Book Antiqua" w:hAnsi="Book Antiqua" w:cs="Book Antiqua"/>
          <w:color w:val="000000"/>
        </w:rPr>
        <w:t>: 3462-3472 [PMID: 17160020 DOI: 10.1038/sj.onc.1210139]</w:t>
      </w:r>
    </w:p>
    <w:p w14:paraId="1DC5DA64" w14:textId="1995146C"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7</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Hatakeyama</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Oncogenic mechanisms of the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w:t>
      </w:r>
      <w:r w:rsidRPr="00530C68">
        <w:rPr>
          <w:rFonts w:ascii="Book Antiqua" w:eastAsia="Book Antiqua" w:hAnsi="Book Antiqua" w:cs="Book Antiqua"/>
          <w:i/>
          <w:iCs/>
          <w:color w:val="000000"/>
        </w:rPr>
        <w:t>Nat Rev Cancer</w:t>
      </w:r>
      <w:r w:rsidRPr="00530C68">
        <w:rPr>
          <w:rFonts w:ascii="Book Antiqua" w:eastAsia="Book Antiqua" w:hAnsi="Book Antiqua" w:cs="Book Antiqua"/>
          <w:color w:val="000000"/>
        </w:rPr>
        <w:t xml:space="preserve"> 2004; </w:t>
      </w:r>
      <w:r w:rsidRPr="00530C68">
        <w:rPr>
          <w:rFonts w:ascii="Book Antiqua" w:eastAsia="Book Antiqua" w:hAnsi="Book Antiqua" w:cs="Book Antiqua"/>
          <w:b/>
          <w:bCs/>
          <w:color w:val="000000"/>
        </w:rPr>
        <w:t>4</w:t>
      </w:r>
      <w:r w:rsidRPr="00530C68">
        <w:rPr>
          <w:rFonts w:ascii="Book Antiqua" w:eastAsia="Book Antiqua" w:hAnsi="Book Antiqua" w:cs="Book Antiqua"/>
          <w:color w:val="000000"/>
        </w:rPr>
        <w:t>: 688-694 [PMID: 15343275 DOI: 10.1038/nrc1433]</w:t>
      </w:r>
    </w:p>
    <w:p w14:paraId="4A57FD61" w14:textId="5053622B"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4</w:t>
      </w:r>
      <w:r w:rsidR="002A1DEE" w:rsidRPr="00530C68">
        <w:rPr>
          <w:rFonts w:ascii="Book Antiqua" w:eastAsia="Book Antiqua" w:hAnsi="Book Antiqua" w:cs="Book Antiqua"/>
          <w:color w:val="000000"/>
        </w:rPr>
        <w:t>8</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Segal ED</w:t>
      </w:r>
      <w:r w:rsidRPr="00530C68">
        <w:rPr>
          <w:rFonts w:ascii="Book Antiqua" w:eastAsia="Book Antiqua" w:hAnsi="Book Antiqua" w:cs="Book Antiqua"/>
          <w:color w:val="000000"/>
        </w:rPr>
        <w:t xml:space="preserve">, Cha J, Lo J, </w:t>
      </w:r>
      <w:proofErr w:type="spellStart"/>
      <w:r w:rsidRPr="00530C68">
        <w:rPr>
          <w:rFonts w:ascii="Book Antiqua" w:eastAsia="Book Antiqua" w:hAnsi="Book Antiqua" w:cs="Book Antiqua"/>
          <w:color w:val="000000"/>
        </w:rPr>
        <w:t>Falkow</w:t>
      </w:r>
      <w:proofErr w:type="spellEnd"/>
      <w:r w:rsidRPr="00530C68">
        <w:rPr>
          <w:rFonts w:ascii="Book Antiqua" w:eastAsia="Book Antiqua" w:hAnsi="Book Antiqua" w:cs="Book Antiqua"/>
          <w:color w:val="000000"/>
        </w:rPr>
        <w:t xml:space="preserve"> S, Tompkins LS. Altered states: involvement of phosphorylated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in the induction of host cellular growth changes by Helicobacter pylori. </w:t>
      </w:r>
      <w:r w:rsidRPr="00530C68">
        <w:rPr>
          <w:rFonts w:ascii="Book Antiqua" w:eastAsia="Book Antiqua" w:hAnsi="Book Antiqua" w:cs="Book Antiqua"/>
          <w:i/>
          <w:iCs/>
          <w:color w:val="000000"/>
        </w:rPr>
        <w:t xml:space="preserve">Proc Natl </w:t>
      </w:r>
      <w:proofErr w:type="spellStart"/>
      <w:r w:rsidRPr="00530C68">
        <w:rPr>
          <w:rFonts w:ascii="Book Antiqua" w:eastAsia="Book Antiqua" w:hAnsi="Book Antiqua" w:cs="Book Antiqua"/>
          <w:i/>
          <w:iCs/>
          <w:color w:val="000000"/>
        </w:rPr>
        <w:t>Acad</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Sci</w:t>
      </w:r>
      <w:proofErr w:type="spellEnd"/>
      <w:r w:rsidRPr="00530C68">
        <w:rPr>
          <w:rFonts w:ascii="Book Antiqua" w:eastAsia="Book Antiqua" w:hAnsi="Book Antiqua" w:cs="Book Antiqua"/>
          <w:i/>
          <w:iCs/>
          <w:color w:val="000000"/>
        </w:rPr>
        <w:t xml:space="preserve"> U S A</w:t>
      </w:r>
      <w:r w:rsidRPr="00530C68">
        <w:rPr>
          <w:rFonts w:ascii="Book Antiqua" w:eastAsia="Book Antiqua" w:hAnsi="Book Antiqua" w:cs="Book Antiqua"/>
          <w:color w:val="000000"/>
        </w:rPr>
        <w:t xml:space="preserve"> 1999; </w:t>
      </w:r>
      <w:r w:rsidRPr="00530C68">
        <w:rPr>
          <w:rFonts w:ascii="Book Antiqua" w:eastAsia="Book Antiqua" w:hAnsi="Book Antiqua" w:cs="Book Antiqua"/>
          <w:b/>
          <w:bCs/>
          <w:color w:val="000000"/>
        </w:rPr>
        <w:t>96</w:t>
      </w:r>
      <w:r w:rsidRPr="00530C68">
        <w:rPr>
          <w:rFonts w:ascii="Book Antiqua" w:eastAsia="Book Antiqua" w:hAnsi="Book Antiqua" w:cs="Book Antiqua"/>
          <w:color w:val="000000"/>
        </w:rPr>
        <w:t>: 14559-14564 [PMID: 10588744 DOI: 10.1073/pnas.96.25.14559]</w:t>
      </w:r>
    </w:p>
    <w:p w14:paraId="2CA03DEB" w14:textId="6A49C4E0" w:rsidR="00A77B3E" w:rsidRPr="00530C68" w:rsidRDefault="002A1DEE"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 xml:space="preserve">49 </w:t>
      </w:r>
      <w:proofErr w:type="spellStart"/>
      <w:r w:rsidRPr="00530C68">
        <w:rPr>
          <w:rFonts w:ascii="Book Antiqua" w:eastAsia="Book Antiqua" w:hAnsi="Book Antiqua" w:cs="Book Antiqua"/>
          <w:b/>
          <w:bCs/>
          <w:color w:val="000000"/>
        </w:rPr>
        <w:t>Backert</w:t>
      </w:r>
      <w:proofErr w:type="spellEnd"/>
      <w:r w:rsidRPr="00530C68">
        <w:rPr>
          <w:rFonts w:ascii="Book Antiqua" w:eastAsia="Book Antiqua" w:hAnsi="Book Antiqua" w:cs="Book Antiqua"/>
          <w:b/>
          <w:bCs/>
          <w:color w:val="000000"/>
        </w:rPr>
        <w:t xml:space="preserve"> S</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color w:val="000000"/>
        </w:rPr>
        <w:t>Moese</w:t>
      </w:r>
      <w:proofErr w:type="spellEnd"/>
      <w:r w:rsidRPr="00530C68">
        <w:rPr>
          <w:rFonts w:ascii="Book Antiqua" w:eastAsia="Book Antiqua" w:hAnsi="Book Antiqua" w:cs="Book Antiqua"/>
          <w:color w:val="000000"/>
        </w:rPr>
        <w:t xml:space="preserve"> S, </w:t>
      </w:r>
      <w:proofErr w:type="spellStart"/>
      <w:r w:rsidRPr="00530C68">
        <w:rPr>
          <w:rFonts w:ascii="Book Antiqua" w:eastAsia="Book Antiqua" w:hAnsi="Book Antiqua" w:cs="Book Antiqua"/>
          <w:color w:val="000000"/>
        </w:rPr>
        <w:t>Selbach</w:t>
      </w:r>
      <w:proofErr w:type="spellEnd"/>
      <w:r w:rsidRPr="00530C68">
        <w:rPr>
          <w:rFonts w:ascii="Book Antiqua" w:eastAsia="Book Antiqua" w:hAnsi="Book Antiqua" w:cs="Book Antiqua"/>
          <w:color w:val="000000"/>
        </w:rPr>
        <w:t xml:space="preserve"> M, </w:t>
      </w:r>
      <w:proofErr w:type="spellStart"/>
      <w:r w:rsidRPr="00530C68">
        <w:rPr>
          <w:rFonts w:ascii="Book Antiqua" w:eastAsia="Book Antiqua" w:hAnsi="Book Antiqua" w:cs="Book Antiqua"/>
          <w:color w:val="000000"/>
        </w:rPr>
        <w:t>Brinkmann</w:t>
      </w:r>
      <w:proofErr w:type="spellEnd"/>
      <w:r w:rsidRPr="00530C68">
        <w:rPr>
          <w:rFonts w:ascii="Book Antiqua" w:eastAsia="Book Antiqua" w:hAnsi="Book Antiqua" w:cs="Book Antiqua"/>
          <w:color w:val="000000"/>
        </w:rPr>
        <w:t xml:space="preserve"> V, Meyer TF. Phosphorylation of tyrosine 972 of the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is essential for induction of a scattering phenotype in gastric epithelial cells. </w:t>
      </w:r>
      <w:proofErr w:type="spellStart"/>
      <w:r w:rsidRPr="00530C68">
        <w:rPr>
          <w:rFonts w:ascii="Book Antiqua" w:eastAsia="Book Antiqua" w:hAnsi="Book Antiqua" w:cs="Book Antiqua"/>
          <w:i/>
          <w:iCs/>
          <w:color w:val="000000"/>
        </w:rPr>
        <w:t>Mol</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Microbiol</w:t>
      </w:r>
      <w:proofErr w:type="spellEnd"/>
      <w:r w:rsidRPr="00530C68">
        <w:rPr>
          <w:rFonts w:ascii="Book Antiqua" w:eastAsia="Book Antiqua" w:hAnsi="Book Antiqua" w:cs="Book Antiqua"/>
          <w:color w:val="000000"/>
        </w:rPr>
        <w:t xml:space="preserve"> 2001; </w:t>
      </w:r>
      <w:r w:rsidRPr="00530C68">
        <w:rPr>
          <w:rFonts w:ascii="Book Antiqua" w:eastAsia="Book Antiqua" w:hAnsi="Book Antiqua" w:cs="Book Antiqua"/>
          <w:b/>
          <w:bCs/>
          <w:color w:val="000000"/>
        </w:rPr>
        <w:t>42</w:t>
      </w:r>
      <w:r w:rsidRPr="00530C68">
        <w:rPr>
          <w:rFonts w:ascii="Book Antiqua" w:eastAsia="Book Antiqua" w:hAnsi="Book Antiqua" w:cs="Book Antiqua"/>
          <w:color w:val="000000"/>
        </w:rPr>
        <w:t>: 631-644 [PMID: 11722731 DOI: 10.1046/j.1365-2958.2001.02649.x]</w:t>
      </w:r>
    </w:p>
    <w:p w14:paraId="1A742562" w14:textId="079D6E30"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5</w:t>
      </w:r>
      <w:r w:rsidR="002A1DEE" w:rsidRPr="00530C68">
        <w:rPr>
          <w:rFonts w:ascii="Book Antiqua" w:eastAsia="Book Antiqua" w:hAnsi="Book Antiqua" w:cs="Book Antiqua"/>
          <w:color w:val="000000"/>
        </w:rPr>
        <w:t>0</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Wei J</w:t>
      </w:r>
      <w:r w:rsidRPr="00530C68">
        <w:rPr>
          <w:rFonts w:ascii="Book Antiqua" w:eastAsia="Book Antiqua" w:hAnsi="Book Antiqua" w:cs="Book Antiqua"/>
          <w:color w:val="000000"/>
        </w:rPr>
        <w:t xml:space="preserve">, Nagy TA, </w:t>
      </w:r>
      <w:proofErr w:type="spellStart"/>
      <w:r w:rsidRPr="00530C68">
        <w:rPr>
          <w:rFonts w:ascii="Book Antiqua" w:eastAsia="Book Antiqua" w:hAnsi="Book Antiqua" w:cs="Book Antiqua"/>
          <w:color w:val="000000"/>
        </w:rPr>
        <w:t>Vilgelm</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Zaika</w:t>
      </w:r>
      <w:proofErr w:type="spellEnd"/>
      <w:r w:rsidRPr="00530C68">
        <w:rPr>
          <w:rFonts w:ascii="Book Antiqua" w:eastAsia="Book Antiqua" w:hAnsi="Book Antiqua" w:cs="Book Antiqua"/>
          <w:color w:val="000000"/>
        </w:rPr>
        <w:t xml:space="preserve"> E, Ogden SR, Romero-Gallo J, </w:t>
      </w:r>
      <w:proofErr w:type="spellStart"/>
      <w:r w:rsidRPr="00530C68">
        <w:rPr>
          <w:rFonts w:ascii="Book Antiqua" w:eastAsia="Book Antiqua" w:hAnsi="Book Antiqua" w:cs="Book Antiqua"/>
          <w:color w:val="000000"/>
        </w:rPr>
        <w:t>Piazuelo</w:t>
      </w:r>
      <w:proofErr w:type="spellEnd"/>
      <w:r w:rsidRPr="00530C68">
        <w:rPr>
          <w:rFonts w:ascii="Book Antiqua" w:eastAsia="Book Antiqua" w:hAnsi="Book Antiqua" w:cs="Book Antiqua"/>
          <w:color w:val="000000"/>
        </w:rPr>
        <w:t xml:space="preserve"> MB, Correa P, Washington MK, El-Rifai W, Peek RM, </w:t>
      </w:r>
      <w:proofErr w:type="spellStart"/>
      <w:r w:rsidRPr="00530C68">
        <w:rPr>
          <w:rFonts w:ascii="Book Antiqua" w:eastAsia="Book Antiqua" w:hAnsi="Book Antiqua" w:cs="Book Antiqua"/>
          <w:color w:val="000000"/>
        </w:rPr>
        <w:t>Zaika</w:t>
      </w:r>
      <w:proofErr w:type="spellEnd"/>
      <w:r w:rsidRPr="00530C68">
        <w:rPr>
          <w:rFonts w:ascii="Book Antiqua" w:eastAsia="Book Antiqua" w:hAnsi="Book Antiqua" w:cs="Book Antiqua"/>
          <w:color w:val="000000"/>
        </w:rPr>
        <w:t xml:space="preserve"> A. Regulation of p53 tumor suppressor by Helicobacter pylori in gastric epithelial cells. </w:t>
      </w:r>
      <w:r w:rsidRPr="00530C68">
        <w:rPr>
          <w:rFonts w:ascii="Book Antiqua" w:eastAsia="Book Antiqua" w:hAnsi="Book Antiqua" w:cs="Book Antiqua"/>
          <w:i/>
          <w:iCs/>
          <w:color w:val="000000"/>
        </w:rPr>
        <w:t>Gastroenterology</w:t>
      </w:r>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139</w:t>
      </w:r>
      <w:r w:rsidRPr="00530C68">
        <w:rPr>
          <w:rFonts w:ascii="Book Antiqua" w:eastAsia="Book Antiqua" w:hAnsi="Book Antiqua" w:cs="Book Antiqua"/>
          <w:color w:val="000000"/>
        </w:rPr>
        <w:t>: 1333-1343 [PMID: 20547161 DOI: 10.1053/j.gastro.2010.06.018]</w:t>
      </w:r>
    </w:p>
    <w:p w14:paraId="74CADF3D" w14:textId="2A52A8DB"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lastRenderedPageBreak/>
        <w:t>5</w:t>
      </w:r>
      <w:r w:rsidR="002A1DEE" w:rsidRPr="00530C68">
        <w:rPr>
          <w:rFonts w:ascii="Book Antiqua" w:eastAsia="Book Antiqua" w:hAnsi="Book Antiqua" w:cs="Book Antiqua"/>
          <w:color w:val="000000"/>
        </w:rPr>
        <w:t>1</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Mimuro</w:t>
      </w:r>
      <w:proofErr w:type="spellEnd"/>
      <w:r w:rsidRPr="00530C68">
        <w:rPr>
          <w:rFonts w:ascii="Book Antiqua" w:eastAsia="Book Antiqua" w:hAnsi="Book Antiqua" w:cs="Book Antiqua"/>
          <w:b/>
          <w:bCs/>
          <w:color w:val="000000"/>
        </w:rPr>
        <w:t xml:space="preserve"> H</w:t>
      </w:r>
      <w:r w:rsidRPr="00530C68">
        <w:rPr>
          <w:rFonts w:ascii="Book Antiqua" w:eastAsia="Book Antiqua" w:hAnsi="Book Antiqua" w:cs="Book Antiqua"/>
          <w:color w:val="000000"/>
        </w:rPr>
        <w:t xml:space="preserve">, Suzuki T, Nagai S, Rieder G, Suzuki M, Nagai T, Fujita Y, </w:t>
      </w:r>
      <w:proofErr w:type="spellStart"/>
      <w:r w:rsidRPr="00530C68">
        <w:rPr>
          <w:rFonts w:ascii="Book Antiqua" w:eastAsia="Book Antiqua" w:hAnsi="Book Antiqua" w:cs="Book Antiqua"/>
          <w:color w:val="000000"/>
        </w:rPr>
        <w:t>Nagamatsu</w:t>
      </w:r>
      <w:proofErr w:type="spellEnd"/>
      <w:r w:rsidRPr="00530C68">
        <w:rPr>
          <w:rFonts w:ascii="Book Antiqua" w:eastAsia="Book Antiqua" w:hAnsi="Book Antiqua" w:cs="Book Antiqua"/>
          <w:color w:val="000000"/>
        </w:rPr>
        <w:t xml:space="preserve"> K, </w:t>
      </w:r>
      <w:proofErr w:type="spellStart"/>
      <w:r w:rsidRPr="00530C68">
        <w:rPr>
          <w:rFonts w:ascii="Book Antiqua" w:eastAsia="Book Antiqua" w:hAnsi="Book Antiqua" w:cs="Book Antiqua"/>
          <w:color w:val="000000"/>
        </w:rPr>
        <w:t>Ishijima</w:t>
      </w:r>
      <w:proofErr w:type="spellEnd"/>
      <w:r w:rsidRPr="00530C68">
        <w:rPr>
          <w:rFonts w:ascii="Book Antiqua" w:eastAsia="Book Antiqua" w:hAnsi="Book Antiqua" w:cs="Book Antiqua"/>
          <w:color w:val="000000"/>
        </w:rPr>
        <w:t xml:space="preserve"> N, </w:t>
      </w:r>
      <w:proofErr w:type="spellStart"/>
      <w:r w:rsidRPr="00530C68">
        <w:rPr>
          <w:rFonts w:ascii="Book Antiqua" w:eastAsia="Book Antiqua" w:hAnsi="Book Antiqua" w:cs="Book Antiqua"/>
          <w:color w:val="000000"/>
        </w:rPr>
        <w:t>Koyasu</w:t>
      </w:r>
      <w:proofErr w:type="spellEnd"/>
      <w:r w:rsidRPr="00530C68">
        <w:rPr>
          <w:rFonts w:ascii="Book Antiqua" w:eastAsia="Book Antiqua" w:hAnsi="Book Antiqua" w:cs="Book Antiqua"/>
          <w:color w:val="000000"/>
        </w:rPr>
        <w:t xml:space="preserve"> S, Haas R, </w:t>
      </w:r>
      <w:proofErr w:type="spellStart"/>
      <w:r w:rsidRPr="00530C68">
        <w:rPr>
          <w:rFonts w:ascii="Book Antiqua" w:eastAsia="Book Antiqua" w:hAnsi="Book Antiqua" w:cs="Book Antiqua"/>
          <w:color w:val="000000"/>
        </w:rPr>
        <w:t>Sasakawa</w:t>
      </w:r>
      <w:proofErr w:type="spellEnd"/>
      <w:r w:rsidRPr="00530C68">
        <w:rPr>
          <w:rFonts w:ascii="Book Antiqua" w:eastAsia="Book Antiqua" w:hAnsi="Book Antiqua" w:cs="Book Antiqua"/>
          <w:color w:val="000000"/>
        </w:rPr>
        <w:t xml:space="preserve"> C. Helicobacter pylori dampens gut epithelial self-renewal by inhibiting apoptosis, a bacterial strategy to enhance colonization of the stomach. </w:t>
      </w:r>
      <w:r w:rsidRPr="00530C68">
        <w:rPr>
          <w:rFonts w:ascii="Book Antiqua" w:eastAsia="Book Antiqua" w:hAnsi="Book Antiqua" w:cs="Book Antiqua"/>
          <w:i/>
          <w:iCs/>
          <w:color w:val="000000"/>
        </w:rPr>
        <w:t>Cell Host Microbe</w:t>
      </w:r>
      <w:r w:rsidRPr="00530C68">
        <w:rPr>
          <w:rFonts w:ascii="Book Antiqua" w:eastAsia="Book Antiqua" w:hAnsi="Book Antiqua" w:cs="Book Antiqua"/>
          <w:color w:val="000000"/>
        </w:rPr>
        <w:t xml:space="preserve"> 2007; </w:t>
      </w:r>
      <w:r w:rsidRPr="00530C68">
        <w:rPr>
          <w:rFonts w:ascii="Book Antiqua" w:eastAsia="Book Antiqua" w:hAnsi="Book Antiqua" w:cs="Book Antiqua"/>
          <w:b/>
          <w:bCs/>
          <w:color w:val="000000"/>
        </w:rPr>
        <w:t>2</w:t>
      </w:r>
      <w:r w:rsidRPr="00530C68">
        <w:rPr>
          <w:rFonts w:ascii="Book Antiqua" w:eastAsia="Book Antiqua" w:hAnsi="Book Antiqua" w:cs="Book Antiqua"/>
          <w:color w:val="000000"/>
        </w:rPr>
        <w:t>: 250-263 [PMID: 18005743 DOI: 10.1016/j.chom.2007.09.005]</w:t>
      </w:r>
    </w:p>
    <w:p w14:paraId="25E321AB" w14:textId="598D728A"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5</w:t>
      </w:r>
      <w:r w:rsidR="002A1DEE" w:rsidRPr="00530C68">
        <w:rPr>
          <w:rFonts w:ascii="Book Antiqua" w:eastAsia="Book Antiqua" w:hAnsi="Book Antiqua" w:cs="Book Antiqua"/>
          <w:color w:val="000000"/>
        </w:rPr>
        <w:t>2</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Buti L</w:t>
      </w:r>
      <w:r w:rsidRPr="00530C68">
        <w:rPr>
          <w:rFonts w:ascii="Book Antiqua" w:eastAsia="Book Antiqua" w:hAnsi="Book Antiqua" w:cs="Book Antiqua"/>
          <w:color w:val="000000"/>
        </w:rPr>
        <w:t xml:space="preserve">, Spooner E, Van der Veen AG, </w:t>
      </w:r>
      <w:proofErr w:type="spellStart"/>
      <w:r w:rsidRPr="00530C68">
        <w:rPr>
          <w:rFonts w:ascii="Book Antiqua" w:eastAsia="Book Antiqua" w:hAnsi="Book Antiqua" w:cs="Book Antiqua"/>
          <w:color w:val="000000"/>
        </w:rPr>
        <w:t>Rappuoli</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Covacci</w:t>
      </w:r>
      <w:proofErr w:type="spellEnd"/>
      <w:r w:rsidRPr="00530C68">
        <w:rPr>
          <w:rFonts w:ascii="Book Antiqua" w:eastAsia="Book Antiqua" w:hAnsi="Book Antiqua" w:cs="Book Antiqua"/>
          <w:color w:val="000000"/>
        </w:rPr>
        <w:t xml:space="preserve"> A, </w:t>
      </w:r>
      <w:proofErr w:type="spellStart"/>
      <w:r w:rsidRPr="00530C68">
        <w:rPr>
          <w:rFonts w:ascii="Book Antiqua" w:eastAsia="Book Antiqua" w:hAnsi="Book Antiqua" w:cs="Book Antiqua"/>
          <w:color w:val="000000"/>
        </w:rPr>
        <w:t>Ploegh</w:t>
      </w:r>
      <w:proofErr w:type="spellEnd"/>
      <w:r w:rsidRPr="00530C68">
        <w:rPr>
          <w:rFonts w:ascii="Book Antiqua" w:eastAsia="Book Antiqua" w:hAnsi="Book Antiqua" w:cs="Book Antiqua"/>
          <w:color w:val="000000"/>
        </w:rPr>
        <w:t xml:space="preserve"> HL. Helicobacter pylori cytotoxin-associated gene A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subverts the apoptosis-stimulating protein of p53 (ASPP2) tumor suppressor pathway of the host. </w:t>
      </w:r>
      <w:r w:rsidRPr="00530C68">
        <w:rPr>
          <w:rFonts w:ascii="Book Antiqua" w:eastAsia="Book Antiqua" w:hAnsi="Book Antiqua" w:cs="Book Antiqua"/>
          <w:i/>
          <w:iCs/>
          <w:color w:val="000000"/>
        </w:rPr>
        <w:t xml:space="preserve">Proc Natl </w:t>
      </w:r>
      <w:proofErr w:type="spellStart"/>
      <w:r w:rsidRPr="00530C68">
        <w:rPr>
          <w:rFonts w:ascii="Book Antiqua" w:eastAsia="Book Antiqua" w:hAnsi="Book Antiqua" w:cs="Book Antiqua"/>
          <w:i/>
          <w:iCs/>
          <w:color w:val="000000"/>
        </w:rPr>
        <w:t>Acad</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Sci</w:t>
      </w:r>
      <w:proofErr w:type="spellEnd"/>
      <w:r w:rsidRPr="00530C68">
        <w:rPr>
          <w:rFonts w:ascii="Book Antiqua" w:eastAsia="Book Antiqua" w:hAnsi="Book Antiqua" w:cs="Book Antiqua"/>
          <w:i/>
          <w:iCs/>
          <w:color w:val="000000"/>
        </w:rPr>
        <w:t xml:space="preserve"> U S A</w:t>
      </w:r>
      <w:r w:rsidRPr="00530C68">
        <w:rPr>
          <w:rFonts w:ascii="Book Antiqua" w:eastAsia="Book Antiqua" w:hAnsi="Book Antiqua" w:cs="Book Antiqua"/>
          <w:color w:val="000000"/>
        </w:rPr>
        <w:t xml:space="preserve"> 2011; </w:t>
      </w:r>
      <w:r w:rsidRPr="00530C68">
        <w:rPr>
          <w:rFonts w:ascii="Book Antiqua" w:eastAsia="Book Antiqua" w:hAnsi="Book Antiqua" w:cs="Book Antiqua"/>
          <w:b/>
          <w:bCs/>
          <w:color w:val="000000"/>
        </w:rPr>
        <w:t>108</w:t>
      </w:r>
      <w:r w:rsidRPr="00530C68">
        <w:rPr>
          <w:rFonts w:ascii="Book Antiqua" w:eastAsia="Book Antiqua" w:hAnsi="Book Antiqua" w:cs="Book Antiqua"/>
          <w:color w:val="000000"/>
        </w:rPr>
        <w:t>: 9238-9243 [PMID: 21562218 DOI: 10.1073/pnas.1106200108]</w:t>
      </w:r>
    </w:p>
    <w:p w14:paraId="158F765D" w14:textId="3B5DB23C"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5</w:t>
      </w:r>
      <w:r w:rsidR="002A1DEE" w:rsidRPr="00530C68">
        <w:rPr>
          <w:rFonts w:ascii="Book Antiqua" w:eastAsia="Book Antiqua" w:hAnsi="Book Antiqua" w:cs="Book Antiqua"/>
          <w:color w:val="000000"/>
        </w:rPr>
        <w:t>3</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Tsang YH</w:t>
      </w:r>
      <w:r w:rsidRPr="00530C68">
        <w:rPr>
          <w:rFonts w:ascii="Book Antiqua" w:eastAsia="Book Antiqua" w:hAnsi="Book Antiqua" w:cs="Book Antiqua"/>
          <w:color w:val="000000"/>
        </w:rPr>
        <w:t xml:space="preserve">, Lamb A, Romero-Gallo J, Huang B, Ito K, Peek RM Jr, Ito Y, Chen LF.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targets gastric tumor suppressor RUNX3 for proteasome-mediated degradation. </w:t>
      </w:r>
      <w:r w:rsidRPr="00530C68">
        <w:rPr>
          <w:rFonts w:ascii="Book Antiqua" w:eastAsia="Book Antiqua" w:hAnsi="Book Antiqua" w:cs="Book Antiqua"/>
          <w:i/>
          <w:iCs/>
          <w:color w:val="000000"/>
        </w:rPr>
        <w:t>Oncogene</w:t>
      </w:r>
      <w:r w:rsidRPr="00530C68">
        <w:rPr>
          <w:rFonts w:ascii="Book Antiqua" w:eastAsia="Book Antiqua" w:hAnsi="Book Antiqua" w:cs="Book Antiqua"/>
          <w:color w:val="000000"/>
        </w:rPr>
        <w:t xml:space="preserve"> 2010; </w:t>
      </w:r>
      <w:r w:rsidRPr="00530C68">
        <w:rPr>
          <w:rFonts w:ascii="Book Antiqua" w:eastAsia="Book Antiqua" w:hAnsi="Book Antiqua" w:cs="Book Antiqua"/>
          <w:b/>
          <w:bCs/>
          <w:color w:val="000000"/>
        </w:rPr>
        <w:t>29</w:t>
      </w:r>
      <w:r w:rsidRPr="00530C68">
        <w:rPr>
          <w:rFonts w:ascii="Book Antiqua" w:eastAsia="Book Antiqua" w:hAnsi="Book Antiqua" w:cs="Book Antiqua"/>
          <w:color w:val="000000"/>
        </w:rPr>
        <w:t>: 5643-5650 [PMID: 20676134 DOI: 10.1038/onc.2010.304]</w:t>
      </w:r>
    </w:p>
    <w:p w14:paraId="3BBC8E13" w14:textId="447AF899"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5</w:t>
      </w:r>
      <w:r w:rsidR="002A1DEE" w:rsidRPr="00530C68">
        <w:rPr>
          <w:rFonts w:ascii="Book Antiqua" w:eastAsia="Book Antiqua" w:hAnsi="Book Antiqua" w:cs="Book Antiqua"/>
          <w:color w:val="000000"/>
        </w:rPr>
        <w:t>4</w:t>
      </w:r>
      <w:r w:rsidRPr="00530C68">
        <w:rPr>
          <w:rFonts w:ascii="Book Antiqua" w:eastAsia="Book Antiqua" w:hAnsi="Book Antiqua" w:cs="Book Antiqua"/>
          <w:color w:val="000000"/>
        </w:rPr>
        <w:t xml:space="preserve"> </w:t>
      </w:r>
      <w:proofErr w:type="spellStart"/>
      <w:r w:rsidRPr="00530C68">
        <w:rPr>
          <w:rFonts w:ascii="Book Antiqua" w:eastAsia="Book Antiqua" w:hAnsi="Book Antiqua" w:cs="Book Antiqua"/>
          <w:b/>
          <w:bCs/>
          <w:color w:val="000000"/>
        </w:rPr>
        <w:t>Amieva</w:t>
      </w:r>
      <w:proofErr w:type="spellEnd"/>
      <w:r w:rsidRPr="00530C68">
        <w:rPr>
          <w:rFonts w:ascii="Book Antiqua" w:eastAsia="Book Antiqua" w:hAnsi="Book Antiqua" w:cs="Book Antiqua"/>
          <w:b/>
          <w:bCs/>
          <w:color w:val="000000"/>
        </w:rPr>
        <w:t xml:space="preserve"> M</w:t>
      </w:r>
      <w:r w:rsidRPr="00530C68">
        <w:rPr>
          <w:rFonts w:ascii="Book Antiqua" w:eastAsia="Book Antiqua" w:hAnsi="Book Antiqua" w:cs="Book Antiqua"/>
          <w:color w:val="000000"/>
        </w:rPr>
        <w:t xml:space="preserve">, Peek RM Jr. Pathobiology of Helicobacter pylori-Induced Gastric Cancer. </w:t>
      </w:r>
      <w:r w:rsidRPr="00530C68">
        <w:rPr>
          <w:rFonts w:ascii="Book Antiqua" w:eastAsia="Book Antiqua" w:hAnsi="Book Antiqua" w:cs="Book Antiqua"/>
          <w:i/>
          <w:iCs/>
          <w:color w:val="000000"/>
        </w:rPr>
        <w:t>Gastroenterology</w:t>
      </w:r>
      <w:r w:rsidRPr="00530C68">
        <w:rPr>
          <w:rFonts w:ascii="Book Antiqua" w:eastAsia="Book Antiqua" w:hAnsi="Book Antiqua" w:cs="Book Antiqua"/>
          <w:color w:val="000000"/>
        </w:rPr>
        <w:t xml:space="preserve"> 2016; </w:t>
      </w:r>
      <w:r w:rsidRPr="00530C68">
        <w:rPr>
          <w:rFonts w:ascii="Book Antiqua" w:eastAsia="Book Antiqua" w:hAnsi="Book Antiqua" w:cs="Book Antiqua"/>
          <w:b/>
          <w:bCs/>
          <w:color w:val="000000"/>
        </w:rPr>
        <w:t>150</w:t>
      </w:r>
      <w:r w:rsidRPr="00530C68">
        <w:rPr>
          <w:rFonts w:ascii="Book Antiqua" w:eastAsia="Book Antiqua" w:hAnsi="Book Antiqua" w:cs="Book Antiqua"/>
          <w:color w:val="000000"/>
        </w:rPr>
        <w:t>: 64-78 [PMID: 26385073 DOI: 10.1053/j.gastro.2015.09.004]</w:t>
      </w:r>
    </w:p>
    <w:p w14:paraId="4BA342E6" w14:textId="0CD2A7AE"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rPr>
        <w:t>5</w:t>
      </w:r>
      <w:r w:rsidR="002A1DEE" w:rsidRPr="00530C68">
        <w:rPr>
          <w:rFonts w:ascii="Book Antiqua" w:eastAsia="Book Antiqua" w:hAnsi="Book Antiqua" w:cs="Book Antiqua"/>
          <w:color w:val="000000"/>
        </w:rPr>
        <w:t>5</w:t>
      </w:r>
      <w:r w:rsidRPr="00530C68">
        <w:rPr>
          <w:rFonts w:ascii="Book Antiqua" w:eastAsia="Book Antiqua" w:hAnsi="Book Antiqua" w:cs="Book Antiqua"/>
          <w:color w:val="000000"/>
        </w:rPr>
        <w:t xml:space="preserve"> </w:t>
      </w:r>
      <w:r w:rsidRPr="00530C68">
        <w:rPr>
          <w:rFonts w:ascii="Book Antiqua" w:eastAsia="Book Antiqua" w:hAnsi="Book Antiqua" w:cs="Book Antiqua"/>
          <w:b/>
          <w:bCs/>
          <w:color w:val="000000"/>
        </w:rPr>
        <w:t>Brandt S</w:t>
      </w:r>
      <w:r w:rsidRPr="00530C68">
        <w:rPr>
          <w:rFonts w:ascii="Book Antiqua" w:eastAsia="Book Antiqua" w:hAnsi="Book Antiqua" w:cs="Book Antiqua"/>
          <w:color w:val="000000"/>
        </w:rPr>
        <w:t xml:space="preserve">, Kwok T, </w:t>
      </w:r>
      <w:proofErr w:type="spellStart"/>
      <w:r w:rsidRPr="00530C68">
        <w:rPr>
          <w:rFonts w:ascii="Book Antiqua" w:eastAsia="Book Antiqua" w:hAnsi="Book Antiqua" w:cs="Book Antiqua"/>
          <w:color w:val="000000"/>
        </w:rPr>
        <w:t>Hartig</w:t>
      </w:r>
      <w:proofErr w:type="spellEnd"/>
      <w:r w:rsidRPr="00530C68">
        <w:rPr>
          <w:rFonts w:ascii="Book Antiqua" w:eastAsia="Book Antiqua" w:hAnsi="Book Antiqua" w:cs="Book Antiqua"/>
          <w:color w:val="000000"/>
        </w:rPr>
        <w:t xml:space="preserve"> R, </w:t>
      </w:r>
      <w:proofErr w:type="spellStart"/>
      <w:r w:rsidRPr="00530C68">
        <w:rPr>
          <w:rFonts w:ascii="Book Antiqua" w:eastAsia="Book Antiqua" w:hAnsi="Book Antiqua" w:cs="Book Antiqua"/>
          <w:color w:val="000000"/>
        </w:rPr>
        <w:t>König</w:t>
      </w:r>
      <w:proofErr w:type="spellEnd"/>
      <w:r w:rsidRPr="00530C68">
        <w:rPr>
          <w:rFonts w:ascii="Book Antiqua" w:eastAsia="Book Antiqua" w:hAnsi="Book Antiqua" w:cs="Book Antiqua"/>
          <w:color w:val="000000"/>
        </w:rPr>
        <w:t xml:space="preserve"> W, </w:t>
      </w:r>
      <w:proofErr w:type="spellStart"/>
      <w:r w:rsidRPr="00530C68">
        <w:rPr>
          <w:rFonts w:ascii="Book Antiqua" w:eastAsia="Book Antiqua" w:hAnsi="Book Antiqua" w:cs="Book Antiqua"/>
          <w:color w:val="000000"/>
        </w:rPr>
        <w:t>Backert</w:t>
      </w:r>
      <w:proofErr w:type="spellEnd"/>
      <w:r w:rsidRPr="00530C68">
        <w:rPr>
          <w:rFonts w:ascii="Book Antiqua" w:eastAsia="Book Antiqua" w:hAnsi="Book Antiqua" w:cs="Book Antiqua"/>
          <w:color w:val="000000"/>
        </w:rPr>
        <w:t xml:space="preserve"> S. NF-</w:t>
      </w:r>
      <w:proofErr w:type="spellStart"/>
      <w:r w:rsidRPr="00530C68">
        <w:rPr>
          <w:rFonts w:ascii="Book Antiqua" w:eastAsia="Book Antiqua" w:hAnsi="Book Antiqua" w:cs="Book Antiqua"/>
          <w:color w:val="000000"/>
        </w:rPr>
        <w:t>kappaB</w:t>
      </w:r>
      <w:proofErr w:type="spellEnd"/>
      <w:r w:rsidRPr="00530C68">
        <w:rPr>
          <w:rFonts w:ascii="Book Antiqua" w:eastAsia="Book Antiqua" w:hAnsi="Book Antiqua" w:cs="Book Antiqua"/>
          <w:color w:val="000000"/>
        </w:rPr>
        <w:t xml:space="preserve"> activation and potentiation of proinflammatory responses by the Helicobacter pylori </w:t>
      </w:r>
      <w:proofErr w:type="spellStart"/>
      <w:r w:rsidRPr="00530C68">
        <w:rPr>
          <w:rFonts w:ascii="Book Antiqua" w:eastAsia="Book Antiqua" w:hAnsi="Book Antiqua" w:cs="Book Antiqua"/>
          <w:color w:val="000000"/>
        </w:rPr>
        <w:t>CagA</w:t>
      </w:r>
      <w:proofErr w:type="spellEnd"/>
      <w:r w:rsidRPr="00530C68">
        <w:rPr>
          <w:rFonts w:ascii="Book Antiqua" w:eastAsia="Book Antiqua" w:hAnsi="Book Antiqua" w:cs="Book Antiqua"/>
          <w:color w:val="000000"/>
        </w:rPr>
        <w:t xml:space="preserve"> protein. </w:t>
      </w:r>
      <w:r w:rsidRPr="00530C68">
        <w:rPr>
          <w:rFonts w:ascii="Book Antiqua" w:eastAsia="Book Antiqua" w:hAnsi="Book Antiqua" w:cs="Book Antiqua"/>
          <w:i/>
          <w:iCs/>
          <w:color w:val="000000"/>
          <w:lang w:val="pt-BR"/>
        </w:rPr>
        <w:t>Proc Natl Acad Sci U S A</w:t>
      </w:r>
      <w:r w:rsidRPr="00530C68">
        <w:rPr>
          <w:rFonts w:ascii="Book Antiqua" w:eastAsia="Book Antiqua" w:hAnsi="Book Antiqua" w:cs="Book Antiqua"/>
          <w:color w:val="000000"/>
          <w:lang w:val="pt-BR"/>
        </w:rPr>
        <w:t xml:space="preserve"> 2005; </w:t>
      </w:r>
      <w:r w:rsidRPr="00530C68">
        <w:rPr>
          <w:rFonts w:ascii="Book Antiqua" w:eastAsia="Book Antiqua" w:hAnsi="Book Antiqua" w:cs="Book Antiqua"/>
          <w:b/>
          <w:bCs/>
          <w:color w:val="000000"/>
          <w:lang w:val="pt-BR"/>
        </w:rPr>
        <w:t>102</w:t>
      </w:r>
      <w:r w:rsidRPr="00530C68">
        <w:rPr>
          <w:rFonts w:ascii="Book Antiqua" w:eastAsia="Book Antiqua" w:hAnsi="Book Antiqua" w:cs="Book Antiqua"/>
          <w:color w:val="000000"/>
          <w:lang w:val="pt-BR"/>
        </w:rPr>
        <w:t>: 9300-9305 [PMID: 15972330 DOI: 10.1073/pnas.0409873102]</w:t>
      </w:r>
    </w:p>
    <w:p w14:paraId="514A3CC8" w14:textId="6B4B27D8" w:rsidR="00A77B3E" w:rsidRPr="00530C68" w:rsidRDefault="007B1B8C" w:rsidP="00530C68">
      <w:pPr>
        <w:adjustRightInd w:val="0"/>
        <w:snapToGrid w:val="0"/>
        <w:spacing w:line="360" w:lineRule="auto"/>
        <w:jc w:val="both"/>
        <w:rPr>
          <w:rFonts w:ascii="Book Antiqua" w:hAnsi="Book Antiqua"/>
          <w:lang w:val="pt-BR"/>
        </w:rPr>
      </w:pPr>
      <w:r w:rsidRPr="00530C68">
        <w:rPr>
          <w:rFonts w:ascii="Book Antiqua" w:eastAsia="Book Antiqua" w:hAnsi="Book Antiqua" w:cs="Book Antiqua"/>
          <w:color w:val="000000"/>
          <w:lang w:val="pt-BR"/>
        </w:rPr>
        <w:t>5</w:t>
      </w:r>
      <w:r w:rsidR="002A1DEE" w:rsidRPr="00530C68">
        <w:rPr>
          <w:rFonts w:ascii="Book Antiqua" w:eastAsia="Book Antiqua" w:hAnsi="Book Antiqua" w:cs="Book Antiqua"/>
          <w:color w:val="000000"/>
          <w:lang w:val="pt-BR"/>
        </w:rPr>
        <w:t>6</w:t>
      </w:r>
      <w:r w:rsidRPr="00530C68">
        <w:rPr>
          <w:rFonts w:ascii="Book Antiqua" w:eastAsia="Book Antiqua" w:hAnsi="Book Antiqua" w:cs="Book Antiqua"/>
          <w:color w:val="000000"/>
          <w:lang w:val="pt-BR"/>
        </w:rPr>
        <w:t xml:space="preserve"> </w:t>
      </w:r>
      <w:r w:rsidRPr="00530C68">
        <w:rPr>
          <w:rFonts w:ascii="Book Antiqua" w:eastAsia="Book Antiqua" w:hAnsi="Book Antiqua" w:cs="Book Antiqua"/>
          <w:b/>
          <w:bCs/>
          <w:color w:val="000000"/>
          <w:lang w:val="pt-BR"/>
        </w:rPr>
        <w:t>Matos JI</w:t>
      </w:r>
      <w:r w:rsidRPr="00530C68">
        <w:rPr>
          <w:rFonts w:ascii="Book Antiqua" w:eastAsia="Book Antiqua" w:hAnsi="Book Antiqua" w:cs="Book Antiqua"/>
          <w:color w:val="000000"/>
          <w:lang w:val="pt-BR"/>
        </w:rPr>
        <w:t xml:space="preserve">, de Sousa HA, Marcos-Pinto R, Dinis-Ribeiro M. Helicobacter pylori CagA and VacA genotypes and gastric phenotype: a meta-analysis. </w:t>
      </w:r>
      <w:r w:rsidRPr="00530C68">
        <w:rPr>
          <w:rFonts w:ascii="Book Antiqua" w:eastAsia="Book Antiqua" w:hAnsi="Book Antiqua" w:cs="Book Antiqua"/>
          <w:i/>
          <w:iCs/>
          <w:color w:val="000000"/>
          <w:lang w:val="pt-BR"/>
        </w:rPr>
        <w:t>Eur J Gastroenterol Hepatol</w:t>
      </w:r>
      <w:r w:rsidRPr="00530C68">
        <w:rPr>
          <w:rFonts w:ascii="Book Antiqua" w:eastAsia="Book Antiqua" w:hAnsi="Book Antiqua" w:cs="Book Antiqua"/>
          <w:color w:val="000000"/>
          <w:lang w:val="pt-BR"/>
        </w:rPr>
        <w:t xml:space="preserve"> 2013; </w:t>
      </w:r>
      <w:r w:rsidRPr="00530C68">
        <w:rPr>
          <w:rFonts w:ascii="Book Antiqua" w:eastAsia="Book Antiqua" w:hAnsi="Book Antiqua" w:cs="Book Antiqua"/>
          <w:b/>
          <w:bCs/>
          <w:color w:val="000000"/>
          <w:lang w:val="pt-BR"/>
        </w:rPr>
        <w:t>25</w:t>
      </w:r>
      <w:r w:rsidRPr="00530C68">
        <w:rPr>
          <w:rFonts w:ascii="Book Antiqua" w:eastAsia="Book Antiqua" w:hAnsi="Book Antiqua" w:cs="Book Antiqua"/>
          <w:color w:val="000000"/>
          <w:lang w:val="pt-BR"/>
        </w:rPr>
        <w:t>: 1431-1441 [PMID: 23929249 DOI: 10.1097/MEG.0b013e328364b53e]</w:t>
      </w:r>
    </w:p>
    <w:p w14:paraId="280AAC95" w14:textId="09DB17CE"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lang w:val="pt-BR"/>
        </w:rPr>
        <w:t>5</w:t>
      </w:r>
      <w:r w:rsidR="002A1DEE" w:rsidRPr="00530C68">
        <w:rPr>
          <w:rFonts w:ascii="Book Antiqua" w:eastAsia="Book Antiqua" w:hAnsi="Book Antiqua" w:cs="Book Antiqua"/>
          <w:color w:val="000000"/>
          <w:lang w:val="pt-BR"/>
        </w:rPr>
        <w:t>7</w:t>
      </w:r>
      <w:r w:rsidRPr="00530C68">
        <w:rPr>
          <w:rFonts w:ascii="Book Antiqua" w:eastAsia="Book Antiqua" w:hAnsi="Book Antiqua" w:cs="Book Antiqua"/>
          <w:color w:val="000000"/>
          <w:lang w:val="pt-BR"/>
        </w:rPr>
        <w:t xml:space="preserve"> </w:t>
      </w:r>
      <w:r w:rsidRPr="00530C68">
        <w:rPr>
          <w:rFonts w:ascii="Book Antiqua" w:eastAsia="Book Antiqua" w:hAnsi="Book Antiqua" w:cs="Book Antiqua"/>
          <w:b/>
          <w:bCs/>
          <w:color w:val="000000"/>
          <w:lang w:val="pt-BR"/>
        </w:rPr>
        <w:t>Tan S</w:t>
      </w:r>
      <w:r w:rsidRPr="00530C68">
        <w:rPr>
          <w:rFonts w:ascii="Book Antiqua" w:eastAsia="Book Antiqua" w:hAnsi="Book Antiqua" w:cs="Book Antiqua"/>
          <w:color w:val="000000"/>
          <w:lang w:val="pt-BR"/>
        </w:rPr>
        <w:t xml:space="preserve">, Noto JM, Romero-Gallo J, Peek RM Jr, Amieva MR. </w:t>
      </w:r>
      <w:r w:rsidRPr="00530C68">
        <w:rPr>
          <w:rFonts w:ascii="Book Antiqua" w:eastAsia="Book Antiqua" w:hAnsi="Book Antiqua" w:cs="Book Antiqua"/>
          <w:color w:val="000000"/>
        </w:rPr>
        <w:t xml:space="preserve">Helicobacter pylori perturbs iron trafficking in the epithelium to grow on the cell surface. </w:t>
      </w:r>
      <w:proofErr w:type="spellStart"/>
      <w:r w:rsidRPr="00530C68">
        <w:rPr>
          <w:rFonts w:ascii="Book Antiqua" w:eastAsia="Book Antiqua" w:hAnsi="Book Antiqua" w:cs="Book Antiqua"/>
          <w:i/>
          <w:iCs/>
          <w:color w:val="000000"/>
        </w:rPr>
        <w:t>PLoS</w:t>
      </w:r>
      <w:proofErr w:type="spellEnd"/>
      <w:r w:rsidRPr="00530C68">
        <w:rPr>
          <w:rFonts w:ascii="Book Antiqua" w:eastAsia="Book Antiqua" w:hAnsi="Book Antiqua" w:cs="Book Antiqua"/>
          <w:i/>
          <w:iCs/>
          <w:color w:val="000000"/>
        </w:rPr>
        <w:t xml:space="preserve"> </w:t>
      </w:r>
      <w:proofErr w:type="spellStart"/>
      <w:r w:rsidRPr="00530C68">
        <w:rPr>
          <w:rFonts w:ascii="Book Antiqua" w:eastAsia="Book Antiqua" w:hAnsi="Book Antiqua" w:cs="Book Antiqua"/>
          <w:i/>
          <w:iCs/>
          <w:color w:val="000000"/>
        </w:rPr>
        <w:t>Pathog</w:t>
      </w:r>
      <w:proofErr w:type="spellEnd"/>
      <w:r w:rsidRPr="00530C68">
        <w:rPr>
          <w:rFonts w:ascii="Book Antiqua" w:eastAsia="Book Antiqua" w:hAnsi="Book Antiqua" w:cs="Book Antiqua"/>
          <w:color w:val="000000"/>
        </w:rPr>
        <w:t xml:space="preserve"> 2011; </w:t>
      </w:r>
      <w:r w:rsidRPr="00530C68">
        <w:rPr>
          <w:rFonts w:ascii="Book Antiqua" w:eastAsia="Book Antiqua" w:hAnsi="Book Antiqua" w:cs="Book Antiqua"/>
          <w:b/>
          <w:bCs/>
          <w:color w:val="000000"/>
        </w:rPr>
        <w:t>7</w:t>
      </w:r>
      <w:r w:rsidRPr="00530C68">
        <w:rPr>
          <w:rFonts w:ascii="Book Antiqua" w:eastAsia="Book Antiqua" w:hAnsi="Book Antiqua" w:cs="Book Antiqua"/>
          <w:color w:val="000000"/>
        </w:rPr>
        <w:t>: e1002050 [PMID: 21589900 DOI: 10.1371/journal.ppat.1002050]</w:t>
      </w:r>
    </w:p>
    <w:p w14:paraId="3C8BA77F" w14:textId="77777777" w:rsidR="00A77B3E" w:rsidRPr="00530C68" w:rsidRDefault="00A77B3E" w:rsidP="00530C68">
      <w:pPr>
        <w:adjustRightInd w:val="0"/>
        <w:snapToGrid w:val="0"/>
        <w:spacing w:line="360" w:lineRule="auto"/>
        <w:jc w:val="both"/>
        <w:rPr>
          <w:rFonts w:ascii="Book Antiqua" w:hAnsi="Book Antiqua"/>
        </w:rPr>
        <w:sectPr w:rsidR="00A77B3E" w:rsidRPr="00530C68">
          <w:pgSz w:w="12240" w:h="15840"/>
          <w:pgMar w:top="1440" w:right="1440" w:bottom="1440" w:left="1440" w:header="720" w:footer="720" w:gutter="0"/>
          <w:cols w:space="720"/>
          <w:docGrid w:linePitch="360"/>
        </w:sectPr>
      </w:pPr>
    </w:p>
    <w:p w14:paraId="54A58508"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lastRenderedPageBreak/>
        <w:t>Footnotes</w:t>
      </w:r>
    </w:p>
    <w:p w14:paraId="6CED7233" w14:textId="4304DD42"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Conflict-of-interest statement: </w:t>
      </w:r>
      <w:r w:rsidRPr="00530C68">
        <w:rPr>
          <w:rFonts w:ascii="Book Antiqua" w:eastAsia="Book Antiqua" w:hAnsi="Book Antiqua" w:cs="Book Antiqua"/>
          <w:color w:val="000000"/>
        </w:rPr>
        <w:t>All authors declare no potential conflicts of interest</w:t>
      </w:r>
      <w:r w:rsidR="004D515F">
        <w:rPr>
          <w:rFonts w:ascii="Book Antiqua" w:eastAsia="Book Antiqua" w:hAnsi="Book Antiqua" w:cs="Book Antiqua"/>
          <w:color w:val="000000"/>
        </w:rPr>
        <w:t xml:space="preserve"> for this article</w:t>
      </w:r>
      <w:r w:rsidRPr="00530C68">
        <w:rPr>
          <w:rFonts w:ascii="Book Antiqua" w:eastAsia="Book Antiqua" w:hAnsi="Book Antiqua" w:cs="Book Antiqua"/>
          <w:color w:val="000000"/>
        </w:rPr>
        <w:t>.</w:t>
      </w:r>
    </w:p>
    <w:p w14:paraId="6C42F6C0" w14:textId="77777777" w:rsidR="00A77B3E" w:rsidRPr="00530C68" w:rsidRDefault="00A77B3E" w:rsidP="00530C68">
      <w:pPr>
        <w:adjustRightInd w:val="0"/>
        <w:snapToGrid w:val="0"/>
        <w:spacing w:line="360" w:lineRule="auto"/>
        <w:jc w:val="both"/>
        <w:rPr>
          <w:rFonts w:ascii="Book Antiqua" w:hAnsi="Book Antiqua"/>
        </w:rPr>
      </w:pPr>
    </w:p>
    <w:p w14:paraId="60011710"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bCs/>
          <w:color w:val="000000"/>
        </w:rPr>
        <w:t xml:space="preserve">Open-Access: </w:t>
      </w:r>
      <w:r w:rsidRPr="00530C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30C68">
        <w:rPr>
          <w:rFonts w:ascii="Book Antiqua" w:eastAsia="Book Antiqua" w:hAnsi="Book Antiqua" w:cs="Book Antiqua"/>
          <w:color w:val="000000"/>
        </w:rPr>
        <w:t>NonCommercial</w:t>
      </w:r>
      <w:proofErr w:type="spellEnd"/>
      <w:r w:rsidRPr="00530C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EAFA2" w14:textId="77777777" w:rsidR="00A77B3E" w:rsidRPr="00530C68" w:rsidRDefault="00A77B3E" w:rsidP="00530C68">
      <w:pPr>
        <w:adjustRightInd w:val="0"/>
        <w:snapToGrid w:val="0"/>
        <w:spacing w:line="360" w:lineRule="auto"/>
        <w:jc w:val="both"/>
        <w:rPr>
          <w:rFonts w:ascii="Book Antiqua" w:hAnsi="Book Antiqua"/>
        </w:rPr>
      </w:pPr>
    </w:p>
    <w:p w14:paraId="0E04A622"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Provenance and peer review: </w:t>
      </w:r>
      <w:r w:rsidRPr="00530C68">
        <w:rPr>
          <w:rFonts w:ascii="Book Antiqua" w:eastAsia="Book Antiqua" w:hAnsi="Book Antiqua" w:cs="Book Antiqua"/>
          <w:color w:val="000000"/>
        </w:rPr>
        <w:t>Invited article; Externally peer reviewed.</w:t>
      </w:r>
    </w:p>
    <w:p w14:paraId="63661661"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Peer-review model: </w:t>
      </w:r>
      <w:r w:rsidRPr="00530C68">
        <w:rPr>
          <w:rFonts w:ascii="Book Antiqua" w:eastAsia="Book Antiqua" w:hAnsi="Book Antiqua" w:cs="Book Antiqua"/>
          <w:color w:val="000000"/>
        </w:rPr>
        <w:t>Single blind</w:t>
      </w:r>
    </w:p>
    <w:p w14:paraId="5E7571A3" w14:textId="77777777" w:rsidR="00A77B3E" w:rsidRPr="00530C68" w:rsidRDefault="00A77B3E" w:rsidP="00530C68">
      <w:pPr>
        <w:adjustRightInd w:val="0"/>
        <w:snapToGrid w:val="0"/>
        <w:spacing w:line="360" w:lineRule="auto"/>
        <w:jc w:val="both"/>
        <w:rPr>
          <w:rFonts w:ascii="Book Antiqua" w:hAnsi="Book Antiqua"/>
        </w:rPr>
      </w:pPr>
    </w:p>
    <w:p w14:paraId="5A95515B"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Peer-review started: </w:t>
      </w:r>
      <w:r w:rsidRPr="00530C68">
        <w:rPr>
          <w:rFonts w:ascii="Book Antiqua" w:eastAsia="Book Antiqua" w:hAnsi="Book Antiqua" w:cs="Book Antiqua"/>
          <w:color w:val="000000"/>
        </w:rPr>
        <w:t>July 7, 2022</w:t>
      </w:r>
    </w:p>
    <w:p w14:paraId="2D5EF36A"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First decision: </w:t>
      </w:r>
      <w:r w:rsidRPr="00530C68">
        <w:rPr>
          <w:rFonts w:ascii="Book Antiqua" w:eastAsia="Book Antiqua" w:hAnsi="Book Antiqua" w:cs="Book Antiqua"/>
          <w:color w:val="000000"/>
        </w:rPr>
        <w:t>July 31, 2022</w:t>
      </w:r>
    </w:p>
    <w:p w14:paraId="2EACFDCE" w14:textId="7F9AECE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Article in press: </w:t>
      </w:r>
    </w:p>
    <w:p w14:paraId="3D918893" w14:textId="77777777" w:rsidR="00A77B3E" w:rsidRPr="00530C68" w:rsidRDefault="00A77B3E" w:rsidP="00530C68">
      <w:pPr>
        <w:adjustRightInd w:val="0"/>
        <w:snapToGrid w:val="0"/>
        <w:spacing w:line="360" w:lineRule="auto"/>
        <w:jc w:val="both"/>
        <w:rPr>
          <w:rFonts w:ascii="Book Antiqua" w:hAnsi="Book Antiqua"/>
        </w:rPr>
      </w:pPr>
    </w:p>
    <w:p w14:paraId="133146D9" w14:textId="5B0D29C4"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Specialty type: </w:t>
      </w:r>
      <w:r w:rsidRPr="00530C68">
        <w:rPr>
          <w:rFonts w:ascii="Book Antiqua" w:eastAsia="Book Antiqua" w:hAnsi="Book Antiqua" w:cs="Book Antiqua"/>
          <w:color w:val="000000"/>
        </w:rPr>
        <w:t xml:space="preserve">Gastroenterology and </w:t>
      </w:r>
      <w:r w:rsidR="00A94918" w:rsidRPr="00530C68">
        <w:rPr>
          <w:rFonts w:ascii="Book Antiqua" w:eastAsia="Book Antiqua" w:hAnsi="Book Antiqua" w:cs="Book Antiqua"/>
          <w:color w:val="000000"/>
        </w:rPr>
        <w:t>h</w:t>
      </w:r>
      <w:r w:rsidRPr="00530C68">
        <w:rPr>
          <w:rFonts w:ascii="Book Antiqua" w:eastAsia="Book Antiqua" w:hAnsi="Book Antiqua" w:cs="Book Antiqua"/>
          <w:color w:val="000000"/>
        </w:rPr>
        <w:t>epatology</w:t>
      </w:r>
    </w:p>
    <w:p w14:paraId="6477A555"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 xml:space="preserve">Country/Territory of origin: </w:t>
      </w:r>
      <w:r w:rsidRPr="00530C68">
        <w:rPr>
          <w:rFonts w:ascii="Book Antiqua" w:eastAsia="Book Antiqua" w:hAnsi="Book Antiqua" w:cs="Book Antiqua"/>
          <w:color w:val="000000"/>
        </w:rPr>
        <w:t>Brazil</w:t>
      </w:r>
    </w:p>
    <w:p w14:paraId="5D0E980D"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b/>
          <w:color w:val="000000"/>
        </w:rPr>
        <w:t>Peer-review report’s scientific quality classification</w:t>
      </w:r>
    </w:p>
    <w:p w14:paraId="13EC1353"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Grade A (Excellent): 0</w:t>
      </w:r>
    </w:p>
    <w:p w14:paraId="62AE2081"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Grade B (Very good): 0</w:t>
      </w:r>
    </w:p>
    <w:p w14:paraId="4D21EE66"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Grade C (Good): C, C</w:t>
      </w:r>
    </w:p>
    <w:p w14:paraId="29C38A5C"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Grade D (Fair): 0</w:t>
      </w:r>
    </w:p>
    <w:p w14:paraId="4D9FB3F4" w14:textId="77777777" w:rsidR="00A77B3E" w:rsidRPr="00530C68" w:rsidRDefault="007B1B8C" w:rsidP="00530C68">
      <w:pPr>
        <w:adjustRightInd w:val="0"/>
        <w:snapToGrid w:val="0"/>
        <w:spacing w:line="360" w:lineRule="auto"/>
        <w:jc w:val="both"/>
        <w:rPr>
          <w:rFonts w:ascii="Book Antiqua" w:hAnsi="Book Antiqua"/>
        </w:rPr>
      </w:pPr>
      <w:r w:rsidRPr="00530C68">
        <w:rPr>
          <w:rFonts w:ascii="Book Antiqua" w:eastAsia="Book Antiqua" w:hAnsi="Book Antiqua" w:cs="Book Antiqua"/>
          <w:color w:val="000000"/>
        </w:rPr>
        <w:t>Grade E (Poor): 0</w:t>
      </w:r>
    </w:p>
    <w:p w14:paraId="02C76AE4" w14:textId="77777777" w:rsidR="00A77B3E" w:rsidRPr="00530C68" w:rsidRDefault="00A77B3E" w:rsidP="00530C68">
      <w:pPr>
        <w:adjustRightInd w:val="0"/>
        <w:snapToGrid w:val="0"/>
        <w:spacing w:line="360" w:lineRule="auto"/>
        <w:jc w:val="both"/>
        <w:rPr>
          <w:rFonts w:ascii="Book Antiqua" w:hAnsi="Book Antiqua"/>
        </w:rPr>
      </w:pPr>
    </w:p>
    <w:p w14:paraId="2BC4E447" w14:textId="61A216EB" w:rsidR="00A40D44" w:rsidRDefault="007B1B8C" w:rsidP="00530C68">
      <w:pPr>
        <w:adjustRightInd w:val="0"/>
        <w:snapToGrid w:val="0"/>
        <w:spacing w:line="360" w:lineRule="auto"/>
        <w:jc w:val="both"/>
        <w:rPr>
          <w:rFonts w:ascii="Book Antiqua" w:eastAsia="Book Antiqua" w:hAnsi="Book Antiqua" w:cs="Book Antiqua"/>
          <w:bCs/>
          <w:color w:val="000000"/>
        </w:rPr>
      </w:pPr>
      <w:r w:rsidRPr="00530C68">
        <w:rPr>
          <w:rFonts w:ascii="Book Antiqua" w:eastAsia="Book Antiqua" w:hAnsi="Book Antiqua" w:cs="Book Antiqua"/>
          <w:b/>
          <w:color w:val="000000"/>
        </w:rPr>
        <w:t xml:space="preserve">P-Reviewer: </w:t>
      </w:r>
      <w:r w:rsidRPr="00530C68">
        <w:rPr>
          <w:rFonts w:ascii="Book Antiqua" w:eastAsia="Book Antiqua" w:hAnsi="Book Antiqua" w:cs="Book Antiqua"/>
          <w:color w:val="000000"/>
        </w:rPr>
        <w:t>Deng K, China; Mi Y, China</w:t>
      </w:r>
      <w:r w:rsidRPr="00530C68">
        <w:rPr>
          <w:rFonts w:ascii="Book Antiqua" w:eastAsia="Book Antiqua" w:hAnsi="Book Antiqua" w:cs="Book Antiqua"/>
          <w:b/>
          <w:color w:val="000000"/>
        </w:rPr>
        <w:t xml:space="preserve"> S-Editor: </w:t>
      </w:r>
      <w:r w:rsidR="00A94918" w:rsidRPr="00A94918">
        <w:rPr>
          <w:rFonts w:ascii="Book Antiqua" w:eastAsia="Book Antiqua" w:hAnsi="Book Antiqua" w:cs="Book Antiqua"/>
          <w:bCs/>
          <w:color w:val="000000"/>
        </w:rPr>
        <w:t>Wang DM</w:t>
      </w:r>
      <w:r w:rsidRPr="00530C68">
        <w:rPr>
          <w:rFonts w:ascii="Book Antiqua" w:eastAsia="Book Antiqua" w:hAnsi="Book Antiqua" w:cs="Book Antiqua"/>
          <w:b/>
          <w:color w:val="000000"/>
        </w:rPr>
        <w:t xml:space="preserve"> L-Editor: </w:t>
      </w:r>
      <w:r w:rsidR="004D515F">
        <w:rPr>
          <w:rFonts w:ascii="Book Antiqua" w:eastAsia="Book Antiqua" w:hAnsi="Book Antiqua" w:cs="Book Antiqua"/>
          <w:bCs/>
          <w:color w:val="000000"/>
        </w:rPr>
        <w:t>Wang TQ</w:t>
      </w:r>
      <w:r w:rsidR="004D515F" w:rsidRPr="00530C68">
        <w:rPr>
          <w:rFonts w:ascii="Book Antiqua" w:eastAsia="Book Antiqua" w:hAnsi="Book Antiqua" w:cs="Book Antiqua"/>
          <w:b/>
          <w:color w:val="000000"/>
        </w:rPr>
        <w:t xml:space="preserve"> </w:t>
      </w:r>
      <w:r w:rsidRPr="00530C68">
        <w:rPr>
          <w:rFonts w:ascii="Book Antiqua" w:eastAsia="Book Antiqua" w:hAnsi="Book Antiqua" w:cs="Book Antiqua"/>
          <w:b/>
          <w:color w:val="000000"/>
        </w:rPr>
        <w:t>P-Editor:</w:t>
      </w:r>
      <w:r w:rsidR="00A40D44" w:rsidRPr="00A40D44">
        <w:rPr>
          <w:rFonts w:ascii="Book Antiqua" w:eastAsia="Book Antiqua" w:hAnsi="Book Antiqua" w:cs="Book Antiqua"/>
          <w:bCs/>
          <w:color w:val="000000"/>
        </w:rPr>
        <w:t xml:space="preserve"> </w:t>
      </w:r>
      <w:r w:rsidR="00A40D44" w:rsidRPr="00A94918">
        <w:rPr>
          <w:rFonts w:ascii="Book Antiqua" w:eastAsia="Book Antiqua" w:hAnsi="Book Antiqua" w:cs="Book Antiqua"/>
          <w:bCs/>
          <w:color w:val="000000"/>
        </w:rPr>
        <w:t>Wang DM</w:t>
      </w:r>
    </w:p>
    <w:p w14:paraId="6CC50F12" w14:textId="1C3103C4" w:rsidR="00A77B3E" w:rsidRDefault="007B1B8C" w:rsidP="00530C68">
      <w:pPr>
        <w:adjustRightInd w:val="0"/>
        <w:snapToGrid w:val="0"/>
        <w:spacing w:line="360" w:lineRule="auto"/>
        <w:jc w:val="both"/>
        <w:rPr>
          <w:rFonts w:ascii="Book Antiqua" w:eastAsia="Book Antiqua" w:hAnsi="Book Antiqua" w:cs="Book Antiqua"/>
          <w:b/>
          <w:color w:val="000000"/>
        </w:rPr>
      </w:pPr>
      <w:r w:rsidRPr="00530C68">
        <w:rPr>
          <w:rFonts w:ascii="Book Antiqua" w:eastAsia="Book Antiqua" w:hAnsi="Book Antiqua" w:cs="Book Antiqua"/>
          <w:b/>
          <w:color w:val="000000"/>
        </w:rPr>
        <w:lastRenderedPageBreak/>
        <w:t xml:space="preserve"> Figure Legends</w:t>
      </w:r>
    </w:p>
    <w:p w14:paraId="13112A77" w14:textId="3BBBBF87" w:rsidR="002578C5" w:rsidRPr="00530C68" w:rsidRDefault="00DB0445" w:rsidP="00530C68">
      <w:pPr>
        <w:adjustRightInd w:val="0"/>
        <w:snapToGrid w:val="0"/>
        <w:spacing w:line="360" w:lineRule="auto"/>
        <w:jc w:val="both"/>
        <w:rPr>
          <w:rFonts w:ascii="Book Antiqua" w:hAnsi="Book Antiqua"/>
        </w:rPr>
      </w:pPr>
      <w:r>
        <w:rPr>
          <w:noProof/>
          <w:lang w:eastAsia="zh-CN"/>
        </w:rPr>
        <w:drawing>
          <wp:inline distT="0" distB="0" distL="0" distR="0" wp14:anchorId="0AAAA9CA" wp14:editId="266CEC8E">
            <wp:extent cx="5509260" cy="2651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9260" cy="2651760"/>
                    </a:xfrm>
                    <a:prstGeom prst="rect">
                      <a:avLst/>
                    </a:prstGeom>
                    <a:noFill/>
                    <a:ln>
                      <a:noFill/>
                    </a:ln>
                  </pic:spPr>
                </pic:pic>
              </a:graphicData>
            </a:graphic>
          </wp:inline>
        </w:drawing>
      </w:r>
    </w:p>
    <w:p w14:paraId="5EE01029" w14:textId="4FE6FE9E" w:rsidR="00882B22" w:rsidRDefault="007B1B8C" w:rsidP="00530C68">
      <w:pPr>
        <w:adjustRightInd w:val="0"/>
        <w:snapToGrid w:val="0"/>
        <w:spacing w:line="360" w:lineRule="auto"/>
        <w:jc w:val="both"/>
        <w:rPr>
          <w:rFonts w:ascii="Book Antiqua" w:eastAsia="Book Antiqua" w:hAnsi="Book Antiqua" w:cs="Book Antiqua"/>
          <w:color w:val="000000"/>
        </w:rPr>
      </w:pPr>
      <w:r w:rsidRPr="002578C5">
        <w:rPr>
          <w:rFonts w:ascii="Book Antiqua" w:eastAsia="Book Antiqua" w:hAnsi="Book Antiqua" w:cs="Book Antiqua"/>
          <w:b/>
          <w:bCs/>
          <w:color w:val="000000"/>
        </w:rPr>
        <w:t xml:space="preserve">Figure 1 </w:t>
      </w:r>
      <w:r w:rsidR="002578C5" w:rsidRPr="002578C5">
        <w:rPr>
          <w:rFonts w:ascii="Book Antiqua" w:eastAsia="Book Antiqua" w:hAnsi="Book Antiqua" w:cs="Book Antiqua"/>
          <w:b/>
          <w:bCs/>
          <w:color w:val="000000"/>
        </w:rPr>
        <w:t>Nickel-regulated small RNA</w:t>
      </w:r>
      <w:r w:rsidRPr="002578C5">
        <w:rPr>
          <w:rFonts w:ascii="Book Antiqua" w:eastAsia="Book Antiqua" w:hAnsi="Book Antiqua" w:cs="Book Antiqua"/>
          <w:b/>
          <w:bCs/>
          <w:color w:val="000000"/>
        </w:rPr>
        <w:t xml:space="preserve"> regulates the expression of </w:t>
      </w:r>
      <w:r w:rsidR="002578C5" w:rsidRPr="002578C5">
        <w:rPr>
          <w:rFonts w:ascii="Book Antiqua" w:eastAsia="Book Antiqua" w:hAnsi="Book Antiqua" w:cs="Book Antiqua"/>
          <w:b/>
          <w:bCs/>
          <w:color w:val="000000"/>
        </w:rPr>
        <w:t>cytotoxin associated antigen A</w:t>
      </w:r>
      <w:r w:rsidRPr="002578C5">
        <w:rPr>
          <w:rFonts w:ascii="Book Antiqua" w:eastAsia="Book Antiqua" w:hAnsi="Book Antiqua" w:cs="Book Antiqua"/>
          <w:b/>
          <w:bCs/>
          <w:color w:val="000000"/>
        </w:rPr>
        <w:t xml:space="preserve"> depending on nickel availability. </w:t>
      </w:r>
      <w:proofErr w:type="spellStart"/>
      <w:r w:rsidRPr="002578C5">
        <w:rPr>
          <w:rFonts w:ascii="Book Antiqua" w:eastAsia="Book Antiqua" w:hAnsi="Book Antiqua" w:cs="Book Antiqua"/>
          <w:color w:val="000000"/>
        </w:rPr>
        <w:t>NikR</w:t>
      </w:r>
      <w:proofErr w:type="spellEnd"/>
      <w:r w:rsidRPr="002578C5">
        <w:rPr>
          <w:rFonts w:ascii="Book Antiqua" w:eastAsia="Book Antiqua" w:hAnsi="Book Antiqua" w:cs="Book Antiqua"/>
          <w:color w:val="000000"/>
        </w:rPr>
        <w:t xml:space="preserve">: </w:t>
      </w:r>
      <w:r w:rsidR="00882B22" w:rsidRPr="002578C5">
        <w:rPr>
          <w:rFonts w:ascii="Book Antiqua" w:eastAsia="Book Antiqua" w:hAnsi="Book Antiqua" w:cs="Book Antiqua"/>
          <w:color w:val="000000"/>
        </w:rPr>
        <w:t>N</w:t>
      </w:r>
      <w:r w:rsidRPr="002578C5">
        <w:rPr>
          <w:rFonts w:ascii="Book Antiqua" w:eastAsia="Book Antiqua" w:hAnsi="Book Antiqua" w:cs="Book Antiqua"/>
          <w:color w:val="000000"/>
        </w:rPr>
        <w:t xml:space="preserve">ickel-responsive transcription factor; </w:t>
      </w:r>
      <w:proofErr w:type="spellStart"/>
      <w:r w:rsidRPr="002578C5">
        <w:rPr>
          <w:rFonts w:ascii="Book Antiqua" w:eastAsia="Book Antiqua" w:hAnsi="Book Antiqua" w:cs="Book Antiqua"/>
          <w:color w:val="000000"/>
        </w:rPr>
        <w:t>NikS</w:t>
      </w:r>
      <w:proofErr w:type="spellEnd"/>
      <w:r w:rsidRPr="002578C5">
        <w:rPr>
          <w:rFonts w:ascii="Book Antiqua" w:eastAsia="Book Antiqua" w:hAnsi="Book Antiqua" w:cs="Book Antiqua"/>
          <w:color w:val="000000"/>
        </w:rPr>
        <w:t xml:space="preserve">: </w:t>
      </w:r>
      <w:r w:rsidR="00882B22" w:rsidRPr="002578C5">
        <w:rPr>
          <w:rFonts w:ascii="Book Antiqua" w:eastAsia="Book Antiqua" w:hAnsi="Book Antiqua" w:cs="Book Antiqua"/>
          <w:color w:val="000000"/>
        </w:rPr>
        <w:t>N</w:t>
      </w:r>
      <w:r w:rsidRPr="002578C5">
        <w:rPr>
          <w:rFonts w:ascii="Book Antiqua" w:eastAsia="Book Antiqua" w:hAnsi="Book Antiqua" w:cs="Book Antiqua"/>
          <w:color w:val="000000"/>
        </w:rPr>
        <w:t xml:space="preserve">ickel-regulated sRNA; </w:t>
      </w:r>
      <w:proofErr w:type="spellStart"/>
      <w:r w:rsidRPr="000A3846">
        <w:rPr>
          <w:rFonts w:ascii="Book Antiqua" w:eastAsia="Book Antiqua" w:hAnsi="Book Antiqua" w:cs="Book Antiqua"/>
          <w:i/>
          <w:iCs/>
          <w:color w:val="000000"/>
        </w:rPr>
        <w:t>CagA</w:t>
      </w:r>
      <w:proofErr w:type="spellEnd"/>
      <w:r w:rsidRPr="002578C5">
        <w:rPr>
          <w:rFonts w:ascii="Book Antiqua" w:eastAsia="Book Antiqua" w:hAnsi="Book Antiqua" w:cs="Book Antiqua"/>
          <w:color w:val="000000"/>
        </w:rPr>
        <w:t xml:space="preserve">: </w:t>
      </w:r>
      <w:r w:rsidR="00882B22" w:rsidRPr="002578C5">
        <w:rPr>
          <w:rFonts w:ascii="Book Antiqua" w:eastAsia="Book Antiqua" w:hAnsi="Book Antiqua" w:cs="Book Antiqua"/>
          <w:color w:val="000000"/>
        </w:rPr>
        <w:t>C</w:t>
      </w:r>
      <w:r w:rsidRPr="002578C5">
        <w:rPr>
          <w:rFonts w:ascii="Book Antiqua" w:eastAsia="Book Antiqua" w:hAnsi="Book Antiqua" w:cs="Book Antiqua"/>
          <w:color w:val="000000"/>
        </w:rPr>
        <w:t xml:space="preserve">ytotoxin-associated gene A. </w:t>
      </w:r>
    </w:p>
    <w:p w14:paraId="182EA119" w14:textId="6B70FE3D" w:rsidR="00A77B3E" w:rsidRPr="002578C5" w:rsidRDefault="00882B22" w:rsidP="00530C68">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sidR="00DB0445">
        <w:rPr>
          <w:noProof/>
          <w:lang w:eastAsia="zh-CN"/>
        </w:rPr>
        <w:lastRenderedPageBreak/>
        <w:drawing>
          <wp:inline distT="0" distB="0" distL="0" distR="0" wp14:anchorId="7697B73E" wp14:editId="05AA2598">
            <wp:extent cx="3413760" cy="4282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3760" cy="4282440"/>
                    </a:xfrm>
                    <a:prstGeom prst="rect">
                      <a:avLst/>
                    </a:prstGeom>
                    <a:noFill/>
                    <a:ln>
                      <a:noFill/>
                    </a:ln>
                  </pic:spPr>
                </pic:pic>
              </a:graphicData>
            </a:graphic>
          </wp:inline>
        </w:drawing>
      </w:r>
    </w:p>
    <w:p w14:paraId="54D8E104" w14:textId="580FD3D9" w:rsidR="0087059A" w:rsidRDefault="007B1B8C" w:rsidP="00530C68">
      <w:pPr>
        <w:adjustRightInd w:val="0"/>
        <w:snapToGrid w:val="0"/>
        <w:spacing w:line="360" w:lineRule="auto"/>
        <w:jc w:val="both"/>
        <w:rPr>
          <w:rFonts w:ascii="Book Antiqua" w:eastAsia="Book Antiqua" w:hAnsi="Book Antiqua" w:cs="Book Antiqua"/>
          <w:color w:val="000000"/>
          <w:shd w:val="clear" w:color="auto" w:fill="FFFFFF"/>
        </w:rPr>
      </w:pPr>
      <w:r w:rsidRPr="00882B22">
        <w:rPr>
          <w:rFonts w:ascii="Book Antiqua" w:eastAsia="Book Antiqua" w:hAnsi="Book Antiqua" w:cs="Book Antiqua"/>
          <w:b/>
          <w:bCs/>
          <w:color w:val="000000"/>
        </w:rPr>
        <w:t xml:space="preserve">Figure 2 Simplified molecular mechanisms of </w:t>
      </w:r>
      <w:r w:rsidR="002578C5" w:rsidRPr="00882B22">
        <w:rPr>
          <w:rFonts w:ascii="Book Antiqua" w:eastAsia="Book Antiqua" w:hAnsi="Book Antiqua" w:cs="Book Antiqua"/>
          <w:b/>
          <w:bCs/>
          <w:color w:val="000000"/>
        </w:rPr>
        <w:t>cytotoxin associated antigen A</w:t>
      </w:r>
      <w:r w:rsidR="00882B22" w:rsidRPr="00882B22">
        <w:rPr>
          <w:rFonts w:ascii="Book Antiqua" w:eastAsia="Book Antiqua" w:hAnsi="Book Antiqua" w:cs="Book Antiqua"/>
          <w:b/>
          <w:bCs/>
          <w:color w:val="000000"/>
        </w:rPr>
        <w:t xml:space="preserve"> </w:t>
      </w:r>
      <w:r w:rsidRPr="00882B22">
        <w:rPr>
          <w:rFonts w:ascii="Book Antiqua" w:eastAsia="Book Antiqua" w:hAnsi="Book Antiqua" w:cs="Book Antiqua"/>
          <w:b/>
          <w:bCs/>
          <w:color w:val="000000"/>
        </w:rPr>
        <w:t xml:space="preserve">mediated carcinogenesis. </w:t>
      </w:r>
      <w:r w:rsidRPr="0046476E">
        <w:rPr>
          <w:rFonts w:ascii="Book Antiqua" w:eastAsia="Book Antiqua" w:hAnsi="Book Antiqua" w:cs="Book Antiqua"/>
          <w:bCs/>
          <w:color w:val="000000"/>
        </w:rPr>
        <w:t xml:space="preserve">After the phosphorylation process, </w:t>
      </w:r>
      <w:r w:rsidR="00882B22" w:rsidRPr="0046476E">
        <w:rPr>
          <w:rFonts w:ascii="Book Antiqua" w:eastAsia="Book Antiqua" w:hAnsi="Book Antiqua" w:cs="Book Antiqua"/>
          <w:bCs/>
          <w:color w:val="000000"/>
        </w:rPr>
        <w:t>cytotoxin associated antigen A</w:t>
      </w:r>
      <w:r w:rsidRPr="0046476E">
        <w:rPr>
          <w:rFonts w:ascii="Book Antiqua" w:eastAsia="Book Antiqua" w:hAnsi="Book Antiqua" w:cs="Book Antiqua"/>
          <w:bCs/>
          <w:color w:val="000000"/>
        </w:rPr>
        <w:t xml:space="preserve"> acts as a promiscuous scaffold or hub protein that simultaneously disturbs multiple host signaling pathways, involved in regulation of a large range of cellular processes, including proliferation, differentiation</w:t>
      </w:r>
      <w:r w:rsidR="004D515F">
        <w:rPr>
          <w:rFonts w:ascii="Book Antiqua" w:eastAsia="Book Antiqua" w:hAnsi="Book Antiqua" w:cs="Book Antiqua"/>
          <w:bCs/>
          <w:color w:val="000000"/>
        </w:rPr>
        <w:t>,</w:t>
      </w:r>
      <w:r w:rsidRPr="0046476E">
        <w:rPr>
          <w:rFonts w:ascii="Book Antiqua" w:eastAsia="Book Antiqua" w:hAnsi="Book Antiqua" w:cs="Book Antiqua"/>
          <w:bCs/>
          <w:color w:val="000000"/>
        </w:rPr>
        <w:t xml:space="preserve"> and apoptosis. Moreover, </w:t>
      </w:r>
      <w:r w:rsidR="00882B22" w:rsidRPr="0046476E">
        <w:rPr>
          <w:rFonts w:ascii="Book Antiqua" w:eastAsia="Book Antiqua" w:hAnsi="Book Antiqua" w:cs="Book Antiqua"/>
          <w:bCs/>
          <w:color w:val="000000"/>
        </w:rPr>
        <w:t>cytotoxin associated antigen A</w:t>
      </w:r>
      <w:r w:rsidRPr="0046476E">
        <w:rPr>
          <w:rFonts w:ascii="Book Antiqua" w:eastAsia="Book Antiqua" w:hAnsi="Book Antiqua" w:cs="Book Antiqua"/>
          <w:bCs/>
          <w:color w:val="000000"/>
        </w:rPr>
        <w:t xml:space="preserve"> is also able to induce NF-kB-mediated chronic inflammation. Ultimately, the disharmonic interaction between </w:t>
      </w:r>
      <w:r w:rsidR="00882B22" w:rsidRPr="0046476E">
        <w:rPr>
          <w:rFonts w:ascii="Book Antiqua" w:eastAsia="Book Antiqua" w:hAnsi="Book Antiqua" w:cs="Book Antiqua"/>
          <w:bCs/>
          <w:color w:val="000000"/>
        </w:rPr>
        <w:t>cytotoxin associated antigen A</w:t>
      </w:r>
      <w:r w:rsidRPr="0046476E">
        <w:rPr>
          <w:rFonts w:ascii="Book Antiqua" w:eastAsia="Book Antiqua" w:hAnsi="Book Antiqua" w:cs="Book Antiqua"/>
          <w:bCs/>
          <w:color w:val="000000"/>
        </w:rPr>
        <w:t xml:space="preserve"> and host proteins leads to pre-cancerous cellular alterations.</w:t>
      </w:r>
      <w:r w:rsidRPr="00882B22">
        <w:rPr>
          <w:rFonts w:ascii="Book Antiqua" w:eastAsia="Book Antiqua" w:hAnsi="Book Antiqua" w:cs="Book Antiqua"/>
          <w:b/>
          <w:bCs/>
          <w:color w:val="000000"/>
        </w:rPr>
        <w:t xml:space="preserve"> </w:t>
      </w:r>
      <w:proofErr w:type="spellStart"/>
      <w:r w:rsidR="00882B22" w:rsidRPr="000A3846">
        <w:rPr>
          <w:rFonts w:ascii="Book Antiqua" w:eastAsia="Book Antiqua" w:hAnsi="Book Antiqua" w:cs="Book Antiqua"/>
          <w:i/>
          <w:iCs/>
          <w:color w:val="000000"/>
        </w:rPr>
        <w:t>CagA</w:t>
      </w:r>
      <w:proofErr w:type="spellEnd"/>
      <w:r w:rsidR="00882B22" w:rsidRPr="002578C5">
        <w:rPr>
          <w:rFonts w:ascii="Book Antiqua" w:eastAsia="Book Antiqua" w:hAnsi="Book Antiqua" w:cs="Book Antiqua"/>
          <w:color w:val="000000"/>
        </w:rPr>
        <w:t xml:space="preserve">: </w:t>
      </w:r>
      <w:proofErr w:type="spellStart"/>
      <w:r w:rsidR="00882B22" w:rsidRPr="002578C5">
        <w:rPr>
          <w:rFonts w:ascii="Book Antiqua" w:eastAsia="Book Antiqua" w:hAnsi="Book Antiqua" w:cs="Book Antiqua"/>
          <w:color w:val="000000"/>
        </w:rPr>
        <w:t>Cytotoxin</w:t>
      </w:r>
      <w:proofErr w:type="spellEnd"/>
      <w:r w:rsidR="00882B22" w:rsidRPr="002578C5">
        <w:rPr>
          <w:rFonts w:ascii="Book Antiqua" w:eastAsia="Book Antiqua" w:hAnsi="Book Antiqua" w:cs="Book Antiqua"/>
          <w:color w:val="000000"/>
        </w:rPr>
        <w:t>-associated gene A</w:t>
      </w:r>
      <w:r w:rsidR="00882B22">
        <w:rPr>
          <w:rFonts w:ascii="Book Antiqua" w:eastAsia="Book Antiqua" w:hAnsi="Book Antiqua" w:cs="Book Antiqua"/>
          <w:color w:val="000000"/>
        </w:rPr>
        <w:t xml:space="preserve">; </w:t>
      </w:r>
      <w:r w:rsidR="00882B22" w:rsidRPr="00530C68">
        <w:rPr>
          <w:rFonts w:ascii="Book Antiqua" w:eastAsia="Book Antiqua" w:hAnsi="Book Antiqua" w:cs="Book Antiqua"/>
          <w:i/>
          <w:iCs/>
          <w:color w:val="000000"/>
        </w:rPr>
        <w:t>H. pylori</w:t>
      </w:r>
      <w:r w:rsidR="00882B22">
        <w:rPr>
          <w:rFonts w:ascii="Book Antiqua" w:eastAsia="Book Antiqua" w:hAnsi="Book Antiqua" w:cs="Book Antiqua"/>
          <w:color w:val="000000"/>
        </w:rPr>
        <w:t xml:space="preserve">: </w:t>
      </w:r>
      <w:r w:rsidR="00882B22" w:rsidRPr="00530C68">
        <w:rPr>
          <w:rFonts w:ascii="Book Antiqua" w:eastAsia="Book Antiqua" w:hAnsi="Book Antiqua" w:cs="Book Antiqua"/>
          <w:i/>
          <w:iCs/>
          <w:color w:val="000000"/>
        </w:rPr>
        <w:t>Helicobacter pylori</w:t>
      </w:r>
      <w:r w:rsidR="00882B22">
        <w:rPr>
          <w:rFonts w:ascii="Book Antiqua" w:eastAsia="Book Antiqua" w:hAnsi="Book Antiqua" w:cs="Book Antiqua"/>
          <w:color w:val="000000"/>
        </w:rPr>
        <w:t xml:space="preserve">; </w:t>
      </w:r>
      <w:r w:rsidR="00882B22" w:rsidRPr="00882B22">
        <w:rPr>
          <w:rFonts w:ascii="Book Antiqua" w:eastAsia="Book Antiqua" w:hAnsi="Book Antiqua" w:cs="Book Antiqua"/>
          <w:color w:val="000000"/>
        </w:rPr>
        <w:t>IL-8</w:t>
      </w:r>
      <w:r w:rsidR="00882B22">
        <w:rPr>
          <w:rFonts w:ascii="Book Antiqua" w:eastAsia="Book Antiqua" w:hAnsi="Book Antiqua" w:cs="Book Antiqua"/>
          <w:color w:val="000000"/>
        </w:rPr>
        <w:t xml:space="preserve">: </w:t>
      </w:r>
      <w:r w:rsidR="00C03F5A" w:rsidRPr="00E2467F">
        <w:rPr>
          <w:rFonts w:ascii="Book Antiqua" w:eastAsia="Book Antiqua" w:hAnsi="Book Antiqua" w:cs="Book Antiqua"/>
          <w:color w:val="000000"/>
          <w:shd w:val="clear" w:color="auto" w:fill="FFFFFF"/>
        </w:rPr>
        <w:t>Interleukin-8</w:t>
      </w:r>
      <w:r w:rsidR="00C03F5A">
        <w:rPr>
          <w:rFonts w:ascii="Book Antiqua" w:eastAsia="Book Antiqua" w:hAnsi="Book Antiqua" w:cs="Book Antiqua"/>
          <w:color w:val="000000"/>
          <w:shd w:val="clear" w:color="auto" w:fill="FFFFFF"/>
        </w:rPr>
        <w:t>.</w:t>
      </w:r>
    </w:p>
    <w:p w14:paraId="4328E404" w14:textId="77777777" w:rsidR="0087059A" w:rsidRPr="002765B0" w:rsidRDefault="0087059A" w:rsidP="0087059A">
      <w:pPr>
        <w:adjustRightInd w:val="0"/>
        <w:snapToGrid w:val="0"/>
        <w:spacing w:line="360" w:lineRule="auto"/>
        <w:jc w:val="both"/>
        <w:rPr>
          <w:rFonts w:ascii="Book Antiqua" w:eastAsia="Book Antiqua" w:hAnsi="Book Antiqua" w:cs="Book Antiqua"/>
          <w:b/>
          <w:highlight w:val="white"/>
        </w:rPr>
      </w:pPr>
      <w:r>
        <w:rPr>
          <w:rFonts w:ascii="Book Antiqua" w:eastAsia="Book Antiqua" w:hAnsi="Book Antiqua" w:cs="Book Antiqua"/>
          <w:color w:val="000000"/>
          <w:shd w:val="clear" w:color="auto" w:fill="FFFFFF"/>
        </w:rPr>
        <w:br w:type="page"/>
      </w:r>
      <w:r w:rsidRPr="002765B0">
        <w:rPr>
          <w:rFonts w:ascii="Book Antiqua" w:eastAsia="Book Antiqua" w:hAnsi="Book Antiqua" w:cs="Book Antiqua"/>
          <w:b/>
          <w:highlight w:val="white"/>
        </w:rPr>
        <w:lastRenderedPageBreak/>
        <w:t>Table 1 Regulatory bacterial sRNA groups and their characteristics</w:t>
      </w:r>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2426"/>
        <w:gridCol w:w="4219"/>
        <w:gridCol w:w="1620"/>
      </w:tblGrid>
      <w:tr w:rsidR="0087059A" w14:paraId="5644AB20" w14:textId="77777777" w:rsidTr="00F000B3">
        <w:trPr>
          <w:trHeight w:val="1290"/>
        </w:trPr>
        <w:tc>
          <w:tcPr>
            <w:tcW w:w="2426"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2C036A9" w14:textId="77777777" w:rsidR="0087059A" w:rsidRPr="008D5D1E" w:rsidRDefault="0087059A" w:rsidP="00F000B3">
            <w:pPr>
              <w:adjustRightInd w:val="0"/>
              <w:snapToGrid w:val="0"/>
              <w:spacing w:line="360" w:lineRule="auto"/>
              <w:jc w:val="both"/>
              <w:rPr>
                <w:rFonts w:ascii="Book Antiqua" w:eastAsia="Book Antiqua" w:hAnsi="Book Antiqua" w:cs="Book Antiqua"/>
                <w:b/>
                <w:bCs/>
                <w:highlight w:val="white"/>
              </w:rPr>
            </w:pPr>
            <w:r w:rsidRPr="008D5D1E">
              <w:rPr>
                <w:rFonts w:ascii="Book Antiqua" w:eastAsia="Book Antiqua" w:hAnsi="Book Antiqua" w:cs="Book Antiqua"/>
                <w:b/>
                <w:bCs/>
                <w:highlight w:val="white"/>
              </w:rPr>
              <w:t>sRNA group</w:t>
            </w:r>
          </w:p>
        </w:tc>
        <w:tc>
          <w:tcPr>
            <w:tcW w:w="4219"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2FDB6A0" w14:textId="77777777" w:rsidR="0087059A" w:rsidRPr="008D5D1E" w:rsidRDefault="0087059A" w:rsidP="00F000B3">
            <w:pPr>
              <w:adjustRightInd w:val="0"/>
              <w:snapToGrid w:val="0"/>
              <w:spacing w:line="360" w:lineRule="auto"/>
              <w:jc w:val="both"/>
              <w:rPr>
                <w:rFonts w:ascii="Book Antiqua" w:eastAsia="Book Antiqua" w:hAnsi="Book Antiqua" w:cs="Book Antiqua"/>
                <w:b/>
                <w:bCs/>
                <w:highlight w:val="white"/>
              </w:rPr>
            </w:pPr>
            <w:r w:rsidRPr="008D5D1E">
              <w:rPr>
                <w:rFonts w:ascii="Book Antiqua" w:eastAsia="Book Antiqua" w:hAnsi="Book Antiqua" w:cs="Book Antiqua"/>
                <w:b/>
                <w:bCs/>
                <w:highlight w:val="white"/>
              </w:rPr>
              <w:t>Characteristics</w:t>
            </w:r>
          </w:p>
        </w:tc>
        <w:tc>
          <w:tcPr>
            <w:tcW w:w="162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A541209" w14:textId="77777777" w:rsidR="0087059A" w:rsidRPr="008D5D1E" w:rsidRDefault="0087059A" w:rsidP="00F000B3">
            <w:pPr>
              <w:adjustRightInd w:val="0"/>
              <w:snapToGrid w:val="0"/>
              <w:spacing w:line="360" w:lineRule="auto"/>
              <w:jc w:val="both"/>
              <w:rPr>
                <w:rFonts w:ascii="Book Antiqua" w:eastAsia="Book Antiqua" w:hAnsi="Book Antiqua" w:cs="Book Antiqua"/>
                <w:b/>
                <w:bCs/>
                <w:highlight w:val="white"/>
              </w:rPr>
            </w:pPr>
            <w:r w:rsidRPr="008D5D1E">
              <w:rPr>
                <w:rFonts w:ascii="Book Antiqua" w:eastAsia="Book Antiqua" w:hAnsi="Book Antiqua" w:cs="Book Antiqua"/>
                <w:b/>
                <w:bCs/>
                <w:highlight w:val="white"/>
              </w:rPr>
              <w:t>Ref.</w:t>
            </w:r>
          </w:p>
        </w:tc>
      </w:tr>
      <w:tr w:rsidR="0087059A" w14:paraId="513F0DFF" w14:textId="77777777" w:rsidTr="00F000B3">
        <w:trPr>
          <w:trHeight w:val="1770"/>
        </w:trPr>
        <w:tc>
          <w:tcPr>
            <w:tcW w:w="2426" w:type="dxa"/>
            <w:tcBorders>
              <w:top w:val="nil"/>
              <w:left w:val="nil"/>
              <w:bottom w:val="nil"/>
              <w:right w:val="nil"/>
            </w:tcBorders>
            <w:shd w:val="clear" w:color="auto" w:fill="auto"/>
            <w:tcMar>
              <w:top w:w="100" w:type="dxa"/>
              <w:left w:w="100" w:type="dxa"/>
              <w:bottom w:w="100" w:type="dxa"/>
              <w:right w:w="100" w:type="dxa"/>
            </w:tcMar>
          </w:tcPr>
          <w:p w14:paraId="2365CBE2" w14:textId="77777777" w:rsidR="0087059A" w:rsidRDefault="0087059A" w:rsidP="00F000B3">
            <w:pPr>
              <w:adjustRightInd w:val="0"/>
              <w:snapToGrid w:val="0"/>
              <w:spacing w:line="360" w:lineRule="auto"/>
              <w:jc w:val="both"/>
              <w:rPr>
                <w:rFonts w:ascii="Book Antiqua" w:eastAsia="Book Antiqua" w:hAnsi="Book Antiqua" w:cs="Book Antiqua"/>
                <w:highlight w:val="white"/>
              </w:rPr>
            </w:pPr>
            <w:r>
              <w:rPr>
                <w:rFonts w:ascii="Book Antiqua" w:eastAsia="Book Antiqua" w:hAnsi="Book Antiqua" w:cs="Book Antiqua"/>
                <w:i/>
                <w:highlight w:val="white"/>
              </w:rPr>
              <w:t>Cis</w:t>
            </w:r>
            <w:r>
              <w:rPr>
                <w:rFonts w:ascii="Book Antiqua" w:eastAsia="Book Antiqua" w:hAnsi="Book Antiqua" w:cs="Book Antiqua"/>
                <w:highlight w:val="white"/>
              </w:rPr>
              <w:t>-encoded sRNAs</w:t>
            </w:r>
          </w:p>
        </w:tc>
        <w:tc>
          <w:tcPr>
            <w:tcW w:w="4219" w:type="dxa"/>
            <w:tcBorders>
              <w:top w:val="nil"/>
              <w:left w:val="nil"/>
              <w:bottom w:val="nil"/>
              <w:right w:val="nil"/>
            </w:tcBorders>
            <w:shd w:val="clear" w:color="auto" w:fill="auto"/>
            <w:tcMar>
              <w:top w:w="100" w:type="dxa"/>
              <w:left w:w="100" w:type="dxa"/>
              <w:bottom w:w="100" w:type="dxa"/>
              <w:right w:w="100" w:type="dxa"/>
            </w:tcMar>
          </w:tcPr>
          <w:p w14:paraId="134B6E1A" w14:textId="77777777" w:rsidR="0087059A" w:rsidRPr="002765B0" w:rsidRDefault="0087059A" w:rsidP="00F000B3">
            <w:pPr>
              <w:adjustRightInd w:val="0"/>
              <w:snapToGrid w:val="0"/>
              <w:spacing w:line="360" w:lineRule="auto"/>
              <w:jc w:val="both"/>
              <w:rPr>
                <w:rFonts w:ascii="Book Antiqua" w:eastAsia="Book Antiqua" w:hAnsi="Book Antiqua" w:cs="Book Antiqua"/>
                <w:highlight w:val="white"/>
              </w:rPr>
            </w:pPr>
            <w:r w:rsidRPr="002765B0">
              <w:rPr>
                <w:rFonts w:ascii="Book Antiqua" w:eastAsia="Book Antiqua" w:hAnsi="Book Antiqua" w:cs="Book Antiqua"/>
                <w:highlight w:val="white"/>
              </w:rPr>
              <w:t>Repress genes encoding toxic proteins</w:t>
            </w:r>
          </w:p>
        </w:tc>
        <w:tc>
          <w:tcPr>
            <w:tcW w:w="1620" w:type="dxa"/>
            <w:tcBorders>
              <w:top w:val="nil"/>
              <w:left w:val="nil"/>
              <w:bottom w:val="nil"/>
              <w:right w:val="nil"/>
            </w:tcBorders>
            <w:shd w:val="clear" w:color="auto" w:fill="auto"/>
            <w:tcMar>
              <w:top w:w="100" w:type="dxa"/>
              <w:left w:w="100" w:type="dxa"/>
              <w:bottom w:w="100" w:type="dxa"/>
              <w:right w:w="100" w:type="dxa"/>
            </w:tcMar>
          </w:tcPr>
          <w:p w14:paraId="4FCB9C7C" w14:textId="77777777" w:rsidR="0087059A" w:rsidRDefault="0087059A" w:rsidP="00F000B3">
            <w:pPr>
              <w:adjustRightInd w:val="0"/>
              <w:snapToGrid w:val="0"/>
              <w:spacing w:line="360" w:lineRule="auto"/>
              <w:jc w:val="both"/>
              <w:rPr>
                <w:rFonts w:ascii="Book Antiqua" w:eastAsia="Book Antiqua" w:hAnsi="Book Antiqua" w:cs="Book Antiqua"/>
                <w:highlight w:val="white"/>
              </w:rPr>
            </w:pPr>
            <w:proofErr w:type="spellStart"/>
            <w:r w:rsidRPr="008D5D1E">
              <w:rPr>
                <w:rFonts w:ascii="Book Antiqua" w:eastAsia="Book Antiqua" w:hAnsi="Book Antiqua" w:cs="Book Antiqua"/>
              </w:rPr>
              <w:t>Brantl</w:t>
            </w:r>
            <w:proofErr w:type="spellEnd"/>
            <w:r w:rsidRPr="008D5D1E">
              <w:rPr>
                <w:rFonts w:ascii="Book Antiqua" w:eastAsia="Book Antiqua" w:hAnsi="Book Antiqua" w:cs="Book Antiqua"/>
                <w:highlight w:val="white"/>
                <w:vertAlign w:val="superscript"/>
              </w:rPr>
              <w:t>[15]</w:t>
            </w:r>
          </w:p>
        </w:tc>
      </w:tr>
      <w:tr w:rsidR="0087059A" w14:paraId="7A7CC36C" w14:textId="77777777" w:rsidTr="0046476E">
        <w:trPr>
          <w:trHeight w:val="1755"/>
        </w:trPr>
        <w:tc>
          <w:tcPr>
            <w:tcW w:w="2426" w:type="dxa"/>
            <w:tcBorders>
              <w:top w:val="nil"/>
              <w:left w:val="nil"/>
              <w:bottom w:val="nil"/>
              <w:right w:val="nil"/>
            </w:tcBorders>
            <w:shd w:val="clear" w:color="auto" w:fill="auto"/>
            <w:tcMar>
              <w:top w:w="100" w:type="dxa"/>
              <w:left w:w="100" w:type="dxa"/>
              <w:bottom w:w="100" w:type="dxa"/>
              <w:right w:w="100" w:type="dxa"/>
            </w:tcMar>
          </w:tcPr>
          <w:p w14:paraId="7B08DE61" w14:textId="77777777" w:rsidR="0087059A" w:rsidRDefault="0087059A" w:rsidP="00F000B3">
            <w:pPr>
              <w:adjustRightInd w:val="0"/>
              <w:snapToGrid w:val="0"/>
              <w:spacing w:line="360" w:lineRule="auto"/>
              <w:jc w:val="both"/>
              <w:rPr>
                <w:rFonts w:ascii="Book Antiqua" w:eastAsia="Book Antiqua" w:hAnsi="Book Antiqua" w:cs="Book Antiqua"/>
                <w:highlight w:val="white"/>
              </w:rPr>
            </w:pPr>
            <w:r>
              <w:rPr>
                <w:rFonts w:ascii="Book Antiqua" w:eastAsia="Book Antiqua" w:hAnsi="Book Antiqua" w:cs="Book Antiqua"/>
                <w:i/>
                <w:highlight w:val="white"/>
              </w:rPr>
              <w:t>Trans</w:t>
            </w:r>
            <w:r>
              <w:rPr>
                <w:rFonts w:ascii="Book Antiqua" w:eastAsia="Book Antiqua" w:hAnsi="Book Antiqua" w:cs="Book Antiqua"/>
                <w:highlight w:val="white"/>
              </w:rPr>
              <w:t>-encoded sRNAs</w:t>
            </w:r>
          </w:p>
        </w:tc>
        <w:tc>
          <w:tcPr>
            <w:tcW w:w="4219" w:type="dxa"/>
            <w:tcBorders>
              <w:top w:val="nil"/>
              <w:left w:val="nil"/>
              <w:bottom w:val="nil"/>
              <w:right w:val="nil"/>
            </w:tcBorders>
            <w:shd w:val="clear" w:color="auto" w:fill="auto"/>
            <w:tcMar>
              <w:top w:w="100" w:type="dxa"/>
              <w:left w:w="100" w:type="dxa"/>
              <w:bottom w:w="100" w:type="dxa"/>
              <w:right w:w="100" w:type="dxa"/>
            </w:tcMar>
          </w:tcPr>
          <w:p w14:paraId="1E481AEA" w14:textId="77777777" w:rsidR="0087059A" w:rsidRPr="002765B0" w:rsidRDefault="0087059A" w:rsidP="00F000B3">
            <w:pPr>
              <w:adjustRightInd w:val="0"/>
              <w:snapToGrid w:val="0"/>
              <w:spacing w:line="360" w:lineRule="auto"/>
              <w:jc w:val="both"/>
              <w:rPr>
                <w:rFonts w:ascii="Book Antiqua" w:eastAsia="Book Antiqua" w:hAnsi="Book Antiqua" w:cs="Book Antiqua"/>
                <w:highlight w:val="white"/>
              </w:rPr>
            </w:pPr>
            <w:r w:rsidRPr="002765B0">
              <w:rPr>
                <w:rFonts w:ascii="Book Antiqua" w:eastAsia="Book Antiqua" w:hAnsi="Book Antiqua" w:cs="Book Antiqua"/>
                <w:highlight w:val="white"/>
              </w:rPr>
              <w:t>Modulate mRNA stability and translation</w:t>
            </w:r>
          </w:p>
        </w:tc>
        <w:tc>
          <w:tcPr>
            <w:tcW w:w="1620" w:type="dxa"/>
            <w:tcBorders>
              <w:top w:val="nil"/>
              <w:left w:val="nil"/>
              <w:bottom w:val="nil"/>
              <w:right w:val="nil"/>
            </w:tcBorders>
            <w:shd w:val="clear" w:color="auto" w:fill="auto"/>
            <w:tcMar>
              <w:top w:w="100" w:type="dxa"/>
              <w:left w:w="100" w:type="dxa"/>
              <w:bottom w:w="100" w:type="dxa"/>
              <w:right w:w="100" w:type="dxa"/>
            </w:tcMar>
          </w:tcPr>
          <w:p w14:paraId="4F3D373B" w14:textId="77777777" w:rsidR="0087059A" w:rsidRDefault="0087059A" w:rsidP="00F000B3">
            <w:pPr>
              <w:adjustRightInd w:val="0"/>
              <w:snapToGrid w:val="0"/>
              <w:spacing w:line="360" w:lineRule="auto"/>
              <w:jc w:val="both"/>
              <w:rPr>
                <w:rFonts w:ascii="Book Antiqua" w:eastAsia="Book Antiqua" w:hAnsi="Book Antiqua" w:cs="Book Antiqua"/>
                <w:highlight w:val="white"/>
              </w:rPr>
            </w:pPr>
            <w:proofErr w:type="spellStart"/>
            <w:r w:rsidRPr="008D5D1E">
              <w:rPr>
                <w:rFonts w:ascii="Book Antiqua" w:eastAsia="Book Antiqua" w:hAnsi="Book Antiqua" w:cs="Book Antiqua"/>
              </w:rPr>
              <w:t>Brantl</w:t>
            </w:r>
            <w:proofErr w:type="spellEnd"/>
            <w:r w:rsidRPr="008D5D1E">
              <w:rPr>
                <w:rFonts w:ascii="Book Antiqua" w:eastAsia="Book Antiqua" w:hAnsi="Book Antiqua" w:cs="Book Antiqua"/>
                <w:highlight w:val="white"/>
                <w:vertAlign w:val="superscript"/>
              </w:rPr>
              <w:t>[15]</w:t>
            </w:r>
            <w:r>
              <w:rPr>
                <w:rFonts w:ascii="Book Antiqua" w:eastAsia="Book Antiqua" w:hAnsi="Book Antiqua" w:cs="Book Antiqua"/>
                <w:highlight w:val="white"/>
              </w:rPr>
              <w:t xml:space="preserve">, </w:t>
            </w:r>
            <w:proofErr w:type="spellStart"/>
            <w:r w:rsidRPr="008D5D1E">
              <w:rPr>
                <w:rFonts w:ascii="Book Antiqua" w:eastAsia="Book Antiqua" w:hAnsi="Book Antiqua" w:cs="Book Antiqua"/>
              </w:rPr>
              <w:t>Brantl</w:t>
            </w:r>
            <w:proofErr w:type="spellEnd"/>
            <w:r w:rsidRPr="008D5D1E">
              <w:rPr>
                <w:rFonts w:ascii="Book Antiqua" w:eastAsia="Book Antiqua" w:hAnsi="Book Antiqua" w:cs="Book Antiqua"/>
                <w:highlight w:val="white"/>
              </w:rPr>
              <w:t xml:space="preserve"> </w:t>
            </w:r>
            <w:r>
              <w:rPr>
                <w:rFonts w:ascii="Book Antiqua" w:eastAsia="Book Antiqua" w:hAnsi="Book Antiqua" w:cs="Book Antiqua"/>
                <w:highlight w:val="white"/>
              </w:rPr>
              <w:t xml:space="preserve">and </w:t>
            </w:r>
            <w:r w:rsidRPr="00530C68">
              <w:rPr>
                <w:rFonts w:ascii="Book Antiqua" w:eastAsia="Book Antiqua" w:hAnsi="Book Antiqua" w:cs="Book Antiqua"/>
                <w:color w:val="000000"/>
              </w:rPr>
              <w:t>Müller</w:t>
            </w:r>
            <w:r w:rsidRPr="008D5D1E">
              <w:rPr>
                <w:rFonts w:ascii="Book Antiqua" w:eastAsia="Book Antiqua" w:hAnsi="Book Antiqua" w:cs="Book Antiqua"/>
                <w:highlight w:val="white"/>
                <w:vertAlign w:val="superscript"/>
              </w:rPr>
              <w:t>[16]</w:t>
            </w:r>
          </w:p>
        </w:tc>
      </w:tr>
      <w:tr w:rsidR="0087059A" w14:paraId="73977CC1" w14:textId="77777777" w:rsidTr="0046476E">
        <w:trPr>
          <w:trHeight w:val="2115"/>
        </w:trPr>
        <w:tc>
          <w:tcPr>
            <w:tcW w:w="2426" w:type="dxa"/>
            <w:tcBorders>
              <w:top w:val="nil"/>
              <w:left w:val="nil"/>
              <w:bottom w:val="single" w:sz="4" w:space="0" w:color="auto"/>
              <w:right w:val="nil"/>
            </w:tcBorders>
            <w:shd w:val="clear" w:color="auto" w:fill="auto"/>
            <w:tcMar>
              <w:top w:w="100" w:type="dxa"/>
              <w:left w:w="100" w:type="dxa"/>
              <w:bottom w:w="100" w:type="dxa"/>
              <w:right w:w="100" w:type="dxa"/>
            </w:tcMar>
          </w:tcPr>
          <w:p w14:paraId="1F620324" w14:textId="664EE968" w:rsidR="0087059A" w:rsidRPr="002765B0" w:rsidRDefault="0087059A" w:rsidP="00F000B3">
            <w:pPr>
              <w:adjustRightInd w:val="0"/>
              <w:snapToGrid w:val="0"/>
              <w:spacing w:line="360" w:lineRule="auto"/>
              <w:jc w:val="both"/>
              <w:rPr>
                <w:rFonts w:ascii="Book Antiqua" w:eastAsia="Book Antiqua" w:hAnsi="Book Antiqua" w:cs="Book Antiqua"/>
                <w:highlight w:val="white"/>
              </w:rPr>
            </w:pPr>
            <w:proofErr w:type="spellStart"/>
            <w:r w:rsidRPr="002765B0">
              <w:rPr>
                <w:rFonts w:ascii="Book Antiqua" w:eastAsia="Book Antiqua" w:hAnsi="Book Antiqua" w:cs="Book Antiqua"/>
                <w:highlight w:val="white"/>
              </w:rPr>
              <w:t>sRNAs</w:t>
            </w:r>
            <w:proofErr w:type="spellEnd"/>
            <w:r w:rsidRPr="002765B0">
              <w:rPr>
                <w:rFonts w:ascii="Book Antiqua" w:eastAsia="Book Antiqua" w:hAnsi="Book Antiqua" w:cs="Book Antiqua"/>
                <w:highlight w:val="white"/>
              </w:rPr>
              <w:t xml:space="preserve"> that modify protein activity</w:t>
            </w:r>
          </w:p>
        </w:tc>
        <w:tc>
          <w:tcPr>
            <w:tcW w:w="4219" w:type="dxa"/>
            <w:tcBorders>
              <w:top w:val="nil"/>
              <w:left w:val="nil"/>
              <w:bottom w:val="single" w:sz="4" w:space="0" w:color="auto"/>
              <w:right w:val="nil"/>
            </w:tcBorders>
            <w:shd w:val="clear" w:color="auto" w:fill="auto"/>
            <w:tcMar>
              <w:top w:w="100" w:type="dxa"/>
              <w:left w:w="100" w:type="dxa"/>
              <w:bottom w:w="100" w:type="dxa"/>
              <w:right w:w="100" w:type="dxa"/>
            </w:tcMar>
          </w:tcPr>
          <w:p w14:paraId="0E1F4E21" w14:textId="77777777" w:rsidR="0087059A" w:rsidRPr="002765B0" w:rsidRDefault="0087059A" w:rsidP="00F000B3">
            <w:pPr>
              <w:adjustRightInd w:val="0"/>
              <w:snapToGrid w:val="0"/>
              <w:spacing w:line="360" w:lineRule="auto"/>
              <w:jc w:val="both"/>
              <w:rPr>
                <w:rFonts w:ascii="Book Antiqua" w:eastAsia="Book Antiqua" w:hAnsi="Book Antiqua" w:cs="Book Antiqua"/>
                <w:highlight w:val="white"/>
              </w:rPr>
            </w:pPr>
            <w:r w:rsidRPr="002765B0">
              <w:rPr>
                <w:rFonts w:ascii="Book Antiqua" w:eastAsia="Book Antiqua" w:hAnsi="Book Antiqua" w:cs="Book Antiqua"/>
                <w:highlight w:val="white"/>
              </w:rPr>
              <w:t>Mimic proteins and compete with RNA and DNA targets</w:t>
            </w:r>
          </w:p>
        </w:tc>
        <w:tc>
          <w:tcPr>
            <w:tcW w:w="1620" w:type="dxa"/>
            <w:tcBorders>
              <w:top w:val="nil"/>
              <w:left w:val="nil"/>
              <w:bottom w:val="single" w:sz="4" w:space="0" w:color="auto"/>
              <w:right w:val="nil"/>
            </w:tcBorders>
            <w:shd w:val="clear" w:color="auto" w:fill="auto"/>
            <w:tcMar>
              <w:top w:w="100" w:type="dxa"/>
              <w:left w:w="100" w:type="dxa"/>
              <w:bottom w:w="100" w:type="dxa"/>
              <w:right w:w="100" w:type="dxa"/>
            </w:tcMar>
          </w:tcPr>
          <w:p w14:paraId="6204F77E" w14:textId="77777777" w:rsidR="0087059A" w:rsidRDefault="0087059A" w:rsidP="00F000B3">
            <w:pPr>
              <w:adjustRightInd w:val="0"/>
              <w:snapToGrid w:val="0"/>
              <w:spacing w:line="360" w:lineRule="auto"/>
              <w:jc w:val="both"/>
              <w:rPr>
                <w:rFonts w:ascii="Book Antiqua" w:eastAsia="Book Antiqua" w:hAnsi="Book Antiqua" w:cs="Book Antiqua"/>
                <w:highlight w:val="white"/>
              </w:rPr>
            </w:pPr>
            <w:proofErr w:type="spellStart"/>
            <w:r w:rsidRPr="008D5D1E">
              <w:rPr>
                <w:rFonts w:ascii="Book Antiqua" w:eastAsia="Book Antiqua" w:hAnsi="Book Antiqua" w:cs="Book Antiqua"/>
              </w:rPr>
              <w:t>Svensson</w:t>
            </w:r>
            <w:proofErr w:type="spellEnd"/>
            <w:r w:rsidRPr="008D5D1E">
              <w:rPr>
                <w:rFonts w:ascii="Book Antiqua" w:eastAsia="Book Antiqua" w:hAnsi="Book Antiqua" w:cs="Book Antiqua"/>
                <w:highlight w:val="white"/>
              </w:rPr>
              <w:t xml:space="preserve"> </w:t>
            </w:r>
            <w:r>
              <w:rPr>
                <w:rFonts w:ascii="Book Antiqua" w:eastAsia="Book Antiqua" w:hAnsi="Book Antiqua" w:cs="Book Antiqua"/>
                <w:highlight w:val="white"/>
              </w:rPr>
              <w:t xml:space="preserve">and </w:t>
            </w:r>
            <w:r w:rsidRPr="00530C68">
              <w:rPr>
                <w:rFonts w:ascii="Book Antiqua" w:eastAsia="Book Antiqua" w:hAnsi="Book Antiqua" w:cs="Book Antiqua"/>
                <w:color w:val="000000"/>
              </w:rPr>
              <w:t>Sharma</w:t>
            </w:r>
            <w:r w:rsidRPr="008D5D1E">
              <w:rPr>
                <w:rFonts w:ascii="Book Antiqua" w:eastAsia="Book Antiqua" w:hAnsi="Book Antiqua" w:cs="Book Antiqua"/>
                <w:highlight w:val="white"/>
                <w:vertAlign w:val="superscript"/>
              </w:rPr>
              <w:t>[17]</w:t>
            </w:r>
          </w:p>
        </w:tc>
      </w:tr>
    </w:tbl>
    <w:p w14:paraId="60CC5A12" w14:textId="1599EC1B" w:rsidR="00A77B3E" w:rsidRPr="00882B22" w:rsidRDefault="00A77B3E" w:rsidP="00530C68">
      <w:pPr>
        <w:adjustRightInd w:val="0"/>
        <w:snapToGrid w:val="0"/>
        <w:spacing w:line="360" w:lineRule="auto"/>
        <w:jc w:val="both"/>
        <w:rPr>
          <w:rFonts w:ascii="Book Antiqua" w:hAnsi="Book Antiqua"/>
          <w:b/>
          <w:bCs/>
        </w:rPr>
      </w:pPr>
    </w:p>
    <w:sectPr w:rsidR="00A77B3E" w:rsidRPr="00882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FA22B" w14:textId="77777777" w:rsidR="001B4D57" w:rsidRDefault="001B4D57" w:rsidP="005237E3">
      <w:r>
        <w:separator/>
      </w:r>
    </w:p>
  </w:endnote>
  <w:endnote w:type="continuationSeparator" w:id="0">
    <w:p w14:paraId="15434EB7" w14:textId="77777777" w:rsidR="001B4D57" w:rsidRDefault="001B4D57" w:rsidP="0052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211447680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6D29ADC" w14:textId="11B745FC" w:rsidR="003B46DB" w:rsidRPr="003B46DB" w:rsidRDefault="003B46DB">
            <w:pPr>
              <w:pStyle w:val="a4"/>
              <w:jc w:val="right"/>
              <w:rPr>
                <w:rFonts w:ascii="Book Antiqua" w:hAnsi="Book Antiqua"/>
                <w:sz w:val="24"/>
                <w:szCs w:val="24"/>
              </w:rPr>
            </w:pPr>
            <w:r w:rsidRPr="003B46DB">
              <w:rPr>
                <w:rFonts w:ascii="Book Antiqua" w:hAnsi="Book Antiqua"/>
                <w:sz w:val="24"/>
                <w:szCs w:val="24"/>
                <w:lang w:val="zh-CN" w:eastAsia="zh-CN"/>
              </w:rPr>
              <w:t xml:space="preserve"> </w:t>
            </w:r>
            <w:r w:rsidRPr="003B46DB">
              <w:rPr>
                <w:rFonts w:ascii="Book Antiqua" w:hAnsi="Book Antiqua"/>
                <w:sz w:val="24"/>
                <w:szCs w:val="24"/>
              </w:rPr>
              <w:fldChar w:fldCharType="begin"/>
            </w:r>
            <w:r w:rsidRPr="003B46DB">
              <w:rPr>
                <w:rFonts w:ascii="Book Antiqua" w:hAnsi="Book Antiqua"/>
                <w:sz w:val="24"/>
                <w:szCs w:val="24"/>
              </w:rPr>
              <w:instrText>PAGE</w:instrText>
            </w:r>
            <w:r w:rsidRPr="003B46DB">
              <w:rPr>
                <w:rFonts w:ascii="Book Antiqua" w:hAnsi="Book Antiqua"/>
                <w:sz w:val="24"/>
                <w:szCs w:val="24"/>
              </w:rPr>
              <w:fldChar w:fldCharType="separate"/>
            </w:r>
            <w:r w:rsidR="0046476E">
              <w:rPr>
                <w:rFonts w:ascii="Book Antiqua" w:hAnsi="Book Antiqua"/>
                <w:noProof/>
                <w:sz w:val="24"/>
                <w:szCs w:val="24"/>
              </w:rPr>
              <w:t>21</w:t>
            </w:r>
            <w:r w:rsidRPr="003B46DB">
              <w:rPr>
                <w:rFonts w:ascii="Book Antiqua" w:hAnsi="Book Antiqua"/>
                <w:sz w:val="24"/>
                <w:szCs w:val="24"/>
              </w:rPr>
              <w:fldChar w:fldCharType="end"/>
            </w:r>
            <w:r w:rsidRPr="003B46DB">
              <w:rPr>
                <w:rFonts w:ascii="Book Antiqua" w:hAnsi="Book Antiqua"/>
                <w:sz w:val="24"/>
                <w:szCs w:val="24"/>
                <w:lang w:val="zh-CN" w:eastAsia="zh-CN"/>
              </w:rPr>
              <w:t xml:space="preserve"> / </w:t>
            </w:r>
            <w:r w:rsidRPr="003B46DB">
              <w:rPr>
                <w:rFonts w:ascii="Book Antiqua" w:hAnsi="Book Antiqua"/>
                <w:sz w:val="24"/>
                <w:szCs w:val="24"/>
              </w:rPr>
              <w:fldChar w:fldCharType="begin"/>
            </w:r>
            <w:r w:rsidRPr="003B46DB">
              <w:rPr>
                <w:rFonts w:ascii="Book Antiqua" w:hAnsi="Book Antiqua"/>
                <w:sz w:val="24"/>
                <w:szCs w:val="24"/>
              </w:rPr>
              <w:instrText>NUMPAGES</w:instrText>
            </w:r>
            <w:r w:rsidRPr="003B46DB">
              <w:rPr>
                <w:rFonts w:ascii="Book Antiqua" w:hAnsi="Book Antiqua"/>
                <w:sz w:val="24"/>
                <w:szCs w:val="24"/>
              </w:rPr>
              <w:fldChar w:fldCharType="separate"/>
            </w:r>
            <w:r w:rsidR="0046476E">
              <w:rPr>
                <w:rFonts w:ascii="Book Antiqua" w:hAnsi="Book Antiqua"/>
                <w:noProof/>
                <w:sz w:val="24"/>
                <w:szCs w:val="24"/>
              </w:rPr>
              <w:t>22</w:t>
            </w:r>
            <w:r w:rsidRPr="003B46DB">
              <w:rPr>
                <w:rFonts w:ascii="Book Antiqua" w:hAnsi="Book Antiqua"/>
                <w:sz w:val="24"/>
                <w:szCs w:val="24"/>
              </w:rPr>
              <w:fldChar w:fldCharType="end"/>
            </w:r>
          </w:p>
        </w:sdtContent>
      </w:sdt>
    </w:sdtContent>
  </w:sdt>
  <w:p w14:paraId="6ABC5509" w14:textId="77777777" w:rsidR="003B46DB" w:rsidRDefault="003B46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144C" w14:textId="77777777" w:rsidR="001B4D57" w:rsidRDefault="001B4D57" w:rsidP="005237E3">
      <w:r>
        <w:separator/>
      </w:r>
    </w:p>
  </w:footnote>
  <w:footnote w:type="continuationSeparator" w:id="0">
    <w:p w14:paraId="44F27B94" w14:textId="77777777" w:rsidR="001B4D57" w:rsidRDefault="001B4D57" w:rsidP="0052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E73"/>
    <w:rsid w:val="00015A7B"/>
    <w:rsid w:val="000311D1"/>
    <w:rsid w:val="00065623"/>
    <w:rsid w:val="000A3846"/>
    <w:rsid w:val="000E2877"/>
    <w:rsid w:val="001B4910"/>
    <w:rsid w:val="001B4D57"/>
    <w:rsid w:val="001C4F8D"/>
    <w:rsid w:val="00200800"/>
    <w:rsid w:val="00213CB9"/>
    <w:rsid w:val="002578C5"/>
    <w:rsid w:val="002A1DEE"/>
    <w:rsid w:val="002B4C78"/>
    <w:rsid w:val="002E17DE"/>
    <w:rsid w:val="002E4426"/>
    <w:rsid w:val="00305079"/>
    <w:rsid w:val="00314E72"/>
    <w:rsid w:val="003404B3"/>
    <w:rsid w:val="003431FA"/>
    <w:rsid w:val="003B46DB"/>
    <w:rsid w:val="003C7E33"/>
    <w:rsid w:val="00456682"/>
    <w:rsid w:val="0046476E"/>
    <w:rsid w:val="004D515F"/>
    <w:rsid w:val="0051005C"/>
    <w:rsid w:val="005237E3"/>
    <w:rsid w:val="00530C68"/>
    <w:rsid w:val="005348B7"/>
    <w:rsid w:val="00551A89"/>
    <w:rsid w:val="005B6148"/>
    <w:rsid w:val="005F318E"/>
    <w:rsid w:val="00600715"/>
    <w:rsid w:val="00637BEF"/>
    <w:rsid w:val="006B28B7"/>
    <w:rsid w:val="00753D5C"/>
    <w:rsid w:val="00770F12"/>
    <w:rsid w:val="00794B30"/>
    <w:rsid w:val="007B1B8C"/>
    <w:rsid w:val="0087059A"/>
    <w:rsid w:val="00882B22"/>
    <w:rsid w:val="008C0ADB"/>
    <w:rsid w:val="009069B3"/>
    <w:rsid w:val="00977EAC"/>
    <w:rsid w:val="009C6B40"/>
    <w:rsid w:val="009D00F1"/>
    <w:rsid w:val="00A13C27"/>
    <w:rsid w:val="00A17A65"/>
    <w:rsid w:val="00A40D44"/>
    <w:rsid w:val="00A77B3E"/>
    <w:rsid w:val="00A94918"/>
    <w:rsid w:val="00B31AC1"/>
    <w:rsid w:val="00B60D66"/>
    <w:rsid w:val="00C03F5A"/>
    <w:rsid w:val="00C6038D"/>
    <w:rsid w:val="00C64543"/>
    <w:rsid w:val="00CA2A55"/>
    <w:rsid w:val="00CD3A17"/>
    <w:rsid w:val="00D4680A"/>
    <w:rsid w:val="00D5395E"/>
    <w:rsid w:val="00D61B5C"/>
    <w:rsid w:val="00DB0445"/>
    <w:rsid w:val="00DB1139"/>
    <w:rsid w:val="00DF536D"/>
    <w:rsid w:val="00E2467F"/>
    <w:rsid w:val="00E43FBD"/>
    <w:rsid w:val="00E74283"/>
    <w:rsid w:val="00E84C8B"/>
    <w:rsid w:val="00E86717"/>
    <w:rsid w:val="00EB33AA"/>
    <w:rsid w:val="00EC3AD0"/>
    <w:rsid w:val="00ED4A4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097CF"/>
  <w15:docId w15:val="{026F32DA-CA87-429D-A474-096CBB7C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37E3"/>
    <w:rPr>
      <w:sz w:val="18"/>
      <w:szCs w:val="18"/>
    </w:rPr>
  </w:style>
  <w:style w:type="paragraph" w:styleId="a4">
    <w:name w:val="footer"/>
    <w:basedOn w:val="a"/>
    <w:link w:val="Char0"/>
    <w:uiPriority w:val="99"/>
    <w:unhideWhenUsed/>
    <w:rsid w:val="005237E3"/>
    <w:pPr>
      <w:tabs>
        <w:tab w:val="center" w:pos="4153"/>
        <w:tab w:val="right" w:pos="8306"/>
      </w:tabs>
      <w:snapToGrid w:val="0"/>
    </w:pPr>
    <w:rPr>
      <w:sz w:val="18"/>
      <w:szCs w:val="18"/>
    </w:rPr>
  </w:style>
  <w:style w:type="character" w:customStyle="1" w:styleId="Char0">
    <w:name w:val="页脚 Char"/>
    <w:basedOn w:val="a0"/>
    <w:link w:val="a4"/>
    <w:uiPriority w:val="99"/>
    <w:rsid w:val="005237E3"/>
    <w:rPr>
      <w:sz w:val="18"/>
      <w:szCs w:val="18"/>
    </w:rPr>
  </w:style>
  <w:style w:type="character" w:styleId="a5">
    <w:name w:val="annotation reference"/>
    <w:basedOn w:val="a0"/>
    <w:semiHidden/>
    <w:unhideWhenUsed/>
    <w:rsid w:val="00456682"/>
    <w:rPr>
      <w:sz w:val="21"/>
      <w:szCs w:val="21"/>
    </w:rPr>
  </w:style>
  <w:style w:type="paragraph" w:styleId="a6">
    <w:name w:val="annotation text"/>
    <w:basedOn w:val="a"/>
    <w:link w:val="Char1"/>
    <w:unhideWhenUsed/>
    <w:rsid w:val="00456682"/>
  </w:style>
  <w:style w:type="character" w:customStyle="1" w:styleId="Char1">
    <w:name w:val="批注文字 Char"/>
    <w:basedOn w:val="a0"/>
    <w:link w:val="a6"/>
    <w:rsid w:val="00456682"/>
    <w:rPr>
      <w:sz w:val="24"/>
      <w:szCs w:val="24"/>
    </w:rPr>
  </w:style>
  <w:style w:type="paragraph" w:styleId="a7">
    <w:name w:val="annotation subject"/>
    <w:basedOn w:val="a6"/>
    <w:next w:val="a6"/>
    <w:link w:val="Char2"/>
    <w:semiHidden/>
    <w:unhideWhenUsed/>
    <w:rsid w:val="00456682"/>
    <w:rPr>
      <w:b/>
      <w:bCs/>
    </w:rPr>
  </w:style>
  <w:style w:type="character" w:customStyle="1" w:styleId="Char2">
    <w:name w:val="批注主题 Char"/>
    <w:basedOn w:val="Char1"/>
    <w:link w:val="a7"/>
    <w:semiHidden/>
    <w:rsid w:val="00456682"/>
    <w:rPr>
      <w:b/>
      <w:bCs/>
      <w:sz w:val="24"/>
      <w:szCs w:val="24"/>
    </w:rPr>
  </w:style>
  <w:style w:type="paragraph" w:styleId="a8">
    <w:name w:val="Revision"/>
    <w:hidden/>
    <w:uiPriority w:val="99"/>
    <w:semiHidden/>
    <w:rsid w:val="002E17DE"/>
    <w:rPr>
      <w:sz w:val="24"/>
      <w:szCs w:val="24"/>
    </w:rPr>
  </w:style>
  <w:style w:type="paragraph" w:styleId="a9">
    <w:name w:val="Balloon Text"/>
    <w:basedOn w:val="a"/>
    <w:link w:val="Char3"/>
    <w:rsid w:val="005B6148"/>
    <w:rPr>
      <w:sz w:val="18"/>
      <w:szCs w:val="18"/>
    </w:rPr>
  </w:style>
  <w:style w:type="character" w:customStyle="1" w:styleId="Char3">
    <w:name w:val="批注框文本 Char"/>
    <w:basedOn w:val="a0"/>
    <w:link w:val="a9"/>
    <w:rsid w:val="005B6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5820</Words>
  <Characters>33176</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2022-10-05T11:36:00Z</dcterms:created>
  <dcterms:modified xsi:type="dcterms:W3CDTF">2022-10-05T11:38:00Z</dcterms:modified>
</cp:coreProperties>
</file>