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CD0B"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Name of Journal: </w:t>
      </w:r>
      <w:r w:rsidRPr="0071184E">
        <w:rPr>
          <w:rFonts w:ascii="Book Antiqua" w:eastAsia="Book Antiqua" w:hAnsi="Book Antiqua" w:cs="Book Antiqua"/>
          <w:i/>
          <w:color w:val="000000"/>
        </w:rPr>
        <w:t>World Journal of Gastroenterology</w:t>
      </w:r>
    </w:p>
    <w:p w14:paraId="0919E3B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Manuscript NO: </w:t>
      </w:r>
      <w:r w:rsidRPr="0071184E">
        <w:rPr>
          <w:rFonts w:ascii="Book Antiqua" w:eastAsia="Book Antiqua" w:hAnsi="Book Antiqua" w:cs="Book Antiqua"/>
          <w:color w:val="000000"/>
        </w:rPr>
        <w:t>79162</w:t>
      </w:r>
    </w:p>
    <w:p w14:paraId="41415FE2"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Manuscript Type: </w:t>
      </w:r>
      <w:r w:rsidRPr="0071184E">
        <w:rPr>
          <w:rFonts w:ascii="Book Antiqua" w:eastAsia="Book Antiqua" w:hAnsi="Book Antiqua" w:cs="Book Antiqua"/>
          <w:color w:val="000000"/>
        </w:rPr>
        <w:t>ORIGINAL ARTICLE</w:t>
      </w:r>
    </w:p>
    <w:p w14:paraId="040845BC" w14:textId="77777777" w:rsidR="00A77B3E" w:rsidRPr="0071184E" w:rsidRDefault="00A77B3E" w:rsidP="0071184E">
      <w:pPr>
        <w:spacing w:line="360" w:lineRule="auto"/>
        <w:jc w:val="both"/>
        <w:rPr>
          <w:rFonts w:ascii="Book Antiqua" w:hAnsi="Book Antiqua"/>
        </w:rPr>
      </w:pPr>
    </w:p>
    <w:p w14:paraId="4C67EE99"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Observational Study</w:t>
      </w:r>
    </w:p>
    <w:p w14:paraId="4A39515A" w14:textId="3A7EC6B5" w:rsidR="00A77B3E" w:rsidRPr="00D01550" w:rsidRDefault="006B6405" w:rsidP="0071184E">
      <w:pPr>
        <w:spacing w:line="360" w:lineRule="auto"/>
        <w:jc w:val="both"/>
        <w:rPr>
          <w:rFonts w:ascii="Book Antiqua" w:hAnsi="Book Antiqua"/>
          <w:lang w:bidi="he-IL"/>
        </w:rPr>
      </w:pPr>
      <w:r w:rsidRPr="006B6405">
        <w:rPr>
          <w:rFonts w:ascii="Book Antiqua" w:eastAsia="Book Antiqua" w:hAnsi="Book Antiqua" w:cs="Book Antiqua"/>
          <w:b/>
          <w:bCs/>
          <w:color w:val="000000"/>
        </w:rPr>
        <w:t xml:space="preserve">Impact of </w:t>
      </w:r>
      <w:r w:rsidRPr="006B6405">
        <w:rPr>
          <w:rFonts w:ascii="Book Antiqua" w:eastAsia="Book Antiqua" w:hAnsi="Book Antiqua" w:cs="Book Antiqua"/>
          <w:b/>
          <w:bCs/>
          <w:i/>
          <w:iCs/>
          <w:color w:val="000000"/>
        </w:rPr>
        <w:t>Helicobacter pylori</w:t>
      </w:r>
      <w:r w:rsidRPr="006B6405">
        <w:rPr>
          <w:rFonts w:ascii="Book Antiqua" w:eastAsia="Book Antiqua" w:hAnsi="Book Antiqua" w:cs="Book Antiqua"/>
          <w:b/>
          <w:bCs/>
          <w:color w:val="000000"/>
        </w:rPr>
        <w:t xml:space="preserve"> virulence markers on clinical outcomes in adult populations</w:t>
      </w:r>
    </w:p>
    <w:p w14:paraId="13F2C782" w14:textId="77777777" w:rsidR="00A77B3E" w:rsidRPr="0071184E" w:rsidRDefault="00A77B3E" w:rsidP="0071184E">
      <w:pPr>
        <w:spacing w:line="360" w:lineRule="auto"/>
        <w:jc w:val="both"/>
        <w:rPr>
          <w:rFonts w:ascii="Book Antiqua" w:hAnsi="Book Antiqua"/>
        </w:rPr>
      </w:pPr>
    </w:p>
    <w:p w14:paraId="63DC8996" w14:textId="77777777" w:rsidR="00A77B3E" w:rsidRPr="0071184E" w:rsidRDefault="00E64FC5" w:rsidP="0071184E">
      <w:pPr>
        <w:spacing w:line="360" w:lineRule="auto"/>
        <w:jc w:val="both"/>
        <w:rPr>
          <w:rFonts w:ascii="Book Antiqua" w:hAnsi="Book Antiqua"/>
        </w:rPr>
      </w:pP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r w:rsidRPr="0071184E">
        <w:rPr>
          <w:rFonts w:ascii="Book Antiqua" w:eastAsia="Book Antiqua" w:hAnsi="Book Antiqua" w:cs="Book Antiqua"/>
          <w:i/>
          <w:iCs/>
          <w:color w:val="000000"/>
        </w:rPr>
        <w:t>et al</w:t>
      </w:r>
      <w:r w:rsidRPr="0071184E">
        <w:rPr>
          <w:rFonts w:ascii="Book Antiqua" w:eastAsia="Book Antiqua" w:hAnsi="Book Antiqua" w:cs="Book Antiqua"/>
          <w:color w:val="000000"/>
        </w:rPr>
        <w:t>.</w:t>
      </w:r>
      <w:r w:rsidRPr="0071184E">
        <w:rPr>
          <w:rFonts w:ascii="Book Antiqua" w:eastAsia="Book Antiqua" w:hAnsi="Book Antiqua" w:cs="Book Antiqua"/>
          <w:b/>
          <w:bCs/>
          <w:i/>
          <w:iCs/>
          <w:color w:val="000000"/>
        </w:rPr>
        <w:t xml:space="preserve"> </w:t>
      </w:r>
      <w:r w:rsidRPr="0071184E">
        <w:rPr>
          <w:rFonts w:ascii="Book Antiqua" w:eastAsia="Book Antiqua" w:hAnsi="Book Antiqua" w:cs="Book Antiqua"/>
          <w:color w:val="000000"/>
        </w:rPr>
        <w:t>Virulence markers and clinical impact</w:t>
      </w:r>
    </w:p>
    <w:p w14:paraId="1E9724A6" w14:textId="77777777" w:rsidR="00A77B3E" w:rsidRPr="0071184E" w:rsidRDefault="00A77B3E" w:rsidP="0071184E">
      <w:pPr>
        <w:spacing w:line="360" w:lineRule="auto"/>
        <w:jc w:val="both"/>
        <w:rPr>
          <w:rFonts w:ascii="Book Antiqua" w:hAnsi="Book Antiqua"/>
        </w:rPr>
      </w:pPr>
    </w:p>
    <w:p w14:paraId="2765B006" w14:textId="77777777" w:rsidR="00A77B3E" w:rsidRPr="0071184E" w:rsidRDefault="00E64FC5" w:rsidP="0071184E">
      <w:pPr>
        <w:spacing w:line="360" w:lineRule="auto"/>
        <w:jc w:val="both"/>
        <w:rPr>
          <w:rFonts w:ascii="Book Antiqua" w:hAnsi="Book Antiqua"/>
        </w:rPr>
      </w:pPr>
      <w:proofErr w:type="spellStart"/>
      <w:r w:rsidRPr="0071184E">
        <w:rPr>
          <w:rFonts w:ascii="Book Antiqua" w:eastAsia="Book Antiqua" w:hAnsi="Book Antiqua" w:cs="Book Antiqua"/>
          <w:color w:val="000000"/>
        </w:rPr>
        <w:t>Halim</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Hanan</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Maya </w:t>
      </w:r>
      <w:proofErr w:type="spellStart"/>
      <w:r w:rsidRPr="0071184E">
        <w:rPr>
          <w:rFonts w:ascii="Book Antiqua" w:eastAsia="Book Antiqua" w:hAnsi="Book Antiqua" w:cs="Book Antiqua"/>
          <w:color w:val="000000"/>
        </w:rPr>
        <w:t>Azrad</w:t>
      </w:r>
      <w:proofErr w:type="spellEnd"/>
      <w:r w:rsidRPr="0071184E">
        <w:rPr>
          <w:rFonts w:ascii="Book Antiqua" w:eastAsia="Book Antiqua" w:hAnsi="Book Antiqua" w:cs="Book Antiqua"/>
          <w:color w:val="000000"/>
        </w:rPr>
        <w:t xml:space="preserve">, Tamar </w:t>
      </w:r>
      <w:proofErr w:type="spellStart"/>
      <w:r w:rsidRPr="0071184E">
        <w:rPr>
          <w:rFonts w:ascii="Book Antiqua" w:eastAsia="Book Antiqua" w:hAnsi="Book Antiqua" w:cs="Book Antiqua"/>
          <w:color w:val="000000"/>
        </w:rPr>
        <w:t>Leshem</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Segula</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Masaphy</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Avi</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Peretz</w:t>
      </w:r>
      <w:proofErr w:type="spellEnd"/>
    </w:p>
    <w:p w14:paraId="031EA71B" w14:textId="77777777" w:rsidR="00A77B3E" w:rsidRPr="0071184E" w:rsidRDefault="00A77B3E" w:rsidP="0071184E">
      <w:pPr>
        <w:spacing w:line="360" w:lineRule="auto"/>
        <w:jc w:val="both"/>
        <w:rPr>
          <w:rFonts w:ascii="Book Antiqua" w:hAnsi="Book Antiqua"/>
        </w:rPr>
      </w:pPr>
    </w:p>
    <w:p w14:paraId="49FD70E1" w14:textId="3CA02E0E" w:rsidR="00A77B3E" w:rsidRPr="007527D0" w:rsidRDefault="00E64FC5" w:rsidP="0071184E">
      <w:pPr>
        <w:spacing w:line="360" w:lineRule="auto"/>
        <w:jc w:val="both"/>
        <w:rPr>
          <w:rFonts w:ascii="Book Antiqua" w:hAnsi="Book Antiqua"/>
        </w:rPr>
      </w:pPr>
      <w:proofErr w:type="spellStart"/>
      <w:r w:rsidRPr="0071184E">
        <w:rPr>
          <w:rFonts w:ascii="Book Antiqua" w:eastAsia="Book Antiqua" w:hAnsi="Book Antiqua" w:cs="Book Antiqua"/>
          <w:b/>
          <w:bCs/>
          <w:color w:val="000000"/>
        </w:rPr>
        <w:t>Halim</w:t>
      </w:r>
      <w:proofErr w:type="spellEnd"/>
      <w:r w:rsidRPr="0071184E">
        <w:rPr>
          <w:rFonts w:ascii="Book Antiqua" w:eastAsia="Book Antiqua" w:hAnsi="Book Antiqua" w:cs="Book Antiqua"/>
          <w:b/>
          <w:bCs/>
          <w:color w:val="000000"/>
        </w:rPr>
        <w:t xml:space="preserve"> </w:t>
      </w:r>
      <w:proofErr w:type="spellStart"/>
      <w:r w:rsidRPr="0071184E">
        <w:rPr>
          <w:rFonts w:ascii="Book Antiqua" w:eastAsia="Book Antiqua" w:hAnsi="Book Antiqua" w:cs="Book Antiqua"/>
          <w:b/>
          <w:bCs/>
          <w:color w:val="000000"/>
        </w:rPr>
        <w:t>Roshrosh</w:t>
      </w:r>
      <w:proofErr w:type="spellEnd"/>
      <w:r w:rsidRPr="0071184E">
        <w:rPr>
          <w:rFonts w:ascii="Book Antiqua" w:eastAsia="Book Antiqua" w:hAnsi="Book Antiqua" w:cs="Book Antiqua"/>
          <w:b/>
          <w:bCs/>
          <w:color w:val="000000"/>
        </w:rPr>
        <w:t xml:space="preserve">, </w:t>
      </w:r>
      <w:proofErr w:type="spellStart"/>
      <w:r w:rsidR="00771634" w:rsidRPr="0071184E">
        <w:rPr>
          <w:rFonts w:ascii="Book Antiqua" w:eastAsia="Book Antiqua" w:hAnsi="Book Antiqua" w:cs="Book Antiqua"/>
          <w:b/>
          <w:bCs/>
          <w:color w:val="000000"/>
        </w:rPr>
        <w:t>Segula</w:t>
      </w:r>
      <w:proofErr w:type="spellEnd"/>
      <w:r w:rsidR="00771634" w:rsidRPr="0071184E">
        <w:rPr>
          <w:rFonts w:ascii="Book Antiqua" w:eastAsia="Book Antiqua" w:hAnsi="Book Antiqua" w:cs="Book Antiqua"/>
          <w:b/>
          <w:bCs/>
          <w:color w:val="000000"/>
        </w:rPr>
        <w:t xml:space="preserve"> </w:t>
      </w:r>
      <w:proofErr w:type="spellStart"/>
      <w:r w:rsidR="00771634" w:rsidRPr="0071184E">
        <w:rPr>
          <w:rFonts w:ascii="Book Antiqua" w:eastAsia="Book Antiqua" w:hAnsi="Book Antiqua" w:cs="Book Antiqua"/>
          <w:b/>
          <w:bCs/>
          <w:color w:val="000000"/>
        </w:rPr>
        <w:t>Masaphy</w:t>
      </w:r>
      <w:proofErr w:type="spellEnd"/>
      <w:r w:rsidR="00771634" w:rsidRPr="0071184E">
        <w:rPr>
          <w:rFonts w:ascii="Book Antiqua" w:eastAsia="Book Antiqua" w:hAnsi="Book Antiqua" w:cs="Book Antiqua"/>
          <w:b/>
          <w:bCs/>
          <w:color w:val="000000"/>
        </w:rPr>
        <w:t xml:space="preserve">, </w:t>
      </w:r>
      <w:r w:rsidRPr="0071184E">
        <w:rPr>
          <w:rFonts w:ascii="Book Antiqua" w:eastAsia="Book Antiqua" w:hAnsi="Book Antiqua" w:cs="Book Antiqua"/>
          <w:color w:val="000000"/>
        </w:rPr>
        <w:t xml:space="preserve">Applied Mycology and Microbiology, </w:t>
      </w:r>
      <w:proofErr w:type="spellStart"/>
      <w:r w:rsidRPr="0071184E">
        <w:rPr>
          <w:rFonts w:ascii="Book Antiqua" w:eastAsia="Book Antiqua" w:hAnsi="Book Antiqua" w:cs="Book Antiqua"/>
          <w:color w:val="000000"/>
        </w:rPr>
        <w:t>Migal</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Kiryat</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Shemona</w:t>
      </w:r>
      <w:proofErr w:type="spellEnd"/>
      <w:r w:rsidRPr="0071184E">
        <w:rPr>
          <w:rFonts w:ascii="Book Antiqua" w:eastAsia="Book Antiqua" w:hAnsi="Book Antiqua" w:cs="Book Antiqua"/>
          <w:color w:val="000000"/>
        </w:rPr>
        <w:t xml:space="preserve"> 1101202</w:t>
      </w:r>
      <w:r w:rsidRPr="007527D0">
        <w:rPr>
          <w:rFonts w:ascii="Book Antiqua" w:eastAsia="Book Antiqua" w:hAnsi="Book Antiqua" w:cs="Book Antiqua"/>
          <w:color w:val="000000"/>
        </w:rPr>
        <w:t>,</w:t>
      </w:r>
      <w:r w:rsidR="00771634">
        <w:rPr>
          <w:rFonts w:ascii="Book Antiqua" w:hAnsi="Book Antiqua" w:cs="Book Antiqua" w:hint="eastAsia"/>
          <w:color w:val="000000"/>
          <w:lang w:eastAsia="zh-CN"/>
        </w:rPr>
        <w:t xml:space="preserve"> </w:t>
      </w:r>
      <w:r w:rsidR="006B6405" w:rsidRPr="007527D0">
        <w:rPr>
          <w:rFonts w:ascii="Book Antiqua" w:hAnsi="Book Antiqua"/>
        </w:rPr>
        <w:t>Israel</w:t>
      </w:r>
    </w:p>
    <w:p w14:paraId="1AE038D1" w14:textId="77777777" w:rsidR="00A77B3E" w:rsidRPr="0071184E" w:rsidRDefault="00A77B3E" w:rsidP="0071184E">
      <w:pPr>
        <w:spacing w:line="360" w:lineRule="auto"/>
        <w:jc w:val="both"/>
        <w:rPr>
          <w:rFonts w:ascii="Book Antiqua" w:hAnsi="Book Antiqua"/>
        </w:rPr>
      </w:pPr>
    </w:p>
    <w:p w14:paraId="26F06293" w14:textId="2F163D66" w:rsidR="00A77B3E" w:rsidRPr="0071184E" w:rsidRDefault="006D6E8B" w:rsidP="0071184E">
      <w:pPr>
        <w:spacing w:line="360" w:lineRule="auto"/>
        <w:jc w:val="both"/>
        <w:rPr>
          <w:rFonts w:ascii="Book Antiqua" w:hAnsi="Book Antiqua"/>
        </w:rPr>
      </w:pPr>
      <w:proofErr w:type="spellStart"/>
      <w:r w:rsidRPr="0071184E">
        <w:rPr>
          <w:rFonts w:ascii="Book Antiqua" w:eastAsia="Book Antiqua" w:hAnsi="Book Antiqua" w:cs="Book Antiqua"/>
          <w:b/>
          <w:bCs/>
          <w:color w:val="000000"/>
        </w:rPr>
        <w:t>Hanan</w:t>
      </w:r>
      <w:proofErr w:type="spellEnd"/>
      <w:r w:rsidRPr="0071184E">
        <w:rPr>
          <w:rFonts w:ascii="Book Antiqua" w:eastAsia="Book Antiqua" w:hAnsi="Book Antiqua" w:cs="Book Antiqua"/>
          <w:b/>
          <w:bCs/>
          <w:color w:val="000000"/>
        </w:rPr>
        <w:t xml:space="preserve"> </w:t>
      </w:r>
      <w:proofErr w:type="spellStart"/>
      <w:r w:rsidRPr="0071184E">
        <w:rPr>
          <w:rFonts w:ascii="Book Antiqua" w:eastAsia="Book Antiqua" w:hAnsi="Book Antiqua" w:cs="Book Antiqua"/>
          <w:b/>
          <w:bCs/>
          <w:color w:val="000000"/>
        </w:rPr>
        <w:t>Rohana</w:t>
      </w:r>
      <w:proofErr w:type="spellEnd"/>
      <w:r w:rsidRPr="0071184E">
        <w:rPr>
          <w:rFonts w:ascii="Book Antiqua" w:eastAsia="Book Antiqua" w:hAnsi="Book Antiqua" w:cs="Book Antiqua"/>
          <w:b/>
          <w:bCs/>
          <w:color w:val="000000"/>
        </w:rPr>
        <w:t xml:space="preserve">, </w:t>
      </w:r>
      <w:r w:rsidR="00E64FC5" w:rsidRPr="0071184E">
        <w:rPr>
          <w:rFonts w:ascii="Book Antiqua" w:eastAsia="Book Antiqua" w:hAnsi="Book Antiqua" w:cs="Book Antiqua"/>
          <w:b/>
          <w:bCs/>
          <w:color w:val="000000"/>
        </w:rPr>
        <w:t xml:space="preserve">Maya </w:t>
      </w:r>
      <w:proofErr w:type="spellStart"/>
      <w:r w:rsidR="00E64FC5" w:rsidRPr="0071184E">
        <w:rPr>
          <w:rFonts w:ascii="Book Antiqua" w:eastAsia="Book Antiqua" w:hAnsi="Book Antiqua" w:cs="Book Antiqua"/>
          <w:b/>
          <w:bCs/>
          <w:color w:val="000000"/>
        </w:rPr>
        <w:t>Azrad</w:t>
      </w:r>
      <w:proofErr w:type="spellEnd"/>
      <w:r w:rsidR="00E64FC5" w:rsidRPr="0071184E">
        <w:rPr>
          <w:rFonts w:ascii="Book Antiqua" w:eastAsia="Book Antiqua" w:hAnsi="Book Antiqua" w:cs="Book Antiqua"/>
          <w:b/>
          <w:bCs/>
          <w:color w:val="000000"/>
        </w:rPr>
        <w:t xml:space="preserve">, Tamar </w:t>
      </w:r>
      <w:proofErr w:type="spellStart"/>
      <w:r w:rsidR="00E64FC5" w:rsidRPr="0071184E">
        <w:rPr>
          <w:rFonts w:ascii="Book Antiqua" w:eastAsia="Book Antiqua" w:hAnsi="Book Antiqua" w:cs="Book Antiqua"/>
          <w:b/>
          <w:bCs/>
          <w:color w:val="000000"/>
        </w:rPr>
        <w:t>Leshem</w:t>
      </w:r>
      <w:proofErr w:type="spellEnd"/>
      <w:r w:rsidR="00E64FC5" w:rsidRPr="0071184E">
        <w:rPr>
          <w:rFonts w:ascii="Book Antiqua" w:eastAsia="Book Antiqua" w:hAnsi="Book Antiqua" w:cs="Book Antiqua"/>
          <w:b/>
          <w:bCs/>
          <w:color w:val="000000"/>
        </w:rPr>
        <w:t xml:space="preserve">, </w:t>
      </w:r>
      <w:proofErr w:type="spellStart"/>
      <w:r w:rsidR="00771634" w:rsidRPr="0071184E">
        <w:rPr>
          <w:rFonts w:ascii="Book Antiqua" w:eastAsia="Book Antiqua" w:hAnsi="Book Antiqua" w:cs="Book Antiqua"/>
          <w:b/>
          <w:bCs/>
          <w:color w:val="000000"/>
        </w:rPr>
        <w:t>Avi</w:t>
      </w:r>
      <w:proofErr w:type="spellEnd"/>
      <w:r w:rsidR="00771634" w:rsidRPr="0071184E">
        <w:rPr>
          <w:rFonts w:ascii="Book Antiqua" w:eastAsia="Book Antiqua" w:hAnsi="Book Antiqua" w:cs="Book Antiqua"/>
          <w:b/>
          <w:bCs/>
          <w:color w:val="000000"/>
        </w:rPr>
        <w:t xml:space="preserve"> </w:t>
      </w:r>
      <w:proofErr w:type="spellStart"/>
      <w:r w:rsidR="00771634" w:rsidRPr="0071184E">
        <w:rPr>
          <w:rFonts w:ascii="Book Antiqua" w:eastAsia="Book Antiqua" w:hAnsi="Book Antiqua" w:cs="Book Antiqua"/>
          <w:b/>
          <w:bCs/>
          <w:color w:val="000000"/>
        </w:rPr>
        <w:t>Peretz</w:t>
      </w:r>
      <w:proofErr w:type="spellEnd"/>
      <w:r w:rsidR="00771634" w:rsidRPr="0071184E">
        <w:rPr>
          <w:rFonts w:ascii="Book Antiqua" w:eastAsia="Book Antiqua" w:hAnsi="Book Antiqua" w:cs="Book Antiqua"/>
          <w:b/>
          <w:bCs/>
          <w:color w:val="000000"/>
        </w:rPr>
        <w:t xml:space="preserve">, </w:t>
      </w:r>
      <w:r w:rsidR="00E64FC5" w:rsidRPr="0071184E">
        <w:rPr>
          <w:rFonts w:ascii="Book Antiqua" w:eastAsia="Book Antiqua" w:hAnsi="Book Antiqua" w:cs="Book Antiqua"/>
          <w:color w:val="000000"/>
        </w:rPr>
        <w:t xml:space="preserve">Department of Microbiology, </w:t>
      </w:r>
      <w:proofErr w:type="spellStart"/>
      <w:r w:rsidR="00E64FC5" w:rsidRPr="0071184E">
        <w:rPr>
          <w:rFonts w:ascii="Book Antiqua" w:eastAsia="Book Antiqua" w:hAnsi="Book Antiqua" w:cs="Book Antiqua"/>
          <w:color w:val="000000"/>
        </w:rPr>
        <w:t>Padeh</w:t>
      </w:r>
      <w:proofErr w:type="spellEnd"/>
      <w:r w:rsidR="00E64FC5" w:rsidRPr="0071184E">
        <w:rPr>
          <w:rFonts w:ascii="Book Antiqua" w:eastAsia="Book Antiqua" w:hAnsi="Book Antiqua" w:cs="Book Antiqua"/>
          <w:color w:val="000000"/>
        </w:rPr>
        <w:t xml:space="preserve"> </w:t>
      </w:r>
      <w:proofErr w:type="spellStart"/>
      <w:r w:rsidR="00E64FC5" w:rsidRPr="0071184E">
        <w:rPr>
          <w:rFonts w:ascii="Book Antiqua" w:eastAsia="Book Antiqua" w:hAnsi="Book Antiqua" w:cs="Book Antiqua"/>
          <w:color w:val="000000"/>
        </w:rPr>
        <w:t>Poriya</w:t>
      </w:r>
      <w:proofErr w:type="spellEnd"/>
      <w:r w:rsidR="00E64FC5" w:rsidRPr="0071184E">
        <w:rPr>
          <w:rFonts w:ascii="Book Antiqua" w:eastAsia="Book Antiqua" w:hAnsi="Book Antiqua" w:cs="Book Antiqua"/>
          <w:color w:val="000000"/>
        </w:rPr>
        <w:t xml:space="preserve"> Medical Center, </w:t>
      </w:r>
      <w:proofErr w:type="spellStart"/>
      <w:r w:rsidR="00E64FC5" w:rsidRPr="0071184E">
        <w:rPr>
          <w:rFonts w:ascii="Book Antiqua" w:eastAsia="Book Antiqua" w:hAnsi="Book Antiqua" w:cs="Book Antiqua"/>
          <w:color w:val="000000"/>
        </w:rPr>
        <w:t>Tiberias</w:t>
      </w:r>
      <w:proofErr w:type="spellEnd"/>
      <w:r w:rsidR="00E64FC5" w:rsidRPr="0071184E">
        <w:rPr>
          <w:rFonts w:ascii="Book Antiqua" w:eastAsia="Book Antiqua" w:hAnsi="Book Antiqua" w:cs="Book Antiqua"/>
          <w:color w:val="000000"/>
        </w:rPr>
        <w:t xml:space="preserve"> 111508, Israel</w:t>
      </w:r>
    </w:p>
    <w:p w14:paraId="7198EDAF" w14:textId="77777777" w:rsidR="00A77B3E" w:rsidRPr="00771634" w:rsidRDefault="00A77B3E" w:rsidP="0071184E">
      <w:pPr>
        <w:spacing w:line="360" w:lineRule="auto"/>
        <w:jc w:val="both"/>
        <w:rPr>
          <w:rFonts w:ascii="Book Antiqua" w:hAnsi="Book Antiqua"/>
          <w:lang w:eastAsia="zh-CN"/>
        </w:rPr>
      </w:pPr>
    </w:p>
    <w:p w14:paraId="12E34272" w14:textId="1134496F"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Author contributions: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H, and </w:t>
      </w:r>
      <w:proofErr w:type="spellStart"/>
      <w:r w:rsidRPr="0071184E">
        <w:rPr>
          <w:rFonts w:ascii="Book Antiqua" w:eastAsia="Book Antiqua" w:hAnsi="Book Antiqua" w:cs="Book Antiqua"/>
          <w:color w:val="000000"/>
        </w:rPr>
        <w:t>Peretz</w:t>
      </w:r>
      <w:proofErr w:type="spellEnd"/>
      <w:r w:rsidRPr="0071184E">
        <w:rPr>
          <w:rFonts w:ascii="Book Antiqua" w:eastAsia="Book Antiqua" w:hAnsi="Book Antiqua" w:cs="Book Antiqua"/>
          <w:color w:val="000000"/>
        </w:rPr>
        <w:t xml:space="preserve"> A contributed to conceptualization;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Azrad</w:t>
      </w:r>
      <w:proofErr w:type="spellEnd"/>
      <w:r w:rsidRPr="0071184E">
        <w:rPr>
          <w:rFonts w:ascii="Book Antiqua" w:eastAsia="Book Antiqua" w:hAnsi="Book Antiqua" w:cs="Book Antiqua"/>
          <w:color w:val="000000"/>
        </w:rPr>
        <w:t xml:space="preserve"> M, and </w:t>
      </w:r>
      <w:proofErr w:type="spellStart"/>
      <w:r w:rsidRPr="0071184E">
        <w:rPr>
          <w:rFonts w:ascii="Book Antiqua" w:eastAsia="Book Antiqua" w:hAnsi="Book Antiqua" w:cs="Book Antiqua"/>
          <w:color w:val="000000"/>
        </w:rPr>
        <w:t>Leshem</w:t>
      </w:r>
      <w:proofErr w:type="spellEnd"/>
      <w:r w:rsidRPr="0071184E">
        <w:rPr>
          <w:rFonts w:ascii="Book Antiqua" w:eastAsia="Book Antiqua" w:hAnsi="Book Antiqua" w:cs="Book Antiqua"/>
          <w:color w:val="000000"/>
        </w:rPr>
        <w:t xml:space="preserve"> T contributed to data </w:t>
      </w:r>
      <w:proofErr w:type="spellStart"/>
      <w:r w:rsidRPr="0071184E">
        <w:rPr>
          <w:rFonts w:ascii="Book Antiqua" w:eastAsia="Book Antiqua" w:hAnsi="Book Antiqua" w:cs="Book Antiqua"/>
          <w:color w:val="000000"/>
        </w:rPr>
        <w:t>curation</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Azrad</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Leshem</w:t>
      </w:r>
      <w:proofErr w:type="spellEnd"/>
      <w:r w:rsidRPr="0071184E">
        <w:rPr>
          <w:rFonts w:ascii="Book Antiqua" w:eastAsia="Book Antiqua" w:hAnsi="Book Antiqua" w:cs="Book Antiqua"/>
          <w:color w:val="000000"/>
        </w:rPr>
        <w:t xml:space="preserve"> T, and </w:t>
      </w:r>
      <w:proofErr w:type="spellStart"/>
      <w:r w:rsidRPr="0071184E">
        <w:rPr>
          <w:rFonts w:ascii="Book Antiqua" w:eastAsia="Book Antiqua" w:hAnsi="Book Antiqua" w:cs="Book Antiqua"/>
          <w:color w:val="000000"/>
        </w:rPr>
        <w:t>Peretz</w:t>
      </w:r>
      <w:proofErr w:type="spellEnd"/>
      <w:r w:rsidRPr="0071184E">
        <w:rPr>
          <w:rFonts w:ascii="Book Antiqua" w:eastAsia="Book Antiqua" w:hAnsi="Book Antiqua" w:cs="Book Antiqua"/>
          <w:color w:val="000000"/>
        </w:rPr>
        <w:t xml:space="preserve"> A contributed to formal analysis;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H, and </w:t>
      </w:r>
      <w:proofErr w:type="spellStart"/>
      <w:r w:rsidRPr="0071184E">
        <w:rPr>
          <w:rFonts w:ascii="Book Antiqua" w:eastAsia="Book Antiqua" w:hAnsi="Book Antiqua" w:cs="Book Antiqua"/>
          <w:color w:val="000000"/>
        </w:rPr>
        <w:t>Leshem</w:t>
      </w:r>
      <w:proofErr w:type="spellEnd"/>
      <w:r w:rsidRPr="0071184E">
        <w:rPr>
          <w:rFonts w:ascii="Book Antiqua" w:eastAsia="Book Antiqua" w:hAnsi="Book Antiqua" w:cs="Book Antiqua"/>
          <w:color w:val="000000"/>
        </w:rPr>
        <w:t xml:space="preserve"> T contributed to investigation and methodology; </w:t>
      </w:r>
      <w:proofErr w:type="spellStart"/>
      <w:r w:rsidRPr="0071184E">
        <w:rPr>
          <w:rFonts w:ascii="Book Antiqua" w:eastAsia="Book Antiqua" w:hAnsi="Book Antiqua" w:cs="Book Antiqua"/>
          <w:color w:val="000000"/>
        </w:rPr>
        <w:t>Leshem</w:t>
      </w:r>
      <w:proofErr w:type="spellEnd"/>
      <w:r w:rsidRPr="0071184E">
        <w:rPr>
          <w:rFonts w:ascii="Book Antiqua" w:eastAsia="Book Antiqua" w:hAnsi="Book Antiqua" w:cs="Book Antiqua"/>
          <w:color w:val="000000"/>
        </w:rPr>
        <w:t xml:space="preserve"> T, </w:t>
      </w:r>
      <w:proofErr w:type="spellStart"/>
      <w:r w:rsidRPr="0071184E">
        <w:rPr>
          <w:rFonts w:ascii="Book Antiqua" w:eastAsia="Book Antiqua" w:hAnsi="Book Antiqua" w:cs="Book Antiqua"/>
          <w:color w:val="000000"/>
        </w:rPr>
        <w:t>Azrad</w:t>
      </w:r>
      <w:proofErr w:type="spellEnd"/>
      <w:r w:rsidRPr="0071184E">
        <w:rPr>
          <w:rFonts w:ascii="Book Antiqua" w:eastAsia="Book Antiqua" w:hAnsi="Book Antiqua" w:cs="Book Antiqua"/>
          <w:color w:val="000000"/>
        </w:rPr>
        <w:t xml:space="preserve"> M, and </w:t>
      </w:r>
      <w:proofErr w:type="spellStart"/>
      <w:r w:rsidRPr="0071184E">
        <w:rPr>
          <w:rFonts w:ascii="Book Antiqua" w:eastAsia="Book Antiqua" w:hAnsi="Book Antiqua" w:cs="Book Antiqua"/>
          <w:color w:val="000000"/>
        </w:rPr>
        <w:t>Peretz</w:t>
      </w:r>
      <w:proofErr w:type="spellEnd"/>
      <w:r w:rsidRPr="0071184E">
        <w:rPr>
          <w:rFonts w:ascii="Book Antiqua" w:eastAsia="Book Antiqua" w:hAnsi="Book Antiqua" w:cs="Book Antiqua"/>
          <w:color w:val="000000"/>
        </w:rPr>
        <w:t xml:space="preserve"> A contributed to project administration and supervision;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H, and </w:t>
      </w:r>
      <w:proofErr w:type="spellStart"/>
      <w:r w:rsidRPr="0071184E">
        <w:rPr>
          <w:rFonts w:ascii="Book Antiqua" w:eastAsia="Book Antiqua" w:hAnsi="Book Antiqua" w:cs="Book Antiqua"/>
          <w:color w:val="000000"/>
        </w:rPr>
        <w:t>Leshem</w:t>
      </w:r>
      <w:proofErr w:type="spellEnd"/>
      <w:r w:rsidRPr="0071184E">
        <w:rPr>
          <w:rFonts w:ascii="Book Antiqua" w:eastAsia="Book Antiqua" w:hAnsi="Book Antiqua" w:cs="Book Antiqua"/>
          <w:color w:val="000000"/>
        </w:rPr>
        <w:t xml:space="preserve"> T contributed to validation;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H, and </w:t>
      </w:r>
      <w:proofErr w:type="spellStart"/>
      <w:r w:rsidRPr="0071184E">
        <w:rPr>
          <w:rFonts w:ascii="Book Antiqua" w:eastAsia="Book Antiqua" w:hAnsi="Book Antiqua" w:cs="Book Antiqua"/>
          <w:color w:val="000000"/>
        </w:rPr>
        <w:t>Leshem</w:t>
      </w:r>
      <w:proofErr w:type="spellEnd"/>
      <w:r w:rsidRPr="0071184E">
        <w:rPr>
          <w:rFonts w:ascii="Book Antiqua" w:eastAsia="Book Antiqua" w:hAnsi="Book Antiqua" w:cs="Book Antiqua"/>
          <w:color w:val="000000"/>
        </w:rPr>
        <w:t xml:space="preserve"> T contributed to visualization;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Azrad</w:t>
      </w:r>
      <w:proofErr w:type="spellEnd"/>
      <w:r w:rsidRPr="0071184E">
        <w:rPr>
          <w:rFonts w:ascii="Book Antiqua" w:eastAsia="Book Antiqua" w:hAnsi="Book Antiqua" w:cs="Book Antiqua"/>
          <w:color w:val="000000"/>
        </w:rPr>
        <w:t xml:space="preserve"> M, and </w:t>
      </w:r>
      <w:proofErr w:type="spellStart"/>
      <w:r w:rsidRPr="0071184E">
        <w:rPr>
          <w:rFonts w:ascii="Book Antiqua" w:eastAsia="Book Antiqua" w:hAnsi="Book Antiqua" w:cs="Book Antiqua"/>
          <w:color w:val="000000"/>
        </w:rPr>
        <w:t>Peretz</w:t>
      </w:r>
      <w:proofErr w:type="spellEnd"/>
      <w:r w:rsidRPr="0071184E">
        <w:rPr>
          <w:rFonts w:ascii="Book Antiqua" w:eastAsia="Book Antiqua" w:hAnsi="Book Antiqua" w:cs="Book Antiqua"/>
          <w:color w:val="000000"/>
        </w:rPr>
        <w:t xml:space="preserve"> A contributed to writ</w:t>
      </w:r>
      <w:r w:rsidR="0071184E">
        <w:rPr>
          <w:rFonts w:ascii="Book Antiqua" w:eastAsia="Book Antiqua" w:hAnsi="Book Antiqua" w:cs="Book Antiqua"/>
          <w:color w:val="000000"/>
        </w:rPr>
        <w:t>ing the</w:t>
      </w:r>
      <w:r w:rsidRPr="0071184E">
        <w:rPr>
          <w:rFonts w:ascii="Book Antiqua" w:eastAsia="Book Antiqua" w:hAnsi="Book Antiqua" w:cs="Book Antiqua"/>
          <w:color w:val="000000"/>
        </w:rPr>
        <w:t xml:space="preserve"> original draft;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Rohana</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Azrad</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Leshem</w:t>
      </w:r>
      <w:proofErr w:type="spellEnd"/>
      <w:r w:rsidRPr="0071184E">
        <w:rPr>
          <w:rFonts w:ascii="Book Antiqua" w:eastAsia="Book Antiqua" w:hAnsi="Book Antiqua" w:cs="Book Antiqua"/>
          <w:color w:val="000000"/>
        </w:rPr>
        <w:t xml:space="preserve"> T, and </w:t>
      </w:r>
      <w:proofErr w:type="spellStart"/>
      <w:r w:rsidRPr="0071184E">
        <w:rPr>
          <w:rFonts w:ascii="Book Antiqua" w:eastAsia="Book Antiqua" w:hAnsi="Book Antiqua" w:cs="Book Antiqua"/>
          <w:color w:val="000000"/>
        </w:rPr>
        <w:t>Peretz</w:t>
      </w:r>
      <w:proofErr w:type="spellEnd"/>
      <w:r w:rsidRPr="0071184E">
        <w:rPr>
          <w:rFonts w:ascii="Book Antiqua" w:eastAsia="Book Antiqua" w:hAnsi="Book Antiqua" w:cs="Book Antiqua"/>
          <w:color w:val="000000"/>
        </w:rPr>
        <w:t xml:space="preserve"> A contributed to review</w:t>
      </w:r>
      <w:r w:rsidR="0071184E">
        <w:rPr>
          <w:rFonts w:ascii="Book Antiqua" w:eastAsia="Book Antiqua" w:hAnsi="Book Antiqua" w:cs="Book Antiqua"/>
          <w:color w:val="000000"/>
        </w:rPr>
        <w:t>ing and</w:t>
      </w:r>
      <w:r w:rsidRPr="0071184E">
        <w:rPr>
          <w:rFonts w:ascii="Book Antiqua" w:eastAsia="Book Antiqua" w:hAnsi="Book Antiqua" w:cs="Book Antiqua"/>
          <w:color w:val="000000"/>
        </w:rPr>
        <w:t xml:space="preserve"> editing; </w:t>
      </w:r>
      <w:r w:rsidR="0071184E">
        <w:rPr>
          <w:rFonts w:ascii="Book Antiqua" w:eastAsia="Book Antiqua" w:hAnsi="Book Antiqua" w:cs="Book Antiqua"/>
          <w:color w:val="000000"/>
        </w:rPr>
        <w:t>A</w:t>
      </w:r>
      <w:r w:rsidRPr="0071184E">
        <w:rPr>
          <w:rFonts w:ascii="Book Antiqua" w:eastAsia="Book Antiqua" w:hAnsi="Book Antiqua" w:cs="Book Antiqua"/>
          <w:color w:val="000000"/>
        </w:rPr>
        <w:t>ll authors read and agreed to the published version of the manuscript.</w:t>
      </w:r>
    </w:p>
    <w:p w14:paraId="3378CA3C" w14:textId="77777777" w:rsidR="00A77B3E" w:rsidRPr="0071184E" w:rsidRDefault="00A77B3E" w:rsidP="0071184E">
      <w:pPr>
        <w:spacing w:line="360" w:lineRule="auto"/>
        <w:jc w:val="both"/>
        <w:rPr>
          <w:rFonts w:ascii="Book Antiqua" w:hAnsi="Book Antiqua"/>
        </w:rPr>
      </w:pPr>
    </w:p>
    <w:p w14:paraId="3BF329D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Corresponding author: Maya </w:t>
      </w:r>
      <w:proofErr w:type="spellStart"/>
      <w:r w:rsidRPr="0071184E">
        <w:rPr>
          <w:rFonts w:ascii="Book Antiqua" w:eastAsia="Book Antiqua" w:hAnsi="Book Antiqua" w:cs="Book Antiqua"/>
          <w:b/>
          <w:bCs/>
          <w:color w:val="000000"/>
        </w:rPr>
        <w:t>Azrad</w:t>
      </w:r>
      <w:proofErr w:type="spellEnd"/>
      <w:r w:rsidRPr="0071184E">
        <w:rPr>
          <w:rFonts w:ascii="Book Antiqua" w:eastAsia="Book Antiqua" w:hAnsi="Book Antiqua" w:cs="Book Antiqua"/>
          <w:b/>
          <w:bCs/>
          <w:color w:val="000000"/>
        </w:rPr>
        <w:t xml:space="preserve">, PhD, Research Scientist, </w:t>
      </w:r>
      <w:r w:rsidRPr="0071184E">
        <w:rPr>
          <w:rFonts w:ascii="Book Antiqua" w:eastAsia="Book Antiqua" w:hAnsi="Book Antiqua" w:cs="Book Antiqua"/>
          <w:color w:val="000000"/>
        </w:rPr>
        <w:t xml:space="preserve">Department of Microbiology, </w:t>
      </w:r>
      <w:proofErr w:type="spellStart"/>
      <w:r w:rsidRPr="0071184E">
        <w:rPr>
          <w:rFonts w:ascii="Book Antiqua" w:eastAsia="Book Antiqua" w:hAnsi="Book Antiqua" w:cs="Book Antiqua"/>
          <w:color w:val="000000"/>
        </w:rPr>
        <w:t>Padeh</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Poriya</w:t>
      </w:r>
      <w:proofErr w:type="spellEnd"/>
      <w:r w:rsidRPr="0071184E">
        <w:rPr>
          <w:rFonts w:ascii="Book Antiqua" w:eastAsia="Book Antiqua" w:hAnsi="Book Antiqua" w:cs="Book Antiqua"/>
          <w:color w:val="000000"/>
        </w:rPr>
        <w:t xml:space="preserve"> Medical Center, Lower </w:t>
      </w:r>
      <w:proofErr w:type="spellStart"/>
      <w:r w:rsidRPr="0071184E">
        <w:rPr>
          <w:rFonts w:ascii="Book Antiqua" w:eastAsia="Book Antiqua" w:hAnsi="Book Antiqua" w:cs="Book Antiqua"/>
          <w:color w:val="000000"/>
        </w:rPr>
        <w:t>Galillee</w:t>
      </w:r>
      <w:proofErr w:type="spellEnd"/>
      <w:r w:rsidRPr="0071184E">
        <w:rPr>
          <w:rFonts w:ascii="Book Antiqua" w:eastAsia="Book Antiqua" w:hAnsi="Book Antiqua" w:cs="Book Antiqua"/>
          <w:color w:val="000000"/>
        </w:rPr>
        <w:t xml:space="preserve"> Israel, </w:t>
      </w:r>
      <w:proofErr w:type="spellStart"/>
      <w:r w:rsidRPr="0071184E">
        <w:rPr>
          <w:rFonts w:ascii="Book Antiqua" w:eastAsia="Book Antiqua" w:hAnsi="Book Antiqua" w:cs="Book Antiqua"/>
          <w:color w:val="000000"/>
        </w:rPr>
        <w:t>Tiberias</w:t>
      </w:r>
      <w:proofErr w:type="spellEnd"/>
      <w:r w:rsidRPr="0071184E">
        <w:rPr>
          <w:rFonts w:ascii="Book Antiqua" w:eastAsia="Book Antiqua" w:hAnsi="Book Antiqua" w:cs="Book Antiqua"/>
          <w:color w:val="000000"/>
        </w:rPr>
        <w:t xml:space="preserve"> 111508, Israel. mazrad@poria.health.gov.il</w:t>
      </w:r>
    </w:p>
    <w:p w14:paraId="7A986F2C" w14:textId="77777777" w:rsidR="00A77B3E" w:rsidRPr="0071184E" w:rsidRDefault="00A77B3E" w:rsidP="0071184E">
      <w:pPr>
        <w:spacing w:line="360" w:lineRule="auto"/>
        <w:jc w:val="both"/>
        <w:rPr>
          <w:rFonts w:ascii="Book Antiqua" w:hAnsi="Book Antiqua"/>
        </w:rPr>
      </w:pPr>
    </w:p>
    <w:p w14:paraId="44EDDDE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Received: </w:t>
      </w:r>
      <w:r w:rsidRPr="0071184E">
        <w:rPr>
          <w:rFonts w:ascii="Book Antiqua" w:eastAsia="Book Antiqua" w:hAnsi="Book Antiqua" w:cs="Book Antiqua"/>
          <w:color w:val="000000"/>
        </w:rPr>
        <w:t>August 16, 2022</w:t>
      </w:r>
    </w:p>
    <w:p w14:paraId="7467992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Revised: </w:t>
      </w:r>
      <w:r w:rsidRPr="0071184E">
        <w:rPr>
          <w:rFonts w:ascii="Book Antiqua" w:eastAsia="Book Antiqua" w:hAnsi="Book Antiqua" w:cs="Book Antiqua"/>
          <w:color w:val="000000"/>
        </w:rPr>
        <w:t>November 2, 2022</w:t>
      </w:r>
    </w:p>
    <w:p w14:paraId="456B2EA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Accepted: </w:t>
      </w:r>
      <w:r w:rsidR="004A0C0F" w:rsidRPr="00FF3A03">
        <w:rPr>
          <w:rFonts w:ascii="Book Antiqua" w:eastAsia="Book Antiqua" w:hAnsi="Book Antiqua" w:cs="Book Antiqua"/>
          <w:color w:val="000000"/>
        </w:rPr>
        <w:t>November 21, 2022</w:t>
      </w:r>
    </w:p>
    <w:p w14:paraId="3BE9B394" w14:textId="3AC7BEF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Published online: </w:t>
      </w:r>
      <w:r w:rsidR="00594767" w:rsidRPr="00594767">
        <w:rPr>
          <w:rFonts w:ascii="Book Antiqua" w:hAnsi="Book Antiqua"/>
          <w:color w:val="000000"/>
          <w:shd w:val="clear" w:color="auto" w:fill="FFFFFF"/>
        </w:rPr>
        <w:t>January 7, 2023</w:t>
      </w:r>
    </w:p>
    <w:p w14:paraId="010FCF09" w14:textId="77777777" w:rsidR="00A94D69" w:rsidRDefault="00A94D69">
      <w:pPr>
        <w:rPr>
          <w:rFonts w:ascii="Book Antiqua" w:eastAsia="Book Antiqua" w:hAnsi="Book Antiqua" w:cs="Book Antiqua"/>
          <w:b/>
          <w:color w:val="000000"/>
        </w:rPr>
      </w:pPr>
      <w:r>
        <w:rPr>
          <w:rFonts w:ascii="Book Antiqua" w:eastAsia="Book Antiqua" w:hAnsi="Book Antiqua" w:cs="Book Antiqua"/>
          <w:b/>
          <w:color w:val="000000"/>
        </w:rPr>
        <w:br w:type="page"/>
      </w:r>
    </w:p>
    <w:p w14:paraId="4C103085" w14:textId="2956C6A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lastRenderedPageBreak/>
        <w:t>Abstract</w:t>
      </w:r>
    </w:p>
    <w:p w14:paraId="24224AD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BACKGROUND</w:t>
      </w:r>
    </w:p>
    <w:p w14:paraId="529CE800"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shd w:val="clear" w:color="auto" w:fill="FFFFFF"/>
        </w:rPr>
        <w:t>In recent years, associations between specific virulence markers of</w:t>
      </w:r>
      <w:r w:rsidRPr="0071184E">
        <w:rPr>
          <w:rFonts w:ascii="Book Antiqua" w:eastAsia="Book Antiqua" w:hAnsi="Book Antiqua" w:cs="Book Antiqua"/>
          <w:i/>
          <w:iCs/>
          <w:color w:val="000000"/>
          <w:shd w:val="clear" w:color="auto" w:fill="FFFFFF"/>
        </w:rPr>
        <w:t xml:space="preserve"> Helicobacter pylori</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i/>
          <w:iCs/>
          <w:color w:val="000000"/>
          <w:shd w:val="clear" w:color="auto" w:fill="FFFFFF"/>
        </w:rPr>
        <w:t>H. pylori</w:t>
      </w:r>
      <w:r w:rsidRPr="0071184E">
        <w:rPr>
          <w:rFonts w:ascii="Book Antiqua" w:eastAsia="Book Antiqua" w:hAnsi="Book Antiqua" w:cs="Book Antiqua"/>
          <w:color w:val="000000"/>
          <w:shd w:val="clear" w:color="auto" w:fill="FFFFFF"/>
        </w:rPr>
        <w:t>) and gastrointestinal disorders have been suggested.</w:t>
      </w:r>
    </w:p>
    <w:p w14:paraId="687D2B0E" w14:textId="77777777" w:rsidR="00A77B3E" w:rsidRPr="0071184E" w:rsidRDefault="00A77B3E" w:rsidP="0071184E">
      <w:pPr>
        <w:spacing w:line="360" w:lineRule="auto"/>
        <w:jc w:val="both"/>
        <w:rPr>
          <w:rFonts w:ascii="Book Antiqua" w:hAnsi="Book Antiqua"/>
        </w:rPr>
      </w:pPr>
    </w:p>
    <w:p w14:paraId="24E996D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AIM</w:t>
      </w:r>
    </w:p>
    <w:p w14:paraId="304DBA3C" w14:textId="50F2B952"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shd w:val="clear" w:color="auto" w:fill="FFFFFF"/>
        </w:rPr>
        <w:t xml:space="preserve">To investigate the presence of virulence factors including </w:t>
      </w:r>
      <w:proofErr w:type="spellStart"/>
      <w:r w:rsidR="00CA5037" w:rsidRPr="0071184E">
        <w:rPr>
          <w:rFonts w:ascii="Book Antiqua" w:eastAsia="Book Antiqua" w:hAnsi="Book Antiqua" w:cs="Book Antiqua"/>
          <w:color w:val="000000"/>
        </w:rPr>
        <w:t>vacuolating</w:t>
      </w:r>
      <w:proofErr w:type="spellEnd"/>
      <w:r w:rsidR="00CA5037" w:rsidRPr="0071184E">
        <w:rPr>
          <w:rFonts w:ascii="Book Antiqua" w:eastAsia="Book Antiqua" w:hAnsi="Book Antiqua" w:cs="Book Antiqua"/>
          <w:color w:val="000000"/>
        </w:rPr>
        <w:t xml:space="preserve"> </w:t>
      </w:r>
      <w:proofErr w:type="spellStart"/>
      <w:r w:rsidR="00CA5037" w:rsidRPr="0071184E">
        <w:rPr>
          <w:rFonts w:ascii="Book Antiqua" w:eastAsia="Book Antiqua" w:hAnsi="Book Antiqua" w:cs="Book Antiqua"/>
          <w:color w:val="000000"/>
        </w:rPr>
        <w:t>cytotoxin</w:t>
      </w:r>
      <w:proofErr w:type="spellEnd"/>
      <w:r w:rsidR="00CA5037" w:rsidRPr="0071184E">
        <w:rPr>
          <w:rFonts w:ascii="Book Antiqua" w:eastAsia="Book Antiqua" w:hAnsi="Book Antiqua" w:cs="Book Antiqua"/>
          <w:color w:val="000000"/>
        </w:rPr>
        <w:t xml:space="preserve"> </w:t>
      </w:r>
      <w:proofErr w:type="gramStart"/>
      <w:r w:rsidR="00CA5037" w:rsidRPr="0071184E">
        <w:rPr>
          <w:rFonts w:ascii="Book Antiqua" w:eastAsia="Book Antiqua" w:hAnsi="Book Antiqua" w:cs="Book Antiqua"/>
          <w:color w:val="000000"/>
        </w:rPr>
        <w:t>A</w:t>
      </w:r>
      <w:proofErr w:type="gramEnd"/>
      <w:r w:rsidRPr="0071184E">
        <w:rPr>
          <w:rFonts w:ascii="Book Antiqua" w:eastAsia="Book Antiqua" w:hAnsi="Book Antiqua" w:cs="Book Antiqua"/>
          <w:color w:val="000000"/>
          <w:shd w:val="clear" w:color="auto" w:fill="FFFFFF"/>
        </w:rPr>
        <w:t xml:space="preserve"> genotypes (</w:t>
      </w:r>
      <w:r w:rsidRPr="0071184E">
        <w:rPr>
          <w:rFonts w:ascii="Book Antiqua" w:eastAsia="Book Antiqua" w:hAnsi="Book Antiqua" w:cs="Book Antiqua"/>
          <w:i/>
          <w:iCs/>
          <w:color w:val="000000"/>
          <w:shd w:val="clear" w:color="auto" w:fill="FFFFFF"/>
        </w:rPr>
        <w:t>s1m1</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i/>
          <w:iCs/>
          <w:color w:val="000000"/>
          <w:shd w:val="clear" w:color="auto" w:fill="FFFFFF"/>
        </w:rPr>
        <w:t>s1m2</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i/>
          <w:iCs/>
          <w:color w:val="000000"/>
          <w:shd w:val="clear" w:color="auto" w:fill="FFFFFF"/>
        </w:rPr>
        <w:t>s2m1</w:t>
      </w:r>
      <w:r w:rsidRPr="0071184E">
        <w:rPr>
          <w:rFonts w:ascii="Book Antiqua" w:eastAsia="Book Antiqua" w:hAnsi="Book Antiqua" w:cs="Book Antiqua"/>
          <w:color w:val="000000"/>
          <w:shd w:val="clear" w:color="auto" w:fill="FFFFFF"/>
        </w:rPr>
        <w:t xml:space="preserve">, and </w:t>
      </w:r>
      <w:r w:rsidRPr="0071184E">
        <w:rPr>
          <w:rFonts w:ascii="Book Antiqua" w:eastAsia="Book Antiqua" w:hAnsi="Book Antiqua" w:cs="Book Antiqua"/>
          <w:i/>
          <w:iCs/>
          <w:color w:val="000000"/>
          <w:shd w:val="clear" w:color="auto" w:fill="FFFFFF"/>
        </w:rPr>
        <w:t>s2m2</w:t>
      </w:r>
      <w:r w:rsidRPr="0071184E">
        <w:rPr>
          <w:rFonts w:ascii="Book Antiqua" w:eastAsia="Book Antiqua" w:hAnsi="Book Antiqua" w:cs="Book Antiqua"/>
          <w:color w:val="000000"/>
          <w:shd w:val="clear" w:color="auto" w:fill="FFFFFF"/>
        </w:rPr>
        <w:t xml:space="preserve">), </w:t>
      </w:r>
      <w:proofErr w:type="spellStart"/>
      <w:r w:rsidR="00CA5037" w:rsidRPr="0071184E">
        <w:rPr>
          <w:rFonts w:ascii="Book Antiqua" w:eastAsia="Book Antiqua" w:hAnsi="Book Antiqua" w:cs="Book Antiqua"/>
          <w:color w:val="000000"/>
        </w:rPr>
        <w:t>cytotoxin</w:t>
      </w:r>
      <w:proofErr w:type="spellEnd"/>
      <w:r w:rsidR="00CA5037" w:rsidRPr="0071184E">
        <w:rPr>
          <w:rFonts w:ascii="Book Antiqua" w:eastAsia="Book Antiqua" w:hAnsi="Book Antiqua" w:cs="Book Antiqua"/>
          <w:color w:val="000000"/>
        </w:rPr>
        <w:t>-associated gene A</w:t>
      </w:r>
      <w:r w:rsidR="00CA5037" w:rsidRPr="0071184E">
        <w:rPr>
          <w:rFonts w:ascii="Book Antiqua" w:eastAsia="Book Antiqua" w:hAnsi="Book Antiqua" w:cs="Book Antiqua"/>
          <w:i/>
          <w:iCs/>
          <w:color w:val="000000"/>
          <w:shd w:val="clear" w:color="auto" w:fill="FFFFFF"/>
        </w:rPr>
        <w:t xml:space="preserve"> </w:t>
      </w:r>
      <w:r w:rsidR="00CA5037" w:rsidRPr="0071184E">
        <w:rPr>
          <w:rFonts w:ascii="Book Antiqua" w:hAnsi="Book Antiqua" w:cs="Book Antiqua"/>
          <w:iCs/>
          <w:color w:val="000000"/>
          <w:shd w:val="clear" w:color="auto" w:fill="FFFFFF"/>
          <w:lang w:eastAsia="zh-CN"/>
        </w:rPr>
        <w:t>(</w:t>
      </w:r>
      <w:proofErr w:type="spellStart"/>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proofErr w:type="spellEnd"/>
      <w:r w:rsidR="00CA5037"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shd w:val="clear" w:color="auto" w:fill="FFFFFF"/>
        </w:rPr>
        <w:t xml:space="preserve">, and urease activity in </w:t>
      </w:r>
      <w:r w:rsidRPr="0071184E">
        <w:rPr>
          <w:rFonts w:ascii="Book Antiqua" w:eastAsia="Book Antiqua" w:hAnsi="Book Antiqua" w:cs="Book Antiqua"/>
          <w:i/>
          <w:iCs/>
          <w:color w:val="000000"/>
          <w:shd w:val="clear" w:color="auto" w:fill="FFFFFF"/>
        </w:rPr>
        <w:t xml:space="preserve">H. pylori </w:t>
      </w:r>
      <w:r w:rsidRPr="0071184E">
        <w:rPr>
          <w:rFonts w:ascii="Book Antiqua" w:eastAsia="Book Antiqua" w:hAnsi="Book Antiqua" w:cs="Book Antiqua"/>
          <w:color w:val="000000"/>
          <w:shd w:val="clear" w:color="auto" w:fill="FFFFFF"/>
        </w:rPr>
        <w:t xml:space="preserve">strains isolated from Arab and Jewish populations in northern Israel and </w:t>
      </w:r>
      <w:r w:rsidR="0071184E">
        <w:rPr>
          <w:rFonts w:ascii="Book Antiqua" w:eastAsia="Book Antiqua" w:hAnsi="Book Antiqua" w:cs="Book Antiqua"/>
          <w:color w:val="000000"/>
          <w:shd w:val="clear" w:color="auto" w:fill="FFFFFF"/>
        </w:rPr>
        <w:t xml:space="preserve">to </w:t>
      </w:r>
      <w:r w:rsidRPr="0071184E">
        <w:rPr>
          <w:rFonts w:ascii="Book Antiqua" w:eastAsia="Book Antiqua" w:hAnsi="Book Antiqua" w:cs="Book Antiqua"/>
          <w:color w:val="000000"/>
          <w:shd w:val="clear" w:color="auto" w:fill="FFFFFF"/>
        </w:rPr>
        <w:t>assess associations between these factors and patients’ demographics and clinical outcomes.</w:t>
      </w:r>
    </w:p>
    <w:p w14:paraId="30EE65BE" w14:textId="77777777" w:rsidR="00A77B3E" w:rsidRPr="0071184E" w:rsidRDefault="00A77B3E" w:rsidP="0071184E">
      <w:pPr>
        <w:spacing w:line="360" w:lineRule="auto"/>
        <w:jc w:val="both"/>
        <w:rPr>
          <w:rFonts w:ascii="Book Antiqua" w:hAnsi="Book Antiqua"/>
        </w:rPr>
      </w:pPr>
    </w:p>
    <w:p w14:paraId="44C1EA9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METHODS</w:t>
      </w:r>
    </w:p>
    <w:p w14:paraId="5E52528A" w14:textId="3AA79E88"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Patients (</w:t>
      </w:r>
      <w:r w:rsidRPr="0071184E">
        <w:rPr>
          <w:rFonts w:ascii="Book Antiqua" w:eastAsia="Book Antiqua" w:hAnsi="Book Antiqua" w:cs="Book Antiqua"/>
          <w:i/>
          <w:iCs/>
          <w:color w:val="000000"/>
        </w:rPr>
        <w:t>n</w:t>
      </w:r>
      <w:r w:rsidRPr="0071184E">
        <w:rPr>
          <w:rFonts w:ascii="Book Antiqua" w:eastAsia="Book Antiqua" w:hAnsi="Book Antiqua" w:cs="Book Antiqua"/>
          <w:color w:val="000000"/>
        </w:rPr>
        <w:t xml:space="preserve"> = 108) who underwent gastroscopy at the Baruch </w:t>
      </w:r>
      <w:proofErr w:type="spellStart"/>
      <w:r w:rsidRPr="0071184E">
        <w:rPr>
          <w:rFonts w:ascii="Book Antiqua" w:eastAsia="Book Antiqua" w:hAnsi="Book Antiqua" w:cs="Book Antiqua"/>
          <w:color w:val="000000"/>
        </w:rPr>
        <w:t>Padeh</w:t>
      </w:r>
      <w:proofErr w:type="spellEnd"/>
      <w:r w:rsidRPr="0071184E">
        <w:rPr>
          <w:rFonts w:ascii="Book Antiqua" w:eastAsia="Book Antiqua" w:hAnsi="Book Antiqua" w:cs="Book Antiqua"/>
          <w:color w:val="000000"/>
        </w:rPr>
        <w:t xml:space="preserve"> Medical Center, </w:t>
      </w:r>
      <w:proofErr w:type="spellStart"/>
      <w:r w:rsidRPr="0071184E">
        <w:rPr>
          <w:rFonts w:ascii="Book Antiqua" w:eastAsia="Book Antiqua" w:hAnsi="Book Antiqua" w:cs="Book Antiqua"/>
          <w:color w:val="000000"/>
        </w:rPr>
        <w:t>Poriya</w:t>
      </w:r>
      <w:proofErr w:type="spellEnd"/>
      <w:r w:rsidRPr="0071184E">
        <w:rPr>
          <w:rFonts w:ascii="Book Antiqua" w:eastAsia="Book Antiqua" w:hAnsi="Book Antiqua" w:cs="Book Antiqua"/>
          <w:color w:val="000000"/>
        </w:rPr>
        <w:t xml:space="preserve"> due to symptomatic </w:t>
      </w:r>
      <w:proofErr w:type="spellStart"/>
      <w:r w:rsidRPr="0071184E">
        <w:rPr>
          <w:rFonts w:ascii="Book Antiqua" w:eastAsia="Book Antiqua" w:hAnsi="Book Antiqua" w:cs="Book Antiqua"/>
          <w:color w:val="000000"/>
        </w:rPr>
        <w:t>gastroduodenal</w:t>
      </w:r>
      <w:proofErr w:type="spellEnd"/>
      <w:r w:rsidRPr="0071184E">
        <w:rPr>
          <w:rFonts w:ascii="Book Antiqua" w:eastAsia="Book Antiqua" w:hAnsi="Book Antiqua" w:cs="Book Antiqua"/>
          <w:color w:val="000000"/>
        </w:rPr>
        <w:t xml:space="preserve"> pathologies as part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diagnosis were enrolled in the study. Gastric biopsy specimens were collected from the</w:t>
      </w:r>
      <w:r w:rsidR="0071184E">
        <w:rPr>
          <w:rFonts w:ascii="Book Antiqua" w:eastAsia="Book Antiqua" w:hAnsi="Book Antiqua" w:cs="Book Antiqua"/>
          <w:color w:val="000000"/>
        </w:rPr>
        <w:t xml:space="preserve"> </w:t>
      </w:r>
      <w:proofErr w:type="spellStart"/>
      <w:r w:rsidR="0071184E">
        <w:rPr>
          <w:rFonts w:ascii="Book Antiqua" w:eastAsia="Book Antiqua" w:hAnsi="Book Antiqua" w:cs="Book Antiqua"/>
          <w:color w:val="000000"/>
        </w:rPr>
        <w:t>antrum</w:t>
      </w:r>
      <w:proofErr w:type="spellEnd"/>
      <w:r w:rsidR="0071184E">
        <w:rPr>
          <w:rFonts w:ascii="Book Antiqua" w:eastAsia="Book Antiqua" w:hAnsi="Book Antiqua" w:cs="Book Antiqua"/>
          <w:color w:val="000000"/>
        </w:rPr>
        <w:t xml:space="preserve"> of the</w:t>
      </w:r>
      <w:r w:rsidRPr="0071184E">
        <w:rPr>
          <w:rFonts w:ascii="Book Antiqua" w:eastAsia="Book Antiqua" w:hAnsi="Book Antiqua" w:cs="Book Antiqua"/>
          <w:color w:val="000000"/>
        </w:rPr>
        <w:t xml:space="preserve"> stomach. Clinical condition was assessed by clinical pathology tests. Bacteria were isolated on modified BD Helicobacter Agar (BD Diagnostics, Sparks, MD, United States). Bacterial DNA was extracted</w:t>
      </w:r>
      <w:r w:rsidR="0071184E">
        <w:rPr>
          <w:rFonts w:ascii="Book Antiqua" w:eastAsia="Book Antiqua" w:hAnsi="Book Antiqua" w:cs="Book Antiqua"/>
          <w:color w:val="000000"/>
        </w:rPr>
        <w:t>,</w:t>
      </w:r>
      <w:r w:rsidRPr="0071184E">
        <w:rPr>
          <w:rFonts w:ascii="Book Antiqua" w:eastAsia="Book Antiqua" w:hAnsi="Book Antiqua" w:cs="Book Antiqua"/>
          <w:color w:val="000000"/>
        </w:rPr>
        <w:t xml:space="preserve"> and</w:t>
      </w:r>
      <w:r w:rsidRPr="0071184E">
        <w:rPr>
          <w:rFonts w:ascii="Book Antiqua" w:eastAsia="Book Antiqua" w:hAnsi="Book Antiqua" w:cs="Book Antiqua"/>
          <w:color w:val="000000"/>
          <w:shd w:val="clear" w:color="auto" w:fill="FFFFFF"/>
        </w:rPr>
        <w:t xml:space="preserve"> PCR was performed to detect </w:t>
      </w:r>
      <w:proofErr w:type="spellStart"/>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proofErr w:type="spellEnd"/>
      <w:r w:rsidRPr="0071184E">
        <w:rPr>
          <w:rFonts w:ascii="Book Antiqua" w:eastAsia="Book Antiqua" w:hAnsi="Book Antiqua" w:cs="Book Antiqua"/>
          <w:color w:val="000000"/>
          <w:shd w:val="clear" w:color="auto" w:fill="FFFFFF"/>
        </w:rPr>
        <w:t xml:space="preserve"> and </w:t>
      </w:r>
      <w:proofErr w:type="spellStart"/>
      <w:r w:rsidR="0071184E" w:rsidRPr="0071184E">
        <w:rPr>
          <w:rFonts w:ascii="Book Antiqua" w:eastAsia="Book Antiqua" w:hAnsi="Book Antiqua" w:cs="Book Antiqua"/>
          <w:color w:val="000000"/>
        </w:rPr>
        <w:t>vacuolating</w:t>
      </w:r>
      <w:proofErr w:type="spellEnd"/>
      <w:r w:rsidR="0071184E" w:rsidRPr="0071184E">
        <w:rPr>
          <w:rFonts w:ascii="Book Antiqua" w:eastAsia="Book Antiqua" w:hAnsi="Book Antiqua" w:cs="Book Antiqua"/>
          <w:color w:val="000000"/>
        </w:rPr>
        <w:t xml:space="preserve"> </w:t>
      </w:r>
      <w:proofErr w:type="spellStart"/>
      <w:r w:rsidR="0071184E" w:rsidRPr="0071184E">
        <w:rPr>
          <w:rFonts w:ascii="Book Antiqua" w:eastAsia="Book Antiqua" w:hAnsi="Book Antiqua" w:cs="Book Antiqua"/>
          <w:color w:val="000000"/>
        </w:rPr>
        <w:t>cytotoxin</w:t>
      </w:r>
      <w:proofErr w:type="spellEnd"/>
      <w:r w:rsidR="0071184E" w:rsidRPr="0071184E">
        <w:rPr>
          <w:rFonts w:ascii="Book Antiqua" w:eastAsia="Book Antiqua" w:hAnsi="Book Antiqua" w:cs="Book Antiqua"/>
          <w:color w:val="000000"/>
        </w:rPr>
        <w:t xml:space="preserve"> </w:t>
      </w:r>
      <w:proofErr w:type="gramStart"/>
      <w:r w:rsidR="0071184E" w:rsidRPr="0071184E">
        <w:rPr>
          <w:rFonts w:ascii="Book Antiqua" w:eastAsia="Book Antiqua" w:hAnsi="Book Antiqua" w:cs="Book Antiqua"/>
          <w:color w:val="000000"/>
        </w:rPr>
        <w:t>A</w:t>
      </w:r>
      <w:proofErr w:type="gramEnd"/>
      <w:r w:rsidRPr="0071184E">
        <w:rPr>
          <w:rFonts w:ascii="Book Antiqua" w:eastAsia="Book Antiqua" w:hAnsi="Book Antiqua" w:cs="Book Antiqua"/>
          <w:color w:val="000000"/>
          <w:shd w:val="clear" w:color="auto" w:fill="FFFFFF"/>
        </w:rPr>
        <w:t xml:space="preserve"> genes. </w:t>
      </w:r>
      <w:r w:rsidRPr="0071184E">
        <w:rPr>
          <w:rFonts w:ascii="Book Antiqua" w:eastAsia="Book Antiqua" w:hAnsi="Book Antiqua" w:cs="Book Antiqua"/>
          <w:color w:val="000000"/>
        </w:rPr>
        <w:t>U</w:t>
      </w:r>
      <w:r w:rsidRPr="0071184E">
        <w:rPr>
          <w:rFonts w:ascii="Book Antiqua" w:eastAsia="Book Antiqua" w:hAnsi="Book Antiqua" w:cs="Book Antiqua"/>
          <w:color w:val="000000"/>
          <w:shd w:val="clear" w:color="auto" w:fill="FFFFFF"/>
        </w:rPr>
        <w:t>rease activity was assessed using a rapid urease test.</w:t>
      </w:r>
    </w:p>
    <w:p w14:paraId="1735593E" w14:textId="77777777" w:rsidR="00A77B3E" w:rsidRPr="0071184E" w:rsidRDefault="00A77B3E" w:rsidP="0071184E">
      <w:pPr>
        <w:spacing w:line="360" w:lineRule="auto"/>
        <w:jc w:val="both"/>
        <w:rPr>
          <w:rFonts w:ascii="Book Antiqua" w:hAnsi="Book Antiqua"/>
        </w:rPr>
      </w:pPr>
    </w:p>
    <w:p w14:paraId="74AD6295"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RESULTS</w:t>
      </w:r>
    </w:p>
    <w:p w14:paraId="3AABDDC6" w14:textId="3198F88D"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A significant correlation was found between disease severity and patient ethnicity (</w:t>
      </w:r>
      <w:r w:rsidRPr="0071184E">
        <w:rPr>
          <w:rFonts w:ascii="Book Antiqua" w:eastAsia="Book Antiqua" w:hAnsi="Book Antiqua" w:cs="Book Antiqua"/>
          <w:i/>
          <w:iCs/>
          <w:color w:val="000000"/>
        </w:rPr>
        <w:t>P</w:t>
      </w:r>
      <w:r w:rsidRPr="0071184E">
        <w:rPr>
          <w:rFonts w:ascii="Book Antiqua" w:eastAsia="Book Antiqua" w:hAnsi="Book Antiqua" w:cs="Book Antiqua"/>
          <w:color w:val="000000"/>
        </w:rPr>
        <w:t xml:space="preserve"> = 0.002). A</w:t>
      </w:r>
      <w:r w:rsidRPr="0071184E">
        <w:rPr>
          <w:rFonts w:ascii="Book Antiqua" w:eastAsia="Book Antiqua" w:hAnsi="Book Antiqua" w:cs="Book Antiqua"/>
          <w:color w:val="000000"/>
          <w:shd w:val="clear" w:color="auto" w:fill="FFFFFF"/>
        </w:rPr>
        <w:t xml:space="preserve"> significant correlation was found between </w:t>
      </w:r>
      <w:proofErr w:type="spellStart"/>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proofErr w:type="spellEnd"/>
      <w:r w:rsidRPr="0071184E">
        <w:rPr>
          <w:rFonts w:ascii="Book Antiqua" w:eastAsia="Book Antiqua" w:hAnsi="Book Antiqua" w:cs="Book Antiqua"/>
          <w:color w:val="000000"/>
          <w:shd w:val="clear" w:color="auto" w:fill="FFFFFF"/>
        </w:rPr>
        <w:t xml:space="preserve"> presence and</w:t>
      </w:r>
      <w:r w:rsidR="0071184E">
        <w:rPr>
          <w:rFonts w:ascii="Book Antiqua" w:eastAsia="Book Antiqua" w:hAnsi="Book Antiqua" w:cs="Book Antiqua"/>
          <w:color w:val="000000"/>
          <w:shd w:val="clear" w:color="auto" w:fill="FFFFFF"/>
        </w:rPr>
        <w:t xml:space="preserve"> the</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i/>
          <w:iCs/>
          <w:color w:val="000000"/>
          <w:shd w:val="clear" w:color="auto" w:fill="FFFFFF"/>
        </w:rPr>
        <w:t>s1m1</w:t>
      </w:r>
      <w:r w:rsidRPr="0071184E">
        <w:rPr>
          <w:rFonts w:ascii="Book Antiqua" w:eastAsia="Book Antiqua" w:hAnsi="Book Antiqua" w:cs="Book Antiqua"/>
          <w:color w:val="000000"/>
          <w:shd w:val="clear" w:color="auto" w:fill="FFFFFF"/>
        </w:rPr>
        <w:t xml:space="preserve"> genotype (</w:t>
      </w:r>
      <w:r w:rsidRPr="0071184E">
        <w:rPr>
          <w:rFonts w:ascii="Book Antiqua" w:eastAsia="Book Antiqua" w:hAnsi="Book Antiqua" w:cs="Book Antiqua"/>
          <w:i/>
          <w:iCs/>
          <w:color w:val="000000"/>
          <w:shd w:val="clear" w:color="auto" w:fill="FFFFFF"/>
        </w:rPr>
        <w:t xml:space="preserve">P </w:t>
      </w:r>
      <w:r w:rsidRPr="0071184E">
        <w:rPr>
          <w:rFonts w:ascii="Book Antiqua" w:eastAsia="Book Antiqua" w:hAnsi="Book Antiqua" w:cs="Book Antiqua"/>
          <w:color w:val="000000"/>
          <w:shd w:val="clear" w:color="auto" w:fill="FFFFFF"/>
        </w:rPr>
        <w:t>= 0.02), which is considered the m</w:t>
      </w:r>
      <w:r w:rsidR="00CA5037" w:rsidRPr="0071184E">
        <w:rPr>
          <w:rFonts w:ascii="Book Antiqua" w:eastAsia="Book Antiqua" w:hAnsi="Book Antiqua" w:cs="Book Antiqua"/>
          <w:color w:val="000000"/>
          <w:shd w:val="clear" w:color="auto" w:fill="FFFFFF"/>
        </w:rPr>
        <w:t>ost virulent genotype.</w:t>
      </w:r>
      <w:r w:rsidRPr="0071184E">
        <w:rPr>
          <w:rFonts w:ascii="Book Antiqua" w:eastAsia="Book Antiqua" w:hAnsi="Book Antiqua" w:cs="Book Antiqua"/>
          <w:color w:val="000000"/>
          <w:shd w:val="clear" w:color="auto" w:fill="FFFFFF"/>
        </w:rPr>
        <w:t xml:space="preserve"> Further, a higher level of urease activity was associated with isolates originating from the Jewish population. Moreover, higher urease activity levels were measured among </w:t>
      </w:r>
      <w:proofErr w:type="spellStart"/>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proofErr w:type="spellEnd"/>
      <w:r w:rsidRPr="0071184E">
        <w:rPr>
          <w:rFonts w:ascii="Book Antiqua" w:eastAsia="Book Antiqua" w:hAnsi="Book Antiqua" w:cs="Book Antiqua"/>
          <w:color w:val="000000"/>
          <w:shd w:val="clear" w:color="auto" w:fill="FFFFFF"/>
        </w:rPr>
        <w:t>-/</w:t>
      </w:r>
      <w:r w:rsidRPr="0071184E">
        <w:rPr>
          <w:rFonts w:ascii="Book Antiqua" w:eastAsia="Book Antiqua" w:hAnsi="Book Antiqua" w:cs="Book Antiqua"/>
          <w:i/>
          <w:iCs/>
          <w:color w:val="000000"/>
          <w:shd w:val="clear" w:color="auto" w:fill="FFFFFF"/>
        </w:rPr>
        <w:t xml:space="preserve">s1m1 </w:t>
      </w:r>
      <w:r w:rsidRPr="0071184E">
        <w:rPr>
          <w:rFonts w:ascii="Book Antiqua" w:eastAsia="Book Antiqua" w:hAnsi="Book Antiqua" w:cs="Book Antiqua"/>
          <w:color w:val="000000"/>
          <w:shd w:val="clear" w:color="auto" w:fill="FFFFFF"/>
        </w:rPr>
        <w:t xml:space="preserve">and </w:t>
      </w:r>
      <w:proofErr w:type="spellStart"/>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proofErr w:type="spellEnd"/>
      <w:r w:rsidRPr="0071184E">
        <w:rPr>
          <w:rFonts w:ascii="Book Antiqua" w:eastAsia="Book Antiqua" w:hAnsi="Book Antiqua" w:cs="Book Antiqua"/>
          <w:color w:val="000000"/>
          <w:shd w:val="clear" w:color="auto" w:fill="FFFFFF"/>
        </w:rPr>
        <w:t>-/</w:t>
      </w:r>
      <w:r w:rsidRPr="0071184E">
        <w:rPr>
          <w:rFonts w:ascii="Book Antiqua" w:eastAsia="Book Antiqua" w:hAnsi="Book Antiqua" w:cs="Book Antiqua"/>
          <w:i/>
          <w:iCs/>
          <w:color w:val="000000"/>
          <w:shd w:val="clear" w:color="auto" w:fill="FFFFFF"/>
        </w:rPr>
        <w:t>s2m2</w:t>
      </w:r>
      <w:r w:rsidRPr="0071184E">
        <w:rPr>
          <w:rFonts w:ascii="Book Antiqua" w:eastAsia="Book Antiqua" w:hAnsi="Book Antiqua" w:cs="Book Antiqua"/>
          <w:color w:val="000000"/>
          <w:shd w:val="clear" w:color="auto" w:fill="FFFFFF"/>
        </w:rPr>
        <w:t xml:space="preserve"> isolates.</w:t>
      </w:r>
    </w:p>
    <w:p w14:paraId="6E67C147" w14:textId="77777777" w:rsidR="00A77B3E" w:rsidRPr="0071184E" w:rsidRDefault="00A77B3E" w:rsidP="0071184E">
      <w:pPr>
        <w:spacing w:line="360" w:lineRule="auto"/>
        <w:jc w:val="both"/>
        <w:rPr>
          <w:rFonts w:ascii="Book Antiqua" w:hAnsi="Book Antiqua"/>
        </w:rPr>
      </w:pPr>
    </w:p>
    <w:p w14:paraId="1D6EC485"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lastRenderedPageBreak/>
        <w:t>CONCLUSION</w:t>
      </w:r>
    </w:p>
    <w:p w14:paraId="3D75E261" w14:textId="11A7DC88"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Our study highlights the importance of incorporating molecular methods for detection of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 order to tailor optimal treatments for each patient. </w:t>
      </w:r>
      <w:r w:rsidR="0071184E">
        <w:rPr>
          <w:rFonts w:ascii="Book Antiqua" w:eastAsia="Book Antiqua" w:hAnsi="Book Antiqua" w:cs="Book Antiqua"/>
          <w:color w:val="000000"/>
        </w:rPr>
        <w:t>F</w:t>
      </w:r>
      <w:r w:rsidRPr="0071184E">
        <w:rPr>
          <w:rFonts w:ascii="Book Antiqua" w:eastAsia="Book Antiqua" w:hAnsi="Book Antiqua" w:cs="Book Antiqua"/>
          <w:color w:val="000000"/>
        </w:rPr>
        <w:t xml:space="preserve">urther investigation should be performed regarding associations between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virulence factors and ethnicity.</w:t>
      </w:r>
    </w:p>
    <w:p w14:paraId="6E7A88B0" w14:textId="77777777" w:rsidR="00A77B3E" w:rsidRPr="0071184E" w:rsidRDefault="00A77B3E" w:rsidP="0071184E">
      <w:pPr>
        <w:spacing w:line="360" w:lineRule="auto"/>
        <w:jc w:val="both"/>
        <w:rPr>
          <w:rFonts w:ascii="Book Antiqua" w:hAnsi="Book Antiqua"/>
        </w:rPr>
      </w:pPr>
    </w:p>
    <w:p w14:paraId="6DDAC5E4" w14:textId="77777777"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b/>
          <w:bCs/>
          <w:color w:val="000000"/>
        </w:rPr>
        <w:t xml:space="preserve">Key Words: </w:t>
      </w:r>
      <w:r w:rsidRPr="0071184E">
        <w:rPr>
          <w:rFonts w:ascii="Book Antiqua" w:eastAsia="Book Antiqua" w:hAnsi="Book Antiqua" w:cs="Book Antiqua"/>
          <w:i/>
          <w:iCs/>
          <w:color w:val="000000"/>
          <w:shd w:val="clear" w:color="auto" w:fill="FFFFFF"/>
        </w:rPr>
        <w:t>Helicobacter pylori</w:t>
      </w:r>
      <w:r w:rsidRPr="0071184E">
        <w:rPr>
          <w:rFonts w:ascii="Book Antiqua" w:eastAsia="Book Antiqua" w:hAnsi="Book Antiqua" w:cs="Book Antiqua"/>
          <w:color w:val="000000"/>
          <w:shd w:val="clear" w:color="auto" w:fill="FFFFFF"/>
        </w:rPr>
        <w:t xml:space="preserve">; Virulence factors; </w:t>
      </w:r>
      <w:proofErr w:type="spellStart"/>
      <w:r w:rsidRPr="0071184E">
        <w:rPr>
          <w:rFonts w:ascii="Book Antiqua" w:eastAsia="Book Antiqua" w:hAnsi="Book Antiqua" w:cs="Book Antiqua"/>
          <w:color w:val="000000"/>
        </w:rPr>
        <w:t>Vacuolating</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A</w:t>
      </w:r>
      <w:r w:rsidRPr="0071184E">
        <w:rPr>
          <w:rFonts w:ascii="Book Antiqua" w:eastAsia="Book Antiqua" w:hAnsi="Book Antiqua" w:cs="Book Antiqua"/>
          <w:color w:val="000000"/>
          <w:shd w:val="clear" w:color="auto" w:fill="FFFFFF"/>
        </w:rPr>
        <w:t xml:space="preserve">; </w:t>
      </w:r>
      <w:proofErr w:type="spellStart"/>
      <w:r w:rsidR="00CA5037" w:rsidRPr="0071184E">
        <w:rPr>
          <w:rFonts w:ascii="Book Antiqua" w:hAnsi="Book Antiqua" w:cs="Book Antiqua"/>
          <w:iCs/>
          <w:color w:val="000000"/>
          <w:shd w:val="clear" w:color="auto" w:fill="FFFFFF"/>
          <w:lang w:eastAsia="zh-CN"/>
        </w:rPr>
        <w:t>C</w:t>
      </w:r>
      <w:r w:rsidR="00CA5037" w:rsidRPr="0071184E">
        <w:rPr>
          <w:rFonts w:ascii="Book Antiqua" w:eastAsia="Book Antiqua" w:hAnsi="Book Antiqua" w:cs="Book Antiqua"/>
          <w:iCs/>
          <w:color w:val="000000"/>
          <w:shd w:val="clear" w:color="auto" w:fill="FFFFFF"/>
        </w:rPr>
        <w:t>ytotoxin</w:t>
      </w:r>
      <w:proofErr w:type="spellEnd"/>
      <w:r w:rsidR="00CA5037" w:rsidRPr="0071184E">
        <w:rPr>
          <w:rFonts w:ascii="Book Antiqua" w:eastAsia="Book Antiqua" w:hAnsi="Book Antiqua" w:cs="Book Antiqua"/>
          <w:iCs/>
          <w:color w:val="000000"/>
          <w:shd w:val="clear" w:color="auto" w:fill="FFFFFF"/>
        </w:rPr>
        <w:t>-associated gene A</w:t>
      </w:r>
      <w:r w:rsidRPr="0071184E">
        <w:rPr>
          <w:rFonts w:ascii="Book Antiqua" w:eastAsia="Book Antiqua" w:hAnsi="Book Antiqua" w:cs="Book Antiqua"/>
          <w:color w:val="000000"/>
          <w:shd w:val="clear" w:color="auto" w:fill="FFFFFF"/>
        </w:rPr>
        <w:t>; Urease activity</w:t>
      </w:r>
    </w:p>
    <w:p w14:paraId="7CE6A2B4" w14:textId="77777777" w:rsidR="00A77B3E" w:rsidRDefault="00A77B3E" w:rsidP="0071184E">
      <w:pPr>
        <w:spacing w:line="360" w:lineRule="auto"/>
        <w:jc w:val="both"/>
        <w:rPr>
          <w:rFonts w:ascii="Book Antiqua" w:hAnsi="Book Antiqua"/>
          <w:lang w:eastAsia="zh-CN"/>
        </w:rPr>
      </w:pPr>
    </w:p>
    <w:p w14:paraId="43FE5DCE" w14:textId="5C97C371" w:rsidR="00A94D69" w:rsidRDefault="00A94D69" w:rsidP="00A94D6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7C05AA">
        <w:rPr>
          <w:rFonts w:ascii="Book Antiqua" w:hAnsi="Book Antiqua" w:cs="Book Antiqua" w:hint="eastAsia"/>
          <w:b/>
          <w:color w:val="000000"/>
          <w:lang w:eastAsia="zh-CN"/>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6864FC7" w14:textId="77777777" w:rsidR="00A94D69" w:rsidRPr="0071184E" w:rsidRDefault="00A94D69" w:rsidP="0071184E">
      <w:pPr>
        <w:spacing w:line="360" w:lineRule="auto"/>
        <w:jc w:val="both"/>
        <w:rPr>
          <w:rFonts w:ascii="Book Antiqua" w:hAnsi="Book Antiqua"/>
          <w:lang w:eastAsia="zh-CN"/>
        </w:rPr>
      </w:pPr>
    </w:p>
    <w:p w14:paraId="583F89CF" w14:textId="0B81431F" w:rsidR="00875FDE" w:rsidRPr="00EB1762" w:rsidRDefault="00A94D69" w:rsidP="0071184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E64FC5" w:rsidRPr="0071184E">
        <w:rPr>
          <w:rFonts w:ascii="Book Antiqua" w:eastAsia="Book Antiqua" w:hAnsi="Book Antiqua" w:cs="Book Antiqua"/>
          <w:color w:val="000000"/>
        </w:rPr>
        <w:t>Roshrosh</w:t>
      </w:r>
      <w:proofErr w:type="spellEnd"/>
      <w:r w:rsidR="00E64FC5" w:rsidRPr="0071184E">
        <w:rPr>
          <w:rFonts w:ascii="Book Antiqua" w:eastAsia="Book Antiqua" w:hAnsi="Book Antiqua" w:cs="Book Antiqua"/>
          <w:color w:val="000000"/>
        </w:rPr>
        <w:t xml:space="preserve"> H, </w:t>
      </w:r>
      <w:proofErr w:type="spellStart"/>
      <w:r w:rsidR="00E64FC5" w:rsidRPr="0071184E">
        <w:rPr>
          <w:rFonts w:ascii="Book Antiqua" w:eastAsia="Book Antiqua" w:hAnsi="Book Antiqua" w:cs="Book Antiqua"/>
          <w:color w:val="000000"/>
        </w:rPr>
        <w:t>Rohana</w:t>
      </w:r>
      <w:proofErr w:type="spellEnd"/>
      <w:r w:rsidR="00E64FC5" w:rsidRPr="0071184E">
        <w:rPr>
          <w:rFonts w:ascii="Book Antiqua" w:eastAsia="Book Antiqua" w:hAnsi="Book Antiqua" w:cs="Book Antiqua"/>
          <w:color w:val="000000"/>
        </w:rPr>
        <w:t xml:space="preserve"> H, </w:t>
      </w:r>
      <w:proofErr w:type="spellStart"/>
      <w:r w:rsidR="00E64FC5" w:rsidRPr="0071184E">
        <w:rPr>
          <w:rFonts w:ascii="Book Antiqua" w:eastAsia="Book Antiqua" w:hAnsi="Book Antiqua" w:cs="Book Antiqua"/>
          <w:color w:val="000000"/>
        </w:rPr>
        <w:t>Azrad</w:t>
      </w:r>
      <w:proofErr w:type="spellEnd"/>
      <w:r w:rsidR="00E64FC5" w:rsidRPr="0071184E">
        <w:rPr>
          <w:rFonts w:ascii="Book Antiqua" w:eastAsia="Book Antiqua" w:hAnsi="Book Antiqua" w:cs="Book Antiqua"/>
          <w:color w:val="000000"/>
        </w:rPr>
        <w:t xml:space="preserve"> M, </w:t>
      </w:r>
      <w:proofErr w:type="spellStart"/>
      <w:r w:rsidR="00E64FC5" w:rsidRPr="0071184E">
        <w:rPr>
          <w:rFonts w:ascii="Book Antiqua" w:eastAsia="Book Antiqua" w:hAnsi="Book Antiqua" w:cs="Book Antiqua"/>
          <w:color w:val="000000"/>
        </w:rPr>
        <w:t>Leshem</w:t>
      </w:r>
      <w:proofErr w:type="spellEnd"/>
      <w:r w:rsidR="00E64FC5" w:rsidRPr="0071184E">
        <w:rPr>
          <w:rFonts w:ascii="Book Antiqua" w:eastAsia="Book Antiqua" w:hAnsi="Book Antiqua" w:cs="Book Antiqua"/>
          <w:color w:val="000000"/>
        </w:rPr>
        <w:t xml:space="preserve"> T, </w:t>
      </w:r>
      <w:proofErr w:type="spellStart"/>
      <w:r w:rsidR="00E64FC5" w:rsidRPr="0071184E">
        <w:rPr>
          <w:rFonts w:ascii="Book Antiqua" w:eastAsia="Book Antiqua" w:hAnsi="Book Antiqua" w:cs="Book Antiqua"/>
          <w:color w:val="000000"/>
        </w:rPr>
        <w:t>Masaphy</w:t>
      </w:r>
      <w:proofErr w:type="spellEnd"/>
      <w:r w:rsidR="00E64FC5" w:rsidRPr="0071184E">
        <w:rPr>
          <w:rFonts w:ascii="Book Antiqua" w:eastAsia="Book Antiqua" w:hAnsi="Book Antiqua" w:cs="Book Antiqua"/>
          <w:color w:val="000000"/>
        </w:rPr>
        <w:t xml:space="preserve"> S, </w:t>
      </w:r>
      <w:proofErr w:type="spellStart"/>
      <w:r w:rsidR="00E64FC5" w:rsidRPr="0071184E">
        <w:rPr>
          <w:rFonts w:ascii="Book Antiqua" w:eastAsia="Book Antiqua" w:hAnsi="Book Antiqua" w:cs="Book Antiqua"/>
          <w:color w:val="000000"/>
        </w:rPr>
        <w:t>Peretz</w:t>
      </w:r>
      <w:proofErr w:type="spellEnd"/>
      <w:r w:rsidR="00E64FC5" w:rsidRPr="0071184E">
        <w:rPr>
          <w:rFonts w:ascii="Book Antiqua" w:eastAsia="Book Antiqua" w:hAnsi="Book Antiqua" w:cs="Book Antiqua"/>
          <w:color w:val="000000"/>
        </w:rPr>
        <w:t xml:space="preserve"> A. </w:t>
      </w:r>
      <w:r w:rsidR="006B6405" w:rsidRPr="006B6405">
        <w:rPr>
          <w:rFonts w:ascii="Book Antiqua" w:eastAsia="Book Antiqua" w:hAnsi="Book Antiqua" w:cs="Book Antiqua"/>
          <w:color w:val="000000"/>
        </w:rPr>
        <w:t xml:space="preserve">Impact of </w:t>
      </w:r>
      <w:r w:rsidR="006B6405" w:rsidRPr="006B6405">
        <w:rPr>
          <w:rFonts w:ascii="Book Antiqua" w:eastAsia="Book Antiqua" w:hAnsi="Book Antiqua" w:cs="Book Antiqua"/>
          <w:i/>
          <w:iCs/>
          <w:color w:val="000000"/>
        </w:rPr>
        <w:t>Helicobacter pylori</w:t>
      </w:r>
      <w:r w:rsidR="006B6405" w:rsidRPr="006B6405">
        <w:rPr>
          <w:rFonts w:ascii="Book Antiqua" w:eastAsia="Book Antiqua" w:hAnsi="Book Antiqua" w:cs="Book Antiqua"/>
          <w:color w:val="000000"/>
        </w:rPr>
        <w:t xml:space="preserve"> virulence markers on clinical outcomes in adult populations</w:t>
      </w:r>
      <w:r w:rsidR="00E64FC5" w:rsidRPr="004561E5">
        <w:rPr>
          <w:rFonts w:ascii="Book Antiqua" w:eastAsia="Book Antiqua" w:hAnsi="Book Antiqua" w:cs="Book Antiqua"/>
          <w:color w:val="000000"/>
        </w:rPr>
        <w:t>.</w:t>
      </w:r>
      <w:r w:rsidR="00E64FC5" w:rsidRPr="0071184E">
        <w:rPr>
          <w:rFonts w:ascii="Book Antiqua" w:eastAsia="Book Antiqua" w:hAnsi="Book Antiqua" w:cs="Book Antiqua"/>
          <w:color w:val="000000"/>
        </w:rPr>
        <w:t xml:space="preserve"> </w:t>
      </w:r>
      <w:r w:rsidR="00E64FC5" w:rsidRPr="0071184E">
        <w:rPr>
          <w:rFonts w:ascii="Book Antiqua" w:eastAsia="Book Antiqua" w:hAnsi="Book Antiqua" w:cs="Book Antiqua"/>
          <w:i/>
          <w:iCs/>
          <w:color w:val="000000"/>
        </w:rPr>
        <w:t xml:space="preserve">World J </w:t>
      </w:r>
      <w:proofErr w:type="spellStart"/>
      <w:r w:rsidR="00E64FC5" w:rsidRPr="0071184E">
        <w:rPr>
          <w:rFonts w:ascii="Book Antiqua" w:eastAsia="Book Antiqua" w:hAnsi="Book Antiqua" w:cs="Book Antiqua"/>
          <w:i/>
          <w:iCs/>
          <w:color w:val="000000"/>
        </w:rPr>
        <w:t>Gastroenterol</w:t>
      </w:r>
      <w:proofErr w:type="spellEnd"/>
      <w:r w:rsidR="00E64FC5" w:rsidRPr="0071184E">
        <w:rPr>
          <w:rFonts w:ascii="Book Antiqua" w:eastAsia="Book Antiqua" w:hAnsi="Book Antiqua" w:cs="Book Antiqua"/>
          <w:color w:val="000000"/>
        </w:rPr>
        <w:t xml:space="preserve"> 202</w:t>
      </w:r>
      <w:r w:rsidR="00C93476">
        <w:rPr>
          <w:rFonts w:ascii="Book Antiqua" w:eastAsia="Book Antiqua" w:hAnsi="Book Antiqua" w:cs="Book Antiqua"/>
          <w:color w:val="000000"/>
        </w:rPr>
        <w:t>3</w:t>
      </w:r>
      <w:r w:rsidR="00E64FC5" w:rsidRPr="0071184E">
        <w:rPr>
          <w:rFonts w:ascii="Book Antiqua" w:eastAsia="Book Antiqua" w:hAnsi="Book Antiqua" w:cs="Book Antiqua"/>
          <w:color w:val="000000"/>
        </w:rPr>
        <w:t xml:space="preserve">; </w:t>
      </w:r>
      <w:r w:rsidR="00057256" w:rsidRPr="00057256">
        <w:rPr>
          <w:rFonts w:ascii="Book Antiqua" w:eastAsia="Book Antiqua" w:hAnsi="Book Antiqua" w:cs="Book Antiqua"/>
          <w:color w:val="000000"/>
        </w:rPr>
        <w:t>2</w:t>
      </w:r>
      <w:r w:rsidR="00B86217">
        <w:rPr>
          <w:rFonts w:ascii="Book Antiqua" w:eastAsia="Book Antiqua" w:hAnsi="Book Antiqua" w:cs="Book Antiqua"/>
          <w:color w:val="000000"/>
        </w:rPr>
        <w:t>9</w:t>
      </w:r>
      <w:r w:rsidR="00057256" w:rsidRPr="00057256">
        <w:rPr>
          <w:rFonts w:ascii="Book Antiqua" w:eastAsia="Book Antiqua" w:hAnsi="Book Antiqua" w:cs="Book Antiqua"/>
          <w:color w:val="000000"/>
        </w:rPr>
        <w:t>(</w:t>
      </w:r>
      <w:r w:rsidR="00B86217">
        <w:rPr>
          <w:rFonts w:ascii="Book Antiqua" w:eastAsia="Book Antiqua" w:hAnsi="Book Antiqua" w:cs="Book Antiqua"/>
          <w:color w:val="000000"/>
        </w:rPr>
        <w:t>1</w:t>
      </w:r>
      <w:r w:rsidR="00057256" w:rsidRPr="00057256">
        <w:rPr>
          <w:rFonts w:ascii="Book Antiqua" w:eastAsia="Book Antiqua" w:hAnsi="Book Antiqua" w:cs="Book Antiqua"/>
          <w:color w:val="000000"/>
        </w:rPr>
        <w:t xml:space="preserve">): </w:t>
      </w:r>
      <w:r w:rsidR="00EB1762">
        <w:rPr>
          <w:rFonts w:ascii="Book Antiqua" w:hAnsi="Book Antiqua" w:cs="Book Antiqua" w:hint="eastAsia"/>
          <w:color w:val="000000"/>
          <w:lang w:eastAsia="zh-CN"/>
        </w:rPr>
        <w:t>19</w:t>
      </w:r>
      <w:r w:rsidR="00057256" w:rsidRPr="00057256">
        <w:rPr>
          <w:rFonts w:ascii="Book Antiqua" w:eastAsia="Book Antiqua" w:hAnsi="Book Antiqua" w:cs="Book Antiqua"/>
          <w:color w:val="000000"/>
        </w:rPr>
        <w:t>0-</w:t>
      </w:r>
      <w:r w:rsidR="00EB1762">
        <w:rPr>
          <w:rFonts w:ascii="Book Antiqua" w:hAnsi="Book Antiqua" w:cs="Book Antiqua" w:hint="eastAsia"/>
          <w:color w:val="000000"/>
          <w:lang w:eastAsia="zh-CN"/>
        </w:rPr>
        <w:t>199</w:t>
      </w:r>
    </w:p>
    <w:p w14:paraId="046C5202" w14:textId="41E4B09E" w:rsidR="00875FDE" w:rsidRDefault="00057256" w:rsidP="0071184E">
      <w:pPr>
        <w:spacing w:line="360" w:lineRule="auto"/>
        <w:jc w:val="both"/>
        <w:rPr>
          <w:rFonts w:ascii="Book Antiqua" w:hAnsi="Book Antiqua" w:cs="Book Antiqua"/>
          <w:color w:val="000000"/>
          <w:lang w:eastAsia="zh-CN"/>
        </w:rPr>
      </w:pPr>
      <w:r w:rsidRPr="00875FDE">
        <w:rPr>
          <w:rFonts w:ascii="Book Antiqua" w:eastAsia="Book Antiqua" w:hAnsi="Book Antiqua" w:cs="Book Antiqua"/>
          <w:b/>
          <w:color w:val="000000"/>
        </w:rPr>
        <w:t xml:space="preserve">URL: </w:t>
      </w:r>
      <w:r w:rsidR="00875FDE" w:rsidRPr="00875FDE">
        <w:rPr>
          <w:rFonts w:ascii="Book Antiqua" w:eastAsia="Book Antiqua" w:hAnsi="Book Antiqua" w:cs="Book Antiqua"/>
          <w:color w:val="000000"/>
        </w:rPr>
        <w:t>https://www.wjgnet.com/1007-9327/full/v29/i1/</w:t>
      </w:r>
      <w:r w:rsidR="00EB1762">
        <w:rPr>
          <w:rFonts w:ascii="Book Antiqua" w:hAnsi="Book Antiqua" w:cs="Book Antiqua" w:hint="eastAsia"/>
          <w:color w:val="000000"/>
          <w:lang w:eastAsia="zh-CN"/>
        </w:rPr>
        <w:t>19</w:t>
      </w:r>
      <w:r w:rsidR="00875FDE" w:rsidRPr="00875FDE">
        <w:rPr>
          <w:rFonts w:ascii="Book Antiqua" w:eastAsia="Book Antiqua" w:hAnsi="Book Antiqua" w:cs="Book Antiqua"/>
          <w:color w:val="000000"/>
        </w:rPr>
        <w:t>0.htm</w:t>
      </w:r>
    </w:p>
    <w:p w14:paraId="36FCBC5E" w14:textId="02E4C1BE" w:rsidR="00A77B3E" w:rsidRPr="00EB1762" w:rsidRDefault="00057256" w:rsidP="0071184E">
      <w:pPr>
        <w:spacing w:line="360" w:lineRule="auto"/>
        <w:jc w:val="both"/>
        <w:rPr>
          <w:rFonts w:ascii="Book Antiqua" w:hAnsi="Book Antiqua"/>
          <w:lang w:eastAsia="zh-CN"/>
        </w:rPr>
      </w:pPr>
      <w:r w:rsidRPr="00875FDE">
        <w:rPr>
          <w:rFonts w:ascii="Book Antiqua" w:eastAsia="Book Antiqua" w:hAnsi="Book Antiqua" w:cs="Book Antiqua"/>
          <w:b/>
          <w:color w:val="000000"/>
        </w:rPr>
        <w:t xml:space="preserve">DOI: </w:t>
      </w:r>
      <w:r w:rsidRPr="00057256">
        <w:rPr>
          <w:rFonts w:ascii="Book Antiqua" w:eastAsia="Book Antiqua" w:hAnsi="Book Antiqua" w:cs="Book Antiqua"/>
          <w:color w:val="000000"/>
        </w:rPr>
        <w:t>https://dx.doi.org/10.3748/wjg.v2</w:t>
      </w:r>
      <w:r w:rsidR="00B86217">
        <w:rPr>
          <w:rFonts w:ascii="Book Antiqua" w:eastAsia="Book Antiqua" w:hAnsi="Book Antiqua" w:cs="Book Antiqua"/>
          <w:color w:val="000000"/>
        </w:rPr>
        <w:t>9</w:t>
      </w:r>
      <w:r w:rsidRPr="00057256">
        <w:rPr>
          <w:rFonts w:ascii="Book Antiqua" w:eastAsia="Book Antiqua" w:hAnsi="Book Antiqua" w:cs="Book Antiqua"/>
          <w:color w:val="000000"/>
        </w:rPr>
        <w:t>.i</w:t>
      </w:r>
      <w:r w:rsidR="00B86217">
        <w:rPr>
          <w:rFonts w:ascii="Book Antiqua" w:eastAsia="Book Antiqua" w:hAnsi="Book Antiqua" w:cs="Book Antiqua"/>
          <w:color w:val="000000"/>
        </w:rPr>
        <w:t>1</w:t>
      </w:r>
      <w:r w:rsidRPr="00057256">
        <w:rPr>
          <w:rFonts w:ascii="Book Antiqua" w:eastAsia="Book Antiqua" w:hAnsi="Book Antiqua" w:cs="Book Antiqua"/>
          <w:color w:val="000000"/>
        </w:rPr>
        <w:t>.</w:t>
      </w:r>
      <w:r w:rsidR="00EB1762">
        <w:rPr>
          <w:rFonts w:ascii="Book Antiqua" w:hAnsi="Book Antiqua" w:cs="Book Antiqua" w:hint="eastAsia"/>
          <w:color w:val="000000"/>
          <w:lang w:eastAsia="zh-CN"/>
        </w:rPr>
        <w:t>190</w:t>
      </w:r>
    </w:p>
    <w:p w14:paraId="18D3280F" w14:textId="77777777" w:rsidR="00A77B3E" w:rsidRPr="0071184E" w:rsidRDefault="00A77B3E" w:rsidP="0071184E">
      <w:pPr>
        <w:spacing w:line="360" w:lineRule="auto"/>
        <w:jc w:val="both"/>
        <w:rPr>
          <w:rFonts w:ascii="Book Antiqua" w:hAnsi="Book Antiqua"/>
        </w:rPr>
      </w:pPr>
    </w:p>
    <w:p w14:paraId="77B48CFB" w14:textId="7AC789A4"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Core Tip: </w:t>
      </w:r>
      <w:r w:rsidRPr="0071184E">
        <w:rPr>
          <w:rFonts w:ascii="Book Antiqua" w:eastAsia="Book Antiqua" w:hAnsi="Book Antiqua" w:cs="Book Antiqua"/>
          <w:color w:val="000000"/>
        </w:rPr>
        <w:t xml:space="preserve">In recent years, associations have been found between virulence markers of </w:t>
      </w:r>
      <w:r w:rsidRPr="0071184E">
        <w:rPr>
          <w:rFonts w:ascii="Book Antiqua" w:eastAsia="Book Antiqua" w:hAnsi="Book Antiqua" w:cs="Book Antiqua"/>
          <w:i/>
          <w:iCs/>
          <w:color w:val="000000"/>
        </w:rPr>
        <w:t>Helicobacter pylori</w:t>
      </w:r>
      <w:r w:rsidRPr="0071184E">
        <w:rPr>
          <w:rFonts w:ascii="Book Antiqua" w:eastAsia="Book Antiqua" w:hAnsi="Book Antiqua" w:cs="Book Antiqua"/>
          <w:color w:val="000000"/>
        </w:rPr>
        <w:t xml:space="preserve"> and gastrointestinal disorders. In parallel, several physicians in northern Israel noted a higher treatment failure rate among Arab </w:t>
      </w:r>
      <w:r w:rsidR="0071184E">
        <w:rPr>
          <w:rFonts w:ascii="Book Antiqua" w:eastAsia="Book Antiqua" w:hAnsi="Book Antiqua" w:cs="Book Antiqua"/>
          <w:color w:val="000000"/>
        </w:rPr>
        <w:t xml:space="preserve">patients </w:t>
      </w:r>
      <w:r w:rsidRPr="0071184E">
        <w:rPr>
          <w:rFonts w:ascii="Book Antiqua" w:eastAsia="Book Antiqua" w:hAnsi="Book Antiqua" w:cs="Book Antiqua"/>
          <w:color w:val="000000"/>
        </w:rPr>
        <w:t>compared to Jewish patients. This work found a significant correlation between disease severity and patient ethnicity (</w:t>
      </w:r>
      <w:r w:rsidRPr="0071184E">
        <w:rPr>
          <w:rFonts w:ascii="Book Antiqua" w:eastAsia="Book Antiqua" w:hAnsi="Book Antiqua" w:cs="Book Antiqua"/>
          <w:i/>
          <w:iCs/>
          <w:color w:val="000000"/>
        </w:rPr>
        <w:t>P</w:t>
      </w:r>
      <w:r w:rsidRPr="0071184E">
        <w:rPr>
          <w:rFonts w:ascii="Book Antiqua" w:eastAsia="Book Antiqua" w:hAnsi="Book Antiqua" w:cs="Book Antiqua"/>
          <w:color w:val="000000"/>
        </w:rPr>
        <w:t xml:space="preserve"> = 0.002). Further, a higher level of urease activity was associated with isolates originating from the Jewish population. Moreover, higher urease activity levels were measured among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w:t>
      </w:r>
      <w:r w:rsidRPr="0071184E">
        <w:rPr>
          <w:rFonts w:ascii="Book Antiqua" w:eastAsia="Book Antiqua" w:hAnsi="Book Antiqua" w:cs="Book Antiqua"/>
          <w:i/>
          <w:iCs/>
          <w:color w:val="000000"/>
        </w:rPr>
        <w:t xml:space="preserve">s1m1 </w:t>
      </w:r>
      <w:r w:rsidRPr="0071184E">
        <w:rPr>
          <w:rFonts w:ascii="Book Antiqua" w:eastAsia="Book Antiqua" w:hAnsi="Book Antiqua" w:cs="Book Antiqua"/>
          <w:color w:val="000000"/>
        </w:rPr>
        <w:t xml:space="preserve">and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w:t>
      </w:r>
      <w:r w:rsidRPr="0071184E">
        <w:rPr>
          <w:rFonts w:ascii="Book Antiqua" w:eastAsia="Book Antiqua" w:hAnsi="Book Antiqua" w:cs="Book Antiqua"/>
          <w:i/>
          <w:iCs/>
          <w:color w:val="000000"/>
        </w:rPr>
        <w:t>s2m2</w:t>
      </w:r>
      <w:r w:rsidRPr="0071184E">
        <w:rPr>
          <w:rFonts w:ascii="Book Antiqua" w:eastAsia="Book Antiqua" w:hAnsi="Book Antiqua" w:cs="Book Antiqua"/>
          <w:color w:val="000000"/>
        </w:rPr>
        <w:t xml:space="preserve"> isolates. These findings are expected to advance personalization of treatment to specific strains based on their virulence factors.</w:t>
      </w:r>
    </w:p>
    <w:p w14:paraId="279FF3B3" w14:textId="77777777" w:rsidR="00875FDE" w:rsidRDefault="00875FDE">
      <w:pPr>
        <w:rPr>
          <w:rFonts w:ascii="Book Antiqua" w:hAnsi="Book Antiqua"/>
        </w:rPr>
      </w:pPr>
      <w:r>
        <w:rPr>
          <w:rFonts w:ascii="Book Antiqua" w:hAnsi="Book Antiqua"/>
        </w:rPr>
        <w:br w:type="page"/>
      </w:r>
    </w:p>
    <w:p w14:paraId="3966B9AE" w14:textId="4CF6802C"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lastRenderedPageBreak/>
        <w:t>INTRODUCTION</w:t>
      </w:r>
    </w:p>
    <w:p w14:paraId="34EE2AF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i/>
          <w:iCs/>
          <w:color w:val="000000"/>
          <w:u w:color="0000FF"/>
        </w:rPr>
        <w:t>Helicobacter pylori</w:t>
      </w:r>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 a </w:t>
      </w:r>
      <w:proofErr w:type="spellStart"/>
      <w:r w:rsidRPr="0071184E">
        <w:rPr>
          <w:rFonts w:ascii="Book Antiqua" w:eastAsia="Book Antiqua" w:hAnsi="Book Antiqua" w:cs="Book Antiqua"/>
          <w:color w:val="000000"/>
        </w:rPr>
        <w:t>microaerophilic</w:t>
      </w:r>
      <w:proofErr w:type="spellEnd"/>
      <w:r w:rsidRPr="0071184E">
        <w:rPr>
          <w:rFonts w:ascii="Book Antiqua" w:eastAsia="Book Antiqua" w:hAnsi="Book Antiqua" w:cs="Book Antiqua"/>
          <w:color w:val="000000"/>
        </w:rPr>
        <w:t xml:space="preserve">, Gram-negative bacterium that colonizes the gastric mucosa and infects the stomach epithelium, causing peptic ulcer </w:t>
      </w:r>
      <w:proofErr w:type="gramStart"/>
      <w:r w:rsidRPr="0071184E">
        <w:rPr>
          <w:rFonts w:ascii="Book Antiqua" w:eastAsia="Book Antiqua" w:hAnsi="Book Antiqua" w:cs="Book Antiqua"/>
          <w:color w:val="000000"/>
        </w:rPr>
        <w:t>disease</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1]</w:t>
      </w:r>
      <w:r w:rsidRPr="0071184E">
        <w:rPr>
          <w:rFonts w:ascii="Book Antiqua" w:eastAsia="Book Antiqua" w:hAnsi="Book Antiqua" w:cs="Book Antiqua"/>
          <w:color w:val="000000"/>
        </w:rPr>
        <w:t xml:space="preserve">. Unrelenting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infections cause chronic inflammation, which can result in gastritis, intestinal metaplasia, and even gastric </w:t>
      </w:r>
      <w:proofErr w:type="gramStart"/>
      <w:r w:rsidRPr="0071184E">
        <w:rPr>
          <w:rFonts w:ascii="Book Antiqua" w:eastAsia="Book Antiqua" w:hAnsi="Book Antiqua" w:cs="Book Antiqua"/>
          <w:color w:val="000000"/>
        </w:rPr>
        <w:t>cancer</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1]</w:t>
      </w:r>
      <w:r w:rsidRPr="0071184E">
        <w:rPr>
          <w:rFonts w:ascii="Book Antiqua" w:eastAsia="Book Antiqua" w:hAnsi="Book Antiqua" w:cs="Book Antiqua"/>
          <w:color w:val="000000"/>
        </w:rPr>
        <w:t>.</w:t>
      </w:r>
    </w:p>
    <w:p w14:paraId="2FF32F02" w14:textId="6FC402D4"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 xml:space="preserve">The genetic variability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and its host, combined with environmental factors, have been suggested to affect the clinical </w:t>
      </w:r>
      <w:proofErr w:type="gramStart"/>
      <w:r w:rsidRPr="0071184E">
        <w:rPr>
          <w:rFonts w:ascii="Book Antiqua" w:eastAsia="Book Antiqua" w:hAnsi="Book Antiqua" w:cs="Book Antiqua"/>
          <w:color w:val="000000"/>
        </w:rPr>
        <w:t>outcome</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1-3]</w:t>
      </w:r>
      <w:r w:rsidRPr="0071184E">
        <w:rPr>
          <w:rFonts w:ascii="Book Antiqua" w:eastAsia="Book Antiqua" w:hAnsi="Book Antiqua" w:cs="Book Antiqua"/>
          <w:color w:val="000000"/>
        </w:rPr>
        <w:t>.</w:t>
      </w:r>
      <w:r w:rsidRPr="0071184E">
        <w:rPr>
          <w:rFonts w:ascii="Book Antiqua" w:eastAsia="Book Antiqua" w:hAnsi="Book Antiqua" w:cs="Book Antiqua"/>
          <w:i/>
          <w:iCs/>
          <w:color w:val="000000"/>
        </w:rPr>
        <w:t xml:space="preserve"> H. pylori </w:t>
      </w:r>
      <w:r w:rsidRPr="0071184E">
        <w:rPr>
          <w:rFonts w:ascii="Book Antiqua" w:eastAsia="Book Antiqua" w:hAnsi="Book Antiqua" w:cs="Book Antiqua"/>
          <w:color w:val="000000"/>
        </w:rPr>
        <w:t xml:space="preserve">pathogenesis is mediated </w:t>
      </w:r>
      <w:r w:rsidRPr="0071184E">
        <w:rPr>
          <w:rFonts w:ascii="Book Antiqua" w:eastAsia="Book Antiqua" w:hAnsi="Book Antiqua" w:cs="Book Antiqua"/>
          <w:i/>
          <w:iCs/>
          <w:color w:val="000000"/>
        </w:rPr>
        <w:t>via</w:t>
      </w:r>
      <w:r w:rsidRPr="0071184E">
        <w:rPr>
          <w:rFonts w:ascii="Book Antiqua" w:eastAsia="Book Antiqua" w:hAnsi="Book Antiqua" w:cs="Book Antiqua"/>
          <w:color w:val="000000"/>
        </w:rPr>
        <w:t xml:space="preserve"> distinct virulence factors, including the secreted </w:t>
      </w:r>
      <w:proofErr w:type="spellStart"/>
      <w:r w:rsidRPr="0071184E">
        <w:rPr>
          <w:rFonts w:ascii="Book Antiqua" w:eastAsia="Book Antiqua" w:hAnsi="Book Antiqua" w:cs="Book Antiqua"/>
          <w:color w:val="000000"/>
        </w:rPr>
        <w:t>vacuolating</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i/>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-associated gene A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protein</w:t>
      </w:r>
      <w:r w:rsidR="002A4D1B">
        <w:rPr>
          <w:rFonts w:ascii="Book Antiqua" w:eastAsia="Book Antiqua" w:hAnsi="Book Antiqua" w:cs="Book Antiqua"/>
          <w:color w:val="000000"/>
        </w:rPr>
        <w:t>,</w:t>
      </w:r>
      <w:r w:rsidRPr="0071184E">
        <w:rPr>
          <w:rFonts w:ascii="Book Antiqua" w:eastAsia="Book Antiqua" w:hAnsi="Book Antiqua" w:cs="Book Antiqua"/>
          <w:color w:val="000000"/>
        </w:rPr>
        <w:t xml:space="preserve"> and </w:t>
      </w:r>
      <w:proofErr w:type="gramStart"/>
      <w:r w:rsidRPr="0071184E">
        <w:rPr>
          <w:rFonts w:ascii="Book Antiqua" w:eastAsia="Book Antiqua" w:hAnsi="Book Antiqua" w:cs="Book Antiqua"/>
          <w:color w:val="000000"/>
        </w:rPr>
        <w:t>urease</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1,2]</w:t>
      </w:r>
      <w:r w:rsidRPr="0071184E">
        <w:rPr>
          <w:rFonts w:ascii="Book Antiqua" w:eastAsia="Book Antiqua" w:hAnsi="Book Antiqua" w:cs="Book Antiqua"/>
          <w:color w:val="000000"/>
        </w:rPr>
        <w:t xml:space="preserve">. </w:t>
      </w:r>
      <w:proofErr w:type="spellStart"/>
      <w:r w:rsidRPr="002A4D1B">
        <w:rPr>
          <w:rFonts w:ascii="Book Antiqua" w:eastAsia="Book Antiqua" w:hAnsi="Book Antiqua" w:cs="Book Antiqua"/>
          <w:color w:val="000000"/>
          <w:shd w:val="clear" w:color="auto" w:fill="FFFFFF"/>
        </w:rPr>
        <w:t>Vac</w:t>
      </w:r>
      <w:r w:rsidRPr="0071184E">
        <w:rPr>
          <w:rFonts w:ascii="Book Antiqua" w:eastAsia="Book Antiqua" w:hAnsi="Book Antiqua" w:cs="Book Antiqua"/>
          <w:color w:val="000000"/>
          <w:shd w:val="clear" w:color="auto" w:fill="FFFFFF"/>
        </w:rPr>
        <w:t>A</w:t>
      </w:r>
      <w:proofErr w:type="spellEnd"/>
      <w:r w:rsidRPr="0071184E">
        <w:rPr>
          <w:rFonts w:ascii="Book Antiqua" w:eastAsia="Book Antiqua" w:hAnsi="Book Antiqua" w:cs="Book Antiqua"/>
          <w:color w:val="000000"/>
          <w:shd w:val="clear" w:color="auto" w:fill="FFFFFF"/>
        </w:rPr>
        <w:t xml:space="preserve"> is one of the main toxins secreted by the bacterium; once bound to host cells and internalized, it causes “</w:t>
      </w:r>
      <w:proofErr w:type="spellStart"/>
      <w:r w:rsidRPr="0071184E">
        <w:rPr>
          <w:rFonts w:ascii="Book Antiqua" w:eastAsia="Book Antiqua" w:hAnsi="Book Antiqua" w:cs="Book Antiqua"/>
          <w:color w:val="000000"/>
          <w:shd w:val="clear" w:color="auto" w:fill="FFFFFF"/>
        </w:rPr>
        <w:t>vacuolation</w:t>
      </w:r>
      <w:proofErr w:type="spellEnd"/>
      <w:r w:rsidR="002A4D1B">
        <w:rPr>
          <w:rFonts w:ascii="Book Antiqua" w:eastAsia="Book Antiqua" w:hAnsi="Book Antiqua" w:cs="Book Antiqua"/>
          <w:color w:val="000000"/>
          <w:shd w:val="clear" w:color="auto" w:fill="FFFFFF"/>
        </w:rPr>
        <w:t>,</w:t>
      </w:r>
      <w:r w:rsidRPr="0071184E">
        <w:rPr>
          <w:rFonts w:ascii="Book Antiqua" w:eastAsia="Book Antiqua" w:hAnsi="Book Antiqua" w:cs="Book Antiqua"/>
          <w:color w:val="000000"/>
          <w:shd w:val="clear" w:color="auto" w:fill="FFFFFF"/>
        </w:rPr>
        <w:t xml:space="preserve">” characterized by the accumulation of large vesicles that disrupt protein trafficking pathways. Two polymorphic regions in the </w:t>
      </w:r>
      <w:proofErr w:type="spellStart"/>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shd w:val="clear" w:color="auto" w:fill="FFFFFF"/>
        </w:rPr>
        <w:t>A</w:t>
      </w:r>
      <w:proofErr w:type="spellEnd"/>
      <w:r w:rsidRPr="0071184E">
        <w:rPr>
          <w:rFonts w:ascii="Book Antiqua" w:eastAsia="Book Antiqua" w:hAnsi="Book Antiqua" w:cs="Book Antiqua"/>
          <w:color w:val="000000"/>
          <w:shd w:val="clear" w:color="auto" w:fill="FFFFFF"/>
        </w:rPr>
        <w:t xml:space="preserve"> gene sequence are the signal sequence region (s-region) and the mid region (m-region), with allelic variations classified as </w:t>
      </w:r>
      <w:r w:rsidRPr="0071184E">
        <w:rPr>
          <w:rFonts w:ascii="Book Antiqua" w:eastAsia="Book Antiqua" w:hAnsi="Book Antiqua" w:cs="Book Antiqua"/>
          <w:i/>
          <w:iCs/>
          <w:color w:val="000000"/>
          <w:shd w:val="clear" w:color="auto" w:fill="FFFFFF"/>
        </w:rPr>
        <w:t>s1</w:t>
      </w:r>
      <w:r w:rsidRPr="0071184E">
        <w:rPr>
          <w:rFonts w:ascii="Book Antiqua" w:eastAsia="Book Antiqua" w:hAnsi="Book Antiqua" w:cs="Book Antiqua"/>
          <w:color w:val="000000"/>
          <w:shd w:val="clear" w:color="auto" w:fill="FFFFFF"/>
        </w:rPr>
        <w:t xml:space="preserve"> or </w:t>
      </w:r>
      <w:r w:rsidRPr="0071184E">
        <w:rPr>
          <w:rFonts w:ascii="Book Antiqua" w:eastAsia="Book Antiqua" w:hAnsi="Book Antiqua" w:cs="Book Antiqua"/>
          <w:i/>
          <w:iCs/>
          <w:color w:val="000000"/>
          <w:shd w:val="clear" w:color="auto" w:fill="FFFFFF"/>
        </w:rPr>
        <w:t xml:space="preserve">s2 </w:t>
      </w:r>
      <w:r w:rsidRPr="0071184E">
        <w:rPr>
          <w:rFonts w:ascii="Book Antiqua" w:eastAsia="Book Antiqua" w:hAnsi="Book Antiqua" w:cs="Book Antiqua"/>
          <w:color w:val="000000"/>
          <w:shd w:val="clear" w:color="auto" w:fill="FFFFFF"/>
        </w:rPr>
        <w:t xml:space="preserve">and </w:t>
      </w:r>
      <w:r w:rsidRPr="0071184E">
        <w:rPr>
          <w:rFonts w:ascii="Book Antiqua" w:eastAsia="Book Antiqua" w:hAnsi="Book Antiqua" w:cs="Book Antiqua"/>
          <w:i/>
          <w:iCs/>
          <w:color w:val="000000"/>
          <w:shd w:val="clear" w:color="auto" w:fill="FFFFFF"/>
        </w:rPr>
        <w:t>m1</w:t>
      </w:r>
      <w:r w:rsidRPr="0071184E">
        <w:rPr>
          <w:rFonts w:ascii="Book Antiqua" w:eastAsia="Book Antiqua" w:hAnsi="Book Antiqua" w:cs="Book Antiqua"/>
          <w:color w:val="000000"/>
          <w:shd w:val="clear" w:color="auto" w:fill="FFFFFF"/>
        </w:rPr>
        <w:t xml:space="preserve"> or </w:t>
      </w:r>
      <w:r w:rsidRPr="0071184E">
        <w:rPr>
          <w:rFonts w:ascii="Book Antiqua" w:eastAsia="Book Antiqua" w:hAnsi="Book Antiqua" w:cs="Book Antiqua"/>
          <w:i/>
          <w:iCs/>
          <w:color w:val="000000"/>
          <w:shd w:val="clear" w:color="auto" w:fill="FFFFFF"/>
        </w:rPr>
        <w:t>m2</w:t>
      </w:r>
      <w:r w:rsidRPr="0071184E">
        <w:rPr>
          <w:rFonts w:ascii="Book Antiqua" w:eastAsia="Book Antiqua" w:hAnsi="Book Antiqua" w:cs="Book Antiqua"/>
          <w:color w:val="000000"/>
        </w:rPr>
        <w:t xml:space="preserve">, </w:t>
      </w:r>
      <w:proofErr w:type="gramStart"/>
      <w:r w:rsidRPr="0071184E">
        <w:rPr>
          <w:rFonts w:ascii="Book Antiqua" w:eastAsia="Book Antiqua" w:hAnsi="Book Antiqua" w:cs="Book Antiqua"/>
          <w:color w:val="000000"/>
        </w:rPr>
        <w:t>respectively</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shd w:val="clear" w:color="auto" w:fill="FFFFFF"/>
          <w:vertAlign w:val="superscript"/>
        </w:rPr>
        <w:t>3]</w:t>
      </w:r>
      <w:r w:rsidRPr="0071184E">
        <w:rPr>
          <w:rFonts w:ascii="Book Antiqua" w:eastAsia="Book Antiqua" w:hAnsi="Book Antiqua" w:cs="Book Antiqua"/>
          <w:color w:val="000000"/>
          <w:shd w:val="clear" w:color="auto" w:fill="FFFFFF"/>
        </w:rPr>
        <w:t xml:space="preserve">. It was suggested that isolates with a </w:t>
      </w:r>
      <w:r w:rsidRPr="0071184E">
        <w:rPr>
          <w:rFonts w:ascii="Book Antiqua" w:eastAsia="Book Antiqua" w:hAnsi="Book Antiqua" w:cs="Book Antiqua"/>
          <w:i/>
          <w:iCs/>
          <w:color w:val="000000"/>
          <w:shd w:val="clear" w:color="auto" w:fill="FFFFFF"/>
        </w:rPr>
        <w:t>s1/m1</w:t>
      </w:r>
      <w:r w:rsidRPr="0071184E">
        <w:rPr>
          <w:rFonts w:ascii="Book Antiqua" w:eastAsia="Book Antiqua" w:hAnsi="Book Antiqua" w:cs="Book Antiqua"/>
          <w:color w:val="000000"/>
          <w:shd w:val="clear" w:color="auto" w:fill="FFFFFF"/>
        </w:rPr>
        <w:t xml:space="preserve"> genotype</w:t>
      </w:r>
      <w:r w:rsidRPr="0071184E">
        <w:rPr>
          <w:rFonts w:ascii="Book Antiqua" w:eastAsia="Book Antiqua" w:hAnsi="Book Antiqua" w:cs="Book Antiqua"/>
          <w:i/>
          <w:iCs/>
          <w:color w:val="000000"/>
          <w:shd w:val="clear" w:color="auto" w:fill="FFFFFF"/>
        </w:rPr>
        <w:t xml:space="preserve"> </w:t>
      </w:r>
      <w:r w:rsidRPr="0071184E">
        <w:rPr>
          <w:rFonts w:ascii="Book Antiqua" w:eastAsia="Book Antiqua" w:hAnsi="Book Antiqua" w:cs="Book Antiqua"/>
          <w:color w:val="000000"/>
          <w:shd w:val="clear" w:color="auto" w:fill="FFFFFF"/>
        </w:rPr>
        <w:t xml:space="preserve">cause more severe chronic inflammation compared to the other </w:t>
      </w:r>
      <w:proofErr w:type="spellStart"/>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t>
      </w:r>
      <w:proofErr w:type="gramStart"/>
      <w:r w:rsidRPr="0071184E">
        <w:rPr>
          <w:rFonts w:ascii="Book Antiqua" w:eastAsia="Book Antiqua" w:hAnsi="Book Antiqua" w:cs="Book Antiqua"/>
          <w:color w:val="000000"/>
        </w:rPr>
        <w:t>genotypes</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shd w:val="clear" w:color="auto" w:fill="FFFFFF"/>
          <w:vertAlign w:val="superscript"/>
        </w:rPr>
        <w:t>4]</w:t>
      </w:r>
      <w:r w:rsidRPr="0071184E">
        <w:rPr>
          <w:rFonts w:ascii="Book Antiqua" w:eastAsia="Book Antiqua" w:hAnsi="Book Antiqua" w:cs="Book Antiqua"/>
          <w:color w:val="000000"/>
          <w:shd w:val="clear" w:color="auto" w:fill="FFFFFF"/>
        </w:rPr>
        <w:t>.</w:t>
      </w:r>
    </w:p>
    <w:p w14:paraId="1F5F1B12" w14:textId="4DAD6C69"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i/>
          <w:iCs/>
          <w:color w:val="000000"/>
          <w:shd w:val="clear" w:color="auto" w:fill="FFFFFF"/>
        </w:rPr>
        <w:t>H. pylori</w:t>
      </w:r>
      <w:r w:rsidRPr="0071184E">
        <w:rPr>
          <w:rFonts w:ascii="Book Antiqua" w:eastAsia="Book Antiqua" w:hAnsi="Book Antiqua" w:cs="Book Antiqua"/>
          <w:color w:val="000000"/>
          <w:shd w:val="clear" w:color="auto" w:fill="FFFFFF"/>
        </w:rPr>
        <w:t xml:space="preserve"> strains can be divided into two main subpopulations according to their ability to produce </w:t>
      </w:r>
      <w:proofErr w:type="spellStart"/>
      <w:r w:rsidRPr="0071184E">
        <w:rPr>
          <w:rFonts w:ascii="Book Antiqua" w:eastAsia="Book Antiqua" w:hAnsi="Book Antiqua" w:cs="Book Antiqua"/>
          <w:color w:val="000000"/>
          <w:shd w:val="clear" w:color="auto" w:fill="FFFFFF"/>
        </w:rPr>
        <w:t>CagA</w:t>
      </w:r>
      <w:proofErr w:type="spellEnd"/>
      <w:r w:rsidRPr="0071184E">
        <w:rPr>
          <w:rFonts w:ascii="Book Antiqua" w:eastAsia="Book Antiqua" w:hAnsi="Book Antiqua" w:cs="Book Antiqua"/>
          <w:color w:val="000000"/>
          <w:shd w:val="clear" w:color="auto" w:fill="FFFFFF"/>
        </w:rPr>
        <w:t xml:space="preserve">, a 120-145 </w:t>
      </w:r>
      <w:proofErr w:type="spellStart"/>
      <w:r w:rsidRPr="0071184E">
        <w:rPr>
          <w:rFonts w:ascii="Book Antiqua" w:eastAsia="Book Antiqua" w:hAnsi="Book Antiqua" w:cs="Book Antiqua"/>
          <w:color w:val="000000"/>
          <w:shd w:val="clear" w:color="auto" w:fill="FFFFFF"/>
        </w:rPr>
        <w:t>kDa</w:t>
      </w:r>
      <w:proofErr w:type="spellEnd"/>
      <w:r w:rsidRPr="0071184E">
        <w:rPr>
          <w:rFonts w:ascii="Book Antiqua" w:eastAsia="Book Antiqua" w:hAnsi="Book Antiqua" w:cs="Book Antiqua"/>
          <w:color w:val="000000"/>
          <w:shd w:val="clear" w:color="auto" w:fill="FFFFFF"/>
        </w:rPr>
        <w:t xml:space="preserve"> protein associated with gastric carcinoma. The protein interferes with cellular signal transduction, provoking cellular dysfunction that can eventually lead to cell transformation and </w:t>
      </w:r>
      <w:proofErr w:type="gramStart"/>
      <w:r w:rsidRPr="0071184E">
        <w:rPr>
          <w:rFonts w:ascii="Book Antiqua" w:eastAsia="Book Antiqua" w:hAnsi="Book Antiqua" w:cs="Book Antiqua"/>
          <w:color w:val="000000"/>
          <w:shd w:val="clear" w:color="auto" w:fill="FFFFFF"/>
        </w:rPr>
        <w:t>cancer</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5]</w:t>
      </w:r>
      <w:r w:rsidRPr="0071184E">
        <w:rPr>
          <w:rFonts w:ascii="Book Antiqua" w:eastAsia="Book Antiqua" w:hAnsi="Book Antiqua" w:cs="Book Antiqua"/>
          <w:color w:val="000000"/>
          <w:shd w:val="clear" w:color="auto" w:fill="FFFFFF"/>
        </w:rPr>
        <w:t>.</w:t>
      </w:r>
    </w:p>
    <w:p w14:paraId="1E9E55FC" w14:textId="2549D4CD"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 xml:space="preserve">Along with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color w:val="000000"/>
        </w:rPr>
        <w:t>CagA</w:t>
      </w:r>
      <w:proofErr w:type="spellEnd"/>
      <w:r w:rsidRPr="0071184E">
        <w:rPr>
          <w:rFonts w:ascii="Book Antiqua" w:eastAsia="Book Antiqua" w:hAnsi="Book Antiqua" w:cs="Book Antiqua"/>
          <w:color w:val="000000"/>
        </w:rPr>
        <w:t xml:space="preserve">, urease activity in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 an indicator of bacterial virulence. Urease is a </w:t>
      </w:r>
      <w:proofErr w:type="spellStart"/>
      <w:r w:rsidRPr="0071184E">
        <w:rPr>
          <w:rFonts w:ascii="Book Antiqua" w:eastAsia="Book Antiqua" w:hAnsi="Book Antiqua" w:cs="Book Antiqua"/>
          <w:color w:val="000000"/>
        </w:rPr>
        <w:t>metalloenzyme</w:t>
      </w:r>
      <w:proofErr w:type="spellEnd"/>
      <w:r w:rsidRPr="0071184E">
        <w:rPr>
          <w:rFonts w:ascii="Book Antiqua" w:eastAsia="Book Antiqua" w:hAnsi="Book Antiqua" w:cs="Book Antiqua"/>
          <w:color w:val="000000"/>
        </w:rPr>
        <w:t xml:space="preserve"> that requires nickel for its activity and consists of two components, </w:t>
      </w:r>
      <w:proofErr w:type="spellStart"/>
      <w:r w:rsidRPr="0071184E">
        <w:rPr>
          <w:rFonts w:ascii="Book Antiqua" w:eastAsia="Book Antiqua" w:hAnsi="Book Antiqua" w:cs="Book Antiqua"/>
          <w:color w:val="000000"/>
        </w:rPr>
        <w:t>UreA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color w:val="000000"/>
        </w:rPr>
        <w:t>UreB</w:t>
      </w:r>
      <w:proofErr w:type="spellEnd"/>
      <w:r w:rsidRPr="0071184E">
        <w:rPr>
          <w:rFonts w:ascii="Book Antiqua" w:eastAsia="Book Antiqua" w:hAnsi="Book Antiqua" w:cs="Book Antiqua"/>
          <w:color w:val="000000"/>
        </w:rPr>
        <w:t xml:space="preserve">. The enzyme breaks down urea into ammonia and carbon dioxide, promoting bacterial survival in the acidic environment of the stomach. In addition, urease is involved in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colonization in the gastric tissue, prevention of phagocytosis, and induction of </w:t>
      </w:r>
      <w:proofErr w:type="spellStart"/>
      <w:r w:rsidRPr="0071184E">
        <w:rPr>
          <w:rFonts w:ascii="Book Antiqua" w:eastAsia="Book Antiqua" w:hAnsi="Book Antiqua" w:cs="Book Antiqua"/>
          <w:color w:val="000000"/>
        </w:rPr>
        <w:t>proinflammatory</w:t>
      </w:r>
      <w:proofErr w:type="spellEnd"/>
      <w:r w:rsidRPr="0071184E">
        <w:rPr>
          <w:rFonts w:ascii="Book Antiqua" w:eastAsia="Book Antiqua" w:hAnsi="Book Antiqua" w:cs="Book Antiqua"/>
          <w:color w:val="000000"/>
        </w:rPr>
        <w:t xml:space="preserve"> </w:t>
      </w:r>
      <w:proofErr w:type="gramStart"/>
      <w:r w:rsidRPr="0071184E">
        <w:rPr>
          <w:rFonts w:ascii="Book Antiqua" w:eastAsia="Book Antiqua" w:hAnsi="Book Antiqua" w:cs="Book Antiqua"/>
          <w:color w:val="000000"/>
        </w:rPr>
        <w:t>cytokines</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6,7]</w:t>
      </w:r>
      <w:r w:rsidRPr="0071184E">
        <w:rPr>
          <w:rFonts w:ascii="Book Antiqua" w:eastAsia="Book Antiqua" w:hAnsi="Book Antiqua" w:cs="Book Antiqua"/>
          <w:color w:val="000000"/>
        </w:rPr>
        <w:t>.</w:t>
      </w:r>
    </w:p>
    <w:p w14:paraId="3B557339" w14:textId="43E18DF2"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 xml:space="preserve">In addition to the virulence factors </w:t>
      </w:r>
      <w:r w:rsidR="002A4D1B">
        <w:rPr>
          <w:rFonts w:ascii="Book Antiqua" w:eastAsia="Book Antiqua" w:hAnsi="Book Antiqua" w:cs="Book Antiqua"/>
          <w:color w:val="000000"/>
        </w:rPr>
        <w:t>that</w:t>
      </w:r>
      <w:r w:rsidRPr="0071184E">
        <w:rPr>
          <w:rFonts w:ascii="Book Antiqua" w:eastAsia="Book Antiqua" w:hAnsi="Book Antiqua" w:cs="Book Antiqua"/>
          <w:color w:val="000000"/>
        </w:rPr>
        <w:t xml:space="preserve"> may affect the efficacy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eradication regimens, antibiotic resistance poses a major challenge to treatment success. Several physicians in northern Israel noted that the Arab population has a higher treatment </w:t>
      </w:r>
      <w:r w:rsidRPr="0071184E">
        <w:rPr>
          <w:rFonts w:ascii="Book Antiqua" w:eastAsia="Book Antiqua" w:hAnsi="Book Antiqua" w:cs="Book Antiqua"/>
          <w:color w:val="000000"/>
        </w:rPr>
        <w:lastRenderedPageBreak/>
        <w:t xml:space="preserve">failure rate compared to the Jewish population, a finding which triggered a study that examined antibiotic resistance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among these two groups in </w:t>
      </w:r>
      <w:proofErr w:type="gramStart"/>
      <w:r w:rsidRPr="0071184E">
        <w:rPr>
          <w:rFonts w:ascii="Book Antiqua" w:eastAsia="Book Antiqua" w:hAnsi="Book Antiqua" w:cs="Book Antiqua"/>
          <w:color w:val="000000"/>
        </w:rPr>
        <w:t>Israel</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8]</w:t>
      </w:r>
      <w:r w:rsidRPr="0071184E">
        <w:rPr>
          <w:rFonts w:ascii="Book Antiqua" w:eastAsia="Book Antiqua" w:hAnsi="Book Antiqua" w:cs="Book Antiqua"/>
          <w:color w:val="000000"/>
        </w:rPr>
        <w:t xml:space="preserve">. Indeed, isolates from the Arab population were more resistant to both clarithromycin and levofloxacin and exhibited simultaneous resistance to more antibiotics as compared to isolates from Jewish </w:t>
      </w:r>
      <w:proofErr w:type="gramStart"/>
      <w:r w:rsidRPr="0071184E">
        <w:rPr>
          <w:rFonts w:ascii="Book Antiqua" w:eastAsia="Book Antiqua" w:hAnsi="Book Antiqua" w:cs="Book Antiqua"/>
          <w:color w:val="000000"/>
        </w:rPr>
        <w:t>patients</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8]</w:t>
      </w:r>
      <w:r w:rsidRPr="0071184E">
        <w:rPr>
          <w:rFonts w:ascii="Book Antiqua" w:eastAsia="Book Antiqua" w:hAnsi="Book Antiqua" w:cs="Book Antiqua"/>
          <w:color w:val="000000"/>
        </w:rPr>
        <w:t xml:space="preserve">. The current study further examined the characteristics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 adult Arab and Jewish populations in northern Israel, with an emphasis on the three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and their correlation with clinical outcomes.</w:t>
      </w:r>
    </w:p>
    <w:p w14:paraId="583220E8" w14:textId="77777777" w:rsidR="00A77B3E" w:rsidRPr="0071184E" w:rsidRDefault="00A77B3E" w:rsidP="0071184E">
      <w:pPr>
        <w:spacing w:line="360" w:lineRule="auto"/>
        <w:jc w:val="both"/>
        <w:rPr>
          <w:rFonts w:ascii="Book Antiqua" w:hAnsi="Book Antiqua"/>
          <w:lang w:eastAsia="zh-CN"/>
        </w:rPr>
      </w:pPr>
    </w:p>
    <w:p w14:paraId="16253DE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MATERIALS AND METHODS</w:t>
      </w:r>
    </w:p>
    <w:p w14:paraId="2DC45D53" w14:textId="77777777"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b/>
          <w:bCs/>
          <w:i/>
          <w:iCs/>
          <w:color w:val="000000"/>
        </w:rPr>
        <w:t>Study population</w:t>
      </w:r>
    </w:p>
    <w:p w14:paraId="613CF88A" w14:textId="3F0F594D"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The study group included 108 isolates of patients who underwent gastroscopy at the Baruch </w:t>
      </w:r>
      <w:proofErr w:type="spellStart"/>
      <w:r w:rsidRPr="0071184E">
        <w:rPr>
          <w:rFonts w:ascii="Book Antiqua" w:eastAsia="Book Antiqua" w:hAnsi="Book Antiqua" w:cs="Book Antiqua"/>
          <w:color w:val="000000"/>
        </w:rPr>
        <w:t>Padeh</w:t>
      </w:r>
      <w:proofErr w:type="spellEnd"/>
      <w:r w:rsidRPr="0071184E">
        <w:rPr>
          <w:rFonts w:ascii="Book Antiqua" w:eastAsia="Book Antiqua" w:hAnsi="Book Antiqua" w:cs="Book Antiqua"/>
          <w:color w:val="000000"/>
        </w:rPr>
        <w:t xml:space="preserve"> Medical Center, </w:t>
      </w:r>
      <w:proofErr w:type="spellStart"/>
      <w:r w:rsidRPr="0071184E">
        <w:rPr>
          <w:rFonts w:ascii="Book Antiqua" w:eastAsia="Book Antiqua" w:hAnsi="Book Antiqua" w:cs="Book Antiqua"/>
          <w:color w:val="000000"/>
        </w:rPr>
        <w:t>Poriya</w:t>
      </w:r>
      <w:proofErr w:type="spellEnd"/>
      <w:r w:rsidRPr="0071184E">
        <w:rPr>
          <w:rFonts w:ascii="Book Antiqua" w:eastAsia="Book Antiqua" w:hAnsi="Book Antiqua" w:cs="Book Antiqua"/>
          <w:color w:val="000000"/>
        </w:rPr>
        <w:t xml:space="preserve">, due to symptomatic </w:t>
      </w:r>
      <w:proofErr w:type="spellStart"/>
      <w:r w:rsidRPr="0071184E">
        <w:rPr>
          <w:rFonts w:ascii="Book Antiqua" w:eastAsia="Book Antiqua" w:hAnsi="Book Antiqua" w:cs="Book Antiqua"/>
          <w:color w:val="000000"/>
        </w:rPr>
        <w:t>gastroduodenal</w:t>
      </w:r>
      <w:proofErr w:type="spellEnd"/>
      <w:r w:rsidRPr="0071184E">
        <w:rPr>
          <w:rFonts w:ascii="Book Antiqua" w:eastAsia="Book Antiqua" w:hAnsi="Book Antiqua" w:cs="Book Antiqua"/>
          <w:color w:val="000000"/>
        </w:rPr>
        <w:t xml:space="preserve"> pathologies as part of the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workup between November 2018 and December 2019. We included the first 108 biopsies from which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was successfully isolated at the microbiology laboratory of the medical center. The study was approved by the Helsinki Committee of the Baruch </w:t>
      </w:r>
      <w:proofErr w:type="spellStart"/>
      <w:r w:rsidRPr="0071184E">
        <w:rPr>
          <w:rFonts w:ascii="Book Antiqua" w:eastAsia="Book Antiqua" w:hAnsi="Book Antiqua" w:cs="Book Antiqua"/>
          <w:color w:val="000000"/>
        </w:rPr>
        <w:t>Padeh</w:t>
      </w:r>
      <w:proofErr w:type="spellEnd"/>
      <w:r w:rsidRPr="0071184E">
        <w:rPr>
          <w:rFonts w:ascii="Book Antiqua" w:eastAsia="Book Antiqua" w:hAnsi="Book Antiqua" w:cs="Book Antiqua"/>
          <w:color w:val="000000"/>
        </w:rPr>
        <w:t xml:space="preserve"> Medical Center, </w:t>
      </w:r>
      <w:proofErr w:type="spellStart"/>
      <w:r w:rsidRPr="0071184E">
        <w:rPr>
          <w:rFonts w:ascii="Book Antiqua" w:eastAsia="Book Antiqua" w:hAnsi="Book Antiqua" w:cs="Book Antiqua"/>
          <w:color w:val="000000"/>
        </w:rPr>
        <w:t>Poriya</w:t>
      </w:r>
      <w:proofErr w:type="spellEnd"/>
      <w:r w:rsidRPr="0071184E">
        <w:rPr>
          <w:rFonts w:ascii="Book Antiqua" w:eastAsia="Book Antiqua" w:hAnsi="Book Antiqua" w:cs="Book Antiqua"/>
          <w:color w:val="000000"/>
        </w:rPr>
        <w:t xml:space="preserve"> (Approval no. POR 0007-20). The I</w:t>
      </w:r>
      <w:r w:rsidR="002A4D1B">
        <w:rPr>
          <w:rFonts w:ascii="Book Antiqua" w:eastAsia="Book Antiqua" w:hAnsi="Book Antiqua" w:cs="Book Antiqua"/>
          <w:color w:val="000000"/>
        </w:rPr>
        <w:t xml:space="preserve">nstitutional </w:t>
      </w:r>
      <w:r w:rsidRPr="0071184E">
        <w:rPr>
          <w:rFonts w:ascii="Book Antiqua" w:eastAsia="Book Antiqua" w:hAnsi="Book Antiqua" w:cs="Book Antiqua"/>
          <w:color w:val="000000"/>
        </w:rPr>
        <w:t>R</w:t>
      </w:r>
      <w:r w:rsidR="002A4D1B">
        <w:rPr>
          <w:rFonts w:ascii="Book Antiqua" w:eastAsia="Book Antiqua" w:hAnsi="Book Antiqua" w:cs="Book Antiqua"/>
          <w:color w:val="000000"/>
        </w:rPr>
        <w:t xml:space="preserve">eview </w:t>
      </w:r>
      <w:r w:rsidRPr="0071184E">
        <w:rPr>
          <w:rFonts w:ascii="Book Antiqua" w:eastAsia="Book Antiqua" w:hAnsi="Book Antiqua" w:cs="Book Antiqua"/>
          <w:color w:val="000000"/>
        </w:rPr>
        <w:t>B</w:t>
      </w:r>
      <w:r w:rsidR="002A4D1B">
        <w:rPr>
          <w:rFonts w:ascii="Book Antiqua" w:eastAsia="Book Antiqua" w:hAnsi="Book Antiqua" w:cs="Book Antiqua"/>
          <w:color w:val="000000"/>
        </w:rPr>
        <w:t>oard</w:t>
      </w:r>
      <w:r w:rsidRPr="0071184E">
        <w:rPr>
          <w:rFonts w:ascii="Book Antiqua" w:eastAsia="Book Antiqua" w:hAnsi="Book Antiqua" w:cs="Book Antiqua"/>
          <w:color w:val="000000"/>
        </w:rPr>
        <w:t xml:space="preserve"> committee waived the need for participant approval. Gastric biopsy specimens were collected from the </w:t>
      </w:r>
      <w:proofErr w:type="spellStart"/>
      <w:r w:rsidR="00B00A38">
        <w:rPr>
          <w:rFonts w:ascii="Book Antiqua" w:eastAsia="Book Antiqua" w:hAnsi="Book Antiqua" w:cs="Book Antiqua"/>
          <w:color w:val="000000"/>
        </w:rPr>
        <w:t>antrum</w:t>
      </w:r>
      <w:proofErr w:type="spellEnd"/>
      <w:r w:rsidR="00B00A38">
        <w:rPr>
          <w:rFonts w:ascii="Book Antiqua" w:eastAsia="Book Antiqua" w:hAnsi="Book Antiqua" w:cs="Book Antiqua"/>
          <w:color w:val="000000"/>
        </w:rPr>
        <w:t xml:space="preserve"> of the </w:t>
      </w:r>
      <w:r w:rsidRPr="0071184E">
        <w:rPr>
          <w:rFonts w:ascii="Book Antiqua" w:eastAsia="Book Antiqua" w:hAnsi="Book Antiqua" w:cs="Book Antiqua"/>
          <w:color w:val="000000"/>
        </w:rPr>
        <w:t>stomach. Clinical pathology tests were performed to assess the patients’ clinical condition</w:t>
      </w:r>
      <w:r w:rsidR="00B00A38">
        <w:rPr>
          <w:rFonts w:ascii="Book Antiqua" w:eastAsia="Book Antiqua" w:hAnsi="Book Antiqua" w:cs="Book Antiqua"/>
          <w:color w:val="000000"/>
        </w:rPr>
        <w:t>s</w:t>
      </w:r>
      <w:r w:rsidRPr="0071184E">
        <w:rPr>
          <w:rFonts w:ascii="Book Antiqua" w:eastAsia="Book Antiqua" w:hAnsi="Book Antiqua" w:cs="Book Antiqua"/>
          <w:color w:val="000000"/>
        </w:rPr>
        <w:t>. Demographic and clinical data were retrospectively collected from the patients’ medical records.</w:t>
      </w:r>
    </w:p>
    <w:p w14:paraId="7B17B998" w14:textId="77777777" w:rsidR="00A77B3E" w:rsidRPr="0071184E" w:rsidRDefault="00A77B3E" w:rsidP="0071184E">
      <w:pPr>
        <w:spacing w:line="360" w:lineRule="auto"/>
        <w:jc w:val="both"/>
        <w:rPr>
          <w:rFonts w:ascii="Book Antiqua" w:hAnsi="Book Antiqua"/>
        </w:rPr>
      </w:pPr>
    </w:p>
    <w:p w14:paraId="5837F8E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Histology staining and pathology</w:t>
      </w:r>
    </w:p>
    <w:p w14:paraId="765472FB" w14:textId="79BE63CF"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Gastric biopsy specimens were stained using </w:t>
      </w:r>
      <w:proofErr w:type="spellStart"/>
      <w:r w:rsidR="00B00A38">
        <w:rPr>
          <w:rFonts w:ascii="Book Antiqua" w:eastAsia="Book Antiqua" w:hAnsi="Book Antiqua" w:cs="Book Antiqua"/>
          <w:color w:val="000000"/>
        </w:rPr>
        <w:t>h</w:t>
      </w:r>
      <w:r w:rsidRPr="0071184E">
        <w:rPr>
          <w:rFonts w:ascii="Book Antiqua" w:eastAsia="Book Antiqua" w:hAnsi="Book Antiqua" w:cs="Book Antiqua"/>
          <w:color w:val="000000"/>
        </w:rPr>
        <w:t>ematoxylin</w:t>
      </w:r>
      <w:proofErr w:type="spellEnd"/>
      <w:r w:rsidRPr="0071184E">
        <w:rPr>
          <w:rFonts w:ascii="Book Antiqua" w:eastAsia="Book Antiqua" w:hAnsi="Book Antiqua" w:cs="Book Antiqua"/>
          <w:color w:val="000000"/>
        </w:rPr>
        <w:t xml:space="preserve"> and </w:t>
      </w:r>
      <w:r w:rsidR="00B00A38">
        <w:rPr>
          <w:rFonts w:ascii="Book Antiqua" w:eastAsia="Book Antiqua" w:hAnsi="Book Antiqua" w:cs="Book Antiqua"/>
          <w:color w:val="000000"/>
        </w:rPr>
        <w:t>e</w:t>
      </w:r>
      <w:r w:rsidRPr="0071184E">
        <w:rPr>
          <w:rFonts w:ascii="Book Antiqua" w:eastAsia="Book Antiqua" w:hAnsi="Book Antiqua" w:cs="Book Antiqua"/>
          <w:color w:val="000000"/>
        </w:rPr>
        <w:t xml:space="preserve">osin staining method in order to identify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and to evaluate</w:t>
      </w:r>
      <w:r w:rsidR="00B00A38">
        <w:rPr>
          <w:rFonts w:ascii="Book Antiqua" w:eastAsia="Book Antiqua" w:hAnsi="Book Antiqua" w:cs="Book Antiqua"/>
          <w:color w:val="000000"/>
        </w:rPr>
        <w:t xml:space="preserve"> the degree of</w:t>
      </w:r>
      <w:r w:rsidRPr="0071184E">
        <w:rPr>
          <w:rFonts w:ascii="Book Antiqua" w:eastAsia="Book Antiqua" w:hAnsi="Book Antiqua" w:cs="Book Antiqua"/>
          <w:color w:val="000000"/>
        </w:rPr>
        <w:t xml:space="preserve"> inflammation. The bacterium has an actively dividing spiral shape that changes to </w:t>
      </w:r>
      <w:proofErr w:type="spellStart"/>
      <w:r w:rsidRPr="0071184E">
        <w:rPr>
          <w:rFonts w:ascii="Book Antiqua" w:eastAsia="Book Antiqua" w:hAnsi="Book Antiqua" w:cs="Book Antiqua"/>
          <w:color w:val="000000"/>
        </w:rPr>
        <w:t>coccoid</w:t>
      </w:r>
      <w:proofErr w:type="spellEnd"/>
      <w:r w:rsidRPr="0071184E">
        <w:rPr>
          <w:rFonts w:ascii="Book Antiqua" w:eastAsia="Book Antiqua" w:hAnsi="Book Antiqua" w:cs="Book Antiqua"/>
          <w:color w:val="000000"/>
        </w:rPr>
        <w:t xml:space="preserve"> morphology under stressful environments.</w:t>
      </w:r>
    </w:p>
    <w:p w14:paraId="20CC08D0" w14:textId="1807E481"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 xml:space="preserve">All histologic slides were reviewed by a single blinded gastrointestinal pathologist at the pathology laboratory of the Baruch </w:t>
      </w:r>
      <w:proofErr w:type="spellStart"/>
      <w:r w:rsidRPr="0071184E">
        <w:rPr>
          <w:rFonts w:ascii="Book Antiqua" w:eastAsia="Book Antiqua" w:hAnsi="Book Antiqua" w:cs="Book Antiqua"/>
          <w:color w:val="000000"/>
        </w:rPr>
        <w:t>Padeh</w:t>
      </w:r>
      <w:proofErr w:type="spellEnd"/>
      <w:r w:rsidRPr="0071184E">
        <w:rPr>
          <w:rFonts w:ascii="Book Antiqua" w:eastAsia="Book Antiqua" w:hAnsi="Book Antiqua" w:cs="Book Antiqua"/>
          <w:color w:val="000000"/>
        </w:rPr>
        <w:t xml:space="preserve"> Medical Center, </w:t>
      </w:r>
      <w:proofErr w:type="spellStart"/>
      <w:r w:rsidRPr="0071184E">
        <w:rPr>
          <w:rFonts w:ascii="Book Antiqua" w:eastAsia="Book Antiqua" w:hAnsi="Book Antiqua" w:cs="Book Antiqua"/>
          <w:color w:val="000000"/>
        </w:rPr>
        <w:t>Poriya</w:t>
      </w:r>
      <w:proofErr w:type="spellEnd"/>
      <w:r w:rsidRPr="0071184E">
        <w:rPr>
          <w:rFonts w:ascii="Book Antiqua" w:eastAsia="Book Antiqua" w:hAnsi="Book Antiqua" w:cs="Book Antiqua"/>
          <w:color w:val="000000"/>
        </w:rPr>
        <w:t xml:space="preserve"> and graded unremarkable (none), mild, moderate</w:t>
      </w:r>
      <w:r w:rsidR="00B00A38">
        <w:rPr>
          <w:rFonts w:ascii="Book Antiqua" w:eastAsia="Book Antiqua" w:hAnsi="Book Antiqua" w:cs="Book Antiqua"/>
          <w:color w:val="000000"/>
        </w:rPr>
        <w:t>,</w:t>
      </w:r>
      <w:r w:rsidRPr="0071184E">
        <w:rPr>
          <w:rFonts w:ascii="Book Antiqua" w:eastAsia="Book Antiqua" w:hAnsi="Book Antiqua" w:cs="Book Antiqua"/>
          <w:color w:val="000000"/>
        </w:rPr>
        <w:t xml:space="preserve"> or severe, based on the presence of acute </w:t>
      </w:r>
      <w:r w:rsidRPr="0071184E">
        <w:rPr>
          <w:rFonts w:ascii="Book Antiqua" w:eastAsia="Book Antiqua" w:hAnsi="Book Antiqua" w:cs="Book Antiqua"/>
          <w:color w:val="000000"/>
        </w:rPr>
        <w:lastRenderedPageBreak/>
        <w:t>(</w:t>
      </w:r>
      <w:proofErr w:type="spellStart"/>
      <w:r w:rsidRPr="0071184E">
        <w:rPr>
          <w:rFonts w:ascii="Book Antiqua" w:eastAsia="Book Antiqua" w:hAnsi="Book Antiqua" w:cs="Book Antiqua"/>
          <w:color w:val="000000"/>
        </w:rPr>
        <w:t>polymorphonuclear</w:t>
      </w:r>
      <w:proofErr w:type="spellEnd"/>
      <w:r w:rsidRPr="0071184E">
        <w:rPr>
          <w:rFonts w:ascii="Book Antiqua" w:eastAsia="Book Antiqua" w:hAnsi="Book Antiqua" w:cs="Book Antiqua"/>
          <w:color w:val="000000"/>
        </w:rPr>
        <w:t xml:space="preserve"> cells) or chronic (monocytes, lymphocytes, plasma cells) inflammation, lymphoid aggregates, and metaplasia.</w:t>
      </w:r>
    </w:p>
    <w:p w14:paraId="4E7AD054" w14:textId="77777777" w:rsidR="00A77B3E" w:rsidRPr="0071184E" w:rsidRDefault="00A77B3E" w:rsidP="0071184E">
      <w:pPr>
        <w:spacing w:line="360" w:lineRule="auto"/>
        <w:jc w:val="both"/>
        <w:rPr>
          <w:rFonts w:ascii="Book Antiqua" w:hAnsi="Book Antiqua"/>
          <w:lang w:eastAsia="zh-CN"/>
        </w:rPr>
      </w:pPr>
    </w:p>
    <w:p w14:paraId="58970C4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Bacterial isolation and identification</w:t>
      </w:r>
    </w:p>
    <w:p w14:paraId="35BE802B" w14:textId="0BE7E981"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identification was carried out in accordance with the routine identification tests of the clinical microbiology laboratory including a Gram stain</w:t>
      </w:r>
      <w:r w:rsidR="00C53DAB">
        <w:rPr>
          <w:rFonts w:ascii="Book Antiqua" w:eastAsia="Book Antiqua" w:hAnsi="Book Antiqua" w:cs="Book Antiqua"/>
          <w:color w:val="000000"/>
        </w:rPr>
        <w:t>,</w:t>
      </w:r>
      <w:r w:rsidRPr="0071184E">
        <w:rPr>
          <w:rFonts w:ascii="Book Antiqua" w:eastAsia="Book Antiqua" w:hAnsi="Book Antiqua" w:cs="Book Antiqua"/>
          <w:color w:val="000000"/>
        </w:rPr>
        <w:t xml:space="preserve"> oxidase, catalase</w:t>
      </w:r>
      <w:r w:rsidR="00B00A38">
        <w:rPr>
          <w:rFonts w:ascii="Book Antiqua" w:eastAsia="Book Antiqua" w:hAnsi="Book Antiqua" w:cs="Book Antiqua"/>
          <w:color w:val="000000"/>
        </w:rPr>
        <w:t>,</w:t>
      </w:r>
      <w:r w:rsidRPr="0071184E">
        <w:rPr>
          <w:rFonts w:ascii="Book Antiqua" w:eastAsia="Book Antiqua" w:hAnsi="Book Antiqua" w:cs="Book Antiqua"/>
          <w:color w:val="000000"/>
        </w:rPr>
        <w:t xml:space="preserve"> and urease tests.</w:t>
      </w:r>
    </w:p>
    <w:p w14:paraId="6847C7F0" w14:textId="03A1F35D" w:rsidR="00A77B3E" w:rsidRPr="0071184E" w:rsidRDefault="00E64FC5" w:rsidP="0071184E">
      <w:pPr>
        <w:spacing w:line="360" w:lineRule="auto"/>
        <w:ind w:firstLine="240"/>
        <w:jc w:val="both"/>
        <w:rPr>
          <w:rFonts w:ascii="Book Antiqua" w:hAnsi="Book Antiqua"/>
        </w:rPr>
      </w:pPr>
      <w:r w:rsidRPr="0071184E">
        <w:rPr>
          <w:rFonts w:ascii="Book Antiqua" w:eastAsia="Book Antiqua" w:hAnsi="Book Antiqua" w:cs="Book Antiqua"/>
          <w:color w:val="000000"/>
        </w:rPr>
        <w:t>Biopsy specimens were manually minced with a sterile scalpel, seeded on modified BD Helicobacter Agar plates (BD Diagnostics, Sparks, MD)</w:t>
      </w:r>
      <w:r w:rsidR="00B00A38">
        <w:rPr>
          <w:rFonts w:ascii="Book Antiqua" w:eastAsia="Book Antiqua" w:hAnsi="Book Antiqua" w:cs="Book Antiqua"/>
          <w:color w:val="000000"/>
        </w:rPr>
        <w:t>,</w:t>
      </w:r>
      <w:r w:rsidRPr="0071184E">
        <w:rPr>
          <w:rFonts w:ascii="Book Antiqua" w:eastAsia="Book Antiqua" w:hAnsi="Book Antiqua" w:cs="Book Antiqua"/>
          <w:color w:val="000000"/>
        </w:rPr>
        <w:t xml:space="preserve"> and incubated for 7 d at 35 °C in a </w:t>
      </w:r>
      <w:proofErr w:type="spellStart"/>
      <w:r w:rsidRPr="0071184E">
        <w:rPr>
          <w:rFonts w:ascii="Book Antiqua" w:eastAsia="Book Antiqua" w:hAnsi="Book Antiqua" w:cs="Book Antiqua"/>
          <w:color w:val="000000"/>
        </w:rPr>
        <w:t>microaerobic</w:t>
      </w:r>
      <w:proofErr w:type="spellEnd"/>
      <w:r w:rsidRPr="0071184E">
        <w:rPr>
          <w:rFonts w:ascii="Book Antiqua" w:eastAsia="Book Antiqua" w:hAnsi="Book Antiqua" w:cs="Book Antiqua"/>
          <w:color w:val="000000"/>
        </w:rPr>
        <w:t xml:space="preserve"> atmosphere (5% O</w:t>
      </w:r>
      <w:r w:rsidRPr="0071184E">
        <w:rPr>
          <w:rFonts w:ascii="Book Antiqua" w:eastAsia="Book Antiqua" w:hAnsi="Book Antiqua" w:cs="Book Antiqua"/>
          <w:color w:val="000000"/>
          <w:vertAlign w:val="subscript"/>
        </w:rPr>
        <w:t>2</w:t>
      </w:r>
      <w:r w:rsidRPr="0071184E">
        <w:rPr>
          <w:rFonts w:ascii="Book Antiqua" w:eastAsia="Book Antiqua" w:hAnsi="Book Antiqua" w:cs="Book Antiqua"/>
          <w:color w:val="000000"/>
        </w:rPr>
        <w:t xml:space="preserve"> and 10% CO</w:t>
      </w:r>
      <w:r w:rsidRPr="0071184E">
        <w:rPr>
          <w:rFonts w:ascii="Book Antiqua" w:eastAsia="Book Antiqua" w:hAnsi="Book Antiqua" w:cs="Book Antiqua"/>
          <w:color w:val="000000"/>
          <w:vertAlign w:val="subscript"/>
        </w:rPr>
        <w:t>2</w:t>
      </w:r>
      <w:r w:rsidRPr="0071184E">
        <w:rPr>
          <w:rFonts w:ascii="Book Antiqua" w:eastAsia="Book Antiqua" w:hAnsi="Book Antiqua" w:cs="Book Antiqua"/>
          <w:color w:val="000000"/>
        </w:rPr>
        <w:t xml:space="preserve">) produced by a gas-generating system adapted for </w:t>
      </w:r>
      <w:r w:rsidRPr="00FF3A03">
        <w:rPr>
          <w:rFonts w:ascii="Book Antiqua" w:eastAsia="Book Antiqua" w:hAnsi="Book Antiqua" w:cs="Book Antiqua"/>
          <w:i/>
          <w:iCs/>
          <w:color w:val="000000"/>
        </w:rPr>
        <w:t>Campylobacter</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CampyGen</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Gamidor</w:t>
      </w:r>
      <w:proofErr w:type="spellEnd"/>
      <w:r w:rsidRPr="0071184E">
        <w:rPr>
          <w:rFonts w:ascii="Book Antiqua" w:eastAsia="Book Antiqua" w:hAnsi="Book Antiqua" w:cs="Book Antiqua"/>
          <w:color w:val="000000"/>
        </w:rPr>
        <w:t xml:space="preserve"> Diagnostics, Petah </w:t>
      </w:r>
      <w:proofErr w:type="spellStart"/>
      <w:r w:rsidRPr="0071184E">
        <w:rPr>
          <w:rFonts w:ascii="Book Antiqua" w:eastAsia="Book Antiqua" w:hAnsi="Book Antiqua" w:cs="Book Antiqua"/>
          <w:color w:val="000000"/>
        </w:rPr>
        <w:t>Tikva</w:t>
      </w:r>
      <w:proofErr w:type="spellEnd"/>
      <w:r w:rsidRPr="0071184E">
        <w:rPr>
          <w:rFonts w:ascii="Book Antiqua" w:eastAsia="Book Antiqua" w:hAnsi="Book Antiqua" w:cs="Book Antiqua"/>
          <w:color w:val="000000"/>
        </w:rPr>
        <w:t>, Israel).</w:t>
      </w:r>
    </w:p>
    <w:p w14:paraId="24CE259F" w14:textId="4C52B0EE" w:rsidR="00A77B3E" w:rsidRPr="0071184E" w:rsidRDefault="00E64FC5" w:rsidP="0071184E">
      <w:pPr>
        <w:spacing w:line="360" w:lineRule="auto"/>
        <w:ind w:firstLine="240"/>
        <w:jc w:val="both"/>
        <w:rPr>
          <w:rFonts w:ascii="Book Antiqua" w:hAnsi="Book Antiqua"/>
          <w:lang w:eastAsia="zh-CN"/>
        </w:rPr>
      </w:pPr>
      <w:r w:rsidRPr="0071184E">
        <w:rPr>
          <w:rFonts w:ascii="Book Antiqua" w:eastAsia="Book Antiqua" w:hAnsi="Book Antiqua" w:cs="Book Antiqua"/>
          <w:color w:val="000000"/>
        </w:rPr>
        <w:t xml:space="preserve">Final identification of the bacteria was performed by matrix-assisted laser desorption ionization-time of flight mass </w:t>
      </w:r>
      <w:proofErr w:type="gramStart"/>
      <w:r w:rsidRPr="0071184E">
        <w:rPr>
          <w:rFonts w:ascii="Book Antiqua" w:eastAsia="Book Antiqua" w:hAnsi="Book Antiqua" w:cs="Book Antiqua"/>
          <w:color w:val="000000"/>
        </w:rPr>
        <w:t>spectrometry</w:t>
      </w:r>
      <w:r w:rsidR="00A4632D" w:rsidRPr="0071184E">
        <w:rPr>
          <w:rFonts w:ascii="Book Antiqua" w:hAnsi="Book Antiqua" w:cs="Book Antiqua"/>
          <w:color w:val="000000"/>
          <w:vertAlign w:val="superscript"/>
          <w:lang w:eastAsia="zh-CN"/>
        </w:rPr>
        <w:t>[</w:t>
      </w:r>
      <w:proofErr w:type="gramEnd"/>
      <w:r w:rsidR="00A4632D" w:rsidRPr="0071184E">
        <w:rPr>
          <w:rFonts w:ascii="Book Antiqua" w:hAnsi="Book Antiqua" w:cs="Book Antiqua"/>
          <w:color w:val="000000"/>
          <w:vertAlign w:val="superscript"/>
          <w:lang w:eastAsia="zh-CN"/>
        </w:rPr>
        <w:t>9]</w:t>
      </w:r>
      <w:r w:rsidRPr="0071184E">
        <w:rPr>
          <w:rFonts w:ascii="Book Antiqua" w:eastAsia="Book Antiqua" w:hAnsi="Book Antiqua" w:cs="Book Antiqua"/>
          <w:color w:val="000000"/>
        </w:rPr>
        <w:t xml:space="preserve">, using the </w:t>
      </w:r>
      <w:proofErr w:type="spellStart"/>
      <w:r w:rsidRPr="0071184E">
        <w:rPr>
          <w:rFonts w:ascii="Book Antiqua" w:eastAsia="Book Antiqua" w:hAnsi="Book Antiqua" w:cs="Book Antiqua"/>
          <w:color w:val="000000"/>
        </w:rPr>
        <w:t>Bruker</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Biotyper</w:t>
      </w:r>
      <w:proofErr w:type="spellEnd"/>
      <w:r w:rsidRPr="0071184E">
        <w:rPr>
          <w:rFonts w:ascii="Book Antiqua" w:eastAsia="Book Antiqua" w:hAnsi="Book Antiqua" w:cs="Book Antiqua"/>
          <w:color w:val="000000"/>
        </w:rPr>
        <w:t xml:space="preserve"> system (</w:t>
      </w:r>
      <w:proofErr w:type="spellStart"/>
      <w:r w:rsidRPr="0071184E">
        <w:rPr>
          <w:rFonts w:ascii="Book Antiqua" w:eastAsia="Book Antiqua" w:hAnsi="Book Antiqua" w:cs="Book Antiqua"/>
          <w:color w:val="000000"/>
        </w:rPr>
        <w:t>Bruker</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Daltonics</w:t>
      </w:r>
      <w:proofErr w:type="spellEnd"/>
      <w:r w:rsidRPr="0071184E">
        <w:rPr>
          <w:rFonts w:ascii="Book Antiqua" w:eastAsia="Book Antiqua" w:hAnsi="Book Antiqua" w:cs="Book Antiqua"/>
          <w:color w:val="000000"/>
        </w:rPr>
        <w:t>, Bremen, Germany) with MALDI BIOTYPER 3.3 (</w:t>
      </w:r>
      <w:proofErr w:type="spellStart"/>
      <w:r w:rsidRPr="0071184E">
        <w:rPr>
          <w:rFonts w:ascii="Book Antiqua" w:eastAsia="Book Antiqua" w:hAnsi="Book Antiqua" w:cs="Book Antiqua"/>
          <w:color w:val="000000"/>
        </w:rPr>
        <w:t>Bruker</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Daltonics</w:t>
      </w:r>
      <w:proofErr w:type="spellEnd"/>
      <w:r w:rsidRPr="0071184E">
        <w:rPr>
          <w:rFonts w:ascii="Book Antiqua" w:eastAsia="Book Antiqua" w:hAnsi="Book Antiqua" w:cs="Book Antiqua"/>
          <w:color w:val="000000"/>
        </w:rPr>
        <w:t>) software.</w:t>
      </w:r>
    </w:p>
    <w:p w14:paraId="1385F9AA" w14:textId="77777777" w:rsidR="00A77B3E" w:rsidRPr="0071184E" w:rsidRDefault="00A77B3E" w:rsidP="0071184E">
      <w:pPr>
        <w:spacing w:line="360" w:lineRule="auto"/>
        <w:jc w:val="both"/>
        <w:rPr>
          <w:rFonts w:ascii="Book Antiqua" w:hAnsi="Book Antiqua"/>
          <w:lang w:eastAsia="zh-CN"/>
        </w:rPr>
      </w:pPr>
    </w:p>
    <w:p w14:paraId="15C7AB6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Molecular characterization of genes associated with bacterial virulence</w:t>
      </w:r>
    </w:p>
    <w:p w14:paraId="280659B1" w14:textId="7B23017D"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DNA extraction: </w:t>
      </w:r>
      <w:r w:rsidRPr="0071184E">
        <w:rPr>
          <w:rFonts w:ascii="Book Antiqua" w:eastAsia="Book Antiqua" w:hAnsi="Book Antiqua" w:cs="Book Antiqua"/>
          <w:color w:val="000000"/>
        </w:rPr>
        <w:t xml:space="preserve">Tissue collected from </w:t>
      </w:r>
      <w:proofErr w:type="spellStart"/>
      <w:r w:rsidRPr="0071184E">
        <w:rPr>
          <w:rFonts w:ascii="Book Antiqua" w:eastAsia="Book Antiqua" w:hAnsi="Book Antiqua" w:cs="Book Antiqua"/>
          <w:color w:val="000000"/>
        </w:rPr>
        <w:t>gastroscopic</w:t>
      </w:r>
      <w:proofErr w:type="spellEnd"/>
      <w:r w:rsidRPr="0071184E">
        <w:rPr>
          <w:rFonts w:ascii="Book Antiqua" w:eastAsia="Book Antiqua" w:hAnsi="Book Antiqua" w:cs="Book Antiqua"/>
          <w:color w:val="000000"/>
        </w:rPr>
        <w:t xml:space="preserve"> biopsy was finely chopped with a sterile scalpel and then lysed by tissue </w:t>
      </w:r>
      <w:proofErr w:type="spellStart"/>
      <w:r w:rsidRPr="0071184E">
        <w:rPr>
          <w:rFonts w:ascii="Book Antiqua" w:eastAsia="Book Antiqua" w:hAnsi="Book Antiqua" w:cs="Book Antiqua"/>
          <w:color w:val="000000"/>
        </w:rPr>
        <w:t>lysis</w:t>
      </w:r>
      <w:proofErr w:type="spellEnd"/>
      <w:r w:rsidRPr="0071184E">
        <w:rPr>
          <w:rFonts w:ascii="Book Antiqua" w:eastAsia="Book Antiqua" w:hAnsi="Book Antiqua" w:cs="Book Antiqua"/>
          <w:color w:val="000000"/>
        </w:rPr>
        <w:t xml:space="preserve"> buffer supplemented with </w:t>
      </w:r>
      <w:r w:rsidR="00F440BF">
        <w:rPr>
          <w:rFonts w:ascii="Book Antiqua" w:eastAsia="Book Antiqua" w:hAnsi="Book Antiqua" w:cs="Book Antiqua"/>
          <w:color w:val="000000"/>
        </w:rPr>
        <w:t>p</w:t>
      </w:r>
      <w:r w:rsidRPr="0071184E">
        <w:rPr>
          <w:rFonts w:ascii="Book Antiqua" w:eastAsia="Book Antiqua" w:hAnsi="Book Antiqua" w:cs="Book Antiqua"/>
          <w:color w:val="000000"/>
        </w:rPr>
        <w:t>roteinase</w:t>
      </w:r>
      <w:r w:rsidR="00F440BF">
        <w:rPr>
          <w:rFonts w:ascii="Book Antiqua" w:eastAsia="Book Antiqua" w:hAnsi="Book Antiqua" w:cs="Book Antiqua"/>
          <w:color w:val="000000"/>
        </w:rPr>
        <w:t xml:space="preserve"> </w:t>
      </w:r>
      <w:r w:rsidRPr="0071184E">
        <w:rPr>
          <w:rFonts w:ascii="Book Antiqua" w:eastAsia="Book Antiqua" w:hAnsi="Book Antiqua" w:cs="Book Antiqua"/>
          <w:color w:val="000000"/>
        </w:rPr>
        <w:t>K enzyme (</w:t>
      </w:r>
      <w:proofErr w:type="spellStart"/>
      <w:r w:rsidRPr="0071184E">
        <w:rPr>
          <w:rFonts w:ascii="Book Antiqua" w:eastAsia="Book Antiqua" w:hAnsi="Book Antiqua" w:cs="Book Antiqua"/>
          <w:color w:val="000000"/>
        </w:rPr>
        <w:t>Bioneer</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Daejeon</w:t>
      </w:r>
      <w:proofErr w:type="spellEnd"/>
      <w:r w:rsidRPr="0071184E">
        <w:rPr>
          <w:rFonts w:ascii="Book Antiqua" w:eastAsia="Book Antiqua" w:hAnsi="Book Antiqua" w:cs="Book Antiqua"/>
          <w:color w:val="000000"/>
        </w:rPr>
        <w:t xml:space="preserve">, Korea). Total DNA was extracted using the </w:t>
      </w:r>
      <w:proofErr w:type="spellStart"/>
      <w:r w:rsidRPr="0071184E">
        <w:rPr>
          <w:rFonts w:ascii="Book Antiqua" w:eastAsia="Book Antiqua" w:hAnsi="Book Antiqua" w:cs="Book Antiqua"/>
          <w:color w:val="000000"/>
        </w:rPr>
        <w:t>AccuPrep</w:t>
      </w:r>
      <w:proofErr w:type="spellEnd"/>
      <w:r w:rsidRPr="0071184E">
        <w:rPr>
          <w:rFonts w:ascii="Book Antiqua" w:eastAsia="Book Antiqua" w:hAnsi="Book Antiqua" w:cs="Book Antiqua"/>
          <w:color w:val="000000"/>
        </w:rPr>
        <w:t xml:space="preserve"> Genomic DNA Extraction Kit (</w:t>
      </w:r>
      <w:proofErr w:type="spellStart"/>
      <w:r w:rsidRPr="0071184E">
        <w:rPr>
          <w:rFonts w:ascii="Book Antiqua" w:eastAsia="Book Antiqua" w:hAnsi="Book Antiqua" w:cs="Book Antiqua"/>
          <w:color w:val="000000"/>
        </w:rPr>
        <w:t>Bioneer</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Daejeon</w:t>
      </w:r>
      <w:proofErr w:type="spellEnd"/>
      <w:r w:rsidRPr="0071184E">
        <w:rPr>
          <w:rFonts w:ascii="Book Antiqua" w:eastAsia="Book Antiqua" w:hAnsi="Book Antiqua" w:cs="Book Antiqua"/>
          <w:color w:val="000000"/>
        </w:rPr>
        <w:t>, Korea), according to the manufacturer’s instructions.</w:t>
      </w:r>
    </w:p>
    <w:p w14:paraId="16ABB0A6" w14:textId="77777777" w:rsidR="00A77B3E" w:rsidRPr="0071184E" w:rsidRDefault="00A77B3E" w:rsidP="0071184E">
      <w:pPr>
        <w:spacing w:line="360" w:lineRule="auto"/>
        <w:jc w:val="both"/>
        <w:rPr>
          <w:rFonts w:ascii="Book Antiqua" w:hAnsi="Book Antiqua"/>
        </w:rPr>
      </w:pPr>
    </w:p>
    <w:p w14:paraId="53A47F82" w14:textId="55266081"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Multiplex PCR assay: </w:t>
      </w:r>
      <w:r w:rsidRPr="0071184E">
        <w:rPr>
          <w:rFonts w:ascii="Book Antiqua" w:eastAsia="Book Antiqua" w:hAnsi="Book Antiqua" w:cs="Book Antiqua"/>
          <w:color w:val="000000"/>
        </w:rPr>
        <w:t xml:space="preserve">DNA was amplified with a multiplex PCR, designed to detect the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genes in a single run, using specific primers (Table 1). For this purpose, 10 </w:t>
      </w:r>
      <w:proofErr w:type="spellStart"/>
      <w:r w:rsidRPr="0071184E">
        <w:rPr>
          <w:rFonts w:ascii="Book Antiqua" w:eastAsia="Book Antiqua" w:hAnsi="Book Antiqua" w:cs="Book Antiqua"/>
          <w:color w:val="000000"/>
        </w:rPr>
        <w:t>μL</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Taq</w:t>
      </w:r>
      <w:proofErr w:type="spellEnd"/>
      <w:r w:rsidRPr="0071184E">
        <w:rPr>
          <w:rFonts w:ascii="Book Antiqua" w:eastAsia="Book Antiqua" w:hAnsi="Book Antiqua" w:cs="Book Antiqua"/>
          <w:color w:val="000000"/>
        </w:rPr>
        <w:t xml:space="preserve"> ReadyMix2 (</w:t>
      </w:r>
      <w:proofErr w:type="spellStart"/>
      <w:r w:rsidRPr="0071184E">
        <w:rPr>
          <w:rFonts w:ascii="Book Antiqua" w:eastAsia="Book Antiqua" w:hAnsi="Book Antiqua" w:cs="Book Antiqua"/>
          <w:color w:val="000000"/>
        </w:rPr>
        <w:t>Hy</w:t>
      </w:r>
      <w:proofErr w:type="spellEnd"/>
      <w:r w:rsidRPr="0071184E">
        <w:rPr>
          <w:rFonts w:ascii="Book Antiqua" w:eastAsia="Book Antiqua" w:hAnsi="Book Antiqua" w:cs="Book Antiqua"/>
          <w:color w:val="000000"/>
        </w:rPr>
        <w:t xml:space="preserve"> labs, </w:t>
      </w:r>
      <w:proofErr w:type="spellStart"/>
      <w:r w:rsidRPr="0071184E">
        <w:rPr>
          <w:rFonts w:ascii="Book Antiqua" w:eastAsia="Book Antiqua" w:hAnsi="Book Antiqua" w:cs="Book Antiqua"/>
          <w:color w:val="000000"/>
        </w:rPr>
        <w:t>Rehovot</w:t>
      </w:r>
      <w:proofErr w:type="spellEnd"/>
      <w:r w:rsidRPr="0071184E">
        <w:rPr>
          <w:rFonts w:ascii="Book Antiqua" w:eastAsia="Book Antiqua" w:hAnsi="Book Antiqua" w:cs="Book Antiqua"/>
          <w:color w:val="000000"/>
        </w:rPr>
        <w:t xml:space="preserve">, Israel) was added to 0.2 </w:t>
      </w:r>
      <w:proofErr w:type="spellStart"/>
      <w:r w:rsidRPr="0071184E">
        <w:rPr>
          <w:rFonts w:ascii="Book Antiqua" w:eastAsia="Book Antiqua" w:hAnsi="Book Antiqua" w:cs="Book Antiqua"/>
          <w:color w:val="000000"/>
        </w:rPr>
        <w:t>μL</w:t>
      </w:r>
      <w:proofErr w:type="spellEnd"/>
      <w:r w:rsidRPr="0071184E">
        <w:rPr>
          <w:rFonts w:ascii="Book Antiqua" w:eastAsia="Book Antiqua" w:hAnsi="Book Antiqua" w:cs="Book Antiqua"/>
          <w:color w:val="000000"/>
        </w:rPr>
        <w:t xml:space="preserve"> forward primer, 0.2 </w:t>
      </w:r>
      <w:proofErr w:type="spellStart"/>
      <w:r w:rsidRPr="0071184E">
        <w:rPr>
          <w:rFonts w:ascii="Book Antiqua" w:eastAsia="Book Antiqua" w:hAnsi="Book Antiqua" w:cs="Book Antiqua"/>
          <w:color w:val="000000"/>
        </w:rPr>
        <w:t>μL</w:t>
      </w:r>
      <w:proofErr w:type="spellEnd"/>
      <w:r w:rsidRPr="0071184E">
        <w:rPr>
          <w:rFonts w:ascii="Book Antiqua" w:eastAsia="Book Antiqua" w:hAnsi="Book Antiqua" w:cs="Book Antiqua"/>
          <w:color w:val="000000"/>
        </w:rPr>
        <w:t xml:space="preserve"> reverse primer, 4 </w:t>
      </w:r>
      <w:proofErr w:type="spellStart"/>
      <w:r w:rsidRPr="0071184E">
        <w:rPr>
          <w:rFonts w:ascii="Book Antiqua" w:eastAsia="Book Antiqua" w:hAnsi="Book Antiqua" w:cs="Book Antiqua"/>
          <w:color w:val="000000"/>
        </w:rPr>
        <w:t>μL</w:t>
      </w:r>
      <w:proofErr w:type="spellEnd"/>
      <w:r w:rsidRPr="0071184E">
        <w:rPr>
          <w:rFonts w:ascii="Book Antiqua" w:eastAsia="Book Antiqua" w:hAnsi="Book Antiqua" w:cs="Book Antiqua"/>
          <w:color w:val="000000"/>
        </w:rPr>
        <w:t xml:space="preserve"> template DNA</w:t>
      </w:r>
      <w:r w:rsidR="00F440BF">
        <w:rPr>
          <w:rFonts w:ascii="Book Antiqua" w:eastAsia="Book Antiqua" w:hAnsi="Book Antiqua" w:cs="Book Antiqua"/>
          <w:color w:val="000000"/>
        </w:rPr>
        <w:t>,</w:t>
      </w:r>
      <w:r w:rsidRPr="0071184E">
        <w:rPr>
          <w:rFonts w:ascii="Book Antiqua" w:eastAsia="Book Antiqua" w:hAnsi="Book Antiqua" w:cs="Book Antiqua"/>
          <w:color w:val="000000"/>
        </w:rPr>
        <w:t xml:space="preserve"> and 5.6 </w:t>
      </w:r>
      <w:proofErr w:type="spellStart"/>
      <w:r w:rsidRPr="0071184E">
        <w:rPr>
          <w:rFonts w:ascii="Book Antiqua" w:eastAsia="Book Antiqua" w:hAnsi="Book Antiqua" w:cs="Book Antiqua"/>
          <w:color w:val="000000"/>
        </w:rPr>
        <w:t>μL</w:t>
      </w:r>
      <w:proofErr w:type="spellEnd"/>
      <w:r w:rsidRPr="0071184E">
        <w:rPr>
          <w:rFonts w:ascii="Book Antiqua" w:eastAsia="Book Antiqua" w:hAnsi="Book Antiqua" w:cs="Book Antiqua"/>
          <w:color w:val="000000"/>
        </w:rPr>
        <w:t xml:space="preserve"> nuclease-free water. Reaction conditions were 35 cycles of: </w:t>
      </w:r>
      <w:r w:rsidR="00C53DAB">
        <w:rPr>
          <w:rFonts w:ascii="Book Antiqua" w:eastAsia="Book Antiqua" w:hAnsi="Book Antiqua" w:cs="Book Antiqua"/>
          <w:color w:val="000000"/>
        </w:rPr>
        <w:t>D</w:t>
      </w:r>
      <w:r w:rsidRPr="0071184E">
        <w:rPr>
          <w:rFonts w:ascii="Book Antiqua" w:eastAsia="Book Antiqua" w:hAnsi="Book Antiqua" w:cs="Book Antiqua"/>
          <w:color w:val="000000"/>
        </w:rPr>
        <w:t>enaturation of the pre-amplified templates at 95 °C for 1 min, followed by an annealing step at 72 °C for 1 min</w:t>
      </w:r>
      <w:r w:rsidR="00494B57">
        <w:rPr>
          <w:rFonts w:ascii="Book Antiqua" w:eastAsia="Book Antiqua" w:hAnsi="Book Antiqua" w:cs="Book Antiqua"/>
          <w:color w:val="000000"/>
        </w:rPr>
        <w:t>,</w:t>
      </w:r>
      <w:r w:rsidR="008323BB">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an extension step at 25 °C for 1 </w:t>
      </w:r>
      <w:r w:rsidRPr="0071184E">
        <w:rPr>
          <w:rFonts w:ascii="Book Antiqua" w:eastAsia="Book Antiqua" w:hAnsi="Book Antiqua" w:cs="Book Antiqua"/>
          <w:color w:val="000000"/>
        </w:rPr>
        <w:lastRenderedPageBreak/>
        <w:t xml:space="preserve">min and one additional extension step for 7 min. </w:t>
      </w:r>
      <w:r w:rsidRPr="0071184E">
        <w:rPr>
          <w:rFonts w:ascii="Book Antiqua" w:eastAsia="Book Antiqua" w:hAnsi="Book Antiqua" w:cs="Book Antiqua"/>
          <w:color w:val="000000"/>
          <w:shd w:val="clear" w:color="auto" w:fill="FFFFFF"/>
        </w:rPr>
        <w:t xml:space="preserve">PCR products were visualized by 1% </w:t>
      </w:r>
      <w:proofErr w:type="spellStart"/>
      <w:r w:rsidRPr="0071184E">
        <w:rPr>
          <w:rFonts w:ascii="Book Antiqua" w:eastAsia="Book Antiqua" w:hAnsi="Book Antiqua" w:cs="Book Antiqua"/>
          <w:color w:val="000000"/>
          <w:shd w:val="clear" w:color="auto" w:fill="FFFFFF"/>
        </w:rPr>
        <w:t>agarose</w:t>
      </w:r>
      <w:proofErr w:type="spellEnd"/>
      <w:r w:rsidRPr="0071184E">
        <w:rPr>
          <w:rFonts w:ascii="Book Antiqua" w:eastAsia="Book Antiqua" w:hAnsi="Book Antiqua" w:cs="Book Antiqua"/>
          <w:color w:val="000000"/>
          <w:shd w:val="clear" w:color="auto" w:fill="FFFFFF"/>
        </w:rPr>
        <w:t xml:space="preserve"> gel electrophoresis.</w:t>
      </w:r>
    </w:p>
    <w:p w14:paraId="68BC88B3" w14:textId="77777777" w:rsidR="00A77B3E" w:rsidRPr="0071184E" w:rsidRDefault="00A77B3E" w:rsidP="0071184E">
      <w:pPr>
        <w:spacing w:line="360" w:lineRule="auto"/>
        <w:jc w:val="both"/>
        <w:rPr>
          <w:rFonts w:ascii="Book Antiqua" w:hAnsi="Book Antiqua"/>
        </w:rPr>
      </w:pPr>
    </w:p>
    <w:p w14:paraId="23D5192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Urease activity</w:t>
      </w:r>
    </w:p>
    <w:p w14:paraId="413232F3" w14:textId="0D22EF76"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 xml:space="preserve">Urease activity was quantified using the rapid urease test in a 96-well plate. For this purpose, bacteria were placed in a sterile </w:t>
      </w:r>
      <w:proofErr w:type="spellStart"/>
      <w:r w:rsidRPr="0071184E">
        <w:rPr>
          <w:rFonts w:ascii="Book Antiqua" w:eastAsia="Book Antiqua" w:hAnsi="Book Antiqua" w:cs="Book Antiqua"/>
          <w:color w:val="000000"/>
        </w:rPr>
        <w:t>Eppendorf</w:t>
      </w:r>
      <w:proofErr w:type="spellEnd"/>
      <w:r w:rsidRPr="0071184E">
        <w:rPr>
          <w:rFonts w:ascii="Book Antiqua" w:eastAsia="Book Antiqua" w:hAnsi="Book Antiqua" w:cs="Book Antiqua"/>
          <w:color w:val="000000"/>
        </w:rPr>
        <w:t xml:space="preserve"> tube containing sterile physiological solution until </w:t>
      </w:r>
      <w:proofErr w:type="gramStart"/>
      <w:r w:rsidRPr="0071184E">
        <w:rPr>
          <w:rFonts w:ascii="Book Antiqua" w:eastAsia="Book Antiqua" w:hAnsi="Book Antiqua" w:cs="Book Antiqua"/>
          <w:color w:val="000000"/>
        </w:rPr>
        <w:t>0.5 McFarland turbidity</w:t>
      </w:r>
      <w:proofErr w:type="gramEnd"/>
      <w:r w:rsidRPr="0071184E">
        <w:rPr>
          <w:rFonts w:ascii="Book Antiqua" w:eastAsia="Book Antiqua" w:hAnsi="Book Antiqua" w:cs="Book Antiqua"/>
          <w:color w:val="000000"/>
        </w:rPr>
        <w:t xml:space="preserve"> was reached. Rapid Urease Test Brute solution (100 </w:t>
      </w:r>
      <w:proofErr w:type="spellStart"/>
      <w:r w:rsidRPr="0071184E">
        <w:rPr>
          <w:rFonts w:ascii="Book Antiqua" w:eastAsia="Book Antiqua" w:hAnsi="Book Antiqua" w:cs="Book Antiqua"/>
          <w:color w:val="000000"/>
        </w:rPr>
        <w:t>μL</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Novamed</w:t>
      </w:r>
      <w:proofErr w:type="spellEnd"/>
      <w:r w:rsidRPr="0071184E">
        <w:rPr>
          <w:rFonts w:ascii="Book Antiqua" w:eastAsia="Book Antiqua" w:hAnsi="Book Antiqua" w:cs="Book Antiqua"/>
          <w:color w:val="000000"/>
        </w:rPr>
        <w:t xml:space="preserve">, Jerusalem, Israel), containing 2% urea, pH 6.8, was then added to each well, along with 100 </w:t>
      </w:r>
      <w:proofErr w:type="spellStart"/>
      <w:r w:rsidRPr="0071184E">
        <w:rPr>
          <w:rFonts w:ascii="Book Antiqua" w:eastAsia="Book Antiqua" w:hAnsi="Book Antiqua" w:cs="Book Antiqua"/>
          <w:color w:val="000000"/>
        </w:rPr>
        <w:t>μL</w:t>
      </w:r>
      <w:proofErr w:type="spellEnd"/>
      <w:r w:rsidRPr="0071184E">
        <w:rPr>
          <w:rFonts w:ascii="Book Antiqua" w:eastAsia="Book Antiqua" w:hAnsi="Book Antiqua" w:cs="Book Antiqua"/>
          <w:color w:val="000000"/>
        </w:rPr>
        <w:t xml:space="preserve"> of the bacterial stock. Then, absorbance at 570 nm (optical density, O.D</w:t>
      </w:r>
      <w:r w:rsidRPr="0071184E">
        <w:rPr>
          <w:rFonts w:ascii="Book Antiqua" w:eastAsia="Book Antiqua" w:hAnsi="Book Antiqua" w:cs="Book Antiqua"/>
          <w:color w:val="000000"/>
          <w:vertAlign w:val="subscript"/>
        </w:rPr>
        <w:t>570</w:t>
      </w:r>
      <w:r w:rsidRPr="0071184E">
        <w:rPr>
          <w:rFonts w:ascii="Book Antiqua" w:eastAsia="Book Antiqua" w:hAnsi="Book Antiqua" w:cs="Book Antiqua"/>
          <w:color w:val="000000"/>
        </w:rPr>
        <w:t xml:space="preserve">) was measured after 1 min, 5 min and 10 min using the </w:t>
      </w:r>
      <w:proofErr w:type="spellStart"/>
      <w:r w:rsidRPr="0071184E">
        <w:rPr>
          <w:rFonts w:ascii="Book Antiqua" w:eastAsia="Book Antiqua" w:hAnsi="Book Antiqua" w:cs="Book Antiqua"/>
          <w:color w:val="000000"/>
        </w:rPr>
        <w:t>Multiskan</w:t>
      </w:r>
      <w:proofErr w:type="spellEnd"/>
      <w:r w:rsidRPr="0071184E">
        <w:rPr>
          <w:rFonts w:ascii="Book Antiqua" w:eastAsia="Book Antiqua" w:hAnsi="Book Antiqua" w:cs="Book Antiqua"/>
          <w:color w:val="000000"/>
        </w:rPr>
        <w:t xml:space="preserve">™ FC </w:t>
      </w:r>
      <w:proofErr w:type="spellStart"/>
      <w:r w:rsidRPr="0071184E">
        <w:rPr>
          <w:rFonts w:ascii="Book Antiqua" w:eastAsia="Book Antiqua" w:hAnsi="Book Antiqua" w:cs="Book Antiqua"/>
          <w:color w:val="000000"/>
        </w:rPr>
        <w:t>Microplate</w:t>
      </w:r>
      <w:proofErr w:type="spellEnd"/>
      <w:r w:rsidRPr="0071184E">
        <w:rPr>
          <w:rFonts w:ascii="Book Antiqua" w:eastAsia="Book Antiqua" w:hAnsi="Book Antiqua" w:cs="Book Antiqua"/>
          <w:color w:val="000000"/>
        </w:rPr>
        <w:t xml:space="preserve"> Photometer (Thermo Fisher Scientific, Waltham, M</w:t>
      </w:r>
      <w:r w:rsidR="00F440BF">
        <w:rPr>
          <w:rFonts w:ascii="Book Antiqua" w:eastAsia="Book Antiqua" w:hAnsi="Book Antiqua" w:cs="Book Antiqua"/>
          <w:color w:val="000000"/>
        </w:rPr>
        <w:t>A</w:t>
      </w:r>
      <w:r w:rsidRPr="0071184E">
        <w:rPr>
          <w:rFonts w:ascii="Book Antiqua" w:eastAsia="Book Antiqua" w:hAnsi="Book Antiqua" w:cs="Book Antiqua"/>
          <w:color w:val="000000"/>
        </w:rPr>
        <w:t>, United States)</w:t>
      </w:r>
      <w:r w:rsidRPr="0071184E">
        <w:rPr>
          <w:rFonts w:ascii="Book Antiqua" w:hAnsi="Book Antiqua" w:cs="Book Antiqua"/>
          <w:color w:val="000000"/>
          <w:vertAlign w:val="superscript"/>
          <w:lang w:eastAsia="zh-CN"/>
        </w:rPr>
        <w:t>[10]</w:t>
      </w:r>
      <w:r w:rsidRPr="0071184E">
        <w:rPr>
          <w:rFonts w:ascii="Book Antiqua" w:eastAsia="Book Antiqua" w:hAnsi="Book Antiqua" w:cs="Book Antiqua"/>
          <w:color w:val="000000"/>
        </w:rPr>
        <w:t>. A change in the solution color from orange to pink was considered a positive result.</w:t>
      </w:r>
    </w:p>
    <w:p w14:paraId="3DD968F2" w14:textId="77777777" w:rsidR="00A77B3E" w:rsidRPr="0071184E" w:rsidRDefault="00A77B3E" w:rsidP="0071184E">
      <w:pPr>
        <w:spacing w:line="360" w:lineRule="auto"/>
        <w:jc w:val="both"/>
        <w:rPr>
          <w:rFonts w:ascii="Book Antiqua" w:hAnsi="Book Antiqua"/>
        </w:rPr>
      </w:pPr>
    </w:p>
    <w:p w14:paraId="589BEF7E"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Statistical analysis</w:t>
      </w:r>
    </w:p>
    <w:p w14:paraId="713F9DF8" w14:textId="3468760C"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Continuous variables (age, urease activity) </w:t>
      </w:r>
      <w:r w:rsidR="00F440BF">
        <w:rPr>
          <w:rFonts w:ascii="Book Antiqua" w:eastAsia="Book Antiqua" w:hAnsi="Book Antiqua" w:cs="Book Antiqua"/>
          <w:color w:val="000000"/>
        </w:rPr>
        <w:t>we</w:t>
      </w:r>
      <w:r w:rsidRPr="0071184E">
        <w:rPr>
          <w:rFonts w:ascii="Book Antiqua" w:eastAsia="Book Antiqua" w:hAnsi="Book Antiqua" w:cs="Book Antiqua"/>
          <w:color w:val="000000"/>
        </w:rPr>
        <w:t>re presented as means and ranges with standard deviations and categorical variables (</w:t>
      </w:r>
      <w:r w:rsidR="00371A43">
        <w:rPr>
          <w:rFonts w:ascii="Book Antiqua" w:eastAsia="Book Antiqua" w:hAnsi="Book Antiqua" w:cs="Book Antiqua"/>
          <w:color w:val="000000"/>
        </w:rPr>
        <w:t>sex</w:t>
      </w:r>
      <w:r w:rsidRPr="0071184E">
        <w:rPr>
          <w:rFonts w:ascii="Book Antiqua" w:eastAsia="Book Antiqua" w:hAnsi="Book Antiqua" w:cs="Book Antiqua"/>
          <w:color w:val="000000"/>
        </w:rPr>
        <w:t xml:space="preserve">, disease severity, ethnicity, living area, genotypes) </w:t>
      </w:r>
      <w:r w:rsidR="00F440BF">
        <w:rPr>
          <w:rFonts w:ascii="Book Antiqua" w:eastAsia="Book Antiqua" w:hAnsi="Book Antiqua" w:cs="Book Antiqua"/>
          <w:color w:val="000000"/>
        </w:rPr>
        <w:t>we</w:t>
      </w:r>
      <w:r w:rsidRPr="0071184E">
        <w:rPr>
          <w:rFonts w:ascii="Book Antiqua" w:eastAsia="Book Antiqua" w:hAnsi="Book Antiqua" w:cs="Book Antiqua"/>
          <w:color w:val="000000"/>
        </w:rPr>
        <w:t xml:space="preserve">re presented as absolute numbers and percentages. </w:t>
      </w:r>
      <w:r w:rsidRPr="0071184E">
        <w:rPr>
          <w:rFonts w:ascii="Book Antiqua" w:eastAsia="Book Antiqua" w:hAnsi="Book Antiqua" w:cs="Book Antiqua"/>
          <w:i/>
          <w:iCs/>
          <w:color w:val="000000"/>
        </w:rPr>
        <w:t>T</w:t>
      </w:r>
      <w:r w:rsidR="00F440BF">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test or one-way </w:t>
      </w:r>
      <w:r w:rsidR="00F440BF">
        <w:rPr>
          <w:rFonts w:ascii="Book Antiqua" w:eastAsia="Book Antiqua" w:hAnsi="Book Antiqua" w:cs="Book Antiqua"/>
          <w:color w:val="000000"/>
        </w:rPr>
        <w:t>analysis of variance</w:t>
      </w:r>
      <w:r w:rsidRPr="0071184E">
        <w:rPr>
          <w:rFonts w:ascii="Book Antiqua" w:eastAsia="Book Antiqua" w:hAnsi="Book Antiqua" w:cs="Book Antiqua"/>
          <w:color w:val="000000"/>
        </w:rPr>
        <w:t xml:space="preserve"> was used to compare continuous variables of two or more groups and Fisher’s exact test to assess the relationship between categorical variables. </w:t>
      </w:r>
      <w:r w:rsidRPr="0071184E">
        <w:rPr>
          <w:rFonts w:ascii="Book Antiqua" w:eastAsia="Book Antiqua" w:hAnsi="Book Antiqua" w:cs="Book Antiqua"/>
          <w:i/>
          <w:iCs/>
          <w:color w:val="000000"/>
        </w:rPr>
        <w:t>P</w:t>
      </w:r>
      <w:r w:rsidRPr="0071184E">
        <w:rPr>
          <w:rFonts w:ascii="Book Antiqua" w:eastAsia="Book Antiqua" w:hAnsi="Book Antiqua" w:cs="Book Antiqua"/>
          <w:color w:val="000000"/>
        </w:rPr>
        <w:t xml:space="preserve"> value &lt; 0.05 indicated statistical significance. Statistical analysis was performed using R Statistical Software (version 4.1; R Foundation for Statistical Computing, Vienna, Austria).</w:t>
      </w:r>
    </w:p>
    <w:p w14:paraId="309C3432" w14:textId="77777777" w:rsidR="00A77B3E" w:rsidRPr="0071184E" w:rsidRDefault="00A77B3E" w:rsidP="0071184E">
      <w:pPr>
        <w:spacing w:line="360" w:lineRule="auto"/>
        <w:jc w:val="both"/>
        <w:rPr>
          <w:rFonts w:ascii="Book Antiqua" w:hAnsi="Book Antiqua"/>
        </w:rPr>
      </w:pPr>
    </w:p>
    <w:p w14:paraId="738B3AC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RESULTS</w:t>
      </w:r>
    </w:p>
    <w:p w14:paraId="3F5BC61B"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Demographic characteristics</w:t>
      </w:r>
    </w:p>
    <w:p w14:paraId="3ECBC88F" w14:textId="5F452FF5"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In total, 108 patients </w:t>
      </w:r>
      <w:r w:rsidR="00F440BF">
        <w:rPr>
          <w:rFonts w:ascii="Book Antiqua" w:eastAsia="Book Antiqua" w:hAnsi="Book Antiqua" w:cs="Book Antiqua"/>
          <w:color w:val="000000"/>
        </w:rPr>
        <w:t>[</w:t>
      </w:r>
      <w:r w:rsidRPr="0071184E">
        <w:rPr>
          <w:rFonts w:ascii="Book Antiqua" w:eastAsia="Book Antiqua" w:hAnsi="Book Antiqua" w:cs="Book Antiqua"/>
          <w:color w:val="000000"/>
        </w:rPr>
        <w:t>average of 42.3 (18</w:t>
      </w:r>
      <w:r w:rsidRPr="0071184E">
        <w:rPr>
          <w:rFonts w:ascii="Book Antiqua" w:hAnsi="Book Antiqua" w:cs="Book Antiqua"/>
          <w:color w:val="000000"/>
          <w:lang w:eastAsia="zh-CN"/>
        </w:rPr>
        <w:t>.0</w:t>
      </w:r>
      <w:r w:rsidRPr="0071184E">
        <w:rPr>
          <w:rFonts w:ascii="Book Antiqua" w:eastAsia="Book Antiqua" w:hAnsi="Book Antiqua" w:cs="Book Antiqua"/>
          <w:color w:val="000000"/>
        </w:rPr>
        <w:t>-88</w:t>
      </w:r>
      <w:r w:rsidRPr="0071184E">
        <w:rPr>
          <w:rFonts w:ascii="Book Antiqua" w:hAnsi="Book Antiqua" w:cs="Book Antiqua"/>
          <w:color w:val="000000"/>
          <w:lang w:eastAsia="zh-CN"/>
        </w:rPr>
        <w:t>.0</w:t>
      </w:r>
      <w:r w:rsidRPr="0071184E">
        <w:rPr>
          <w:rFonts w:ascii="Book Antiqua" w:eastAsia="Book Antiqua" w:hAnsi="Book Antiqua" w:cs="Book Antiqua"/>
          <w:color w:val="000000"/>
        </w:rPr>
        <w:t>) years</w:t>
      </w:r>
      <w:r w:rsidR="00F440BF">
        <w:rPr>
          <w:rFonts w:ascii="Book Antiqua" w:eastAsia="Book Antiqua" w:hAnsi="Book Antiqua" w:cs="Book Antiqua"/>
          <w:color w:val="000000"/>
        </w:rPr>
        <w:t>]</w:t>
      </w:r>
      <w:r w:rsidRPr="0071184E">
        <w:rPr>
          <w:rFonts w:ascii="Book Antiqua" w:eastAsia="Book Antiqua" w:hAnsi="Book Antiqua" w:cs="Book Antiqua"/>
          <w:color w:val="000000"/>
        </w:rPr>
        <w:t xml:space="preserve"> were enrolled in this study, 24% of whom were males and 76% of whom were females (Table 2). Within the study group, 56 were Arabs and 52 were Jews</w:t>
      </w:r>
      <w:r w:rsidR="002527FB">
        <w:rPr>
          <w:rFonts w:ascii="Book Antiqua" w:eastAsia="Book Antiqua" w:hAnsi="Book Antiqua" w:cs="Book Antiqua"/>
          <w:color w:val="000000"/>
        </w:rPr>
        <w:t>;</w:t>
      </w:r>
      <w:r w:rsidR="008323BB">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61.1% lived in a city and 33.9% lived in a village. A </w:t>
      </w:r>
      <w:r w:rsidRPr="0071184E">
        <w:rPr>
          <w:rFonts w:ascii="Book Antiqua" w:eastAsia="Book Antiqua" w:hAnsi="Book Antiqua" w:cs="Book Antiqua"/>
          <w:color w:val="000000"/>
        </w:rPr>
        <w:lastRenderedPageBreak/>
        <w:t xml:space="preserve">larger percentage of the Arab </w:t>
      </w:r>
      <w:proofErr w:type="spellStart"/>
      <w:r w:rsidRPr="00D01550">
        <w:rPr>
          <w:rFonts w:ascii="Book Antiqua" w:eastAsia="Book Antiqua" w:hAnsi="Book Antiqua" w:cs="Book Antiqua"/>
          <w:i/>
          <w:color w:val="000000"/>
        </w:rPr>
        <w:t>vs</w:t>
      </w:r>
      <w:proofErr w:type="spellEnd"/>
      <w:r w:rsidRPr="0071184E">
        <w:rPr>
          <w:rFonts w:ascii="Book Antiqua" w:eastAsia="Book Antiqua" w:hAnsi="Book Antiqua" w:cs="Book Antiqua"/>
          <w:color w:val="000000"/>
        </w:rPr>
        <w:t xml:space="preserve"> Jewish cohort lived in villages (62.5% </w:t>
      </w:r>
      <w:proofErr w:type="spellStart"/>
      <w:r w:rsidRPr="0071184E">
        <w:rPr>
          <w:rFonts w:ascii="Book Antiqua" w:eastAsia="Book Antiqua" w:hAnsi="Book Antiqua" w:cs="Book Antiqua"/>
          <w:i/>
          <w:color w:val="000000"/>
        </w:rPr>
        <w:t>vs</w:t>
      </w:r>
      <w:proofErr w:type="spellEnd"/>
      <w:r w:rsidRPr="0071184E">
        <w:rPr>
          <w:rFonts w:ascii="Book Antiqua" w:eastAsia="Book Antiqua" w:hAnsi="Book Antiqua" w:cs="Book Antiqua"/>
          <w:color w:val="000000"/>
        </w:rPr>
        <w:t xml:space="preserve"> 13.5%, respectively).</w:t>
      </w:r>
    </w:p>
    <w:p w14:paraId="2AD9EC1E" w14:textId="77777777" w:rsidR="00A77B3E" w:rsidRPr="0071184E" w:rsidRDefault="00A77B3E" w:rsidP="0071184E">
      <w:pPr>
        <w:spacing w:line="360" w:lineRule="auto"/>
        <w:jc w:val="both"/>
        <w:rPr>
          <w:rFonts w:ascii="Book Antiqua" w:hAnsi="Book Antiqua"/>
        </w:rPr>
      </w:pPr>
    </w:p>
    <w:p w14:paraId="05441065" w14:textId="77777777" w:rsidR="00A77B3E" w:rsidRPr="0071184E" w:rsidRDefault="00E64FC5" w:rsidP="0071184E">
      <w:pPr>
        <w:spacing w:line="360" w:lineRule="auto"/>
        <w:jc w:val="both"/>
        <w:rPr>
          <w:rFonts w:ascii="Book Antiqua" w:hAnsi="Book Antiqua"/>
        </w:rPr>
      </w:pPr>
      <w:proofErr w:type="spellStart"/>
      <w:r w:rsidRPr="0071184E">
        <w:rPr>
          <w:rFonts w:ascii="Book Antiqua" w:eastAsia="Book Antiqua" w:hAnsi="Book Antiqua" w:cs="Book Antiqua"/>
          <w:b/>
          <w:bCs/>
          <w:i/>
          <w:iCs/>
          <w:color w:val="000000"/>
        </w:rPr>
        <w:t>VacA</w:t>
      </w:r>
      <w:proofErr w:type="spellEnd"/>
      <w:r w:rsidRPr="0071184E">
        <w:rPr>
          <w:rFonts w:ascii="Book Antiqua" w:eastAsia="Book Antiqua" w:hAnsi="Book Antiqua" w:cs="Book Antiqua"/>
          <w:b/>
          <w:bCs/>
          <w:i/>
          <w:iCs/>
          <w:color w:val="000000"/>
        </w:rPr>
        <w:t xml:space="preserve"> and </w:t>
      </w:r>
      <w:proofErr w:type="spellStart"/>
      <w:r w:rsidRPr="0071184E">
        <w:rPr>
          <w:rFonts w:ascii="Book Antiqua" w:eastAsia="Book Antiqua" w:hAnsi="Book Antiqua" w:cs="Book Antiqua"/>
          <w:b/>
          <w:bCs/>
          <w:i/>
          <w:iCs/>
          <w:color w:val="000000"/>
        </w:rPr>
        <w:t>CagA</w:t>
      </w:r>
      <w:proofErr w:type="spellEnd"/>
      <w:r w:rsidRPr="0071184E">
        <w:rPr>
          <w:rFonts w:ascii="Book Antiqua" w:eastAsia="Book Antiqua" w:hAnsi="Book Antiqua" w:cs="Book Antiqua"/>
          <w:b/>
          <w:bCs/>
          <w:i/>
          <w:iCs/>
          <w:color w:val="000000"/>
        </w:rPr>
        <w:t xml:space="preserve"> genotypes</w:t>
      </w:r>
    </w:p>
    <w:p w14:paraId="1F35AFD6" w14:textId="732F0B76"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 xml:space="preserve">To characterize the common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genotypes in the patient population, 108 isolates were randomly selected, of which 56 originated from the Arab cohort and 52 from the Jewish cohort (Table 3)</w:t>
      </w:r>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was identified in 24 (22.2%) samples and </w:t>
      </w:r>
      <w:r w:rsidR="00BA454D">
        <w:rPr>
          <w:rFonts w:ascii="Book Antiqua" w:eastAsia="Book Antiqua" w:hAnsi="Book Antiqua" w:cs="Book Antiqua"/>
          <w:color w:val="000000"/>
        </w:rPr>
        <w:t xml:space="preserve">was </w:t>
      </w:r>
      <w:r w:rsidRPr="0071184E">
        <w:rPr>
          <w:rFonts w:ascii="Book Antiqua" w:eastAsia="Book Antiqua" w:hAnsi="Book Antiqua" w:cs="Book Antiqua"/>
          <w:color w:val="000000"/>
        </w:rPr>
        <w:t>distributed equally between the two ethnic groups</w:t>
      </w:r>
      <w:r w:rsidR="00BA454D">
        <w:rPr>
          <w:rFonts w:ascii="Book Antiqua" w:eastAsia="Book Antiqua" w:hAnsi="Book Antiqua" w:cs="Book Antiqua"/>
          <w:color w:val="000000"/>
        </w:rPr>
        <w:t>. However, it</w:t>
      </w:r>
      <w:r w:rsidRPr="0071184E">
        <w:rPr>
          <w:rFonts w:ascii="Book Antiqua" w:eastAsia="Book Antiqua" w:hAnsi="Book Antiqua" w:cs="Book Antiqua"/>
          <w:color w:val="000000"/>
        </w:rPr>
        <w:t xml:space="preserve"> had a higher frequency among isolates from patients living in villages (67.7%) compared to isolates from those living in cities (33.3%) (</w:t>
      </w:r>
      <w:r w:rsidRPr="0071184E">
        <w:rPr>
          <w:rFonts w:ascii="Book Antiqua" w:hAnsi="Book Antiqua" w:cs="Book Antiqua"/>
          <w:i/>
          <w:iCs/>
          <w:color w:val="000000"/>
          <w:lang w:eastAsia="zh-CN"/>
        </w:rPr>
        <w:t xml:space="preserve">P </w:t>
      </w:r>
      <w:r w:rsidRPr="0071184E">
        <w:rPr>
          <w:rFonts w:ascii="Book Antiqua" w:eastAsia="Book Antiqua" w:hAnsi="Book Antiqua" w:cs="Book Antiqua"/>
          <w:color w:val="000000"/>
        </w:rPr>
        <w:t xml:space="preserve">= 0.149). The most prevalent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genotype was </w:t>
      </w:r>
      <w:r w:rsidRPr="0071184E">
        <w:rPr>
          <w:rFonts w:ascii="Book Antiqua" w:eastAsia="Book Antiqua" w:hAnsi="Book Antiqua" w:cs="Book Antiqua"/>
          <w:i/>
          <w:iCs/>
          <w:color w:val="000000"/>
        </w:rPr>
        <w:t>s2m1</w:t>
      </w:r>
      <w:r w:rsidRPr="0071184E">
        <w:rPr>
          <w:rFonts w:ascii="Book Antiqua" w:eastAsia="Book Antiqua" w:hAnsi="Book Antiqua" w:cs="Book Antiqua"/>
          <w:color w:val="000000"/>
        </w:rPr>
        <w:t>. No statistically significant associations were noted between the different genotypes and demographic characteristics.</w:t>
      </w:r>
    </w:p>
    <w:p w14:paraId="69A7609C" w14:textId="77777777"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 xml:space="preserve">A significant association was found between the presence of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and specific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genotypes (</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 0.002) (Figure 1); 33.3% of the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-positive strains had the </w:t>
      </w:r>
      <w:r w:rsidRPr="0071184E">
        <w:rPr>
          <w:rFonts w:ascii="Book Antiqua" w:eastAsia="Book Antiqua" w:hAnsi="Book Antiqua" w:cs="Book Antiqua"/>
          <w:i/>
          <w:iCs/>
          <w:color w:val="000000"/>
        </w:rPr>
        <w:t xml:space="preserve">s1m1 </w:t>
      </w:r>
      <w:r w:rsidRPr="0071184E">
        <w:rPr>
          <w:rFonts w:ascii="Book Antiqua" w:eastAsia="Book Antiqua" w:hAnsi="Book Antiqua" w:cs="Book Antiqua"/>
          <w:color w:val="000000"/>
        </w:rPr>
        <w:t xml:space="preserve">genotype, which is considered the most virulent </w:t>
      </w:r>
      <w:proofErr w:type="gramStart"/>
      <w:r w:rsidRPr="0071184E">
        <w:rPr>
          <w:rFonts w:ascii="Book Antiqua" w:eastAsia="Book Antiqua" w:hAnsi="Book Antiqua" w:cs="Book Antiqua"/>
          <w:color w:val="000000"/>
        </w:rPr>
        <w:t>genotype</w:t>
      </w:r>
      <w:r w:rsidRPr="0071184E">
        <w:rPr>
          <w:rFonts w:ascii="Book Antiqua" w:eastAsia="Book Antiqua" w:hAnsi="Book Antiqua" w:cs="Book Antiqua"/>
          <w:color w:val="000000"/>
          <w:vertAlign w:val="superscript"/>
        </w:rPr>
        <w:t>[</w:t>
      </w:r>
      <w:proofErr w:type="gramEnd"/>
      <w:r w:rsidRPr="0071184E">
        <w:rPr>
          <w:rFonts w:ascii="Book Antiqua" w:eastAsia="Book Antiqua" w:hAnsi="Book Antiqua" w:cs="Book Antiqua"/>
          <w:color w:val="000000"/>
          <w:vertAlign w:val="superscript"/>
        </w:rPr>
        <w:t>7]</w:t>
      </w:r>
      <w:r w:rsidRPr="0071184E">
        <w:rPr>
          <w:rFonts w:ascii="Book Antiqua" w:eastAsia="Book Antiqua" w:hAnsi="Book Antiqua" w:cs="Book Antiqua"/>
          <w:color w:val="000000"/>
        </w:rPr>
        <w:t xml:space="preserve">. Additionally, 61.9% of the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-negative strains had the </w:t>
      </w:r>
      <w:r w:rsidRPr="0071184E">
        <w:rPr>
          <w:rFonts w:ascii="Book Antiqua" w:eastAsia="Book Antiqua" w:hAnsi="Book Antiqua" w:cs="Book Antiqua"/>
          <w:i/>
          <w:iCs/>
          <w:color w:val="000000"/>
        </w:rPr>
        <w:t>s2m1</w:t>
      </w:r>
      <w:r w:rsidRPr="0071184E">
        <w:rPr>
          <w:rFonts w:ascii="Book Antiqua" w:eastAsia="Book Antiqua" w:hAnsi="Book Antiqua" w:cs="Book Antiqua"/>
          <w:color w:val="000000"/>
        </w:rPr>
        <w:t xml:space="preserve"> genotype.</w:t>
      </w:r>
    </w:p>
    <w:p w14:paraId="55321F88" w14:textId="77777777" w:rsidR="00A77B3E" w:rsidRPr="0071184E" w:rsidRDefault="00A77B3E" w:rsidP="0071184E">
      <w:pPr>
        <w:spacing w:line="360" w:lineRule="auto"/>
        <w:jc w:val="both"/>
        <w:rPr>
          <w:rFonts w:ascii="Book Antiqua" w:hAnsi="Book Antiqua"/>
          <w:lang w:eastAsia="zh-CN"/>
        </w:rPr>
      </w:pPr>
    </w:p>
    <w:p w14:paraId="7EF07C9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Urease activity</w:t>
      </w:r>
    </w:p>
    <w:p w14:paraId="6AE8CB67" w14:textId="2C538AAD"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Urease activity was found to be faster in isolates from the Jewish population compared to </w:t>
      </w:r>
      <w:r w:rsidR="00BA454D">
        <w:rPr>
          <w:rFonts w:ascii="Book Antiqua" w:eastAsia="Book Antiqua" w:hAnsi="Book Antiqua" w:cs="Book Antiqua"/>
          <w:color w:val="000000"/>
        </w:rPr>
        <w:t xml:space="preserve">isolates from </w:t>
      </w:r>
      <w:r w:rsidRPr="0071184E">
        <w:rPr>
          <w:rFonts w:ascii="Book Antiqua" w:eastAsia="Book Antiqua" w:hAnsi="Book Antiqua" w:cs="Book Antiqua"/>
          <w:color w:val="000000"/>
        </w:rPr>
        <w:t>the Arab population. This was observed at all tested time points (1</w:t>
      </w:r>
      <w:r w:rsidRPr="0071184E">
        <w:rPr>
          <w:rFonts w:ascii="Book Antiqua" w:hAnsi="Book Antiqua" w:cs="Book Antiqua"/>
          <w:color w:val="000000"/>
          <w:lang w:eastAsia="zh-CN"/>
        </w:rPr>
        <w:t xml:space="preserve"> min</w:t>
      </w:r>
      <w:r w:rsidRPr="0071184E">
        <w:rPr>
          <w:rFonts w:ascii="Book Antiqua" w:eastAsia="Book Antiqua" w:hAnsi="Book Antiqua" w:cs="Book Antiqua"/>
          <w:color w:val="000000"/>
        </w:rPr>
        <w:t xml:space="preserve">, 5 </w:t>
      </w:r>
      <w:r w:rsidRPr="0071184E">
        <w:rPr>
          <w:rFonts w:ascii="Book Antiqua" w:hAnsi="Book Antiqua" w:cs="Book Antiqua"/>
          <w:color w:val="000000"/>
          <w:lang w:eastAsia="zh-CN"/>
        </w:rPr>
        <w:t xml:space="preserve">min, </w:t>
      </w:r>
      <w:r w:rsidRPr="0071184E">
        <w:rPr>
          <w:rFonts w:ascii="Book Antiqua" w:eastAsia="Book Antiqua" w:hAnsi="Book Antiqua" w:cs="Book Antiqua"/>
          <w:color w:val="000000"/>
        </w:rPr>
        <w:t xml:space="preserve">and 10 min; </w:t>
      </w:r>
      <w:r w:rsidRPr="0071184E">
        <w:rPr>
          <w:rFonts w:ascii="Book Antiqua" w:hAnsi="Book Antiqua" w:cs="Book Antiqua"/>
          <w:i/>
          <w:iCs/>
          <w:color w:val="000000"/>
          <w:lang w:eastAsia="zh-CN"/>
        </w:rPr>
        <w:t xml:space="preserve">P </w:t>
      </w:r>
      <w:r w:rsidRPr="0071184E">
        <w:rPr>
          <w:rFonts w:ascii="Book Antiqua" w:eastAsia="Book Antiqua" w:hAnsi="Book Antiqua" w:cs="Book Antiqua"/>
          <w:color w:val="000000"/>
        </w:rPr>
        <w:t>&lt;</w:t>
      </w:r>
      <w:r w:rsidRPr="0071184E">
        <w:rPr>
          <w:rFonts w:ascii="Book Antiqua" w:hAnsi="Book Antiqua" w:cs="Book Antiqua"/>
          <w:color w:val="000000"/>
          <w:lang w:eastAsia="zh-CN"/>
        </w:rPr>
        <w:t xml:space="preserve"> </w:t>
      </w:r>
      <w:r w:rsidRPr="0071184E">
        <w:rPr>
          <w:rFonts w:ascii="Book Antiqua" w:eastAsia="Book Antiqua" w:hAnsi="Book Antiqua" w:cs="Book Antiqua"/>
          <w:color w:val="000000"/>
        </w:rPr>
        <w:t>0.05 for all). The results of the first-minute measurements are presented in Figure 2. No significant associations were found between urease activity and patient</w:t>
      </w:r>
      <w:r w:rsidR="009F7D7C">
        <w:rPr>
          <w:rFonts w:ascii="Book Antiqua" w:eastAsia="Book Antiqua" w:hAnsi="Book Antiqua" w:cs="Book Antiqua"/>
          <w:color w:val="000000"/>
        </w:rPr>
        <w:t>’s</w:t>
      </w:r>
      <w:r w:rsidRPr="0071184E">
        <w:rPr>
          <w:rFonts w:ascii="Book Antiqua" w:eastAsia="Book Antiqua" w:hAnsi="Book Antiqua" w:cs="Book Antiqua"/>
          <w:color w:val="000000"/>
        </w:rPr>
        <w:t xml:space="preserve"> </w:t>
      </w:r>
      <w:r w:rsidR="00371A43">
        <w:rPr>
          <w:rFonts w:ascii="Book Antiqua" w:eastAsia="Book Antiqua" w:hAnsi="Book Antiqua" w:cs="Book Antiqua"/>
          <w:color w:val="000000"/>
        </w:rPr>
        <w:t>sex</w:t>
      </w:r>
      <w:r w:rsidRPr="0071184E">
        <w:rPr>
          <w:rFonts w:ascii="Book Antiqua" w:eastAsia="Book Antiqua" w:hAnsi="Book Antiqua" w:cs="Book Antiqua"/>
          <w:color w:val="000000"/>
        </w:rPr>
        <w:t xml:space="preserve">, place of residence and the presence of </w:t>
      </w:r>
      <w:r w:rsidR="00BA454D">
        <w:rPr>
          <w:rFonts w:ascii="Book Antiqua" w:eastAsia="Book Antiqua" w:hAnsi="Book Antiqua" w:cs="Book Antiqua"/>
          <w:color w:val="000000"/>
        </w:rPr>
        <w:t xml:space="preserve">the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gene.</w:t>
      </w:r>
    </w:p>
    <w:p w14:paraId="7FD015BE" w14:textId="11A5D95A"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 xml:space="preserve">In addition, urease activity in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 xml:space="preserve"> s2m2</w:t>
      </w:r>
      <w:r w:rsidRPr="0071184E">
        <w:rPr>
          <w:rFonts w:ascii="Book Antiqua" w:eastAsia="Book Antiqua" w:hAnsi="Book Antiqua" w:cs="Book Antiqua"/>
          <w:color w:val="000000"/>
        </w:rPr>
        <w:t xml:space="preserve"> strains </w:t>
      </w:r>
      <w:r w:rsidR="00BA454D">
        <w:rPr>
          <w:rFonts w:ascii="Book Antiqua" w:hAnsi="Book Antiqua" w:cs="Book Antiqua"/>
          <w:color w:val="000000"/>
          <w:lang w:eastAsia="zh-CN"/>
        </w:rPr>
        <w:t>(</w:t>
      </w:r>
      <w:r w:rsidRPr="0071184E">
        <w:rPr>
          <w:rFonts w:ascii="Book Antiqua" w:eastAsia="Book Antiqua" w:hAnsi="Book Antiqua" w:cs="Book Antiqua"/>
          <w:color w:val="000000"/>
        </w:rPr>
        <w:t>mean O.D 0.33</w:t>
      </w:r>
      <w:r w:rsidR="00BA454D">
        <w:rPr>
          <w:rFonts w:ascii="Book Antiqua" w:hAnsi="Book Antiqua" w:cs="Book Antiqua"/>
          <w:color w:val="000000"/>
          <w:lang w:eastAsia="zh-CN"/>
        </w:rPr>
        <w:t>)</w:t>
      </w:r>
      <w:r w:rsidRPr="0071184E">
        <w:rPr>
          <w:rFonts w:ascii="Book Antiqua" w:eastAsia="Book Antiqua" w:hAnsi="Book Antiqua" w:cs="Book Antiqua"/>
          <w:color w:val="000000"/>
        </w:rPr>
        <w:t xml:space="preserve"> and in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isolates (mean O.D 0.32) were significantly higher than urease activity in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 </w:t>
      </w:r>
      <w:r w:rsidRPr="0071184E">
        <w:rPr>
          <w:rFonts w:ascii="Book Antiqua" w:eastAsia="Book Antiqua" w:hAnsi="Book Antiqua" w:cs="Book Antiqua"/>
          <w:i/>
          <w:iCs/>
          <w:color w:val="000000"/>
        </w:rPr>
        <w:t xml:space="preserve">s1m2 </w:t>
      </w:r>
      <w:r w:rsidRPr="0071184E">
        <w:rPr>
          <w:rFonts w:ascii="Book Antiqua" w:eastAsia="Book Antiqua" w:hAnsi="Book Antiqua" w:cs="Book Antiqua"/>
          <w:color w:val="000000"/>
        </w:rPr>
        <w:t>(mean O.D 0.28)</w:t>
      </w:r>
      <w:r w:rsidR="009F7D7C">
        <w:rPr>
          <w:rFonts w:ascii="Book Antiqua" w:eastAsia="Book Antiqua" w:hAnsi="Book Antiqua" w:cs="Book Antiqua"/>
          <w:color w:val="000000"/>
        </w:rPr>
        <w:t>,</w:t>
      </w:r>
      <w:r w:rsidR="006B6405">
        <w:rPr>
          <w:rFonts w:ascii="Book Antiqua" w:eastAsia="Book Antiqua" w:hAnsi="Book Antiqua" w:cs="Book Antiqua"/>
          <w:color w:val="000000"/>
        </w:rPr>
        <w:t xml:space="preserve"> </w:t>
      </w:r>
      <w:r w:rsidRPr="0071184E">
        <w:rPr>
          <w:rFonts w:ascii="Book Antiqua" w:eastAsia="Book Antiqua" w:hAnsi="Book Antiqua" w:cs="Book Antiqua"/>
          <w:color w:val="000000"/>
        </w:rPr>
        <w:t>(</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 0.013 and </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 0.016, respectively) (Figure 3).</w:t>
      </w:r>
    </w:p>
    <w:p w14:paraId="6CDF0671" w14:textId="77777777" w:rsidR="00A77B3E" w:rsidRPr="0071184E" w:rsidRDefault="00A77B3E" w:rsidP="0071184E">
      <w:pPr>
        <w:spacing w:line="360" w:lineRule="auto"/>
        <w:jc w:val="both"/>
        <w:rPr>
          <w:rFonts w:ascii="Book Antiqua" w:hAnsi="Book Antiqua"/>
          <w:lang w:eastAsia="zh-CN"/>
        </w:rPr>
      </w:pPr>
    </w:p>
    <w:p w14:paraId="430716F6"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i/>
          <w:iCs/>
          <w:color w:val="000000"/>
        </w:rPr>
        <w:t>Associations between virulence factors, patient ethnicity and disease severity</w:t>
      </w:r>
    </w:p>
    <w:p w14:paraId="0208A33A" w14:textId="2A078C11"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lastRenderedPageBreak/>
        <w:t>A significant association was found between disease severity and ethnicity (</w:t>
      </w:r>
      <w:r w:rsidR="002C34AF">
        <w:rPr>
          <w:rFonts w:ascii="Book Antiqua" w:eastAsia="Book Antiqua" w:hAnsi="Book Antiqua" w:cs="Book Antiqua"/>
          <w:i/>
          <w:iCs/>
          <w:color w:val="000000"/>
        </w:rPr>
        <w:t>P</w:t>
      </w:r>
      <w:r w:rsidR="002C34AF" w:rsidRPr="0071184E">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=0.002) (Table 4); in patients with mild disease, 58% were Jews while 42% were Arabs. In patients with moderate disease, 75.7% were Arabs compared to 24.3% Jews. Finally, the severe group included 66.7% Arabs compared to 33.3% Jews. No significant links were found between disease severity and urease activity,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gene occurrence,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alleles</w:t>
      </w:r>
      <w:r w:rsidR="002C34AF">
        <w:rPr>
          <w:rFonts w:ascii="Book Antiqua" w:eastAsia="Book Antiqua" w:hAnsi="Book Antiqua" w:cs="Book Antiqua"/>
          <w:color w:val="000000"/>
        </w:rPr>
        <w:t>,</w:t>
      </w:r>
      <w:r w:rsidRPr="0071184E">
        <w:rPr>
          <w:rFonts w:ascii="Book Antiqua" w:eastAsia="Book Antiqua" w:hAnsi="Book Antiqua" w:cs="Book Antiqua"/>
          <w:color w:val="000000"/>
        </w:rPr>
        <w:t xml:space="preserve"> and genotype combinations.</w:t>
      </w:r>
    </w:p>
    <w:p w14:paraId="206AA2F7" w14:textId="77777777" w:rsidR="00A77B3E" w:rsidRPr="0071184E" w:rsidRDefault="00A77B3E" w:rsidP="0071184E">
      <w:pPr>
        <w:spacing w:line="360" w:lineRule="auto"/>
        <w:jc w:val="both"/>
        <w:rPr>
          <w:rFonts w:ascii="Book Antiqua" w:hAnsi="Book Antiqua"/>
        </w:rPr>
      </w:pPr>
    </w:p>
    <w:p w14:paraId="35FAAEBB"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DISCUSSION</w:t>
      </w:r>
    </w:p>
    <w:p w14:paraId="6D0E13F9" w14:textId="3D7D175C"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 xml:space="preserve">The main purpose of this study was to evaluate and compare the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among two adult populations in northern Israel and their correlation with clinical outcomes.</w:t>
      </w:r>
      <w:r w:rsidRPr="0071184E">
        <w:rPr>
          <w:rFonts w:ascii="Book Antiqua" w:eastAsia="Book Antiqua" w:hAnsi="Book Antiqua" w:cs="Book Antiqua"/>
          <w:b/>
          <w:bCs/>
          <w:color w:val="000000"/>
        </w:rPr>
        <w:t xml:space="preserve"> </w:t>
      </w:r>
      <w:r w:rsidRPr="0071184E">
        <w:rPr>
          <w:rFonts w:ascii="Book Antiqua" w:eastAsia="Book Antiqua" w:hAnsi="Book Antiqua" w:cs="Book Antiqua"/>
          <w:color w:val="000000"/>
        </w:rPr>
        <w:t xml:space="preserve">It should be noted that, due to its special growth requirements and slow growth, cultivation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 difficult. As a result, the diagnosis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infection is usually performed, as opposed to diagnosis of other bacterial infections, on the basis of indirect tests that do not require bacterial </w:t>
      </w:r>
      <w:proofErr w:type="gramStart"/>
      <w:r w:rsidRPr="0071184E">
        <w:rPr>
          <w:rFonts w:ascii="Book Antiqua" w:eastAsia="Book Antiqua" w:hAnsi="Book Antiqua" w:cs="Book Antiqua"/>
          <w:color w:val="000000"/>
        </w:rPr>
        <w:t>isolation</w:t>
      </w:r>
      <w:r w:rsidRPr="0071184E">
        <w:rPr>
          <w:rFonts w:ascii="Book Antiqua" w:hAnsi="Book Antiqua" w:cs="Book Antiqua"/>
          <w:color w:val="000000"/>
          <w:vertAlign w:val="superscript"/>
          <w:lang w:eastAsia="zh-CN"/>
        </w:rPr>
        <w:t>[</w:t>
      </w:r>
      <w:proofErr w:type="gramEnd"/>
      <w:r w:rsidRPr="0071184E">
        <w:rPr>
          <w:rFonts w:ascii="Book Antiqua" w:hAnsi="Book Antiqua" w:cs="Book Antiqua"/>
          <w:color w:val="000000"/>
          <w:vertAlign w:val="superscript"/>
          <w:lang w:eastAsia="zh-CN"/>
        </w:rPr>
        <w:t>11]</w:t>
      </w:r>
      <w:r w:rsidRPr="0071184E">
        <w:rPr>
          <w:rFonts w:ascii="Book Antiqua" w:eastAsia="Book Antiqua" w:hAnsi="Book Antiqua" w:cs="Book Antiqua"/>
          <w:color w:val="000000"/>
        </w:rPr>
        <w:t xml:space="preserve">. This is the reason why there is limited data on the distribution of virulence factors </w:t>
      </w:r>
      <w:r w:rsidR="002C34AF" w:rsidRPr="0071184E">
        <w:rPr>
          <w:rFonts w:ascii="Book Antiqua" w:eastAsia="Book Antiqua" w:hAnsi="Book Antiqua" w:cs="Book Antiqua"/>
          <w:color w:val="000000"/>
        </w:rPr>
        <w:t>and their associations with clinical outcomes</w:t>
      </w:r>
      <w:r w:rsidR="002C34AF">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among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isolates in Israel</w:t>
      </w:r>
      <w:r w:rsidR="002C34AF">
        <w:rPr>
          <w:rFonts w:ascii="Book Antiqua" w:eastAsia="Book Antiqua" w:hAnsi="Book Antiqua" w:cs="Book Antiqua"/>
          <w:color w:val="000000"/>
        </w:rPr>
        <w:t>.</w:t>
      </w:r>
    </w:p>
    <w:p w14:paraId="502121B4" w14:textId="09C3349A" w:rsidR="00A77B3E" w:rsidRPr="0071184E" w:rsidRDefault="00E64FC5" w:rsidP="0071184E">
      <w:pPr>
        <w:spacing w:line="360" w:lineRule="auto"/>
        <w:ind w:firstLineChars="100" w:firstLine="240"/>
        <w:jc w:val="both"/>
        <w:rPr>
          <w:rFonts w:ascii="Book Antiqua" w:hAnsi="Book Antiqua"/>
        </w:rPr>
      </w:pP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was found in 22.2% of the detected strains. This rate is a bit lower than expected according to previous studies; the prevalence of the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-associated gene pathogenicity island, which includes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varies between different geographic areas, ranging from 95% in Western and South Africa and East and Central Asia to 28% in Latin America. In Europe, approximately 58% of the </w:t>
      </w:r>
      <w:r w:rsidRPr="0071184E">
        <w:rPr>
          <w:rFonts w:ascii="Book Antiqua" w:eastAsia="Book Antiqua" w:hAnsi="Book Antiqua" w:cs="Book Antiqua"/>
          <w:i/>
          <w:iCs/>
          <w:color w:val="000000"/>
        </w:rPr>
        <w:t xml:space="preserve">H. pylori </w:t>
      </w:r>
      <w:r w:rsidRPr="0071184E">
        <w:rPr>
          <w:rFonts w:ascii="Book Antiqua" w:eastAsia="Book Antiqua" w:hAnsi="Book Antiqua" w:cs="Book Antiqua"/>
          <w:color w:val="000000"/>
        </w:rPr>
        <w:t xml:space="preserve">strains carry the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gene, while in the Middle East, </w:t>
      </w:r>
      <w:proofErr w:type="spellStart"/>
      <w:r w:rsidRPr="0071184E">
        <w:rPr>
          <w:rFonts w:ascii="Book Antiqua" w:eastAsia="Book Antiqua" w:hAnsi="Book Antiqua" w:cs="Book Antiqua"/>
          <w:i/>
          <w:iCs/>
          <w:color w:val="000000"/>
        </w:rPr>
        <w:t>CagA</w:t>
      </w:r>
      <w:proofErr w:type="spellEnd"/>
      <w:r w:rsidRPr="0071184E">
        <w:rPr>
          <w:rFonts w:ascii="Book Antiqua" w:eastAsia="Book Antiqua" w:hAnsi="Book Antiqua" w:cs="Book Antiqua"/>
          <w:color w:val="000000"/>
        </w:rPr>
        <w:t xml:space="preserve"> was detected in approximately 50% of the </w:t>
      </w:r>
      <w:proofErr w:type="gramStart"/>
      <w:r w:rsidRPr="0071184E">
        <w:rPr>
          <w:rFonts w:ascii="Book Antiqua" w:eastAsia="Book Antiqua" w:hAnsi="Book Antiqua" w:cs="Book Antiqua"/>
          <w:color w:val="000000"/>
        </w:rPr>
        <w:t>strains</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12,13</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shd w:val="clear" w:color="auto" w:fill="FFFFFF"/>
        </w:rPr>
        <w:t xml:space="preserve">. </w:t>
      </w:r>
      <w:r w:rsidRPr="0071184E">
        <w:rPr>
          <w:rFonts w:ascii="Book Antiqua" w:eastAsia="Book Antiqua" w:hAnsi="Book Antiqua" w:cs="Book Antiqua"/>
          <w:color w:val="000000"/>
        </w:rPr>
        <w:t xml:space="preserve">As only a sample of our isolates were tested for </w:t>
      </w:r>
      <w:r w:rsidR="00414024">
        <w:rPr>
          <w:rFonts w:ascii="Book Antiqua" w:eastAsia="Book Antiqua" w:hAnsi="Book Antiqua" w:cs="Book Antiqua"/>
          <w:color w:val="000000"/>
        </w:rPr>
        <w:t xml:space="preserve">the </w:t>
      </w:r>
      <w:r w:rsidRPr="0071184E">
        <w:rPr>
          <w:rFonts w:ascii="Book Antiqua" w:eastAsia="Book Antiqua" w:hAnsi="Book Antiqua" w:cs="Book Antiqua"/>
          <w:color w:val="000000"/>
        </w:rPr>
        <w:t xml:space="preserve">presence of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t>
      </w:r>
      <w:r w:rsidR="00414024">
        <w:rPr>
          <w:rFonts w:ascii="Book Antiqua" w:eastAsia="Book Antiqua" w:hAnsi="Book Antiqua" w:cs="Book Antiqua"/>
          <w:color w:val="000000"/>
        </w:rPr>
        <w:t xml:space="preserve">it is possible that </w:t>
      </w:r>
      <w:r w:rsidRPr="0071184E">
        <w:rPr>
          <w:rFonts w:ascii="Book Antiqua" w:eastAsia="Book Antiqua" w:hAnsi="Book Antiqua" w:cs="Book Antiqua"/>
          <w:color w:val="000000"/>
        </w:rPr>
        <w:t xml:space="preserve">a higher prevalence of this gene exists among </w:t>
      </w:r>
      <w:r w:rsidRPr="0071184E">
        <w:rPr>
          <w:rFonts w:ascii="Book Antiqua" w:eastAsia="Book Antiqua" w:hAnsi="Book Antiqua" w:cs="Book Antiqua"/>
          <w:i/>
          <w:iCs/>
          <w:color w:val="000000"/>
        </w:rPr>
        <w:t xml:space="preserve">H. pylori </w:t>
      </w:r>
      <w:r w:rsidRPr="0071184E">
        <w:rPr>
          <w:rFonts w:ascii="Book Antiqua" w:eastAsia="Book Antiqua" w:hAnsi="Book Antiqua" w:cs="Book Antiqua"/>
          <w:color w:val="000000"/>
        </w:rPr>
        <w:t>strains in Israel.</w:t>
      </w:r>
    </w:p>
    <w:p w14:paraId="2216E61C" w14:textId="5BB56FBD"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We did</w:t>
      </w:r>
      <w:r w:rsidR="00414024">
        <w:rPr>
          <w:rFonts w:ascii="Book Antiqua" w:eastAsia="Book Antiqua" w:hAnsi="Book Antiqua" w:cs="Book Antiqua"/>
          <w:color w:val="000000"/>
        </w:rPr>
        <w:t xml:space="preserve"> </w:t>
      </w:r>
      <w:r w:rsidRPr="0071184E">
        <w:rPr>
          <w:rFonts w:ascii="Book Antiqua" w:eastAsia="Book Antiqua" w:hAnsi="Book Antiqua" w:cs="Book Antiqua"/>
          <w:color w:val="000000"/>
        </w:rPr>
        <w:t>n</w:t>
      </w:r>
      <w:r w:rsidR="00414024">
        <w:rPr>
          <w:rFonts w:ascii="Book Antiqua" w:eastAsia="Book Antiqua" w:hAnsi="Book Antiqua" w:cs="Book Antiqua"/>
          <w:color w:val="000000"/>
        </w:rPr>
        <w:t>o</w:t>
      </w:r>
      <w:r w:rsidRPr="0071184E">
        <w:rPr>
          <w:rFonts w:ascii="Book Antiqua" w:eastAsia="Book Antiqua" w:hAnsi="Book Antiqua" w:cs="Book Antiqua"/>
          <w:color w:val="000000"/>
        </w:rPr>
        <w:t xml:space="preserve">t find significant differences in the distribution of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between the two populations. Interestingly, </w:t>
      </w:r>
      <w:proofErr w:type="spellStart"/>
      <w:r w:rsidRPr="0071184E">
        <w:rPr>
          <w:rFonts w:ascii="Book Antiqua" w:eastAsia="Book Antiqua" w:hAnsi="Book Antiqua" w:cs="Book Antiqua"/>
          <w:color w:val="000000"/>
        </w:rPr>
        <w:t>Muhsen</w:t>
      </w:r>
      <w:proofErr w:type="spellEnd"/>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 xml:space="preserve">et </w:t>
      </w:r>
      <w:proofErr w:type="gramStart"/>
      <w:r w:rsidRPr="0071184E">
        <w:rPr>
          <w:rFonts w:ascii="Book Antiqua" w:eastAsia="Book Antiqua" w:hAnsi="Book Antiqua" w:cs="Book Antiqua"/>
          <w:i/>
          <w:iCs/>
          <w:color w:val="000000"/>
        </w:rPr>
        <w:t>al</w:t>
      </w:r>
      <w:r w:rsidRPr="0071184E">
        <w:rPr>
          <w:rFonts w:ascii="Book Antiqua" w:hAnsi="Book Antiqua" w:cs="Book Antiqua"/>
          <w:color w:val="000000"/>
          <w:vertAlign w:val="superscript"/>
          <w:lang w:eastAsia="zh-CN"/>
        </w:rPr>
        <w:t>[</w:t>
      </w:r>
      <w:proofErr w:type="gramEnd"/>
      <w:r w:rsidRPr="0071184E">
        <w:rPr>
          <w:rFonts w:ascii="Book Antiqua" w:hAnsi="Book Antiqua" w:cs="Book Antiqua"/>
          <w:color w:val="000000"/>
          <w:vertAlign w:val="superscript"/>
          <w:lang w:eastAsia="zh-CN"/>
        </w:rPr>
        <w:t>14]</w:t>
      </w:r>
      <w:r w:rsidR="00414024">
        <w:rPr>
          <w:rFonts w:ascii="Book Antiqua" w:eastAsia="Book Antiqua" w:hAnsi="Book Antiqua" w:cs="Book Antiqua"/>
          <w:color w:val="000000"/>
        </w:rPr>
        <w:t xml:space="preserve">, </w:t>
      </w:r>
      <w:r w:rsidRPr="0071184E">
        <w:rPr>
          <w:rFonts w:ascii="Book Antiqua" w:eastAsia="Book Antiqua" w:hAnsi="Book Antiqua" w:cs="Book Antiqua"/>
          <w:color w:val="000000"/>
        </w:rPr>
        <w:t xml:space="preserve">who also investigated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isolates in Arab and Jewish populations, demonstrated higher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IgG</w:t>
      </w:r>
      <w:proofErr w:type="spellEnd"/>
      <w:r w:rsidRPr="0071184E">
        <w:rPr>
          <w:rFonts w:ascii="Book Antiqua" w:eastAsia="Book Antiqua" w:hAnsi="Book Antiqua" w:cs="Book Antiqua"/>
          <w:color w:val="000000"/>
        </w:rPr>
        <w:t xml:space="preserve"> antibodies in the Arab population. Another study, performed in Israeli children and adolescents, found higher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seroprevalence</w:t>
      </w:r>
      <w:proofErr w:type="spellEnd"/>
      <w:r w:rsidRPr="0071184E">
        <w:rPr>
          <w:rFonts w:ascii="Book Antiqua" w:eastAsia="Book Antiqua" w:hAnsi="Book Antiqua" w:cs="Book Antiqua"/>
          <w:color w:val="000000"/>
        </w:rPr>
        <w:t xml:space="preserve"> among Arab</w:t>
      </w:r>
      <w:r w:rsidR="00414024">
        <w:rPr>
          <w:rFonts w:ascii="Book Antiqua" w:eastAsia="Book Antiqua" w:hAnsi="Book Antiqua" w:cs="Book Antiqua"/>
          <w:color w:val="000000"/>
        </w:rPr>
        <w:t xml:space="preserve"> participants</w:t>
      </w:r>
      <w:r w:rsidRPr="0071184E">
        <w:rPr>
          <w:rFonts w:ascii="Book Antiqua" w:eastAsia="Book Antiqua" w:hAnsi="Book Antiqua" w:cs="Book Antiqua"/>
          <w:color w:val="000000"/>
        </w:rPr>
        <w:t xml:space="preserve"> as compared to Jewish </w:t>
      </w:r>
      <w:proofErr w:type="gramStart"/>
      <w:r w:rsidRPr="0071184E">
        <w:rPr>
          <w:rFonts w:ascii="Book Antiqua" w:eastAsia="Book Antiqua" w:hAnsi="Book Antiqua" w:cs="Book Antiqua"/>
          <w:color w:val="000000"/>
        </w:rPr>
        <w:t>participants</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15</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w:t>
      </w:r>
    </w:p>
    <w:p w14:paraId="63869357" w14:textId="5A8C9501"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lastRenderedPageBreak/>
        <w:t>Regarding the virulence factor</w:t>
      </w:r>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s2m1</w:t>
      </w:r>
      <w:r w:rsidRPr="0071184E">
        <w:rPr>
          <w:rFonts w:ascii="Book Antiqua" w:eastAsia="Book Antiqua" w:hAnsi="Book Antiqua" w:cs="Book Antiqua"/>
          <w:color w:val="000000"/>
        </w:rPr>
        <w:t xml:space="preserve"> genotype was the most common, present in 53.3% of the isolates, while only 17.6% carried the </w:t>
      </w:r>
      <w:r w:rsidRPr="0071184E">
        <w:rPr>
          <w:rFonts w:ascii="Book Antiqua" w:eastAsia="Book Antiqua" w:hAnsi="Book Antiqua" w:cs="Book Antiqua"/>
          <w:i/>
          <w:iCs/>
          <w:color w:val="000000"/>
        </w:rPr>
        <w:t xml:space="preserve">s1m1 </w:t>
      </w:r>
      <w:r w:rsidRPr="0071184E">
        <w:rPr>
          <w:rFonts w:ascii="Book Antiqua" w:eastAsia="Book Antiqua" w:hAnsi="Book Antiqua" w:cs="Book Antiqua"/>
          <w:color w:val="000000"/>
        </w:rPr>
        <w:t xml:space="preserve">genotype. In a study conducted in South Africa, </w:t>
      </w:r>
      <w:r w:rsidRPr="0071184E">
        <w:rPr>
          <w:rFonts w:ascii="Book Antiqua" w:eastAsia="Book Antiqua" w:hAnsi="Book Antiqua" w:cs="Book Antiqua"/>
          <w:i/>
          <w:iCs/>
          <w:color w:val="000000"/>
        </w:rPr>
        <w:t xml:space="preserve">s1m1 </w:t>
      </w:r>
      <w:r w:rsidRPr="0071184E">
        <w:rPr>
          <w:rFonts w:ascii="Book Antiqua" w:eastAsia="Book Antiqua" w:hAnsi="Book Antiqua" w:cs="Book Antiqua"/>
          <w:color w:val="000000"/>
        </w:rPr>
        <w:t xml:space="preserve">was the most common genotype (56.4%), while the </w:t>
      </w:r>
      <w:r w:rsidRPr="0071184E">
        <w:rPr>
          <w:rFonts w:ascii="Book Antiqua" w:eastAsia="Book Antiqua" w:hAnsi="Book Antiqua" w:cs="Book Antiqua"/>
          <w:i/>
          <w:iCs/>
          <w:color w:val="000000"/>
        </w:rPr>
        <w:t>s2m1</w:t>
      </w:r>
      <w:r w:rsidRPr="0071184E">
        <w:rPr>
          <w:rFonts w:ascii="Book Antiqua" w:eastAsia="Book Antiqua" w:hAnsi="Book Antiqua" w:cs="Book Antiqua"/>
          <w:color w:val="000000"/>
        </w:rPr>
        <w:t xml:space="preserve"> genotype was present in only 10.3</w:t>
      </w:r>
      <w:proofErr w:type="gramStart"/>
      <w:r w:rsidRPr="0071184E">
        <w:rPr>
          <w:rFonts w:ascii="Book Antiqua" w:eastAsia="Book Antiqua" w:hAnsi="Book Antiqua" w:cs="Book Antiqua"/>
          <w:color w:val="000000"/>
        </w:rPr>
        <w:t>%</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16</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In a similar study conducted in Iran, the most common genotype was </w:t>
      </w:r>
      <w:r w:rsidRPr="0071184E">
        <w:rPr>
          <w:rFonts w:ascii="Book Antiqua" w:eastAsia="Book Antiqua" w:hAnsi="Book Antiqua" w:cs="Book Antiqua"/>
          <w:i/>
          <w:iCs/>
          <w:color w:val="000000"/>
        </w:rPr>
        <w:t>s2m2</w:t>
      </w:r>
      <w:r w:rsidRPr="0071184E">
        <w:rPr>
          <w:rFonts w:ascii="Book Antiqua" w:eastAsia="Book Antiqua" w:hAnsi="Book Antiqua" w:cs="Book Antiqua"/>
          <w:color w:val="000000"/>
        </w:rPr>
        <w:t xml:space="preserve">, found in 50% of the </w:t>
      </w:r>
      <w:proofErr w:type="gramStart"/>
      <w:r w:rsidRPr="0071184E">
        <w:rPr>
          <w:rFonts w:ascii="Book Antiqua" w:eastAsia="Book Antiqua" w:hAnsi="Book Antiqua" w:cs="Book Antiqua"/>
          <w:color w:val="000000"/>
        </w:rPr>
        <w:t>isolates</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17</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It should be </w:t>
      </w:r>
      <w:r w:rsidR="00414024">
        <w:rPr>
          <w:rFonts w:ascii="Book Antiqua" w:eastAsia="Book Antiqua" w:hAnsi="Book Antiqua" w:cs="Book Antiqua"/>
          <w:color w:val="000000"/>
        </w:rPr>
        <w:t>noted</w:t>
      </w:r>
      <w:r w:rsidRPr="0071184E">
        <w:rPr>
          <w:rFonts w:ascii="Book Antiqua" w:eastAsia="Book Antiqua" w:hAnsi="Book Antiqua" w:cs="Book Antiqua"/>
          <w:color w:val="000000"/>
        </w:rPr>
        <w:t xml:space="preserve"> that the frequency of the alleles in different populations is influenced by several factors, including evolution, natural selection, mutations</w:t>
      </w:r>
      <w:r w:rsidR="00414024">
        <w:rPr>
          <w:rFonts w:ascii="Book Antiqua" w:eastAsia="Book Antiqua" w:hAnsi="Book Antiqua" w:cs="Book Antiqua"/>
          <w:color w:val="000000"/>
        </w:rPr>
        <w:t>,</w:t>
      </w:r>
      <w:r w:rsidRPr="0071184E">
        <w:rPr>
          <w:rFonts w:ascii="Book Antiqua" w:eastAsia="Book Antiqua" w:hAnsi="Book Antiqua" w:cs="Book Antiqua"/>
          <w:color w:val="000000"/>
        </w:rPr>
        <w:t xml:space="preserve"> and genetic </w:t>
      </w:r>
      <w:proofErr w:type="gramStart"/>
      <w:r w:rsidRPr="0071184E">
        <w:rPr>
          <w:rFonts w:ascii="Book Antiqua" w:eastAsia="Book Antiqua" w:hAnsi="Book Antiqua" w:cs="Book Antiqua"/>
          <w:color w:val="000000"/>
        </w:rPr>
        <w:t>drift</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1</w:t>
      </w:r>
      <w:r w:rsidRPr="0071184E">
        <w:rPr>
          <w:rFonts w:ascii="Book Antiqua" w:hAnsi="Book Antiqua" w:cs="Book Antiqua"/>
          <w:color w:val="000000"/>
          <w:vertAlign w:val="superscript"/>
          <w:lang w:eastAsia="zh-CN"/>
        </w:rPr>
        <w:t>8]</w:t>
      </w:r>
      <w:r w:rsidRPr="0071184E">
        <w:rPr>
          <w:rFonts w:ascii="Book Antiqua" w:eastAsia="Book Antiqua" w:hAnsi="Book Antiqua" w:cs="Book Antiqua"/>
          <w:color w:val="000000"/>
        </w:rPr>
        <w:t>.</w:t>
      </w:r>
    </w:p>
    <w:p w14:paraId="3CCF6246" w14:textId="69B6DEFE" w:rsidR="00A77B3E" w:rsidRPr="0071184E" w:rsidRDefault="00E64FC5" w:rsidP="0071184E">
      <w:pPr>
        <w:spacing w:line="360" w:lineRule="auto"/>
        <w:ind w:firstLineChars="100" w:firstLine="240"/>
        <w:jc w:val="both"/>
        <w:rPr>
          <w:rFonts w:ascii="Book Antiqua" w:hAnsi="Book Antiqua"/>
        </w:rPr>
      </w:pP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was identified most frequently together with the</w:t>
      </w:r>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genotype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w:t>
      </w:r>
      <w:r w:rsidRPr="0071184E">
        <w:rPr>
          <w:rFonts w:ascii="Book Antiqua" w:hAnsi="Book Antiqua" w:cs="Book Antiqua"/>
          <w:i/>
          <w:iCs/>
          <w:color w:val="000000"/>
          <w:lang w:eastAsia="zh-CN"/>
        </w:rPr>
        <w:t>P</w:t>
      </w:r>
      <w:r w:rsidRPr="0071184E">
        <w:rPr>
          <w:rFonts w:ascii="Book Antiqua" w:eastAsia="Book Antiqua" w:hAnsi="Book Antiqua" w:cs="Book Antiqua"/>
          <w:i/>
          <w:iCs/>
          <w:color w:val="000000"/>
        </w:rPr>
        <w:t xml:space="preserve"> </w:t>
      </w:r>
      <w:r w:rsidRPr="0071184E">
        <w:rPr>
          <w:rFonts w:ascii="Book Antiqua" w:eastAsia="Book Antiqua" w:hAnsi="Book Antiqua" w:cs="Book Antiqua"/>
          <w:color w:val="000000"/>
        </w:rPr>
        <w:t xml:space="preserve">= 0.02), </w:t>
      </w:r>
      <w:r w:rsidR="00414024">
        <w:rPr>
          <w:rFonts w:ascii="Book Antiqua" w:eastAsia="Book Antiqua" w:hAnsi="Book Antiqua" w:cs="Book Antiqua"/>
          <w:color w:val="000000"/>
        </w:rPr>
        <w:t>which</w:t>
      </w:r>
      <w:r w:rsidRPr="0071184E">
        <w:rPr>
          <w:rFonts w:ascii="Book Antiqua" w:eastAsia="Book Antiqua" w:hAnsi="Book Antiqua" w:cs="Book Antiqua"/>
          <w:color w:val="000000"/>
        </w:rPr>
        <w:t xml:space="preserve"> is considered the most </w:t>
      </w:r>
      <w:proofErr w:type="gramStart"/>
      <w:r w:rsidRPr="0071184E">
        <w:rPr>
          <w:rFonts w:ascii="Book Antiqua" w:eastAsia="Book Antiqua" w:hAnsi="Book Antiqua" w:cs="Book Antiqua"/>
          <w:color w:val="000000"/>
        </w:rPr>
        <w:t>virulent</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4</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This result reinforces evidence from a previous study, which found that most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s1 strains carry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as </w:t>
      </w:r>
      <w:proofErr w:type="gramStart"/>
      <w:r w:rsidRPr="0071184E">
        <w:rPr>
          <w:rFonts w:ascii="Book Antiqua" w:eastAsia="Book Antiqua" w:hAnsi="Book Antiqua" w:cs="Book Antiqua"/>
          <w:color w:val="000000"/>
        </w:rPr>
        <w:t>well</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19,20</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Previous studies suggested that the presence of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together with certain genotypes of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can indicate disease severity. For example, its appearance with the genotype </w:t>
      </w:r>
      <w:r w:rsidRPr="0071184E">
        <w:rPr>
          <w:rFonts w:ascii="Book Antiqua" w:eastAsia="Book Antiqua" w:hAnsi="Book Antiqua" w:cs="Book Antiqua"/>
          <w:i/>
          <w:iCs/>
          <w:color w:val="000000"/>
        </w:rPr>
        <w:t>s1m</w:t>
      </w:r>
      <w:r w:rsidR="00414024">
        <w:rPr>
          <w:rFonts w:ascii="Book Antiqua" w:eastAsia="Book Antiqua" w:hAnsi="Book Antiqua" w:cs="Book Antiqua"/>
          <w:i/>
          <w:iCs/>
          <w:color w:val="000000"/>
        </w:rPr>
        <w:t>2</w:t>
      </w:r>
      <w:r w:rsidRPr="0071184E">
        <w:rPr>
          <w:rFonts w:ascii="Book Antiqua" w:eastAsia="Book Antiqua" w:hAnsi="Book Antiqua" w:cs="Book Antiqua"/>
          <w:color w:val="000000"/>
        </w:rPr>
        <w:t xml:space="preserve"> or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was correlated with the appearance of peptic ulcers, while its appearance with </w:t>
      </w:r>
      <w:r w:rsidRPr="0071184E">
        <w:rPr>
          <w:rFonts w:ascii="Book Antiqua" w:eastAsia="Book Antiqua" w:hAnsi="Book Antiqua" w:cs="Book Antiqua"/>
          <w:i/>
          <w:iCs/>
          <w:color w:val="000000"/>
        </w:rPr>
        <w:t>s2m2</w:t>
      </w:r>
      <w:r w:rsidRPr="0071184E">
        <w:rPr>
          <w:rFonts w:ascii="Book Antiqua" w:eastAsia="Book Antiqua" w:hAnsi="Book Antiqua" w:cs="Book Antiqua"/>
          <w:color w:val="000000"/>
        </w:rPr>
        <w:t xml:space="preserve"> was correlated with </w:t>
      </w:r>
      <w:proofErr w:type="gramStart"/>
      <w:r w:rsidRPr="0071184E">
        <w:rPr>
          <w:rFonts w:ascii="Book Antiqua" w:eastAsia="Book Antiqua" w:hAnsi="Book Antiqua" w:cs="Book Antiqua"/>
          <w:color w:val="000000"/>
        </w:rPr>
        <w:t>gastritis</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17</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In light of the above, it is important to profile the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variants in patients in order to assess disease progression. This may aid in optimizing medical treatment.</w:t>
      </w:r>
    </w:p>
    <w:p w14:paraId="7AF9DFF5" w14:textId="77777777" w:rsidR="00A77B3E" w:rsidRPr="0071184E" w:rsidRDefault="00E64FC5" w:rsidP="0071184E">
      <w:pPr>
        <w:spacing w:line="360" w:lineRule="auto"/>
        <w:ind w:firstLineChars="100" w:firstLine="240"/>
        <w:jc w:val="both"/>
        <w:rPr>
          <w:rFonts w:ascii="Book Antiqua" w:hAnsi="Book Antiqua"/>
        </w:rPr>
      </w:pPr>
      <w:r w:rsidRPr="0071184E">
        <w:rPr>
          <w:rFonts w:ascii="Book Antiqua" w:eastAsia="Book Antiqua" w:hAnsi="Book Antiqua" w:cs="Book Antiqua"/>
          <w:color w:val="000000"/>
        </w:rPr>
        <w:t xml:space="preserve">Apart from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urease activity is another indicator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virulence. We found a higher urease activity among isolates from the Jewish population as compared to those from Arabs (</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&lt;</w:t>
      </w:r>
      <w:r w:rsidRPr="0071184E">
        <w:rPr>
          <w:rFonts w:ascii="Book Antiqua" w:hAnsi="Book Antiqua" w:cs="Book Antiqua"/>
          <w:color w:val="000000"/>
          <w:lang w:eastAsia="zh-CN"/>
        </w:rPr>
        <w:t xml:space="preserve"> </w:t>
      </w:r>
      <w:r w:rsidRPr="0071184E">
        <w:rPr>
          <w:rFonts w:ascii="Book Antiqua" w:eastAsia="Book Antiqua" w:hAnsi="Book Antiqua" w:cs="Book Antiqua"/>
          <w:color w:val="000000"/>
        </w:rPr>
        <w:t xml:space="preserve">0.005). No previous study has investigated this issue. As urease activity is influenced by specific food ingredients such as </w:t>
      </w:r>
      <w:proofErr w:type="spellStart"/>
      <w:proofErr w:type="gramStart"/>
      <w:r w:rsidRPr="0071184E">
        <w:rPr>
          <w:rFonts w:ascii="Book Antiqua" w:eastAsia="Book Antiqua" w:hAnsi="Book Antiqua" w:cs="Book Antiqua"/>
          <w:color w:val="000000"/>
        </w:rPr>
        <w:t>isothiocyanates</w:t>
      </w:r>
      <w:proofErr w:type="spellEnd"/>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10</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and essential oils</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vertAlign w:val="superscript"/>
        </w:rPr>
        <w:t>21</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variations in nutrition habits may explain the difference in urease activity between isolates from Arab and Jewish patients. Further studies are needed to confirm our result and investigate its meaning.</w:t>
      </w:r>
    </w:p>
    <w:p w14:paraId="5F11B39C" w14:textId="32A6591A"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t xml:space="preserve">Significant differences in urease activity were noted among isolates with specific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i/>
          <w:iCs/>
          <w:color w:val="000000"/>
        </w:rPr>
        <w:t>VacA</w:t>
      </w:r>
      <w:proofErr w:type="spellEnd"/>
      <w:r w:rsidRPr="0071184E">
        <w:rPr>
          <w:rFonts w:ascii="Book Antiqua" w:eastAsia="Book Antiqua" w:hAnsi="Book Antiqua" w:cs="Book Antiqua"/>
          <w:i/>
          <w:iCs/>
          <w:color w:val="000000"/>
        </w:rPr>
        <w:t xml:space="preserve"> </w:t>
      </w:r>
      <w:r w:rsidRPr="0071184E">
        <w:rPr>
          <w:rFonts w:ascii="Book Antiqua" w:eastAsia="Book Antiqua" w:hAnsi="Book Antiqua" w:cs="Book Antiqua"/>
          <w:color w:val="000000"/>
        </w:rPr>
        <w:t xml:space="preserve">genotype combinations. Both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 </w:t>
      </w:r>
      <w:r w:rsidRPr="0071184E">
        <w:rPr>
          <w:rFonts w:ascii="Book Antiqua" w:eastAsia="Book Antiqua" w:hAnsi="Book Antiqua" w:cs="Book Antiqua"/>
          <w:i/>
          <w:iCs/>
          <w:color w:val="000000"/>
        </w:rPr>
        <w:t>s2m2</w:t>
      </w:r>
      <w:r w:rsidRPr="0071184E">
        <w:rPr>
          <w:rFonts w:ascii="Book Antiqua" w:eastAsia="Book Antiqua" w:hAnsi="Book Antiqua" w:cs="Book Antiqua"/>
          <w:color w:val="000000"/>
        </w:rPr>
        <w:t xml:space="preserve"> showed the highest urease activity. This result shows that the absence of </w:t>
      </w:r>
      <w:proofErr w:type="spellStart"/>
      <w:r w:rsidRPr="0071184E">
        <w:rPr>
          <w:rFonts w:ascii="Book Antiqua" w:eastAsia="Book Antiqua" w:hAnsi="Book Antiqua" w:cs="Book Antiqua"/>
          <w:i/>
          <w:iCs/>
          <w:color w:val="000000"/>
        </w:rPr>
        <w:t>Cag</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may result in increased urease activity, especially when combined with the most virulent alleles of the </w:t>
      </w:r>
      <w:proofErr w:type="spellStart"/>
      <w:r w:rsidRPr="0071184E">
        <w:rPr>
          <w:rFonts w:ascii="Book Antiqua" w:eastAsia="Book Antiqua" w:hAnsi="Book Antiqua" w:cs="Book Antiqua"/>
          <w:i/>
          <w:iCs/>
          <w:color w:val="000000"/>
        </w:rPr>
        <w:t>Vac</w:t>
      </w:r>
      <w:r w:rsidRPr="0071184E">
        <w:rPr>
          <w:rFonts w:ascii="Book Antiqua" w:eastAsia="Book Antiqua" w:hAnsi="Book Antiqua" w:cs="Book Antiqua"/>
          <w:color w:val="000000"/>
        </w:rPr>
        <w:t>A</w:t>
      </w:r>
      <w:proofErr w:type="spellEnd"/>
      <w:r w:rsidRPr="0071184E">
        <w:rPr>
          <w:rFonts w:ascii="Book Antiqua" w:eastAsia="Book Antiqua" w:hAnsi="Book Antiqua" w:cs="Book Antiqua"/>
          <w:color w:val="000000"/>
        </w:rPr>
        <w:t xml:space="preserve"> gene, </w:t>
      </w:r>
      <w:r w:rsidRPr="0071184E">
        <w:rPr>
          <w:rFonts w:ascii="Book Antiqua" w:eastAsia="Book Antiqua" w:hAnsi="Book Antiqua" w:cs="Book Antiqua"/>
          <w:i/>
          <w:iCs/>
          <w:color w:val="000000"/>
        </w:rPr>
        <w:t>s1m1</w:t>
      </w:r>
      <w:r w:rsidRPr="0071184E">
        <w:rPr>
          <w:rFonts w:ascii="Book Antiqua" w:eastAsia="Book Antiqua" w:hAnsi="Book Antiqua" w:cs="Book Antiqua"/>
          <w:color w:val="000000"/>
        </w:rPr>
        <w:t xml:space="preserve">, as previously </w:t>
      </w:r>
      <w:proofErr w:type="gramStart"/>
      <w:r w:rsidRPr="0071184E">
        <w:rPr>
          <w:rFonts w:ascii="Book Antiqua" w:eastAsia="Book Antiqua" w:hAnsi="Book Antiqua" w:cs="Book Antiqua"/>
          <w:color w:val="000000"/>
        </w:rPr>
        <w:t>suggested</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6</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w:t>
      </w:r>
    </w:p>
    <w:p w14:paraId="45246062" w14:textId="0961FFD7" w:rsidR="00A77B3E" w:rsidRPr="0071184E" w:rsidRDefault="00E64FC5" w:rsidP="0071184E">
      <w:pPr>
        <w:spacing w:line="360" w:lineRule="auto"/>
        <w:ind w:firstLineChars="100" w:firstLine="240"/>
        <w:jc w:val="both"/>
        <w:rPr>
          <w:rFonts w:ascii="Book Antiqua" w:hAnsi="Book Antiqua"/>
          <w:lang w:eastAsia="zh-CN"/>
        </w:rPr>
      </w:pPr>
      <w:r w:rsidRPr="0071184E">
        <w:rPr>
          <w:rFonts w:ascii="Book Antiqua" w:eastAsia="Book Antiqua" w:hAnsi="Book Antiqua" w:cs="Book Antiqua"/>
          <w:color w:val="000000"/>
        </w:rPr>
        <w:lastRenderedPageBreak/>
        <w:t xml:space="preserve">Given that antibiotic resistance was found to be higher in the Arab </w:t>
      </w:r>
      <w:proofErr w:type="gramStart"/>
      <w:r w:rsidRPr="0071184E">
        <w:rPr>
          <w:rFonts w:ascii="Book Antiqua" w:eastAsia="Book Antiqua" w:hAnsi="Book Antiqua" w:cs="Book Antiqua"/>
          <w:color w:val="000000"/>
        </w:rPr>
        <w:t>population</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8</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xml:space="preserve">, we cautiously suggest that increased urease activity does not coincide with increased antibiotic resistance. In our preliminary analysis, no significant correlation was found between disease severity and urease activity. These results were quite surprising as previous studies did report on such </w:t>
      </w:r>
      <w:proofErr w:type="gramStart"/>
      <w:r w:rsidRPr="0071184E">
        <w:rPr>
          <w:rFonts w:ascii="Book Antiqua" w:eastAsia="Book Antiqua" w:hAnsi="Book Antiqua" w:cs="Book Antiqua"/>
          <w:color w:val="000000"/>
        </w:rPr>
        <w:t>associations</w:t>
      </w:r>
      <w:r w:rsidR="00785F0D" w:rsidRPr="0071184E">
        <w:rPr>
          <w:rFonts w:ascii="Book Antiqua" w:hAnsi="Book Antiqua" w:cs="Book Antiqua"/>
          <w:color w:val="000000"/>
          <w:vertAlign w:val="superscript"/>
          <w:lang w:eastAsia="zh-CN"/>
        </w:rPr>
        <w:t>[</w:t>
      </w:r>
      <w:proofErr w:type="gramEnd"/>
      <w:r w:rsidR="00785F0D" w:rsidRPr="0071184E">
        <w:rPr>
          <w:rFonts w:ascii="Book Antiqua" w:eastAsia="Book Antiqua" w:hAnsi="Book Antiqua" w:cs="Book Antiqua"/>
          <w:color w:val="000000"/>
          <w:vertAlign w:val="superscript"/>
        </w:rPr>
        <w:t>22</w:t>
      </w:r>
      <w:r w:rsidR="00785F0D"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 It is possible that this contradiction is due to our relatively small sample size. However, we did find a significant correlation between ethnicity and disease severity (</w:t>
      </w:r>
      <w:r w:rsidRPr="0071184E">
        <w:rPr>
          <w:rFonts w:ascii="Book Antiqua" w:hAnsi="Book Antiqua" w:cs="Book Antiqua"/>
          <w:i/>
          <w:iCs/>
          <w:color w:val="000000"/>
          <w:lang w:eastAsia="zh-CN"/>
        </w:rPr>
        <w:t>P</w:t>
      </w:r>
      <w:r w:rsidRPr="0071184E">
        <w:rPr>
          <w:rFonts w:ascii="Book Antiqua" w:eastAsia="Book Antiqua" w:hAnsi="Book Antiqua" w:cs="Book Antiqua"/>
          <w:color w:val="000000"/>
        </w:rPr>
        <w:t xml:space="preserve"> =</w:t>
      </w:r>
      <w:r w:rsidRPr="0071184E">
        <w:rPr>
          <w:rFonts w:ascii="Book Antiqua" w:hAnsi="Book Antiqua" w:cs="Book Antiqua"/>
          <w:color w:val="000000"/>
          <w:lang w:eastAsia="zh-CN"/>
        </w:rPr>
        <w:t xml:space="preserve"> </w:t>
      </w:r>
      <w:r w:rsidRPr="0071184E">
        <w:rPr>
          <w:rFonts w:ascii="Book Antiqua" w:eastAsia="Book Antiqua" w:hAnsi="Book Antiqua" w:cs="Book Antiqua"/>
          <w:color w:val="000000"/>
        </w:rPr>
        <w:t xml:space="preserve">0.002). This finding may be ascribable to differences in health-related lifestyle between different ethnic groups as well as differences in socioeconomic conditions along with cultural and social customs between groups related to their residential environments, which can undoubtedly affect morbidity. Furthermore, it can also be explained by the high antibiotic resistance found among the Arab </w:t>
      </w:r>
      <w:proofErr w:type="gramStart"/>
      <w:r w:rsidRPr="0071184E">
        <w:rPr>
          <w:rFonts w:ascii="Book Antiqua" w:eastAsia="Book Antiqua" w:hAnsi="Book Antiqua" w:cs="Book Antiqua"/>
          <w:color w:val="000000"/>
        </w:rPr>
        <w:t>population</w:t>
      </w:r>
      <w:r w:rsidRPr="0071184E">
        <w:rPr>
          <w:rFonts w:ascii="Book Antiqua" w:hAnsi="Book Antiqua" w:cs="Book Antiqua"/>
          <w:color w:val="000000"/>
          <w:vertAlign w:val="superscript"/>
          <w:lang w:eastAsia="zh-CN"/>
        </w:rPr>
        <w:t>[</w:t>
      </w:r>
      <w:proofErr w:type="gramEnd"/>
      <w:r w:rsidRPr="0071184E">
        <w:rPr>
          <w:rFonts w:ascii="Book Antiqua" w:eastAsia="Book Antiqua" w:hAnsi="Book Antiqua" w:cs="Book Antiqua"/>
          <w:color w:val="000000"/>
          <w:vertAlign w:val="superscript"/>
        </w:rPr>
        <w:t>8</w:t>
      </w:r>
      <w:r w:rsidRPr="0071184E">
        <w:rPr>
          <w:rFonts w:ascii="Book Antiqua" w:hAnsi="Book Antiqua" w:cs="Book Antiqua"/>
          <w:color w:val="000000"/>
          <w:vertAlign w:val="superscript"/>
          <w:lang w:eastAsia="zh-CN"/>
        </w:rPr>
        <w:t>]</w:t>
      </w:r>
      <w:r w:rsidRPr="0071184E">
        <w:rPr>
          <w:rFonts w:ascii="Book Antiqua" w:eastAsia="Book Antiqua" w:hAnsi="Book Antiqua" w:cs="Book Antiqua"/>
          <w:color w:val="000000"/>
        </w:rPr>
        <w:t>.</w:t>
      </w:r>
    </w:p>
    <w:p w14:paraId="1F925AFB" w14:textId="77777777" w:rsidR="00A77B3E" w:rsidRPr="0071184E" w:rsidRDefault="00A77B3E" w:rsidP="0071184E">
      <w:pPr>
        <w:spacing w:line="360" w:lineRule="auto"/>
        <w:jc w:val="both"/>
        <w:rPr>
          <w:rFonts w:ascii="Book Antiqua" w:hAnsi="Book Antiqua"/>
        </w:rPr>
      </w:pPr>
    </w:p>
    <w:p w14:paraId="4CB91EA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CONCLUSION</w:t>
      </w:r>
    </w:p>
    <w:p w14:paraId="74DAEEB2" w14:textId="03DADF1A"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Our study highlight</w:t>
      </w:r>
      <w:r w:rsidR="0085519E">
        <w:rPr>
          <w:rFonts w:ascii="Book Antiqua" w:eastAsia="Book Antiqua" w:hAnsi="Book Antiqua" w:cs="Book Antiqua"/>
          <w:color w:val="000000"/>
        </w:rPr>
        <w:t>ed</w:t>
      </w:r>
      <w:r w:rsidRPr="0071184E">
        <w:rPr>
          <w:rFonts w:ascii="Book Antiqua" w:eastAsia="Book Antiqua" w:hAnsi="Book Antiqua" w:cs="Book Antiqua"/>
          <w:color w:val="000000"/>
        </w:rPr>
        <w:t xml:space="preserve"> the importance of incorporating molecular methods for detection of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 order to tailor optimal treatments for each patient. </w:t>
      </w:r>
      <w:r w:rsidR="0085519E">
        <w:rPr>
          <w:rFonts w:ascii="Book Antiqua" w:eastAsia="Book Antiqua" w:hAnsi="Book Antiqua" w:cs="Book Antiqua"/>
          <w:color w:val="000000"/>
        </w:rPr>
        <w:t>F</w:t>
      </w:r>
      <w:r w:rsidRPr="0071184E">
        <w:rPr>
          <w:rFonts w:ascii="Book Antiqua" w:eastAsia="Book Antiqua" w:hAnsi="Book Antiqua" w:cs="Book Antiqua"/>
          <w:color w:val="000000"/>
        </w:rPr>
        <w:t xml:space="preserve">urther investigation should be performed regarding associations between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virulence factors and ethnicity.</w:t>
      </w:r>
    </w:p>
    <w:p w14:paraId="0E041BAD" w14:textId="77777777" w:rsidR="00A77B3E" w:rsidRPr="0071184E" w:rsidRDefault="00A77B3E" w:rsidP="0071184E">
      <w:pPr>
        <w:spacing w:line="360" w:lineRule="auto"/>
        <w:jc w:val="both"/>
        <w:rPr>
          <w:rFonts w:ascii="Book Antiqua" w:hAnsi="Book Antiqua"/>
        </w:rPr>
      </w:pPr>
    </w:p>
    <w:p w14:paraId="4EA67CC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ARTICLE HIGHLIGHTS</w:t>
      </w:r>
    </w:p>
    <w:p w14:paraId="640EFD8B"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background</w:t>
      </w:r>
    </w:p>
    <w:p w14:paraId="1A75CEFB" w14:textId="24328712" w:rsidR="00944A16" w:rsidRDefault="00944A16" w:rsidP="00944A16">
      <w:pPr>
        <w:spacing w:line="360" w:lineRule="auto"/>
        <w:jc w:val="both"/>
        <w:rPr>
          <w:rFonts w:ascii="Book Antiqua" w:eastAsia="Book Antiqua" w:hAnsi="Book Antiqua" w:cs="Book Antiqua"/>
          <w:color w:val="000000"/>
        </w:rPr>
      </w:pPr>
      <w:r w:rsidRPr="0071184E">
        <w:rPr>
          <w:rFonts w:ascii="Book Antiqua" w:eastAsia="Book Antiqua" w:hAnsi="Book Antiqua" w:cs="Book Antiqua"/>
          <w:i/>
          <w:iCs/>
          <w:color w:val="000000"/>
          <w:u w:color="0000FF"/>
        </w:rPr>
        <w:t xml:space="preserve">Helicobacter </w:t>
      </w:r>
      <w:proofErr w:type="gramStart"/>
      <w:r w:rsidRPr="0071184E">
        <w:rPr>
          <w:rFonts w:ascii="Book Antiqua" w:eastAsia="Book Antiqua" w:hAnsi="Book Antiqua" w:cs="Book Antiqua"/>
          <w:i/>
          <w:iCs/>
          <w:color w:val="000000"/>
          <w:u w:color="0000FF"/>
        </w:rPr>
        <w:t>pylori</w:t>
      </w:r>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is</w:t>
      </w:r>
      <w:proofErr w:type="gram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microaerophilic</w:t>
      </w:r>
      <w:proofErr w:type="spellEnd"/>
      <w:r w:rsidRPr="0071184E">
        <w:rPr>
          <w:rFonts w:ascii="Book Antiqua" w:eastAsia="Book Antiqua" w:hAnsi="Book Antiqua" w:cs="Book Antiqua"/>
          <w:color w:val="000000"/>
        </w:rPr>
        <w:t xml:space="preserve">, Gram-negative bacterium that colonizes the gastric mucosa and infects the stomach epithelium, causing peptic ulcer disease. The genetic variability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and its host, combined with environmental factors, have been suggested to affect the clinical outcome.</w:t>
      </w:r>
      <w:r w:rsidRPr="0071184E">
        <w:rPr>
          <w:rFonts w:ascii="Book Antiqua" w:eastAsia="Book Antiqua" w:hAnsi="Book Antiqua" w:cs="Book Antiqua"/>
          <w:i/>
          <w:iCs/>
          <w:color w:val="000000"/>
        </w:rPr>
        <w:t xml:space="preserve"> H. pylori </w:t>
      </w:r>
      <w:r w:rsidRPr="0071184E">
        <w:rPr>
          <w:rFonts w:ascii="Book Antiqua" w:eastAsia="Book Antiqua" w:hAnsi="Book Antiqua" w:cs="Book Antiqua"/>
          <w:color w:val="000000"/>
        </w:rPr>
        <w:t xml:space="preserve">pathogenesis is mediated </w:t>
      </w:r>
      <w:r w:rsidRPr="0071184E">
        <w:rPr>
          <w:rFonts w:ascii="Book Antiqua" w:eastAsia="Book Antiqua" w:hAnsi="Book Antiqua" w:cs="Book Antiqua"/>
          <w:i/>
          <w:iCs/>
          <w:color w:val="000000"/>
        </w:rPr>
        <w:t>via</w:t>
      </w:r>
      <w:r w:rsidRPr="0071184E">
        <w:rPr>
          <w:rFonts w:ascii="Book Antiqua" w:eastAsia="Book Antiqua" w:hAnsi="Book Antiqua" w:cs="Book Antiqua"/>
          <w:color w:val="000000"/>
        </w:rPr>
        <w:t xml:space="preserve"> distinct virulence factors, including the secreted </w:t>
      </w:r>
      <w:proofErr w:type="spellStart"/>
      <w:r w:rsidRPr="0071184E">
        <w:rPr>
          <w:rFonts w:ascii="Book Antiqua" w:eastAsia="Book Antiqua" w:hAnsi="Book Antiqua" w:cs="Book Antiqua"/>
          <w:color w:val="000000"/>
        </w:rPr>
        <w:t>vacuolating</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-associated gene A</w:t>
      </w:r>
      <w:r>
        <w:rPr>
          <w:rFonts w:ascii="Book Antiqua" w:eastAsia="Book Antiqua" w:hAnsi="Book Antiqua" w:cs="Book Antiqua"/>
          <w:color w:val="000000"/>
        </w:rPr>
        <w:t>,</w:t>
      </w:r>
      <w:r w:rsidRPr="0071184E">
        <w:rPr>
          <w:rFonts w:ascii="Book Antiqua" w:eastAsia="Book Antiqua" w:hAnsi="Book Antiqua" w:cs="Book Antiqua"/>
          <w:color w:val="000000"/>
        </w:rPr>
        <w:t xml:space="preserve"> and urease</w:t>
      </w:r>
      <w:r>
        <w:rPr>
          <w:rFonts w:ascii="Book Antiqua" w:eastAsia="Book Antiqua" w:hAnsi="Book Antiqua" w:cs="Book Antiqua"/>
          <w:color w:val="000000"/>
        </w:rPr>
        <w:t>.</w:t>
      </w:r>
    </w:p>
    <w:p w14:paraId="5D77A4B8" w14:textId="77777777" w:rsidR="00A77B3E" w:rsidRPr="0071184E" w:rsidRDefault="00A77B3E" w:rsidP="0071184E">
      <w:pPr>
        <w:spacing w:line="360" w:lineRule="auto"/>
        <w:jc w:val="both"/>
        <w:rPr>
          <w:rFonts w:ascii="Book Antiqua" w:hAnsi="Book Antiqua"/>
        </w:rPr>
      </w:pPr>
    </w:p>
    <w:p w14:paraId="51F704E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motivation</w:t>
      </w:r>
    </w:p>
    <w:p w14:paraId="008A0A95" w14:textId="2E2DC82A" w:rsidR="00944A16" w:rsidRPr="0071184E" w:rsidRDefault="00944A16" w:rsidP="00944A16">
      <w:pPr>
        <w:spacing w:line="360" w:lineRule="auto"/>
        <w:jc w:val="both"/>
        <w:rPr>
          <w:rFonts w:ascii="Book Antiqua" w:hAnsi="Book Antiqua"/>
        </w:rPr>
      </w:pPr>
      <w:r w:rsidRPr="0071184E">
        <w:rPr>
          <w:rFonts w:ascii="Book Antiqua" w:eastAsia="Book Antiqua" w:hAnsi="Book Antiqua" w:cs="Book Antiqua"/>
          <w:color w:val="000000"/>
          <w:shd w:val="clear" w:color="auto" w:fill="FFFFFF"/>
        </w:rPr>
        <w:lastRenderedPageBreak/>
        <w:t>In recent years, associations between specific virulence markers of</w:t>
      </w:r>
      <w:r w:rsidRPr="0071184E">
        <w:rPr>
          <w:rFonts w:ascii="Book Antiqua" w:eastAsia="Book Antiqua" w:hAnsi="Book Antiqua" w:cs="Book Antiqua"/>
          <w:i/>
          <w:iCs/>
          <w:color w:val="000000"/>
          <w:shd w:val="clear" w:color="auto" w:fill="FFFFFF"/>
        </w:rPr>
        <w:t xml:space="preserve"> H. pylori</w:t>
      </w:r>
      <w:r w:rsidRPr="0071184E">
        <w:rPr>
          <w:rFonts w:ascii="Book Antiqua" w:eastAsia="Book Antiqua" w:hAnsi="Book Antiqua" w:cs="Book Antiqua"/>
          <w:color w:val="000000"/>
          <w:shd w:val="clear" w:color="auto" w:fill="FFFFFF"/>
        </w:rPr>
        <w:t xml:space="preserve"> and gastrointestinal disorders have been suggested.</w:t>
      </w:r>
    </w:p>
    <w:p w14:paraId="193D7328" w14:textId="77777777" w:rsidR="00A77B3E" w:rsidRPr="0071184E" w:rsidRDefault="00A77B3E" w:rsidP="0071184E">
      <w:pPr>
        <w:spacing w:line="360" w:lineRule="auto"/>
        <w:jc w:val="both"/>
        <w:rPr>
          <w:rFonts w:ascii="Book Antiqua" w:hAnsi="Book Antiqua"/>
        </w:rPr>
      </w:pPr>
    </w:p>
    <w:p w14:paraId="6577825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objectives</w:t>
      </w:r>
    </w:p>
    <w:p w14:paraId="34D1633C" w14:textId="77777777" w:rsidR="00A77B3E" w:rsidRPr="0071184E" w:rsidRDefault="00E64FC5" w:rsidP="0071184E">
      <w:pPr>
        <w:spacing w:line="360" w:lineRule="auto"/>
        <w:jc w:val="both"/>
        <w:rPr>
          <w:rFonts w:ascii="Book Antiqua" w:hAnsi="Book Antiqua"/>
          <w:lang w:eastAsia="zh-CN"/>
        </w:rPr>
      </w:pPr>
      <w:proofErr w:type="gramStart"/>
      <w:r w:rsidRPr="0071184E">
        <w:rPr>
          <w:rFonts w:ascii="Book Antiqua" w:eastAsia="Book Antiqua" w:hAnsi="Book Antiqua" w:cs="Book Antiqua"/>
          <w:color w:val="000000"/>
        </w:rPr>
        <w:t>To investigate the distribution of three virulence factors among isolates from both Arab and Jewish populations and to assess their impact on clinical presentations.</w:t>
      </w:r>
      <w:proofErr w:type="gramEnd"/>
    </w:p>
    <w:p w14:paraId="5FD8BDC7" w14:textId="77777777" w:rsidR="00A77B3E" w:rsidRPr="0071184E" w:rsidRDefault="00A77B3E" w:rsidP="0071184E">
      <w:pPr>
        <w:spacing w:line="360" w:lineRule="auto"/>
        <w:jc w:val="both"/>
        <w:rPr>
          <w:rFonts w:ascii="Book Antiqua" w:hAnsi="Book Antiqua"/>
        </w:rPr>
      </w:pPr>
    </w:p>
    <w:p w14:paraId="18F551F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methods</w:t>
      </w:r>
    </w:p>
    <w:p w14:paraId="16571075" w14:textId="6772AFD6"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color w:val="000000"/>
        </w:rPr>
        <w:t xml:space="preserve">We enrolled 108 </w:t>
      </w:r>
      <w:r w:rsidR="00944A16">
        <w:rPr>
          <w:rFonts w:ascii="Book Antiqua" w:eastAsia="Book Antiqua" w:hAnsi="Book Antiqua" w:cs="Book Antiqua"/>
          <w:color w:val="000000"/>
        </w:rPr>
        <w:t>patients</w:t>
      </w:r>
      <w:r w:rsidRPr="0071184E">
        <w:rPr>
          <w:rFonts w:ascii="Book Antiqua" w:eastAsia="Book Antiqua" w:hAnsi="Book Antiqua" w:cs="Book Antiqua"/>
          <w:color w:val="000000"/>
        </w:rPr>
        <w:t xml:space="preserve"> tested </w:t>
      </w:r>
      <w:r w:rsidR="00944A16">
        <w:rPr>
          <w:rFonts w:ascii="Book Antiqua" w:eastAsia="Book Antiqua" w:hAnsi="Book Antiqua" w:cs="Book Antiqua"/>
          <w:color w:val="000000"/>
        </w:rPr>
        <w:t xml:space="preserve">for </w:t>
      </w:r>
      <w:r w:rsidRPr="0071184E">
        <w:rPr>
          <w:rFonts w:ascii="Book Antiqua" w:eastAsia="Book Antiqua" w:hAnsi="Book Antiqua" w:cs="Book Antiqua"/>
          <w:color w:val="000000"/>
        </w:rPr>
        <w:t xml:space="preserve">the presence of </w:t>
      </w:r>
      <w:proofErr w:type="spellStart"/>
      <w:r w:rsidR="00CA5037" w:rsidRPr="0071184E">
        <w:rPr>
          <w:rFonts w:ascii="Book Antiqua" w:eastAsia="Book Antiqua" w:hAnsi="Book Antiqua" w:cs="Book Antiqua"/>
          <w:color w:val="000000"/>
        </w:rPr>
        <w:t>vacuolating</w:t>
      </w:r>
      <w:proofErr w:type="spellEnd"/>
      <w:r w:rsidR="00CA5037" w:rsidRPr="0071184E">
        <w:rPr>
          <w:rFonts w:ascii="Book Antiqua" w:eastAsia="Book Antiqua" w:hAnsi="Book Antiqua" w:cs="Book Antiqua"/>
          <w:color w:val="000000"/>
        </w:rPr>
        <w:t xml:space="preserve"> </w:t>
      </w:r>
      <w:proofErr w:type="spellStart"/>
      <w:r w:rsidR="00CA5037" w:rsidRPr="0071184E">
        <w:rPr>
          <w:rFonts w:ascii="Book Antiqua" w:eastAsia="Book Antiqua" w:hAnsi="Book Antiqua" w:cs="Book Antiqua"/>
          <w:color w:val="000000"/>
        </w:rPr>
        <w:t>cytotoxin</w:t>
      </w:r>
      <w:proofErr w:type="spellEnd"/>
      <w:r w:rsidR="00CA5037" w:rsidRPr="0071184E">
        <w:rPr>
          <w:rFonts w:ascii="Book Antiqua" w:eastAsia="Book Antiqua" w:hAnsi="Book Antiqua" w:cs="Book Antiqua"/>
          <w:color w:val="000000"/>
        </w:rPr>
        <w:t xml:space="preserve"> A</w:t>
      </w:r>
      <w:r w:rsidRPr="0071184E">
        <w:rPr>
          <w:rFonts w:ascii="Book Antiqua" w:eastAsia="Book Antiqua" w:hAnsi="Book Antiqua" w:cs="Book Antiqua"/>
          <w:color w:val="000000"/>
        </w:rPr>
        <w:t xml:space="preserve"> and </w:t>
      </w:r>
      <w:proofErr w:type="spellStart"/>
      <w:r w:rsidR="00CA5037" w:rsidRPr="0071184E">
        <w:rPr>
          <w:rFonts w:ascii="Book Antiqua" w:eastAsia="Book Antiqua" w:hAnsi="Book Antiqua" w:cs="Book Antiqua"/>
          <w:color w:val="000000"/>
        </w:rPr>
        <w:t>cytotoxin</w:t>
      </w:r>
      <w:proofErr w:type="spellEnd"/>
      <w:r w:rsidR="00CA5037" w:rsidRPr="0071184E">
        <w:rPr>
          <w:rFonts w:ascii="Book Antiqua" w:eastAsia="Book Antiqua" w:hAnsi="Book Antiqua" w:cs="Book Antiqua"/>
          <w:color w:val="000000"/>
        </w:rPr>
        <w:t>-associated gene A</w:t>
      </w:r>
      <w:r w:rsidRPr="0071184E">
        <w:rPr>
          <w:rFonts w:ascii="Book Antiqua" w:eastAsia="Book Antiqua" w:hAnsi="Book Antiqua" w:cs="Book Antiqua"/>
          <w:color w:val="000000"/>
        </w:rPr>
        <w:t xml:space="preserve"> genes and evaluated the urease activity levels. </w:t>
      </w:r>
      <w:r w:rsidR="00944A16">
        <w:rPr>
          <w:rFonts w:ascii="Book Antiqua" w:eastAsia="Book Antiqua" w:hAnsi="Book Antiqua" w:cs="Book Antiqua"/>
          <w:color w:val="000000"/>
        </w:rPr>
        <w:t>W</w:t>
      </w:r>
      <w:r w:rsidRPr="0071184E">
        <w:rPr>
          <w:rFonts w:ascii="Book Antiqua" w:eastAsia="Book Antiqua" w:hAnsi="Book Antiqua" w:cs="Book Antiqua"/>
          <w:color w:val="000000"/>
        </w:rPr>
        <w:t xml:space="preserve">e assessed the clinical state of the patients by </w:t>
      </w:r>
      <w:proofErr w:type="spellStart"/>
      <w:r w:rsidR="00944A16">
        <w:rPr>
          <w:rFonts w:ascii="Book Antiqua" w:eastAsia="Book Antiqua" w:hAnsi="Book Antiqua" w:cs="Book Antiqua"/>
          <w:color w:val="000000"/>
        </w:rPr>
        <w:t>h</w:t>
      </w:r>
      <w:r w:rsidRPr="0071184E">
        <w:rPr>
          <w:rFonts w:ascii="Book Antiqua" w:eastAsia="Book Antiqua" w:hAnsi="Book Antiqua" w:cs="Book Antiqua"/>
          <w:color w:val="000000"/>
        </w:rPr>
        <w:t>ematoxylin</w:t>
      </w:r>
      <w:proofErr w:type="spellEnd"/>
      <w:r w:rsidRPr="0071184E">
        <w:rPr>
          <w:rFonts w:ascii="Book Antiqua" w:eastAsia="Book Antiqua" w:hAnsi="Book Antiqua" w:cs="Book Antiqua"/>
          <w:color w:val="000000"/>
        </w:rPr>
        <w:t xml:space="preserve"> </w:t>
      </w:r>
      <w:r w:rsidR="00944A16">
        <w:rPr>
          <w:rFonts w:ascii="Book Antiqua" w:eastAsia="Book Antiqua" w:hAnsi="Book Antiqua" w:cs="Book Antiqua"/>
          <w:color w:val="000000"/>
        </w:rPr>
        <w:t>and</w:t>
      </w:r>
      <w:r w:rsidRPr="0071184E">
        <w:rPr>
          <w:rFonts w:ascii="Book Antiqua" w:eastAsia="Book Antiqua" w:hAnsi="Book Antiqua" w:cs="Book Antiqua"/>
          <w:color w:val="000000"/>
        </w:rPr>
        <w:t xml:space="preserve"> </w:t>
      </w:r>
      <w:r w:rsidR="00944A16">
        <w:rPr>
          <w:rFonts w:ascii="Book Antiqua" w:eastAsia="Book Antiqua" w:hAnsi="Book Antiqua" w:cs="Book Antiqua"/>
          <w:color w:val="000000"/>
        </w:rPr>
        <w:t>e</w:t>
      </w:r>
      <w:r w:rsidRPr="0071184E">
        <w:rPr>
          <w:rFonts w:ascii="Book Antiqua" w:eastAsia="Book Antiqua" w:hAnsi="Book Antiqua" w:cs="Book Antiqua"/>
          <w:color w:val="000000"/>
        </w:rPr>
        <w:t>osin staining of the gastric biopsies from which the bacteria were recovered.</w:t>
      </w:r>
    </w:p>
    <w:p w14:paraId="251F1F2A" w14:textId="77777777" w:rsidR="00A77B3E" w:rsidRPr="0071184E" w:rsidRDefault="00A77B3E" w:rsidP="0071184E">
      <w:pPr>
        <w:spacing w:line="360" w:lineRule="auto"/>
        <w:jc w:val="both"/>
        <w:rPr>
          <w:rFonts w:ascii="Book Antiqua" w:hAnsi="Book Antiqua"/>
        </w:rPr>
      </w:pPr>
    </w:p>
    <w:p w14:paraId="35FB4CC0"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results</w:t>
      </w:r>
    </w:p>
    <w:p w14:paraId="04BC27F6" w14:textId="1E4F40DE"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We found associations between disease severity and ethnicity and between some of the virulence factors to ethnicity.</w:t>
      </w:r>
    </w:p>
    <w:p w14:paraId="4155C369" w14:textId="77777777" w:rsidR="00A77B3E" w:rsidRPr="0071184E" w:rsidRDefault="00A77B3E" w:rsidP="0071184E">
      <w:pPr>
        <w:spacing w:line="360" w:lineRule="auto"/>
        <w:jc w:val="both"/>
        <w:rPr>
          <w:rFonts w:ascii="Book Antiqua" w:hAnsi="Book Antiqua"/>
        </w:rPr>
      </w:pPr>
    </w:p>
    <w:p w14:paraId="12367215"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conclusions</w:t>
      </w:r>
    </w:p>
    <w:p w14:paraId="3EDF5BA7" w14:textId="52D65062" w:rsidR="00944A16" w:rsidRPr="0071184E" w:rsidRDefault="00944A16" w:rsidP="00944A16">
      <w:pPr>
        <w:spacing w:line="360" w:lineRule="auto"/>
        <w:jc w:val="both"/>
        <w:rPr>
          <w:rFonts w:ascii="Book Antiqua" w:hAnsi="Book Antiqua"/>
        </w:rPr>
      </w:pPr>
      <w:r w:rsidRPr="0071184E">
        <w:rPr>
          <w:rFonts w:ascii="Book Antiqua" w:eastAsia="Book Antiqua" w:hAnsi="Book Antiqua" w:cs="Book Antiqua"/>
          <w:color w:val="000000"/>
        </w:rPr>
        <w:t>Our study highlight</w:t>
      </w:r>
      <w:r>
        <w:rPr>
          <w:rFonts w:ascii="Book Antiqua" w:eastAsia="Book Antiqua" w:hAnsi="Book Antiqua" w:cs="Book Antiqua"/>
          <w:color w:val="000000"/>
        </w:rPr>
        <w:t>ed</w:t>
      </w:r>
      <w:r w:rsidRPr="0071184E">
        <w:rPr>
          <w:rFonts w:ascii="Book Antiqua" w:eastAsia="Book Antiqua" w:hAnsi="Book Antiqua" w:cs="Book Antiqua"/>
          <w:color w:val="000000"/>
        </w:rPr>
        <w:t xml:space="preserve"> the importance of incorporating molecular methods for detection of virulence markers of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in order to tailor optimal treatments for each patient.</w:t>
      </w:r>
    </w:p>
    <w:p w14:paraId="57BE4B4C" w14:textId="77777777" w:rsidR="00A77B3E" w:rsidRPr="0071184E" w:rsidRDefault="00A77B3E" w:rsidP="0071184E">
      <w:pPr>
        <w:spacing w:line="360" w:lineRule="auto"/>
        <w:jc w:val="both"/>
        <w:rPr>
          <w:rFonts w:ascii="Book Antiqua" w:hAnsi="Book Antiqua"/>
        </w:rPr>
      </w:pPr>
    </w:p>
    <w:p w14:paraId="3A5B8A50"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i/>
          <w:color w:val="000000"/>
        </w:rPr>
        <w:t>Research perspectives</w:t>
      </w:r>
    </w:p>
    <w:p w14:paraId="4CE7AD70" w14:textId="77777777" w:rsidR="00944A16" w:rsidRPr="0071184E" w:rsidRDefault="00944A16" w:rsidP="00944A16">
      <w:pPr>
        <w:spacing w:line="360" w:lineRule="auto"/>
        <w:jc w:val="both"/>
        <w:rPr>
          <w:rFonts w:ascii="Book Antiqua" w:hAnsi="Book Antiqua"/>
        </w:rPr>
      </w:pPr>
      <w:r>
        <w:rPr>
          <w:rFonts w:ascii="Book Antiqua" w:eastAsia="Book Antiqua" w:hAnsi="Book Antiqua" w:cs="Book Antiqua"/>
          <w:color w:val="000000"/>
        </w:rPr>
        <w:t>F</w:t>
      </w:r>
      <w:r w:rsidRPr="0071184E">
        <w:rPr>
          <w:rFonts w:ascii="Book Antiqua" w:eastAsia="Book Antiqua" w:hAnsi="Book Antiqua" w:cs="Book Antiqua"/>
          <w:color w:val="000000"/>
        </w:rPr>
        <w:t xml:space="preserve">urther investigation should be performed regarding associations between </w:t>
      </w:r>
      <w:r w:rsidRPr="0071184E">
        <w:rPr>
          <w:rFonts w:ascii="Book Antiqua" w:eastAsia="Book Antiqua" w:hAnsi="Book Antiqua" w:cs="Book Antiqua"/>
          <w:i/>
          <w:iCs/>
          <w:color w:val="000000"/>
        </w:rPr>
        <w:t>H. pylori</w:t>
      </w:r>
      <w:r w:rsidRPr="0071184E">
        <w:rPr>
          <w:rFonts w:ascii="Book Antiqua" w:eastAsia="Book Antiqua" w:hAnsi="Book Antiqua" w:cs="Book Antiqua"/>
          <w:color w:val="000000"/>
        </w:rPr>
        <w:t xml:space="preserve"> virulence factors and ethnicity.</w:t>
      </w:r>
    </w:p>
    <w:p w14:paraId="7C39AFF0" w14:textId="77777777" w:rsidR="00A77B3E" w:rsidRPr="0071184E" w:rsidRDefault="00A77B3E" w:rsidP="0071184E">
      <w:pPr>
        <w:spacing w:line="360" w:lineRule="auto"/>
        <w:jc w:val="both"/>
        <w:rPr>
          <w:rFonts w:ascii="Book Antiqua" w:hAnsi="Book Antiqua"/>
        </w:rPr>
      </w:pPr>
    </w:p>
    <w:p w14:paraId="4C1F775C"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aps/>
          <w:color w:val="000000"/>
          <w:u w:val="single"/>
        </w:rPr>
        <w:t>ACKNOWLEDGEMENTS</w:t>
      </w:r>
    </w:p>
    <w:p w14:paraId="6E32D0EC"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We thank Mr. </w:t>
      </w:r>
      <w:proofErr w:type="spellStart"/>
      <w:r w:rsidRPr="0071184E">
        <w:rPr>
          <w:rFonts w:ascii="Book Antiqua" w:eastAsia="Book Antiqua" w:hAnsi="Book Antiqua" w:cs="Book Antiqua"/>
          <w:color w:val="000000"/>
        </w:rPr>
        <w:t>Wadie</w:t>
      </w:r>
      <w:proofErr w:type="spellEnd"/>
      <w:r w:rsidRPr="0071184E">
        <w:rPr>
          <w:rFonts w:ascii="Book Antiqua" w:eastAsia="Book Antiqua" w:hAnsi="Book Antiqua" w:cs="Book Antiqua"/>
          <w:color w:val="000000"/>
        </w:rPr>
        <w:t xml:space="preserve"> Abu </w:t>
      </w:r>
      <w:proofErr w:type="spellStart"/>
      <w:r w:rsidRPr="0071184E">
        <w:rPr>
          <w:rFonts w:ascii="Book Antiqua" w:eastAsia="Book Antiqua" w:hAnsi="Book Antiqua" w:cs="Book Antiqua"/>
          <w:color w:val="000000"/>
        </w:rPr>
        <w:t>Dahoud</w:t>
      </w:r>
      <w:proofErr w:type="spellEnd"/>
      <w:r w:rsidRPr="0071184E">
        <w:rPr>
          <w:rFonts w:ascii="Book Antiqua" w:eastAsia="Book Antiqua" w:hAnsi="Book Antiqua" w:cs="Book Antiqua"/>
          <w:color w:val="000000"/>
        </w:rPr>
        <w:t xml:space="preserve"> for the statistical analysis.</w:t>
      </w:r>
    </w:p>
    <w:p w14:paraId="2E85D908" w14:textId="77777777" w:rsidR="00A77B3E" w:rsidRPr="0071184E" w:rsidRDefault="00A77B3E" w:rsidP="0071184E">
      <w:pPr>
        <w:spacing w:line="360" w:lineRule="auto"/>
        <w:jc w:val="both"/>
        <w:rPr>
          <w:rFonts w:ascii="Book Antiqua" w:hAnsi="Book Antiqua"/>
        </w:rPr>
      </w:pPr>
    </w:p>
    <w:p w14:paraId="5FE3E5F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REFERENCES</w:t>
      </w:r>
    </w:p>
    <w:p w14:paraId="44F926D1" w14:textId="77777777" w:rsidR="00785F0D" w:rsidRPr="0071184E" w:rsidRDefault="00785F0D" w:rsidP="0071184E">
      <w:pPr>
        <w:spacing w:line="360" w:lineRule="auto"/>
        <w:jc w:val="both"/>
        <w:rPr>
          <w:rFonts w:ascii="Book Antiqua" w:eastAsia="Book Antiqua" w:hAnsi="Book Antiqua" w:cs="Book Antiqua"/>
          <w:color w:val="000000"/>
        </w:rPr>
      </w:pPr>
      <w:proofErr w:type="gramStart"/>
      <w:r w:rsidRPr="0071184E">
        <w:rPr>
          <w:rFonts w:ascii="Book Antiqua" w:eastAsia="Book Antiqua" w:hAnsi="Book Antiqua" w:cs="Book Antiqua"/>
          <w:color w:val="000000"/>
        </w:rPr>
        <w:lastRenderedPageBreak/>
        <w:t xml:space="preserve">1 </w:t>
      </w:r>
      <w:r w:rsidRPr="0071184E">
        <w:rPr>
          <w:rFonts w:ascii="Book Antiqua" w:eastAsia="Book Antiqua" w:hAnsi="Book Antiqua" w:cs="Book Antiqua"/>
          <w:b/>
          <w:bCs/>
          <w:color w:val="000000"/>
        </w:rPr>
        <w:t>Moreno-Ochoa MF</w:t>
      </w:r>
      <w:r w:rsidRPr="0071184E">
        <w:rPr>
          <w:rFonts w:ascii="Book Antiqua" w:eastAsia="Book Antiqua" w:hAnsi="Book Antiqua" w:cs="Book Antiqua"/>
          <w:color w:val="000000"/>
        </w:rPr>
        <w:t xml:space="preserve">, Valencia ME, Morales-Figueroa GG, </w:t>
      </w:r>
      <w:proofErr w:type="spellStart"/>
      <w:r w:rsidRPr="0071184E">
        <w:rPr>
          <w:rFonts w:ascii="Book Antiqua" w:eastAsia="Book Antiqua" w:hAnsi="Book Antiqua" w:cs="Book Antiqua"/>
          <w:color w:val="000000"/>
        </w:rPr>
        <w:t>Moya-Camarena</w:t>
      </w:r>
      <w:proofErr w:type="spellEnd"/>
      <w:r w:rsidRPr="0071184E">
        <w:rPr>
          <w:rFonts w:ascii="Book Antiqua" w:eastAsia="Book Antiqua" w:hAnsi="Book Antiqua" w:cs="Book Antiqua"/>
          <w:color w:val="000000"/>
        </w:rPr>
        <w:t xml:space="preserve"> SY.</w:t>
      </w:r>
      <w:proofErr w:type="gramEnd"/>
      <w:r w:rsidRPr="0071184E">
        <w:rPr>
          <w:rFonts w:ascii="Book Antiqua" w:eastAsia="Book Antiqua" w:hAnsi="Book Antiqua" w:cs="Book Antiqua"/>
          <w:color w:val="000000"/>
        </w:rPr>
        <w:t xml:space="preserve"> Association of </w:t>
      </w:r>
      <w:proofErr w:type="spellStart"/>
      <w:r w:rsidRPr="0071184E">
        <w:rPr>
          <w:rFonts w:ascii="Book Antiqua" w:eastAsia="Book Antiqua" w:hAnsi="Book Antiqua" w:cs="Book Antiqua"/>
          <w:color w:val="000000"/>
        </w:rPr>
        <w:t>cagA</w:t>
      </w:r>
      <w:proofErr w:type="spellEnd"/>
      <w:r w:rsidRPr="0071184E">
        <w:rPr>
          <w:rFonts w:ascii="Book Antiqua" w:eastAsia="Book Antiqua" w:hAnsi="Book Antiqua" w:cs="Book Antiqua"/>
          <w:color w:val="000000"/>
        </w:rPr>
        <w:t xml:space="preserve">+ Helicobacter pylori strains with high urease activity and dyspepsia in Mexican adults. </w:t>
      </w:r>
      <w:r w:rsidRPr="0071184E">
        <w:rPr>
          <w:rFonts w:ascii="Book Antiqua" w:eastAsia="Book Antiqua" w:hAnsi="Book Antiqua" w:cs="Book Antiqua"/>
          <w:i/>
          <w:iCs/>
          <w:color w:val="000000"/>
        </w:rPr>
        <w:t xml:space="preserve">Rev </w:t>
      </w:r>
      <w:proofErr w:type="spellStart"/>
      <w:r w:rsidRPr="0071184E">
        <w:rPr>
          <w:rFonts w:ascii="Book Antiqua" w:eastAsia="Book Antiqua" w:hAnsi="Book Antiqua" w:cs="Book Antiqua"/>
          <w:i/>
          <w:iCs/>
          <w:color w:val="000000"/>
        </w:rPr>
        <w:t>Gastroenterol</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Mex</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Engl</w:t>
      </w:r>
      <w:proofErr w:type="spellEnd"/>
      <w:r w:rsidRPr="0071184E">
        <w:rPr>
          <w:rFonts w:ascii="Book Antiqua" w:eastAsia="Book Antiqua" w:hAnsi="Book Antiqua" w:cs="Book Antiqua"/>
          <w:i/>
          <w:iCs/>
          <w:color w:val="000000"/>
        </w:rPr>
        <w:t xml:space="preserve"> Ed)</w:t>
      </w:r>
      <w:r w:rsidRPr="0071184E">
        <w:rPr>
          <w:rFonts w:ascii="Book Antiqua" w:eastAsia="Book Antiqua" w:hAnsi="Book Antiqua" w:cs="Book Antiqua"/>
          <w:color w:val="000000"/>
        </w:rPr>
        <w:t xml:space="preserve"> 2020; </w:t>
      </w:r>
      <w:r w:rsidRPr="0071184E">
        <w:rPr>
          <w:rFonts w:ascii="Book Antiqua" w:eastAsia="Book Antiqua" w:hAnsi="Book Antiqua" w:cs="Book Antiqua"/>
          <w:b/>
          <w:bCs/>
          <w:color w:val="000000"/>
        </w:rPr>
        <w:t>85</w:t>
      </w:r>
      <w:r w:rsidRPr="0071184E">
        <w:rPr>
          <w:rFonts w:ascii="Book Antiqua" w:eastAsia="Book Antiqua" w:hAnsi="Book Antiqua" w:cs="Book Antiqua"/>
          <w:color w:val="000000"/>
        </w:rPr>
        <w:t>: 404-409 [PMID: 32224002 DOI: 10.1016/j.rgmx.2019.09.002]</w:t>
      </w:r>
    </w:p>
    <w:p w14:paraId="2552F8B8"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2 </w:t>
      </w:r>
      <w:proofErr w:type="spellStart"/>
      <w:r w:rsidRPr="0071184E">
        <w:rPr>
          <w:rFonts w:ascii="Book Antiqua" w:eastAsia="Book Antiqua" w:hAnsi="Book Antiqua" w:cs="Book Antiqua"/>
          <w:b/>
          <w:bCs/>
          <w:color w:val="000000"/>
        </w:rPr>
        <w:t>Panayotopoulou</w:t>
      </w:r>
      <w:proofErr w:type="spellEnd"/>
      <w:r w:rsidRPr="0071184E">
        <w:rPr>
          <w:rFonts w:ascii="Book Antiqua" w:eastAsia="Book Antiqua" w:hAnsi="Book Antiqua" w:cs="Book Antiqua"/>
          <w:b/>
          <w:bCs/>
          <w:color w:val="000000"/>
        </w:rPr>
        <w:t xml:space="preserve"> EG</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Sgouras</w:t>
      </w:r>
      <w:proofErr w:type="spellEnd"/>
      <w:r w:rsidRPr="0071184E">
        <w:rPr>
          <w:rFonts w:ascii="Book Antiqua" w:eastAsia="Book Antiqua" w:hAnsi="Book Antiqua" w:cs="Book Antiqua"/>
          <w:color w:val="000000"/>
        </w:rPr>
        <w:t xml:space="preserve"> DN, Papadakos KS, </w:t>
      </w:r>
      <w:proofErr w:type="spellStart"/>
      <w:r w:rsidRPr="0071184E">
        <w:rPr>
          <w:rFonts w:ascii="Book Antiqua" w:eastAsia="Book Antiqua" w:hAnsi="Book Antiqua" w:cs="Book Antiqua"/>
          <w:color w:val="000000"/>
        </w:rPr>
        <w:t>Petraki</w:t>
      </w:r>
      <w:proofErr w:type="spellEnd"/>
      <w:r w:rsidRPr="0071184E">
        <w:rPr>
          <w:rFonts w:ascii="Book Antiqua" w:eastAsia="Book Antiqua" w:hAnsi="Book Antiqua" w:cs="Book Antiqua"/>
          <w:color w:val="000000"/>
        </w:rPr>
        <w:t xml:space="preserve"> K, </w:t>
      </w:r>
      <w:proofErr w:type="spellStart"/>
      <w:r w:rsidRPr="0071184E">
        <w:rPr>
          <w:rFonts w:ascii="Book Antiqua" w:eastAsia="Book Antiqua" w:hAnsi="Book Antiqua" w:cs="Book Antiqua"/>
          <w:color w:val="000000"/>
        </w:rPr>
        <w:t>Breurec</w:t>
      </w:r>
      <w:proofErr w:type="spellEnd"/>
      <w:r w:rsidRPr="0071184E">
        <w:rPr>
          <w:rFonts w:ascii="Book Antiqua" w:eastAsia="Book Antiqua" w:hAnsi="Book Antiqua" w:cs="Book Antiqua"/>
          <w:color w:val="000000"/>
        </w:rPr>
        <w:t xml:space="preserve"> S, </w:t>
      </w:r>
      <w:proofErr w:type="spellStart"/>
      <w:r w:rsidRPr="0071184E">
        <w:rPr>
          <w:rFonts w:ascii="Book Antiqua" w:eastAsia="Book Antiqua" w:hAnsi="Book Antiqua" w:cs="Book Antiqua"/>
          <w:color w:val="000000"/>
        </w:rPr>
        <w:t>Michopoulos</w:t>
      </w:r>
      <w:proofErr w:type="spellEnd"/>
      <w:r w:rsidRPr="0071184E">
        <w:rPr>
          <w:rFonts w:ascii="Book Antiqua" w:eastAsia="Book Antiqua" w:hAnsi="Book Antiqua" w:cs="Book Antiqua"/>
          <w:color w:val="000000"/>
        </w:rPr>
        <w:t xml:space="preserve"> S, </w:t>
      </w:r>
      <w:proofErr w:type="spellStart"/>
      <w:r w:rsidRPr="0071184E">
        <w:rPr>
          <w:rFonts w:ascii="Book Antiqua" w:eastAsia="Book Antiqua" w:hAnsi="Book Antiqua" w:cs="Book Antiqua"/>
          <w:color w:val="000000"/>
        </w:rPr>
        <w:t>Mantzaris</w:t>
      </w:r>
      <w:proofErr w:type="spellEnd"/>
      <w:r w:rsidRPr="0071184E">
        <w:rPr>
          <w:rFonts w:ascii="Book Antiqua" w:eastAsia="Book Antiqua" w:hAnsi="Book Antiqua" w:cs="Book Antiqua"/>
          <w:color w:val="000000"/>
        </w:rPr>
        <w:t xml:space="preserve"> G, </w:t>
      </w:r>
      <w:proofErr w:type="spellStart"/>
      <w:r w:rsidRPr="0071184E">
        <w:rPr>
          <w:rFonts w:ascii="Book Antiqua" w:eastAsia="Book Antiqua" w:hAnsi="Book Antiqua" w:cs="Book Antiqua"/>
          <w:color w:val="000000"/>
        </w:rPr>
        <w:t>Papatheodoridis</w:t>
      </w:r>
      <w:proofErr w:type="spellEnd"/>
      <w:r w:rsidRPr="0071184E">
        <w:rPr>
          <w:rFonts w:ascii="Book Antiqua" w:eastAsia="Book Antiqua" w:hAnsi="Book Antiqua" w:cs="Book Antiqua"/>
          <w:color w:val="000000"/>
        </w:rPr>
        <w:t xml:space="preserve"> G, Mentis A, </w:t>
      </w:r>
      <w:proofErr w:type="spellStart"/>
      <w:r w:rsidRPr="0071184E">
        <w:rPr>
          <w:rFonts w:ascii="Book Antiqua" w:eastAsia="Book Antiqua" w:hAnsi="Book Antiqua" w:cs="Book Antiqua"/>
          <w:color w:val="000000"/>
        </w:rPr>
        <w:t>Archimandritis</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CagA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polymorphisms are associated with distinct pathological features in Helicobacter pylori-infected adults with peptic ulcer and non-peptic ulcer disease. </w:t>
      </w:r>
      <w:r w:rsidRPr="0071184E">
        <w:rPr>
          <w:rFonts w:ascii="Book Antiqua" w:eastAsia="Book Antiqua" w:hAnsi="Book Antiqua" w:cs="Book Antiqua"/>
          <w:i/>
          <w:iCs/>
          <w:color w:val="000000"/>
        </w:rPr>
        <w:t xml:space="preserve">J </w:t>
      </w:r>
      <w:proofErr w:type="spellStart"/>
      <w:r w:rsidRPr="0071184E">
        <w:rPr>
          <w:rFonts w:ascii="Book Antiqua" w:eastAsia="Book Antiqua" w:hAnsi="Book Antiqua" w:cs="Book Antiqua"/>
          <w:i/>
          <w:iCs/>
          <w:color w:val="000000"/>
        </w:rPr>
        <w:t>Clin</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Microbiol</w:t>
      </w:r>
      <w:proofErr w:type="spellEnd"/>
      <w:r w:rsidRPr="0071184E">
        <w:rPr>
          <w:rFonts w:ascii="Book Antiqua" w:eastAsia="Book Antiqua" w:hAnsi="Book Antiqua" w:cs="Book Antiqua"/>
          <w:color w:val="000000"/>
        </w:rPr>
        <w:t xml:space="preserve"> 2010; </w:t>
      </w:r>
      <w:r w:rsidRPr="0071184E">
        <w:rPr>
          <w:rFonts w:ascii="Book Antiqua" w:eastAsia="Book Antiqua" w:hAnsi="Book Antiqua" w:cs="Book Antiqua"/>
          <w:b/>
          <w:bCs/>
          <w:color w:val="000000"/>
        </w:rPr>
        <w:t>48</w:t>
      </w:r>
      <w:r w:rsidRPr="0071184E">
        <w:rPr>
          <w:rFonts w:ascii="Book Antiqua" w:eastAsia="Book Antiqua" w:hAnsi="Book Antiqua" w:cs="Book Antiqua"/>
          <w:color w:val="000000"/>
        </w:rPr>
        <w:t>: 2237-2239 [PMID: 20392907 DOI: 10.1128/JCM.00662-10]</w:t>
      </w:r>
    </w:p>
    <w:p w14:paraId="7B1C67AF"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3 </w:t>
      </w:r>
      <w:proofErr w:type="spellStart"/>
      <w:r w:rsidRPr="0071184E">
        <w:rPr>
          <w:rFonts w:ascii="Book Antiqua" w:eastAsia="Book Antiqua" w:hAnsi="Book Antiqua" w:cs="Book Antiqua"/>
          <w:b/>
          <w:bCs/>
          <w:color w:val="000000"/>
        </w:rPr>
        <w:t>Palframan</w:t>
      </w:r>
      <w:proofErr w:type="spellEnd"/>
      <w:r w:rsidRPr="0071184E">
        <w:rPr>
          <w:rFonts w:ascii="Book Antiqua" w:eastAsia="Book Antiqua" w:hAnsi="Book Antiqua" w:cs="Book Antiqua"/>
          <w:b/>
          <w:bCs/>
          <w:color w:val="000000"/>
        </w:rPr>
        <w:t xml:space="preserve"> SL</w:t>
      </w:r>
      <w:r w:rsidRPr="0071184E">
        <w:rPr>
          <w:rFonts w:ascii="Book Antiqua" w:eastAsia="Book Antiqua" w:hAnsi="Book Antiqua" w:cs="Book Antiqua"/>
          <w:color w:val="000000"/>
        </w:rPr>
        <w:t xml:space="preserve">, Kwok T, Gabriel K. </w:t>
      </w:r>
      <w:proofErr w:type="spellStart"/>
      <w:r w:rsidRPr="0071184E">
        <w:rPr>
          <w:rFonts w:ascii="Book Antiqua" w:eastAsia="Book Antiqua" w:hAnsi="Book Antiqua" w:cs="Book Antiqua"/>
          <w:color w:val="000000"/>
        </w:rPr>
        <w:t>Vacuolating</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a key toxin for Helicobacter pylori pathogenesis. </w:t>
      </w:r>
      <w:r w:rsidRPr="0071184E">
        <w:rPr>
          <w:rFonts w:ascii="Book Antiqua" w:eastAsia="Book Antiqua" w:hAnsi="Book Antiqua" w:cs="Book Antiqua"/>
          <w:i/>
          <w:iCs/>
          <w:color w:val="000000"/>
        </w:rPr>
        <w:t xml:space="preserve">Front Cell Infect </w:t>
      </w:r>
      <w:proofErr w:type="spellStart"/>
      <w:r w:rsidRPr="0071184E">
        <w:rPr>
          <w:rFonts w:ascii="Book Antiqua" w:eastAsia="Book Antiqua" w:hAnsi="Book Antiqua" w:cs="Book Antiqua"/>
          <w:i/>
          <w:iCs/>
          <w:color w:val="000000"/>
        </w:rPr>
        <w:t>Microbiol</w:t>
      </w:r>
      <w:proofErr w:type="spellEnd"/>
      <w:r w:rsidRPr="0071184E">
        <w:rPr>
          <w:rFonts w:ascii="Book Antiqua" w:eastAsia="Book Antiqua" w:hAnsi="Book Antiqua" w:cs="Book Antiqua"/>
          <w:color w:val="000000"/>
        </w:rPr>
        <w:t xml:space="preserve"> 2012; </w:t>
      </w:r>
      <w:r w:rsidRPr="0071184E">
        <w:rPr>
          <w:rFonts w:ascii="Book Antiqua" w:eastAsia="Book Antiqua" w:hAnsi="Book Antiqua" w:cs="Book Antiqua"/>
          <w:b/>
          <w:bCs/>
          <w:color w:val="000000"/>
        </w:rPr>
        <w:t>2</w:t>
      </w:r>
      <w:r w:rsidRPr="0071184E">
        <w:rPr>
          <w:rFonts w:ascii="Book Antiqua" w:eastAsia="Book Antiqua" w:hAnsi="Book Antiqua" w:cs="Book Antiqua"/>
          <w:color w:val="000000"/>
        </w:rPr>
        <w:t>: 92 [PMID: 22919683 DOI: 10.3389/fcimb.2012.00092]</w:t>
      </w:r>
    </w:p>
    <w:p w14:paraId="0BC2914C"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4 </w:t>
      </w:r>
      <w:r w:rsidRPr="0071184E">
        <w:rPr>
          <w:rFonts w:ascii="Book Antiqua" w:eastAsia="Book Antiqua" w:hAnsi="Book Antiqua" w:cs="Book Antiqua"/>
          <w:b/>
          <w:bCs/>
          <w:color w:val="000000"/>
        </w:rPr>
        <w:t>Sheikh AF</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Yadyad</w:t>
      </w:r>
      <w:proofErr w:type="spellEnd"/>
      <w:r w:rsidRPr="0071184E">
        <w:rPr>
          <w:rFonts w:ascii="Book Antiqua" w:eastAsia="Book Antiqua" w:hAnsi="Book Antiqua" w:cs="Book Antiqua"/>
          <w:color w:val="000000"/>
        </w:rPr>
        <w:t xml:space="preserve"> MJ, </w:t>
      </w:r>
      <w:proofErr w:type="spellStart"/>
      <w:r w:rsidRPr="0071184E">
        <w:rPr>
          <w:rFonts w:ascii="Book Antiqua" w:eastAsia="Book Antiqua" w:hAnsi="Book Antiqua" w:cs="Book Antiqua"/>
          <w:color w:val="000000"/>
        </w:rPr>
        <w:t>Goodarzi</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Hashemi</w:t>
      </w:r>
      <w:proofErr w:type="spellEnd"/>
      <w:r w:rsidRPr="0071184E">
        <w:rPr>
          <w:rFonts w:ascii="Book Antiqua" w:eastAsia="Book Antiqua" w:hAnsi="Book Antiqua" w:cs="Book Antiqua"/>
          <w:color w:val="000000"/>
        </w:rPr>
        <w:t xml:space="preserve"> SJ, </w:t>
      </w:r>
      <w:proofErr w:type="spellStart"/>
      <w:r w:rsidRPr="0071184E">
        <w:rPr>
          <w:rFonts w:ascii="Book Antiqua" w:eastAsia="Book Antiqua" w:hAnsi="Book Antiqua" w:cs="Book Antiqua"/>
          <w:color w:val="000000"/>
        </w:rPr>
        <w:t>Aslani</w:t>
      </w:r>
      <w:proofErr w:type="spellEnd"/>
      <w:r w:rsidRPr="0071184E">
        <w:rPr>
          <w:rFonts w:ascii="Book Antiqua" w:eastAsia="Book Antiqua" w:hAnsi="Book Antiqua" w:cs="Book Antiqua"/>
          <w:color w:val="000000"/>
        </w:rPr>
        <w:t xml:space="preserve"> S, </w:t>
      </w:r>
      <w:proofErr w:type="spellStart"/>
      <w:r w:rsidRPr="0071184E">
        <w:rPr>
          <w:rFonts w:ascii="Book Antiqua" w:eastAsia="Book Antiqua" w:hAnsi="Book Antiqua" w:cs="Book Antiqua"/>
          <w:color w:val="000000"/>
        </w:rPr>
        <w:t>Assarzadegan</w:t>
      </w:r>
      <w:proofErr w:type="spellEnd"/>
      <w:r w:rsidRPr="0071184E">
        <w:rPr>
          <w:rFonts w:ascii="Book Antiqua" w:eastAsia="Book Antiqua" w:hAnsi="Book Antiqua" w:cs="Book Antiqua"/>
          <w:color w:val="000000"/>
        </w:rPr>
        <w:t xml:space="preserve"> MA, </w:t>
      </w:r>
      <w:proofErr w:type="spellStart"/>
      <w:r w:rsidRPr="0071184E">
        <w:rPr>
          <w:rFonts w:ascii="Book Antiqua" w:eastAsia="Book Antiqua" w:hAnsi="Book Antiqua" w:cs="Book Antiqua"/>
          <w:color w:val="000000"/>
        </w:rPr>
        <w:t>Ranjbar</w:t>
      </w:r>
      <w:proofErr w:type="spellEnd"/>
      <w:r w:rsidRPr="0071184E">
        <w:rPr>
          <w:rFonts w:ascii="Book Antiqua" w:eastAsia="Book Antiqua" w:hAnsi="Book Antiqua" w:cs="Book Antiqua"/>
          <w:color w:val="000000"/>
        </w:rPr>
        <w:t xml:space="preserve"> R. </w:t>
      </w:r>
      <w:proofErr w:type="spellStart"/>
      <w:r w:rsidRPr="0071184E">
        <w:rPr>
          <w:rFonts w:ascii="Book Antiqua" w:eastAsia="Book Antiqua" w:hAnsi="Book Antiqua" w:cs="Book Antiqua"/>
          <w:color w:val="000000"/>
        </w:rPr>
        <w:t>CagA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allelic combination of Helicobacter pylori in </w:t>
      </w:r>
      <w:proofErr w:type="spellStart"/>
      <w:r w:rsidRPr="0071184E">
        <w:rPr>
          <w:rFonts w:ascii="Book Antiqua" w:eastAsia="Book Antiqua" w:hAnsi="Book Antiqua" w:cs="Book Antiqua"/>
          <w:color w:val="000000"/>
        </w:rPr>
        <w:t>gastroduodenal</w:t>
      </w:r>
      <w:proofErr w:type="spellEnd"/>
      <w:r w:rsidRPr="0071184E">
        <w:rPr>
          <w:rFonts w:ascii="Book Antiqua" w:eastAsia="Book Antiqua" w:hAnsi="Book Antiqua" w:cs="Book Antiqua"/>
          <w:color w:val="000000"/>
        </w:rPr>
        <w:t xml:space="preserve"> disorders. </w:t>
      </w:r>
      <w:proofErr w:type="spellStart"/>
      <w:r w:rsidRPr="0071184E">
        <w:rPr>
          <w:rFonts w:ascii="Book Antiqua" w:eastAsia="Book Antiqua" w:hAnsi="Book Antiqua" w:cs="Book Antiqua"/>
          <w:i/>
          <w:iCs/>
          <w:color w:val="000000"/>
        </w:rPr>
        <w:t>Microb</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Pathog</w:t>
      </w:r>
      <w:proofErr w:type="spellEnd"/>
      <w:r w:rsidRPr="0071184E">
        <w:rPr>
          <w:rFonts w:ascii="Book Antiqua" w:eastAsia="Book Antiqua" w:hAnsi="Book Antiqua" w:cs="Book Antiqua"/>
          <w:color w:val="000000"/>
        </w:rPr>
        <w:t xml:space="preserve"> 2018; </w:t>
      </w:r>
      <w:r w:rsidRPr="0071184E">
        <w:rPr>
          <w:rFonts w:ascii="Book Antiqua" w:eastAsia="Book Antiqua" w:hAnsi="Book Antiqua" w:cs="Book Antiqua"/>
          <w:b/>
          <w:bCs/>
          <w:color w:val="000000"/>
        </w:rPr>
        <w:t>122</w:t>
      </w:r>
      <w:r w:rsidRPr="0071184E">
        <w:rPr>
          <w:rFonts w:ascii="Book Antiqua" w:eastAsia="Book Antiqua" w:hAnsi="Book Antiqua" w:cs="Book Antiqua"/>
          <w:color w:val="000000"/>
        </w:rPr>
        <w:t>: 144-150 [PMID: 29908307 DOI: 10.1016/j.micpath.2018.06.023]</w:t>
      </w:r>
    </w:p>
    <w:p w14:paraId="424CD9AA"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5 </w:t>
      </w:r>
      <w:proofErr w:type="spellStart"/>
      <w:r w:rsidRPr="0071184E">
        <w:rPr>
          <w:rFonts w:ascii="Book Antiqua" w:eastAsia="Book Antiqua" w:hAnsi="Book Antiqua" w:cs="Book Antiqua"/>
          <w:b/>
          <w:bCs/>
          <w:color w:val="000000"/>
        </w:rPr>
        <w:t>Hatakeyama</w:t>
      </w:r>
      <w:proofErr w:type="spellEnd"/>
      <w:r w:rsidRPr="0071184E">
        <w:rPr>
          <w:rFonts w:ascii="Book Antiqua" w:eastAsia="Book Antiqua" w:hAnsi="Book Antiqua" w:cs="Book Antiqua"/>
          <w:b/>
          <w:bCs/>
          <w:color w:val="000000"/>
        </w:rPr>
        <w:t xml:space="preserve"> M</w:t>
      </w:r>
      <w:r w:rsidRPr="0071184E">
        <w:rPr>
          <w:rFonts w:ascii="Book Antiqua" w:eastAsia="Book Antiqua" w:hAnsi="Book Antiqua" w:cs="Book Antiqua"/>
          <w:color w:val="000000"/>
        </w:rPr>
        <w:t xml:space="preserve">, Higashi H. Helicobacter pylori </w:t>
      </w:r>
      <w:proofErr w:type="spellStart"/>
      <w:r w:rsidRPr="0071184E">
        <w:rPr>
          <w:rFonts w:ascii="Book Antiqua" w:eastAsia="Book Antiqua" w:hAnsi="Book Antiqua" w:cs="Book Antiqua"/>
          <w:color w:val="000000"/>
        </w:rPr>
        <w:t>CagA</w:t>
      </w:r>
      <w:proofErr w:type="spellEnd"/>
      <w:r w:rsidRPr="0071184E">
        <w:rPr>
          <w:rFonts w:ascii="Book Antiqua" w:eastAsia="Book Antiqua" w:hAnsi="Book Antiqua" w:cs="Book Antiqua"/>
          <w:color w:val="000000"/>
        </w:rPr>
        <w:t xml:space="preserve">: a new paradigm for bacterial carcinogenesis. </w:t>
      </w:r>
      <w:r w:rsidRPr="0071184E">
        <w:rPr>
          <w:rFonts w:ascii="Book Antiqua" w:eastAsia="Book Antiqua" w:hAnsi="Book Antiqua" w:cs="Book Antiqua"/>
          <w:i/>
          <w:iCs/>
          <w:color w:val="000000"/>
        </w:rPr>
        <w:t xml:space="preserve">Cancer </w:t>
      </w:r>
      <w:proofErr w:type="spellStart"/>
      <w:r w:rsidRPr="0071184E">
        <w:rPr>
          <w:rFonts w:ascii="Book Antiqua" w:eastAsia="Book Antiqua" w:hAnsi="Book Antiqua" w:cs="Book Antiqua"/>
          <w:i/>
          <w:iCs/>
          <w:color w:val="000000"/>
        </w:rPr>
        <w:t>Sci</w:t>
      </w:r>
      <w:proofErr w:type="spellEnd"/>
      <w:r w:rsidRPr="0071184E">
        <w:rPr>
          <w:rFonts w:ascii="Book Antiqua" w:eastAsia="Book Antiqua" w:hAnsi="Book Antiqua" w:cs="Book Antiqua"/>
          <w:color w:val="000000"/>
        </w:rPr>
        <w:t xml:space="preserve"> 2005; </w:t>
      </w:r>
      <w:r w:rsidRPr="0071184E">
        <w:rPr>
          <w:rFonts w:ascii="Book Antiqua" w:eastAsia="Book Antiqua" w:hAnsi="Book Antiqua" w:cs="Book Antiqua"/>
          <w:b/>
          <w:bCs/>
          <w:color w:val="000000"/>
        </w:rPr>
        <w:t>96</w:t>
      </w:r>
      <w:r w:rsidRPr="0071184E">
        <w:rPr>
          <w:rFonts w:ascii="Book Antiqua" w:eastAsia="Book Antiqua" w:hAnsi="Book Antiqua" w:cs="Book Antiqua"/>
          <w:color w:val="000000"/>
        </w:rPr>
        <w:t>: 835-843 [PMID: 16367902 DOI: 10.1111/j.1349-7006.2005.00130.x]</w:t>
      </w:r>
    </w:p>
    <w:p w14:paraId="19472C6C" w14:textId="77777777" w:rsidR="00785F0D" w:rsidRPr="0071184E" w:rsidRDefault="00785F0D" w:rsidP="0071184E">
      <w:pPr>
        <w:spacing w:line="360" w:lineRule="auto"/>
        <w:jc w:val="both"/>
        <w:rPr>
          <w:rFonts w:ascii="Book Antiqua" w:eastAsia="Book Antiqua" w:hAnsi="Book Antiqua" w:cs="Book Antiqua"/>
          <w:color w:val="000000"/>
        </w:rPr>
      </w:pPr>
      <w:proofErr w:type="gramStart"/>
      <w:r w:rsidRPr="0071184E">
        <w:rPr>
          <w:rFonts w:ascii="Book Antiqua" w:eastAsia="Book Antiqua" w:hAnsi="Book Antiqua" w:cs="Book Antiqua"/>
          <w:color w:val="000000"/>
        </w:rPr>
        <w:t xml:space="preserve">6 </w:t>
      </w:r>
      <w:proofErr w:type="spellStart"/>
      <w:r w:rsidRPr="0071184E">
        <w:rPr>
          <w:rFonts w:ascii="Book Antiqua" w:eastAsia="Book Antiqua" w:hAnsi="Book Antiqua" w:cs="Book Antiqua"/>
          <w:b/>
          <w:bCs/>
          <w:color w:val="000000"/>
        </w:rPr>
        <w:t>Ghalehnoei</w:t>
      </w:r>
      <w:proofErr w:type="spellEnd"/>
      <w:r w:rsidRPr="0071184E">
        <w:rPr>
          <w:rFonts w:ascii="Book Antiqua" w:eastAsia="Book Antiqua" w:hAnsi="Book Antiqua" w:cs="Book Antiqua"/>
          <w:b/>
          <w:bCs/>
          <w:color w:val="000000"/>
        </w:rPr>
        <w:t xml:space="preserve"> H</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Ahmadzadeh</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Farzi</w:t>
      </w:r>
      <w:proofErr w:type="spellEnd"/>
      <w:r w:rsidRPr="0071184E">
        <w:rPr>
          <w:rFonts w:ascii="Book Antiqua" w:eastAsia="Book Antiqua" w:hAnsi="Book Antiqua" w:cs="Book Antiqua"/>
          <w:color w:val="000000"/>
        </w:rPr>
        <w:t xml:space="preserve"> N, </w:t>
      </w:r>
      <w:proofErr w:type="spellStart"/>
      <w:r w:rsidRPr="0071184E">
        <w:rPr>
          <w:rFonts w:ascii="Book Antiqua" w:eastAsia="Book Antiqua" w:hAnsi="Book Antiqua" w:cs="Book Antiqua"/>
          <w:color w:val="000000"/>
        </w:rPr>
        <w:t>Alebouyeh</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Aghdaei</w:t>
      </w:r>
      <w:proofErr w:type="spellEnd"/>
      <w:r w:rsidRPr="0071184E">
        <w:rPr>
          <w:rFonts w:ascii="Book Antiqua" w:eastAsia="Book Antiqua" w:hAnsi="Book Antiqua" w:cs="Book Antiqua"/>
          <w:color w:val="000000"/>
        </w:rPr>
        <w:t xml:space="preserve"> HA, </w:t>
      </w:r>
      <w:proofErr w:type="spellStart"/>
      <w:r w:rsidRPr="0071184E">
        <w:rPr>
          <w:rFonts w:ascii="Book Antiqua" w:eastAsia="Book Antiqua" w:hAnsi="Book Antiqua" w:cs="Book Antiqua"/>
          <w:color w:val="000000"/>
        </w:rPr>
        <w:t>Azimzadeh</w:t>
      </w:r>
      <w:proofErr w:type="spellEnd"/>
      <w:r w:rsidRPr="0071184E">
        <w:rPr>
          <w:rFonts w:ascii="Book Antiqua" w:eastAsia="Book Antiqua" w:hAnsi="Book Antiqua" w:cs="Book Antiqua"/>
          <w:color w:val="000000"/>
        </w:rPr>
        <w:t xml:space="preserve"> P, </w:t>
      </w:r>
      <w:proofErr w:type="spellStart"/>
      <w:r w:rsidRPr="0071184E">
        <w:rPr>
          <w:rFonts w:ascii="Book Antiqua" w:eastAsia="Book Antiqua" w:hAnsi="Book Antiqua" w:cs="Book Antiqua"/>
          <w:color w:val="000000"/>
        </w:rPr>
        <w:t>Molaei</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Zali</w:t>
      </w:r>
      <w:proofErr w:type="spellEnd"/>
      <w:r w:rsidRPr="0071184E">
        <w:rPr>
          <w:rFonts w:ascii="Book Antiqua" w:eastAsia="Book Antiqua" w:hAnsi="Book Antiqua" w:cs="Book Antiqua"/>
          <w:color w:val="000000"/>
        </w:rPr>
        <w:t xml:space="preserve"> MR. Relationship between </w:t>
      </w:r>
      <w:proofErr w:type="spellStart"/>
      <w:r w:rsidRPr="0071184E">
        <w:rPr>
          <w:rFonts w:ascii="Book Antiqua" w:eastAsia="Book Antiqua" w:hAnsi="Book Antiqua" w:cs="Book Antiqua"/>
          <w:color w:val="000000"/>
        </w:rPr>
        <w:t>ureB</w:t>
      </w:r>
      <w:proofErr w:type="spellEnd"/>
      <w:r w:rsidRPr="0071184E">
        <w:rPr>
          <w:rFonts w:ascii="Book Antiqua" w:eastAsia="Book Antiqua" w:hAnsi="Book Antiqua" w:cs="Book Antiqua"/>
          <w:color w:val="000000"/>
        </w:rPr>
        <w:t xml:space="preserve"> Sequence Diversity, Urease Activity and Genotypic Variations of Different Helicobacter pylori Strains in Patients with Gastric Disorders.</w:t>
      </w:r>
      <w:proofErr w:type="gramEnd"/>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 xml:space="preserve">Pol J </w:t>
      </w:r>
      <w:proofErr w:type="spellStart"/>
      <w:r w:rsidRPr="0071184E">
        <w:rPr>
          <w:rFonts w:ascii="Book Antiqua" w:eastAsia="Book Antiqua" w:hAnsi="Book Antiqua" w:cs="Book Antiqua"/>
          <w:i/>
          <w:iCs/>
          <w:color w:val="000000"/>
        </w:rPr>
        <w:t>Microbiol</w:t>
      </w:r>
      <w:proofErr w:type="spellEnd"/>
      <w:r w:rsidRPr="0071184E">
        <w:rPr>
          <w:rFonts w:ascii="Book Antiqua" w:eastAsia="Book Antiqua" w:hAnsi="Book Antiqua" w:cs="Book Antiqua"/>
          <w:color w:val="000000"/>
        </w:rPr>
        <w:t xml:space="preserve"> 2016; </w:t>
      </w:r>
      <w:r w:rsidRPr="0071184E">
        <w:rPr>
          <w:rFonts w:ascii="Book Antiqua" w:eastAsia="Book Antiqua" w:hAnsi="Book Antiqua" w:cs="Book Antiqua"/>
          <w:b/>
          <w:bCs/>
          <w:color w:val="000000"/>
        </w:rPr>
        <w:t>65</w:t>
      </w:r>
      <w:r w:rsidRPr="0071184E">
        <w:rPr>
          <w:rFonts w:ascii="Book Antiqua" w:eastAsia="Book Antiqua" w:hAnsi="Book Antiqua" w:cs="Book Antiqua"/>
          <w:color w:val="000000"/>
        </w:rPr>
        <w:t>: 153-159 [PMID: 28517916]</w:t>
      </w:r>
    </w:p>
    <w:p w14:paraId="5A7FE0A8"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7 </w:t>
      </w:r>
      <w:proofErr w:type="spellStart"/>
      <w:r w:rsidRPr="0071184E">
        <w:rPr>
          <w:rFonts w:ascii="Book Antiqua" w:eastAsia="Book Antiqua" w:hAnsi="Book Antiqua" w:cs="Book Antiqua"/>
          <w:b/>
          <w:bCs/>
          <w:color w:val="000000"/>
        </w:rPr>
        <w:t>Shimoyama</w:t>
      </w:r>
      <w:proofErr w:type="spellEnd"/>
      <w:r w:rsidRPr="0071184E">
        <w:rPr>
          <w:rFonts w:ascii="Book Antiqua" w:eastAsia="Book Antiqua" w:hAnsi="Book Antiqua" w:cs="Book Antiqua"/>
          <w:b/>
          <w:bCs/>
          <w:color w:val="000000"/>
        </w:rPr>
        <w:t xml:space="preserve"> T</w:t>
      </w:r>
      <w:r w:rsidRPr="0071184E">
        <w:rPr>
          <w:rFonts w:ascii="Book Antiqua" w:eastAsia="Book Antiqua" w:hAnsi="Book Antiqua" w:cs="Book Antiqua"/>
          <w:color w:val="000000"/>
        </w:rPr>
        <w:t xml:space="preserve">, Fukuda S, Liu Q, </w:t>
      </w:r>
      <w:proofErr w:type="spellStart"/>
      <w:r w:rsidRPr="0071184E">
        <w:rPr>
          <w:rFonts w:ascii="Book Antiqua" w:eastAsia="Book Antiqua" w:hAnsi="Book Antiqua" w:cs="Book Antiqua"/>
          <w:color w:val="000000"/>
        </w:rPr>
        <w:t>Nakaji</w:t>
      </w:r>
      <w:proofErr w:type="spellEnd"/>
      <w:r w:rsidRPr="0071184E">
        <w:rPr>
          <w:rFonts w:ascii="Book Antiqua" w:eastAsia="Book Antiqua" w:hAnsi="Book Antiqua" w:cs="Book Antiqua"/>
          <w:color w:val="000000"/>
        </w:rPr>
        <w:t xml:space="preserve"> S, Fukuda Y, Sugawara K. Helicobacter pylori water soluble surface proteins prime human neutrophils for enhanced production of reactive oxygen species and stimulate chemokine production. </w:t>
      </w:r>
      <w:r w:rsidRPr="0071184E">
        <w:rPr>
          <w:rFonts w:ascii="Book Antiqua" w:eastAsia="Book Antiqua" w:hAnsi="Book Antiqua" w:cs="Book Antiqua"/>
          <w:i/>
          <w:iCs/>
          <w:color w:val="000000"/>
        </w:rPr>
        <w:t xml:space="preserve">J </w:t>
      </w:r>
      <w:proofErr w:type="spellStart"/>
      <w:r w:rsidRPr="0071184E">
        <w:rPr>
          <w:rFonts w:ascii="Book Antiqua" w:eastAsia="Book Antiqua" w:hAnsi="Book Antiqua" w:cs="Book Antiqua"/>
          <w:i/>
          <w:iCs/>
          <w:color w:val="000000"/>
        </w:rPr>
        <w:t>Clin</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Pathol</w:t>
      </w:r>
      <w:proofErr w:type="spellEnd"/>
      <w:r w:rsidRPr="0071184E">
        <w:rPr>
          <w:rFonts w:ascii="Book Antiqua" w:eastAsia="Book Antiqua" w:hAnsi="Book Antiqua" w:cs="Book Antiqua"/>
          <w:color w:val="000000"/>
        </w:rPr>
        <w:t xml:space="preserve"> 2003; </w:t>
      </w:r>
      <w:r w:rsidRPr="0071184E">
        <w:rPr>
          <w:rFonts w:ascii="Book Antiqua" w:eastAsia="Book Antiqua" w:hAnsi="Book Antiqua" w:cs="Book Antiqua"/>
          <w:b/>
          <w:bCs/>
          <w:color w:val="000000"/>
        </w:rPr>
        <w:t>56</w:t>
      </w:r>
      <w:r w:rsidRPr="0071184E">
        <w:rPr>
          <w:rFonts w:ascii="Book Antiqua" w:eastAsia="Book Antiqua" w:hAnsi="Book Antiqua" w:cs="Book Antiqua"/>
          <w:color w:val="000000"/>
        </w:rPr>
        <w:t>: 348-351 [PMID: 12719454 DOI: 10.1136/jcp.56.5.348]</w:t>
      </w:r>
    </w:p>
    <w:p w14:paraId="76DA7A6C"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8 </w:t>
      </w:r>
      <w:proofErr w:type="spellStart"/>
      <w:r w:rsidRPr="0071184E">
        <w:rPr>
          <w:rFonts w:ascii="Book Antiqua" w:eastAsia="Book Antiqua" w:hAnsi="Book Antiqua" w:cs="Book Antiqua"/>
          <w:b/>
          <w:bCs/>
          <w:color w:val="000000"/>
        </w:rPr>
        <w:t>Yeganeh</w:t>
      </w:r>
      <w:proofErr w:type="spellEnd"/>
      <w:r w:rsidRPr="0071184E">
        <w:rPr>
          <w:rFonts w:ascii="Book Antiqua" w:eastAsia="Book Antiqua" w:hAnsi="Book Antiqua" w:cs="Book Antiqua"/>
          <w:b/>
          <w:bCs/>
          <w:color w:val="000000"/>
        </w:rPr>
        <w:t xml:space="preserve"> M</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Paritsky</w:t>
      </w:r>
      <w:proofErr w:type="spellEnd"/>
      <w:r w:rsidRPr="0071184E">
        <w:rPr>
          <w:rFonts w:ascii="Book Antiqua" w:eastAsia="Book Antiqua" w:hAnsi="Book Antiqua" w:cs="Book Antiqua"/>
          <w:color w:val="000000"/>
        </w:rPr>
        <w:t xml:space="preserve"> M, On A, </w:t>
      </w:r>
      <w:proofErr w:type="spellStart"/>
      <w:r w:rsidRPr="0071184E">
        <w:rPr>
          <w:rFonts w:ascii="Book Antiqua" w:eastAsia="Book Antiqua" w:hAnsi="Book Antiqua" w:cs="Book Antiqua"/>
          <w:color w:val="000000"/>
        </w:rPr>
        <w:t>Azrad</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Roshrosh</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Moalem</w:t>
      </w:r>
      <w:proofErr w:type="spellEnd"/>
      <w:r w:rsidRPr="0071184E">
        <w:rPr>
          <w:rFonts w:ascii="Book Antiqua" w:eastAsia="Book Antiqua" w:hAnsi="Book Antiqua" w:cs="Book Antiqua"/>
          <w:color w:val="000000"/>
        </w:rPr>
        <w:t xml:space="preserve"> R, </w:t>
      </w:r>
      <w:proofErr w:type="spellStart"/>
      <w:r w:rsidRPr="0071184E">
        <w:rPr>
          <w:rFonts w:ascii="Book Antiqua" w:eastAsia="Book Antiqua" w:hAnsi="Book Antiqua" w:cs="Book Antiqua"/>
          <w:color w:val="000000"/>
        </w:rPr>
        <w:t>Peretz</w:t>
      </w:r>
      <w:proofErr w:type="spellEnd"/>
      <w:r w:rsidRPr="0071184E">
        <w:rPr>
          <w:rFonts w:ascii="Book Antiqua" w:eastAsia="Book Antiqua" w:hAnsi="Book Antiqua" w:cs="Book Antiqua"/>
          <w:color w:val="000000"/>
        </w:rPr>
        <w:t xml:space="preserve"> A. Characteristics of Antibiotic Resistance of Helicobacter pylori Among Adult Arab and </w:t>
      </w:r>
      <w:r w:rsidRPr="0071184E">
        <w:rPr>
          <w:rFonts w:ascii="Book Antiqua" w:eastAsia="Book Antiqua" w:hAnsi="Book Antiqua" w:cs="Book Antiqua"/>
          <w:color w:val="000000"/>
        </w:rPr>
        <w:lastRenderedPageBreak/>
        <w:t xml:space="preserve">Jewish Populations in Northern Israel. </w:t>
      </w:r>
      <w:proofErr w:type="spellStart"/>
      <w:r w:rsidRPr="0071184E">
        <w:rPr>
          <w:rFonts w:ascii="Book Antiqua" w:eastAsia="Book Antiqua" w:hAnsi="Book Antiqua" w:cs="Book Antiqua"/>
          <w:i/>
          <w:iCs/>
          <w:color w:val="000000"/>
        </w:rPr>
        <w:t>Microb</w:t>
      </w:r>
      <w:proofErr w:type="spellEnd"/>
      <w:r w:rsidRPr="0071184E">
        <w:rPr>
          <w:rFonts w:ascii="Book Antiqua" w:eastAsia="Book Antiqua" w:hAnsi="Book Antiqua" w:cs="Book Antiqua"/>
          <w:i/>
          <w:iCs/>
          <w:color w:val="000000"/>
        </w:rPr>
        <w:t xml:space="preserve"> Drug Resist</w:t>
      </w:r>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25</w:t>
      </w:r>
      <w:r w:rsidRPr="0071184E">
        <w:rPr>
          <w:rFonts w:ascii="Book Antiqua" w:eastAsia="Book Antiqua" w:hAnsi="Book Antiqua" w:cs="Book Antiqua"/>
          <w:color w:val="000000"/>
        </w:rPr>
        <w:t>: 103-107 [PMID: 30129819 DOI: 10.1089/mdr.2018.0148]</w:t>
      </w:r>
    </w:p>
    <w:p w14:paraId="369788EE" w14:textId="77777777" w:rsidR="00785F0D" w:rsidRPr="0071184E" w:rsidRDefault="00785F0D" w:rsidP="0071184E">
      <w:pPr>
        <w:spacing w:line="360" w:lineRule="auto"/>
        <w:jc w:val="both"/>
        <w:rPr>
          <w:rFonts w:ascii="Book Antiqua" w:eastAsia="Book Antiqua" w:hAnsi="Book Antiqua" w:cs="Book Antiqua"/>
          <w:color w:val="000000"/>
        </w:rPr>
      </w:pPr>
      <w:proofErr w:type="gramStart"/>
      <w:r w:rsidRPr="0071184E">
        <w:rPr>
          <w:rFonts w:ascii="Book Antiqua" w:eastAsia="Book Antiqua" w:hAnsi="Book Antiqua" w:cs="Book Antiqua"/>
          <w:color w:val="000000"/>
        </w:rPr>
        <w:t xml:space="preserve">9 </w:t>
      </w:r>
      <w:proofErr w:type="spellStart"/>
      <w:r w:rsidRPr="0071184E">
        <w:rPr>
          <w:rFonts w:ascii="Book Antiqua" w:eastAsia="Book Antiqua" w:hAnsi="Book Antiqua" w:cs="Book Antiqua"/>
          <w:b/>
          <w:bCs/>
          <w:color w:val="000000"/>
        </w:rPr>
        <w:t>Singhal</w:t>
      </w:r>
      <w:proofErr w:type="spellEnd"/>
      <w:r w:rsidRPr="0071184E">
        <w:rPr>
          <w:rFonts w:ascii="Book Antiqua" w:eastAsia="Book Antiqua" w:hAnsi="Book Antiqua" w:cs="Book Antiqua"/>
          <w:b/>
          <w:bCs/>
          <w:color w:val="000000"/>
        </w:rPr>
        <w:t xml:space="preserve"> N</w:t>
      </w:r>
      <w:r w:rsidRPr="0071184E">
        <w:rPr>
          <w:rFonts w:ascii="Book Antiqua" w:eastAsia="Book Antiqua" w:hAnsi="Book Antiqua" w:cs="Book Antiqua"/>
          <w:color w:val="000000"/>
        </w:rPr>
        <w:t xml:space="preserve">, Kumar M, </w:t>
      </w:r>
      <w:proofErr w:type="spellStart"/>
      <w:r w:rsidRPr="0071184E">
        <w:rPr>
          <w:rFonts w:ascii="Book Antiqua" w:eastAsia="Book Antiqua" w:hAnsi="Book Antiqua" w:cs="Book Antiqua"/>
          <w:color w:val="000000"/>
        </w:rPr>
        <w:t>Kanaujia</w:t>
      </w:r>
      <w:proofErr w:type="spellEnd"/>
      <w:r w:rsidRPr="0071184E">
        <w:rPr>
          <w:rFonts w:ascii="Book Antiqua" w:eastAsia="Book Antiqua" w:hAnsi="Book Antiqua" w:cs="Book Antiqua"/>
          <w:color w:val="000000"/>
        </w:rPr>
        <w:t xml:space="preserve"> PK, </w:t>
      </w:r>
      <w:proofErr w:type="spellStart"/>
      <w:r w:rsidRPr="0071184E">
        <w:rPr>
          <w:rFonts w:ascii="Book Antiqua" w:eastAsia="Book Antiqua" w:hAnsi="Book Antiqua" w:cs="Book Antiqua"/>
          <w:color w:val="000000"/>
        </w:rPr>
        <w:t>Virdi</w:t>
      </w:r>
      <w:proofErr w:type="spellEnd"/>
      <w:r w:rsidRPr="0071184E">
        <w:rPr>
          <w:rFonts w:ascii="Book Antiqua" w:eastAsia="Book Antiqua" w:hAnsi="Book Antiqua" w:cs="Book Antiqua"/>
          <w:color w:val="000000"/>
        </w:rPr>
        <w:t xml:space="preserve"> JS.</w:t>
      </w:r>
      <w:proofErr w:type="gramEnd"/>
      <w:r w:rsidRPr="0071184E">
        <w:rPr>
          <w:rFonts w:ascii="Book Antiqua" w:eastAsia="Book Antiqua" w:hAnsi="Book Antiqua" w:cs="Book Antiqua"/>
          <w:color w:val="000000"/>
        </w:rPr>
        <w:t xml:space="preserve"> MALDI-TOF mass spectrometry: an emerging technology for microbial identification and diagnosis. </w:t>
      </w:r>
      <w:r w:rsidRPr="0071184E">
        <w:rPr>
          <w:rFonts w:ascii="Book Antiqua" w:eastAsia="Book Antiqua" w:hAnsi="Book Antiqua" w:cs="Book Antiqua"/>
          <w:i/>
          <w:iCs/>
          <w:color w:val="000000"/>
        </w:rPr>
        <w:t xml:space="preserve">Front </w:t>
      </w:r>
      <w:proofErr w:type="spellStart"/>
      <w:r w:rsidRPr="0071184E">
        <w:rPr>
          <w:rFonts w:ascii="Book Antiqua" w:eastAsia="Book Antiqua" w:hAnsi="Book Antiqua" w:cs="Book Antiqua"/>
          <w:i/>
          <w:iCs/>
          <w:color w:val="000000"/>
        </w:rPr>
        <w:t>Microbiol</w:t>
      </w:r>
      <w:proofErr w:type="spellEnd"/>
      <w:r w:rsidRPr="0071184E">
        <w:rPr>
          <w:rFonts w:ascii="Book Antiqua" w:eastAsia="Book Antiqua" w:hAnsi="Book Antiqua" w:cs="Book Antiqua"/>
          <w:color w:val="000000"/>
        </w:rPr>
        <w:t xml:space="preserve"> 2015; </w:t>
      </w:r>
      <w:r w:rsidRPr="0071184E">
        <w:rPr>
          <w:rFonts w:ascii="Book Antiqua" w:eastAsia="Book Antiqua" w:hAnsi="Book Antiqua" w:cs="Book Antiqua"/>
          <w:b/>
          <w:bCs/>
          <w:color w:val="000000"/>
        </w:rPr>
        <w:t>6</w:t>
      </w:r>
      <w:r w:rsidRPr="0071184E">
        <w:rPr>
          <w:rFonts w:ascii="Book Antiqua" w:eastAsia="Book Antiqua" w:hAnsi="Book Antiqua" w:cs="Book Antiqua"/>
          <w:color w:val="000000"/>
        </w:rPr>
        <w:t>: 791 [PMID: 26300860 DOI: 10.3389/fmicb.2015.00791]</w:t>
      </w:r>
    </w:p>
    <w:p w14:paraId="6E6CEA80"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10 </w:t>
      </w:r>
      <w:r w:rsidRPr="0071184E">
        <w:rPr>
          <w:rFonts w:ascii="Book Antiqua" w:eastAsia="Book Antiqua" w:hAnsi="Book Antiqua" w:cs="Book Antiqua"/>
          <w:b/>
          <w:bCs/>
          <w:color w:val="000000"/>
        </w:rPr>
        <w:t>Fahey JW</w:t>
      </w:r>
      <w:r w:rsidRPr="0071184E">
        <w:rPr>
          <w:rFonts w:ascii="Book Antiqua" w:eastAsia="Book Antiqua" w:hAnsi="Book Antiqua" w:cs="Book Antiqua"/>
          <w:color w:val="000000"/>
        </w:rPr>
        <w:t xml:space="preserve">, Stephenson KK, Wade KL, </w:t>
      </w:r>
      <w:proofErr w:type="spellStart"/>
      <w:r w:rsidRPr="0071184E">
        <w:rPr>
          <w:rFonts w:ascii="Book Antiqua" w:eastAsia="Book Antiqua" w:hAnsi="Book Antiqua" w:cs="Book Antiqua"/>
          <w:color w:val="000000"/>
        </w:rPr>
        <w:t>Talalay</w:t>
      </w:r>
      <w:proofErr w:type="spellEnd"/>
      <w:r w:rsidRPr="0071184E">
        <w:rPr>
          <w:rFonts w:ascii="Book Antiqua" w:eastAsia="Book Antiqua" w:hAnsi="Book Antiqua" w:cs="Book Antiqua"/>
          <w:color w:val="000000"/>
        </w:rPr>
        <w:t xml:space="preserve"> P. Urease from Helicobacter pylori is inactivated by </w:t>
      </w:r>
      <w:proofErr w:type="spellStart"/>
      <w:r w:rsidRPr="0071184E">
        <w:rPr>
          <w:rFonts w:ascii="Book Antiqua" w:eastAsia="Book Antiqua" w:hAnsi="Book Antiqua" w:cs="Book Antiqua"/>
          <w:color w:val="000000"/>
        </w:rPr>
        <w:t>sulforaphane</w:t>
      </w:r>
      <w:proofErr w:type="spellEnd"/>
      <w:r w:rsidRPr="0071184E">
        <w:rPr>
          <w:rFonts w:ascii="Book Antiqua" w:eastAsia="Book Antiqua" w:hAnsi="Book Antiqua" w:cs="Book Antiqua"/>
          <w:color w:val="000000"/>
        </w:rPr>
        <w:t xml:space="preserve"> and other </w:t>
      </w:r>
      <w:proofErr w:type="spellStart"/>
      <w:r w:rsidRPr="0071184E">
        <w:rPr>
          <w:rFonts w:ascii="Book Antiqua" w:eastAsia="Book Antiqua" w:hAnsi="Book Antiqua" w:cs="Book Antiqua"/>
          <w:color w:val="000000"/>
        </w:rPr>
        <w:t>isothiocyanates</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i/>
          <w:iCs/>
          <w:color w:val="000000"/>
        </w:rPr>
        <w:t>Biochem</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Biophys</w:t>
      </w:r>
      <w:proofErr w:type="spellEnd"/>
      <w:r w:rsidRPr="0071184E">
        <w:rPr>
          <w:rFonts w:ascii="Book Antiqua" w:eastAsia="Book Antiqua" w:hAnsi="Book Antiqua" w:cs="Book Antiqua"/>
          <w:i/>
          <w:iCs/>
          <w:color w:val="000000"/>
        </w:rPr>
        <w:t xml:space="preserve"> Res </w:t>
      </w:r>
      <w:proofErr w:type="spellStart"/>
      <w:r w:rsidRPr="0071184E">
        <w:rPr>
          <w:rFonts w:ascii="Book Antiqua" w:eastAsia="Book Antiqua" w:hAnsi="Book Antiqua" w:cs="Book Antiqua"/>
          <w:i/>
          <w:iCs/>
          <w:color w:val="000000"/>
        </w:rPr>
        <w:t>Commun</w:t>
      </w:r>
      <w:proofErr w:type="spellEnd"/>
      <w:r w:rsidRPr="0071184E">
        <w:rPr>
          <w:rFonts w:ascii="Book Antiqua" w:eastAsia="Book Antiqua" w:hAnsi="Book Antiqua" w:cs="Book Antiqua"/>
          <w:color w:val="000000"/>
        </w:rPr>
        <w:t xml:space="preserve"> 2013; </w:t>
      </w:r>
      <w:r w:rsidRPr="0071184E">
        <w:rPr>
          <w:rFonts w:ascii="Book Antiqua" w:eastAsia="Book Antiqua" w:hAnsi="Book Antiqua" w:cs="Book Antiqua"/>
          <w:b/>
          <w:bCs/>
          <w:color w:val="000000"/>
        </w:rPr>
        <w:t>435</w:t>
      </w:r>
      <w:r w:rsidRPr="0071184E">
        <w:rPr>
          <w:rFonts w:ascii="Book Antiqua" w:eastAsia="Book Antiqua" w:hAnsi="Book Antiqua" w:cs="Book Antiqua"/>
          <w:color w:val="000000"/>
        </w:rPr>
        <w:t>: 1-7 [PMID: 23583386 DOI: 10.1016/j.bbrc.2013.03.126]</w:t>
      </w:r>
    </w:p>
    <w:p w14:paraId="636D1ABF" w14:textId="77777777" w:rsidR="00785F0D" w:rsidRPr="0071184E" w:rsidRDefault="00785F0D" w:rsidP="0071184E">
      <w:pPr>
        <w:spacing w:line="360" w:lineRule="auto"/>
        <w:jc w:val="both"/>
        <w:rPr>
          <w:rFonts w:ascii="Book Antiqua" w:eastAsia="Book Antiqua" w:hAnsi="Book Antiqua" w:cs="Book Antiqua"/>
          <w:color w:val="000000"/>
        </w:rPr>
      </w:pPr>
      <w:proofErr w:type="gramStart"/>
      <w:r w:rsidRPr="0071184E">
        <w:rPr>
          <w:rFonts w:ascii="Book Antiqua" w:eastAsia="Book Antiqua" w:hAnsi="Book Antiqua" w:cs="Book Antiqua"/>
          <w:color w:val="000000"/>
        </w:rPr>
        <w:t xml:space="preserve">11 </w:t>
      </w:r>
      <w:r w:rsidRPr="0071184E">
        <w:rPr>
          <w:rFonts w:ascii="Book Antiqua" w:eastAsia="Book Antiqua" w:hAnsi="Book Antiqua" w:cs="Book Antiqua"/>
          <w:b/>
          <w:bCs/>
          <w:color w:val="000000"/>
        </w:rPr>
        <w:t>Perez-Perez GI</w:t>
      </w:r>
      <w:r w:rsidRPr="0071184E">
        <w:rPr>
          <w:rFonts w:ascii="Book Antiqua" w:eastAsia="Book Antiqua" w:hAnsi="Book Antiqua" w:cs="Book Antiqua"/>
          <w:color w:val="000000"/>
        </w:rPr>
        <w:t>.</w:t>
      </w:r>
      <w:proofErr w:type="gramEnd"/>
      <w:r w:rsidRPr="0071184E">
        <w:rPr>
          <w:rFonts w:ascii="Book Antiqua" w:eastAsia="Book Antiqua" w:hAnsi="Book Antiqua" w:cs="Book Antiqua"/>
          <w:color w:val="000000"/>
        </w:rPr>
        <w:t xml:space="preserve"> </w:t>
      </w:r>
      <w:proofErr w:type="gramStart"/>
      <w:r w:rsidRPr="0071184E">
        <w:rPr>
          <w:rFonts w:ascii="Book Antiqua" w:eastAsia="Book Antiqua" w:hAnsi="Book Antiqua" w:cs="Book Antiqua"/>
          <w:color w:val="000000"/>
        </w:rPr>
        <w:t>Accurate diagnosis of Helicobacter pylori.</w:t>
      </w:r>
      <w:proofErr w:type="gramEnd"/>
      <w:r w:rsidRPr="0071184E">
        <w:rPr>
          <w:rFonts w:ascii="Book Antiqua" w:eastAsia="Book Antiqua" w:hAnsi="Book Antiqua" w:cs="Book Antiqua"/>
          <w:color w:val="000000"/>
        </w:rPr>
        <w:t xml:space="preserve"> </w:t>
      </w:r>
      <w:proofErr w:type="gramStart"/>
      <w:r w:rsidRPr="0071184E">
        <w:rPr>
          <w:rFonts w:ascii="Book Antiqua" w:eastAsia="Book Antiqua" w:hAnsi="Book Antiqua" w:cs="Book Antiqua"/>
          <w:color w:val="000000"/>
        </w:rPr>
        <w:t>Culture, including transport.</w:t>
      </w:r>
      <w:proofErr w:type="gram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i/>
          <w:iCs/>
          <w:color w:val="000000"/>
        </w:rPr>
        <w:t>Gastroenterol</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Clin</w:t>
      </w:r>
      <w:proofErr w:type="spellEnd"/>
      <w:r w:rsidRPr="0071184E">
        <w:rPr>
          <w:rFonts w:ascii="Book Antiqua" w:eastAsia="Book Antiqua" w:hAnsi="Book Antiqua" w:cs="Book Antiqua"/>
          <w:i/>
          <w:iCs/>
          <w:color w:val="000000"/>
        </w:rPr>
        <w:t xml:space="preserve"> North Am</w:t>
      </w:r>
      <w:r w:rsidRPr="0071184E">
        <w:rPr>
          <w:rFonts w:ascii="Book Antiqua" w:eastAsia="Book Antiqua" w:hAnsi="Book Antiqua" w:cs="Book Antiqua"/>
          <w:color w:val="000000"/>
        </w:rPr>
        <w:t xml:space="preserve"> 2000; </w:t>
      </w:r>
      <w:r w:rsidRPr="0071184E">
        <w:rPr>
          <w:rFonts w:ascii="Book Antiqua" w:eastAsia="Book Antiqua" w:hAnsi="Book Antiqua" w:cs="Book Antiqua"/>
          <w:b/>
          <w:bCs/>
          <w:color w:val="000000"/>
        </w:rPr>
        <w:t>29</w:t>
      </w:r>
      <w:r w:rsidRPr="0071184E">
        <w:rPr>
          <w:rFonts w:ascii="Book Antiqua" w:eastAsia="Book Antiqua" w:hAnsi="Book Antiqua" w:cs="Book Antiqua"/>
          <w:color w:val="000000"/>
        </w:rPr>
        <w:t>: 879-884 [PMID: 11190072 DOI: 10.1016/s0889-8553(05)70155-2]</w:t>
      </w:r>
    </w:p>
    <w:p w14:paraId="6BA8011A"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12 </w:t>
      </w:r>
      <w:proofErr w:type="spellStart"/>
      <w:r w:rsidRPr="0071184E">
        <w:rPr>
          <w:rFonts w:ascii="Book Antiqua" w:eastAsia="Book Antiqua" w:hAnsi="Book Antiqua" w:cs="Book Antiqua"/>
          <w:b/>
          <w:bCs/>
          <w:color w:val="000000"/>
        </w:rPr>
        <w:t>Olbermann</w:t>
      </w:r>
      <w:proofErr w:type="spellEnd"/>
      <w:r w:rsidRPr="0071184E">
        <w:rPr>
          <w:rFonts w:ascii="Book Antiqua" w:eastAsia="Book Antiqua" w:hAnsi="Book Antiqua" w:cs="Book Antiqua"/>
          <w:b/>
          <w:bCs/>
          <w:color w:val="000000"/>
        </w:rPr>
        <w:t xml:space="preserve"> P</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Josenhans</w:t>
      </w:r>
      <w:proofErr w:type="spellEnd"/>
      <w:r w:rsidRPr="0071184E">
        <w:rPr>
          <w:rFonts w:ascii="Book Antiqua" w:eastAsia="Book Antiqua" w:hAnsi="Book Antiqua" w:cs="Book Antiqua"/>
          <w:color w:val="000000"/>
        </w:rPr>
        <w:t xml:space="preserve"> C, </w:t>
      </w:r>
      <w:proofErr w:type="spellStart"/>
      <w:r w:rsidRPr="0071184E">
        <w:rPr>
          <w:rFonts w:ascii="Book Antiqua" w:eastAsia="Book Antiqua" w:hAnsi="Book Antiqua" w:cs="Book Antiqua"/>
          <w:color w:val="000000"/>
        </w:rPr>
        <w:t>Moodley</w:t>
      </w:r>
      <w:proofErr w:type="spellEnd"/>
      <w:r w:rsidRPr="0071184E">
        <w:rPr>
          <w:rFonts w:ascii="Book Antiqua" w:eastAsia="Book Antiqua" w:hAnsi="Book Antiqua" w:cs="Book Antiqua"/>
          <w:color w:val="000000"/>
        </w:rPr>
        <w:t xml:space="preserve"> Y, </w:t>
      </w:r>
      <w:proofErr w:type="spellStart"/>
      <w:r w:rsidRPr="0071184E">
        <w:rPr>
          <w:rFonts w:ascii="Book Antiqua" w:eastAsia="Book Antiqua" w:hAnsi="Book Antiqua" w:cs="Book Antiqua"/>
          <w:color w:val="000000"/>
        </w:rPr>
        <w:t>Uhr</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Stamer</w:t>
      </w:r>
      <w:proofErr w:type="spellEnd"/>
      <w:r w:rsidRPr="0071184E">
        <w:rPr>
          <w:rFonts w:ascii="Book Antiqua" w:eastAsia="Book Antiqua" w:hAnsi="Book Antiqua" w:cs="Book Antiqua"/>
          <w:color w:val="000000"/>
        </w:rPr>
        <w:t xml:space="preserve"> C, </w:t>
      </w:r>
      <w:proofErr w:type="spellStart"/>
      <w:r w:rsidRPr="0071184E">
        <w:rPr>
          <w:rFonts w:ascii="Book Antiqua" w:eastAsia="Book Antiqua" w:hAnsi="Book Antiqua" w:cs="Book Antiqua"/>
          <w:color w:val="000000"/>
        </w:rPr>
        <w:t>Vauterin</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Suerbaum</w:t>
      </w:r>
      <w:proofErr w:type="spellEnd"/>
      <w:r w:rsidRPr="0071184E">
        <w:rPr>
          <w:rFonts w:ascii="Book Antiqua" w:eastAsia="Book Antiqua" w:hAnsi="Book Antiqua" w:cs="Book Antiqua"/>
          <w:color w:val="000000"/>
        </w:rPr>
        <w:t xml:space="preserve"> S, </w:t>
      </w:r>
      <w:proofErr w:type="spellStart"/>
      <w:r w:rsidRPr="0071184E">
        <w:rPr>
          <w:rFonts w:ascii="Book Antiqua" w:eastAsia="Book Antiqua" w:hAnsi="Book Antiqua" w:cs="Book Antiqua"/>
          <w:color w:val="000000"/>
        </w:rPr>
        <w:t>Achtman</w:t>
      </w:r>
      <w:proofErr w:type="spellEnd"/>
      <w:r w:rsidRPr="0071184E">
        <w:rPr>
          <w:rFonts w:ascii="Book Antiqua" w:eastAsia="Book Antiqua" w:hAnsi="Book Antiqua" w:cs="Book Antiqua"/>
          <w:color w:val="000000"/>
        </w:rPr>
        <w:t xml:space="preserve"> M, Linz B. </w:t>
      </w:r>
      <w:proofErr w:type="gramStart"/>
      <w:r w:rsidRPr="0071184E">
        <w:rPr>
          <w:rFonts w:ascii="Book Antiqua" w:eastAsia="Book Antiqua" w:hAnsi="Book Antiqua" w:cs="Book Antiqua"/>
          <w:color w:val="000000"/>
        </w:rPr>
        <w:t>A global overview of the genetic and functional diversity in the Helicobacter pylori cag pathogenicity island.</w:t>
      </w:r>
      <w:proofErr w:type="gram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i/>
          <w:iCs/>
          <w:color w:val="000000"/>
        </w:rPr>
        <w:t>PLoS</w:t>
      </w:r>
      <w:proofErr w:type="spellEnd"/>
      <w:r w:rsidRPr="0071184E">
        <w:rPr>
          <w:rFonts w:ascii="Book Antiqua" w:eastAsia="Book Antiqua" w:hAnsi="Book Antiqua" w:cs="Book Antiqua"/>
          <w:i/>
          <w:iCs/>
          <w:color w:val="000000"/>
        </w:rPr>
        <w:t xml:space="preserve"> Genet</w:t>
      </w:r>
      <w:r w:rsidRPr="0071184E">
        <w:rPr>
          <w:rFonts w:ascii="Book Antiqua" w:eastAsia="Book Antiqua" w:hAnsi="Book Antiqua" w:cs="Book Antiqua"/>
          <w:color w:val="000000"/>
        </w:rPr>
        <w:t xml:space="preserve"> 2010; </w:t>
      </w:r>
      <w:r w:rsidRPr="0071184E">
        <w:rPr>
          <w:rFonts w:ascii="Book Antiqua" w:eastAsia="Book Antiqua" w:hAnsi="Book Antiqua" w:cs="Book Antiqua"/>
          <w:b/>
          <w:bCs/>
          <w:color w:val="000000"/>
        </w:rPr>
        <w:t>6</w:t>
      </w:r>
      <w:r w:rsidRPr="0071184E">
        <w:rPr>
          <w:rFonts w:ascii="Book Antiqua" w:eastAsia="Book Antiqua" w:hAnsi="Book Antiqua" w:cs="Book Antiqua"/>
          <w:color w:val="000000"/>
        </w:rPr>
        <w:t>: e1001069 [PMID: 20808891 DOI: 10.1371/journal.pgen.1001069]</w:t>
      </w:r>
    </w:p>
    <w:p w14:paraId="273F3BFB"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13 </w:t>
      </w:r>
      <w:proofErr w:type="spellStart"/>
      <w:r w:rsidRPr="0071184E">
        <w:rPr>
          <w:rFonts w:ascii="Book Antiqua" w:eastAsia="Book Antiqua" w:hAnsi="Book Antiqua" w:cs="Book Antiqua"/>
          <w:b/>
          <w:bCs/>
          <w:color w:val="000000"/>
        </w:rPr>
        <w:t>Akeel</w:t>
      </w:r>
      <w:proofErr w:type="spellEnd"/>
      <w:r w:rsidRPr="0071184E">
        <w:rPr>
          <w:rFonts w:ascii="Book Antiqua" w:eastAsia="Book Antiqua" w:hAnsi="Book Antiqua" w:cs="Book Antiqua"/>
          <w:b/>
          <w:bCs/>
          <w:color w:val="000000"/>
        </w:rPr>
        <w:t xml:space="preserve"> M</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Shehata</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Elhafey</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Elmakki</w:t>
      </w:r>
      <w:proofErr w:type="spellEnd"/>
      <w:r w:rsidRPr="0071184E">
        <w:rPr>
          <w:rFonts w:ascii="Book Antiqua" w:eastAsia="Book Antiqua" w:hAnsi="Book Antiqua" w:cs="Book Antiqua"/>
          <w:color w:val="000000"/>
        </w:rPr>
        <w:t xml:space="preserve"> E, </w:t>
      </w:r>
      <w:proofErr w:type="spellStart"/>
      <w:r w:rsidRPr="0071184E">
        <w:rPr>
          <w:rFonts w:ascii="Book Antiqua" w:eastAsia="Book Antiqua" w:hAnsi="Book Antiqua" w:cs="Book Antiqua"/>
          <w:color w:val="000000"/>
        </w:rPr>
        <w:t>Aboshouk</w:t>
      </w:r>
      <w:proofErr w:type="spellEnd"/>
      <w:r w:rsidRPr="0071184E">
        <w:rPr>
          <w:rFonts w:ascii="Book Antiqua" w:eastAsia="Book Antiqua" w:hAnsi="Book Antiqua" w:cs="Book Antiqua"/>
          <w:color w:val="000000"/>
        </w:rPr>
        <w:t xml:space="preserve"> T, </w:t>
      </w:r>
      <w:proofErr w:type="spellStart"/>
      <w:r w:rsidRPr="0071184E">
        <w:rPr>
          <w:rFonts w:ascii="Book Antiqua" w:eastAsia="Book Antiqua" w:hAnsi="Book Antiqua" w:cs="Book Antiqua"/>
          <w:color w:val="000000"/>
        </w:rPr>
        <w:t>Ageely</w:t>
      </w:r>
      <w:proofErr w:type="spellEnd"/>
      <w:r w:rsidRPr="0071184E">
        <w:rPr>
          <w:rFonts w:ascii="Book Antiqua" w:eastAsia="Book Antiqua" w:hAnsi="Book Antiqua" w:cs="Book Antiqua"/>
          <w:color w:val="000000"/>
        </w:rPr>
        <w:t xml:space="preserve"> H, Mahfouz M. Helicobacter pylori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cagA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color w:val="000000"/>
        </w:rPr>
        <w:t>iceA</w:t>
      </w:r>
      <w:proofErr w:type="spellEnd"/>
      <w:r w:rsidRPr="0071184E">
        <w:rPr>
          <w:rFonts w:ascii="Book Antiqua" w:eastAsia="Book Antiqua" w:hAnsi="Book Antiqua" w:cs="Book Antiqua"/>
          <w:color w:val="000000"/>
        </w:rPr>
        <w:t xml:space="preserve"> genotypes in dyspeptic patients from southwestern region, Saudi Arabia: distribution and association with clinical outcomes and </w:t>
      </w:r>
      <w:proofErr w:type="spellStart"/>
      <w:r w:rsidRPr="0071184E">
        <w:rPr>
          <w:rFonts w:ascii="Book Antiqua" w:eastAsia="Book Antiqua" w:hAnsi="Book Antiqua" w:cs="Book Antiqua"/>
          <w:color w:val="000000"/>
        </w:rPr>
        <w:t>histopathological</w:t>
      </w:r>
      <w:proofErr w:type="spellEnd"/>
      <w:r w:rsidRPr="0071184E">
        <w:rPr>
          <w:rFonts w:ascii="Book Antiqua" w:eastAsia="Book Antiqua" w:hAnsi="Book Antiqua" w:cs="Book Antiqua"/>
          <w:color w:val="000000"/>
        </w:rPr>
        <w:t xml:space="preserve"> changes. </w:t>
      </w:r>
      <w:r w:rsidRPr="0071184E">
        <w:rPr>
          <w:rFonts w:ascii="Book Antiqua" w:eastAsia="Book Antiqua" w:hAnsi="Book Antiqua" w:cs="Book Antiqua"/>
          <w:i/>
          <w:iCs/>
          <w:color w:val="000000"/>
        </w:rPr>
        <w:t xml:space="preserve">BMC </w:t>
      </w:r>
      <w:proofErr w:type="spellStart"/>
      <w:r w:rsidRPr="0071184E">
        <w:rPr>
          <w:rFonts w:ascii="Book Antiqua" w:eastAsia="Book Antiqua" w:hAnsi="Book Antiqua" w:cs="Book Antiqua"/>
          <w:i/>
          <w:iCs/>
          <w:color w:val="000000"/>
        </w:rPr>
        <w:t>Gastroenterol</w:t>
      </w:r>
      <w:proofErr w:type="spellEnd"/>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19</w:t>
      </w:r>
      <w:r w:rsidRPr="0071184E">
        <w:rPr>
          <w:rFonts w:ascii="Book Antiqua" w:eastAsia="Book Antiqua" w:hAnsi="Book Antiqua" w:cs="Book Antiqua"/>
          <w:color w:val="000000"/>
        </w:rPr>
        <w:t>: 16 [PMID: 30683054 DOI: 10.1186/s12876-019-0934-z]</w:t>
      </w:r>
    </w:p>
    <w:p w14:paraId="3FECD7A3"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14 </w:t>
      </w:r>
      <w:proofErr w:type="spellStart"/>
      <w:r w:rsidRPr="0071184E">
        <w:rPr>
          <w:rFonts w:ascii="Book Antiqua" w:eastAsia="Book Antiqua" w:hAnsi="Book Antiqua" w:cs="Book Antiqua"/>
          <w:b/>
          <w:bCs/>
          <w:color w:val="000000"/>
        </w:rPr>
        <w:t>Muhsen</w:t>
      </w:r>
      <w:proofErr w:type="spellEnd"/>
      <w:r w:rsidRPr="0071184E">
        <w:rPr>
          <w:rFonts w:ascii="Book Antiqua" w:eastAsia="Book Antiqua" w:hAnsi="Book Antiqua" w:cs="Book Antiqua"/>
          <w:b/>
          <w:bCs/>
          <w:color w:val="000000"/>
        </w:rPr>
        <w:t xml:space="preserve"> K</w:t>
      </w:r>
      <w:r w:rsidRPr="0071184E">
        <w:rPr>
          <w:rFonts w:ascii="Book Antiqua" w:eastAsia="Book Antiqua" w:hAnsi="Book Antiqua" w:cs="Book Antiqua"/>
          <w:color w:val="000000"/>
        </w:rPr>
        <w:t xml:space="preserve">, Barak M, </w:t>
      </w:r>
      <w:proofErr w:type="spellStart"/>
      <w:r w:rsidRPr="0071184E">
        <w:rPr>
          <w:rFonts w:ascii="Book Antiqua" w:eastAsia="Book Antiqua" w:hAnsi="Book Antiqua" w:cs="Book Antiqua"/>
          <w:color w:val="000000"/>
        </w:rPr>
        <w:t>Shifnaidel</w:t>
      </w:r>
      <w:proofErr w:type="spellEnd"/>
      <w:r w:rsidRPr="0071184E">
        <w:rPr>
          <w:rFonts w:ascii="Book Antiqua" w:eastAsia="Book Antiqua" w:hAnsi="Book Antiqua" w:cs="Book Antiqua"/>
          <w:color w:val="000000"/>
        </w:rPr>
        <w:t xml:space="preserve"> L, </w:t>
      </w:r>
      <w:proofErr w:type="spellStart"/>
      <w:r w:rsidRPr="0071184E">
        <w:rPr>
          <w:rFonts w:ascii="Book Antiqua" w:eastAsia="Book Antiqua" w:hAnsi="Book Antiqua" w:cs="Book Antiqua"/>
          <w:color w:val="000000"/>
        </w:rPr>
        <w:t>Nir</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Bassal</w:t>
      </w:r>
      <w:proofErr w:type="spellEnd"/>
      <w:r w:rsidRPr="0071184E">
        <w:rPr>
          <w:rFonts w:ascii="Book Antiqua" w:eastAsia="Book Antiqua" w:hAnsi="Book Antiqua" w:cs="Book Antiqua"/>
          <w:color w:val="000000"/>
        </w:rPr>
        <w:t xml:space="preserve"> R, Cohen D. Helicobacter pylori infection is associated with low serum ferritin levels in Israeli Arab children: a </w:t>
      </w:r>
      <w:proofErr w:type="spellStart"/>
      <w:r w:rsidRPr="0071184E">
        <w:rPr>
          <w:rFonts w:ascii="Book Antiqua" w:eastAsia="Book Antiqua" w:hAnsi="Book Antiqua" w:cs="Book Antiqua"/>
          <w:color w:val="000000"/>
        </w:rPr>
        <w:t>seroepidemiologic</w:t>
      </w:r>
      <w:proofErr w:type="spellEnd"/>
      <w:r w:rsidRPr="0071184E">
        <w:rPr>
          <w:rFonts w:ascii="Book Antiqua" w:eastAsia="Book Antiqua" w:hAnsi="Book Antiqua" w:cs="Book Antiqua"/>
          <w:color w:val="000000"/>
        </w:rPr>
        <w:t xml:space="preserve"> study. </w:t>
      </w:r>
      <w:r w:rsidRPr="0071184E">
        <w:rPr>
          <w:rFonts w:ascii="Book Antiqua" w:eastAsia="Book Antiqua" w:hAnsi="Book Antiqua" w:cs="Book Antiqua"/>
          <w:i/>
          <w:iCs/>
          <w:color w:val="000000"/>
        </w:rPr>
        <w:t xml:space="preserve">J </w:t>
      </w:r>
      <w:proofErr w:type="spellStart"/>
      <w:r w:rsidRPr="0071184E">
        <w:rPr>
          <w:rFonts w:ascii="Book Antiqua" w:eastAsia="Book Antiqua" w:hAnsi="Book Antiqua" w:cs="Book Antiqua"/>
          <w:i/>
          <w:iCs/>
          <w:color w:val="000000"/>
        </w:rPr>
        <w:t>Pediatr</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Gastroenterol</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Nutr</w:t>
      </w:r>
      <w:proofErr w:type="spellEnd"/>
      <w:r w:rsidRPr="0071184E">
        <w:rPr>
          <w:rFonts w:ascii="Book Antiqua" w:eastAsia="Book Antiqua" w:hAnsi="Book Antiqua" w:cs="Book Antiqua"/>
          <w:color w:val="000000"/>
        </w:rPr>
        <w:t xml:space="preserve"> 2009; </w:t>
      </w:r>
      <w:r w:rsidRPr="0071184E">
        <w:rPr>
          <w:rFonts w:ascii="Book Antiqua" w:eastAsia="Book Antiqua" w:hAnsi="Book Antiqua" w:cs="Book Antiqua"/>
          <w:b/>
          <w:bCs/>
          <w:color w:val="000000"/>
        </w:rPr>
        <w:t>49</w:t>
      </w:r>
      <w:r w:rsidRPr="0071184E">
        <w:rPr>
          <w:rFonts w:ascii="Book Antiqua" w:eastAsia="Book Antiqua" w:hAnsi="Book Antiqua" w:cs="Book Antiqua"/>
          <w:color w:val="000000"/>
        </w:rPr>
        <w:t>: 262-264 [PMID: 19525869 DOI: 10.1097/MPG.0b013e31818f0a0d]</w:t>
      </w:r>
    </w:p>
    <w:p w14:paraId="7C195EAE"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15 </w:t>
      </w:r>
      <w:proofErr w:type="spellStart"/>
      <w:r w:rsidRPr="0071184E">
        <w:rPr>
          <w:rFonts w:ascii="Book Antiqua" w:eastAsia="Book Antiqua" w:hAnsi="Book Antiqua" w:cs="Book Antiqua"/>
          <w:b/>
          <w:bCs/>
          <w:color w:val="000000"/>
        </w:rPr>
        <w:t>Muhsen</w:t>
      </w:r>
      <w:proofErr w:type="spellEnd"/>
      <w:r w:rsidRPr="0071184E">
        <w:rPr>
          <w:rFonts w:ascii="Book Antiqua" w:eastAsia="Book Antiqua" w:hAnsi="Book Antiqua" w:cs="Book Antiqua"/>
          <w:b/>
          <w:bCs/>
          <w:color w:val="000000"/>
        </w:rPr>
        <w:t xml:space="preserve"> K</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Sinnereich</w:t>
      </w:r>
      <w:proofErr w:type="spellEnd"/>
      <w:r w:rsidRPr="0071184E">
        <w:rPr>
          <w:rFonts w:ascii="Book Antiqua" w:eastAsia="Book Antiqua" w:hAnsi="Book Antiqua" w:cs="Book Antiqua"/>
          <w:color w:val="000000"/>
        </w:rPr>
        <w:t xml:space="preserve"> R, Beer-Davidson G, </w:t>
      </w:r>
      <w:proofErr w:type="spellStart"/>
      <w:r w:rsidRPr="0071184E">
        <w:rPr>
          <w:rFonts w:ascii="Book Antiqua" w:eastAsia="Book Antiqua" w:hAnsi="Book Antiqua" w:cs="Book Antiqua"/>
          <w:color w:val="000000"/>
        </w:rPr>
        <w:t>Nassar</w:t>
      </w:r>
      <w:proofErr w:type="spellEnd"/>
      <w:r w:rsidRPr="0071184E">
        <w:rPr>
          <w:rFonts w:ascii="Book Antiqua" w:eastAsia="Book Antiqua" w:hAnsi="Book Antiqua" w:cs="Book Antiqua"/>
          <w:color w:val="000000"/>
        </w:rPr>
        <w:t xml:space="preserve"> H, Abu Ahmed W, Cohen D, </w:t>
      </w:r>
      <w:proofErr w:type="spellStart"/>
      <w:r w:rsidRPr="0071184E">
        <w:rPr>
          <w:rFonts w:ascii="Book Antiqua" w:eastAsia="Book Antiqua" w:hAnsi="Book Antiqua" w:cs="Book Antiqua"/>
          <w:color w:val="000000"/>
        </w:rPr>
        <w:t>Kark</w:t>
      </w:r>
      <w:proofErr w:type="spellEnd"/>
      <w:r w:rsidRPr="0071184E">
        <w:rPr>
          <w:rFonts w:ascii="Book Antiqua" w:eastAsia="Book Antiqua" w:hAnsi="Book Antiqua" w:cs="Book Antiqua"/>
          <w:color w:val="000000"/>
        </w:rPr>
        <w:t xml:space="preserve"> JD. Correlates of infection with </w:t>
      </w:r>
      <w:r w:rsidRPr="0071184E">
        <w:rPr>
          <w:rFonts w:ascii="Book Antiqua" w:eastAsia="Book Antiqua" w:hAnsi="Book Antiqua" w:cs="Book Antiqua"/>
          <w:i/>
          <w:iCs/>
          <w:color w:val="000000"/>
        </w:rPr>
        <w:t>Helicobacter pylori</w:t>
      </w:r>
      <w:r w:rsidRPr="0071184E">
        <w:rPr>
          <w:rFonts w:ascii="Book Antiqua" w:eastAsia="Book Antiqua" w:hAnsi="Book Antiqua" w:cs="Book Antiqua"/>
          <w:color w:val="000000"/>
        </w:rPr>
        <w:t xml:space="preserve"> positive and negative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-associated gene </w:t>
      </w:r>
      <w:proofErr w:type="gramStart"/>
      <w:r w:rsidRPr="0071184E">
        <w:rPr>
          <w:rFonts w:ascii="Book Antiqua" w:eastAsia="Book Antiqua" w:hAnsi="Book Antiqua" w:cs="Book Antiqua"/>
          <w:color w:val="000000"/>
        </w:rPr>
        <w:t>A</w:t>
      </w:r>
      <w:proofErr w:type="gramEnd"/>
      <w:r w:rsidRPr="0071184E">
        <w:rPr>
          <w:rFonts w:ascii="Book Antiqua" w:eastAsia="Book Antiqua" w:hAnsi="Book Antiqua" w:cs="Book Antiqua"/>
          <w:color w:val="000000"/>
        </w:rPr>
        <w:t xml:space="preserve"> phenotypes among Arab and Jewish residents of Jerusalem. </w:t>
      </w:r>
      <w:proofErr w:type="spellStart"/>
      <w:r w:rsidRPr="0071184E">
        <w:rPr>
          <w:rFonts w:ascii="Book Antiqua" w:eastAsia="Book Antiqua" w:hAnsi="Book Antiqua" w:cs="Book Antiqua"/>
          <w:i/>
          <w:iCs/>
          <w:color w:val="000000"/>
        </w:rPr>
        <w:t>Epidemiol</w:t>
      </w:r>
      <w:proofErr w:type="spellEnd"/>
      <w:r w:rsidRPr="0071184E">
        <w:rPr>
          <w:rFonts w:ascii="Book Antiqua" w:eastAsia="Book Antiqua" w:hAnsi="Book Antiqua" w:cs="Book Antiqua"/>
          <w:i/>
          <w:iCs/>
          <w:color w:val="000000"/>
        </w:rPr>
        <w:t xml:space="preserve"> Infect</w:t>
      </w:r>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147</w:t>
      </w:r>
      <w:r w:rsidRPr="0071184E">
        <w:rPr>
          <w:rFonts w:ascii="Book Antiqua" w:eastAsia="Book Antiqua" w:hAnsi="Book Antiqua" w:cs="Book Antiqua"/>
          <w:color w:val="000000"/>
        </w:rPr>
        <w:t>: e276 [PMID: 31552815 DOI: 10.1017/S0950268819001456]</w:t>
      </w:r>
    </w:p>
    <w:p w14:paraId="74522A93"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lastRenderedPageBreak/>
        <w:t xml:space="preserve">16 </w:t>
      </w:r>
      <w:proofErr w:type="spellStart"/>
      <w:r w:rsidRPr="0071184E">
        <w:rPr>
          <w:rFonts w:ascii="Book Antiqua" w:eastAsia="Book Antiqua" w:hAnsi="Book Antiqua" w:cs="Book Antiqua"/>
          <w:b/>
          <w:bCs/>
          <w:color w:val="000000"/>
        </w:rPr>
        <w:t>Idowu</w:t>
      </w:r>
      <w:proofErr w:type="spellEnd"/>
      <w:r w:rsidRPr="0071184E">
        <w:rPr>
          <w:rFonts w:ascii="Book Antiqua" w:eastAsia="Book Antiqua" w:hAnsi="Book Antiqua" w:cs="Book Antiqua"/>
          <w:b/>
          <w:bCs/>
          <w:color w:val="000000"/>
        </w:rPr>
        <w:t xml:space="preserve"> A</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Mzukwa</w:t>
      </w:r>
      <w:proofErr w:type="spellEnd"/>
      <w:r w:rsidRPr="0071184E">
        <w:rPr>
          <w:rFonts w:ascii="Book Antiqua" w:eastAsia="Book Antiqua" w:hAnsi="Book Antiqua" w:cs="Book Antiqua"/>
          <w:color w:val="000000"/>
        </w:rPr>
        <w:t xml:space="preserve"> A, Harrison U, </w:t>
      </w:r>
      <w:proofErr w:type="spellStart"/>
      <w:r w:rsidRPr="0071184E">
        <w:rPr>
          <w:rFonts w:ascii="Book Antiqua" w:eastAsia="Book Antiqua" w:hAnsi="Book Antiqua" w:cs="Book Antiqua"/>
          <w:color w:val="000000"/>
        </w:rPr>
        <w:t>Palamides</w:t>
      </w:r>
      <w:proofErr w:type="spellEnd"/>
      <w:r w:rsidRPr="0071184E">
        <w:rPr>
          <w:rFonts w:ascii="Book Antiqua" w:eastAsia="Book Antiqua" w:hAnsi="Book Antiqua" w:cs="Book Antiqua"/>
          <w:color w:val="000000"/>
        </w:rPr>
        <w:t xml:space="preserve"> P, Haas R, </w:t>
      </w:r>
      <w:proofErr w:type="spellStart"/>
      <w:r w:rsidRPr="0071184E">
        <w:rPr>
          <w:rFonts w:ascii="Book Antiqua" w:eastAsia="Book Antiqua" w:hAnsi="Book Antiqua" w:cs="Book Antiqua"/>
          <w:color w:val="000000"/>
        </w:rPr>
        <w:t>Mbao</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Mamdoo</w:t>
      </w:r>
      <w:proofErr w:type="spellEnd"/>
      <w:r w:rsidRPr="0071184E">
        <w:rPr>
          <w:rFonts w:ascii="Book Antiqua" w:eastAsia="Book Antiqua" w:hAnsi="Book Antiqua" w:cs="Book Antiqua"/>
          <w:color w:val="000000"/>
        </w:rPr>
        <w:t xml:space="preserve"> R, </w:t>
      </w:r>
      <w:proofErr w:type="spellStart"/>
      <w:r w:rsidRPr="0071184E">
        <w:rPr>
          <w:rFonts w:ascii="Book Antiqua" w:eastAsia="Book Antiqua" w:hAnsi="Book Antiqua" w:cs="Book Antiqua"/>
          <w:color w:val="000000"/>
        </w:rPr>
        <w:t>Bolon</w:t>
      </w:r>
      <w:proofErr w:type="spellEnd"/>
      <w:r w:rsidRPr="0071184E">
        <w:rPr>
          <w:rFonts w:ascii="Book Antiqua" w:eastAsia="Book Antiqua" w:hAnsi="Book Antiqua" w:cs="Book Antiqua"/>
          <w:color w:val="000000"/>
        </w:rPr>
        <w:t xml:space="preserve"> J, </w:t>
      </w:r>
      <w:proofErr w:type="spellStart"/>
      <w:r w:rsidRPr="0071184E">
        <w:rPr>
          <w:rFonts w:ascii="Book Antiqua" w:eastAsia="Book Antiqua" w:hAnsi="Book Antiqua" w:cs="Book Antiqua"/>
          <w:color w:val="000000"/>
        </w:rPr>
        <w:t>Jolaiya</w:t>
      </w:r>
      <w:proofErr w:type="spellEnd"/>
      <w:r w:rsidRPr="0071184E">
        <w:rPr>
          <w:rFonts w:ascii="Book Antiqua" w:eastAsia="Book Antiqua" w:hAnsi="Book Antiqua" w:cs="Book Antiqua"/>
          <w:color w:val="000000"/>
        </w:rPr>
        <w:t xml:space="preserve"> T, Smith S, Ally R, Clarke A, </w:t>
      </w:r>
      <w:proofErr w:type="spellStart"/>
      <w:r w:rsidRPr="0071184E">
        <w:rPr>
          <w:rFonts w:ascii="Book Antiqua" w:eastAsia="Book Antiqua" w:hAnsi="Book Antiqua" w:cs="Book Antiqua"/>
          <w:color w:val="000000"/>
        </w:rPr>
        <w:t>Njom</w:t>
      </w:r>
      <w:proofErr w:type="spellEnd"/>
      <w:r w:rsidRPr="0071184E">
        <w:rPr>
          <w:rFonts w:ascii="Book Antiqua" w:eastAsia="Book Antiqua" w:hAnsi="Book Antiqua" w:cs="Book Antiqua"/>
          <w:color w:val="000000"/>
        </w:rPr>
        <w:t xml:space="preserve"> H. Detection of Helicobacter pylori and its virulence genes (</w:t>
      </w:r>
      <w:proofErr w:type="spellStart"/>
      <w:r w:rsidRPr="0071184E">
        <w:rPr>
          <w:rFonts w:ascii="Book Antiqua" w:eastAsia="Book Antiqua" w:hAnsi="Book Antiqua" w:cs="Book Antiqua"/>
          <w:color w:val="000000"/>
        </w:rPr>
        <w:t>cagA</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dupA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among patients with </w:t>
      </w:r>
      <w:proofErr w:type="spellStart"/>
      <w:r w:rsidRPr="0071184E">
        <w:rPr>
          <w:rFonts w:ascii="Book Antiqua" w:eastAsia="Book Antiqua" w:hAnsi="Book Antiqua" w:cs="Book Antiqua"/>
          <w:color w:val="000000"/>
        </w:rPr>
        <w:t>gastroduodenal</w:t>
      </w:r>
      <w:proofErr w:type="spellEnd"/>
      <w:r w:rsidRPr="0071184E">
        <w:rPr>
          <w:rFonts w:ascii="Book Antiqua" w:eastAsia="Book Antiqua" w:hAnsi="Book Antiqua" w:cs="Book Antiqua"/>
          <w:color w:val="000000"/>
        </w:rPr>
        <w:t xml:space="preserve"> diseases in Chris Hani </w:t>
      </w:r>
      <w:proofErr w:type="spellStart"/>
      <w:r w:rsidRPr="0071184E">
        <w:rPr>
          <w:rFonts w:ascii="Book Antiqua" w:eastAsia="Book Antiqua" w:hAnsi="Book Antiqua" w:cs="Book Antiqua"/>
          <w:color w:val="000000"/>
        </w:rPr>
        <w:t>Baragwanath</w:t>
      </w:r>
      <w:proofErr w:type="spellEnd"/>
      <w:r w:rsidRPr="0071184E">
        <w:rPr>
          <w:rFonts w:ascii="Book Antiqua" w:eastAsia="Book Antiqua" w:hAnsi="Book Antiqua" w:cs="Book Antiqua"/>
          <w:color w:val="000000"/>
        </w:rPr>
        <w:t xml:space="preserve"> Academic Hospital, South Africa. </w:t>
      </w:r>
      <w:r w:rsidRPr="0071184E">
        <w:rPr>
          <w:rFonts w:ascii="Book Antiqua" w:eastAsia="Book Antiqua" w:hAnsi="Book Antiqua" w:cs="Book Antiqua"/>
          <w:i/>
          <w:iCs/>
          <w:color w:val="000000"/>
        </w:rPr>
        <w:t xml:space="preserve">BMC </w:t>
      </w:r>
      <w:proofErr w:type="spellStart"/>
      <w:r w:rsidRPr="0071184E">
        <w:rPr>
          <w:rFonts w:ascii="Book Antiqua" w:eastAsia="Book Antiqua" w:hAnsi="Book Antiqua" w:cs="Book Antiqua"/>
          <w:i/>
          <w:iCs/>
          <w:color w:val="000000"/>
        </w:rPr>
        <w:t>Gastroenterol</w:t>
      </w:r>
      <w:proofErr w:type="spellEnd"/>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19</w:t>
      </w:r>
      <w:r w:rsidRPr="0071184E">
        <w:rPr>
          <w:rFonts w:ascii="Book Antiqua" w:eastAsia="Book Antiqua" w:hAnsi="Book Antiqua" w:cs="Book Antiqua"/>
          <w:color w:val="000000"/>
        </w:rPr>
        <w:t>: 73 [PMID: 31088381 DOI: 10.1186/s12876-019-0986-0]</w:t>
      </w:r>
    </w:p>
    <w:p w14:paraId="0F3842DD"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17 </w:t>
      </w:r>
      <w:proofErr w:type="spellStart"/>
      <w:r w:rsidRPr="0071184E">
        <w:rPr>
          <w:rFonts w:ascii="Book Antiqua" w:eastAsia="Book Antiqua" w:hAnsi="Book Antiqua" w:cs="Book Antiqua"/>
          <w:b/>
          <w:bCs/>
          <w:color w:val="000000"/>
        </w:rPr>
        <w:t>Pajavand</w:t>
      </w:r>
      <w:proofErr w:type="spellEnd"/>
      <w:r w:rsidRPr="0071184E">
        <w:rPr>
          <w:rFonts w:ascii="Book Antiqua" w:eastAsia="Book Antiqua" w:hAnsi="Book Antiqua" w:cs="Book Antiqua"/>
          <w:b/>
          <w:bCs/>
          <w:color w:val="000000"/>
        </w:rPr>
        <w:t xml:space="preserve"> H</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Alvandi</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Mohajeri</w:t>
      </w:r>
      <w:proofErr w:type="spellEnd"/>
      <w:r w:rsidRPr="0071184E">
        <w:rPr>
          <w:rFonts w:ascii="Book Antiqua" w:eastAsia="Book Antiqua" w:hAnsi="Book Antiqua" w:cs="Book Antiqua"/>
          <w:color w:val="000000"/>
        </w:rPr>
        <w:t xml:space="preserve"> P, </w:t>
      </w:r>
      <w:proofErr w:type="spellStart"/>
      <w:r w:rsidRPr="0071184E">
        <w:rPr>
          <w:rFonts w:ascii="Book Antiqua" w:eastAsia="Book Antiqua" w:hAnsi="Book Antiqua" w:cs="Book Antiqua"/>
          <w:color w:val="000000"/>
        </w:rPr>
        <w:t>Bakhtyari</w:t>
      </w:r>
      <w:proofErr w:type="spellEnd"/>
      <w:r w:rsidRPr="0071184E">
        <w:rPr>
          <w:rFonts w:ascii="Book Antiqua" w:eastAsia="Book Antiqua" w:hAnsi="Book Antiqua" w:cs="Book Antiqua"/>
          <w:color w:val="000000"/>
        </w:rPr>
        <w:t xml:space="preserve"> S, </w:t>
      </w:r>
      <w:proofErr w:type="spellStart"/>
      <w:r w:rsidRPr="0071184E">
        <w:rPr>
          <w:rFonts w:ascii="Book Antiqua" w:eastAsia="Book Antiqua" w:hAnsi="Book Antiqua" w:cs="Book Antiqua"/>
          <w:color w:val="000000"/>
        </w:rPr>
        <w:t>Bashiri</w:t>
      </w:r>
      <w:proofErr w:type="spellEnd"/>
      <w:r w:rsidRPr="0071184E">
        <w:rPr>
          <w:rFonts w:ascii="Book Antiqua" w:eastAsia="Book Antiqua" w:hAnsi="Book Antiqua" w:cs="Book Antiqua"/>
          <w:color w:val="000000"/>
        </w:rPr>
        <w:t xml:space="preserve"> H, </w:t>
      </w:r>
      <w:proofErr w:type="spellStart"/>
      <w:r w:rsidRPr="0071184E">
        <w:rPr>
          <w:rFonts w:ascii="Book Antiqua" w:eastAsia="Book Antiqua" w:hAnsi="Book Antiqua" w:cs="Book Antiqua"/>
          <w:color w:val="000000"/>
        </w:rPr>
        <w:t>Kalali</w:t>
      </w:r>
      <w:proofErr w:type="spellEnd"/>
      <w:r w:rsidRPr="0071184E">
        <w:rPr>
          <w:rFonts w:ascii="Book Antiqua" w:eastAsia="Book Antiqua" w:hAnsi="Book Antiqua" w:cs="Book Antiqua"/>
          <w:color w:val="000000"/>
        </w:rPr>
        <w:t xml:space="preserve"> B, Gerhard M, </w:t>
      </w:r>
      <w:proofErr w:type="spellStart"/>
      <w:r w:rsidRPr="0071184E">
        <w:rPr>
          <w:rFonts w:ascii="Book Antiqua" w:eastAsia="Book Antiqua" w:hAnsi="Book Antiqua" w:cs="Book Antiqua"/>
          <w:color w:val="000000"/>
        </w:rPr>
        <w:t>Najafi</w:t>
      </w:r>
      <w:proofErr w:type="spellEnd"/>
      <w:r w:rsidRPr="0071184E">
        <w:rPr>
          <w:rFonts w:ascii="Book Antiqua" w:eastAsia="Book Antiqua" w:hAnsi="Book Antiqua" w:cs="Book Antiqua"/>
          <w:color w:val="000000"/>
        </w:rPr>
        <w:t xml:space="preserve"> F, </w:t>
      </w:r>
      <w:proofErr w:type="spellStart"/>
      <w:r w:rsidRPr="0071184E">
        <w:rPr>
          <w:rFonts w:ascii="Book Antiqua" w:eastAsia="Book Antiqua" w:hAnsi="Book Antiqua" w:cs="Book Antiqua"/>
          <w:color w:val="000000"/>
        </w:rPr>
        <w:t>Abiri</w:t>
      </w:r>
      <w:proofErr w:type="spellEnd"/>
      <w:r w:rsidRPr="0071184E">
        <w:rPr>
          <w:rFonts w:ascii="Book Antiqua" w:eastAsia="Book Antiqua" w:hAnsi="Book Antiqua" w:cs="Book Antiqua"/>
          <w:color w:val="000000"/>
        </w:rPr>
        <w:t xml:space="preserve"> R. High Frequency of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s1m2 Genotypes Among Helicobacter pylori Isolates From Patients With </w:t>
      </w:r>
      <w:proofErr w:type="spellStart"/>
      <w:r w:rsidRPr="0071184E">
        <w:rPr>
          <w:rFonts w:ascii="Book Antiqua" w:eastAsia="Book Antiqua" w:hAnsi="Book Antiqua" w:cs="Book Antiqua"/>
          <w:color w:val="000000"/>
        </w:rPr>
        <w:t>Gastroduodenal</w:t>
      </w:r>
      <w:proofErr w:type="spellEnd"/>
      <w:r w:rsidRPr="0071184E">
        <w:rPr>
          <w:rFonts w:ascii="Book Antiqua" w:eastAsia="Book Antiqua" w:hAnsi="Book Antiqua" w:cs="Book Antiqua"/>
          <w:color w:val="000000"/>
        </w:rPr>
        <w:t xml:space="preserve"> Disorders in Kermanshah, Iran. </w:t>
      </w:r>
      <w:proofErr w:type="spellStart"/>
      <w:r w:rsidRPr="0071184E">
        <w:rPr>
          <w:rFonts w:ascii="Book Antiqua" w:eastAsia="Book Antiqua" w:hAnsi="Book Antiqua" w:cs="Book Antiqua"/>
          <w:i/>
          <w:iCs/>
          <w:color w:val="000000"/>
        </w:rPr>
        <w:t>Jundishapur</w:t>
      </w:r>
      <w:proofErr w:type="spellEnd"/>
      <w:r w:rsidRPr="0071184E">
        <w:rPr>
          <w:rFonts w:ascii="Book Antiqua" w:eastAsia="Book Antiqua" w:hAnsi="Book Antiqua" w:cs="Book Antiqua"/>
          <w:i/>
          <w:iCs/>
          <w:color w:val="000000"/>
        </w:rPr>
        <w:t xml:space="preserve"> J </w:t>
      </w:r>
      <w:proofErr w:type="spellStart"/>
      <w:r w:rsidRPr="0071184E">
        <w:rPr>
          <w:rFonts w:ascii="Book Antiqua" w:eastAsia="Book Antiqua" w:hAnsi="Book Antiqua" w:cs="Book Antiqua"/>
          <w:i/>
          <w:iCs/>
          <w:color w:val="000000"/>
        </w:rPr>
        <w:t>Microbiol</w:t>
      </w:r>
      <w:proofErr w:type="spellEnd"/>
      <w:r w:rsidRPr="0071184E">
        <w:rPr>
          <w:rFonts w:ascii="Book Antiqua" w:eastAsia="Book Antiqua" w:hAnsi="Book Antiqua" w:cs="Book Antiqua"/>
          <w:color w:val="000000"/>
        </w:rPr>
        <w:t xml:space="preserve"> 2015; </w:t>
      </w:r>
      <w:r w:rsidRPr="0071184E">
        <w:rPr>
          <w:rFonts w:ascii="Book Antiqua" w:eastAsia="Book Antiqua" w:hAnsi="Book Antiqua" w:cs="Book Antiqua"/>
          <w:b/>
          <w:bCs/>
          <w:color w:val="000000"/>
        </w:rPr>
        <w:t>8</w:t>
      </w:r>
      <w:r w:rsidRPr="0071184E">
        <w:rPr>
          <w:rFonts w:ascii="Book Antiqua" w:eastAsia="Book Antiqua" w:hAnsi="Book Antiqua" w:cs="Book Antiqua"/>
          <w:color w:val="000000"/>
        </w:rPr>
        <w:t>: e25425 [PMID: 26862378 DOI: 10.5812/jjm.25425]</w:t>
      </w:r>
    </w:p>
    <w:p w14:paraId="7C69DCB1"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18 </w:t>
      </w:r>
      <w:r w:rsidRPr="0071184E">
        <w:rPr>
          <w:rFonts w:ascii="Book Antiqua" w:eastAsia="Book Antiqua" w:hAnsi="Book Antiqua" w:cs="Book Antiqua"/>
          <w:b/>
          <w:bCs/>
          <w:color w:val="000000"/>
        </w:rPr>
        <w:t>Chen N</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Juric</w:t>
      </w:r>
      <w:proofErr w:type="spellEnd"/>
      <w:r w:rsidRPr="0071184E">
        <w:rPr>
          <w:rFonts w:ascii="Book Antiqua" w:eastAsia="Book Antiqua" w:hAnsi="Book Antiqua" w:cs="Book Antiqua"/>
          <w:color w:val="000000"/>
        </w:rPr>
        <w:t xml:space="preserve"> I, Cosgrove EJ, Bowman R, Fitzpatrick JW, </w:t>
      </w:r>
      <w:proofErr w:type="spellStart"/>
      <w:r w:rsidRPr="0071184E">
        <w:rPr>
          <w:rFonts w:ascii="Book Antiqua" w:eastAsia="Book Antiqua" w:hAnsi="Book Antiqua" w:cs="Book Antiqua"/>
          <w:color w:val="000000"/>
        </w:rPr>
        <w:t>Schoech</w:t>
      </w:r>
      <w:proofErr w:type="spellEnd"/>
      <w:r w:rsidRPr="0071184E">
        <w:rPr>
          <w:rFonts w:ascii="Book Antiqua" w:eastAsia="Book Antiqua" w:hAnsi="Book Antiqua" w:cs="Book Antiqua"/>
          <w:color w:val="000000"/>
        </w:rPr>
        <w:t xml:space="preserve"> SJ, Clark AG, Coop G. Allele frequency dynamics in a pedigreed natural population. </w:t>
      </w:r>
      <w:proofErr w:type="spellStart"/>
      <w:r w:rsidRPr="0071184E">
        <w:rPr>
          <w:rFonts w:ascii="Book Antiqua" w:eastAsia="Book Antiqua" w:hAnsi="Book Antiqua" w:cs="Book Antiqua"/>
          <w:i/>
          <w:iCs/>
          <w:color w:val="000000"/>
        </w:rPr>
        <w:t>Proc</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Natl</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Acad</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Sci</w:t>
      </w:r>
      <w:proofErr w:type="spellEnd"/>
      <w:r w:rsidRPr="0071184E">
        <w:rPr>
          <w:rFonts w:ascii="Book Antiqua" w:eastAsia="Book Antiqua" w:hAnsi="Book Antiqua" w:cs="Book Antiqua"/>
          <w:i/>
          <w:iCs/>
          <w:color w:val="000000"/>
        </w:rPr>
        <w:t xml:space="preserve"> U S </w:t>
      </w:r>
      <w:proofErr w:type="gramStart"/>
      <w:r w:rsidRPr="0071184E">
        <w:rPr>
          <w:rFonts w:ascii="Book Antiqua" w:eastAsia="Book Antiqua" w:hAnsi="Book Antiqua" w:cs="Book Antiqua"/>
          <w:i/>
          <w:iCs/>
          <w:color w:val="000000"/>
        </w:rPr>
        <w:t>A</w:t>
      </w:r>
      <w:proofErr w:type="gramEnd"/>
      <w:r w:rsidRPr="0071184E">
        <w:rPr>
          <w:rFonts w:ascii="Book Antiqua" w:eastAsia="Book Antiqua" w:hAnsi="Book Antiqua" w:cs="Book Antiqua"/>
          <w:color w:val="000000"/>
        </w:rPr>
        <w:t xml:space="preserve"> 2019; </w:t>
      </w:r>
      <w:r w:rsidRPr="0071184E">
        <w:rPr>
          <w:rFonts w:ascii="Book Antiqua" w:eastAsia="Book Antiqua" w:hAnsi="Book Antiqua" w:cs="Book Antiqua"/>
          <w:b/>
          <w:bCs/>
          <w:color w:val="000000"/>
        </w:rPr>
        <w:t>116</w:t>
      </w:r>
      <w:r w:rsidRPr="0071184E">
        <w:rPr>
          <w:rFonts w:ascii="Book Antiqua" w:eastAsia="Book Antiqua" w:hAnsi="Book Antiqua" w:cs="Book Antiqua"/>
          <w:color w:val="000000"/>
        </w:rPr>
        <w:t>: 2158-2164 [PMID: 30598449 DOI: 10.1073/pnas.1813852116]</w:t>
      </w:r>
    </w:p>
    <w:p w14:paraId="04446C4A"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19 </w:t>
      </w:r>
      <w:r w:rsidRPr="0071184E">
        <w:rPr>
          <w:rFonts w:ascii="Book Antiqua" w:eastAsia="Book Antiqua" w:hAnsi="Book Antiqua" w:cs="Book Antiqua"/>
          <w:b/>
          <w:bCs/>
          <w:color w:val="000000"/>
        </w:rPr>
        <w:t>Atherton JC</w:t>
      </w:r>
      <w:r w:rsidRPr="0071184E">
        <w:rPr>
          <w:rFonts w:ascii="Book Antiqua" w:eastAsia="Book Antiqua" w:hAnsi="Book Antiqua" w:cs="Book Antiqua"/>
          <w:color w:val="000000"/>
        </w:rPr>
        <w:t xml:space="preserve">, Cao P, Peek RM </w:t>
      </w:r>
      <w:proofErr w:type="spellStart"/>
      <w:r w:rsidRPr="0071184E">
        <w:rPr>
          <w:rFonts w:ascii="Book Antiqua" w:eastAsia="Book Antiqua" w:hAnsi="Book Antiqua" w:cs="Book Antiqua"/>
          <w:color w:val="000000"/>
        </w:rPr>
        <w:t>Jr</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Tummuru</w:t>
      </w:r>
      <w:proofErr w:type="spellEnd"/>
      <w:r w:rsidRPr="0071184E">
        <w:rPr>
          <w:rFonts w:ascii="Book Antiqua" w:eastAsia="Book Antiqua" w:hAnsi="Book Antiqua" w:cs="Book Antiqua"/>
          <w:color w:val="000000"/>
        </w:rPr>
        <w:t xml:space="preserve"> MK, </w:t>
      </w:r>
      <w:proofErr w:type="spellStart"/>
      <w:r w:rsidRPr="0071184E">
        <w:rPr>
          <w:rFonts w:ascii="Book Antiqua" w:eastAsia="Book Antiqua" w:hAnsi="Book Antiqua" w:cs="Book Antiqua"/>
          <w:color w:val="000000"/>
        </w:rPr>
        <w:t>Blaser</w:t>
      </w:r>
      <w:proofErr w:type="spellEnd"/>
      <w:r w:rsidRPr="0071184E">
        <w:rPr>
          <w:rFonts w:ascii="Book Antiqua" w:eastAsia="Book Antiqua" w:hAnsi="Book Antiqua" w:cs="Book Antiqua"/>
          <w:color w:val="000000"/>
        </w:rPr>
        <w:t xml:space="preserve"> MJ, Cover TL. </w:t>
      </w:r>
      <w:proofErr w:type="spellStart"/>
      <w:proofErr w:type="gramStart"/>
      <w:r w:rsidRPr="0071184E">
        <w:rPr>
          <w:rFonts w:ascii="Book Antiqua" w:eastAsia="Book Antiqua" w:hAnsi="Book Antiqua" w:cs="Book Antiqua"/>
          <w:color w:val="000000"/>
        </w:rPr>
        <w:t>Mosaicism</w:t>
      </w:r>
      <w:proofErr w:type="spellEnd"/>
      <w:r w:rsidRPr="0071184E">
        <w:rPr>
          <w:rFonts w:ascii="Book Antiqua" w:eastAsia="Book Antiqua" w:hAnsi="Book Antiqua" w:cs="Book Antiqua"/>
          <w:color w:val="000000"/>
        </w:rPr>
        <w:t xml:space="preserve"> in </w:t>
      </w:r>
      <w:proofErr w:type="spellStart"/>
      <w:r w:rsidRPr="0071184E">
        <w:rPr>
          <w:rFonts w:ascii="Book Antiqua" w:eastAsia="Book Antiqua" w:hAnsi="Book Antiqua" w:cs="Book Antiqua"/>
          <w:color w:val="000000"/>
        </w:rPr>
        <w:t>vacuolating</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alleles of Helicobacter pylori.</w:t>
      </w:r>
      <w:proofErr w:type="gramEnd"/>
      <w:r w:rsidRPr="0071184E">
        <w:rPr>
          <w:rFonts w:ascii="Book Antiqua" w:eastAsia="Book Antiqua" w:hAnsi="Book Antiqua" w:cs="Book Antiqua"/>
          <w:color w:val="000000"/>
        </w:rPr>
        <w:t xml:space="preserve"> Association of specific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types with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production and peptic ulceration. </w:t>
      </w:r>
      <w:r w:rsidRPr="0071184E">
        <w:rPr>
          <w:rFonts w:ascii="Book Antiqua" w:eastAsia="Book Antiqua" w:hAnsi="Book Antiqua" w:cs="Book Antiqua"/>
          <w:i/>
          <w:iCs/>
          <w:color w:val="000000"/>
        </w:rPr>
        <w:t xml:space="preserve">J </w:t>
      </w:r>
      <w:proofErr w:type="spellStart"/>
      <w:r w:rsidRPr="0071184E">
        <w:rPr>
          <w:rFonts w:ascii="Book Antiqua" w:eastAsia="Book Antiqua" w:hAnsi="Book Antiqua" w:cs="Book Antiqua"/>
          <w:i/>
          <w:iCs/>
          <w:color w:val="000000"/>
        </w:rPr>
        <w:t>Biol</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Chem</w:t>
      </w:r>
      <w:proofErr w:type="spellEnd"/>
      <w:r w:rsidRPr="0071184E">
        <w:rPr>
          <w:rFonts w:ascii="Book Antiqua" w:eastAsia="Book Antiqua" w:hAnsi="Book Antiqua" w:cs="Book Antiqua"/>
          <w:color w:val="000000"/>
        </w:rPr>
        <w:t xml:space="preserve"> 1995; </w:t>
      </w:r>
      <w:r w:rsidRPr="0071184E">
        <w:rPr>
          <w:rFonts w:ascii="Book Antiqua" w:eastAsia="Book Antiqua" w:hAnsi="Book Antiqua" w:cs="Book Antiqua"/>
          <w:b/>
          <w:bCs/>
          <w:color w:val="000000"/>
        </w:rPr>
        <w:t>270</w:t>
      </w:r>
      <w:r w:rsidRPr="0071184E">
        <w:rPr>
          <w:rFonts w:ascii="Book Antiqua" w:eastAsia="Book Antiqua" w:hAnsi="Book Antiqua" w:cs="Book Antiqua"/>
          <w:color w:val="000000"/>
        </w:rPr>
        <w:t>: 17771-17777 [PMID: 7629077 DOI: 10.1074/jbc.270.30.17771]</w:t>
      </w:r>
    </w:p>
    <w:p w14:paraId="4FFAFB45"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20 </w:t>
      </w:r>
      <w:r w:rsidRPr="0071184E">
        <w:rPr>
          <w:rFonts w:ascii="Book Antiqua" w:eastAsia="Book Antiqua" w:hAnsi="Book Antiqua" w:cs="Book Antiqua"/>
          <w:b/>
          <w:bCs/>
          <w:color w:val="000000"/>
        </w:rPr>
        <w:t>Homan M</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Luzar</w:t>
      </w:r>
      <w:proofErr w:type="spellEnd"/>
      <w:r w:rsidRPr="0071184E">
        <w:rPr>
          <w:rFonts w:ascii="Book Antiqua" w:eastAsia="Book Antiqua" w:hAnsi="Book Antiqua" w:cs="Book Antiqua"/>
          <w:color w:val="000000"/>
        </w:rPr>
        <w:t xml:space="preserve"> B, </w:t>
      </w:r>
      <w:proofErr w:type="spellStart"/>
      <w:r w:rsidRPr="0071184E">
        <w:rPr>
          <w:rFonts w:ascii="Book Antiqua" w:eastAsia="Book Antiqua" w:hAnsi="Book Antiqua" w:cs="Book Antiqua"/>
          <w:color w:val="000000"/>
        </w:rPr>
        <w:t>Kocjan</w:t>
      </w:r>
      <w:proofErr w:type="spellEnd"/>
      <w:r w:rsidRPr="0071184E">
        <w:rPr>
          <w:rFonts w:ascii="Book Antiqua" w:eastAsia="Book Antiqua" w:hAnsi="Book Antiqua" w:cs="Book Antiqua"/>
          <w:color w:val="000000"/>
        </w:rPr>
        <w:t xml:space="preserve"> BJ, Orel R, </w:t>
      </w:r>
      <w:proofErr w:type="spellStart"/>
      <w:r w:rsidRPr="0071184E">
        <w:rPr>
          <w:rFonts w:ascii="Book Antiqua" w:eastAsia="Book Antiqua" w:hAnsi="Book Antiqua" w:cs="Book Antiqua"/>
          <w:color w:val="000000"/>
        </w:rPr>
        <w:t>Mocilnik</w:t>
      </w:r>
      <w:proofErr w:type="spellEnd"/>
      <w:r w:rsidRPr="0071184E">
        <w:rPr>
          <w:rFonts w:ascii="Book Antiqua" w:eastAsia="Book Antiqua" w:hAnsi="Book Antiqua" w:cs="Book Antiqua"/>
          <w:color w:val="000000"/>
        </w:rPr>
        <w:t xml:space="preserve"> T, </w:t>
      </w:r>
      <w:proofErr w:type="spellStart"/>
      <w:r w:rsidRPr="0071184E">
        <w:rPr>
          <w:rFonts w:ascii="Book Antiqua" w:eastAsia="Book Antiqua" w:hAnsi="Book Antiqua" w:cs="Book Antiqua"/>
          <w:color w:val="000000"/>
        </w:rPr>
        <w:t>Shrestha</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Kveder</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Poljak</w:t>
      </w:r>
      <w:proofErr w:type="spellEnd"/>
      <w:r w:rsidRPr="0071184E">
        <w:rPr>
          <w:rFonts w:ascii="Book Antiqua" w:eastAsia="Book Antiqua" w:hAnsi="Book Antiqua" w:cs="Book Antiqua"/>
          <w:color w:val="000000"/>
        </w:rPr>
        <w:t xml:space="preserve"> M. Prevalence and clinical relevance of </w:t>
      </w:r>
      <w:proofErr w:type="spellStart"/>
      <w:r w:rsidRPr="0071184E">
        <w:rPr>
          <w:rFonts w:ascii="Book Antiqua" w:eastAsia="Book Antiqua" w:hAnsi="Book Antiqua" w:cs="Book Antiqua"/>
          <w:color w:val="000000"/>
        </w:rPr>
        <w:t>cagA</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vacA</w:t>
      </w:r>
      <w:proofErr w:type="spellEnd"/>
      <w:r w:rsidRPr="0071184E">
        <w:rPr>
          <w:rFonts w:ascii="Book Antiqua" w:eastAsia="Book Antiqua" w:hAnsi="Book Antiqua" w:cs="Book Antiqua"/>
          <w:color w:val="000000"/>
        </w:rPr>
        <w:t xml:space="preserve">, and </w:t>
      </w:r>
      <w:proofErr w:type="spellStart"/>
      <w:r w:rsidRPr="0071184E">
        <w:rPr>
          <w:rFonts w:ascii="Book Antiqua" w:eastAsia="Book Antiqua" w:hAnsi="Book Antiqua" w:cs="Book Antiqua"/>
          <w:color w:val="000000"/>
        </w:rPr>
        <w:t>iceA</w:t>
      </w:r>
      <w:proofErr w:type="spellEnd"/>
      <w:r w:rsidRPr="0071184E">
        <w:rPr>
          <w:rFonts w:ascii="Book Antiqua" w:eastAsia="Book Antiqua" w:hAnsi="Book Antiqua" w:cs="Book Antiqua"/>
          <w:color w:val="000000"/>
        </w:rPr>
        <w:t xml:space="preserve"> genotypes of Helicobacter pylori isolated from Slovenian children. </w:t>
      </w:r>
      <w:r w:rsidRPr="0071184E">
        <w:rPr>
          <w:rFonts w:ascii="Book Antiqua" w:eastAsia="Book Antiqua" w:hAnsi="Book Antiqua" w:cs="Book Antiqua"/>
          <w:i/>
          <w:iCs/>
          <w:color w:val="000000"/>
        </w:rPr>
        <w:t xml:space="preserve">J </w:t>
      </w:r>
      <w:proofErr w:type="spellStart"/>
      <w:r w:rsidRPr="0071184E">
        <w:rPr>
          <w:rFonts w:ascii="Book Antiqua" w:eastAsia="Book Antiqua" w:hAnsi="Book Antiqua" w:cs="Book Antiqua"/>
          <w:i/>
          <w:iCs/>
          <w:color w:val="000000"/>
        </w:rPr>
        <w:t>Pediatr</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Gastroenterol</w:t>
      </w:r>
      <w:proofErr w:type="spellEnd"/>
      <w:r w:rsidRPr="0071184E">
        <w:rPr>
          <w:rFonts w:ascii="Book Antiqua" w:eastAsia="Book Antiqua" w:hAnsi="Book Antiqua" w:cs="Book Antiqua"/>
          <w:i/>
          <w:iCs/>
          <w:color w:val="000000"/>
        </w:rPr>
        <w:t xml:space="preserve"> </w:t>
      </w:r>
      <w:proofErr w:type="spellStart"/>
      <w:r w:rsidRPr="0071184E">
        <w:rPr>
          <w:rFonts w:ascii="Book Antiqua" w:eastAsia="Book Antiqua" w:hAnsi="Book Antiqua" w:cs="Book Antiqua"/>
          <w:i/>
          <w:iCs/>
          <w:color w:val="000000"/>
        </w:rPr>
        <w:t>Nutr</w:t>
      </w:r>
      <w:proofErr w:type="spellEnd"/>
      <w:r w:rsidRPr="0071184E">
        <w:rPr>
          <w:rFonts w:ascii="Book Antiqua" w:eastAsia="Book Antiqua" w:hAnsi="Book Antiqua" w:cs="Book Antiqua"/>
          <w:color w:val="000000"/>
        </w:rPr>
        <w:t xml:space="preserve"> 2009; </w:t>
      </w:r>
      <w:r w:rsidRPr="0071184E">
        <w:rPr>
          <w:rFonts w:ascii="Book Antiqua" w:eastAsia="Book Antiqua" w:hAnsi="Book Antiqua" w:cs="Book Antiqua"/>
          <w:b/>
          <w:bCs/>
          <w:color w:val="000000"/>
        </w:rPr>
        <w:t>49</w:t>
      </w:r>
      <w:r w:rsidRPr="0071184E">
        <w:rPr>
          <w:rFonts w:ascii="Book Antiqua" w:eastAsia="Book Antiqua" w:hAnsi="Book Antiqua" w:cs="Book Antiqua"/>
          <w:color w:val="000000"/>
        </w:rPr>
        <w:t>: 289-296 [PMID: 19525870 DOI: 10.1097/MPG.0b013e31818f09f2]</w:t>
      </w:r>
    </w:p>
    <w:p w14:paraId="6A865C3B" w14:textId="77777777" w:rsidR="00785F0D" w:rsidRPr="0071184E" w:rsidRDefault="00785F0D" w:rsidP="0071184E">
      <w:pPr>
        <w:spacing w:line="360" w:lineRule="auto"/>
        <w:jc w:val="both"/>
        <w:rPr>
          <w:rFonts w:ascii="Book Antiqua" w:eastAsia="Book Antiqua" w:hAnsi="Book Antiqua" w:cs="Book Antiqua"/>
          <w:color w:val="000000"/>
        </w:rPr>
      </w:pPr>
      <w:proofErr w:type="gramStart"/>
      <w:r w:rsidRPr="0071184E">
        <w:rPr>
          <w:rFonts w:ascii="Book Antiqua" w:eastAsia="Book Antiqua" w:hAnsi="Book Antiqua" w:cs="Book Antiqua"/>
          <w:color w:val="000000"/>
        </w:rPr>
        <w:t xml:space="preserve">21 </w:t>
      </w:r>
      <w:proofErr w:type="spellStart"/>
      <w:r w:rsidRPr="0071184E">
        <w:rPr>
          <w:rFonts w:ascii="Book Antiqua" w:eastAsia="Book Antiqua" w:hAnsi="Book Antiqua" w:cs="Book Antiqua"/>
          <w:b/>
          <w:bCs/>
          <w:color w:val="000000"/>
        </w:rPr>
        <w:t>Korona-Glowniak</w:t>
      </w:r>
      <w:proofErr w:type="spellEnd"/>
      <w:r w:rsidRPr="0071184E">
        <w:rPr>
          <w:rFonts w:ascii="Book Antiqua" w:eastAsia="Book Antiqua" w:hAnsi="Book Antiqua" w:cs="Book Antiqua"/>
          <w:b/>
          <w:bCs/>
          <w:color w:val="000000"/>
        </w:rPr>
        <w:t xml:space="preserve"> I</w:t>
      </w:r>
      <w:proofErr w:type="gram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Glowniak-Lipa</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Ludwiczuk</w:t>
      </w:r>
      <w:proofErr w:type="spellEnd"/>
      <w:r w:rsidRPr="0071184E">
        <w:rPr>
          <w:rFonts w:ascii="Book Antiqua" w:eastAsia="Book Antiqua" w:hAnsi="Book Antiqua" w:cs="Book Antiqua"/>
          <w:color w:val="000000"/>
        </w:rPr>
        <w:t xml:space="preserve"> A, </w:t>
      </w:r>
      <w:proofErr w:type="spellStart"/>
      <w:r w:rsidRPr="0071184E">
        <w:rPr>
          <w:rFonts w:ascii="Book Antiqua" w:eastAsia="Book Antiqua" w:hAnsi="Book Antiqua" w:cs="Book Antiqua"/>
          <w:color w:val="000000"/>
        </w:rPr>
        <w:t>Baj</w:t>
      </w:r>
      <w:proofErr w:type="spellEnd"/>
      <w:r w:rsidRPr="0071184E">
        <w:rPr>
          <w:rFonts w:ascii="Book Antiqua" w:eastAsia="Book Antiqua" w:hAnsi="Book Antiqua" w:cs="Book Antiqua"/>
          <w:color w:val="000000"/>
        </w:rPr>
        <w:t xml:space="preserve"> T, </w:t>
      </w:r>
      <w:proofErr w:type="spellStart"/>
      <w:r w:rsidRPr="0071184E">
        <w:rPr>
          <w:rFonts w:ascii="Book Antiqua" w:eastAsia="Book Antiqua" w:hAnsi="Book Antiqua" w:cs="Book Antiqua"/>
          <w:color w:val="000000"/>
        </w:rPr>
        <w:t>Malm</w:t>
      </w:r>
      <w:proofErr w:type="spellEnd"/>
      <w:r w:rsidRPr="0071184E">
        <w:rPr>
          <w:rFonts w:ascii="Book Antiqua" w:eastAsia="Book Antiqua" w:hAnsi="Book Antiqua" w:cs="Book Antiqua"/>
          <w:color w:val="000000"/>
        </w:rPr>
        <w:t xml:space="preserve"> A. </w:t>
      </w:r>
      <w:proofErr w:type="gramStart"/>
      <w:r w:rsidRPr="0071184E">
        <w:rPr>
          <w:rFonts w:ascii="Book Antiqua" w:eastAsia="Book Antiqua" w:hAnsi="Book Antiqua" w:cs="Book Antiqua"/>
          <w:color w:val="000000"/>
        </w:rPr>
        <w:t xml:space="preserve">The In Vitro Activity of Essential Oils against </w:t>
      </w:r>
      <w:r w:rsidRPr="0071184E">
        <w:rPr>
          <w:rFonts w:ascii="Book Antiqua" w:eastAsia="Book Antiqua" w:hAnsi="Book Antiqua" w:cs="Book Antiqua"/>
          <w:i/>
          <w:iCs/>
          <w:color w:val="000000"/>
        </w:rPr>
        <w:t>Helicobacter Pylori</w:t>
      </w:r>
      <w:r w:rsidRPr="0071184E">
        <w:rPr>
          <w:rFonts w:ascii="Book Antiqua" w:eastAsia="Book Antiqua" w:hAnsi="Book Antiqua" w:cs="Book Antiqua"/>
          <w:color w:val="000000"/>
        </w:rPr>
        <w:t xml:space="preserve"> Growth and Urease Activity.</w:t>
      </w:r>
      <w:proofErr w:type="gramEnd"/>
      <w:r w:rsidRPr="0071184E">
        <w:rPr>
          <w:rFonts w:ascii="Book Antiqua" w:eastAsia="Book Antiqua" w:hAnsi="Book Antiqua" w:cs="Book Antiqua"/>
          <w:color w:val="000000"/>
        </w:rPr>
        <w:t xml:space="preserve"> </w:t>
      </w:r>
      <w:r w:rsidRPr="0071184E">
        <w:rPr>
          <w:rFonts w:ascii="Book Antiqua" w:eastAsia="Book Antiqua" w:hAnsi="Book Antiqua" w:cs="Book Antiqua"/>
          <w:i/>
          <w:iCs/>
          <w:color w:val="000000"/>
        </w:rPr>
        <w:t>Molecules</w:t>
      </w:r>
      <w:r w:rsidRPr="0071184E">
        <w:rPr>
          <w:rFonts w:ascii="Book Antiqua" w:eastAsia="Book Antiqua" w:hAnsi="Book Antiqua" w:cs="Book Antiqua"/>
          <w:color w:val="000000"/>
        </w:rPr>
        <w:t xml:space="preserve"> 2020; </w:t>
      </w:r>
      <w:r w:rsidRPr="0071184E">
        <w:rPr>
          <w:rFonts w:ascii="Book Antiqua" w:eastAsia="Book Antiqua" w:hAnsi="Book Antiqua" w:cs="Book Antiqua"/>
          <w:b/>
          <w:bCs/>
          <w:color w:val="000000"/>
        </w:rPr>
        <w:t>25</w:t>
      </w:r>
      <w:r w:rsidRPr="0071184E">
        <w:rPr>
          <w:rFonts w:ascii="Book Antiqua" w:eastAsia="Book Antiqua" w:hAnsi="Book Antiqua" w:cs="Book Antiqua"/>
          <w:color w:val="000000"/>
        </w:rPr>
        <w:t xml:space="preserve"> [PMID: 32013183 DOI: 10.3390/molecules25030586]</w:t>
      </w:r>
    </w:p>
    <w:p w14:paraId="3F8D3F4A" w14:textId="77777777" w:rsidR="00785F0D" w:rsidRPr="0071184E" w:rsidRDefault="00785F0D" w:rsidP="0071184E">
      <w:pPr>
        <w:spacing w:line="360" w:lineRule="auto"/>
        <w:jc w:val="both"/>
        <w:rPr>
          <w:rFonts w:ascii="Book Antiqua" w:eastAsia="Book Antiqua" w:hAnsi="Book Antiqua" w:cs="Book Antiqua"/>
          <w:color w:val="000000"/>
        </w:rPr>
      </w:pPr>
      <w:r w:rsidRPr="0071184E">
        <w:rPr>
          <w:rFonts w:ascii="Book Antiqua" w:eastAsia="Book Antiqua" w:hAnsi="Book Antiqua" w:cs="Book Antiqua"/>
          <w:color w:val="000000"/>
        </w:rPr>
        <w:t xml:space="preserve">22 </w:t>
      </w:r>
      <w:proofErr w:type="spellStart"/>
      <w:r w:rsidRPr="0071184E">
        <w:rPr>
          <w:rFonts w:ascii="Book Antiqua" w:eastAsia="Book Antiqua" w:hAnsi="Book Antiqua" w:cs="Book Antiqua"/>
          <w:b/>
          <w:bCs/>
          <w:color w:val="000000"/>
        </w:rPr>
        <w:t>Baj</w:t>
      </w:r>
      <w:proofErr w:type="spellEnd"/>
      <w:r w:rsidRPr="0071184E">
        <w:rPr>
          <w:rFonts w:ascii="Book Antiqua" w:eastAsia="Book Antiqua" w:hAnsi="Book Antiqua" w:cs="Book Antiqua"/>
          <w:b/>
          <w:bCs/>
          <w:color w:val="000000"/>
        </w:rPr>
        <w:t xml:space="preserve"> J</w:t>
      </w:r>
      <w:r w:rsidRPr="0071184E">
        <w:rPr>
          <w:rFonts w:ascii="Book Antiqua" w:eastAsia="Book Antiqua" w:hAnsi="Book Antiqua" w:cs="Book Antiqua"/>
          <w:color w:val="000000"/>
        </w:rPr>
        <w:t xml:space="preserve">, Forma A, </w:t>
      </w:r>
      <w:proofErr w:type="spellStart"/>
      <w:r w:rsidRPr="0071184E">
        <w:rPr>
          <w:rFonts w:ascii="Book Antiqua" w:eastAsia="Book Antiqua" w:hAnsi="Book Antiqua" w:cs="Book Antiqua"/>
          <w:color w:val="000000"/>
        </w:rPr>
        <w:t>Sitarz</w:t>
      </w:r>
      <w:proofErr w:type="spellEnd"/>
      <w:r w:rsidRPr="0071184E">
        <w:rPr>
          <w:rFonts w:ascii="Book Antiqua" w:eastAsia="Book Antiqua" w:hAnsi="Book Antiqua" w:cs="Book Antiqua"/>
          <w:color w:val="000000"/>
        </w:rPr>
        <w:t xml:space="preserve"> M, </w:t>
      </w:r>
      <w:proofErr w:type="spellStart"/>
      <w:r w:rsidRPr="0071184E">
        <w:rPr>
          <w:rFonts w:ascii="Book Antiqua" w:eastAsia="Book Antiqua" w:hAnsi="Book Antiqua" w:cs="Book Antiqua"/>
          <w:color w:val="000000"/>
        </w:rPr>
        <w:t>Portincasa</w:t>
      </w:r>
      <w:proofErr w:type="spellEnd"/>
      <w:r w:rsidRPr="0071184E">
        <w:rPr>
          <w:rFonts w:ascii="Book Antiqua" w:eastAsia="Book Antiqua" w:hAnsi="Book Antiqua" w:cs="Book Antiqua"/>
          <w:color w:val="000000"/>
        </w:rPr>
        <w:t xml:space="preserve"> P, </w:t>
      </w:r>
      <w:proofErr w:type="spellStart"/>
      <w:r w:rsidRPr="0071184E">
        <w:rPr>
          <w:rFonts w:ascii="Book Antiqua" w:eastAsia="Book Antiqua" w:hAnsi="Book Antiqua" w:cs="Book Antiqua"/>
          <w:color w:val="000000"/>
        </w:rPr>
        <w:t>Garruti</w:t>
      </w:r>
      <w:proofErr w:type="spellEnd"/>
      <w:r w:rsidRPr="0071184E">
        <w:rPr>
          <w:rFonts w:ascii="Book Antiqua" w:eastAsia="Book Antiqua" w:hAnsi="Book Antiqua" w:cs="Book Antiqua"/>
          <w:color w:val="000000"/>
        </w:rPr>
        <w:t xml:space="preserve"> G, </w:t>
      </w:r>
      <w:proofErr w:type="spellStart"/>
      <w:r w:rsidRPr="0071184E">
        <w:rPr>
          <w:rFonts w:ascii="Book Antiqua" w:eastAsia="Book Antiqua" w:hAnsi="Book Antiqua" w:cs="Book Antiqua"/>
          <w:color w:val="000000"/>
        </w:rPr>
        <w:t>Krasowska</w:t>
      </w:r>
      <w:proofErr w:type="spellEnd"/>
      <w:r w:rsidRPr="0071184E">
        <w:rPr>
          <w:rFonts w:ascii="Book Antiqua" w:eastAsia="Book Antiqua" w:hAnsi="Book Antiqua" w:cs="Book Antiqua"/>
          <w:color w:val="000000"/>
        </w:rPr>
        <w:t xml:space="preserve"> D, </w:t>
      </w:r>
      <w:proofErr w:type="spellStart"/>
      <w:r w:rsidRPr="0071184E">
        <w:rPr>
          <w:rFonts w:ascii="Book Antiqua" w:eastAsia="Book Antiqua" w:hAnsi="Book Antiqua" w:cs="Book Antiqua"/>
          <w:color w:val="000000"/>
        </w:rPr>
        <w:t>Maciejewski</w:t>
      </w:r>
      <w:proofErr w:type="spellEnd"/>
      <w:r w:rsidRPr="0071184E">
        <w:rPr>
          <w:rFonts w:ascii="Book Antiqua" w:eastAsia="Book Antiqua" w:hAnsi="Book Antiqua" w:cs="Book Antiqua"/>
          <w:color w:val="000000"/>
        </w:rPr>
        <w:t xml:space="preserve"> R. </w:t>
      </w:r>
      <w:r w:rsidRPr="0071184E">
        <w:rPr>
          <w:rFonts w:ascii="Book Antiqua" w:eastAsia="Book Antiqua" w:hAnsi="Book Antiqua" w:cs="Book Antiqua"/>
          <w:i/>
          <w:iCs/>
          <w:color w:val="000000"/>
        </w:rPr>
        <w:t>Helicobacter pylori</w:t>
      </w:r>
      <w:r w:rsidRPr="0071184E">
        <w:rPr>
          <w:rFonts w:ascii="Book Antiqua" w:eastAsia="Book Antiqua" w:hAnsi="Book Antiqua" w:cs="Book Antiqua"/>
          <w:color w:val="000000"/>
        </w:rPr>
        <w:t xml:space="preserve"> Virulence Factors-Mechanisms of Bacterial Pathogenicity in the Gastric Microenvironment. </w:t>
      </w:r>
      <w:r w:rsidRPr="0071184E">
        <w:rPr>
          <w:rFonts w:ascii="Book Antiqua" w:eastAsia="Book Antiqua" w:hAnsi="Book Antiqua" w:cs="Book Antiqua"/>
          <w:i/>
          <w:iCs/>
          <w:color w:val="000000"/>
        </w:rPr>
        <w:t>Cells</w:t>
      </w:r>
      <w:r w:rsidRPr="0071184E">
        <w:rPr>
          <w:rFonts w:ascii="Book Antiqua" w:eastAsia="Book Antiqua" w:hAnsi="Book Antiqua" w:cs="Book Antiqua"/>
          <w:color w:val="000000"/>
        </w:rPr>
        <w:t xml:space="preserve"> 2020; </w:t>
      </w:r>
      <w:r w:rsidRPr="0071184E">
        <w:rPr>
          <w:rFonts w:ascii="Book Antiqua" w:eastAsia="Book Antiqua" w:hAnsi="Book Antiqua" w:cs="Book Antiqua"/>
          <w:b/>
          <w:bCs/>
          <w:color w:val="000000"/>
        </w:rPr>
        <w:t>10</w:t>
      </w:r>
      <w:r w:rsidRPr="0071184E">
        <w:rPr>
          <w:rFonts w:ascii="Book Antiqua" w:eastAsia="Book Antiqua" w:hAnsi="Book Antiqua" w:cs="Book Antiqua"/>
          <w:color w:val="000000"/>
        </w:rPr>
        <w:t xml:space="preserve"> [PMID: 33375694 DOI: 10.3390/cells10010027]</w:t>
      </w:r>
    </w:p>
    <w:p w14:paraId="25162545" w14:textId="77777777" w:rsidR="007C05AA" w:rsidRDefault="007C05AA">
      <w:pPr>
        <w:rPr>
          <w:rFonts w:ascii="Book Antiqua" w:eastAsia="Book Antiqua" w:hAnsi="Book Antiqua" w:cs="Book Antiqua"/>
          <w:b/>
          <w:color w:val="000000"/>
        </w:rPr>
      </w:pPr>
      <w:r>
        <w:rPr>
          <w:rFonts w:ascii="Book Antiqua" w:eastAsia="Book Antiqua" w:hAnsi="Book Antiqua" w:cs="Book Antiqua"/>
          <w:b/>
          <w:color w:val="000000"/>
        </w:rPr>
        <w:br w:type="page"/>
      </w:r>
    </w:p>
    <w:p w14:paraId="30570132" w14:textId="349DCEE0"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lastRenderedPageBreak/>
        <w:t>Footnotes</w:t>
      </w:r>
    </w:p>
    <w:p w14:paraId="14D5BA07"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Institutional review board statement: </w:t>
      </w:r>
      <w:r w:rsidRPr="0071184E">
        <w:rPr>
          <w:rFonts w:ascii="Book Antiqua" w:eastAsia="Book Antiqua" w:hAnsi="Book Antiqua" w:cs="Book Antiqua"/>
          <w:color w:val="000000"/>
        </w:rPr>
        <w:t xml:space="preserve">The study </w:t>
      </w:r>
      <w:r w:rsidR="00785F0D" w:rsidRPr="0071184E">
        <w:rPr>
          <w:rFonts w:ascii="Book Antiqua" w:hAnsi="Book Antiqua" w:cs="TimesNewRomanPS-BoldItalicMT"/>
          <w:bCs/>
          <w:iCs/>
          <w:color w:val="000000"/>
        </w:rPr>
        <w:t>was reviewed and approved by the</w:t>
      </w:r>
      <w:r w:rsidRPr="0071184E">
        <w:rPr>
          <w:rFonts w:ascii="Book Antiqua" w:eastAsia="Book Antiqua" w:hAnsi="Book Antiqua" w:cs="Book Antiqua"/>
          <w:color w:val="000000"/>
        </w:rPr>
        <w:t xml:space="preserve"> Helsinki Committee of the Baruch </w:t>
      </w:r>
      <w:proofErr w:type="spellStart"/>
      <w:r w:rsidRPr="0071184E">
        <w:rPr>
          <w:rFonts w:ascii="Book Antiqua" w:eastAsia="Book Antiqua" w:hAnsi="Book Antiqua" w:cs="Book Antiqua"/>
          <w:color w:val="000000"/>
        </w:rPr>
        <w:t>Padeh</w:t>
      </w:r>
      <w:proofErr w:type="spellEnd"/>
      <w:r w:rsidRPr="0071184E">
        <w:rPr>
          <w:rFonts w:ascii="Book Antiqua" w:eastAsia="Book Antiqua" w:hAnsi="Book Antiqua" w:cs="Book Antiqua"/>
          <w:color w:val="000000"/>
        </w:rPr>
        <w:t xml:space="preserve"> Medical Center, </w:t>
      </w:r>
      <w:proofErr w:type="spellStart"/>
      <w:r w:rsidRPr="0071184E">
        <w:rPr>
          <w:rFonts w:ascii="Book Antiqua" w:eastAsia="Book Antiqua" w:hAnsi="Book Antiqua" w:cs="Book Antiqua"/>
          <w:color w:val="000000"/>
        </w:rPr>
        <w:t>Poriya</w:t>
      </w:r>
      <w:proofErr w:type="spellEnd"/>
      <w:r w:rsidRPr="0071184E">
        <w:rPr>
          <w:rFonts w:ascii="Book Antiqua" w:eastAsia="Book Antiqua" w:hAnsi="Book Antiqua" w:cs="Book Antiqua"/>
          <w:color w:val="000000"/>
        </w:rPr>
        <w:t xml:space="preserve"> (Approval No. POR 0007-20).</w:t>
      </w:r>
    </w:p>
    <w:p w14:paraId="664E505E" w14:textId="77777777" w:rsidR="00A77B3E" w:rsidRPr="0071184E" w:rsidRDefault="00A77B3E" w:rsidP="0071184E">
      <w:pPr>
        <w:spacing w:line="360" w:lineRule="auto"/>
        <w:jc w:val="both"/>
        <w:rPr>
          <w:rFonts w:ascii="Book Antiqua" w:hAnsi="Book Antiqua"/>
        </w:rPr>
      </w:pPr>
    </w:p>
    <w:p w14:paraId="656E1E55" w14:textId="26FE4116" w:rsidR="00A77B3E" w:rsidRPr="0071184E" w:rsidRDefault="00E64FC5" w:rsidP="0071184E">
      <w:pPr>
        <w:spacing w:line="360" w:lineRule="auto"/>
        <w:jc w:val="both"/>
        <w:rPr>
          <w:rFonts w:ascii="Book Antiqua" w:hAnsi="Book Antiqua"/>
          <w:lang w:eastAsia="zh-CN"/>
        </w:rPr>
      </w:pPr>
      <w:r w:rsidRPr="0071184E">
        <w:rPr>
          <w:rFonts w:ascii="Book Antiqua" w:eastAsia="Book Antiqua" w:hAnsi="Book Antiqua" w:cs="Book Antiqua"/>
          <w:b/>
          <w:bCs/>
          <w:color w:val="000000"/>
        </w:rPr>
        <w:t>Informed consent statement:</w:t>
      </w:r>
      <w:r w:rsidR="00785F0D" w:rsidRPr="0071184E">
        <w:rPr>
          <w:rFonts w:ascii="Book Antiqua" w:hAnsi="Book Antiqua"/>
        </w:rPr>
        <w:t xml:space="preserve"> </w:t>
      </w:r>
      <w:r w:rsidR="00785F0D" w:rsidRPr="0071184E">
        <w:rPr>
          <w:rFonts w:ascii="Book Antiqua" w:eastAsia="Book Antiqua" w:hAnsi="Book Antiqua" w:cs="Book Antiqua"/>
          <w:bCs/>
          <w:color w:val="000000"/>
        </w:rPr>
        <w:t>The I</w:t>
      </w:r>
      <w:r w:rsidR="00F440BF">
        <w:rPr>
          <w:rFonts w:ascii="Book Antiqua" w:eastAsia="Book Antiqua" w:hAnsi="Book Antiqua" w:cs="Book Antiqua"/>
          <w:bCs/>
          <w:color w:val="000000"/>
        </w:rPr>
        <w:t xml:space="preserve">nstitutional </w:t>
      </w:r>
      <w:r w:rsidR="00785F0D" w:rsidRPr="0071184E">
        <w:rPr>
          <w:rFonts w:ascii="Book Antiqua" w:eastAsia="Book Antiqua" w:hAnsi="Book Antiqua" w:cs="Book Antiqua"/>
          <w:bCs/>
          <w:color w:val="000000"/>
        </w:rPr>
        <w:t>R</w:t>
      </w:r>
      <w:r w:rsidR="00F440BF">
        <w:rPr>
          <w:rFonts w:ascii="Book Antiqua" w:eastAsia="Book Antiqua" w:hAnsi="Book Antiqua" w:cs="Book Antiqua"/>
          <w:bCs/>
          <w:color w:val="000000"/>
        </w:rPr>
        <w:t xml:space="preserve">eview </w:t>
      </w:r>
      <w:r w:rsidR="00785F0D" w:rsidRPr="0071184E">
        <w:rPr>
          <w:rFonts w:ascii="Book Antiqua" w:eastAsia="Book Antiqua" w:hAnsi="Book Antiqua" w:cs="Book Antiqua"/>
          <w:bCs/>
          <w:color w:val="000000"/>
        </w:rPr>
        <w:t>B</w:t>
      </w:r>
      <w:r w:rsidR="00F440BF">
        <w:rPr>
          <w:rFonts w:ascii="Book Antiqua" w:eastAsia="Book Antiqua" w:hAnsi="Book Antiqua" w:cs="Book Antiqua"/>
          <w:bCs/>
          <w:color w:val="000000"/>
        </w:rPr>
        <w:t>oard</w:t>
      </w:r>
      <w:r w:rsidR="00785F0D" w:rsidRPr="0071184E">
        <w:rPr>
          <w:rFonts w:ascii="Book Antiqua" w:eastAsia="Book Antiqua" w:hAnsi="Book Antiqua" w:cs="Book Antiqua"/>
          <w:bCs/>
          <w:color w:val="000000"/>
        </w:rPr>
        <w:t xml:space="preserve"> committee waived the need for participant approval</w:t>
      </w:r>
      <w:r w:rsidR="00785F0D" w:rsidRPr="0071184E">
        <w:rPr>
          <w:rFonts w:ascii="Book Antiqua" w:hAnsi="Book Antiqua" w:cs="Book Antiqua"/>
          <w:bCs/>
          <w:color w:val="000000"/>
          <w:lang w:eastAsia="zh-CN"/>
        </w:rPr>
        <w:t>.</w:t>
      </w:r>
    </w:p>
    <w:p w14:paraId="4C8E8A34" w14:textId="77777777" w:rsidR="00A77B3E" w:rsidRPr="0071184E" w:rsidRDefault="00A77B3E" w:rsidP="0071184E">
      <w:pPr>
        <w:spacing w:line="360" w:lineRule="auto"/>
        <w:jc w:val="both"/>
        <w:rPr>
          <w:rFonts w:ascii="Book Antiqua" w:hAnsi="Book Antiqua"/>
        </w:rPr>
      </w:pPr>
    </w:p>
    <w:p w14:paraId="1358D93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Conflict-of-interest statement: </w:t>
      </w:r>
      <w:r w:rsidRPr="0071184E">
        <w:rPr>
          <w:rFonts w:ascii="Book Antiqua" w:eastAsia="Book Antiqua" w:hAnsi="Book Antiqua" w:cs="Book Antiqua"/>
          <w:color w:val="000000"/>
        </w:rPr>
        <w:t>The authors have no conflicts of interest to declare.</w:t>
      </w:r>
    </w:p>
    <w:p w14:paraId="5292C5A9" w14:textId="77777777" w:rsidR="00A77B3E" w:rsidRPr="0071184E" w:rsidRDefault="00A77B3E" w:rsidP="0071184E">
      <w:pPr>
        <w:spacing w:line="360" w:lineRule="auto"/>
        <w:jc w:val="both"/>
        <w:rPr>
          <w:rFonts w:ascii="Book Antiqua" w:hAnsi="Book Antiqua"/>
        </w:rPr>
      </w:pPr>
    </w:p>
    <w:p w14:paraId="63B5CFB1" w14:textId="77777777" w:rsidR="00A77B3E" w:rsidRPr="0071184E" w:rsidRDefault="00E64FC5" w:rsidP="0071184E">
      <w:pPr>
        <w:spacing w:line="360" w:lineRule="auto"/>
        <w:jc w:val="both"/>
        <w:rPr>
          <w:rFonts w:ascii="Book Antiqua" w:hAnsi="Book Antiqua" w:cs="Book Antiqua"/>
          <w:color w:val="000000"/>
          <w:lang w:eastAsia="zh-CN"/>
        </w:rPr>
      </w:pPr>
      <w:r w:rsidRPr="0071184E">
        <w:rPr>
          <w:rFonts w:ascii="Book Antiqua" w:eastAsia="Book Antiqua" w:hAnsi="Book Antiqua" w:cs="Book Antiqua"/>
          <w:b/>
          <w:bCs/>
          <w:color w:val="000000"/>
        </w:rPr>
        <w:t xml:space="preserve">Data sharing statement: </w:t>
      </w:r>
      <w:r w:rsidRPr="0071184E">
        <w:rPr>
          <w:rFonts w:ascii="Book Antiqua" w:eastAsia="Book Antiqua" w:hAnsi="Book Antiqua" w:cs="Book Antiqua"/>
          <w:color w:val="000000"/>
        </w:rPr>
        <w:t>The data presented in this study are available on request from the corresponding author.</w:t>
      </w:r>
    </w:p>
    <w:p w14:paraId="50ED9756" w14:textId="77777777" w:rsidR="00785F0D" w:rsidRPr="0071184E" w:rsidRDefault="00785F0D" w:rsidP="0071184E">
      <w:pPr>
        <w:spacing w:line="360" w:lineRule="auto"/>
        <w:jc w:val="both"/>
        <w:rPr>
          <w:rFonts w:ascii="Book Antiqua" w:hAnsi="Book Antiqua" w:cs="Book Antiqua"/>
          <w:color w:val="000000"/>
          <w:lang w:eastAsia="zh-CN"/>
        </w:rPr>
      </w:pPr>
    </w:p>
    <w:p w14:paraId="45D39682" w14:textId="77777777" w:rsidR="00785F0D" w:rsidRPr="0071184E" w:rsidRDefault="00785F0D" w:rsidP="0071184E">
      <w:pPr>
        <w:spacing w:line="360" w:lineRule="auto"/>
        <w:jc w:val="both"/>
        <w:rPr>
          <w:rFonts w:ascii="Book Antiqua" w:eastAsia="Book Antiqua" w:hAnsi="Book Antiqua" w:cs="Book Antiqua"/>
          <w:bCs/>
          <w:color w:val="000000"/>
        </w:rPr>
      </w:pPr>
      <w:r w:rsidRPr="0071184E">
        <w:rPr>
          <w:rFonts w:ascii="Book Antiqua" w:eastAsia="Book Antiqua" w:hAnsi="Book Antiqua" w:cs="Book Antiqua"/>
          <w:b/>
          <w:bCs/>
          <w:color w:val="000000"/>
        </w:rPr>
        <w:t xml:space="preserve">STROBE statement: </w:t>
      </w:r>
      <w:r w:rsidRPr="0071184E">
        <w:rPr>
          <w:rFonts w:ascii="Book Antiqua" w:eastAsia="Book Antiqua" w:hAnsi="Book Antiqua" w:cs="Book Antiqua"/>
          <w:bCs/>
          <w:color w:val="000000"/>
        </w:rPr>
        <w:t>The authors have read the STROBE Statement—checklist of items, and the manuscript was prepared and revised according to the STROBE Statement—checklist of items.</w:t>
      </w:r>
    </w:p>
    <w:p w14:paraId="6141D204" w14:textId="77777777" w:rsidR="00A77B3E" w:rsidRPr="0071184E" w:rsidRDefault="00A77B3E" w:rsidP="0071184E">
      <w:pPr>
        <w:spacing w:line="360" w:lineRule="auto"/>
        <w:jc w:val="both"/>
        <w:rPr>
          <w:rFonts w:ascii="Book Antiqua" w:hAnsi="Book Antiqua"/>
        </w:rPr>
      </w:pPr>
    </w:p>
    <w:p w14:paraId="3522C6A9" w14:textId="1FEBD02B"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bCs/>
          <w:color w:val="000000"/>
        </w:rPr>
        <w:t xml:space="preserve">Open-Access: </w:t>
      </w:r>
      <w:r w:rsidRPr="007118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1184E">
        <w:rPr>
          <w:rFonts w:ascii="Book Antiqua" w:eastAsia="Book Antiqua" w:hAnsi="Book Antiqua" w:cs="Book Antiqua"/>
          <w:color w:val="000000"/>
        </w:rPr>
        <w:t>NonCommercial</w:t>
      </w:r>
      <w:proofErr w:type="spellEnd"/>
      <w:r w:rsidRPr="007118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BA454D" w:rsidRPr="007C05AA">
        <w:rPr>
          <w:rFonts w:ascii="Book Antiqua" w:eastAsia="Book Antiqua" w:hAnsi="Book Antiqua" w:cs="Book Antiqua"/>
        </w:rPr>
        <w:t>https://creativecommons.org/Licenses/by-nc/4.0/</w:t>
      </w:r>
    </w:p>
    <w:p w14:paraId="122C07C1" w14:textId="77777777" w:rsidR="00A77B3E" w:rsidRPr="0071184E" w:rsidRDefault="00A77B3E" w:rsidP="0071184E">
      <w:pPr>
        <w:spacing w:line="360" w:lineRule="auto"/>
        <w:jc w:val="both"/>
        <w:rPr>
          <w:rFonts w:ascii="Book Antiqua" w:hAnsi="Book Antiqua"/>
        </w:rPr>
      </w:pPr>
    </w:p>
    <w:p w14:paraId="3E32401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Provenance and peer review: </w:t>
      </w:r>
      <w:r w:rsidRPr="0071184E">
        <w:rPr>
          <w:rFonts w:ascii="Book Antiqua" w:eastAsia="Book Antiqua" w:hAnsi="Book Antiqua" w:cs="Book Antiqua"/>
          <w:color w:val="000000"/>
        </w:rPr>
        <w:t xml:space="preserve">Unsolicited article; </w:t>
      </w:r>
      <w:proofErr w:type="gramStart"/>
      <w:r w:rsidRPr="0071184E">
        <w:rPr>
          <w:rFonts w:ascii="Book Antiqua" w:eastAsia="Book Antiqua" w:hAnsi="Book Antiqua" w:cs="Book Antiqua"/>
          <w:color w:val="000000"/>
        </w:rPr>
        <w:t>Externally</w:t>
      </w:r>
      <w:proofErr w:type="gramEnd"/>
      <w:r w:rsidRPr="0071184E">
        <w:rPr>
          <w:rFonts w:ascii="Book Antiqua" w:eastAsia="Book Antiqua" w:hAnsi="Book Antiqua" w:cs="Book Antiqua"/>
          <w:color w:val="000000"/>
        </w:rPr>
        <w:t xml:space="preserve"> peer reviewed.</w:t>
      </w:r>
    </w:p>
    <w:p w14:paraId="28D1AF6A"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Peer-review model: </w:t>
      </w:r>
      <w:r w:rsidRPr="0071184E">
        <w:rPr>
          <w:rFonts w:ascii="Book Antiqua" w:eastAsia="Book Antiqua" w:hAnsi="Book Antiqua" w:cs="Book Antiqua"/>
          <w:color w:val="000000"/>
        </w:rPr>
        <w:t>Single blind</w:t>
      </w:r>
    </w:p>
    <w:p w14:paraId="0F432F0E" w14:textId="77777777" w:rsidR="00A77B3E" w:rsidRPr="0071184E" w:rsidRDefault="00A77B3E" w:rsidP="0071184E">
      <w:pPr>
        <w:spacing w:line="360" w:lineRule="auto"/>
        <w:jc w:val="both"/>
        <w:rPr>
          <w:rFonts w:ascii="Book Antiqua" w:hAnsi="Book Antiqua"/>
        </w:rPr>
      </w:pPr>
    </w:p>
    <w:p w14:paraId="1F70F2B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Peer-review started: </w:t>
      </w:r>
      <w:r w:rsidRPr="0071184E">
        <w:rPr>
          <w:rFonts w:ascii="Book Antiqua" w:eastAsia="Book Antiqua" w:hAnsi="Book Antiqua" w:cs="Book Antiqua"/>
          <w:color w:val="000000"/>
        </w:rPr>
        <w:t>August 16, 2022</w:t>
      </w:r>
    </w:p>
    <w:p w14:paraId="4B1D47E0"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lastRenderedPageBreak/>
        <w:t xml:space="preserve">First decision: </w:t>
      </w:r>
      <w:r w:rsidRPr="0071184E">
        <w:rPr>
          <w:rFonts w:ascii="Book Antiqua" w:eastAsia="Book Antiqua" w:hAnsi="Book Antiqua" w:cs="Book Antiqua"/>
          <w:color w:val="000000"/>
        </w:rPr>
        <w:t>October 20, 2022</w:t>
      </w:r>
    </w:p>
    <w:p w14:paraId="3D5B48F2" w14:textId="65430FEB"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Article in press: </w:t>
      </w:r>
      <w:r w:rsidR="00057256" w:rsidRPr="00FF3A03">
        <w:rPr>
          <w:rFonts w:ascii="Book Antiqua" w:eastAsia="Book Antiqua" w:hAnsi="Book Antiqua" w:cs="Book Antiqua"/>
          <w:color w:val="000000"/>
        </w:rPr>
        <w:t>November 21, 2022</w:t>
      </w:r>
    </w:p>
    <w:p w14:paraId="720A4D51" w14:textId="77777777" w:rsidR="00A77B3E" w:rsidRPr="0071184E" w:rsidRDefault="00A77B3E" w:rsidP="0071184E">
      <w:pPr>
        <w:spacing w:line="360" w:lineRule="auto"/>
        <w:jc w:val="both"/>
        <w:rPr>
          <w:rFonts w:ascii="Book Antiqua" w:hAnsi="Book Antiqua"/>
        </w:rPr>
      </w:pPr>
    </w:p>
    <w:p w14:paraId="104521BA"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Specialty type: </w:t>
      </w:r>
      <w:r w:rsidRPr="0071184E">
        <w:rPr>
          <w:rFonts w:ascii="Book Antiqua" w:eastAsia="Book Antiqua" w:hAnsi="Book Antiqua" w:cs="Book Antiqua"/>
          <w:color w:val="000000"/>
        </w:rPr>
        <w:t xml:space="preserve">Infectious </w:t>
      </w:r>
      <w:r w:rsidR="00785F0D" w:rsidRPr="0071184E">
        <w:rPr>
          <w:rFonts w:ascii="Book Antiqua" w:hAnsi="Book Antiqua" w:cs="Book Antiqua"/>
          <w:color w:val="000000"/>
          <w:lang w:eastAsia="zh-CN"/>
        </w:rPr>
        <w:t>d</w:t>
      </w:r>
      <w:r w:rsidRPr="0071184E">
        <w:rPr>
          <w:rFonts w:ascii="Book Antiqua" w:eastAsia="Book Antiqua" w:hAnsi="Book Antiqua" w:cs="Book Antiqua"/>
          <w:color w:val="000000"/>
        </w:rPr>
        <w:t>iseases</w:t>
      </w:r>
    </w:p>
    <w:p w14:paraId="472B957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 xml:space="preserve">Country/Territory of origin: </w:t>
      </w:r>
      <w:r w:rsidRPr="0071184E">
        <w:rPr>
          <w:rFonts w:ascii="Book Antiqua" w:eastAsia="Book Antiqua" w:hAnsi="Book Antiqua" w:cs="Book Antiqua"/>
          <w:color w:val="000000"/>
        </w:rPr>
        <w:t>Israel</w:t>
      </w:r>
    </w:p>
    <w:p w14:paraId="6E10E4B8"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b/>
          <w:color w:val="000000"/>
        </w:rPr>
        <w:t>Peer-review report’s scientific quality classification</w:t>
      </w:r>
    </w:p>
    <w:p w14:paraId="19234A6D"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 xml:space="preserve">Grade </w:t>
      </w:r>
      <w:proofErr w:type="gramStart"/>
      <w:r w:rsidRPr="0071184E">
        <w:rPr>
          <w:rFonts w:ascii="Book Antiqua" w:eastAsia="Book Antiqua" w:hAnsi="Book Antiqua" w:cs="Book Antiqua"/>
          <w:color w:val="000000"/>
        </w:rPr>
        <w:t>A</w:t>
      </w:r>
      <w:proofErr w:type="gramEnd"/>
      <w:r w:rsidRPr="0071184E">
        <w:rPr>
          <w:rFonts w:ascii="Book Antiqua" w:eastAsia="Book Antiqua" w:hAnsi="Book Antiqua" w:cs="Book Antiqua"/>
          <w:color w:val="000000"/>
        </w:rPr>
        <w:t xml:space="preserve"> (Excellent): A</w:t>
      </w:r>
    </w:p>
    <w:p w14:paraId="79EAFA81"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B (Very good): B, B</w:t>
      </w:r>
    </w:p>
    <w:p w14:paraId="46992EE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C (Good): 0</w:t>
      </w:r>
    </w:p>
    <w:p w14:paraId="7DAA5B44"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D (Fair): D</w:t>
      </w:r>
    </w:p>
    <w:p w14:paraId="0B7C34BF" w14:textId="77777777" w:rsidR="00A77B3E" w:rsidRPr="0071184E" w:rsidRDefault="00E64FC5" w:rsidP="0071184E">
      <w:pPr>
        <w:spacing w:line="360" w:lineRule="auto"/>
        <w:jc w:val="both"/>
        <w:rPr>
          <w:rFonts w:ascii="Book Antiqua" w:hAnsi="Book Antiqua"/>
        </w:rPr>
      </w:pPr>
      <w:r w:rsidRPr="0071184E">
        <w:rPr>
          <w:rFonts w:ascii="Book Antiqua" w:eastAsia="Book Antiqua" w:hAnsi="Book Antiqua" w:cs="Book Antiqua"/>
          <w:color w:val="000000"/>
        </w:rPr>
        <w:t>Grade E (Poor): 0</w:t>
      </w:r>
    </w:p>
    <w:p w14:paraId="37002C60" w14:textId="77777777" w:rsidR="00A77B3E" w:rsidRPr="0071184E" w:rsidRDefault="00A77B3E" w:rsidP="0071184E">
      <w:pPr>
        <w:spacing w:line="360" w:lineRule="auto"/>
        <w:jc w:val="both"/>
        <w:rPr>
          <w:rFonts w:ascii="Book Antiqua" w:hAnsi="Book Antiqua"/>
        </w:rPr>
      </w:pPr>
    </w:p>
    <w:p w14:paraId="1CB32011" w14:textId="290AD52A" w:rsidR="00A77B3E" w:rsidRPr="0071184E" w:rsidRDefault="00E64FC5" w:rsidP="0071184E">
      <w:pPr>
        <w:spacing w:line="360" w:lineRule="auto"/>
        <w:jc w:val="both"/>
        <w:rPr>
          <w:rFonts w:ascii="Book Antiqua" w:hAnsi="Book Antiqua" w:cs="Book Antiqua"/>
          <w:color w:val="000000"/>
          <w:lang w:eastAsia="zh-CN"/>
        </w:rPr>
      </w:pPr>
      <w:r w:rsidRPr="0071184E">
        <w:rPr>
          <w:rFonts w:ascii="Book Antiqua" w:eastAsia="Book Antiqua" w:hAnsi="Book Antiqua" w:cs="Book Antiqua"/>
          <w:b/>
          <w:color w:val="000000"/>
        </w:rPr>
        <w:t xml:space="preserve">P-Reviewer: </w:t>
      </w:r>
      <w:proofErr w:type="spellStart"/>
      <w:r w:rsidRPr="0071184E">
        <w:rPr>
          <w:rFonts w:ascii="Book Antiqua" w:eastAsia="Book Antiqua" w:hAnsi="Book Antiqua" w:cs="Book Antiqua"/>
          <w:color w:val="000000"/>
        </w:rPr>
        <w:t>Netto</w:t>
      </w:r>
      <w:proofErr w:type="spellEnd"/>
      <w:r w:rsidRPr="0071184E">
        <w:rPr>
          <w:rFonts w:ascii="Book Antiqua" w:eastAsia="Book Antiqua" w:hAnsi="Book Antiqua" w:cs="Book Antiqua"/>
          <w:color w:val="000000"/>
        </w:rPr>
        <w:t xml:space="preserve"> ERA</w:t>
      </w:r>
      <w:r w:rsidR="00785F0D" w:rsidRPr="0071184E">
        <w:rPr>
          <w:rFonts w:ascii="Book Antiqua" w:hAnsi="Book Antiqua" w:cs="Book Antiqua"/>
          <w:color w:val="000000"/>
          <w:lang w:eastAsia="zh-CN"/>
        </w:rPr>
        <w:t>,</w:t>
      </w:r>
      <w:r w:rsidR="00785F0D" w:rsidRPr="0071184E">
        <w:rPr>
          <w:rFonts w:ascii="Book Antiqua" w:hAnsi="Book Antiqua"/>
        </w:rPr>
        <w:t xml:space="preserve"> </w:t>
      </w:r>
      <w:r w:rsidR="00785F0D" w:rsidRPr="0071184E">
        <w:rPr>
          <w:rFonts w:ascii="Book Antiqua" w:hAnsi="Book Antiqua" w:cs="Book Antiqua"/>
          <w:color w:val="000000"/>
          <w:lang w:eastAsia="zh-CN"/>
        </w:rPr>
        <w:t>Brazil</w:t>
      </w:r>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Selvin</w:t>
      </w:r>
      <w:proofErr w:type="spellEnd"/>
      <w:r w:rsidRPr="0071184E">
        <w:rPr>
          <w:rFonts w:ascii="Book Antiqua" w:eastAsia="Book Antiqua" w:hAnsi="Book Antiqua" w:cs="Book Antiqua"/>
          <w:color w:val="000000"/>
        </w:rPr>
        <w:t xml:space="preserve"> ST, United States; Zhang J, China; </w:t>
      </w:r>
      <w:proofErr w:type="spellStart"/>
      <w:r w:rsidRPr="0071184E">
        <w:rPr>
          <w:rFonts w:ascii="Book Antiqua" w:eastAsia="Book Antiqua" w:hAnsi="Book Antiqua" w:cs="Book Antiqua"/>
          <w:color w:val="000000"/>
        </w:rPr>
        <w:t>Zojaji</w:t>
      </w:r>
      <w:proofErr w:type="spellEnd"/>
      <w:r w:rsidRPr="0071184E">
        <w:rPr>
          <w:rFonts w:ascii="Book Antiqua" w:eastAsia="Book Antiqua" w:hAnsi="Book Antiqua" w:cs="Book Antiqua"/>
          <w:color w:val="000000"/>
        </w:rPr>
        <w:t xml:space="preserve"> M, Iran</w:t>
      </w:r>
      <w:r w:rsidRPr="0071184E">
        <w:rPr>
          <w:rFonts w:ascii="Book Antiqua" w:eastAsia="Book Antiqua" w:hAnsi="Book Antiqua" w:cs="Book Antiqua"/>
          <w:b/>
          <w:color w:val="000000"/>
        </w:rPr>
        <w:t xml:space="preserve"> S-Editor: </w:t>
      </w:r>
      <w:r w:rsidR="00785F0D" w:rsidRPr="0071184E">
        <w:rPr>
          <w:rFonts w:ascii="Book Antiqua" w:hAnsi="Book Antiqua" w:cs="Book Antiqua"/>
          <w:color w:val="000000"/>
          <w:lang w:eastAsia="zh-CN"/>
        </w:rPr>
        <w:t>Chen YL</w:t>
      </w:r>
      <w:r w:rsidRPr="0071184E">
        <w:rPr>
          <w:rFonts w:ascii="Book Antiqua" w:eastAsia="Book Antiqua" w:hAnsi="Book Antiqua" w:cs="Book Antiqua"/>
          <w:b/>
          <w:color w:val="000000"/>
        </w:rPr>
        <w:t xml:space="preserve"> L-Editor: </w:t>
      </w:r>
      <w:proofErr w:type="spellStart"/>
      <w:r w:rsidR="00AA34AF" w:rsidRPr="0071184E">
        <w:rPr>
          <w:rFonts w:ascii="Book Antiqua" w:hAnsi="Book Antiqua" w:cs="Book Antiqua"/>
          <w:color w:val="000000"/>
          <w:lang w:eastAsia="zh-CN"/>
        </w:rPr>
        <w:t>Filipodia</w:t>
      </w:r>
      <w:proofErr w:type="spellEnd"/>
      <w:r w:rsidR="00AA34AF" w:rsidRPr="0071184E">
        <w:rPr>
          <w:rFonts w:ascii="Book Antiqua" w:hAnsi="Book Antiqua" w:cs="Book Antiqua"/>
          <w:color w:val="000000"/>
          <w:lang w:eastAsia="zh-CN"/>
        </w:rPr>
        <w:t xml:space="preserve"> </w:t>
      </w:r>
      <w:r w:rsidRPr="0071184E">
        <w:rPr>
          <w:rFonts w:ascii="Book Antiqua" w:eastAsia="Book Antiqua" w:hAnsi="Book Antiqua" w:cs="Book Antiqua"/>
          <w:b/>
          <w:color w:val="000000"/>
        </w:rPr>
        <w:t xml:space="preserve">P-Editor: </w:t>
      </w:r>
      <w:r w:rsidR="00B27E8B" w:rsidRPr="0071184E">
        <w:rPr>
          <w:rFonts w:ascii="Book Antiqua" w:hAnsi="Book Antiqua" w:cs="Book Antiqua"/>
          <w:color w:val="000000"/>
          <w:lang w:eastAsia="zh-CN"/>
        </w:rPr>
        <w:t>Chen YL</w:t>
      </w:r>
    </w:p>
    <w:p w14:paraId="70E412D6" w14:textId="77777777" w:rsidR="007C05AA" w:rsidRDefault="007C05AA">
      <w:pPr>
        <w:rPr>
          <w:rFonts w:ascii="Book Antiqua" w:hAnsi="Book Antiqua" w:cs="Book Antiqua"/>
          <w:b/>
          <w:color w:val="000000"/>
          <w:lang w:eastAsia="zh-CN"/>
        </w:rPr>
      </w:pPr>
      <w:r>
        <w:rPr>
          <w:rFonts w:ascii="Book Antiqua" w:hAnsi="Book Antiqua" w:cs="Book Antiqua"/>
          <w:b/>
          <w:color w:val="000000"/>
          <w:lang w:eastAsia="zh-CN"/>
        </w:rPr>
        <w:br w:type="page"/>
      </w:r>
    </w:p>
    <w:p w14:paraId="5A761987" w14:textId="5DA07CE4" w:rsidR="00B27E8B" w:rsidRPr="0071184E" w:rsidRDefault="00B27E8B" w:rsidP="0071184E">
      <w:pPr>
        <w:spacing w:line="360" w:lineRule="auto"/>
        <w:jc w:val="both"/>
        <w:rPr>
          <w:rFonts w:ascii="Book Antiqua" w:hAnsi="Book Antiqua" w:cs="Book Antiqua"/>
          <w:b/>
          <w:color w:val="000000"/>
          <w:lang w:eastAsia="zh-CN"/>
        </w:rPr>
      </w:pPr>
      <w:r w:rsidRPr="0071184E">
        <w:rPr>
          <w:rFonts w:ascii="Book Antiqua" w:hAnsi="Book Antiqua" w:cs="Book Antiqua"/>
          <w:b/>
          <w:color w:val="000000"/>
          <w:lang w:eastAsia="zh-CN"/>
        </w:rPr>
        <w:lastRenderedPageBreak/>
        <w:t>Figure Legends</w:t>
      </w:r>
    </w:p>
    <w:p w14:paraId="7FBE3C76" w14:textId="77777777" w:rsidR="000B2969" w:rsidRPr="0071184E" w:rsidRDefault="0057573D" w:rsidP="0071184E">
      <w:pPr>
        <w:tabs>
          <w:tab w:val="right" w:pos="5103"/>
        </w:tabs>
        <w:spacing w:line="360" w:lineRule="auto"/>
        <w:jc w:val="both"/>
        <w:rPr>
          <w:rFonts w:ascii="Book Antiqua" w:hAnsi="Book Antiqua" w:cstheme="majorBidi"/>
          <w:lang w:eastAsia="zh-CN"/>
        </w:rPr>
      </w:pPr>
      <w:r w:rsidRPr="0071184E">
        <w:rPr>
          <w:rFonts w:ascii="Book Antiqua" w:hAnsi="Book Antiqua" w:cstheme="majorBidi"/>
          <w:noProof/>
          <w:lang w:eastAsia="zh-CN"/>
        </w:rPr>
        <w:drawing>
          <wp:inline distT="0" distB="0" distL="0" distR="0" wp14:anchorId="50FAB1A7" wp14:editId="0269F357">
            <wp:extent cx="5917913" cy="3669181"/>
            <wp:effectExtent l="0" t="0" r="698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7913" cy="3669181"/>
                    </a:xfrm>
                    <a:prstGeom prst="rect">
                      <a:avLst/>
                    </a:prstGeom>
                  </pic:spPr>
                </pic:pic>
              </a:graphicData>
            </a:graphic>
          </wp:inline>
        </w:drawing>
      </w:r>
    </w:p>
    <w:p w14:paraId="402274B3" w14:textId="689F08C8" w:rsidR="00EF61FD" w:rsidRPr="0071184E" w:rsidRDefault="00FA1DA8" w:rsidP="0071184E">
      <w:pPr>
        <w:spacing w:line="360" w:lineRule="auto"/>
        <w:jc w:val="both"/>
        <w:rPr>
          <w:rFonts w:ascii="Book Antiqua" w:hAnsi="Book Antiqua" w:cstheme="majorBidi"/>
          <w:lang w:eastAsia="zh-CN"/>
        </w:rPr>
      </w:pPr>
      <w:r w:rsidRPr="0071184E">
        <w:rPr>
          <w:rFonts w:ascii="Book Antiqua" w:hAnsi="Book Antiqua" w:cstheme="majorBidi"/>
          <w:b/>
          <w:bCs/>
        </w:rPr>
        <w:t xml:space="preserve">Figure 1 Distribution of the different </w:t>
      </w:r>
      <w:proofErr w:type="spellStart"/>
      <w:r w:rsidR="00EF61FD" w:rsidRPr="0071184E">
        <w:rPr>
          <w:rFonts w:ascii="Book Antiqua" w:hAnsi="Book Antiqua" w:cs="Book Antiqua"/>
          <w:b/>
          <w:color w:val="000000"/>
          <w:lang w:eastAsia="zh-CN"/>
        </w:rPr>
        <w:t>v</w:t>
      </w:r>
      <w:r w:rsidR="00EF61FD" w:rsidRPr="0071184E">
        <w:rPr>
          <w:rFonts w:ascii="Book Antiqua" w:eastAsia="Book Antiqua" w:hAnsi="Book Antiqua" w:cs="Book Antiqua"/>
          <w:b/>
          <w:color w:val="000000"/>
        </w:rPr>
        <w:t>acuolating</w:t>
      </w:r>
      <w:proofErr w:type="spellEnd"/>
      <w:r w:rsidR="00EF61FD" w:rsidRPr="0071184E">
        <w:rPr>
          <w:rFonts w:ascii="Book Antiqua" w:eastAsia="Book Antiqua" w:hAnsi="Book Antiqua" w:cs="Book Antiqua"/>
          <w:b/>
          <w:color w:val="000000"/>
        </w:rPr>
        <w:t xml:space="preserve"> </w:t>
      </w:r>
      <w:proofErr w:type="spellStart"/>
      <w:r w:rsidR="00EF61FD" w:rsidRPr="0071184E">
        <w:rPr>
          <w:rFonts w:ascii="Book Antiqua" w:eastAsia="Book Antiqua" w:hAnsi="Book Antiqua" w:cs="Book Antiqua"/>
          <w:b/>
          <w:color w:val="000000"/>
        </w:rPr>
        <w:t>cytotoxin</w:t>
      </w:r>
      <w:proofErr w:type="spellEnd"/>
      <w:r w:rsidR="00EF61FD" w:rsidRPr="0071184E">
        <w:rPr>
          <w:rFonts w:ascii="Book Antiqua" w:hAnsi="Book Antiqua" w:cstheme="majorBidi"/>
          <w:b/>
          <w:bCs/>
        </w:rPr>
        <w:t xml:space="preserve"> </w:t>
      </w:r>
      <w:proofErr w:type="gramStart"/>
      <w:r w:rsidRPr="0071184E">
        <w:rPr>
          <w:rFonts w:ascii="Book Antiqua" w:hAnsi="Book Antiqua" w:cstheme="majorBidi"/>
          <w:b/>
          <w:bCs/>
        </w:rPr>
        <w:t>A</w:t>
      </w:r>
      <w:proofErr w:type="gramEnd"/>
      <w:r w:rsidRPr="0071184E">
        <w:rPr>
          <w:rFonts w:ascii="Book Antiqua" w:hAnsi="Book Antiqua" w:cstheme="majorBidi"/>
          <w:b/>
          <w:bCs/>
        </w:rPr>
        <w:t xml:space="preserve"> genotypes (percentage) among 108 isolates, according to </w:t>
      </w:r>
      <w:proofErr w:type="spellStart"/>
      <w:r w:rsidR="00EF61FD" w:rsidRPr="0071184E">
        <w:rPr>
          <w:rFonts w:ascii="Book Antiqua" w:hAnsi="Book Antiqua" w:cs="Book Antiqua"/>
          <w:b/>
          <w:color w:val="000000"/>
          <w:lang w:eastAsia="zh-CN"/>
        </w:rPr>
        <w:t>c</w:t>
      </w:r>
      <w:r w:rsidR="00EF61FD" w:rsidRPr="0071184E">
        <w:rPr>
          <w:rFonts w:ascii="Book Antiqua" w:eastAsia="Book Antiqua" w:hAnsi="Book Antiqua" w:cs="Book Antiqua"/>
          <w:b/>
          <w:color w:val="000000"/>
        </w:rPr>
        <w:t>ytotoxin</w:t>
      </w:r>
      <w:proofErr w:type="spellEnd"/>
      <w:r w:rsidR="00EF61FD" w:rsidRPr="0071184E">
        <w:rPr>
          <w:rFonts w:ascii="Book Antiqua" w:eastAsia="Book Antiqua" w:hAnsi="Book Antiqua" w:cs="Book Antiqua"/>
          <w:b/>
          <w:color w:val="000000"/>
        </w:rPr>
        <w:t>-associated gene</w:t>
      </w:r>
      <w:r w:rsidR="00EF61FD" w:rsidRPr="0071184E">
        <w:rPr>
          <w:rFonts w:ascii="Book Antiqua" w:hAnsi="Book Antiqua" w:cstheme="majorBidi"/>
          <w:b/>
          <w:bCs/>
        </w:rPr>
        <w:t xml:space="preserve"> </w:t>
      </w:r>
      <w:r w:rsidRPr="0071184E">
        <w:rPr>
          <w:rFonts w:ascii="Book Antiqua" w:hAnsi="Book Antiqua" w:cstheme="majorBidi"/>
          <w:b/>
          <w:bCs/>
        </w:rPr>
        <w:t>A presence.</w:t>
      </w:r>
      <w:r w:rsidR="00EF61FD" w:rsidRPr="007C05AA">
        <w:rPr>
          <w:rFonts w:ascii="Book Antiqua" w:eastAsia="Book Antiqua" w:hAnsi="Book Antiqua" w:cs="Book Antiqua"/>
          <w:b/>
          <w:iCs/>
          <w:color w:val="000000"/>
          <w:shd w:val="clear" w:color="auto" w:fill="FFFFFF"/>
        </w:rPr>
        <w:t xml:space="preserve"> </w:t>
      </w:r>
      <w:proofErr w:type="spellStart"/>
      <w:r w:rsidR="00EF61FD" w:rsidRPr="0071184E">
        <w:rPr>
          <w:rFonts w:ascii="Book Antiqua" w:eastAsia="Book Antiqua" w:hAnsi="Book Antiqua" w:cs="Book Antiqua"/>
          <w:i/>
          <w:iCs/>
          <w:color w:val="000000"/>
          <w:shd w:val="clear" w:color="auto" w:fill="FFFFFF"/>
        </w:rPr>
        <w:t>Vac</w:t>
      </w:r>
      <w:r w:rsidR="00EF61FD" w:rsidRPr="0071184E">
        <w:rPr>
          <w:rFonts w:ascii="Book Antiqua" w:eastAsia="Book Antiqua" w:hAnsi="Book Antiqua" w:cs="Book Antiqua"/>
          <w:color w:val="000000"/>
          <w:shd w:val="clear" w:color="auto" w:fill="FFFFFF"/>
        </w:rPr>
        <w:t>A</w:t>
      </w:r>
      <w:proofErr w:type="spellEnd"/>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proofErr w:type="spellStart"/>
      <w:r w:rsidR="00EF61FD" w:rsidRPr="0071184E">
        <w:rPr>
          <w:rFonts w:ascii="Book Antiqua" w:hAnsi="Book Antiqua" w:cs="Book Antiqua"/>
          <w:color w:val="000000"/>
          <w:lang w:eastAsia="zh-CN"/>
        </w:rPr>
        <w:t>V</w:t>
      </w:r>
      <w:r w:rsidR="00EF61FD" w:rsidRPr="0071184E">
        <w:rPr>
          <w:rFonts w:ascii="Book Antiqua" w:eastAsia="Book Antiqua" w:hAnsi="Book Antiqua" w:cs="Book Antiqua"/>
          <w:color w:val="000000"/>
        </w:rPr>
        <w:t>acuolating</w:t>
      </w:r>
      <w:proofErr w:type="spellEnd"/>
      <w:r w:rsidR="00EF61FD" w:rsidRPr="0071184E">
        <w:rPr>
          <w:rFonts w:ascii="Book Antiqua" w:eastAsia="Book Antiqua" w:hAnsi="Book Antiqua" w:cs="Book Antiqua"/>
          <w:color w:val="000000"/>
        </w:rPr>
        <w:t xml:space="preserve"> </w:t>
      </w:r>
      <w:proofErr w:type="spellStart"/>
      <w:r w:rsidR="00EF61FD" w:rsidRPr="0071184E">
        <w:rPr>
          <w:rFonts w:ascii="Book Antiqua" w:eastAsia="Book Antiqua" w:hAnsi="Book Antiqua" w:cs="Book Antiqua"/>
          <w:color w:val="000000"/>
        </w:rPr>
        <w:t>cytotoxin</w:t>
      </w:r>
      <w:proofErr w:type="spellEnd"/>
      <w:r w:rsidR="00EF61FD" w:rsidRPr="0071184E">
        <w:rPr>
          <w:rFonts w:ascii="Book Antiqua" w:eastAsia="Book Antiqua" w:hAnsi="Book Antiqua" w:cs="Book Antiqua"/>
          <w:color w:val="000000"/>
        </w:rPr>
        <w:t xml:space="preserve"> A</w:t>
      </w:r>
      <w:r w:rsidR="00EF61FD" w:rsidRPr="0071184E">
        <w:rPr>
          <w:rFonts w:ascii="Book Antiqua" w:hAnsi="Book Antiqua" w:cs="Book Antiqua"/>
          <w:color w:val="000000"/>
          <w:lang w:eastAsia="zh-CN"/>
        </w:rPr>
        <w:t xml:space="preserve">; </w:t>
      </w:r>
      <w:proofErr w:type="spellStart"/>
      <w:r w:rsidR="00EF61FD" w:rsidRPr="0071184E">
        <w:rPr>
          <w:rFonts w:ascii="Book Antiqua" w:eastAsia="Book Antiqua" w:hAnsi="Book Antiqua" w:cs="Book Antiqua"/>
          <w:i/>
          <w:iCs/>
          <w:color w:val="000000"/>
          <w:shd w:val="clear" w:color="auto" w:fill="FFFFFF"/>
        </w:rPr>
        <w:t>Cag</w:t>
      </w:r>
      <w:r w:rsidR="00EF61FD" w:rsidRPr="0071184E">
        <w:rPr>
          <w:rFonts w:ascii="Book Antiqua" w:eastAsia="Book Antiqua" w:hAnsi="Book Antiqua" w:cs="Book Antiqua"/>
          <w:color w:val="000000"/>
          <w:shd w:val="clear" w:color="auto" w:fill="FFFFFF"/>
        </w:rPr>
        <w:t>A</w:t>
      </w:r>
      <w:proofErr w:type="spellEnd"/>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proofErr w:type="spellStart"/>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w:t>
      </w:r>
      <w:proofErr w:type="spellEnd"/>
      <w:r w:rsidR="00EF61FD" w:rsidRPr="0071184E">
        <w:rPr>
          <w:rFonts w:ascii="Book Antiqua" w:eastAsia="Book Antiqua" w:hAnsi="Book Antiqua" w:cs="Book Antiqua"/>
          <w:color w:val="000000"/>
        </w:rPr>
        <w:t>-associated gene A</w:t>
      </w:r>
      <w:r w:rsidR="00B27E8B" w:rsidRPr="0071184E">
        <w:rPr>
          <w:rFonts w:ascii="Book Antiqua" w:hAnsi="Book Antiqua" w:cs="Book Antiqua"/>
          <w:color w:val="000000"/>
          <w:lang w:eastAsia="zh-CN"/>
        </w:rPr>
        <w:t xml:space="preserve">. </w:t>
      </w:r>
      <w:proofErr w:type="spellStart"/>
      <w:proofErr w:type="gramStart"/>
      <w:r w:rsidR="00B27E8B" w:rsidRPr="0071184E">
        <w:rPr>
          <w:rFonts w:ascii="Book Antiqua" w:hAnsi="Book Antiqua" w:cs="Book Antiqua"/>
          <w:color w:val="000000"/>
          <w:vertAlign w:val="superscript"/>
        </w:rPr>
        <w:t>a</w:t>
      </w:r>
      <w:r w:rsidR="00B27E8B" w:rsidRPr="0071184E">
        <w:rPr>
          <w:rFonts w:ascii="Book Antiqua" w:hAnsi="Book Antiqua" w:cs="Book Antiqua"/>
          <w:i/>
          <w:iCs/>
          <w:color w:val="000000"/>
        </w:rPr>
        <w:t>P</w:t>
      </w:r>
      <w:proofErr w:type="spellEnd"/>
      <w:proofErr w:type="gramEnd"/>
      <w:r w:rsidR="00B27E8B" w:rsidRPr="0071184E">
        <w:rPr>
          <w:rFonts w:ascii="Book Antiqua" w:hAnsi="Book Antiqua" w:cs="Book Antiqua"/>
          <w:color w:val="000000"/>
        </w:rPr>
        <w:t xml:space="preserve"> &lt; 0.05</w:t>
      </w:r>
      <w:r w:rsidR="00EF61FD" w:rsidRPr="007C05AA">
        <w:rPr>
          <w:rFonts w:ascii="Book Antiqua" w:hAnsi="Book Antiqua" w:cs="Book Antiqua"/>
          <w:iCs/>
          <w:color w:val="000000"/>
          <w:shd w:val="clear" w:color="auto" w:fill="FFFFFF"/>
          <w:lang w:eastAsia="zh-CN"/>
        </w:rPr>
        <w:t>.</w:t>
      </w:r>
    </w:p>
    <w:p w14:paraId="61FD932A" w14:textId="77777777" w:rsidR="007C05AA" w:rsidRDefault="007C05AA">
      <w:pPr>
        <w:rPr>
          <w:rFonts w:ascii="Book Antiqua" w:hAnsi="Book Antiqua" w:cstheme="majorBidi"/>
          <w:b/>
          <w:bCs/>
          <w:lang w:eastAsia="zh-CN"/>
        </w:rPr>
      </w:pPr>
      <w:r>
        <w:rPr>
          <w:rFonts w:ascii="Book Antiqua" w:hAnsi="Book Antiqua" w:cstheme="majorBidi"/>
          <w:b/>
          <w:bCs/>
          <w:lang w:eastAsia="zh-CN"/>
        </w:rPr>
        <w:br w:type="page"/>
      </w:r>
    </w:p>
    <w:p w14:paraId="34D60F0B" w14:textId="0618017C" w:rsidR="0020295F" w:rsidRPr="0071184E" w:rsidRDefault="0020295F" w:rsidP="0071184E">
      <w:pPr>
        <w:tabs>
          <w:tab w:val="right" w:pos="5103"/>
        </w:tabs>
        <w:spacing w:line="360" w:lineRule="auto"/>
        <w:jc w:val="both"/>
        <w:rPr>
          <w:rFonts w:ascii="Book Antiqua" w:hAnsi="Book Antiqua" w:cstheme="majorBidi"/>
          <w:b/>
          <w:bCs/>
          <w:lang w:eastAsia="zh-CN"/>
        </w:rPr>
      </w:pPr>
      <w:bookmarkStart w:id="0" w:name="_GoBack"/>
      <w:r w:rsidRPr="0071184E">
        <w:rPr>
          <w:rFonts w:ascii="Book Antiqua" w:hAnsi="Book Antiqua" w:cstheme="majorBidi"/>
          <w:b/>
          <w:bCs/>
          <w:noProof/>
          <w:lang w:eastAsia="zh-CN"/>
        </w:rPr>
        <w:lastRenderedPageBreak/>
        <w:drawing>
          <wp:inline distT="0" distB="0" distL="0" distR="0" wp14:anchorId="4F8AC710" wp14:editId="3A2CBD7B">
            <wp:extent cx="5937386" cy="4110974"/>
            <wp:effectExtent l="0" t="0" r="635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2-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386" cy="4110974"/>
                    </a:xfrm>
                    <a:prstGeom prst="rect">
                      <a:avLst/>
                    </a:prstGeom>
                  </pic:spPr>
                </pic:pic>
              </a:graphicData>
            </a:graphic>
          </wp:inline>
        </w:drawing>
      </w:r>
      <w:bookmarkEnd w:id="0"/>
    </w:p>
    <w:p w14:paraId="130BE580" w14:textId="76DB6589" w:rsidR="007C05AA" w:rsidRDefault="00FA1DA8" w:rsidP="0071184E">
      <w:pPr>
        <w:spacing w:line="360" w:lineRule="auto"/>
        <w:jc w:val="both"/>
        <w:rPr>
          <w:rFonts w:ascii="Book Antiqua" w:hAnsi="Book Antiqua" w:cs="Book Antiqua"/>
          <w:iCs/>
          <w:color w:val="000000"/>
          <w:shd w:val="clear" w:color="auto" w:fill="FFFFFF"/>
          <w:lang w:eastAsia="zh-CN"/>
        </w:rPr>
      </w:pPr>
      <w:r w:rsidRPr="0071184E">
        <w:rPr>
          <w:rFonts w:ascii="Book Antiqua" w:hAnsi="Book Antiqua" w:cstheme="majorBidi"/>
          <w:b/>
          <w:bCs/>
        </w:rPr>
        <w:t xml:space="preserve">Figure 2 Urease </w:t>
      </w:r>
      <w:proofErr w:type="gramStart"/>
      <w:r w:rsidRPr="0071184E">
        <w:rPr>
          <w:rFonts w:ascii="Book Antiqua" w:hAnsi="Book Antiqua" w:cstheme="majorBidi"/>
          <w:b/>
          <w:bCs/>
        </w:rPr>
        <w:t>activity</w:t>
      </w:r>
      <w:proofErr w:type="gramEnd"/>
      <w:r w:rsidRPr="0071184E">
        <w:rPr>
          <w:rFonts w:ascii="Book Antiqua" w:hAnsi="Book Antiqua" w:cstheme="majorBidi"/>
          <w:b/>
          <w:bCs/>
        </w:rPr>
        <w:t xml:space="preserve"> in relation to ethnicity, </w:t>
      </w:r>
      <w:r w:rsidR="00371A43">
        <w:rPr>
          <w:rFonts w:ascii="Book Antiqua" w:hAnsi="Book Antiqua" w:cstheme="majorBidi"/>
          <w:b/>
          <w:bCs/>
        </w:rPr>
        <w:t>sex</w:t>
      </w:r>
      <w:r w:rsidRPr="0071184E">
        <w:rPr>
          <w:rFonts w:ascii="Book Antiqua" w:hAnsi="Book Antiqua" w:cstheme="majorBidi"/>
          <w:b/>
          <w:bCs/>
        </w:rPr>
        <w:t xml:space="preserve">, </w:t>
      </w:r>
      <w:proofErr w:type="spellStart"/>
      <w:r w:rsidR="00EF61FD" w:rsidRPr="0071184E">
        <w:rPr>
          <w:rFonts w:ascii="Book Antiqua" w:hAnsi="Book Antiqua" w:cs="Book Antiqua"/>
          <w:b/>
          <w:color w:val="000000"/>
          <w:lang w:eastAsia="zh-CN"/>
        </w:rPr>
        <w:t>c</w:t>
      </w:r>
      <w:r w:rsidR="00EF61FD" w:rsidRPr="0071184E">
        <w:rPr>
          <w:rFonts w:ascii="Book Antiqua" w:eastAsia="Book Antiqua" w:hAnsi="Book Antiqua" w:cs="Book Antiqua"/>
          <w:b/>
          <w:color w:val="000000"/>
        </w:rPr>
        <w:t>ytotoxin</w:t>
      </w:r>
      <w:proofErr w:type="spellEnd"/>
      <w:r w:rsidR="00EF61FD" w:rsidRPr="0071184E">
        <w:rPr>
          <w:rFonts w:ascii="Book Antiqua" w:eastAsia="Book Antiqua" w:hAnsi="Book Antiqua" w:cs="Book Antiqua"/>
          <w:b/>
          <w:color w:val="000000"/>
        </w:rPr>
        <w:t>-associated gene</w:t>
      </w:r>
      <w:r w:rsidRPr="0071184E">
        <w:rPr>
          <w:rFonts w:ascii="Book Antiqua" w:hAnsi="Book Antiqua" w:cstheme="majorBidi"/>
          <w:b/>
          <w:bCs/>
        </w:rPr>
        <w:t xml:space="preserve"> occurrence, and place of residence. </w:t>
      </w:r>
      <w:r w:rsidRPr="0071184E">
        <w:rPr>
          <w:rFonts w:ascii="Book Antiqua" w:hAnsi="Book Antiqua" w:cstheme="majorBidi"/>
          <w:bCs/>
        </w:rPr>
        <w:t>A</w:t>
      </w:r>
      <w:r w:rsidRPr="0071184E">
        <w:rPr>
          <w:rFonts w:ascii="Book Antiqua" w:hAnsi="Book Antiqua" w:cstheme="majorBidi"/>
          <w:bCs/>
          <w:lang w:eastAsia="zh-CN"/>
        </w:rPr>
        <w:t>:</w:t>
      </w:r>
      <w:r w:rsidRPr="0071184E">
        <w:rPr>
          <w:rFonts w:ascii="Book Antiqua" w:hAnsi="Book Antiqua" w:cstheme="majorBidi"/>
          <w:bCs/>
        </w:rPr>
        <w:t xml:space="preserve"> </w:t>
      </w:r>
      <w:r w:rsidRPr="0071184E">
        <w:rPr>
          <w:rFonts w:ascii="Book Antiqua" w:hAnsi="Book Antiqua" w:cstheme="majorBidi"/>
          <w:bCs/>
          <w:lang w:eastAsia="zh-CN"/>
        </w:rPr>
        <w:t>E</w:t>
      </w:r>
      <w:r w:rsidRPr="0071184E">
        <w:rPr>
          <w:rFonts w:ascii="Book Antiqua" w:hAnsi="Book Antiqua" w:cstheme="majorBidi"/>
          <w:bCs/>
        </w:rPr>
        <w:t>thnicity</w:t>
      </w:r>
      <w:r w:rsidRPr="0071184E">
        <w:rPr>
          <w:rFonts w:ascii="Book Antiqua" w:hAnsi="Book Antiqua" w:cstheme="majorBidi"/>
          <w:bCs/>
          <w:lang w:eastAsia="zh-CN"/>
        </w:rPr>
        <w:t xml:space="preserve">; </w:t>
      </w:r>
      <w:r w:rsidRPr="0071184E">
        <w:rPr>
          <w:rFonts w:ascii="Book Antiqua" w:hAnsi="Book Antiqua" w:cstheme="majorBidi"/>
          <w:bCs/>
        </w:rPr>
        <w:t>B</w:t>
      </w:r>
      <w:r w:rsidRPr="0071184E">
        <w:rPr>
          <w:rFonts w:ascii="Book Antiqua" w:hAnsi="Book Antiqua" w:cstheme="majorBidi"/>
          <w:bCs/>
          <w:lang w:eastAsia="zh-CN"/>
        </w:rPr>
        <w:t>:</w:t>
      </w:r>
      <w:r w:rsidRPr="0071184E">
        <w:rPr>
          <w:rFonts w:ascii="Book Antiqua" w:hAnsi="Book Antiqua" w:cstheme="majorBidi"/>
          <w:bCs/>
        </w:rPr>
        <w:t xml:space="preserve"> </w:t>
      </w:r>
      <w:r w:rsidR="00371A43">
        <w:rPr>
          <w:rFonts w:ascii="Book Antiqua" w:hAnsi="Book Antiqua" w:cstheme="majorBidi"/>
          <w:bCs/>
          <w:lang w:eastAsia="zh-CN"/>
        </w:rPr>
        <w:t>Sex</w:t>
      </w:r>
      <w:r w:rsidRPr="0071184E">
        <w:rPr>
          <w:rFonts w:ascii="Book Antiqua" w:hAnsi="Book Antiqua" w:cstheme="majorBidi"/>
          <w:bCs/>
          <w:lang w:eastAsia="zh-CN"/>
        </w:rPr>
        <w:t xml:space="preserve">; </w:t>
      </w:r>
      <w:r w:rsidRPr="0071184E">
        <w:rPr>
          <w:rFonts w:ascii="Book Antiqua" w:hAnsi="Book Antiqua" w:cstheme="majorBidi"/>
          <w:bCs/>
        </w:rPr>
        <w:t>C</w:t>
      </w:r>
      <w:r w:rsidRPr="0071184E">
        <w:rPr>
          <w:rFonts w:ascii="Book Antiqua" w:hAnsi="Book Antiqua" w:cstheme="majorBidi"/>
          <w:bCs/>
          <w:lang w:eastAsia="zh-CN"/>
        </w:rPr>
        <w:t>:</w:t>
      </w:r>
      <w:r w:rsidRPr="0071184E">
        <w:rPr>
          <w:rFonts w:ascii="Book Antiqua" w:hAnsi="Book Antiqua" w:cstheme="majorBidi"/>
          <w:bCs/>
        </w:rPr>
        <w:t xml:space="preserve"> </w:t>
      </w:r>
      <w:proofErr w:type="spellStart"/>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w:t>
      </w:r>
      <w:proofErr w:type="spellEnd"/>
      <w:r w:rsidR="00EF61FD" w:rsidRPr="0071184E">
        <w:rPr>
          <w:rFonts w:ascii="Book Antiqua" w:eastAsia="Book Antiqua" w:hAnsi="Book Antiqua" w:cs="Book Antiqua"/>
          <w:color w:val="000000"/>
        </w:rPr>
        <w:t xml:space="preserve">-associated </w:t>
      </w:r>
      <w:proofErr w:type="gramStart"/>
      <w:r w:rsidRPr="0071184E">
        <w:rPr>
          <w:rFonts w:ascii="Book Antiqua" w:hAnsi="Book Antiqua" w:cstheme="majorBidi"/>
          <w:bCs/>
        </w:rPr>
        <w:t>A</w:t>
      </w:r>
      <w:proofErr w:type="gramEnd"/>
      <w:r w:rsidRPr="0071184E">
        <w:rPr>
          <w:rFonts w:ascii="Book Antiqua" w:hAnsi="Book Antiqua" w:cstheme="majorBidi"/>
          <w:bCs/>
        </w:rPr>
        <w:t xml:space="preserve"> gene occurrence</w:t>
      </w:r>
      <w:r w:rsidRPr="0071184E">
        <w:rPr>
          <w:rFonts w:ascii="Book Antiqua" w:hAnsi="Book Antiqua" w:cstheme="majorBidi"/>
          <w:bCs/>
          <w:lang w:eastAsia="zh-CN"/>
        </w:rPr>
        <w:t xml:space="preserve">; </w:t>
      </w:r>
      <w:r w:rsidRPr="0071184E">
        <w:rPr>
          <w:rFonts w:ascii="Book Antiqua" w:hAnsi="Book Antiqua" w:cstheme="majorBidi"/>
          <w:bCs/>
        </w:rPr>
        <w:t>D</w:t>
      </w:r>
      <w:r w:rsidRPr="0071184E">
        <w:rPr>
          <w:rFonts w:ascii="Book Antiqua" w:hAnsi="Book Antiqua" w:cstheme="majorBidi"/>
          <w:bCs/>
          <w:lang w:eastAsia="zh-CN"/>
        </w:rPr>
        <w:t>:</w:t>
      </w:r>
      <w:r w:rsidRPr="0071184E">
        <w:rPr>
          <w:rFonts w:ascii="Book Antiqua" w:hAnsi="Book Antiqua" w:cstheme="majorBidi"/>
          <w:bCs/>
        </w:rPr>
        <w:t xml:space="preserve"> </w:t>
      </w:r>
      <w:r w:rsidRPr="0071184E">
        <w:rPr>
          <w:rFonts w:ascii="Book Antiqua" w:hAnsi="Book Antiqua" w:cstheme="majorBidi"/>
          <w:bCs/>
          <w:lang w:eastAsia="zh-CN"/>
        </w:rPr>
        <w:t>P</w:t>
      </w:r>
      <w:r w:rsidRPr="0071184E">
        <w:rPr>
          <w:rFonts w:ascii="Book Antiqua" w:hAnsi="Book Antiqua" w:cstheme="majorBidi"/>
          <w:bCs/>
        </w:rPr>
        <w:t>lace of residence</w:t>
      </w:r>
      <w:r w:rsidRPr="0071184E">
        <w:rPr>
          <w:rFonts w:ascii="Book Antiqua" w:hAnsi="Book Antiqua" w:cstheme="majorBidi"/>
          <w:bCs/>
          <w:lang w:eastAsia="zh-CN"/>
        </w:rPr>
        <w:t>.</w:t>
      </w:r>
      <w:r w:rsidRPr="0071184E">
        <w:rPr>
          <w:rFonts w:ascii="Book Antiqua" w:hAnsi="Book Antiqua" w:cstheme="majorBidi"/>
        </w:rPr>
        <w:t xml:space="preserve"> Urease activity (indicated by O.D) was measured 1 min after incubation of bacteria with urea solution, as described in the Materials and Methods section.</w:t>
      </w:r>
      <w:r w:rsidR="00EF61FD" w:rsidRPr="0071184E">
        <w:rPr>
          <w:rFonts w:ascii="Book Antiqua" w:hAnsi="Book Antiqua" w:cstheme="majorBidi"/>
          <w:lang w:eastAsia="zh-CN"/>
        </w:rPr>
        <w:t xml:space="preserve"> </w:t>
      </w:r>
      <w:proofErr w:type="spellStart"/>
      <w:r w:rsidR="00EF61FD" w:rsidRPr="0071184E">
        <w:rPr>
          <w:rFonts w:ascii="Book Antiqua" w:eastAsia="Book Antiqua" w:hAnsi="Book Antiqua" w:cs="Book Antiqua"/>
          <w:i/>
          <w:iCs/>
          <w:color w:val="000000"/>
          <w:shd w:val="clear" w:color="auto" w:fill="FFFFFF"/>
        </w:rPr>
        <w:t>Vac</w:t>
      </w:r>
      <w:r w:rsidR="00EF61FD" w:rsidRPr="0071184E">
        <w:rPr>
          <w:rFonts w:ascii="Book Antiqua" w:eastAsia="Book Antiqua" w:hAnsi="Book Antiqua" w:cs="Book Antiqua"/>
          <w:color w:val="000000"/>
          <w:shd w:val="clear" w:color="auto" w:fill="FFFFFF"/>
        </w:rPr>
        <w:t>A</w:t>
      </w:r>
      <w:proofErr w:type="spellEnd"/>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proofErr w:type="spellStart"/>
      <w:r w:rsidR="00EF61FD" w:rsidRPr="0071184E">
        <w:rPr>
          <w:rFonts w:ascii="Book Antiqua" w:hAnsi="Book Antiqua" w:cs="Book Antiqua"/>
          <w:color w:val="000000"/>
          <w:lang w:eastAsia="zh-CN"/>
        </w:rPr>
        <w:t>V</w:t>
      </w:r>
      <w:r w:rsidR="00EF61FD" w:rsidRPr="0071184E">
        <w:rPr>
          <w:rFonts w:ascii="Book Antiqua" w:eastAsia="Book Antiqua" w:hAnsi="Book Antiqua" w:cs="Book Antiqua"/>
          <w:color w:val="000000"/>
        </w:rPr>
        <w:t>acuolating</w:t>
      </w:r>
      <w:proofErr w:type="spellEnd"/>
      <w:r w:rsidR="00EF61FD" w:rsidRPr="0071184E">
        <w:rPr>
          <w:rFonts w:ascii="Book Antiqua" w:eastAsia="Book Antiqua" w:hAnsi="Book Antiqua" w:cs="Book Antiqua"/>
          <w:color w:val="000000"/>
        </w:rPr>
        <w:t xml:space="preserve"> </w:t>
      </w:r>
      <w:proofErr w:type="spellStart"/>
      <w:r w:rsidR="00EF61FD" w:rsidRPr="0071184E">
        <w:rPr>
          <w:rFonts w:ascii="Book Antiqua" w:eastAsia="Book Antiqua" w:hAnsi="Book Antiqua" w:cs="Book Antiqua"/>
          <w:color w:val="000000"/>
        </w:rPr>
        <w:t>cytotoxin</w:t>
      </w:r>
      <w:proofErr w:type="spellEnd"/>
      <w:r w:rsidR="00EF61FD" w:rsidRPr="0071184E">
        <w:rPr>
          <w:rFonts w:ascii="Book Antiqua" w:eastAsia="Book Antiqua" w:hAnsi="Book Antiqua" w:cs="Book Antiqua"/>
          <w:color w:val="000000"/>
        </w:rPr>
        <w:t xml:space="preserve"> A</w:t>
      </w:r>
      <w:r w:rsidR="00EF61FD" w:rsidRPr="0071184E">
        <w:rPr>
          <w:rFonts w:ascii="Book Antiqua" w:hAnsi="Book Antiqua" w:cs="Book Antiqua"/>
          <w:color w:val="000000"/>
          <w:lang w:eastAsia="zh-CN"/>
        </w:rPr>
        <w:t xml:space="preserve">; </w:t>
      </w:r>
      <w:proofErr w:type="spellStart"/>
      <w:r w:rsidR="00EF61FD" w:rsidRPr="0071184E">
        <w:rPr>
          <w:rFonts w:ascii="Book Antiqua" w:eastAsia="Book Antiqua" w:hAnsi="Book Antiqua" w:cs="Book Antiqua"/>
          <w:i/>
          <w:iCs/>
          <w:color w:val="000000"/>
          <w:shd w:val="clear" w:color="auto" w:fill="FFFFFF"/>
        </w:rPr>
        <w:t>Cag</w:t>
      </w:r>
      <w:r w:rsidR="00EF61FD" w:rsidRPr="0071184E">
        <w:rPr>
          <w:rFonts w:ascii="Book Antiqua" w:eastAsia="Book Antiqua" w:hAnsi="Book Antiqua" w:cs="Book Antiqua"/>
          <w:color w:val="000000"/>
          <w:shd w:val="clear" w:color="auto" w:fill="FFFFFF"/>
        </w:rPr>
        <w:t>A</w:t>
      </w:r>
      <w:proofErr w:type="spellEnd"/>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proofErr w:type="spellStart"/>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w:t>
      </w:r>
      <w:proofErr w:type="spellEnd"/>
      <w:r w:rsidR="00EF61FD" w:rsidRPr="0071184E">
        <w:rPr>
          <w:rFonts w:ascii="Book Antiqua" w:eastAsia="Book Antiqua" w:hAnsi="Book Antiqua" w:cs="Book Antiqua"/>
          <w:color w:val="000000"/>
        </w:rPr>
        <w:t>-associated gene A</w:t>
      </w:r>
      <w:r w:rsidR="00EF61FD" w:rsidRPr="007C05AA">
        <w:rPr>
          <w:rFonts w:ascii="Book Antiqua" w:hAnsi="Book Antiqua" w:cs="Book Antiqua"/>
          <w:iCs/>
          <w:color w:val="000000"/>
          <w:shd w:val="clear" w:color="auto" w:fill="FFFFFF"/>
          <w:lang w:eastAsia="zh-CN"/>
        </w:rPr>
        <w:t>.</w:t>
      </w:r>
    </w:p>
    <w:p w14:paraId="59D33DB1" w14:textId="77777777" w:rsidR="007C05AA" w:rsidRDefault="007C05AA">
      <w:pPr>
        <w:rPr>
          <w:rFonts w:ascii="Book Antiqua" w:hAnsi="Book Antiqua" w:cs="Book Antiqua"/>
          <w:iCs/>
          <w:color w:val="000000"/>
          <w:shd w:val="clear" w:color="auto" w:fill="FFFFFF"/>
          <w:lang w:eastAsia="zh-CN"/>
        </w:rPr>
      </w:pPr>
      <w:r>
        <w:rPr>
          <w:rFonts w:ascii="Book Antiqua" w:hAnsi="Book Antiqua" w:cs="Book Antiqua"/>
          <w:iCs/>
          <w:color w:val="000000"/>
          <w:shd w:val="clear" w:color="auto" w:fill="FFFFFF"/>
          <w:lang w:eastAsia="zh-CN"/>
        </w:rPr>
        <w:br w:type="page"/>
      </w:r>
    </w:p>
    <w:p w14:paraId="4B32945C" w14:textId="77777777" w:rsidR="00FA1DA8" w:rsidRPr="0071184E" w:rsidRDefault="003809CE" w:rsidP="0071184E">
      <w:pPr>
        <w:tabs>
          <w:tab w:val="right" w:pos="5103"/>
        </w:tabs>
        <w:spacing w:line="360" w:lineRule="auto"/>
        <w:jc w:val="both"/>
        <w:rPr>
          <w:rFonts w:ascii="Book Antiqua" w:hAnsi="Book Antiqua" w:cstheme="majorBidi"/>
          <w:lang w:eastAsia="zh-CN"/>
        </w:rPr>
      </w:pPr>
      <w:r w:rsidRPr="0071184E">
        <w:rPr>
          <w:rFonts w:ascii="Book Antiqua" w:hAnsi="Book Antiqua" w:cstheme="majorBidi"/>
          <w:noProof/>
          <w:lang w:eastAsia="zh-CN"/>
        </w:rPr>
        <w:lastRenderedPageBreak/>
        <w:drawing>
          <wp:inline distT="0" distB="0" distL="0" distR="0" wp14:anchorId="14A8DD51" wp14:editId="3CAD251B">
            <wp:extent cx="5928087" cy="3337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2-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8087" cy="3337555"/>
                    </a:xfrm>
                    <a:prstGeom prst="rect">
                      <a:avLst/>
                    </a:prstGeom>
                  </pic:spPr>
                </pic:pic>
              </a:graphicData>
            </a:graphic>
          </wp:inline>
        </w:drawing>
      </w:r>
    </w:p>
    <w:p w14:paraId="6E7265AF" w14:textId="057DFD23" w:rsidR="00FA1DA8" w:rsidRPr="0071184E" w:rsidRDefault="00FA1DA8" w:rsidP="0071184E">
      <w:pPr>
        <w:spacing w:line="360" w:lineRule="auto"/>
        <w:jc w:val="both"/>
        <w:rPr>
          <w:rFonts w:ascii="Book Antiqua" w:hAnsi="Book Antiqua" w:cstheme="majorBidi"/>
          <w:lang w:eastAsia="zh-CN"/>
        </w:rPr>
      </w:pPr>
      <w:r w:rsidRPr="0071184E">
        <w:rPr>
          <w:rFonts w:ascii="Book Antiqua" w:hAnsi="Book Antiqua" w:cstheme="majorBidi"/>
          <w:b/>
          <w:bCs/>
        </w:rPr>
        <w:t xml:space="preserve">Figure 3 Urease </w:t>
      </w:r>
      <w:proofErr w:type="gramStart"/>
      <w:r w:rsidRPr="0071184E">
        <w:rPr>
          <w:rFonts w:ascii="Book Antiqua" w:hAnsi="Book Antiqua" w:cstheme="majorBidi"/>
          <w:b/>
          <w:bCs/>
        </w:rPr>
        <w:t>activity</w:t>
      </w:r>
      <w:proofErr w:type="gramEnd"/>
      <w:r w:rsidRPr="0071184E">
        <w:rPr>
          <w:rFonts w:ascii="Book Antiqua" w:hAnsi="Book Antiqua" w:cstheme="majorBidi"/>
          <w:b/>
          <w:bCs/>
        </w:rPr>
        <w:t xml:space="preserve"> as a function of isolate genotype combination. </w:t>
      </w:r>
      <w:r w:rsidRPr="0071184E">
        <w:rPr>
          <w:rFonts w:ascii="Book Antiqua" w:hAnsi="Book Antiqua" w:cstheme="majorBidi"/>
        </w:rPr>
        <w:t>Urease activity was measured 1</w:t>
      </w:r>
      <w:r w:rsidRPr="0071184E">
        <w:rPr>
          <w:rFonts w:ascii="Book Antiqua" w:hAnsi="Book Antiqua" w:cstheme="majorBidi"/>
          <w:lang w:eastAsia="zh-CN"/>
        </w:rPr>
        <w:t xml:space="preserve"> min</w:t>
      </w:r>
      <w:r w:rsidRPr="0071184E">
        <w:rPr>
          <w:rFonts w:ascii="Book Antiqua" w:hAnsi="Book Antiqua" w:cstheme="majorBidi"/>
        </w:rPr>
        <w:t>, 5</w:t>
      </w:r>
      <w:r w:rsidRPr="0071184E">
        <w:rPr>
          <w:rFonts w:ascii="Book Antiqua" w:hAnsi="Book Antiqua" w:cstheme="majorBidi"/>
          <w:lang w:eastAsia="zh-CN"/>
        </w:rPr>
        <w:t xml:space="preserve"> min</w:t>
      </w:r>
      <w:r w:rsidRPr="0071184E">
        <w:rPr>
          <w:rFonts w:ascii="Book Antiqua" w:hAnsi="Book Antiqua" w:cstheme="majorBidi"/>
        </w:rPr>
        <w:t>, and 10 min after incubation of bacteria with urea solution, as described in the Materials and Methods section. The minimal, maximal</w:t>
      </w:r>
      <w:r w:rsidR="00BA454D">
        <w:rPr>
          <w:rFonts w:ascii="Book Antiqua" w:hAnsi="Book Antiqua" w:cstheme="majorBidi"/>
        </w:rPr>
        <w:t>,</w:t>
      </w:r>
      <w:r w:rsidRPr="0071184E">
        <w:rPr>
          <w:rFonts w:ascii="Book Antiqua" w:hAnsi="Book Antiqua" w:cstheme="majorBidi"/>
        </w:rPr>
        <w:t xml:space="preserve"> and median of mean urease activity values are shown (the median is indicated by the line within the bar) per each group of isolates with a different genotype of </w:t>
      </w:r>
      <w:proofErr w:type="spellStart"/>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w:t>
      </w:r>
      <w:proofErr w:type="spellEnd"/>
      <w:r w:rsidR="00EF61FD" w:rsidRPr="0071184E">
        <w:rPr>
          <w:rFonts w:ascii="Book Antiqua" w:eastAsia="Book Antiqua" w:hAnsi="Book Antiqua" w:cs="Book Antiqua"/>
          <w:color w:val="000000"/>
        </w:rPr>
        <w:t>-associated gene A</w:t>
      </w:r>
      <w:r w:rsidRPr="0071184E">
        <w:rPr>
          <w:rFonts w:ascii="Book Antiqua" w:hAnsi="Book Antiqua" w:cstheme="majorBidi"/>
        </w:rPr>
        <w:t xml:space="preserve"> and </w:t>
      </w:r>
      <w:proofErr w:type="spellStart"/>
      <w:r w:rsidR="00EF61FD" w:rsidRPr="0071184E">
        <w:rPr>
          <w:rFonts w:ascii="Book Antiqua" w:hAnsi="Book Antiqua" w:cs="Book Antiqua"/>
          <w:color w:val="000000"/>
          <w:lang w:eastAsia="zh-CN"/>
        </w:rPr>
        <w:t>v</w:t>
      </w:r>
      <w:r w:rsidR="00EF61FD" w:rsidRPr="0071184E">
        <w:rPr>
          <w:rFonts w:ascii="Book Antiqua" w:eastAsia="Book Antiqua" w:hAnsi="Book Antiqua" w:cs="Book Antiqua"/>
          <w:color w:val="000000"/>
        </w:rPr>
        <w:t>acuolating</w:t>
      </w:r>
      <w:proofErr w:type="spellEnd"/>
      <w:r w:rsidR="00EF61FD" w:rsidRPr="0071184E">
        <w:rPr>
          <w:rFonts w:ascii="Book Antiqua" w:eastAsia="Book Antiqua" w:hAnsi="Book Antiqua" w:cs="Book Antiqua"/>
          <w:color w:val="000000"/>
        </w:rPr>
        <w:t xml:space="preserve"> </w:t>
      </w:r>
      <w:proofErr w:type="spellStart"/>
      <w:r w:rsidR="00EF61FD" w:rsidRPr="0071184E">
        <w:rPr>
          <w:rFonts w:ascii="Book Antiqua" w:eastAsia="Book Antiqua" w:hAnsi="Book Antiqua" w:cs="Book Antiqua"/>
          <w:color w:val="000000"/>
        </w:rPr>
        <w:t>cytotoxin</w:t>
      </w:r>
      <w:proofErr w:type="spellEnd"/>
      <w:r w:rsidR="00EF61FD" w:rsidRPr="0071184E">
        <w:rPr>
          <w:rFonts w:ascii="Book Antiqua" w:eastAsia="Book Antiqua" w:hAnsi="Book Antiqua" w:cs="Book Antiqua"/>
          <w:color w:val="000000"/>
        </w:rPr>
        <w:t xml:space="preserve"> A</w:t>
      </w:r>
      <w:r w:rsidRPr="0071184E">
        <w:rPr>
          <w:rFonts w:ascii="Book Antiqua" w:hAnsi="Book Antiqua" w:cstheme="majorBidi"/>
        </w:rPr>
        <w:t xml:space="preserve"> genes.</w:t>
      </w:r>
      <w:r w:rsidR="00EF61FD" w:rsidRPr="0071184E">
        <w:rPr>
          <w:rFonts w:ascii="Book Antiqua" w:hAnsi="Book Antiqua" w:cstheme="majorBidi"/>
          <w:lang w:eastAsia="zh-CN"/>
        </w:rPr>
        <w:t xml:space="preserve"> </w:t>
      </w:r>
      <w:r w:rsidR="002C34AF">
        <w:rPr>
          <w:rFonts w:ascii="Book Antiqua" w:hAnsi="Book Antiqua" w:cstheme="majorBidi"/>
          <w:lang w:eastAsia="zh-CN"/>
        </w:rPr>
        <w:t xml:space="preserve">O.D: Optical density; </w:t>
      </w:r>
      <w:proofErr w:type="spellStart"/>
      <w:r w:rsidR="00EF61FD" w:rsidRPr="0071184E">
        <w:rPr>
          <w:rFonts w:ascii="Book Antiqua" w:eastAsia="Book Antiqua" w:hAnsi="Book Antiqua" w:cs="Book Antiqua"/>
          <w:i/>
          <w:iCs/>
          <w:color w:val="000000"/>
          <w:shd w:val="clear" w:color="auto" w:fill="FFFFFF"/>
        </w:rPr>
        <w:t>Vac</w:t>
      </w:r>
      <w:r w:rsidR="00EF61FD" w:rsidRPr="0071184E">
        <w:rPr>
          <w:rFonts w:ascii="Book Antiqua" w:eastAsia="Book Antiqua" w:hAnsi="Book Antiqua" w:cs="Book Antiqua"/>
          <w:color w:val="000000"/>
          <w:shd w:val="clear" w:color="auto" w:fill="FFFFFF"/>
        </w:rPr>
        <w:t>A</w:t>
      </w:r>
      <w:proofErr w:type="spellEnd"/>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proofErr w:type="spellStart"/>
      <w:r w:rsidR="00EF61FD" w:rsidRPr="0071184E">
        <w:rPr>
          <w:rFonts w:ascii="Book Antiqua" w:hAnsi="Book Antiqua" w:cs="Book Antiqua"/>
          <w:color w:val="000000"/>
          <w:lang w:eastAsia="zh-CN"/>
        </w:rPr>
        <w:t>V</w:t>
      </w:r>
      <w:r w:rsidR="00EF61FD" w:rsidRPr="0071184E">
        <w:rPr>
          <w:rFonts w:ascii="Book Antiqua" w:eastAsia="Book Antiqua" w:hAnsi="Book Antiqua" w:cs="Book Antiqua"/>
          <w:color w:val="000000"/>
        </w:rPr>
        <w:t>acuolating</w:t>
      </w:r>
      <w:proofErr w:type="spellEnd"/>
      <w:r w:rsidR="00EF61FD" w:rsidRPr="0071184E">
        <w:rPr>
          <w:rFonts w:ascii="Book Antiqua" w:eastAsia="Book Antiqua" w:hAnsi="Book Antiqua" w:cs="Book Antiqua"/>
          <w:color w:val="000000"/>
        </w:rPr>
        <w:t xml:space="preserve"> </w:t>
      </w:r>
      <w:proofErr w:type="spellStart"/>
      <w:r w:rsidR="00EF61FD" w:rsidRPr="0071184E">
        <w:rPr>
          <w:rFonts w:ascii="Book Antiqua" w:eastAsia="Book Antiqua" w:hAnsi="Book Antiqua" w:cs="Book Antiqua"/>
          <w:color w:val="000000"/>
        </w:rPr>
        <w:t>cytotoxin</w:t>
      </w:r>
      <w:proofErr w:type="spellEnd"/>
      <w:r w:rsidR="00EF61FD" w:rsidRPr="0071184E">
        <w:rPr>
          <w:rFonts w:ascii="Book Antiqua" w:eastAsia="Book Antiqua" w:hAnsi="Book Antiqua" w:cs="Book Antiqua"/>
          <w:color w:val="000000"/>
        </w:rPr>
        <w:t xml:space="preserve"> A</w:t>
      </w:r>
      <w:r w:rsidR="00EF61FD" w:rsidRPr="0071184E">
        <w:rPr>
          <w:rFonts w:ascii="Book Antiqua" w:hAnsi="Book Antiqua" w:cs="Book Antiqua"/>
          <w:color w:val="000000"/>
          <w:lang w:eastAsia="zh-CN"/>
        </w:rPr>
        <w:t xml:space="preserve">; </w:t>
      </w:r>
      <w:proofErr w:type="spellStart"/>
      <w:r w:rsidR="00EF61FD" w:rsidRPr="0071184E">
        <w:rPr>
          <w:rFonts w:ascii="Book Antiqua" w:eastAsia="Book Antiqua" w:hAnsi="Book Antiqua" w:cs="Book Antiqua"/>
          <w:i/>
          <w:iCs/>
          <w:color w:val="000000"/>
          <w:shd w:val="clear" w:color="auto" w:fill="FFFFFF"/>
        </w:rPr>
        <w:t>Cag</w:t>
      </w:r>
      <w:r w:rsidR="00EF61FD" w:rsidRPr="0071184E">
        <w:rPr>
          <w:rFonts w:ascii="Book Antiqua" w:eastAsia="Book Antiqua" w:hAnsi="Book Antiqua" w:cs="Book Antiqua"/>
          <w:color w:val="000000"/>
          <w:shd w:val="clear" w:color="auto" w:fill="FFFFFF"/>
        </w:rPr>
        <w:t>A</w:t>
      </w:r>
      <w:proofErr w:type="spellEnd"/>
      <w:r w:rsidR="00EF61FD" w:rsidRPr="0071184E">
        <w:rPr>
          <w:rFonts w:ascii="Book Antiqua" w:hAnsi="Book Antiqua" w:cs="Book Antiqua"/>
          <w:color w:val="000000"/>
          <w:shd w:val="clear" w:color="auto" w:fill="FFFFFF"/>
          <w:lang w:eastAsia="zh-CN"/>
        </w:rPr>
        <w:t>:</w:t>
      </w:r>
      <w:r w:rsidR="00EF61FD" w:rsidRPr="0071184E">
        <w:rPr>
          <w:rFonts w:ascii="Book Antiqua" w:eastAsia="Book Antiqua" w:hAnsi="Book Antiqua" w:cs="Book Antiqua"/>
          <w:color w:val="000000"/>
        </w:rPr>
        <w:t xml:space="preserve"> </w:t>
      </w:r>
      <w:proofErr w:type="spellStart"/>
      <w:r w:rsidR="00EF61FD" w:rsidRPr="0071184E">
        <w:rPr>
          <w:rFonts w:ascii="Book Antiqua" w:hAnsi="Book Antiqua" w:cs="Book Antiqua"/>
          <w:color w:val="000000"/>
          <w:lang w:eastAsia="zh-CN"/>
        </w:rPr>
        <w:t>C</w:t>
      </w:r>
      <w:r w:rsidR="00EF61FD" w:rsidRPr="0071184E">
        <w:rPr>
          <w:rFonts w:ascii="Book Antiqua" w:eastAsia="Book Antiqua" w:hAnsi="Book Antiqua" w:cs="Book Antiqua"/>
          <w:color w:val="000000"/>
        </w:rPr>
        <w:t>ytotoxin</w:t>
      </w:r>
      <w:proofErr w:type="spellEnd"/>
      <w:r w:rsidR="00EF61FD" w:rsidRPr="0071184E">
        <w:rPr>
          <w:rFonts w:ascii="Book Antiqua" w:eastAsia="Book Antiqua" w:hAnsi="Book Antiqua" w:cs="Book Antiqua"/>
          <w:color w:val="000000"/>
        </w:rPr>
        <w:t>-associated gene A</w:t>
      </w:r>
      <w:r w:rsidR="00EF61FD" w:rsidRPr="00341BD8">
        <w:rPr>
          <w:rFonts w:ascii="Book Antiqua" w:hAnsi="Book Antiqua" w:cs="Book Antiqua"/>
          <w:iCs/>
          <w:color w:val="000000"/>
          <w:shd w:val="clear" w:color="auto" w:fill="FFFFFF"/>
          <w:lang w:eastAsia="zh-CN"/>
        </w:rPr>
        <w:t>.</w:t>
      </w:r>
      <w:r w:rsidR="00B27E8B" w:rsidRPr="00341BD8">
        <w:rPr>
          <w:rFonts w:ascii="Book Antiqua" w:hAnsi="Book Antiqua" w:cs="Book Antiqua"/>
          <w:color w:val="000000"/>
        </w:rPr>
        <w:t xml:space="preserve"> </w:t>
      </w:r>
      <w:proofErr w:type="spellStart"/>
      <w:proofErr w:type="gramStart"/>
      <w:r w:rsidR="00B27E8B" w:rsidRPr="0071184E">
        <w:rPr>
          <w:rFonts w:ascii="Book Antiqua" w:hAnsi="Book Antiqua" w:cs="Book Antiqua"/>
          <w:color w:val="000000"/>
          <w:vertAlign w:val="superscript"/>
        </w:rPr>
        <w:t>a</w:t>
      </w:r>
      <w:r w:rsidR="00B27E8B" w:rsidRPr="0071184E">
        <w:rPr>
          <w:rFonts w:ascii="Book Antiqua" w:hAnsi="Book Antiqua" w:cs="Book Antiqua"/>
          <w:i/>
          <w:iCs/>
          <w:color w:val="000000"/>
        </w:rPr>
        <w:t>P</w:t>
      </w:r>
      <w:proofErr w:type="spellEnd"/>
      <w:proofErr w:type="gramEnd"/>
      <w:r w:rsidR="00B27E8B" w:rsidRPr="0071184E">
        <w:rPr>
          <w:rFonts w:ascii="Book Antiqua" w:hAnsi="Book Antiqua" w:cs="Book Antiqua"/>
          <w:color w:val="000000"/>
        </w:rPr>
        <w:t xml:space="preserve"> &lt; 0.05</w:t>
      </w:r>
      <w:r w:rsidR="00B27E8B" w:rsidRPr="007C05AA">
        <w:rPr>
          <w:rFonts w:ascii="Book Antiqua" w:hAnsi="Book Antiqua" w:cs="Book Antiqua"/>
          <w:iCs/>
          <w:color w:val="000000"/>
          <w:shd w:val="clear" w:color="auto" w:fill="FFFFFF"/>
          <w:lang w:eastAsia="zh-CN"/>
        </w:rPr>
        <w:t>.</w:t>
      </w:r>
    </w:p>
    <w:p w14:paraId="5C1BD0C9" w14:textId="77777777" w:rsidR="00FA1DA8" w:rsidRDefault="00FA1DA8" w:rsidP="0071184E">
      <w:pPr>
        <w:autoSpaceDE w:val="0"/>
        <w:autoSpaceDN w:val="0"/>
        <w:adjustRightInd w:val="0"/>
        <w:spacing w:line="360" w:lineRule="auto"/>
        <w:jc w:val="both"/>
        <w:rPr>
          <w:rFonts w:ascii="Book Antiqua" w:hAnsi="Book Antiqua" w:cstheme="majorBidi"/>
          <w:b/>
          <w:bCs/>
        </w:rPr>
      </w:pPr>
    </w:p>
    <w:p w14:paraId="35B3E9BA" w14:textId="35B42C7F" w:rsidR="00F440BF" w:rsidRPr="0071184E" w:rsidRDefault="00F440BF" w:rsidP="0071184E">
      <w:pPr>
        <w:autoSpaceDE w:val="0"/>
        <w:autoSpaceDN w:val="0"/>
        <w:adjustRightInd w:val="0"/>
        <w:spacing w:line="360" w:lineRule="auto"/>
        <w:jc w:val="both"/>
        <w:rPr>
          <w:rFonts w:ascii="Book Antiqua" w:hAnsi="Book Antiqua" w:cstheme="majorBidi"/>
          <w:b/>
          <w:bCs/>
        </w:rPr>
        <w:sectPr w:rsidR="00F440BF" w:rsidRPr="0071184E" w:rsidSect="00E64FC5">
          <w:footerReference w:type="default" r:id="rId10"/>
          <w:pgSz w:w="12240" w:h="15840"/>
          <w:pgMar w:top="1440" w:right="1440" w:bottom="1440" w:left="1440" w:header="720" w:footer="720" w:gutter="0"/>
          <w:cols w:space="720"/>
          <w:docGrid w:linePitch="360"/>
        </w:sectPr>
      </w:pPr>
    </w:p>
    <w:p w14:paraId="521A67D9" w14:textId="77777777" w:rsidR="00FA1DA8" w:rsidRPr="0071184E" w:rsidRDefault="00FA1DA8"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hAnsi="Book Antiqua" w:cstheme="majorBidi"/>
          <w:b/>
          <w:bCs/>
        </w:rPr>
        <w:lastRenderedPageBreak/>
        <w:t>Table 1</w:t>
      </w:r>
      <w:r w:rsidRPr="0071184E">
        <w:rPr>
          <w:rFonts w:ascii="Book Antiqua" w:hAnsi="Book Antiqua" w:cstheme="majorBidi"/>
          <w:b/>
          <w:bCs/>
          <w:lang w:eastAsia="zh-CN"/>
        </w:rPr>
        <w:t xml:space="preserve"> </w:t>
      </w:r>
      <w:r w:rsidRPr="0071184E">
        <w:rPr>
          <w:rFonts w:ascii="Book Antiqua" w:hAnsi="Book Antiqua" w:cstheme="majorBidi"/>
          <w:b/>
          <w:bCs/>
        </w:rPr>
        <w:t>List of genes and primer sequences used in the study</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75"/>
        <w:gridCol w:w="5104"/>
        <w:gridCol w:w="2862"/>
      </w:tblGrid>
      <w:tr w:rsidR="002B3D03" w:rsidRPr="0071184E" w14:paraId="33CD666D" w14:textId="77777777" w:rsidTr="007C05AA">
        <w:tc>
          <w:tcPr>
            <w:tcW w:w="848" w:type="pct"/>
            <w:tcBorders>
              <w:top w:val="single" w:sz="4" w:space="0" w:color="auto"/>
              <w:bottom w:val="single" w:sz="4" w:space="0" w:color="auto"/>
            </w:tcBorders>
          </w:tcPr>
          <w:p w14:paraId="5A0EE385" w14:textId="77777777" w:rsidR="002B3D03" w:rsidRPr="0071184E" w:rsidRDefault="002B3D03" w:rsidP="0071184E">
            <w:pPr>
              <w:spacing w:line="360" w:lineRule="auto"/>
              <w:jc w:val="both"/>
              <w:rPr>
                <w:rFonts w:ascii="Book Antiqua" w:eastAsia="Times New Roman" w:hAnsi="Book Antiqua" w:cstheme="majorBidi"/>
                <w:b/>
              </w:rPr>
            </w:pPr>
            <w:r w:rsidRPr="0071184E">
              <w:rPr>
                <w:rFonts w:ascii="Book Antiqua" w:eastAsia="Times New Roman" w:hAnsi="Book Antiqua" w:cstheme="majorBidi"/>
                <w:b/>
              </w:rPr>
              <w:t>Primer</w:t>
            </w:r>
          </w:p>
        </w:tc>
        <w:tc>
          <w:tcPr>
            <w:tcW w:w="1129" w:type="pct"/>
            <w:tcBorders>
              <w:top w:val="single" w:sz="4" w:space="0" w:color="auto"/>
              <w:bottom w:val="single" w:sz="4" w:space="0" w:color="auto"/>
            </w:tcBorders>
          </w:tcPr>
          <w:p w14:paraId="083B508B" w14:textId="77777777" w:rsidR="002B3D03" w:rsidRPr="0071184E" w:rsidRDefault="002B3D03" w:rsidP="0071184E">
            <w:pPr>
              <w:spacing w:line="360" w:lineRule="auto"/>
              <w:jc w:val="both"/>
              <w:rPr>
                <w:rFonts w:ascii="Book Antiqua" w:eastAsia="Times New Roman" w:hAnsi="Book Antiqua" w:cstheme="majorBidi"/>
                <w:b/>
              </w:rPr>
            </w:pPr>
            <w:r w:rsidRPr="0071184E">
              <w:rPr>
                <w:rFonts w:ascii="Book Antiqua" w:eastAsia="Times New Roman" w:hAnsi="Book Antiqua" w:cstheme="majorBidi"/>
                <w:b/>
              </w:rPr>
              <w:t>Gene</w:t>
            </w:r>
          </w:p>
        </w:tc>
        <w:tc>
          <w:tcPr>
            <w:tcW w:w="1937" w:type="pct"/>
            <w:tcBorders>
              <w:top w:val="single" w:sz="4" w:space="0" w:color="auto"/>
              <w:bottom w:val="single" w:sz="4" w:space="0" w:color="auto"/>
            </w:tcBorders>
          </w:tcPr>
          <w:p w14:paraId="668D9533" w14:textId="77777777" w:rsidR="002B3D03" w:rsidRPr="0071184E" w:rsidRDefault="002B3D03" w:rsidP="0071184E">
            <w:pPr>
              <w:spacing w:line="360" w:lineRule="auto"/>
              <w:jc w:val="both"/>
              <w:rPr>
                <w:rFonts w:ascii="Book Antiqua" w:eastAsia="Times New Roman" w:hAnsi="Book Antiqua" w:cstheme="majorBidi"/>
                <w:b/>
              </w:rPr>
            </w:pPr>
            <w:r w:rsidRPr="0071184E">
              <w:rPr>
                <w:rFonts w:ascii="Book Antiqua" w:eastAsia="Times New Roman" w:hAnsi="Book Antiqua" w:cstheme="majorBidi"/>
                <w:b/>
              </w:rPr>
              <w:t>Primer sequence</w:t>
            </w:r>
          </w:p>
        </w:tc>
        <w:tc>
          <w:tcPr>
            <w:tcW w:w="1086" w:type="pct"/>
            <w:tcBorders>
              <w:top w:val="single" w:sz="4" w:space="0" w:color="auto"/>
              <w:bottom w:val="single" w:sz="4" w:space="0" w:color="auto"/>
            </w:tcBorders>
          </w:tcPr>
          <w:p w14:paraId="60A1A1EA"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eastAsia="Times New Roman" w:hAnsi="Book Antiqua" w:cstheme="majorBidi"/>
                <w:b/>
              </w:rPr>
              <w:t>Product size (</w:t>
            </w:r>
            <w:proofErr w:type="spellStart"/>
            <w:r w:rsidRPr="0071184E">
              <w:rPr>
                <w:rFonts w:ascii="Book Antiqua" w:eastAsia="Times New Roman" w:hAnsi="Book Antiqua" w:cstheme="majorBidi"/>
                <w:b/>
              </w:rPr>
              <w:t>bp</w:t>
            </w:r>
            <w:proofErr w:type="spellEnd"/>
            <w:r w:rsidRPr="0071184E">
              <w:rPr>
                <w:rFonts w:ascii="Book Antiqua" w:eastAsia="Times New Roman" w:hAnsi="Book Antiqua" w:cstheme="majorBidi"/>
                <w:b/>
              </w:rPr>
              <w:t>)</w:t>
            </w:r>
          </w:p>
        </w:tc>
      </w:tr>
      <w:tr w:rsidR="002B3D03" w:rsidRPr="0071184E" w14:paraId="79AF7DAC" w14:textId="77777777" w:rsidTr="007C05AA">
        <w:tc>
          <w:tcPr>
            <w:tcW w:w="848" w:type="pct"/>
            <w:tcBorders>
              <w:top w:val="single" w:sz="4" w:space="0" w:color="auto"/>
            </w:tcBorders>
          </w:tcPr>
          <w:p w14:paraId="69DF23F5"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CAGAF</w:t>
            </w:r>
          </w:p>
        </w:tc>
        <w:tc>
          <w:tcPr>
            <w:tcW w:w="1129" w:type="pct"/>
            <w:tcBorders>
              <w:top w:val="single" w:sz="4" w:space="0" w:color="auto"/>
            </w:tcBorders>
          </w:tcPr>
          <w:p w14:paraId="30736F55" w14:textId="77777777" w:rsidR="002B3D03" w:rsidRPr="0071184E" w:rsidRDefault="002B3D03" w:rsidP="0071184E">
            <w:pPr>
              <w:spacing w:line="360" w:lineRule="auto"/>
              <w:jc w:val="both"/>
              <w:rPr>
                <w:rFonts w:ascii="Book Antiqua" w:eastAsia="Times New Roman" w:hAnsi="Book Antiqua" w:cstheme="majorBidi"/>
                <w:i/>
                <w:iCs/>
              </w:rPr>
            </w:pPr>
            <w:proofErr w:type="spellStart"/>
            <w:r w:rsidRPr="0071184E">
              <w:rPr>
                <w:rFonts w:ascii="Book Antiqua" w:eastAsia="Times New Roman" w:hAnsi="Book Antiqua" w:cstheme="majorBidi"/>
                <w:i/>
                <w:iCs/>
              </w:rPr>
              <w:t>Cag</w:t>
            </w:r>
            <w:r w:rsidRPr="0071184E">
              <w:rPr>
                <w:rFonts w:ascii="Book Antiqua" w:eastAsia="Times New Roman" w:hAnsi="Book Antiqua" w:cstheme="majorBidi"/>
              </w:rPr>
              <w:t>A</w:t>
            </w:r>
            <w:proofErr w:type="spellEnd"/>
          </w:p>
        </w:tc>
        <w:tc>
          <w:tcPr>
            <w:tcW w:w="1937" w:type="pct"/>
            <w:tcBorders>
              <w:top w:val="single" w:sz="4" w:space="0" w:color="auto"/>
            </w:tcBorders>
          </w:tcPr>
          <w:p w14:paraId="5782D6FC"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5’-GATAACAGGCAAGCTTTTGAGG-3’</w:t>
            </w:r>
          </w:p>
        </w:tc>
        <w:tc>
          <w:tcPr>
            <w:tcW w:w="1086" w:type="pct"/>
            <w:tcBorders>
              <w:top w:val="single" w:sz="4" w:space="0" w:color="auto"/>
            </w:tcBorders>
          </w:tcPr>
          <w:p w14:paraId="517E69D9" w14:textId="77777777" w:rsidR="002B3D03" w:rsidRPr="00501CF2" w:rsidRDefault="002B3D03" w:rsidP="0071184E">
            <w:pPr>
              <w:autoSpaceDE w:val="0"/>
              <w:autoSpaceDN w:val="0"/>
              <w:adjustRightInd w:val="0"/>
              <w:spacing w:line="360" w:lineRule="auto"/>
              <w:jc w:val="both"/>
              <w:rPr>
                <w:rFonts w:ascii="Book Antiqua" w:hAnsi="Book Antiqua" w:cstheme="majorBidi"/>
                <w:lang w:eastAsia="zh-CN"/>
              </w:rPr>
            </w:pPr>
            <w:r w:rsidRPr="00501CF2">
              <w:rPr>
                <w:rFonts w:ascii="Book Antiqua" w:hAnsi="Book Antiqua" w:cstheme="majorBidi"/>
                <w:lang w:eastAsia="zh-CN"/>
              </w:rPr>
              <w:t>349</w:t>
            </w:r>
          </w:p>
        </w:tc>
      </w:tr>
      <w:tr w:rsidR="002B3D03" w:rsidRPr="0071184E" w14:paraId="7B16E320" w14:textId="77777777" w:rsidTr="007C05AA">
        <w:trPr>
          <w:trHeight w:val="68"/>
        </w:trPr>
        <w:tc>
          <w:tcPr>
            <w:tcW w:w="848" w:type="pct"/>
          </w:tcPr>
          <w:p w14:paraId="5C753980"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CAGAR</w:t>
            </w:r>
          </w:p>
        </w:tc>
        <w:tc>
          <w:tcPr>
            <w:tcW w:w="1129" w:type="pct"/>
          </w:tcPr>
          <w:p w14:paraId="182BD3D2" w14:textId="77777777" w:rsidR="002B3D03" w:rsidRPr="0071184E" w:rsidRDefault="002B3D03" w:rsidP="0071184E">
            <w:pPr>
              <w:spacing w:line="360" w:lineRule="auto"/>
              <w:jc w:val="both"/>
              <w:rPr>
                <w:rFonts w:ascii="Book Antiqua" w:eastAsia="Times New Roman" w:hAnsi="Book Antiqua" w:cstheme="majorBidi"/>
                <w:i/>
                <w:iCs/>
              </w:rPr>
            </w:pPr>
          </w:p>
        </w:tc>
        <w:tc>
          <w:tcPr>
            <w:tcW w:w="1937" w:type="pct"/>
          </w:tcPr>
          <w:p w14:paraId="6469DD7A" w14:textId="4FD72C7D" w:rsidR="002B3D03" w:rsidRPr="0071184E" w:rsidRDefault="007C05AA" w:rsidP="0071184E">
            <w:pPr>
              <w:spacing w:line="360" w:lineRule="auto"/>
              <w:jc w:val="both"/>
              <w:rPr>
                <w:rFonts w:ascii="Book Antiqua" w:eastAsia="Times New Roman" w:hAnsi="Book Antiqua" w:cstheme="majorBidi"/>
              </w:rPr>
            </w:pPr>
            <w:r>
              <w:rPr>
                <w:rFonts w:ascii="Book Antiqua" w:eastAsia="Times New Roman" w:hAnsi="Book Antiqua" w:cstheme="majorBidi"/>
              </w:rPr>
              <w:t>5’-</w:t>
            </w:r>
            <w:r w:rsidR="002B3D03" w:rsidRPr="0071184E">
              <w:rPr>
                <w:rFonts w:ascii="Book Antiqua" w:eastAsia="Times New Roman" w:hAnsi="Book Antiqua" w:cstheme="majorBidi"/>
              </w:rPr>
              <w:t>CTGCAAAAGATTGTTTGGCAGA-3’</w:t>
            </w:r>
          </w:p>
        </w:tc>
        <w:tc>
          <w:tcPr>
            <w:tcW w:w="1086" w:type="pct"/>
          </w:tcPr>
          <w:p w14:paraId="4C628862"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p>
        </w:tc>
      </w:tr>
      <w:tr w:rsidR="002B3D03" w:rsidRPr="0071184E" w14:paraId="75BC9B6E" w14:textId="77777777" w:rsidTr="007C05AA">
        <w:tc>
          <w:tcPr>
            <w:tcW w:w="848" w:type="pct"/>
          </w:tcPr>
          <w:p w14:paraId="3814466D"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VA1-F</w:t>
            </w:r>
          </w:p>
        </w:tc>
        <w:tc>
          <w:tcPr>
            <w:tcW w:w="1129" w:type="pct"/>
          </w:tcPr>
          <w:p w14:paraId="7CDE8A8D" w14:textId="77777777" w:rsidR="002B3D03" w:rsidRPr="0071184E" w:rsidRDefault="002B3D03" w:rsidP="0071184E">
            <w:pPr>
              <w:spacing w:line="360" w:lineRule="auto"/>
              <w:jc w:val="both"/>
              <w:rPr>
                <w:rFonts w:ascii="Book Antiqua" w:eastAsia="Times New Roman" w:hAnsi="Book Antiqua" w:cstheme="majorBidi"/>
                <w:i/>
                <w:iCs/>
              </w:rPr>
            </w:pPr>
            <w:proofErr w:type="spellStart"/>
            <w:r w:rsidRPr="0071184E">
              <w:rPr>
                <w:rFonts w:ascii="Book Antiqua" w:eastAsia="Times New Roman" w:hAnsi="Book Antiqua" w:cstheme="majorBidi"/>
                <w:i/>
                <w:iCs/>
              </w:rPr>
              <w:t>Vac</w:t>
            </w:r>
            <w:r w:rsidRPr="0071184E">
              <w:rPr>
                <w:rFonts w:ascii="Book Antiqua" w:eastAsia="Times New Roman" w:hAnsi="Book Antiqua" w:cstheme="majorBidi"/>
              </w:rPr>
              <w:t>A</w:t>
            </w:r>
            <w:proofErr w:type="spellEnd"/>
            <w:r w:rsidRPr="0071184E">
              <w:rPr>
                <w:rFonts w:ascii="Book Antiqua" w:eastAsia="Times New Roman" w:hAnsi="Book Antiqua" w:cstheme="majorBidi"/>
                <w:i/>
                <w:iCs/>
              </w:rPr>
              <w:t xml:space="preserve"> </w:t>
            </w:r>
            <w:r w:rsidRPr="0071184E">
              <w:rPr>
                <w:rFonts w:ascii="Book Antiqua" w:eastAsia="Times New Roman" w:hAnsi="Book Antiqua" w:cstheme="majorBidi"/>
              </w:rPr>
              <w:t>signal region</w:t>
            </w:r>
          </w:p>
        </w:tc>
        <w:tc>
          <w:tcPr>
            <w:tcW w:w="1937" w:type="pct"/>
          </w:tcPr>
          <w:p w14:paraId="007643F4" w14:textId="5F36324B"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5’-ATGGAAATACAACAAACACAC-3’</w:t>
            </w:r>
          </w:p>
        </w:tc>
        <w:tc>
          <w:tcPr>
            <w:tcW w:w="1086" w:type="pct"/>
          </w:tcPr>
          <w:p w14:paraId="54199D83"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eastAsia="Times New Roman" w:hAnsi="Book Antiqua" w:cstheme="majorBidi"/>
              </w:rPr>
              <w:t>259/286 (s1/s2)</w:t>
            </w:r>
          </w:p>
        </w:tc>
      </w:tr>
      <w:tr w:rsidR="002B3D03" w:rsidRPr="0071184E" w14:paraId="0E42EAFC" w14:textId="77777777" w:rsidTr="007C05AA">
        <w:tc>
          <w:tcPr>
            <w:tcW w:w="848" w:type="pct"/>
          </w:tcPr>
          <w:p w14:paraId="5FA3C564"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VA1-R</w:t>
            </w:r>
          </w:p>
        </w:tc>
        <w:tc>
          <w:tcPr>
            <w:tcW w:w="1129" w:type="pct"/>
          </w:tcPr>
          <w:p w14:paraId="28D8860A" w14:textId="77777777" w:rsidR="002B3D03" w:rsidRPr="0071184E" w:rsidRDefault="002B3D03" w:rsidP="0071184E">
            <w:pPr>
              <w:spacing w:line="360" w:lineRule="auto"/>
              <w:jc w:val="both"/>
              <w:rPr>
                <w:rFonts w:ascii="Book Antiqua" w:eastAsia="Times New Roman" w:hAnsi="Book Antiqua" w:cstheme="majorBidi"/>
                <w:i/>
                <w:iCs/>
              </w:rPr>
            </w:pPr>
          </w:p>
        </w:tc>
        <w:tc>
          <w:tcPr>
            <w:tcW w:w="1937" w:type="pct"/>
          </w:tcPr>
          <w:p w14:paraId="159AF903"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5’-CTGCTTGAATGCGCCAAAC-3’</w:t>
            </w:r>
          </w:p>
        </w:tc>
        <w:tc>
          <w:tcPr>
            <w:tcW w:w="1086" w:type="pct"/>
          </w:tcPr>
          <w:p w14:paraId="754FB796"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p>
        </w:tc>
      </w:tr>
      <w:tr w:rsidR="002B3D03" w:rsidRPr="0071184E" w14:paraId="7DA4C32B" w14:textId="77777777" w:rsidTr="007C05AA">
        <w:tc>
          <w:tcPr>
            <w:tcW w:w="848" w:type="pct"/>
          </w:tcPr>
          <w:p w14:paraId="383D71D5"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bCs/>
              </w:rPr>
              <w:t>VAG-F</w:t>
            </w:r>
          </w:p>
        </w:tc>
        <w:tc>
          <w:tcPr>
            <w:tcW w:w="1129" w:type="pct"/>
          </w:tcPr>
          <w:p w14:paraId="2844B945" w14:textId="77777777" w:rsidR="002B3D03" w:rsidRPr="0071184E" w:rsidRDefault="002B3D03" w:rsidP="0071184E">
            <w:pPr>
              <w:spacing w:line="360" w:lineRule="auto"/>
              <w:jc w:val="both"/>
              <w:rPr>
                <w:rFonts w:ascii="Book Antiqua" w:eastAsia="Times New Roman" w:hAnsi="Book Antiqua" w:cstheme="majorBidi"/>
                <w:i/>
                <w:iCs/>
              </w:rPr>
            </w:pPr>
            <w:proofErr w:type="spellStart"/>
            <w:r w:rsidRPr="0071184E">
              <w:rPr>
                <w:rFonts w:ascii="Book Antiqua" w:eastAsia="Times New Roman" w:hAnsi="Book Antiqua" w:cstheme="majorBidi"/>
                <w:i/>
                <w:iCs/>
              </w:rPr>
              <w:t>Vac</w:t>
            </w:r>
            <w:r w:rsidRPr="0071184E">
              <w:rPr>
                <w:rFonts w:ascii="Book Antiqua" w:eastAsia="Times New Roman" w:hAnsi="Book Antiqua" w:cstheme="majorBidi"/>
              </w:rPr>
              <w:t>A</w:t>
            </w:r>
            <w:proofErr w:type="spellEnd"/>
            <w:r w:rsidRPr="0071184E">
              <w:rPr>
                <w:rFonts w:ascii="Book Antiqua" w:eastAsia="Times New Roman" w:hAnsi="Book Antiqua" w:cstheme="majorBidi"/>
                <w:i/>
                <w:iCs/>
              </w:rPr>
              <w:t xml:space="preserve"> </w:t>
            </w:r>
            <w:r w:rsidRPr="0071184E">
              <w:rPr>
                <w:rFonts w:ascii="Book Antiqua" w:eastAsia="Times New Roman" w:hAnsi="Book Antiqua" w:cstheme="majorBidi"/>
              </w:rPr>
              <w:t>middle region</w:t>
            </w:r>
          </w:p>
        </w:tc>
        <w:tc>
          <w:tcPr>
            <w:tcW w:w="1937" w:type="pct"/>
          </w:tcPr>
          <w:p w14:paraId="6F844B14"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 xml:space="preserve">5’-CAATCTGTCCAATCAAGCGAG-3’ </w:t>
            </w:r>
          </w:p>
        </w:tc>
        <w:tc>
          <w:tcPr>
            <w:tcW w:w="1086" w:type="pct"/>
          </w:tcPr>
          <w:p w14:paraId="41413541"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r w:rsidRPr="0071184E">
              <w:rPr>
                <w:rFonts w:ascii="Book Antiqua" w:eastAsia="Times New Roman" w:hAnsi="Book Antiqua" w:cstheme="majorBidi"/>
              </w:rPr>
              <w:t>567/642 (m1/m2)</w:t>
            </w:r>
          </w:p>
        </w:tc>
      </w:tr>
      <w:tr w:rsidR="002B3D03" w:rsidRPr="0071184E" w14:paraId="05EBEF60" w14:textId="77777777" w:rsidTr="007C05AA">
        <w:tc>
          <w:tcPr>
            <w:tcW w:w="848" w:type="pct"/>
            <w:tcBorders>
              <w:bottom w:val="single" w:sz="4" w:space="0" w:color="auto"/>
            </w:tcBorders>
          </w:tcPr>
          <w:p w14:paraId="34E0508B" w14:textId="77777777" w:rsidR="002B3D03" w:rsidRPr="0071184E" w:rsidRDefault="002B3D03" w:rsidP="0071184E">
            <w:pPr>
              <w:spacing w:line="360" w:lineRule="auto"/>
              <w:jc w:val="both"/>
              <w:rPr>
                <w:rFonts w:ascii="Book Antiqua" w:hAnsi="Book Antiqua" w:cstheme="majorBidi"/>
                <w:bCs/>
                <w:lang w:eastAsia="zh-CN"/>
              </w:rPr>
            </w:pPr>
            <w:r w:rsidRPr="0071184E">
              <w:rPr>
                <w:rFonts w:ascii="Book Antiqua" w:eastAsia="Times New Roman" w:hAnsi="Book Antiqua" w:cstheme="majorBidi"/>
                <w:bCs/>
              </w:rPr>
              <w:t>VAG-R</w:t>
            </w:r>
          </w:p>
        </w:tc>
        <w:tc>
          <w:tcPr>
            <w:tcW w:w="1129" w:type="pct"/>
            <w:tcBorders>
              <w:bottom w:val="single" w:sz="4" w:space="0" w:color="auto"/>
            </w:tcBorders>
          </w:tcPr>
          <w:p w14:paraId="1C7EAB28" w14:textId="77777777" w:rsidR="002B3D03" w:rsidRPr="0071184E" w:rsidRDefault="002B3D03" w:rsidP="0071184E">
            <w:pPr>
              <w:spacing w:line="360" w:lineRule="auto"/>
              <w:jc w:val="both"/>
              <w:rPr>
                <w:rFonts w:ascii="Book Antiqua" w:eastAsia="Times New Roman" w:hAnsi="Book Antiqua" w:cstheme="majorBidi"/>
                <w:iCs/>
              </w:rPr>
            </w:pPr>
          </w:p>
        </w:tc>
        <w:tc>
          <w:tcPr>
            <w:tcW w:w="1937" w:type="pct"/>
            <w:tcBorders>
              <w:bottom w:val="single" w:sz="4" w:space="0" w:color="auto"/>
            </w:tcBorders>
          </w:tcPr>
          <w:p w14:paraId="4278DC06"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5’-GCGTCTAAATAATTCCAAGG-3’</w:t>
            </w:r>
          </w:p>
        </w:tc>
        <w:tc>
          <w:tcPr>
            <w:tcW w:w="1086" w:type="pct"/>
            <w:tcBorders>
              <w:bottom w:val="single" w:sz="4" w:space="0" w:color="auto"/>
            </w:tcBorders>
          </w:tcPr>
          <w:p w14:paraId="319D9864" w14:textId="77777777" w:rsidR="002B3D03" w:rsidRPr="0071184E" w:rsidRDefault="002B3D03" w:rsidP="0071184E">
            <w:pPr>
              <w:autoSpaceDE w:val="0"/>
              <w:autoSpaceDN w:val="0"/>
              <w:adjustRightInd w:val="0"/>
              <w:spacing w:line="360" w:lineRule="auto"/>
              <w:jc w:val="both"/>
              <w:rPr>
                <w:rFonts w:ascii="Book Antiqua" w:hAnsi="Book Antiqua" w:cstheme="majorBidi"/>
                <w:b/>
                <w:bCs/>
                <w:lang w:eastAsia="zh-CN"/>
              </w:rPr>
            </w:pPr>
          </w:p>
        </w:tc>
      </w:tr>
    </w:tbl>
    <w:p w14:paraId="474AEE72" w14:textId="77777777" w:rsidR="00FA1DA8" w:rsidRPr="0071184E" w:rsidRDefault="008E37B1" w:rsidP="0071184E">
      <w:pPr>
        <w:spacing w:line="360" w:lineRule="auto"/>
        <w:jc w:val="both"/>
        <w:rPr>
          <w:rFonts w:ascii="Book Antiqua" w:hAnsi="Book Antiqua" w:cs="Book Antiqua"/>
          <w:i/>
          <w:iCs/>
          <w:color w:val="000000"/>
          <w:shd w:val="clear" w:color="auto" w:fill="FFFFFF"/>
          <w:lang w:eastAsia="zh-CN"/>
        </w:rPr>
      </w:pPr>
      <w:proofErr w:type="spellStart"/>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shd w:val="clear" w:color="auto" w:fill="FFFFFF"/>
        </w:rPr>
        <w:t>A</w:t>
      </w:r>
      <w:proofErr w:type="spellEnd"/>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proofErr w:type="spellStart"/>
      <w:r w:rsidRPr="0071184E">
        <w:rPr>
          <w:rFonts w:ascii="Book Antiqua" w:hAnsi="Book Antiqua" w:cs="Book Antiqua"/>
          <w:color w:val="000000"/>
          <w:lang w:eastAsia="zh-CN"/>
        </w:rPr>
        <w:t>V</w:t>
      </w:r>
      <w:r w:rsidRPr="0071184E">
        <w:rPr>
          <w:rFonts w:ascii="Book Antiqua" w:eastAsia="Book Antiqua" w:hAnsi="Book Antiqua" w:cs="Book Antiqua"/>
          <w:color w:val="000000"/>
        </w:rPr>
        <w:t>acuolating</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A</w:t>
      </w:r>
      <w:r w:rsidRPr="0071184E">
        <w:rPr>
          <w:rFonts w:ascii="Book Antiqua" w:hAnsi="Book Antiqua" w:cs="Book Antiqua"/>
          <w:color w:val="000000"/>
          <w:lang w:eastAsia="zh-CN"/>
        </w:rPr>
        <w:t xml:space="preserve">; </w:t>
      </w:r>
      <w:proofErr w:type="spellStart"/>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proofErr w:type="spellEnd"/>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proofErr w:type="spellStart"/>
      <w:r w:rsidRPr="0071184E">
        <w:rPr>
          <w:rFonts w:ascii="Book Antiqua" w:hAnsi="Book Antiqua" w:cs="Book Antiqua"/>
          <w:color w:val="000000"/>
          <w:lang w:eastAsia="zh-CN"/>
        </w:rPr>
        <w:t>C</w:t>
      </w:r>
      <w:r w:rsidRPr="0071184E">
        <w:rPr>
          <w:rFonts w:ascii="Book Antiqua" w:eastAsia="Book Antiqua" w:hAnsi="Book Antiqua" w:cs="Book Antiqua"/>
          <w:color w:val="000000"/>
        </w:rPr>
        <w:t>ytotoxin</w:t>
      </w:r>
      <w:proofErr w:type="spellEnd"/>
      <w:r w:rsidRPr="0071184E">
        <w:rPr>
          <w:rFonts w:ascii="Book Antiqua" w:eastAsia="Book Antiqua" w:hAnsi="Book Antiqua" w:cs="Book Antiqua"/>
          <w:color w:val="000000"/>
        </w:rPr>
        <w:t>-associated gene A</w:t>
      </w:r>
      <w:r w:rsidRPr="0071184E">
        <w:rPr>
          <w:rFonts w:ascii="Book Antiqua" w:hAnsi="Book Antiqua" w:cs="Book Antiqua"/>
          <w:i/>
          <w:iCs/>
          <w:color w:val="000000"/>
          <w:shd w:val="clear" w:color="auto" w:fill="FFFFFF"/>
          <w:lang w:eastAsia="zh-CN"/>
        </w:rPr>
        <w:t>.</w:t>
      </w:r>
    </w:p>
    <w:p w14:paraId="18613E4A" w14:textId="77777777" w:rsidR="007C05AA" w:rsidRDefault="007C05AA">
      <w:pPr>
        <w:rPr>
          <w:rFonts w:ascii="Book Antiqua" w:hAnsi="Book Antiqua" w:cstheme="majorBidi"/>
          <w:b/>
          <w:bCs/>
        </w:rPr>
      </w:pPr>
      <w:r>
        <w:rPr>
          <w:rFonts w:ascii="Book Antiqua" w:hAnsi="Book Antiqua" w:cstheme="majorBidi"/>
          <w:b/>
          <w:bCs/>
        </w:rPr>
        <w:br w:type="page"/>
      </w:r>
    </w:p>
    <w:p w14:paraId="03593C45" w14:textId="3D343EFD" w:rsidR="00FA1DA8" w:rsidRPr="0071184E" w:rsidRDefault="00FA1DA8" w:rsidP="0071184E">
      <w:pPr>
        <w:spacing w:line="360" w:lineRule="auto"/>
        <w:jc w:val="both"/>
        <w:rPr>
          <w:rFonts w:ascii="Book Antiqua" w:hAnsi="Book Antiqua" w:cstheme="majorBidi"/>
          <w:b/>
          <w:bCs/>
          <w:lang w:eastAsia="zh-CN"/>
        </w:rPr>
      </w:pPr>
      <w:r w:rsidRPr="0071184E">
        <w:rPr>
          <w:rFonts w:ascii="Book Antiqua" w:hAnsi="Book Antiqua" w:cstheme="majorBidi"/>
          <w:b/>
          <w:bCs/>
        </w:rPr>
        <w:lastRenderedPageBreak/>
        <w:t>Table 2 Demographic characteristics of the study participants</w:t>
      </w:r>
      <w:r w:rsidR="00B27E8B" w:rsidRPr="0071184E">
        <w:rPr>
          <w:rFonts w:ascii="Book Antiqua" w:hAnsi="Book Antiqua" w:cstheme="majorBidi"/>
          <w:b/>
          <w:lang w:eastAsia="zh-CN"/>
        </w:rPr>
        <w:t xml:space="preserve">, </w:t>
      </w:r>
      <w:r w:rsidR="00B27E8B" w:rsidRPr="0071184E">
        <w:rPr>
          <w:rFonts w:ascii="Book Antiqua" w:eastAsia="Times New Roman" w:hAnsi="Book Antiqua" w:cstheme="majorBidi"/>
          <w:b/>
          <w:i/>
        </w:rPr>
        <w:t>n</w:t>
      </w:r>
      <w:r w:rsidR="00B27E8B" w:rsidRPr="0071184E">
        <w:rPr>
          <w:rFonts w:ascii="Book Antiqua" w:eastAsia="Times New Roman" w:hAnsi="Book Antiqua" w:cstheme="majorBidi"/>
          <w:b/>
        </w:rPr>
        <w:t xml:space="preserve"> (%)</w:t>
      </w:r>
    </w:p>
    <w:tbl>
      <w:tblPr>
        <w:tblStyle w:val="a3"/>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94"/>
        <w:gridCol w:w="3294"/>
        <w:gridCol w:w="3294"/>
      </w:tblGrid>
      <w:tr w:rsidR="002B3D03" w:rsidRPr="0071184E" w14:paraId="130005F4" w14:textId="77777777" w:rsidTr="002B3D03">
        <w:tc>
          <w:tcPr>
            <w:tcW w:w="3294" w:type="dxa"/>
            <w:tcBorders>
              <w:top w:val="single" w:sz="4" w:space="0" w:color="auto"/>
              <w:bottom w:val="single" w:sz="4" w:space="0" w:color="auto"/>
            </w:tcBorders>
          </w:tcPr>
          <w:p w14:paraId="1169DAF7" w14:textId="77777777" w:rsidR="002B3D03" w:rsidRPr="0071184E" w:rsidRDefault="002B3D03" w:rsidP="0071184E">
            <w:pPr>
              <w:spacing w:line="360" w:lineRule="auto"/>
              <w:jc w:val="both"/>
              <w:rPr>
                <w:rFonts w:ascii="Book Antiqua" w:eastAsia="Times New Roman" w:hAnsi="Book Antiqua" w:cstheme="majorBidi"/>
                <w:b/>
                <w:bCs/>
                <w:rtl/>
              </w:rPr>
            </w:pPr>
            <w:r w:rsidRPr="0071184E">
              <w:rPr>
                <w:rFonts w:ascii="Book Antiqua" w:eastAsia="Times New Roman" w:hAnsi="Book Antiqua" w:cstheme="majorBidi"/>
                <w:b/>
              </w:rPr>
              <w:t>Characteristic</w:t>
            </w:r>
          </w:p>
        </w:tc>
        <w:tc>
          <w:tcPr>
            <w:tcW w:w="3294" w:type="dxa"/>
            <w:tcBorders>
              <w:top w:val="single" w:sz="4" w:space="0" w:color="auto"/>
              <w:bottom w:val="single" w:sz="4" w:space="0" w:color="auto"/>
            </w:tcBorders>
          </w:tcPr>
          <w:p w14:paraId="2501FC8A" w14:textId="77777777" w:rsidR="002B3D03" w:rsidRPr="0071184E" w:rsidRDefault="002B3D03" w:rsidP="0071184E">
            <w:pPr>
              <w:spacing w:line="360" w:lineRule="auto"/>
              <w:jc w:val="both"/>
              <w:rPr>
                <w:rFonts w:ascii="Book Antiqua" w:eastAsia="Times New Roman" w:hAnsi="Book Antiqua" w:cstheme="majorBidi"/>
                <w:b/>
                <w:bCs/>
                <w:rtl/>
              </w:rPr>
            </w:pPr>
            <w:r w:rsidRPr="0071184E">
              <w:rPr>
                <w:rFonts w:ascii="Book Antiqua" w:eastAsia="Times New Roman" w:hAnsi="Book Antiqua" w:cstheme="majorBidi"/>
                <w:b/>
              </w:rPr>
              <w:t>Arabs</w:t>
            </w:r>
            <w:r w:rsidRPr="0071184E">
              <w:rPr>
                <w:rFonts w:ascii="Book Antiqua" w:hAnsi="Book Antiqua" w:cstheme="majorBidi"/>
                <w:b/>
                <w:lang w:eastAsia="zh-CN"/>
              </w:rPr>
              <w:t xml:space="preserve">, </w:t>
            </w:r>
            <w:r w:rsidRPr="0071184E">
              <w:rPr>
                <w:rFonts w:ascii="Book Antiqua" w:hAnsi="Book Antiqua" w:cstheme="majorBidi"/>
                <w:b/>
                <w:i/>
                <w:lang w:eastAsia="zh-CN"/>
              </w:rPr>
              <w:t xml:space="preserve">n </w:t>
            </w:r>
            <w:r w:rsidRPr="0071184E">
              <w:rPr>
                <w:rFonts w:ascii="Book Antiqua" w:eastAsia="Times New Roman" w:hAnsi="Book Antiqua" w:cstheme="majorBidi"/>
                <w:b/>
              </w:rPr>
              <w:t>= 56</w:t>
            </w:r>
          </w:p>
        </w:tc>
        <w:tc>
          <w:tcPr>
            <w:tcW w:w="3294" w:type="dxa"/>
            <w:tcBorders>
              <w:top w:val="single" w:sz="4" w:space="0" w:color="auto"/>
              <w:bottom w:val="single" w:sz="4" w:space="0" w:color="auto"/>
            </w:tcBorders>
          </w:tcPr>
          <w:p w14:paraId="5842068F" w14:textId="77777777" w:rsidR="002B3D03" w:rsidRPr="0071184E" w:rsidRDefault="002B3D03" w:rsidP="0071184E">
            <w:pPr>
              <w:spacing w:line="360" w:lineRule="auto"/>
              <w:jc w:val="both"/>
              <w:rPr>
                <w:rFonts w:ascii="Book Antiqua" w:eastAsia="Times New Roman" w:hAnsi="Book Antiqua" w:cstheme="majorBidi"/>
                <w:b/>
                <w:bCs/>
                <w:rtl/>
              </w:rPr>
            </w:pPr>
            <w:r w:rsidRPr="0071184E">
              <w:rPr>
                <w:rFonts w:ascii="Book Antiqua" w:eastAsia="Times New Roman" w:hAnsi="Book Antiqua" w:cstheme="majorBidi"/>
                <w:b/>
              </w:rPr>
              <w:t>Jews</w:t>
            </w:r>
            <w:r w:rsidRPr="0071184E">
              <w:rPr>
                <w:rFonts w:ascii="Book Antiqua" w:hAnsi="Book Antiqua" w:cstheme="majorBidi"/>
                <w:b/>
                <w:lang w:eastAsia="zh-CN"/>
              </w:rPr>
              <w:t xml:space="preserve">, </w:t>
            </w:r>
            <w:r w:rsidRPr="0071184E">
              <w:rPr>
                <w:rFonts w:ascii="Book Antiqua" w:eastAsia="Times New Roman" w:hAnsi="Book Antiqua" w:cstheme="majorBidi"/>
                <w:b/>
                <w:i/>
              </w:rPr>
              <w:t>n</w:t>
            </w:r>
            <w:r w:rsidRPr="0071184E">
              <w:rPr>
                <w:rFonts w:ascii="Book Antiqua" w:eastAsia="Times New Roman" w:hAnsi="Book Antiqua" w:cstheme="majorBidi"/>
                <w:b/>
              </w:rPr>
              <w:t xml:space="preserve"> = 52</w:t>
            </w:r>
          </w:p>
        </w:tc>
        <w:tc>
          <w:tcPr>
            <w:tcW w:w="3294" w:type="dxa"/>
            <w:tcBorders>
              <w:top w:val="single" w:sz="4" w:space="0" w:color="auto"/>
              <w:bottom w:val="single" w:sz="4" w:space="0" w:color="auto"/>
            </w:tcBorders>
          </w:tcPr>
          <w:p w14:paraId="78028046" w14:textId="1D879D1A" w:rsidR="002B3D03" w:rsidRPr="0071184E" w:rsidRDefault="002B3D03" w:rsidP="00D01550">
            <w:pPr>
              <w:spacing w:line="360" w:lineRule="auto"/>
              <w:jc w:val="both"/>
              <w:rPr>
                <w:rFonts w:ascii="Book Antiqua" w:eastAsia="Times New Roman" w:hAnsi="Book Antiqua" w:cstheme="majorBidi"/>
                <w:b/>
                <w:bCs/>
                <w:rtl/>
              </w:rPr>
            </w:pPr>
            <w:r w:rsidRPr="0071184E">
              <w:rPr>
                <w:rFonts w:ascii="Book Antiqua" w:eastAsia="Times New Roman" w:hAnsi="Book Antiqua" w:cstheme="majorBidi"/>
                <w:b/>
              </w:rPr>
              <w:t>Total</w:t>
            </w:r>
            <w:r w:rsidRPr="0071184E">
              <w:rPr>
                <w:rFonts w:ascii="Book Antiqua" w:hAnsi="Book Antiqua" w:cstheme="majorBidi"/>
                <w:b/>
                <w:lang w:eastAsia="zh-CN"/>
              </w:rPr>
              <w:t xml:space="preserve">, </w:t>
            </w:r>
            <w:r w:rsidRPr="0071184E">
              <w:rPr>
                <w:rFonts w:ascii="Book Antiqua" w:eastAsia="Times New Roman" w:hAnsi="Book Antiqua" w:cstheme="majorBidi"/>
                <w:b/>
                <w:i/>
              </w:rPr>
              <w:t>n</w:t>
            </w:r>
            <w:r w:rsidRPr="0071184E">
              <w:rPr>
                <w:rFonts w:ascii="Book Antiqua" w:eastAsia="Times New Roman" w:hAnsi="Book Antiqua" w:cstheme="majorBidi"/>
                <w:b/>
              </w:rPr>
              <w:t xml:space="preserve"> = 108</w:t>
            </w:r>
          </w:p>
        </w:tc>
      </w:tr>
      <w:tr w:rsidR="002B3D03" w:rsidRPr="0071184E" w14:paraId="6DC3E5A1" w14:textId="77777777" w:rsidTr="002B3D03">
        <w:tc>
          <w:tcPr>
            <w:tcW w:w="3294" w:type="dxa"/>
            <w:tcBorders>
              <w:top w:val="single" w:sz="4" w:space="0" w:color="auto"/>
            </w:tcBorders>
          </w:tcPr>
          <w:p w14:paraId="02F11352" w14:textId="77777777" w:rsidR="002B3D03" w:rsidRPr="0071184E" w:rsidRDefault="002B3D03" w:rsidP="0071184E">
            <w:pPr>
              <w:tabs>
                <w:tab w:val="left" w:pos="829"/>
                <w:tab w:val="center" w:pos="1094"/>
              </w:tabs>
              <w:spacing w:line="360" w:lineRule="auto"/>
              <w:jc w:val="both"/>
              <w:rPr>
                <w:rFonts w:ascii="Book Antiqua" w:hAnsi="Book Antiqua" w:cstheme="majorBidi"/>
                <w:bCs/>
                <w:lang w:eastAsia="zh-CN"/>
              </w:rPr>
            </w:pPr>
            <w:r w:rsidRPr="0071184E">
              <w:rPr>
                <w:rFonts w:ascii="Book Antiqua" w:eastAsia="Times New Roman" w:hAnsi="Book Antiqua" w:cstheme="majorBidi"/>
                <w:bCs/>
              </w:rPr>
              <w:t>Sex</w:t>
            </w:r>
          </w:p>
        </w:tc>
        <w:tc>
          <w:tcPr>
            <w:tcW w:w="3294" w:type="dxa"/>
            <w:tcBorders>
              <w:top w:val="single" w:sz="4" w:space="0" w:color="auto"/>
            </w:tcBorders>
          </w:tcPr>
          <w:p w14:paraId="757EF4AC" w14:textId="77777777" w:rsidR="002B3D03" w:rsidRPr="0071184E" w:rsidRDefault="002B3D03" w:rsidP="0071184E">
            <w:pPr>
              <w:spacing w:line="360" w:lineRule="auto"/>
              <w:jc w:val="both"/>
              <w:rPr>
                <w:rFonts w:ascii="Book Antiqua" w:hAnsi="Book Antiqua" w:cstheme="majorBidi"/>
                <w:lang w:eastAsia="zh-CN"/>
              </w:rPr>
            </w:pPr>
          </w:p>
        </w:tc>
        <w:tc>
          <w:tcPr>
            <w:tcW w:w="3294" w:type="dxa"/>
            <w:tcBorders>
              <w:top w:val="single" w:sz="4" w:space="0" w:color="auto"/>
            </w:tcBorders>
          </w:tcPr>
          <w:p w14:paraId="227D5A0F" w14:textId="77777777" w:rsidR="002B3D03" w:rsidRPr="0071184E" w:rsidRDefault="002B3D03" w:rsidP="0071184E">
            <w:pPr>
              <w:spacing w:line="360" w:lineRule="auto"/>
              <w:jc w:val="both"/>
              <w:rPr>
                <w:rFonts w:ascii="Book Antiqua" w:hAnsi="Book Antiqua" w:cstheme="majorBidi"/>
                <w:b/>
                <w:bCs/>
                <w:u w:val="single"/>
                <w:rtl/>
                <w:lang w:eastAsia="zh-CN"/>
              </w:rPr>
            </w:pPr>
          </w:p>
        </w:tc>
        <w:tc>
          <w:tcPr>
            <w:tcW w:w="3294" w:type="dxa"/>
            <w:tcBorders>
              <w:top w:val="single" w:sz="4" w:space="0" w:color="auto"/>
            </w:tcBorders>
          </w:tcPr>
          <w:p w14:paraId="3DF4A753" w14:textId="77777777" w:rsidR="002B3D03" w:rsidRPr="0071184E" w:rsidRDefault="002B3D03" w:rsidP="0071184E">
            <w:pPr>
              <w:spacing w:line="360" w:lineRule="auto"/>
              <w:jc w:val="both"/>
              <w:rPr>
                <w:rFonts w:ascii="Book Antiqua" w:hAnsi="Book Antiqua" w:cstheme="majorBidi"/>
                <w:b/>
                <w:bCs/>
                <w:u w:val="single"/>
                <w:rtl/>
                <w:lang w:eastAsia="zh-CN"/>
              </w:rPr>
            </w:pPr>
          </w:p>
        </w:tc>
      </w:tr>
      <w:tr w:rsidR="002B3D03" w:rsidRPr="0071184E" w14:paraId="6FBD0888" w14:textId="77777777" w:rsidTr="002B3D03">
        <w:tc>
          <w:tcPr>
            <w:tcW w:w="3294" w:type="dxa"/>
          </w:tcPr>
          <w:p w14:paraId="0F4D4076"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Male</w:t>
            </w:r>
          </w:p>
        </w:tc>
        <w:tc>
          <w:tcPr>
            <w:tcW w:w="3294" w:type="dxa"/>
          </w:tcPr>
          <w:p w14:paraId="21AEA2CB"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14 (25)</w:t>
            </w:r>
          </w:p>
        </w:tc>
        <w:tc>
          <w:tcPr>
            <w:tcW w:w="3294" w:type="dxa"/>
          </w:tcPr>
          <w:p w14:paraId="43A81ADD"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39 (23)</w:t>
            </w:r>
          </w:p>
        </w:tc>
        <w:tc>
          <w:tcPr>
            <w:tcW w:w="3294" w:type="dxa"/>
          </w:tcPr>
          <w:p w14:paraId="231B7750" w14:textId="77777777" w:rsidR="002B3D03" w:rsidRPr="0071184E" w:rsidRDefault="002B3D03" w:rsidP="0071184E">
            <w:pPr>
              <w:spacing w:line="360" w:lineRule="auto"/>
              <w:jc w:val="both"/>
              <w:rPr>
                <w:rFonts w:ascii="Book Antiqua" w:hAnsi="Book Antiqua" w:cstheme="majorBidi"/>
                <w:b/>
                <w:bCs/>
                <w:lang w:eastAsia="zh-CN"/>
              </w:rPr>
            </w:pPr>
            <w:r w:rsidRPr="0071184E">
              <w:rPr>
                <w:rFonts w:ascii="Book Antiqua" w:eastAsia="Times New Roman" w:hAnsi="Book Antiqua" w:cstheme="majorBidi"/>
              </w:rPr>
              <w:t>26 (24)</w:t>
            </w:r>
          </w:p>
        </w:tc>
      </w:tr>
      <w:tr w:rsidR="002B3D03" w:rsidRPr="0071184E" w14:paraId="23EAD0C3" w14:textId="77777777" w:rsidTr="002B3D03">
        <w:tc>
          <w:tcPr>
            <w:tcW w:w="3294" w:type="dxa"/>
          </w:tcPr>
          <w:p w14:paraId="41FD4CC1" w14:textId="77777777" w:rsidR="002B3D03" w:rsidRPr="0071184E" w:rsidRDefault="002B3D03" w:rsidP="0071184E">
            <w:pPr>
              <w:tabs>
                <w:tab w:val="left" w:pos="829"/>
                <w:tab w:val="center" w:pos="1094"/>
              </w:tabs>
              <w:spacing w:line="360" w:lineRule="auto"/>
              <w:jc w:val="both"/>
              <w:rPr>
                <w:rFonts w:ascii="Book Antiqua" w:eastAsia="Times New Roman" w:hAnsi="Book Antiqua" w:cstheme="majorBidi"/>
                <w:b/>
                <w:bCs/>
              </w:rPr>
            </w:pPr>
            <w:r w:rsidRPr="0071184E">
              <w:rPr>
                <w:rFonts w:ascii="Book Antiqua" w:eastAsia="Times New Roman" w:hAnsi="Book Antiqua" w:cstheme="majorBidi"/>
              </w:rPr>
              <w:t>Female</w:t>
            </w:r>
          </w:p>
        </w:tc>
        <w:tc>
          <w:tcPr>
            <w:tcW w:w="3294" w:type="dxa"/>
          </w:tcPr>
          <w:p w14:paraId="2D7671FD"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84 (75)</w:t>
            </w:r>
          </w:p>
        </w:tc>
        <w:tc>
          <w:tcPr>
            <w:tcW w:w="3294" w:type="dxa"/>
          </w:tcPr>
          <w:p w14:paraId="33FFC3A3"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64 (77)</w:t>
            </w:r>
          </w:p>
        </w:tc>
        <w:tc>
          <w:tcPr>
            <w:tcW w:w="3294" w:type="dxa"/>
          </w:tcPr>
          <w:p w14:paraId="76011E0D" w14:textId="77777777" w:rsidR="002B3D03" w:rsidRPr="0071184E" w:rsidRDefault="002B3D03" w:rsidP="0071184E">
            <w:pPr>
              <w:spacing w:line="360" w:lineRule="auto"/>
              <w:jc w:val="both"/>
              <w:rPr>
                <w:rFonts w:ascii="Book Antiqua" w:eastAsia="Times New Roman" w:hAnsi="Book Antiqua" w:cstheme="majorBidi"/>
                <w:b/>
                <w:bCs/>
              </w:rPr>
            </w:pPr>
            <w:r w:rsidRPr="0071184E">
              <w:rPr>
                <w:rFonts w:ascii="Book Antiqua" w:eastAsia="Times New Roman" w:hAnsi="Book Antiqua" w:cstheme="majorBidi"/>
              </w:rPr>
              <w:t>82 (76)</w:t>
            </w:r>
          </w:p>
        </w:tc>
      </w:tr>
      <w:tr w:rsidR="002B3D03" w:rsidRPr="0071184E" w14:paraId="70547EA5" w14:textId="77777777" w:rsidTr="007C05AA">
        <w:trPr>
          <w:trHeight w:val="68"/>
        </w:trPr>
        <w:tc>
          <w:tcPr>
            <w:tcW w:w="3294" w:type="dxa"/>
          </w:tcPr>
          <w:p w14:paraId="02577C05"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bCs/>
              </w:rPr>
              <w:t xml:space="preserve">Age, </w:t>
            </w:r>
            <w:proofErr w:type="spellStart"/>
            <w:r w:rsidRPr="0071184E">
              <w:rPr>
                <w:rFonts w:ascii="Book Antiqua" w:eastAsia="Times New Roman" w:hAnsi="Book Antiqua" w:cstheme="majorBidi"/>
                <w:bCs/>
              </w:rPr>
              <w:t>y</w:t>
            </w:r>
            <w:r w:rsidRPr="0071184E">
              <w:rPr>
                <w:rFonts w:ascii="Book Antiqua" w:hAnsi="Book Antiqua" w:cstheme="majorBidi"/>
                <w:bCs/>
                <w:lang w:eastAsia="zh-CN"/>
              </w:rPr>
              <w:t>r</w:t>
            </w:r>
            <w:proofErr w:type="spellEnd"/>
          </w:p>
        </w:tc>
        <w:tc>
          <w:tcPr>
            <w:tcW w:w="3294" w:type="dxa"/>
          </w:tcPr>
          <w:p w14:paraId="713D819D" w14:textId="77777777" w:rsidR="002B3D03" w:rsidRPr="0071184E" w:rsidRDefault="002B3D03" w:rsidP="0071184E">
            <w:pPr>
              <w:spacing w:line="360" w:lineRule="auto"/>
              <w:jc w:val="both"/>
              <w:rPr>
                <w:rFonts w:ascii="Book Antiqua" w:hAnsi="Book Antiqua" w:cstheme="majorBidi"/>
                <w:lang w:eastAsia="zh-CN"/>
              </w:rPr>
            </w:pPr>
          </w:p>
        </w:tc>
        <w:tc>
          <w:tcPr>
            <w:tcW w:w="3294" w:type="dxa"/>
          </w:tcPr>
          <w:p w14:paraId="5FA24DE9" w14:textId="77777777" w:rsidR="002B3D03" w:rsidRPr="0071184E" w:rsidRDefault="002B3D03" w:rsidP="0071184E">
            <w:pPr>
              <w:spacing w:line="360" w:lineRule="auto"/>
              <w:jc w:val="both"/>
              <w:rPr>
                <w:rFonts w:ascii="Book Antiqua" w:hAnsi="Book Antiqua" w:cstheme="majorBidi"/>
                <w:b/>
                <w:bCs/>
                <w:u w:val="single"/>
                <w:rtl/>
                <w:lang w:eastAsia="zh-CN"/>
              </w:rPr>
            </w:pPr>
          </w:p>
        </w:tc>
        <w:tc>
          <w:tcPr>
            <w:tcW w:w="3294" w:type="dxa"/>
          </w:tcPr>
          <w:p w14:paraId="7093C75F" w14:textId="77777777" w:rsidR="002B3D03" w:rsidRPr="0071184E" w:rsidRDefault="002B3D03" w:rsidP="0071184E">
            <w:pPr>
              <w:spacing w:line="360" w:lineRule="auto"/>
              <w:jc w:val="both"/>
              <w:rPr>
                <w:rFonts w:ascii="Book Antiqua" w:hAnsi="Book Antiqua" w:cstheme="majorBidi"/>
                <w:lang w:eastAsia="zh-CN"/>
              </w:rPr>
            </w:pPr>
          </w:p>
        </w:tc>
      </w:tr>
      <w:tr w:rsidR="002B3D03" w:rsidRPr="0071184E" w14:paraId="6B28C693" w14:textId="77777777" w:rsidTr="002B3D03">
        <w:tc>
          <w:tcPr>
            <w:tcW w:w="3294" w:type="dxa"/>
          </w:tcPr>
          <w:p w14:paraId="748B78F3" w14:textId="77777777" w:rsidR="002B3D03" w:rsidRPr="0071184E" w:rsidRDefault="002B3D03"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rPr>
              <w:t>Average (range)</w:t>
            </w:r>
          </w:p>
        </w:tc>
        <w:tc>
          <w:tcPr>
            <w:tcW w:w="3294" w:type="dxa"/>
          </w:tcPr>
          <w:p w14:paraId="25ABE99B"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40.93</w:t>
            </w:r>
            <w:r w:rsidRPr="0071184E">
              <w:rPr>
                <w:rFonts w:ascii="Book Antiqua" w:hAnsi="Book Antiqua" w:cstheme="majorBidi"/>
                <w:lang w:eastAsia="zh-CN"/>
              </w:rPr>
              <w:t xml:space="preserve"> </w:t>
            </w:r>
            <w:r w:rsidRPr="0071184E">
              <w:rPr>
                <w:rFonts w:ascii="Book Antiqua" w:eastAsia="Times New Roman" w:hAnsi="Book Antiqua" w:cstheme="majorBidi"/>
              </w:rPr>
              <w:t>(18-81)</w:t>
            </w:r>
          </w:p>
        </w:tc>
        <w:tc>
          <w:tcPr>
            <w:tcW w:w="3294" w:type="dxa"/>
          </w:tcPr>
          <w:p w14:paraId="4F2DA55E"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43.65 (18-88)</w:t>
            </w:r>
          </w:p>
        </w:tc>
        <w:tc>
          <w:tcPr>
            <w:tcW w:w="3294" w:type="dxa"/>
          </w:tcPr>
          <w:p w14:paraId="252DDA9F" w14:textId="265A64E4" w:rsidR="002B3D03" w:rsidRPr="0071184E" w:rsidRDefault="002B3D03" w:rsidP="0071184E">
            <w:pPr>
              <w:spacing w:line="360" w:lineRule="auto"/>
              <w:jc w:val="both"/>
              <w:rPr>
                <w:rFonts w:ascii="Book Antiqua" w:eastAsia="Times New Roman" w:hAnsi="Book Antiqua" w:cstheme="majorBidi"/>
                <w:b/>
                <w:bCs/>
              </w:rPr>
            </w:pPr>
            <w:r w:rsidRPr="0071184E">
              <w:rPr>
                <w:rFonts w:ascii="Book Antiqua" w:eastAsia="Times New Roman" w:hAnsi="Book Antiqua" w:cstheme="majorBidi"/>
              </w:rPr>
              <w:t>42.3</w:t>
            </w:r>
            <w:r w:rsidR="00F440BF">
              <w:rPr>
                <w:rFonts w:ascii="Book Antiqua" w:eastAsia="Times New Roman" w:hAnsi="Book Antiqua" w:cstheme="majorBidi"/>
              </w:rPr>
              <w:t>0</w:t>
            </w:r>
            <w:r w:rsidRPr="0071184E">
              <w:rPr>
                <w:rFonts w:ascii="Book Antiqua" w:hAnsi="Book Antiqua" w:cstheme="majorBidi"/>
                <w:lang w:eastAsia="zh-CN"/>
              </w:rPr>
              <w:t xml:space="preserve"> </w:t>
            </w:r>
            <w:r w:rsidRPr="0071184E">
              <w:rPr>
                <w:rFonts w:ascii="Book Antiqua" w:eastAsia="Times New Roman" w:hAnsi="Book Antiqua" w:cstheme="majorBidi"/>
              </w:rPr>
              <w:t>(18-88)</w:t>
            </w:r>
          </w:p>
        </w:tc>
      </w:tr>
      <w:tr w:rsidR="002B3D03" w:rsidRPr="0071184E" w14:paraId="35A8C3D3" w14:textId="77777777" w:rsidTr="002B3D03">
        <w:tc>
          <w:tcPr>
            <w:tcW w:w="3294" w:type="dxa"/>
          </w:tcPr>
          <w:p w14:paraId="1656D3D1"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bCs/>
              </w:rPr>
              <w:t>Area of residence</w:t>
            </w:r>
          </w:p>
        </w:tc>
        <w:tc>
          <w:tcPr>
            <w:tcW w:w="3294" w:type="dxa"/>
          </w:tcPr>
          <w:p w14:paraId="1C08A74F" w14:textId="77777777" w:rsidR="002B3D03" w:rsidRPr="0071184E" w:rsidRDefault="002B3D03" w:rsidP="0071184E">
            <w:pPr>
              <w:spacing w:line="360" w:lineRule="auto"/>
              <w:jc w:val="both"/>
              <w:rPr>
                <w:rFonts w:ascii="Book Antiqua" w:hAnsi="Book Antiqua" w:cstheme="majorBidi"/>
                <w:lang w:eastAsia="zh-CN"/>
              </w:rPr>
            </w:pPr>
          </w:p>
        </w:tc>
        <w:tc>
          <w:tcPr>
            <w:tcW w:w="3294" w:type="dxa"/>
          </w:tcPr>
          <w:p w14:paraId="130745E3" w14:textId="77777777" w:rsidR="002B3D03" w:rsidRPr="0071184E" w:rsidRDefault="002B3D03" w:rsidP="0071184E">
            <w:pPr>
              <w:spacing w:line="360" w:lineRule="auto"/>
              <w:jc w:val="both"/>
              <w:rPr>
                <w:rFonts w:ascii="Book Antiqua" w:hAnsi="Book Antiqua" w:cstheme="majorBidi"/>
                <w:b/>
                <w:bCs/>
                <w:u w:val="single"/>
                <w:rtl/>
                <w:lang w:eastAsia="zh-CN"/>
              </w:rPr>
            </w:pPr>
          </w:p>
        </w:tc>
        <w:tc>
          <w:tcPr>
            <w:tcW w:w="3294" w:type="dxa"/>
          </w:tcPr>
          <w:p w14:paraId="1910D42F" w14:textId="77777777" w:rsidR="002B3D03" w:rsidRPr="0071184E" w:rsidRDefault="002B3D03" w:rsidP="0071184E">
            <w:pPr>
              <w:spacing w:line="360" w:lineRule="auto"/>
              <w:jc w:val="both"/>
              <w:rPr>
                <w:rFonts w:ascii="Book Antiqua" w:hAnsi="Book Antiqua" w:cstheme="majorBidi"/>
                <w:b/>
                <w:bCs/>
                <w:u w:val="single"/>
                <w:rtl/>
                <w:lang w:eastAsia="zh-CN"/>
              </w:rPr>
            </w:pPr>
          </w:p>
        </w:tc>
      </w:tr>
      <w:tr w:rsidR="002B3D03" w:rsidRPr="0071184E" w14:paraId="51180EF3" w14:textId="77777777" w:rsidTr="002B3D03">
        <w:tc>
          <w:tcPr>
            <w:tcW w:w="3294" w:type="dxa"/>
          </w:tcPr>
          <w:p w14:paraId="266D4AB3"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City</w:t>
            </w:r>
          </w:p>
        </w:tc>
        <w:tc>
          <w:tcPr>
            <w:tcW w:w="3294" w:type="dxa"/>
          </w:tcPr>
          <w:p w14:paraId="49D76EB9"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21 (37.5)</w:t>
            </w:r>
          </w:p>
        </w:tc>
        <w:tc>
          <w:tcPr>
            <w:tcW w:w="3294" w:type="dxa"/>
          </w:tcPr>
          <w:p w14:paraId="68BF83CD"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45 (86.5)</w:t>
            </w:r>
          </w:p>
        </w:tc>
        <w:tc>
          <w:tcPr>
            <w:tcW w:w="3294" w:type="dxa"/>
          </w:tcPr>
          <w:p w14:paraId="16302C16" w14:textId="77777777" w:rsidR="002B3D03" w:rsidRPr="0071184E" w:rsidRDefault="002B3D03" w:rsidP="0071184E">
            <w:pPr>
              <w:spacing w:line="360" w:lineRule="auto"/>
              <w:jc w:val="both"/>
              <w:rPr>
                <w:rFonts w:ascii="Book Antiqua" w:hAnsi="Book Antiqua" w:cstheme="majorBidi"/>
                <w:b/>
                <w:bCs/>
                <w:lang w:eastAsia="zh-CN"/>
              </w:rPr>
            </w:pPr>
            <w:r w:rsidRPr="0071184E">
              <w:rPr>
                <w:rFonts w:ascii="Book Antiqua" w:eastAsia="Times New Roman" w:hAnsi="Book Antiqua" w:cstheme="majorBidi"/>
              </w:rPr>
              <w:t>66 (61.1)</w:t>
            </w:r>
          </w:p>
        </w:tc>
      </w:tr>
      <w:tr w:rsidR="002B3D03" w:rsidRPr="0071184E" w14:paraId="78A7D6C5" w14:textId="77777777" w:rsidTr="002B3D03">
        <w:tc>
          <w:tcPr>
            <w:tcW w:w="3294" w:type="dxa"/>
            <w:tcBorders>
              <w:bottom w:val="single" w:sz="4" w:space="0" w:color="auto"/>
            </w:tcBorders>
          </w:tcPr>
          <w:p w14:paraId="23025AA5"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Village</w:t>
            </w:r>
          </w:p>
        </w:tc>
        <w:tc>
          <w:tcPr>
            <w:tcW w:w="3294" w:type="dxa"/>
            <w:tcBorders>
              <w:bottom w:val="single" w:sz="4" w:space="0" w:color="auto"/>
            </w:tcBorders>
          </w:tcPr>
          <w:p w14:paraId="2C5C21AB" w14:textId="77777777" w:rsidR="002B3D03" w:rsidRPr="0071184E" w:rsidRDefault="002B3D03"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35 (62.5)</w:t>
            </w:r>
          </w:p>
        </w:tc>
        <w:tc>
          <w:tcPr>
            <w:tcW w:w="3294" w:type="dxa"/>
            <w:tcBorders>
              <w:bottom w:val="single" w:sz="4" w:space="0" w:color="auto"/>
            </w:tcBorders>
          </w:tcPr>
          <w:p w14:paraId="658459A9" w14:textId="77777777" w:rsidR="002B3D03" w:rsidRPr="0071184E" w:rsidRDefault="002B3D03"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7</w:t>
            </w:r>
            <w:r w:rsidRPr="0071184E">
              <w:rPr>
                <w:rFonts w:ascii="Book Antiqua" w:hAnsi="Book Antiqua" w:cstheme="majorBidi"/>
                <w:lang w:eastAsia="zh-CN"/>
              </w:rPr>
              <w:t xml:space="preserve"> </w:t>
            </w:r>
            <w:r w:rsidRPr="0071184E">
              <w:rPr>
                <w:rFonts w:ascii="Book Antiqua" w:eastAsia="Times New Roman" w:hAnsi="Book Antiqua" w:cstheme="majorBidi"/>
              </w:rPr>
              <w:t>(13.5)</w:t>
            </w:r>
          </w:p>
        </w:tc>
        <w:tc>
          <w:tcPr>
            <w:tcW w:w="3294" w:type="dxa"/>
            <w:tcBorders>
              <w:bottom w:val="single" w:sz="4" w:space="0" w:color="auto"/>
            </w:tcBorders>
          </w:tcPr>
          <w:p w14:paraId="21709F9C" w14:textId="77777777" w:rsidR="002B3D03" w:rsidRPr="0071184E" w:rsidRDefault="002B3D03" w:rsidP="0071184E">
            <w:pPr>
              <w:spacing w:line="360" w:lineRule="auto"/>
              <w:jc w:val="both"/>
              <w:rPr>
                <w:rFonts w:ascii="Book Antiqua" w:eastAsia="Times New Roman" w:hAnsi="Book Antiqua" w:cstheme="majorBidi"/>
                <w:b/>
                <w:bCs/>
              </w:rPr>
            </w:pPr>
            <w:r w:rsidRPr="0071184E">
              <w:rPr>
                <w:rFonts w:ascii="Book Antiqua" w:eastAsia="Times New Roman" w:hAnsi="Book Antiqua" w:cstheme="majorBidi"/>
              </w:rPr>
              <w:t>42 (33.9)</w:t>
            </w:r>
          </w:p>
        </w:tc>
      </w:tr>
    </w:tbl>
    <w:p w14:paraId="4E4D0CFE" w14:textId="77777777" w:rsidR="007C05AA" w:rsidRDefault="007C05AA">
      <w:pPr>
        <w:rPr>
          <w:rFonts w:ascii="Book Antiqua" w:hAnsi="Book Antiqua" w:cstheme="majorBidi"/>
          <w:lang w:eastAsia="zh-CN"/>
        </w:rPr>
      </w:pPr>
      <w:r>
        <w:rPr>
          <w:rFonts w:ascii="Book Antiqua" w:hAnsi="Book Antiqua" w:cstheme="majorBidi"/>
          <w:lang w:eastAsia="zh-CN"/>
        </w:rPr>
        <w:br w:type="page"/>
      </w:r>
    </w:p>
    <w:p w14:paraId="176D7656" w14:textId="2255BD54" w:rsidR="00FA1DA8" w:rsidRPr="0071184E" w:rsidRDefault="00FA1DA8" w:rsidP="0071184E">
      <w:pPr>
        <w:spacing w:line="360" w:lineRule="auto"/>
        <w:jc w:val="both"/>
        <w:rPr>
          <w:rFonts w:ascii="Book Antiqua" w:hAnsi="Book Antiqua" w:cstheme="majorBidi"/>
          <w:b/>
          <w:bCs/>
          <w:lang w:eastAsia="zh-CN"/>
        </w:rPr>
      </w:pPr>
      <w:r w:rsidRPr="0071184E">
        <w:rPr>
          <w:rFonts w:ascii="Book Antiqua" w:hAnsi="Book Antiqua" w:cstheme="majorBidi"/>
          <w:b/>
          <w:bCs/>
        </w:rPr>
        <w:lastRenderedPageBreak/>
        <w:t>Table 3</w:t>
      </w:r>
      <w:r w:rsidRPr="0071184E">
        <w:rPr>
          <w:rFonts w:ascii="Book Antiqua" w:hAnsi="Book Antiqua" w:cstheme="majorBidi"/>
          <w:b/>
          <w:bCs/>
          <w:lang w:eastAsia="zh-CN"/>
        </w:rPr>
        <w:t xml:space="preserve"> </w:t>
      </w:r>
      <w:proofErr w:type="gramStart"/>
      <w:r w:rsidRPr="0071184E">
        <w:rPr>
          <w:rFonts w:ascii="Book Antiqua" w:hAnsi="Book Antiqua" w:cstheme="majorBidi"/>
          <w:b/>
          <w:bCs/>
        </w:rPr>
        <w:t>The</w:t>
      </w:r>
      <w:proofErr w:type="gramEnd"/>
      <w:r w:rsidRPr="0071184E">
        <w:rPr>
          <w:rFonts w:ascii="Book Antiqua" w:hAnsi="Book Antiqua" w:cstheme="majorBidi"/>
          <w:b/>
          <w:bCs/>
        </w:rPr>
        <w:t xml:space="preserve"> prevalence of </w:t>
      </w:r>
      <w:proofErr w:type="spellStart"/>
      <w:r w:rsidR="008E37B1" w:rsidRPr="0071184E">
        <w:rPr>
          <w:rFonts w:ascii="Book Antiqua" w:hAnsi="Book Antiqua" w:cs="Book Antiqua"/>
          <w:b/>
          <w:color w:val="000000"/>
          <w:lang w:eastAsia="zh-CN"/>
        </w:rPr>
        <w:t>v</w:t>
      </w:r>
      <w:r w:rsidR="008E37B1" w:rsidRPr="0071184E">
        <w:rPr>
          <w:rFonts w:ascii="Book Antiqua" w:eastAsia="Book Antiqua" w:hAnsi="Book Antiqua" w:cs="Book Antiqua"/>
          <w:b/>
          <w:color w:val="000000"/>
        </w:rPr>
        <w:t>acuolating</w:t>
      </w:r>
      <w:proofErr w:type="spellEnd"/>
      <w:r w:rsidR="008E37B1" w:rsidRPr="0071184E">
        <w:rPr>
          <w:rFonts w:ascii="Book Antiqua" w:eastAsia="Book Antiqua" w:hAnsi="Book Antiqua" w:cs="Book Antiqua"/>
          <w:b/>
          <w:color w:val="000000"/>
        </w:rPr>
        <w:t xml:space="preserve"> </w:t>
      </w:r>
      <w:proofErr w:type="spellStart"/>
      <w:r w:rsidR="008E37B1" w:rsidRPr="0071184E">
        <w:rPr>
          <w:rFonts w:ascii="Book Antiqua" w:eastAsia="Book Antiqua" w:hAnsi="Book Antiqua" w:cs="Book Antiqua"/>
          <w:b/>
          <w:color w:val="000000"/>
        </w:rPr>
        <w:t>cytotoxin</w:t>
      </w:r>
      <w:proofErr w:type="spellEnd"/>
      <w:r w:rsidR="008E37B1" w:rsidRPr="0071184E">
        <w:rPr>
          <w:rFonts w:ascii="Book Antiqua" w:eastAsia="Book Antiqua" w:hAnsi="Book Antiqua" w:cs="Book Antiqua"/>
          <w:b/>
          <w:color w:val="000000"/>
        </w:rPr>
        <w:t xml:space="preserve"> A</w:t>
      </w:r>
      <w:r w:rsidRPr="0071184E">
        <w:rPr>
          <w:rFonts w:ascii="Book Antiqua" w:hAnsi="Book Antiqua" w:cstheme="majorBidi"/>
          <w:b/>
          <w:bCs/>
        </w:rPr>
        <w:t xml:space="preserve"> alleles and </w:t>
      </w:r>
      <w:proofErr w:type="spellStart"/>
      <w:r w:rsidR="008E37B1" w:rsidRPr="0071184E">
        <w:rPr>
          <w:rFonts w:ascii="Book Antiqua" w:hAnsi="Book Antiqua" w:cs="Book Antiqua"/>
          <w:b/>
          <w:color w:val="000000"/>
          <w:lang w:eastAsia="zh-CN"/>
        </w:rPr>
        <w:t>c</w:t>
      </w:r>
      <w:r w:rsidR="008E37B1" w:rsidRPr="0071184E">
        <w:rPr>
          <w:rFonts w:ascii="Book Antiqua" w:eastAsia="Book Antiqua" w:hAnsi="Book Antiqua" w:cs="Book Antiqua"/>
          <w:b/>
          <w:color w:val="000000"/>
        </w:rPr>
        <w:t>ytotoxin</w:t>
      </w:r>
      <w:proofErr w:type="spellEnd"/>
      <w:r w:rsidR="008E37B1" w:rsidRPr="0071184E">
        <w:rPr>
          <w:rFonts w:ascii="Book Antiqua" w:eastAsia="Book Antiqua" w:hAnsi="Book Antiqua" w:cs="Book Antiqua"/>
          <w:b/>
          <w:color w:val="000000"/>
        </w:rPr>
        <w:t>-associated gene</w:t>
      </w:r>
      <w:r w:rsidR="008E37B1" w:rsidRPr="0071184E">
        <w:rPr>
          <w:rFonts w:ascii="Book Antiqua" w:hAnsi="Book Antiqua" w:cs="Book Antiqua"/>
          <w:b/>
          <w:color w:val="000000"/>
          <w:lang w:eastAsia="zh-CN"/>
        </w:rPr>
        <w:t xml:space="preserve"> A</w:t>
      </w:r>
      <w:r w:rsidRPr="0071184E">
        <w:rPr>
          <w:rFonts w:ascii="Book Antiqua" w:hAnsi="Book Antiqua" w:cstheme="majorBidi"/>
          <w:b/>
          <w:bCs/>
        </w:rPr>
        <w:t xml:space="preserve"> </w:t>
      </w:r>
      <w:proofErr w:type="spellStart"/>
      <w:r w:rsidRPr="0071184E">
        <w:rPr>
          <w:rFonts w:ascii="Book Antiqua" w:hAnsi="Book Antiqua" w:cstheme="majorBidi"/>
          <w:b/>
          <w:bCs/>
          <w:i/>
        </w:rPr>
        <w:t>vs</w:t>
      </w:r>
      <w:proofErr w:type="spellEnd"/>
      <w:r w:rsidRPr="0071184E">
        <w:rPr>
          <w:rFonts w:ascii="Book Antiqua" w:hAnsi="Book Antiqua" w:cstheme="majorBidi"/>
          <w:b/>
          <w:bCs/>
        </w:rPr>
        <w:t xml:space="preserve"> patient demographics</w:t>
      </w:r>
    </w:p>
    <w:tbl>
      <w:tblPr>
        <w:tblStyle w:val="a3"/>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842"/>
        <w:gridCol w:w="1985"/>
        <w:gridCol w:w="1108"/>
        <w:gridCol w:w="1428"/>
        <w:gridCol w:w="1428"/>
        <w:gridCol w:w="1428"/>
        <w:gridCol w:w="1428"/>
        <w:gridCol w:w="1428"/>
      </w:tblGrid>
      <w:tr w:rsidR="000C3F90" w:rsidRPr="0071184E" w14:paraId="6F504CAD" w14:textId="77777777" w:rsidTr="007C05AA">
        <w:tc>
          <w:tcPr>
            <w:tcW w:w="1844" w:type="dxa"/>
            <w:vMerge w:val="restart"/>
            <w:tcBorders>
              <w:top w:val="single" w:sz="4" w:space="0" w:color="auto"/>
            </w:tcBorders>
          </w:tcPr>
          <w:p w14:paraId="5D616E33"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rPr>
            </w:pPr>
            <w:r w:rsidRPr="0071184E">
              <w:rPr>
                <w:rFonts w:ascii="Book Antiqua" w:eastAsia="Times New Roman" w:hAnsi="Book Antiqua" w:cstheme="majorBidi"/>
                <w:b/>
              </w:rPr>
              <w:t>Characteristic</w:t>
            </w:r>
          </w:p>
        </w:tc>
        <w:tc>
          <w:tcPr>
            <w:tcW w:w="1842" w:type="dxa"/>
            <w:vMerge w:val="restart"/>
            <w:tcBorders>
              <w:top w:val="single" w:sz="4" w:space="0" w:color="auto"/>
            </w:tcBorders>
          </w:tcPr>
          <w:p w14:paraId="7DCD73C3" w14:textId="7CF83F11" w:rsidR="000C3F90" w:rsidRPr="007C05AA" w:rsidRDefault="000C3F90" w:rsidP="0071184E">
            <w:pPr>
              <w:tabs>
                <w:tab w:val="left" w:pos="829"/>
                <w:tab w:val="center" w:pos="1094"/>
              </w:tabs>
              <w:spacing w:line="360" w:lineRule="auto"/>
              <w:jc w:val="both"/>
              <w:rPr>
                <w:rFonts w:ascii="Book Antiqua" w:hAnsi="Book Antiqua" w:cstheme="majorBidi"/>
                <w:b/>
                <w:lang w:eastAsia="zh-CN"/>
              </w:rPr>
            </w:pPr>
            <w:proofErr w:type="spellStart"/>
            <w:r w:rsidRPr="0071184E">
              <w:rPr>
                <w:rFonts w:ascii="Book Antiqua" w:eastAsia="Times New Roman" w:hAnsi="Book Antiqua" w:cstheme="majorBidi"/>
                <w:b/>
                <w:i/>
                <w:iCs/>
              </w:rPr>
              <w:t>CagA</w:t>
            </w:r>
            <w:proofErr w:type="spellEnd"/>
            <w:r w:rsidRPr="0071184E">
              <w:rPr>
                <w:rFonts w:ascii="Book Antiqua" w:eastAsia="Times New Roman" w:hAnsi="Book Antiqua" w:cstheme="majorBidi"/>
                <w:b/>
              </w:rPr>
              <w:t>-</w:t>
            </w:r>
            <w:r w:rsidRPr="0071184E">
              <w:rPr>
                <w:rFonts w:ascii="Book Antiqua" w:hAnsi="Book Antiqua" w:cstheme="majorBidi"/>
                <w:b/>
                <w:lang w:eastAsia="zh-CN"/>
              </w:rPr>
              <w:t>p</w:t>
            </w:r>
            <w:r w:rsidRPr="0071184E">
              <w:rPr>
                <w:rFonts w:ascii="Book Antiqua" w:eastAsia="Times New Roman" w:hAnsi="Book Antiqua" w:cstheme="majorBidi"/>
                <w:b/>
              </w:rPr>
              <w:t>ositive</w:t>
            </w:r>
            <w:r w:rsidRPr="0071184E">
              <w:rPr>
                <w:rFonts w:ascii="Book Antiqua" w:hAnsi="Book Antiqua" w:cstheme="majorBidi"/>
                <w:b/>
                <w:lang w:eastAsia="zh-CN"/>
              </w:rPr>
              <w:t xml:space="preserve">, </w:t>
            </w:r>
            <w:r w:rsidRPr="0071184E">
              <w:rPr>
                <w:rFonts w:ascii="Book Antiqua" w:hAnsi="Book Antiqua" w:cstheme="majorBidi"/>
                <w:b/>
                <w:i/>
                <w:lang w:eastAsia="zh-CN"/>
              </w:rPr>
              <w:t xml:space="preserve">n </w:t>
            </w:r>
            <w:r w:rsidRPr="0071184E">
              <w:rPr>
                <w:rFonts w:ascii="Book Antiqua" w:eastAsia="Times New Roman" w:hAnsi="Book Antiqua" w:cstheme="majorBidi"/>
                <w:b/>
              </w:rPr>
              <w:t>=</w:t>
            </w:r>
            <w:r w:rsidRPr="0071184E">
              <w:rPr>
                <w:rFonts w:ascii="Book Antiqua" w:hAnsi="Book Antiqua" w:cstheme="majorBidi"/>
                <w:b/>
                <w:lang w:eastAsia="zh-CN"/>
              </w:rPr>
              <w:t xml:space="preserve"> </w:t>
            </w:r>
            <w:r w:rsidRPr="0071184E">
              <w:rPr>
                <w:rFonts w:ascii="Book Antiqua" w:eastAsia="Times New Roman" w:hAnsi="Book Antiqua" w:cstheme="majorBidi"/>
                <w:b/>
              </w:rPr>
              <w:t>24</w:t>
            </w:r>
          </w:p>
        </w:tc>
        <w:tc>
          <w:tcPr>
            <w:tcW w:w="1985" w:type="dxa"/>
            <w:vMerge w:val="restart"/>
            <w:tcBorders>
              <w:top w:val="single" w:sz="4" w:space="0" w:color="auto"/>
            </w:tcBorders>
          </w:tcPr>
          <w:p w14:paraId="4DDF0CDB" w14:textId="5A98645D" w:rsidR="000C3F90" w:rsidRPr="007C05AA" w:rsidRDefault="000C3F90" w:rsidP="0071184E">
            <w:pPr>
              <w:tabs>
                <w:tab w:val="left" w:pos="829"/>
                <w:tab w:val="center" w:pos="1094"/>
              </w:tabs>
              <w:spacing w:line="360" w:lineRule="auto"/>
              <w:jc w:val="both"/>
              <w:rPr>
                <w:rFonts w:ascii="Book Antiqua" w:hAnsi="Book Antiqua" w:cstheme="majorBidi"/>
                <w:b/>
                <w:lang w:eastAsia="zh-CN"/>
              </w:rPr>
            </w:pPr>
            <w:proofErr w:type="spellStart"/>
            <w:r w:rsidRPr="0071184E">
              <w:rPr>
                <w:rFonts w:ascii="Book Antiqua" w:eastAsia="Times New Roman" w:hAnsi="Book Antiqua" w:cstheme="majorBidi"/>
                <w:b/>
                <w:i/>
                <w:iCs/>
              </w:rPr>
              <w:t>CagA</w:t>
            </w:r>
            <w:proofErr w:type="spellEnd"/>
            <w:r w:rsidRPr="0071184E">
              <w:rPr>
                <w:rFonts w:ascii="Book Antiqua" w:eastAsia="Times New Roman" w:hAnsi="Book Antiqua" w:cstheme="majorBidi"/>
                <w:b/>
              </w:rPr>
              <w:t>-</w:t>
            </w:r>
            <w:r w:rsidRPr="0071184E">
              <w:rPr>
                <w:rFonts w:ascii="Book Antiqua" w:hAnsi="Book Antiqua" w:cstheme="majorBidi"/>
                <w:b/>
                <w:lang w:eastAsia="zh-CN"/>
              </w:rPr>
              <w:t>n</w:t>
            </w:r>
            <w:r w:rsidRPr="0071184E">
              <w:rPr>
                <w:rFonts w:ascii="Book Antiqua" w:eastAsia="Times New Roman" w:hAnsi="Book Antiqua" w:cstheme="majorBidi"/>
                <w:b/>
              </w:rPr>
              <w:t>egative</w:t>
            </w:r>
            <w:r w:rsidRPr="0071184E">
              <w:rPr>
                <w:rFonts w:ascii="Book Antiqua" w:hAnsi="Book Antiqua" w:cstheme="majorBidi"/>
                <w:b/>
                <w:lang w:eastAsia="zh-CN"/>
              </w:rPr>
              <w:t xml:space="preserve">, </w:t>
            </w:r>
            <w:r w:rsidRPr="0071184E">
              <w:rPr>
                <w:rFonts w:ascii="Book Antiqua" w:hAnsi="Book Antiqua" w:cstheme="majorBidi"/>
                <w:b/>
                <w:i/>
                <w:lang w:eastAsia="zh-CN"/>
              </w:rPr>
              <w:t xml:space="preserve">n </w:t>
            </w:r>
            <w:r w:rsidRPr="0071184E">
              <w:rPr>
                <w:rFonts w:ascii="Book Antiqua" w:eastAsia="Times New Roman" w:hAnsi="Book Antiqua" w:cstheme="majorBidi"/>
                <w:b/>
              </w:rPr>
              <w:t>=</w:t>
            </w:r>
            <w:r w:rsidRPr="0071184E">
              <w:rPr>
                <w:rFonts w:ascii="Book Antiqua" w:hAnsi="Book Antiqua" w:cstheme="majorBidi"/>
                <w:b/>
                <w:lang w:eastAsia="zh-CN"/>
              </w:rPr>
              <w:t xml:space="preserve"> </w:t>
            </w:r>
            <w:r w:rsidRPr="0071184E">
              <w:rPr>
                <w:rFonts w:ascii="Book Antiqua" w:eastAsia="Times New Roman" w:hAnsi="Book Antiqua" w:cstheme="majorBidi"/>
                <w:b/>
              </w:rPr>
              <w:t>84</w:t>
            </w:r>
          </w:p>
        </w:tc>
        <w:tc>
          <w:tcPr>
            <w:tcW w:w="1108" w:type="dxa"/>
            <w:vMerge w:val="restart"/>
            <w:tcBorders>
              <w:top w:val="single" w:sz="4" w:space="0" w:color="auto"/>
            </w:tcBorders>
          </w:tcPr>
          <w:p w14:paraId="00FD01B5"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rPr>
            </w:pPr>
            <w:r w:rsidRPr="0071184E">
              <w:rPr>
                <w:rFonts w:ascii="Book Antiqua" w:hAnsi="Book Antiqua" w:cstheme="majorBidi"/>
                <w:b/>
                <w:i/>
                <w:iCs/>
                <w:lang w:eastAsia="zh-CN"/>
              </w:rPr>
              <w:t>P</w:t>
            </w:r>
          </w:p>
        </w:tc>
        <w:tc>
          <w:tcPr>
            <w:tcW w:w="5712" w:type="dxa"/>
            <w:gridSpan w:val="4"/>
            <w:tcBorders>
              <w:top w:val="single" w:sz="4" w:space="0" w:color="auto"/>
              <w:bottom w:val="single" w:sz="4" w:space="0" w:color="auto"/>
            </w:tcBorders>
          </w:tcPr>
          <w:p w14:paraId="05372F8F" w14:textId="77777777" w:rsidR="000C3F90" w:rsidRPr="0071184E" w:rsidRDefault="000C3F90" w:rsidP="0071184E">
            <w:pPr>
              <w:spacing w:line="360" w:lineRule="auto"/>
              <w:jc w:val="both"/>
              <w:rPr>
                <w:rFonts w:ascii="Book Antiqua" w:hAnsi="Book Antiqua" w:cstheme="majorBidi"/>
                <w:b/>
                <w:bCs/>
                <w:lang w:eastAsia="zh-CN"/>
              </w:rPr>
            </w:pPr>
            <w:proofErr w:type="spellStart"/>
            <w:r w:rsidRPr="0071184E">
              <w:rPr>
                <w:rFonts w:ascii="Book Antiqua" w:eastAsia="Times New Roman" w:hAnsi="Book Antiqua" w:cstheme="majorBidi"/>
                <w:b/>
                <w:i/>
                <w:iCs/>
              </w:rPr>
              <w:t>VacA</w:t>
            </w:r>
            <w:proofErr w:type="spellEnd"/>
            <w:r w:rsidRPr="0071184E">
              <w:rPr>
                <w:rFonts w:ascii="Book Antiqua" w:eastAsia="Times New Roman" w:hAnsi="Book Antiqua" w:cstheme="majorBidi"/>
                <w:b/>
                <w:i/>
                <w:iCs/>
              </w:rPr>
              <w:t xml:space="preserve"> genotype</w:t>
            </w:r>
          </w:p>
        </w:tc>
        <w:tc>
          <w:tcPr>
            <w:tcW w:w="1428" w:type="dxa"/>
            <w:vMerge w:val="restart"/>
            <w:tcBorders>
              <w:top w:val="single" w:sz="4" w:space="0" w:color="auto"/>
            </w:tcBorders>
          </w:tcPr>
          <w:p w14:paraId="31283A46" w14:textId="77777777" w:rsidR="000C3F90" w:rsidRPr="0071184E" w:rsidRDefault="000C3F90" w:rsidP="0071184E">
            <w:pPr>
              <w:spacing w:line="360" w:lineRule="auto"/>
              <w:jc w:val="both"/>
              <w:rPr>
                <w:rFonts w:ascii="Book Antiqua" w:hAnsi="Book Antiqua" w:cstheme="majorBidi"/>
                <w:b/>
                <w:bCs/>
                <w:lang w:eastAsia="zh-CN"/>
              </w:rPr>
            </w:pPr>
            <w:r w:rsidRPr="0071184E">
              <w:rPr>
                <w:rFonts w:ascii="Book Antiqua" w:hAnsi="Book Antiqua" w:cstheme="majorBidi"/>
                <w:b/>
                <w:i/>
                <w:iCs/>
                <w:lang w:eastAsia="zh-CN"/>
              </w:rPr>
              <w:t>P</w:t>
            </w:r>
          </w:p>
        </w:tc>
      </w:tr>
      <w:tr w:rsidR="000C3F90" w:rsidRPr="0071184E" w14:paraId="39D99496" w14:textId="77777777" w:rsidTr="007C05AA">
        <w:tc>
          <w:tcPr>
            <w:tcW w:w="1844" w:type="dxa"/>
            <w:vMerge/>
            <w:tcBorders>
              <w:bottom w:val="single" w:sz="4" w:space="0" w:color="auto"/>
            </w:tcBorders>
          </w:tcPr>
          <w:p w14:paraId="769A8111"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rPr>
            </w:pPr>
          </w:p>
        </w:tc>
        <w:tc>
          <w:tcPr>
            <w:tcW w:w="1842" w:type="dxa"/>
            <w:vMerge/>
            <w:tcBorders>
              <w:bottom w:val="single" w:sz="4" w:space="0" w:color="auto"/>
            </w:tcBorders>
          </w:tcPr>
          <w:p w14:paraId="20566748"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i/>
                <w:iCs/>
              </w:rPr>
            </w:pPr>
          </w:p>
        </w:tc>
        <w:tc>
          <w:tcPr>
            <w:tcW w:w="1985" w:type="dxa"/>
            <w:vMerge/>
            <w:tcBorders>
              <w:bottom w:val="single" w:sz="4" w:space="0" w:color="auto"/>
            </w:tcBorders>
          </w:tcPr>
          <w:p w14:paraId="2DC5039C"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
                <w:i/>
                <w:iCs/>
              </w:rPr>
            </w:pPr>
          </w:p>
        </w:tc>
        <w:tc>
          <w:tcPr>
            <w:tcW w:w="1108" w:type="dxa"/>
            <w:vMerge/>
            <w:tcBorders>
              <w:bottom w:val="single" w:sz="4" w:space="0" w:color="auto"/>
            </w:tcBorders>
          </w:tcPr>
          <w:p w14:paraId="7A2831F6" w14:textId="77777777" w:rsidR="000C3F90" w:rsidRPr="0071184E" w:rsidRDefault="000C3F90" w:rsidP="0071184E">
            <w:pPr>
              <w:tabs>
                <w:tab w:val="left" w:pos="829"/>
                <w:tab w:val="center" w:pos="1094"/>
              </w:tabs>
              <w:spacing w:line="360" w:lineRule="auto"/>
              <w:jc w:val="both"/>
              <w:rPr>
                <w:rFonts w:ascii="Book Antiqua" w:hAnsi="Book Antiqua" w:cstheme="majorBidi"/>
                <w:b/>
                <w:i/>
                <w:iCs/>
                <w:lang w:eastAsia="zh-CN"/>
              </w:rPr>
            </w:pPr>
          </w:p>
        </w:tc>
        <w:tc>
          <w:tcPr>
            <w:tcW w:w="1428" w:type="dxa"/>
            <w:tcBorders>
              <w:top w:val="single" w:sz="4" w:space="0" w:color="auto"/>
              <w:bottom w:val="single" w:sz="4" w:space="0" w:color="auto"/>
            </w:tcBorders>
          </w:tcPr>
          <w:p w14:paraId="7311B6B5" w14:textId="75B6B02F" w:rsidR="000C3F90" w:rsidRPr="00EB397D" w:rsidRDefault="00FA13F4" w:rsidP="0071184E">
            <w:pPr>
              <w:spacing w:line="360" w:lineRule="auto"/>
              <w:jc w:val="both"/>
              <w:rPr>
                <w:rFonts w:ascii="Book Antiqua" w:hAnsi="Book Antiqua"/>
                <w:b/>
                <w:bCs/>
              </w:rPr>
            </w:pPr>
            <w:r w:rsidRPr="00EB397D">
              <w:rPr>
                <w:rFonts w:ascii="Book Antiqua" w:eastAsia="Times New Roman" w:hAnsi="Book Antiqua" w:cstheme="majorBidi"/>
                <w:b/>
                <w:bCs/>
                <w:i/>
                <w:iCs/>
              </w:rPr>
              <w:t>s1m1</w:t>
            </w:r>
          </w:p>
        </w:tc>
        <w:tc>
          <w:tcPr>
            <w:tcW w:w="1428" w:type="dxa"/>
            <w:tcBorders>
              <w:top w:val="single" w:sz="4" w:space="0" w:color="auto"/>
              <w:bottom w:val="single" w:sz="4" w:space="0" w:color="auto"/>
            </w:tcBorders>
          </w:tcPr>
          <w:p w14:paraId="099B1FD7" w14:textId="7D98B35E" w:rsidR="000C3F90" w:rsidRPr="00EB397D" w:rsidRDefault="00FA13F4" w:rsidP="0071184E">
            <w:pPr>
              <w:spacing w:line="360" w:lineRule="auto"/>
              <w:jc w:val="both"/>
              <w:rPr>
                <w:rFonts w:ascii="Book Antiqua" w:hAnsi="Book Antiqua"/>
                <w:b/>
                <w:bCs/>
              </w:rPr>
            </w:pPr>
            <w:r w:rsidRPr="00EB397D">
              <w:rPr>
                <w:rFonts w:ascii="Book Antiqua" w:eastAsia="Times New Roman" w:hAnsi="Book Antiqua" w:cstheme="majorBidi"/>
                <w:b/>
                <w:bCs/>
                <w:i/>
                <w:iCs/>
              </w:rPr>
              <w:t>s1m2</w:t>
            </w:r>
          </w:p>
        </w:tc>
        <w:tc>
          <w:tcPr>
            <w:tcW w:w="1428" w:type="dxa"/>
            <w:tcBorders>
              <w:top w:val="single" w:sz="4" w:space="0" w:color="auto"/>
              <w:bottom w:val="single" w:sz="4" w:space="0" w:color="auto"/>
            </w:tcBorders>
          </w:tcPr>
          <w:p w14:paraId="1F2125BE" w14:textId="25C4064E" w:rsidR="000C3F90" w:rsidRPr="00EB397D" w:rsidRDefault="00E0324D" w:rsidP="0071184E">
            <w:pPr>
              <w:spacing w:line="360" w:lineRule="auto"/>
              <w:jc w:val="both"/>
              <w:rPr>
                <w:rFonts w:ascii="Book Antiqua" w:hAnsi="Book Antiqua"/>
                <w:b/>
                <w:bCs/>
              </w:rPr>
            </w:pPr>
            <w:r w:rsidRPr="00EB397D">
              <w:rPr>
                <w:rFonts w:ascii="Book Antiqua" w:eastAsia="Times New Roman" w:hAnsi="Book Antiqua" w:cstheme="majorBidi"/>
                <w:b/>
                <w:bCs/>
                <w:i/>
                <w:iCs/>
              </w:rPr>
              <w:t>s2m1</w:t>
            </w:r>
          </w:p>
        </w:tc>
        <w:tc>
          <w:tcPr>
            <w:tcW w:w="1428" w:type="dxa"/>
            <w:tcBorders>
              <w:top w:val="single" w:sz="4" w:space="0" w:color="auto"/>
              <w:bottom w:val="single" w:sz="4" w:space="0" w:color="auto"/>
            </w:tcBorders>
          </w:tcPr>
          <w:p w14:paraId="55B1AB0F" w14:textId="394EE2BA" w:rsidR="000C3F90" w:rsidRPr="00EB397D" w:rsidRDefault="00E0324D" w:rsidP="0071184E">
            <w:pPr>
              <w:spacing w:line="360" w:lineRule="auto"/>
              <w:jc w:val="both"/>
              <w:rPr>
                <w:rFonts w:ascii="Book Antiqua" w:hAnsi="Book Antiqua"/>
                <w:b/>
                <w:bCs/>
              </w:rPr>
            </w:pPr>
            <w:r w:rsidRPr="00EB397D">
              <w:rPr>
                <w:rFonts w:ascii="Book Antiqua" w:eastAsia="Times New Roman" w:hAnsi="Book Antiqua" w:cstheme="majorBidi"/>
                <w:b/>
                <w:bCs/>
                <w:i/>
                <w:iCs/>
              </w:rPr>
              <w:t>s2m2</w:t>
            </w:r>
          </w:p>
        </w:tc>
        <w:tc>
          <w:tcPr>
            <w:tcW w:w="1428" w:type="dxa"/>
            <w:vMerge/>
            <w:tcBorders>
              <w:bottom w:val="single" w:sz="4" w:space="0" w:color="auto"/>
            </w:tcBorders>
          </w:tcPr>
          <w:p w14:paraId="1BFC51C4" w14:textId="77777777" w:rsidR="000C3F90" w:rsidRPr="0071184E" w:rsidRDefault="000C3F90" w:rsidP="0071184E">
            <w:pPr>
              <w:spacing w:line="360" w:lineRule="auto"/>
              <w:jc w:val="both"/>
              <w:rPr>
                <w:rFonts w:ascii="Book Antiqua" w:hAnsi="Book Antiqua" w:cstheme="majorBidi"/>
                <w:b/>
                <w:bCs/>
                <w:lang w:eastAsia="zh-CN"/>
              </w:rPr>
            </w:pPr>
          </w:p>
        </w:tc>
      </w:tr>
      <w:tr w:rsidR="000C3F90" w:rsidRPr="0071184E" w14:paraId="33C1D05A" w14:textId="77777777" w:rsidTr="007C05AA">
        <w:tc>
          <w:tcPr>
            <w:tcW w:w="1844" w:type="dxa"/>
            <w:tcBorders>
              <w:top w:val="single" w:sz="4" w:space="0" w:color="auto"/>
            </w:tcBorders>
          </w:tcPr>
          <w:p w14:paraId="6B2603CC" w14:textId="77777777" w:rsidR="000C3F90" w:rsidRPr="0071184E" w:rsidRDefault="000C3F90" w:rsidP="0071184E">
            <w:pPr>
              <w:tabs>
                <w:tab w:val="left" w:pos="829"/>
                <w:tab w:val="center" w:pos="1094"/>
              </w:tabs>
              <w:spacing w:line="360" w:lineRule="auto"/>
              <w:jc w:val="both"/>
              <w:rPr>
                <w:rFonts w:ascii="Book Antiqua" w:hAnsi="Book Antiqua" w:cstheme="majorBidi"/>
                <w:bCs/>
                <w:lang w:eastAsia="zh-CN"/>
              </w:rPr>
            </w:pPr>
            <w:r w:rsidRPr="0071184E">
              <w:rPr>
                <w:rFonts w:ascii="Book Antiqua" w:eastAsia="Times New Roman" w:hAnsi="Book Antiqua" w:cstheme="majorBidi"/>
                <w:bCs/>
              </w:rPr>
              <w:t>Ethnicity</w:t>
            </w:r>
          </w:p>
        </w:tc>
        <w:tc>
          <w:tcPr>
            <w:tcW w:w="1842" w:type="dxa"/>
            <w:tcBorders>
              <w:top w:val="single" w:sz="4" w:space="0" w:color="auto"/>
            </w:tcBorders>
          </w:tcPr>
          <w:p w14:paraId="2C6CA9FD" w14:textId="77777777" w:rsidR="000C3F90" w:rsidRPr="0071184E" w:rsidRDefault="000C3F90" w:rsidP="0071184E">
            <w:pPr>
              <w:spacing w:line="360" w:lineRule="auto"/>
              <w:jc w:val="both"/>
              <w:rPr>
                <w:rFonts w:ascii="Book Antiqua" w:hAnsi="Book Antiqua" w:cstheme="majorBidi"/>
                <w:b/>
                <w:bCs/>
                <w:lang w:eastAsia="zh-CN"/>
              </w:rPr>
            </w:pPr>
          </w:p>
        </w:tc>
        <w:tc>
          <w:tcPr>
            <w:tcW w:w="1985" w:type="dxa"/>
            <w:tcBorders>
              <w:top w:val="single" w:sz="4" w:space="0" w:color="auto"/>
            </w:tcBorders>
          </w:tcPr>
          <w:p w14:paraId="5FC21292" w14:textId="77777777" w:rsidR="000C3F90" w:rsidRPr="0071184E" w:rsidRDefault="000C3F90" w:rsidP="0071184E">
            <w:pPr>
              <w:spacing w:line="360" w:lineRule="auto"/>
              <w:jc w:val="both"/>
              <w:rPr>
                <w:rFonts w:ascii="Book Antiqua" w:hAnsi="Book Antiqua" w:cstheme="majorBidi"/>
                <w:b/>
                <w:bCs/>
                <w:lang w:eastAsia="zh-CN"/>
              </w:rPr>
            </w:pPr>
          </w:p>
        </w:tc>
        <w:tc>
          <w:tcPr>
            <w:tcW w:w="1108" w:type="dxa"/>
            <w:tcBorders>
              <w:top w:val="single" w:sz="4" w:space="0" w:color="auto"/>
            </w:tcBorders>
          </w:tcPr>
          <w:p w14:paraId="334F45B4"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0.834</w:t>
            </w:r>
          </w:p>
        </w:tc>
        <w:tc>
          <w:tcPr>
            <w:tcW w:w="1428" w:type="dxa"/>
            <w:tcBorders>
              <w:top w:val="single" w:sz="4" w:space="0" w:color="auto"/>
            </w:tcBorders>
          </w:tcPr>
          <w:p w14:paraId="0331DBFE"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2AD14B55"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3A43CE3A"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564B6973" w14:textId="77777777" w:rsidR="000C3F90" w:rsidRPr="0071184E" w:rsidRDefault="000C3F90" w:rsidP="0071184E">
            <w:pPr>
              <w:spacing w:line="360" w:lineRule="auto"/>
              <w:jc w:val="both"/>
              <w:rPr>
                <w:rFonts w:ascii="Book Antiqua" w:hAnsi="Book Antiqua" w:cstheme="majorBidi"/>
                <w:b/>
                <w:bCs/>
                <w:lang w:eastAsia="zh-CN"/>
              </w:rPr>
            </w:pPr>
          </w:p>
        </w:tc>
        <w:tc>
          <w:tcPr>
            <w:tcW w:w="1428" w:type="dxa"/>
            <w:tcBorders>
              <w:top w:val="single" w:sz="4" w:space="0" w:color="auto"/>
            </w:tcBorders>
          </w:tcPr>
          <w:p w14:paraId="26194D93" w14:textId="77777777" w:rsidR="000C3F90" w:rsidRPr="0071184E" w:rsidRDefault="000C3F90" w:rsidP="0071184E">
            <w:pPr>
              <w:spacing w:line="360" w:lineRule="auto"/>
              <w:jc w:val="both"/>
              <w:rPr>
                <w:rFonts w:ascii="Book Antiqua" w:eastAsia="Times New Roman" w:hAnsi="Book Antiqua" w:cstheme="majorBidi"/>
                <w:bCs/>
                <w:rtl/>
              </w:rPr>
            </w:pPr>
            <w:r w:rsidRPr="0071184E">
              <w:rPr>
                <w:rFonts w:ascii="Book Antiqua" w:eastAsia="Times New Roman" w:hAnsi="Book Antiqua" w:cstheme="majorBidi"/>
                <w:bCs/>
              </w:rPr>
              <w:t>0.729</w:t>
            </w:r>
          </w:p>
        </w:tc>
      </w:tr>
      <w:tr w:rsidR="000C3F90" w:rsidRPr="0071184E" w14:paraId="49A4C375" w14:textId="77777777" w:rsidTr="007C05AA">
        <w:tc>
          <w:tcPr>
            <w:tcW w:w="1844" w:type="dxa"/>
          </w:tcPr>
          <w:p w14:paraId="2D62DF45"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Arabs</w:t>
            </w:r>
          </w:p>
        </w:tc>
        <w:tc>
          <w:tcPr>
            <w:tcW w:w="1842" w:type="dxa"/>
          </w:tcPr>
          <w:p w14:paraId="451C13FC" w14:textId="7E19D605"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12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985" w:type="dxa"/>
          </w:tcPr>
          <w:p w14:paraId="6137940B"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40 (47.6)</w:t>
            </w:r>
          </w:p>
        </w:tc>
        <w:tc>
          <w:tcPr>
            <w:tcW w:w="1108" w:type="dxa"/>
          </w:tcPr>
          <w:p w14:paraId="2C37609C"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p>
        </w:tc>
        <w:tc>
          <w:tcPr>
            <w:tcW w:w="1428" w:type="dxa"/>
          </w:tcPr>
          <w:p w14:paraId="638208C0"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11 (21.2)</w:t>
            </w:r>
          </w:p>
        </w:tc>
        <w:tc>
          <w:tcPr>
            <w:tcW w:w="1428" w:type="dxa"/>
          </w:tcPr>
          <w:p w14:paraId="0E96A3EA"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11 (21.2)</w:t>
            </w:r>
          </w:p>
        </w:tc>
        <w:tc>
          <w:tcPr>
            <w:tcW w:w="1428" w:type="dxa"/>
          </w:tcPr>
          <w:p w14:paraId="441B0CA4"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27 (51.9)</w:t>
            </w:r>
          </w:p>
        </w:tc>
        <w:tc>
          <w:tcPr>
            <w:tcW w:w="1428" w:type="dxa"/>
          </w:tcPr>
          <w:p w14:paraId="5CC0D81A"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r w:rsidRPr="0071184E">
              <w:rPr>
                <w:rFonts w:ascii="Book Antiqua" w:eastAsia="Times New Roman" w:hAnsi="Book Antiqua" w:cstheme="majorBidi"/>
              </w:rPr>
              <w:t>3 (5.8)</w:t>
            </w:r>
          </w:p>
        </w:tc>
        <w:tc>
          <w:tcPr>
            <w:tcW w:w="1428" w:type="dxa"/>
          </w:tcPr>
          <w:p w14:paraId="6D2F4631"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2FCD6E84" w14:textId="77777777" w:rsidTr="007C05AA">
        <w:tc>
          <w:tcPr>
            <w:tcW w:w="1844" w:type="dxa"/>
          </w:tcPr>
          <w:p w14:paraId="50EB2A82"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Cs/>
              </w:rPr>
            </w:pPr>
            <w:r w:rsidRPr="0071184E">
              <w:rPr>
                <w:rFonts w:ascii="Book Antiqua" w:eastAsia="Times New Roman" w:hAnsi="Book Antiqua" w:cstheme="majorBidi"/>
              </w:rPr>
              <w:t>Jewish</w:t>
            </w:r>
          </w:p>
        </w:tc>
        <w:tc>
          <w:tcPr>
            <w:tcW w:w="1842" w:type="dxa"/>
          </w:tcPr>
          <w:p w14:paraId="68CA903F" w14:textId="4201124C"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12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985" w:type="dxa"/>
          </w:tcPr>
          <w:p w14:paraId="3E0CA49E"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44 (52.4)</w:t>
            </w:r>
          </w:p>
        </w:tc>
        <w:tc>
          <w:tcPr>
            <w:tcW w:w="1108" w:type="dxa"/>
          </w:tcPr>
          <w:p w14:paraId="0614122D"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p>
        </w:tc>
        <w:tc>
          <w:tcPr>
            <w:tcW w:w="1428" w:type="dxa"/>
          </w:tcPr>
          <w:p w14:paraId="4B09F47B"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8 (14.3)</w:t>
            </w:r>
          </w:p>
        </w:tc>
        <w:tc>
          <w:tcPr>
            <w:tcW w:w="1428" w:type="dxa"/>
          </w:tcPr>
          <w:p w14:paraId="57F4EBFF"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15 (26.8)</w:t>
            </w:r>
          </w:p>
        </w:tc>
        <w:tc>
          <w:tcPr>
            <w:tcW w:w="1428" w:type="dxa"/>
          </w:tcPr>
          <w:p w14:paraId="6A0E8341"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31 (55.4)</w:t>
            </w:r>
          </w:p>
        </w:tc>
        <w:tc>
          <w:tcPr>
            <w:tcW w:w="1428" w:type="dxa"/>
          </w:tcPr>
          <w:p w14:paraId="49CE4ADA"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2 (3.6)</w:t>
            </w:r>
          </w:p>
        </w:tc>
        <w:tc>
          <w:tcPr>
            <w:tcW w:w="1428" w:type="dxa"/>
          </w:tcPr>
          <w:p w14:paraId="0A1A58CD"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28761209" w14:textId="77777777" w:rsidTr="007C05AA">
        <w:tc>
          <w:tcPr>
            <w:tcW w:w="1844" w:type="dxa"/>
          </w:tcPr>
          <w:p w14:paraId="771580B6" w14:textId="05197E7E" w:rsidR="000C3F90" w:rsidRPr="0071184E" w:rsidRDefault="00371A43" w:rsidP="0071184E">
            <w:pPr>
              <w:tabs>
                <w:tab w:val="left" w:pos="829"/>
                <w:tab w:val="center" w:pos="1094"/>
              </w:tabs>
              <w:spacing w:line="360" w:lineRule="auto"/>
              <w:jc w:val="both"/>
              <w:rPr>
                <w:rFonts w:ascii="Book Antiqua" w:hAnsi="Book Antiqua" w:cstheme="majorBidi"/>
                <w:bCs/>
                <w:lang w:eastAsia="zh-CN"/>
              </w:rPr>
            </w:pPr>
            <w:r>
              <w:rPr>
                <w:rFonts w:ascii="Book Antiqua" w:eastAsia="Times New Roman" w:hAnsi="Book Antiqua" w:cstheme="majorBidi"/>
                <w:bCs/>
              </w:rPr>
              <w:t>Sex</w:t>
            </w:r>
          </w:p>
        </w:tc>
        <w:tc>
          <w:tcPr>
            <w:tcW w:w="1842" w:type="dxa"/>
          </w:tcPr>
          <w:p w14:paraId="0EF7C041"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985" w:type="dxa"/>
          </w:tcPr>
          <w:p w14:paraId="51973416"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108" w:type="dxa"/>
          </w:tcPr>
          <w:p w14:paraId="30B60BDB" w14:textId="77777777" w:rsidR="000C3F90" w:rsidRPr="0071184E" w:rsidRDefault="000C3F90"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rPr>
              <w:t>0.623</w:t>
            </w:r>
          </w:p>
        </w:tc>
        <w:tc>
          <w:tcPr>
            <w:tcW w:w="1428" w:type="dxa"/>
          </w:tcPr>
          <w:p w14:paraId="52F19E8F"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1A5CB12A"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71054A3B"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72FDBF8D" w14:textId="77777777" w:rsidR="000C3F90" w:rsidRPr="0071184E" w:rsidRDefault="000C3F90" w:rsidP="0071184E">
            <w:pPr>
              <w:tabs>
                <w:tab w:val="left" w:pos="829"/>
                <w:tab w:val="center" w:pos="1094"/>
              </w:tabs>
              <w:spacing w:line="360" w:lineRule="auto"/>
              <w:jc w:val="both"/>
              <w:rPr>
                <w:rFonts w:ascii="Book Antiqua" w:hAnsi="Book Antiqua" w:cstheme="majorBidi"/>
                <w:lang w:eastAsia="zh-CN"/>
              </w:rPr>
            </w:pPr>
          </w:p>
        </w:tc>
        <w:tc>
          <w:tcPr>
            <w:tcW w:w="1428" w:type="dxa"/>
          </w:tcPr>
          <w:p w14:paraId="0BAA89D3" w14:textId="77777777" w:rsidR="000C3F90" w:rsidRPr="0071184E" w:rsidRDefault="000C3F90" w:rsidP="0071184E">
            <w:pPr>
              <w:spacing w:line="360" w:lineRule="auto"/>
              <w:jc w:val="both"/>
              <w:rPr>
                <w:rFonts w:ascii="Book Antiqua" w:hAnsi="Book Antiqua" w:cstheme="majorBidi"/>
                <w:bCs/>
                <w:lang w:eastAsia="zh-CN"/>
              </w:rPr>
            </w:pPr>
            <w:r w:rsidRPr="0071184E">
              <w:rPr>
                <w:rFonts w:ascii="Book Antiqua" w:eastAsia="Times New Roman" w:hAnsi="Book Antiqua" w:cstheme="majorBidi"/>
                <w:bCs/>
              </w:rPr>
              <w:t>0.214</w:t>
            </w:r>
          </w:p>
        </w:tc>
      </w:tr>
      <w:tr w:rsidR="000C3F90" w:rsidRPr="0071184E" w14:paraId="033D24B2" w14:textId="77777777" w:rsidTr="007C05AA">
        <w:tc>
          <w:tcPr>
            <w:tcW w:w="1844" w:type="dxa"/>
          </w:tcPr>
          <w:p w14:paraId="549EA774"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Cs/>
              </w:rPr>
            </w:pPr>
            <w:r w:rsidRPr="0071184E">
              <w:rPr>
                <w:rFonts w:ascii="Book Antiqua" w:eastAsia="Times New Roman" w:hAnsi="Book Antiqua" w:cstheme="majorBidi"/>
              </w:rPr>
              <w:t xml:space="preserve">Male </w:t>
            </w:r>
          </w:p>
        </w:tc>
        <w:tc>
          <w:tcPr>
            <w:tcW w:w="1842" w:type="dxa"/>
          </w:tcPr>
          <w:p w14:paraId="658AF238"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7 (29.2)</w:t>
            </w:r>
          </w:p>
        </w:tc>
        <w:tc>
          <w:tcPr>
            <w:tcW w:w="1985" w:type="dxa"/>
          </w:tcPr>
          <w:p w14:paraId="1E7B2975"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29 (34.5)</w:t>
            </w:r>
          </w:p>
        </w:tc>
        <w:tc>
          <w:tcPr>
            <w:tcW w:w="1108" w:type="dxa"/>
          </w:tcPr>
          <w:p w14:paraId="75F2428B" w14:textId="77777777" w:rsidR="000C3F90" w:rsidRPr="0071184E" w:rsidRDefault="000C3F90" w:rsidP="0071184E">
            <w:pPr>
              <w:spacing w:line="360" w:lineRule="auto"/>
              <w:jc w:val="both"/>
              <w:rPr>
                <w:rFonts w:ascii="Book Antiqua" w:eastAsia="Times New Roman" w:hAnsi="Book Antiqua" w:cstheme="majorBidi"/>
              </w:rPr>
            </w:pPr>
          </w:p>
        </w:tc>
        <w:tc>
          <w:tcPr>
            <w:tcW w:w="1428" w:type="dxa"/>
          </w:tcPr>
          <w:p w14:paraId="69EFD4EA"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6 (16.7)</w:t>
            </w:r>
          </w:p>
        </w:tc>
        <w:tc>
          <w:tcPr>
            <w:tcW w:w="1428" w:type="dxa"/>
          </w:tcPr>
          <w:p w14:paraId="30C8101E"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5 (13.9)</w:t>
            </w:r>
          </w:p>
        </w:tc>
        <w:tc>
          <w:tcPr>
            <w:tcW w:w="1428" w:type="dxa"/>
          </w:tcPr>
          <w:p w14:paraId="061F1316"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hAnsi="Book Antiqua" w:cstheme="majorBidi"/>
                <w:lang w:eastAsia="zh-CN"/>
              </w:rPr>
              <w:t>2</w:t>
            </w:r>
            <w:r w:rsidRPr="0071184E">
              <w:rPr>
                <w:rFonts w:ascii="Book Antiqua" w:eastAsia="Times New Roman" w:hAnsi="Book Antiqua" w:cstheme="majorBidi"/>
              </w:rPr>
              <w:t>2 (61.1)</w:t>
            </w:r>
          </w:p>
        </w:tc>
        <w:tc>
          <w:tcPr>
            <w:tcW w:w="1428" w:type="dxa"/>
          </w:tcPr>
          <w:p w14:paraId="712BF1B4"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3 (8.3)</w:t>
            </w:r>
          </w:p>
        </w:tc>
        <w:tc>
          <w:tcPr>
            <w:tcW w:w="1428" w:type="dxa"/>
          </w:tcPr>
          <w:p w14:paraId="3DE487DE"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734ED4D8" w14:textId="77777777" w:rsidTr="007C05AA">
        <w:tc>
          <w:tcPr>
            <w:tcW w:w="1844" w:type="dxa"/>
          </w:tcPr>
          <w:p w14:paraId="5BB57A5C"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bCs/>
              </w:rPr>
            </w:pPr>
            <w:r w:rsidRPr="0071184E">
              <w:rPr>
                <w:rFonts w:ascii="Book Antiqua" w:eastAsia="Times New Roman" w:hAnsi="Book Antiqua" w:cstheme="majorBidi"/>
              </w:rPr>
              <w:t>Female</w:t>
            </w:r>
          </w:p>
        </w:tc>
        <w:tc>
          <w:tcPr>
            <w:tcW w:w="1842" w:type="dxa"/>
          </w:tcPr>
          <w:p w14:paraId="5C23F004"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17 (70.8)</w:t>
            </w:r>
          </w:p>
        </w:tc>
        <w:tc>
          <w:tcPr>
            <w:tcW w:w="1985" w:type="dxa"/>
          </w:tcPr>
          <w:p w14:paraId="69BBBD11"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55 (65.5)</w:t>
            </w:r>
          </w:p>
        </w:tc>
        <w:tc>
          <w:tcPr>
            <w:tcW w:w="1108" w:type="dxa"/>
          </w:tcPr>
          <w:p w14:paraId="6251196E" w14:textId="77777777" w:rsidR="000C3F90" w:rsidRPr="0071184E" w:rsidRDefault="000C3F90" w:rsidP="0071184E">
            <w:pPr>
              <w:spacing w:line="360" w:lineRule="auto"/>
              <w:jc w:val="both"/>
              <w:rPr>
                <w:rFonts w:ascii="Book Antiqua" w:eastAsia="Times New Roman" w:hAnsi="Book Antiqua" w:cstheme="majorBidi"/>
              </w:rPr>
            </w:pPr>
          </w:p>
        </w:tc>
        <w:tc>
          <w:tcPr>
            <w:tcW w:w="1428" w:type="dxa"/>
          </w:tcPr>
          <w:p w14:paraId="5C496C26"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13 (18.1)</w:t>
            </w:r>
          </w:p>
        </w:tc>
        <w:tc>
          <w:tcPr>
            <w:tcW w:w="1428" w:type="dxa"/>
          </w:tcPr>
          <w:p w14:paraId="07C6C9D2"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21 (29.2)</w:t>
            </w:r>
          </w:p>
        </w:tc>
        <w:tc>
          <w:tcPr>
            <w:tcW w:w="1428" w:type="dxa"/>
          </w:tcPr>
          <w:p w14:paraId="703932DC" w14:textId="39A8963E"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36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Pr>
          <w:p w14:paraId="5D611D41" w14:textId="77777777" w:rsidR="000C3F90" w:rsidRPr="0071184E" w:rsidRDefault="000C3F90" w:rsidP="0071184E">
            <w:pPr>
              <w:tabs>
                <w:tab w:val="left" w:pos="829"/>
                <w:tab w:val="center" w:pos="1094"/>
              </w:tabs>
              <w:spacing w:line="360" w:lineRule="auto"/>
              <w:jc w:val="both"/>
              <w:rPr>
                <w:rFonts w:ascii="Book Antiqua" w:eastAsia="Times New Roman" w:hAnsi="Book Antiqua" w:cstheme="majorBidi"/>
              </w:rPr>
            </w:pPr>
            <w:r w:rsidRPr="0071184E">
              <w:rPr>
                <w:rFonts w:ascii="Book Antiqua" w:eastAsia="Times New Roman" w:hAnsi="Book Antiqua" w:cstheme="majorBidi"/>
              </w:rPr>
              <w:t>2 (2.8)</w:t>
            </w:r>
          </w:p>
        </w:tc>
        <w:tc>
          <w:tcPr>
            <w:tcW w:w="1428" w:type="dxa"/>
          </w:tcPr>
          <w:p w14:paraId="71AC1FDA"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7BF3173B" w14:textId="77777777" w:rsidTr="007C05AA">
        <w:tc>
          <w:tcPr>
            <w:tcW w:w="1844" w:type="dxa"/>
          </w:tcPr>
          <w:p w14:paraId="32485CFA" w14:textId="77777777" w:rsidR="000C3F90" w:rsidRPr="0071184E" w:rsidRDefault="000C3F90" w:rsidP="0071184E">
            <w:pPr>
              <w:spacing w:line="360" w:lineRule="auto"/>
              <w:jc w:val="both"/>
              <w:rPr>
                <w:rFonts w:ascii="Book Antiqua" w:hAnsi="Book Antiqua" w:cstheme="majorBidi"/>
                <w:lang w:eastAsia="zh-CN"/>
              </w:rPr>
            </w:pPr>
            <w:r w:rsidRPr="0071184E">
              <w:rPr>
                <w:rFonts w:ascii="Book Antiqua" w:eastAsia="Times New Roman" w:hAnsi="Book Antiqua" w:cstheme="majorBidi"/>
                <w:bCs/>
              </w:rPr>
              <w:t>Residence</w:t>
            </w:r>
          </w:p>
        </w:tc>
        <w:tc>
          <w:tcPr>
            <w:tcW w:w="1842" w:type="dxa"/>
          </w:tcPr>
          <w:p w14:paraId="1D23BC10" w14:textId="77777777" w:rsidR="000C3F90" w:rsidRPr="0071184E" w:rsidRDefault="000C3F90" w:rsidP="0071184E">
            <w:pPr>
              <w:spacing w:line="360" w:lineRule="auto"/>
              <w:jc w:val="both"/>
              <w:rPr>
                <w:rFonts w:ascii="Book Antiqua" w:hAnsi="Book Antiqua" w:cstheme="majorBidi"/>
                <w:bCs/>
                <w:lang w:eastAsia="zh-CN"/>
              </w:rPr>
            </w:pPr>
          </w:p>
        </w:tc>
        <w:tc>
          <w:tcPr>
            <w:tcW w:w="1985" w:type="dxa"/>
          </w:tcPr>
          <w:p w14:paraId="7EF27219" w14:textId="77777777" w:rsidR="000C3F90" w:rsidRPr="0071184E" w:rsidRDefault="000C3F90" w:rsidP="0071184E">
            <w:pPr>
              <w:spacing w:line="360" w:lineRule="auto"/>
              <w:jc w:val="both"/>
              <w:rPr>
                <w:rFonts w:ascii="Book Antiqua" w:hAnsi="Book Antiqua" w:cstheme="majorBidi"/>
                <w:lang w:eastAsia="zh-CN"/>
              </w:rPr>
            </w:pPr>
          </w:p>
        </w:tc>
        <w:tc>
          <w:tcPr>
            <w:tcW w:w="1108" w:type="dxa"/>
          </w:tcPr>
          <w:p w14:paraId="36102371"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0.149</w:t>
            </w:r>
          </w:p>
        </w:tc>
        <w:tc>
          <w:tcPr>
            <w:tcW w:w="1428" w:type="dxa"/>
          </w:tcPr>
          <w:p w14:paraId="242C715B"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58057897"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64F00C19"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680D13B7" w14:textId="77777777" w:rsidR="000C3F90" w:rsidRPr="0071184E" w:rsidRDefault="000C3F90" w:rsidP="0071184E">
            <w:pPr>
              <w:spacing w:line="360" w:lineRule="auto"/>
              <w:jc w:val="both"/>
              <w:rPr>
                <w:rFonts w:ascii="Book Antiqua" w:hAnsi="Book Antiqua" w:cstheme="majorBidi"/>
                <w:lang w:eastAsia="zh-CN"/>
              </w:rPr>
            </w:pPr>
          </w:p>
        </w:tc>
        <w:tc>
          <w:tcPr>
            <w:tcW w:w="1428" w:type="dxa"/>
          </w:tcPr>
          <w:p w14:paraId="58BA3E41" w14:textId="77777777" w:rsidR="000C3F90" w:rsidRPr="0071184E" w:rsidRDefault="000C3F90" w:rsidP="0071184E">
            <w:pPr>
              <w:spacing w:line="360" w:lineRule="auto"/>
              <w:jc w:val="both"/>
              <w:rPr>
                <w:rFonts w:ascii="Book Antiqua" w:eastAsia="Times New Roman" w:hAnsi="Book Antiqua" w:cstheme="majorBidi"/>
                <w:bCs/>
                <w:rtl/>
              </w:rPr>
            </w:pPr>
            <w:r w:rsidRPr="0071184E">
              <w:rPr>
                <w:rFonts w:ascii="Book Antiqua" w:eastAsia="Times New Roman" w:hAnsi="Book Antiqua" w:cstheme="majorBidi"/>
                <w:bCs/>
              </w:rPr>
              <w:t>0.055</w:t>
            </w:r>
          </w:p>
        </w:tc>
      </w:tr>
      <w:tr w:rsidR="000C3F90" w:rsidRPr="0071184E" w14:paraId="43E685B4" w14:textId="77777777" w:rsidTr="007C05AA">
        <w:tc>
          <w:tcPr>
            <w:tcW w:w="1844" w:type="dxa"/>
          </w:tcPr>
          <w:p w14:paraId="37CF278C" w14:textId="77777777" w:rsidR="000C3F90" w:rsidRPr="0071184E" w:rsidRDefault="000C3F90" w:rsidP="0071184E">
            <w:pPr>
              <w:spacing w:line="360" w:lineRule="auto"/>
              <w:jc w:val="both"/>
              <w:rPr>
                <w:rFonts w:ascii="Book Antiqua" w:hAnsi="Book Antiqua" w:cstheme="majorBidi"/>
                <w:bCs/>
                <w:lang w:eastAsia="zh-CN"/>
              </w:rPr>
            </w:pPr>
            <w:r w:rsidRPr="0071184E">
              <w:rPr>
                <w:rFonts w:ascii="Book Antiqua" w:eastAsia="Times New Roman" w:hAnsi="Book Antiqua" w:cstheme="majorBidi"/>
              </w:rPr>
              <w:t>Village</w:t>
            </w:r>
          </w:p>
        </w:tc>
        <w:tc>
          <w:tcPr>
            <w:tcW w:w="1842" w:type="dxa"/>
          </w:tcPr>
          <w:p w14:paraId="212CFC1B" w14:textId="77777777" w:rsidR="000C3F90" w:rsidRPr="0071184E" w:rsidRDefault="000C3F90"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rPr>
              <w:t>16 (67.7)</w:t>
            </w:r>
          </w:p>
        </w:tc>
        <w:tc>
          <w:tcPr>
            <w:tcW w:w="1985" w:type="dxa"/>
          </w:tcPr>
          <w:p w14:paraId="55D04DE8" w14:textId="6E7F5901"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42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108" w:type="dxa"/>
          </w:tcPr>
          <w:p w14:paraId="33499CAB" w14:textId="77777777" w:rsidR="000C3F90" w:rsidRPr="0071184E" w:rsidRDefault="000C3F90" w:rsidP="0071184E">
            <w:pPr>
              <w:spacing w:line="360" w:lineRule="auto"/>
              <w:jc w:val="both"/>
              <w:rPr>
                <w:rFonts w:ascii="Book Antiqua" w:eastAsia="Times New Roman" w:hAnsi="Book Antiqua" w:cstheme="majorBidi"/>
              </w:rPr>
            </w:pPr>
          </w:p>
        </w:tc>
        <w:tc>
          <w:tcPr>
            <w:tcW w:w="1428" w:type="dxa"/>
          </w:tcPr>
          <w:p w14:paraId="2A0C085D"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8 (13.8)</w:t>
            </w:r>
          </w:p>
        </w:tc>
        <w:tc>
          <w:tcPr>
            <w:tcW w:w="1428" w:type="dxa"/>
          </w:tcPr>
          <w:p w14:paraId="2AA9B320"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17 (29.3)</w:t>
            </w:r>
          </w:p>
        </w:tc>
        <w:tc>
          <w:tcPr>
            <w:tcW w:w="1428" w:type="dxa"/>
          </w:tcPr>
          <w:p w14:paraId="4B499636"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28 (48.3)</w:t>
            </w:r>
          </w:p>
        </w:tc>
        <w:tc>
          <w:tcPr>
            <w:tcW w:w="1428" w:type="dxa"/>
          </w:tcPr>
          <w:p w14:paraId="6114694F"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5 (8.6)</w:t>
            </w:r>
          </w:p>
        </w:tc>
        <w:tc>
          <w:tcPr>
            <w:tcW w:w="1428" w:type="dxa"/>
          </w:tcPr>
          <w:p w14:paraId="6718F7C7" w14:textId="77777777" w:rsidR="000C3F90" w:rsidRPr="0071184E" w:rsidRDefault="000C3F90" w:rsidP="0071184E">
            <w:pPr>
              <w:spacing w:line="360" w:lineRule="auto"/>
              <w:jc w:val="both"/>
              <w:rPr>
                <w:rFonts w:ascii="Book Antiqua" w:eastAsia="Times New Roman" w:hAnsi="Book Antiqua" w:cstheme="majorBidi"/>
                <w:bCs/>
              </w:rPr>
            </w:pPr>
          </w:p>
        </w:tc>
      </w:tr>
      <w:tr w:rsidR="000C3F90" w:rsidRPr="0071184E" w14:paraId="430B8CC8" w14:textId="77777777" w:rsidTr="007C05AA">
        <w:tc>
          <w:tcPr>
            <w:tcW w:w="1844" w:type="dxa"/>
            <w:tcBorders>
              <w:bottom w:val="single" w:sz="4" w:space="0" w:color="auto"/>
            </w:tcBorders>
          </w:tcPr>
          <w:p w14:paraId="7DA42041" w14:textId="77777777" w:rsidR="000C3F90" w:rsidRPr="0071184E" w:rsidRDefault="000C3F90"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rPr>
              <w:t>City</w:t>
            </w:r>
          </w:p>
        </w:tc>
        <w:tc>
          <w:tcPr>
            <w:tcW w:w="1842" w:type="dxa"/>
            <w:tcBorders>
              <w:bottom w:val="single" w:sz="4" w:space="0" w:color="auto"/>
            </w:tcBorders>
          </w:tcPr>
          <w:p w14:paraId="1C7663F6" w14:textId="77777777" w:rsidR="000C3F90" w:rsidRPr="0071184E" w:rsidRDefault="000C3F90" w:rsidP="0071184E">
            <w:pPr>
              <w:spacing w:line="360" w:lineRule="auto"/>
              <w:jc w:val="both"/>
              <w:rPr>
                <w:rFonts w:ascii="Book Antiqua" w:eastAsia="Times New Roman" w:hAnsi="Book Antiqua" w:cstheme="majorBidi"/>
                <w:bCs/>
              </w:rPr>
            </w:pPr>
            <w:r w:rsidRPr="0071184E">
              <w:rPr>
                <w:rFonts w:ascii="Book Antiqua" w:eastAsia="Times New Roman" w:hAnsi="Book Antiqua" w:cstheme="majorBidi"/>
              </w:rPr>
              <w:t>8 (33.3)</w:t>
            </w:r>
          </w:p>
        </w:tc>
        <w:tc>
          <w:tcPr>
            <w:tcW w:w="1985" w:type="dxa"/>
            <w:tcBorders>
              <w:bottom w:val="single" w:sz="4" w:space="0" w:color="auto"/>
            </w:tcBorders>
          </w:tcPr>
          <w:p w14:paraId="04E5A212" w14:textId="576955C6"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42 (50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108" w:type="dxa"/>
            <w:tcBorders>
              <w:bottom w:val="single" w:sz="4" w:space="0" w:color="auto"/>
            </w:tcBorders>
          </w:tcPr>
          <w:p w14:paraId="78874DE0" w14:textId="77777777" w:rsidR="000C3F90" w:rsidRPr="0071184E" w:rsidRDefault="000C3F90" w:rsidP="0071184E">
            <w:pPr>
              <w:spacing w:line="360" w:lineRule="auto"/>
              <w:jc w:val="both"/>
              <w:rPr>
                <w:rFonts w:ascii="Book Antiqua" w:eastAsia="Times New Roman" w:hAnsi="Book Antiqua" w:cstheme="majorBidi"/>
              </w:rPr>
            </w:pPr>
          </w:p>
        </w:tc>
        <w:tc>
          <w:tcPr>
            <w:tcW w:w="1428" w:type="dxa"/>
            <w:tcBorders>
              <w:bottom w:val="single" w:sz="4" w:space="0" w:color="auto"/>
            </w:tcBorders>
          </w:tcPr>
          <w:p w14:paraId="79C37332" w14:textId="7D9EBF36"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11 (22</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Borders>
              <w:bottom w:val="single" w:sz="4" w:space="0" w:color="auto"/>
            </w:tcBorders>
          </w:tcPr>
          <w:p w14:paraId="5A2749DC" w14:textId="6A5F4973"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9 (18</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Borders>
              <w:bottom w:val="single" w:sz="4" w:space="0" w:color="auto"/>
            </w:tcBorders>
          </w:tcPr>
          <w:p w14:paraId="30497123" w14:textId="2B427CAC"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30 (60</w:t>
            </w:r>
            <w:r w:rsidR="00BA454D">
              <w:rPr>
                <w:rFonts w:ascii="Book Antiqua" w:eastAsia="Times New Roman" w:hAnsi="Book Antiqua" w:cstheme="majorBidi"/>
              </w:rPr>
              <w:t>.0</w:t>
            </w:r>
            <w:r w:rsidRPr="0071184E">
              <w:rPr>
                <w:rFonts w:ascii="Book Antiqua" w:eastAsia="Times New Roman" w:hAnsi="Book Antiqua" w:cstheme="majorBidi"/>
              </w:rPr>
              <w:t>)</w:t>
            </w:r>
          </w:p>
        </w:tc>
        <w:tc>
          <w:tcPr>
            <w:tcW w:w="1428" w:type="dxa"/>
            <w:tcBorders>
              <w:bottom w:val="single" w:sz="4" w:space="0" w:color="auto"/>
            </w:tcBorders>
          </w:tcPr>
          <w:p w14:paraId="0C861AFE" w14:textId="77777777" w:rsidR="000C3F90" w:rsidRPr="0071184E" w:rsidRDefault="000C3F90" w:rsidP="0071184E">
            <w:pPr>
              <w:spacing w:line="360" w:lineRule="auto"/>
              <w:jc w:val="both"/>
              <w:rPr>
                <w:rFonts w:ascii="Book Antiqua" w:eastAsia="Times New Roman" w:hAnsi="Book Antiqua" w:cstheme="majorBidi"/>
              </w:rPr>
            </w:pPr>
            <w:r w:rsidRPr="0071184E">
              <w:rPr>
                <w:rFonts w:ascii="Book Antiqua" w:eastAsia="Times New Roman" w:hAnsi="Book Antiqua" w:cstheme="majorBidi"/>
              </w:rPr>
              <w:t>0 (0)</w:t>
            </w:r>
          </w:p>
        </w:tc>
        <w:tc>
          <w:tcPr>
            <w:tcW w:w="1428" w:type="dxa"/>
            <w:tcBorders>
              <w:bottom w:val="single" w:sz="4" w:space="0" w:color="auto"/>
            </w:tcBorders>
          </w:tcPr>
          <w:p w14:paraId="0FC63C7F" w14:textId="77777777" w:rsidR="000C3F90" w:rsidRPr="0071184E" w:rsidRDefault="000C3F90" w:rsidP="0071184E">
            <w:pPr>
              <w:spacing w:line="360" w:lineRule="auto"/>
              <w:jc w:val="both"/>
              <w:rPr>
                <w:rFonts w:ascii="Book Antiqua" w:eastAsia="Times New Roman" w:hAnsi="Book Antiqua" w:cstheme="majorBidi"/>
                <w:bCs/>
              </w:rPr>
            </w:pPr>
          </w:p>
        </w:tc>
      </w:tr>
    </w:tbl>
    <w:p w14:paraId="2D24BAC9" w14:textId="77777777" w:rsidR="00FA1DA8" w:rsidRPr="0071184E" w:rsidRDefault="008E37B1" w:rsidP="0071184E">
      <w:pPr>
        <w:spacing w:line="360" w:lineRule="auto"/>
        <w:jc w:val="both"/>
        <w:rPr>
          <w:rFonts w:ascii="Book Antiqua" w:hAnsi="Book Antiqua" w:cstheme="majorBidi"/>
        </w:rPr>
      </w:pPr>
      <w:proofErr w:type="spellStart"/>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shd w:val="clear" w:color="auto" w:fill="FFFFFF"/>
        </w:rPr>
        <w:t>A</w:t>
      </w:r>
      <w:proofErr w:type="spellEnd"/>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proofErr w:type="spellStart"/>
      <w:r w:rsidRPr="0071184E">
        <w:rPr>
          <w:rFonts w:ascii="Book Antiqua" w:hAnsi="Book Antiqua" w:cs="Book Antiqua"/>
          <w:color w:val="000000"/>
          <w:lang w:eastAsia="zh-CN"/>
        </w:rPr>
        <w:t>V</w:t>
      </w:r>
      <w:r w:rsidRPr="0071184E">
        <w:rPr>
          <w:rFonts w:ascii="Book Antiqua" w:eastAsia="Book Antiqua" w:hAnsi="Book Antiqua" w:cs="Book Antiqua"/>
          <w:color w:val="000000"/>
        </w:rPr>
        <w:t>acuolating</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A</w:t>
      </w:r>
      <w:r w:rsidRPr="0071184E">
        <w:rPr>
          <w:rFonts w:ascii="Book Antiqua" w:hAnsi="Book Antiqua" w:cs="Book Antiqua"/>
          <w:color w:val="000000"/>
          <w:lang w:eastAsia="zh-CN"/>
        </w:rPr>
        <w:t xml:space="preserve">; </w:t>
      </w:r>
      <w:proofErr w:type="spellStart"/>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proofErr w:type="spellEnd"/>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proofErr w:type="spellStart"/>
      <w:r w:rsidRPr="0071184E">
        <w:rPr>
          <w:rFonts w:ascii="Book Antiqua" w:hAnsi="Book Antiqua" w:cs="Book Antiqua"/>
          <w:color w:val="000000"/>
          <w:lang w:eastAsia="zh-CN"/>
        </w:rPr>
        <w:t>C</w:t>
      </w:r>
      <w:r w:rsidRPr="0071184E">
        <w:rPr>
          <w:rFonts w:ascii="Book Antiqua" w:eastAsia="Book Antiqua" w:hAnsi="Book Antiqua" w:cs="Book Antiqua"/>
          <w:color w:val="000000"/>
        </w:rPr>
        <w:t>ytotoxin</w:t>
      </w:r>
      <w:proofErr w:type="spellEnd"/>
      <w:r w:rsidRPr="0071184E">
        <w:rPr>
          <w:rFonts w:ascii="Book Antiqua" w:eastAsia="Book Antiqua" w:hAnsi="Book Antiqua" w:cs="Book Antiqua"/>
          <w:color w:val="000000"/>
        </w:rPr>
        <w:t>-associated gene A</w:t>
      </w:r>
      <w:r w:rsidRPr="007C05AA">
        <w:rPr>
          <w:rFonts w:ascii="Book Antiqua" w:hAnsi="Book Antiqua" w:cs="Book Antiqua"/>
          <w:iCs/>
          <w:color w:val="000000"/>
          <w:shd w:val="clear" w:color="auto" w:fill="FFFFFF"/>
          <w:lang w:eastAsia="zh-CN"/>
        </w:rPr>
        <w:t>.</w:t>
      </w:r>
    </w:p>
    <w:p w14:paraId="2DAECF1C" w14:textId="77777777" w:rsidR="007C05AA" w:rsidRDefault="007C05AA">
      <w:pPr>
        <w:rPr>
          <w:rFonts w:ascii="Book Antiqua" w:hAnsi="Book Antiqua" w:cstheme="majorBidi"/>
          <w:b/>
          <w:bCs/>
          <w:lang w:eastAsia="zh-CN"/>
        </w:rPr>
      </w:pPr>
      <w:r>
        <w:rPr>
          <w:rFonts w:ascii="Book Antiqua" w:hAnsi="Book Antiqua" w:cstheme="majorBidi"/>
          <w:b/>
          <w:bCs/>
          <w:lang w:eastAsia="zh-CN"/>
        </w:rPr>
        <w:br w:type="page"/>
      </w:r>
    </w:p>
    <w:p w14:paraId="2D5227A9" w14:textId="234F20EC" w:rsidR="00FA1DA8" w:rsidRPr="0071184E" w:rsidRDefault="00FA1DA8" w:rsidP="0071184E">
      <w:pPr>
        <w:spacing w:line="360" w:lineRule="auto"/>
        <w:jc w:val="both"/>
        <w:rPr>
          <w:rFonts w:ascii="Book Antiqua" w:hAnsi="Book Antiqua" w:cstheme="majorBidi"/>
          <w:lang w:eastAsia="zh-CN"/>
        </w:rPr>
      </w:pPr>
      <w:r w:rsidRPr="0071184E">
        <w:rPr>
          <w:rFonts w:ascii="Book Antiqua" w:hAnsi="Book Antiqua" w:cstheme="majorBidi"/>
          <w:b/>
          <w:bCs/>
        </w:rPr>
        <w:lastRenderedPageBreak/>
        <w:t>Table 4</w:t>
      </w:r>
      <w:r w:rsidRPr="0071184E">
        <w:rPr>
          <w:rFonts w:ascii="Book Antiqua" w:hAnsi="Book Antiqua" w:cstheme="majorBidi"/>
        </w:rPr>
        <w:t xml:space="preserve"> </w:t>
      </w:r>
      <w:r w:rsidRPr="0071184E">
        <w:rPr>
          <w:rFonts w:ascii="Book Antiqua" w:hAnsi="Book Antiqua" w:cstheme="majorBidi"/>
          <w:b/>
          <w:bCs/>
        </w:rPr>
        <w:t>Associations between virulence factors</w:t>
      </w:r>
      <w:r w:rsidRPr="0071184E">
        <w:rPr>
          <w:rStyle w:val="a5"/>
          <w:rFonts w:ascii="Book Antiqua" w:hAnsi="Book Antiqua"/>
          <w:sz w:val="24"/>
          <w:szCs w:val="24"/>
        </w:rPr>
        <w:t xml:space="preserve">, </w:t>
      </w:r>
      <w:r w:rsidRPr="0071184E">
        <w:rPr>
          <w:rFonts w:ascii="Book Antiqua" w:hAnsi="Book Antiqua" w:cstheme="majorBidi"/>
          <w:b/>
          <w:bCs/>
        </w:rPr>
        <w:t>patient ethnicity</w:t>
      </w:r>
      <w:r w:rsidR="002C34AF">
        <w:rPr>
          <w:rFonts w:ascii="Book Antiqua" w:hAnsi="Book Antiqua" w:cstheme="majorBidi"/>
          <w:b/>
          <w:bCs/>
        </w:rPr>
        <w:t>,</w:t>
      </w:r>
      <w:r w:rsidRPr="0071184E">
        <w:rPr>
          <w:rFonts w:ascii="Book Antiqua" w:hAnsi="Book Antiqua" w:cstheme="majorBidi"/>
          <w:b/>
          <w:bCs/>
        </w:rPr>
        <w:t xml:space="preserve"> and disease severity</w:t>
      </w:r>
      <w:r w:rsidR="00B27E8B" w:rsidRPr="0071184E">
        <w:rPr>
          <w:rFonts w:ascii="Book Antiqua" w:hAnsi="Book Antiqua" w:cstheme="majorBidi"/>
          <w:b/>
          <w:bCs/>
        </w:rPr>
        <w:t xml:space="preserve">, </w:t>
      </w:r>
      <w:r w:rsidR="00B27E8B" w:rsidRPr="0071184E">
        <w:rPr>
          <w:rFonts w:ascii="Book Antiqua" w:hAnsi="Book Antiqua" w:cstheme="majorBidi"/>
          <w:b/>
          <w:bCs/>
          <w:i/>
        </w:rPr>
        <w:t>n</w:t>
      </w:r>
      <w:r w:rsidR="00B27E8B" w:rsidRPr="0071184E">
        <w:rPr>
          <w:rFonts w:ascii="Book Antiqua" w:hAnsi="Book Antiqua" w:cstheme="majorBidi"/>
          <w:b/>
          <w:bCs/>
        </w:rPr>
        <w:t xml:space="preserve"> (%)</w:t>
      </w:r>
    </w:p>
    <w:tbl>
      <w:tblPr>
        <w:tblStyle w:val="Table"/>
        <w:tblW w:w="5000" w:type="pct"/>
        <w:jc w:val="center"/>
        <w:tblLook w:val="04A0" w:firstRow="1" w:lastRow="0" w:firstColumn="1" w:lastColumn="0" w:noHBand="0" w:noVBand="1"/>
      </w:tblPr>
      <w:tblGrid>
        <w:gridCol w:w="1951"/>
        <w:gridCol w:w="2602"/>
        <w:gridCol w:w="1653"/>
        <w:gridCol w:w="2124"/>
        <w:gridCol w:w="1702"/>
        <w:gridCol w:w="1905"/>
        <w:gridCol w:w="1239"/>
      </w:tblGrid>
      <w:tr w:rsidR="000405A0" w:rsidRPr="0071184E" w14:paraId="1AC1AC42" w14:textId="77777777" w:rsidTr="007C05AA">
        <w:trPr>
          <w:cnfStyle w:val="100000000000" w:firstRow="1" w:lastRow="0" w:firstColumn="0" w:lastColumn="0" w:oddVBand="0" w:evenVBand="0" w:oddHBand="0" w:evenHBand="0" w:firstRowFirstColumn="0" w:firstRowLastColumn="0" w:lastRowFirstColumn="0" w:lastRowLastColumn="0"/>
          <w:jc w:val="center"/>
        </w:trPr>
        <w:tc>
          <w:tcPr>
            <w:tcW w:w="740" w:type="pct"/>
            <w:vMerge w:val="restart"/>
            <w:tcBorders>
              <w:top w:val="single" w:sz="4" w:space="0" w:color="auto"/>
            </w:tcBorders>
            <w:vAlign w:val="top"/>
          </w:tcPr>
          <w:p w14:paraId="43C83D69" w14:textId="77777777" w:rsidR="000405A0" w:rsidRPr="0071184E" w:rsidRDefault="000405A0" w:rsidP="007C05AA">
            <w:pPr>
              <w:pStyle w:val="Compact"/>
              <w:spacing w:before="0" w:after="0" w:line="360" w:lineRule="auto"/>
              <w:jc w:val="both"/>
              <w:rPr>
                <w:rFonts w:ascii="Book Antiqua" w:hAnsi="Book Antiqua" w:cstheme="majorBidi"/>
                <w:b/>
                <w:bCs/>
              </w:rPr>
            </w:pPr>
          </w:p>
        </w:tc>
        <w:tc>
          <w:tcPr>
            <w:tcW w:w="3789" w:type="pct"/>
            <w:gridSpan w:val="5"/>
            <w:tcBorders>
              <w:top w:val="single" w:sz="4" w:space="0" w:color="auto"/>
              <w:bottom w:val="single" w:sz="4" w:space="0" w:color="auto"/>
            </w:tcBorders>
            <w:vAlign w:val="top"/>
          </w:tcPr>
          <w:p w14:paraId="73E8B5C4" w14:textId="77777777" w:rsidR="000405A0" w:rsidRPr="0071184E" w:rsidRDefault="000405A0" w:rsidP="007C05AA">
            <w:pPr>
              <w:spacing w:after="0" w:line="360" w:lineRule="auto"/>
              <w:jc w:val="both"/>
              <w:rPr>
                <w:rFonts w:ascii="Book Antiqua" w:hAnsi="Book Antiqua" w:cstheme="majorBidi"/>
              </w:rPr>
            </w:pPr>
            <w:r w:rsidRPr="0071184E">
              <w:rPr>
                <w:rFonts w:ascii="Book Antiqua" w:hAnsi="Book Antiqua" w:cstheme="majorBidi"/>
                <w:b/>
                <w:bCs/>
              </w:rPr>
              <w:t>Disease severity</w:t>
            </w:r>
          </w:p>
        </w:tc>
        <w:tc>
          <w:tcPr>
            <w:tcW w:w="470" w:type="pct"/>
            <w:vMerge w:val="restart"/>
            <w:tcBorders>
              <w:top w:val="single" w:sz="4" w:space="0" w:color="auto"/>
            </w:tcBorders>
            <w:vAlign w:val="top"/>
          </w:tcPr>
          <w:p w14:paraId="41920B20" w14:textId="77777777" w:rsidR="000405A0" w:rsidRPr="0071184E" w:rsidRDefault="000405A0" w:rsidP="007C05AA">
            <w:pPr>
              <w:pStyle w:val="Compact"/>
              <w:spacing w:before="0" w:after="0" w:line="360" w:lineRule="auto"/>
              <w:jc w:val="both"/>
              <w:rPr>
                <w:rFonts w:ascii="Book Antiqua" w:hAnsi="Book Antiqua" w:cstheme="majorBidi"/>
                <w:b/>
                <w:bCs/>
              </w:rPr>
            </w:pPr>
            <w:r w:rsidRPr="0071184E">
              <w:rPr>
                <w:rFonts w:ascii="Book Antiqua" w:hAnsi="Book Antiqua" w:cstheme="majorBidi"/>
                <w:b/>
                <w:bCs/>
                <w:i/>
                <w:iCs/>
              </w:rPr>
              <w:t>P</w:t>
            </w:r>
            <w:r w:rsidRPr="0071184E">
              <w:rPr>
                <w:rFonts w:ascii="Book Antiqua" w:hAnsi="Book Antiqua" w:cstheme="majorBidi"/>
                <w:b/>
                <w:bCs/>
              </w:rPr>
              <w:t xml:space="preserve"> value</w:t>
            </w:r>
          </w:p>
        </w:tc>
      </w:tr>
      <w:tr w:rsidR="007C05AA" w:rsidRPr="0071184E" w14:paraId="20B3F63E" w14:textId="77777777" w:rsidTr="007C05AA">
        <w:trPr>
          <w:jc w:val="center"/>
        </w:trPr>
        <w:tc>
          <w:tcPr>
            <w:tcW w:w="740" w:type="pct"/>
            <w:vMerge/>
            <w:tcBorders>
              <w:bottom w:val="single" w:sz="4" w:space="0" w:color="auto"/>
            </w:tcBorders>
          </w:tcPr>
          <w:p w14:paraId="12FA2D75" w14:textId="77777777" w:rsidR="000405A0" w:rsidRPr="0071184E" w:rsidRDefault="000405A0" w:rsidP="007C05AA">
            <w:pPr>
              <w:pStyle w:val="Compact"/>
              <w:spacing w:before="0" w:after="0" w:line="360" w:lineRule="auto"/>
              <w:jc w:val="both"/>
              <w:rPr>
                <w:rFonts w:ascii="Book Antiqua" w:hAnsi="Book Antiqua" w:cstheme="majorBidi"/>
                <w:b/>
                <w:bCs/>
              </w:rPr>
            </w:pPr>
          </w:p>
        </w:tc>
        <w:tc>
          <w:tcPr>
            <w:tcW w:w="987" w:type="pct"/>
            <w:tcBorders>
              <w:top w:val="single" w:sz="4" w:space="0" w:color="auto"/>
              <w:bottom w:val="single" w:sz="4" w:space="0" w:color="auto"/>
            </w:tcBorders>
          </w:tcPr>
          <w:p w14:paraId="22AE8DF0" w14:textId="77777777" w:rsidR="000405A0" w:rsidRPr="0071184E" w:rsidRDefault="000405A0" w:rsidP="007C05AA">
            <w:pPr>
              <w:spacing w:after="0" w:line="360" w:lineRule="auto"/>
              <w:jc w:val="both"/>
              <w:rPr>
                <w:rFonts w:ascii="Book Antiqua" w:hAnsi="Book Antiqua" w:cstheme="majorBidi"/>
              </w:rPr>
            </w:pPr>
            <w:r w:rsidRPr="0071184E">
              <w:rPr>
                <w:rFonts w:ascii="Book Antiqua" w:hAnsi="Book Antiqua" w:cstheme="majorBidi"/>
                <w:b/>
                <w:bCs/>
              </w:rPr>
              <w:t xml:space="preserve">Unremarkable, </w:t>
            </w:r>
            <w:r w:rsidRPr="0071184E">
              <w:rPr>
                <w:rFonts w:ascii="Book Antiqua" w:hAnsi="Book Antiqua" w:cstheme="majorBidi"/>
                <w:b/>
                <w:bCs/>
                <w:i/>
              </w:rPr>
              <w:t xml:space="preserve">n </w:t>
            </w:r>
            <w:r w:rsidRPr="0071184E">
              <w:rPr>
                <w:rFonts w:ascii="Book Antiqua" w:hAnsi="Book Antiqua" w:cstheme="majorBidi"/>
                <w:b/>
                <w:bCs/>
              </w:rPr>
              <w:t>= 18</w:t>
            </w:r>
          </w:p>
        </w:tc>
        <w:tc>
          <w:tcPr>
            <w:tcW w:w="627" w:type="pct"/>
            <w:tcBorders>
              <w:top w:val="single" w:sz="4" w:space="0" w:color="auto"/>
              <w:bottom w:val="single" w:sz="4" w:space="0" w:color="auto"/>
            </w:tcBorders>
          </w:tcPr>
          <w:p w14:paraId="1D87FF04" w14:textId="77777777" w:rsidR="000405A0" w:rsidRPr="0071184E" w:rsidRDefault="000405A0" w:rsidP="007C05AA">
            <w:pPr>
              <w:spacing w:after="0" w:line="360" w:lineRule="auto"/>
              <w:jc w:val="both"/>
              <w:rPr>
                <w:rFonts w:ascii="Book Antiqua" w:hAnsi="Book Antiqua" w:cstheme="majorBidi"/>
              </w:rPr>
            </w:pPr>
            <w:r w:rsidRPr="0071184E">
              <w:rPr>
                <w:rFonts w:ascii="Book Antiqua" w:hAnsi="Book Antiqua" w:cstheme="majorBidi"/>
                <w:b/>
                <w:bCs/>
              </w:rPr>
              <w:t xml:space="preserve">Mild, </w:t>
            </w:r>
            <w:r w:rsidRPr="0071184E">
              <w:rPr>
                <w:rFonts w:ascii="Book Antiqua" w:hAnsi="Book Antiqua" w:cstheme="majorBidi"/>
                <w:b/>
                <w:bCs/>
                <w:i/>
              </w:rPr>
              <w:t xml:space="preserve">n </w:t>
            </w:r>
            <w:r w:rsidRPr="0071184E">
              <w:rPr>
                <w:rFonts w:ascii="Book Antiqua" w:hAnsi="Book Antiqua" w:cstheme="majorBidi"/>
                <w:b/>
                <w:bCs/>
              </w:rPr>
              <w:t>= 50</w:t>
            </w:r>
          </w:p>
        </w:tc>
        <w:tc>
          <w:tcPr>
            <w:tcW w:w="806" w:type="pct"/>
            <w:tcBorders>
              <w:top w:val="single" w:sz="4" w:space="0" w:color="auto"/>
              <w:bottom w:val="single" w:sz="4" w:space="0" w:color="auto"/>
            </w:tcBorders>
          </w:tcPr>
          <w:p w14:paraId="054EF33B" w14:textId="77777777" w:rsidR="000405A0" w:rsidRPr="0071184E" w:rsidRDefault="000405A0" w:rsidP="007C05AA">
            <w:pPr>
              <w:spacing w:after="0" w:line="360" w:lineRule="auto"/>
              <w:jc w:val="both"/>
              <w:rPr>
                <w:rFonts w:ascii="Book Antiqua" w:hAnsi="Book Antiqua" w:cstheme="majorBidi"/>
              </w:rPr>
            </w:pPr>
            <w:r w:rsidRPr="0071184E">
              <w:rPr>
                <w:rFonts w:ascii="Book Antiqua" w:hAnsi="Book Antiqua" w:cstheme="majorBidi"/>
                <w:b/>
                <w:bCs/>
              </w:rPr>
              <w:t xml:space="preserve">Moderate, </w:t>
            </w:r>
            <w:r w:rsidRPr="0071184E">
              <w:rPr>
                <w:rFonts w:ascii="Book Antiqua" w:hAnsi="Book Antiqua" w:cstheme="majorBidi"/>
                <w:b/>
                <w:bCs/>
                <w:i/>
              </w:rPr>
              <w:t xml:space="preserve">n </w:t>
            </w:r>
            <w:r w:rsidRPr="0071184E">
              <w:rPr>
                <w:rFonts w:ascii="Book Antiqua" w:hAnsi="Book Antiqua" w:cstheme="majorBidi"/>
                <w:b/>
                <w:bCs/>
              </w:rPr>
              <w:t>= 37</w:t>
            </w:r>
          </w:p>
        </w:tc>
        <w:tc>
          <w:tcPr>
            <w:tcW w:w="646" w:type="pct"/>
            <w:tcBorders>
              <w:top w:val="single" w:sz="4" w:space="0" w:color="auto"/>
              <w:bottom w:val="single" w:sz="4" w:space="0" w:color="auto"/>
            </w:tcBorders>
          </w:tcPr>
          <w:p w14:paraId="40D5C971" w14:textId="77777777" w:rsidR="000405A0" w:rsidRPr="0071184E" w:rsidRDefault="000405A0" w:rsidP="007C05AA">
            <w:pPr>
              <w:spacing w:after="0" w:line="360" w:lineRule="auto"/>
              <w:jc w:val="both"/>
              <w:rPr>
                <w:rFonts w:ascii="Book Antiqua" w:hAnsi="Book Antiqua" w:cstheme="majorBidi"/>
              </w:rPr>
            </w:pPr>
            <w:r w:rsidRPr="0071184E">
              <w:rPr>
                <w:rFonts w:ascii="Book Antiqua" w:hAnsi="Book Antiqua" w:cstheme="majorBidi"/>
                <w:b/>
                <w:bCs/>
              </w:rPr>
              <w:t xml:space="preserve">Severe, </w:t>
            </w:r>
            <w:r w:rsidRPr="0071184E">
              <w:rPr>
                <w:rFonts w:ascii="Book Antiqua" w:hAnsi="Book Antiqua" w:cstheme="majorBidi"/>
                <w:b/>
                <w:bCs/>
                <w:i/>
              </w:rPr>
              <w:t xml:space="preserve">n </w:t>
            </w:r>
            <w:r w:rsidRPr="0071184E">
              <w:rPr>
                <w:rFonts w:ascii="Book Antiqua" w:hAnsi="Book Antiqua" w:cstheme="majorBidi"/>
                <w:b/>
                <w:bCs/>
              </w:rPr>
              <w:t>= 3</w:t>
            </w:r>
          </w:p>
        </w:tc>
        <w:tc>
          <w:tcPr>
            <w:tcW w:w="723" w:type="pct"/>
            <w:tcBorders>
              <w:top w:val="single" w:sz="4" w:space="0" w:color="auto"/>
              <w:bottom w:val="single" w:sz="4" w:space="0" w:color="auto"/>
            </w:tcBorders>
          </w:tcPr>
          <w:p w14:paraId="649DD7EE" w14:textId="77777777" w:rsidR="000405A0" w:rsidRPr="0071184E" w:rsidRDefault="000405A0" w:rsidP="007C05AA">
            <w:pPr>
              <w:spacing w:after="0" w:line="360" w:lineRule="auto"/>
              <w:jc w:val="both"/>
              <w:rPr>
                <w:rFonts w:ascii="Book Antiqua" w:hAnsi="Book Antiqua" w:cstheme="majorBidi"/>
              </w:rPr>
            </w:pPr>
            <w:r w:rsidRPr="0071184E">
              <w:rPr>
                <w:rFonts w:ascii="Book Antiqua" w:hAnsi="Book Antiqua" w:cstheme="majorBidi"/>
                <w:b/>
                <w:bCs/>
              </w:rPr>
              <w:t xml:space="preserve">Total, </w:t>
            </w:r>
            <w:r w:rsidRPr="0071184E">
              <w:rPr>
                <w:rFonts w:ascii="Book Antiqua" w:hAnsi="Book Antiqua" w:cstheme="majorBidi"/>
                <w:b/>
                <w:bCs/>
                <w:i/>
              </w:rPr>
              <w:t xml:space="preserve">n </w:t>
            </w:r>
            <w:r w:rsidRPr="0071184E">
              <w:rPr>
                <w:rFonts w:ascii="Book Antiqua" w:hAnsi="Book Antiqua" w:cstheme="majorBidi"/>
                <w:b/>
                <w:bCs/>
              </w:rPr>
              <w:t>= 108</w:t>
            </w:r>
          </w:p>
        </w:tc>
        <w:tc>
          <w:tcPr>
            <w:tcW w:w="470" w:type="pct"/>
            <w:vMerge/>
            <w:tcBorders>
              <w:bottom w:val="single" w:sz="4" w:space="0" w:color="auto"/>
            </w:tcBorders>
          </w:tcPr>
          <w:p w14:paraId="1671A42C" w14:textId="77777777" w:rsidR="000405A0" w:rsidRPr="0071184E" w:rsidRDefault="000405A0" w:rsidP="007C05AA">
            <w:pPr>
              <w:pStyle w:val="Compact"/>
              <w:spacing w:before="0" w:after="0" w:line="360" w:lineRule="auto"/>
              <w:jc w:val="both"/>
              <w:rPr>
                <w:rFonts w:ascii="Book Antiqua" w:hAnsi="Book Antiqua" w:cstheme="majorBidi"/>
                <w:b/>
                <w:bCs/>
              </w:rPr>
            </w:pPr>
          </w:p>
        </w:tc>
      </w:tr>
      <w:tr w:rsidR="007C05AA" w:rsidRPr="0071184E" w14:paraId="2C0CC02D" w14:textId="77777777" w:rsidTr="007C05AA">
        <w:trPr>
          <w:jc w:val="center"/>
        </w:trPr>
        <w:tc>
          <w:tcPr>
            <w:tcW w:w="740" w:type="pct"/>
            <w:tcBorders>
              <w:top w:val="single" w:sz="4" w:space="0" w:color="auto"/>
            </w:tcBorders>
          </w:tcPr>
          <w:p w14:paraId="32FA5C3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bCs/>
              </w:rPr>
              <w:t>Ethnicity</w:t>
            </w:r>
          </w:p>
        </w:tc>
        <w:tc>
          <w:tcPr>
            <w:tcW w:w="987" w:type="pct"/>
            <w:tcBorders>
              <w:top w:val="single" w:sz="4" w:space="0" w:color="auto"/>
            </w:tcBorders>
          </w:tcPr>
          <w:p w14:paraId="49B0DD49" w14:textId="77777777" w:rsidR="00FA1DA8" w:rsidRPr="0071184E" w:rsidRDefault="00FA1DA8" w:rsidP="007C05AA">
            <w:pPr>
              <w:spacing w:after="0" w:line="360" w:lineRule="auto"/>
              <w:jc w:val="both"/>
              <w:rPr>
                <w:rFonts w:ascii="Book Antiqua" w:hAnsi="Book Antiqua" w:cstheme="majorBidi"/>
              </w:rPr>
            </w:pPr>
          </w:p>
        </w:tc>
        <w:tc>
          <w:tcPr>
            <w:tcW w:w="627" w:type="pct"/>
            <w:tcBorders>
              <w:top w:val="single" w:sz="4" w:space="0" w:color="auto"/>
            </w:tcBorders>
          </w:tcPr>
          <w:p w14:paraId="2126068C" w14:textId="77777777" w:rsidR="00FA1DA8" w:rsidRPr="0071184E" w:rsidRDefault="00FA1DA8" w:rsidP="007C05AA">
            <w:pPr>
              <w:spacing w:after="0" w:line="360" w:lineRule="auto"/>
              <w:jc w:val="both"/>
              <w:rPr>
                <w:rFonts w:ascii="Book Antiqua" w:hAnsi="Book Antiqua" w:cstheme="majorBidi"/>
              </w:rPr>
            </w:pPr>
          </w:p>
        </w:tc>
        <w:tc>
          <w:tcPr>
            <w:tcW w:w="806" w:type="pct"/>
            <w:tcBorders>
              <w:top w:val="single" w:sz="4" w:space="0" w:color="auto"/>
            </w:tcBorders>
          </w:tcPr>
          <w:p w14:paraId="4AD5F835" w14:textId="77777777" w:rsidR="00FA1DA8" w:rsidRPr="0071184E" w:rsidRDefault="00FA1DA8" w:rsidP="007C05AA">
            <w:pPr>
              <w:spacing w:after="0" w:line="360" w:lineRule="auto"/>
              <w:jc w:val="both"/>
              <w:rPr>
                <w:rFonts w:ascii="Book Antiqua" w:hAnsi="Book Antiqua" w:cstheme="majorBidi"/>
              </w:rPr>
            </w:pPr>
          </w:p>
        </w:tc>
        <w:tc>
          <w:tcPr>
            <w:tcW w:w="646" w:type="pct"/>
            <w:tcBorders>
              <w:top w:val="single" w:sz="4" w:space="0" w:color="auto"/>
            </w:tcBorders>
          </w:tcPr>
          <w:p w14:paraId="0D9FF0CF" w14:textId="77777777" w:rsidR="00FA1DA8" w:rsidRPr="0071184E" w:rsidRDefault="00FA1DA8" w:rsidP="007C05AA">
            <w:pPr>
              <w:spacing w:after="0" w:line="360" w:lineRule="auto"/>
              <w:jc w:val="both"/>
              <w:rPr>
                <w:rFonts w:ascii="Book Antiqua" w:hAnsi="Book Antiqua" w:cstheme="majorBidi"/>
              </w:rPr>
            </w:pPr>
          </w:p>
        </w:tc>
        <w:tc>
          <w:tcPr>
            <w:tcW w:w="723" w:type="pct"/>
            <w:tcBorders>
              <w:top w:val="single" w:sz="4" w:space="0" w:color="auto"/>
            </w:tcBorders>
          </w:tcPr>
          <w:p w14:paraId="4BE5E9B9" w14:textId="77777777" w:rsidR="00FA1DA8" w:rsidRPr="0071184E" w:rsidRDefault="00FA1DA8" w:rsidP="007C05AA">
            <w:pPr>
              <w:spacing w:after="0" w:line="360" w:lineRule="auto"/>
              <w:jc w:val="both"/>
              <w:rPr>
                <w:rFonts w:ascii="Book Antiqua" w:hAnsi="Book Antiqua" w:cstheme="majorBidi"/>
              </w:rPr>
            </w:pPr>
          </w:p>
        </w:tc>
        <w:tc>
          <w:tcPr>
            <w:tcW w:w="470" w:type="pct"/>
            <w:tcBorders>
              <w:top w:val="single" w:sz="4" w:space="0" w:color="auto"/>
            </w:tcBorders>
          </w:tcPr>
          <w:p w14:paraId="4E4444B5" w14:textId="77777777" w:rsidR="00FA1DA8" w:rsidRPr="0071184E" w:rsidRDefault="00FA1DA8" w:rsidP="007C05AA">
            <w:pPr>
              <w:pStyle w:val="Compact"/>
              <w:spacing w:before="0" w:after="0" w:line="360" w:lineRule="auto"/>
              <w:jc w:val="both"/>
              <w:rPr>
                <w:rFonts w:ascii="Book Antiqua" w:hAnsi="Book Antiqua" w:cstheme="majorBidi"/>
                <w:bCs/>
              </w:rPr>
            </w:pPr>
            <w:r w:rsidRPr="0071184E">
              <w:rPr>
                <w:rFonts w:ascii="Book Antiqua" w:hAnsi="Book Antiqua" w:cstheme="majorBidi"/>
                <w:bCs/>
              </w:rPr>
              <w:t>0.002</w:t>
            </w:r>
          </w:p>
        </w:tc>
      </w:tr>
      <w:tr w:rsidR="00FA1DA8" w:rsidRPr="0071184E" w14:paraId="37AD2584" w14:textId="77777777" w:rsidTr="007C05AA">
        <w:trPr>
          <w:jc w:val="center"/>
        </w:trPr>
        <w:tc>
          <w:tcPr>
            <w:tcW w:w="740" w:type="pct"/>
          </w:tcPr>
          <w:p w14:paraId="003551D2"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Arab</w:t>
            </w:r>
          </w:p>
        </w:tc>
        <w:tc>
          <w:tcPr>
            <w:tcW w:w="987" w:type="pct"/>
          </w:tcPr>
          <w:p w14:paraId="1890A61B"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5 (27.8)</w:t>
            </w:r>
          </w:p>
        </w:tc>
        <w:tc>
          <w:tcPr>
            <w:tcW w:w="627" w:type="pct"/>
          </w:tcPr>
          <w:p w14:paraId="004111DC"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21 (42.0)</w:t>
            </w:r>
          </w:p>
        </w:tc>
        <w:tc>
          <w:tcPr>
            <w:tcW w:w="806" w:type="pct"/>
          </w:tcPr>
          <w:p w14:paraId="5B56E1AB"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28 (75.7)</w:t>
            </w:r>
          </w:p>
        </w:tc>
        <w:tc>
          <w:tcPr>
            <w:tcW w:w="646" w:type="pct"/>
          </w:tcPr>
          <w:p w14:paraId="2F1C4AB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(66.7)</w:t>
            </w:r>
          </w:p>
        </w:tc>
        <w:tc>
          <w:tcPr>
            <w:tcW w:w="723" w:type="pct"/>
          </w:tcPr>
          <w:p w14:paraId="6B6B8155"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56 (51.9)</w:t>
            </w:r>
          </w:p>
        </w:tc>
        <w:tc>
          <w:tcPr>
            <w:tcW w:w="470" w:type="pct"/>
          </w:tcPr>
          <w:p w14:paraId="164D89D3"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4C92613B" w14:textId="77777777" w:rsidTr="007C05AA">
        <w:trPr>
          <w:trHeight w:val="457"/>
          <w:jc w:val="center"/>
        </w:trPr>
        <w:tc>
          <w:tcPr>
            <w:tcW w:w="740" w:type="pct"/>
          </w:tcPr>
          <w:p w14:paraId="088505D5" w14:textId="77777777" w:rsidR="00FA1DA8" w:rsidRPr="0071184E" w:rsidRDefault="00FA1DA8" w:rsidP="007C05AA">
            <w:pPr>
              <w:pStyle w:val="Compact"/>
              <w:spacing w:before="0" w:after="0" w:line="360" w:lineRule="auto"/>
              <w:jc w:val="both"/>
              <w:rPr>
                <w:rFonts w:ascii="Book Antiqua" w:hAnsi="Book Antiqua" w:cstheme="majorBidi"/>
                <w:bCs/>
              </w:rPr>
            </w:pPr>
            <w:r w:rsidRPr="0071184E">
              <w:rPr>
                <w:rFonts w:ascii="Book Antiqua" w:hAnsi="Book Antiqua" w:cstheme="majorBidi"/>
              </w:rPr>
              <w:t>Jewish</w:t>
            </w:r>
          </w:p>
        </w:tc>
        <w:tc>
          <w:tcPr>
            <w:tcW w:w="987" w:type="pct"/>
          </w:tcPr>
          <w:p w14:paraId="723D7DC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13 (72.2)</w:t>
            </w:r>
          </w:p>
        </w:tc>
        <w:tc>
          <w:tcPr>
            <w:tcW w:w="627" w:type="pct"/>
          </w:tcPr>
          <w:p w14:paraId="3C0F9E2D"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29 (58.0)</w:t>
            </w:r>
          </w:p>
        </w:tc>
        <w:tc>
          <w:tcPr>
            <w:tcW w:w="806" w:type="pct"/>
          </w:tcPr>
          <w:p w14:paraId="3E33FE7D"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9 (24.3)</w:t>
            </w:r>
          </w:p>
        </w:tc>
        <w:tc>
          <w:tcPr>
            <w:tcW w:w="646" w:type="pct"/>
          </w:tcPr>
          <w:p w14:paraId="6BB6C897"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 (33.3)</w:t>
            </w:r>
          </w:p>
        </w:tc>
        <w:tc>
          <w:tcPr>
            <w:tcW w:w="723" w:type="pct"/>
          </w:tcPr>
          <w:p w14:paraId="5E3A381F"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52 (48.1)</w:t>
            </w:r>
          </w:p>
        </w:tc>
        <w:tc>
          <w:tcPr>
            <w:tcW w:w="470" w:type="pct"/>
          </w:tcPr>
          <w:p w14:paraId="7A87F36C"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7853B813" w14:textId="77777777" w:rsidTr="007C05AA">
        <w:trPr>
          <w:jc w:val="center"/>
        </w:trPr>
        <w:tc>
          <w:tcPr>
            <w:tcW w:w="740" w:type="pct"/>
          </w:tcPr>
          <w:p w14:paraId="26A8FCF6"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bCs/>
              </w:rPr>
              <w:t>Urease activity</w:t>
            </w:r>
          </w:p>
        </w:tc>
        <w:tc>
          <w:tcPr>
            <w:tcW w:w="987" w:type="pct"/>
          </w:tcPr>
          <w:p w14:paraId="3BFD2BC1" w14:textId="77777777" w:rsidR="00FA1DA8" w:rsidRPr="0071184E" w:rsidRDefault="00FA1DA8" w:rsidP="007C05AA">
            <w:pPr>
              <w:pStyle w:val="Compact"/>
              <w:spacing w:before="0" w:after="0" w:line="360" w:lineRule="auto"/>
              <w:jc w:val="both"/>
              <w:rPr>
                <w:rFonts w:ascii="Book Antiqua" w:hAnsi="Book Antiqua" w:cstheme="majorBidi"/>
              </w:rPr>
            </w:pPr>
          </w:p>
        </w:tc>
        <w:tc>
          <w:tcPr>
            <w:tcW w:w="627" w:type="pct"/>
          </w:tcPr>
          <w:p w14:paraId="7A846267" w14:textId="77777777" w:rsidR="00FA1DA8" w:rsidRPr="0071184E" w:rsidRDefault="00FA1DA8" w:rsidP="007C05AA">
            <w:pPr>
              <w:pStyle w:val="Compact"/>
              <w:spacing w:before="0" w:after="0" w:line="360" w:lineRule="auto"/>
              <w:jc w:val="both"/>
              <w:rPr>
                <w:rFonts w:ascii="Book Antiqua" w:hAnsi="Book Antiqua" w:cstheme="majorBidi"/>
              </w:rPr>
            </w:pPr>
          </w:p>
        </w:tc>
        <w:tc>
          <w:tcPr>
            <w:tcW w:w="806" w:type="pct"/>
          </w:tcPr>
          <w:p w14:paraId="43BFFAB6" w14:textId="77777777" w:rsidR="00FA1DA8" w:rsidRPr="0071184E" w:rsidRDefault="00FA1DA8" w:rsidP="007C05AA">
            <w:pPr>
              <w:pStyle w:val="Compact"/>
              <w:spacing w:before="0" w:after="0" w:line="360" w:lineRule="auto"/>
              <w:jc w:val="both"/>
              <w:rPr>
                <w:rFonts w:ascii="Book Antiqua" w:hAnsi="Book Antiqua" w:cstheme="majorBidi"/>
              </w:rPr>
            </w:pPr>
          </w:p>
        </w:tc>
        <w:tc>
          <w:tcPr>
            <w:tcW w:w="646" w:type="pct"/>
          </w:tcPr>
          <w:p w14:paraId="3701E42C" w14:textId="77777777" w:rsidR="00FA1DA8" w:rsidRPr="0071184E" w:rsidRDefault="00FA1DA8" w:rsidP="007C05AA">
            <w:pPr>
              <w:pStyle w:val="Compact"/>
              <w:spacing w:before="0" w:after="0" w:line="360" w:lineRule="auto"/>
              <w:jc w:val="both"/>
              <w:rPr>
                <w:rFonts w:ascii="Book Antiqua" w:hAnsi="Book Antiqua" w:cstheme="majorBidi"/>
              </w:rPr>
            </w:pPr>
          </w:p>
        </w:tc>
        <w:tc>
          <w:tcPr>
            <w:tcW w:w="723" w:type="pct"/>
          </w:tcPr>
          <w:p w14:paraId="5E9B2D78" w14:textId="77777777" w:rsidR="00FA1DA8" w:rsidRPr="0071184E" w:rsidRDefault="00FA1DA8" w:rsidP="007C05AA">
            <w:pPr>
              <w:pStyle w:val="Compact"/>
              <w:spacing w:before="0" w:after="0" w:line="360" w:lineRule="auto"/>
              <w:jc w:val="both"/>
              <w:rPr>
                <w:rFonts w:ascii="Book Antiqua" w:hAnsi="Book Antiqua" w:cstheme="majorBidi"/>
              </w:rPr>
            </w:pPr>
          </w:p>
        </w:tc>
        <w:tc>
          <w:tcPr>
            <w:tcW w:w="470" w:type="pct"/>
          </w:tcPr>
          <w:p w14:paraId="022C4B5C"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0A217B96" w14:textId="77777777" w:rsidTr="007C05AA">
        <w:trPr>
          <w:jc w:val="center"/>
        </w:trPr>
        <w:tc>
          <w:tcPr>
            <w:tcW w:w="740" w:type="pct"/>
          </w:tcPr>
          <w:p w14:paraId="3EC99ED3"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t1</w:t>
            </w:r>
          </w:p>
        </w:tc>
        <w:tc>
          <w:tcPr>
            <w:tcW w:w="987" w:type="pct"/>
          </w:tcPr>
          <w:p w14:paraId="57DEE10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0.32 (0.05)</w:t>
            </w:r>
          </w:p>
        </w:tc>
        <w:tc>
          <w:tcPr>
            <w:tcW w:w="627" w:type="pct"/>
          </w:tcPr>
          <w:p w14:paraId="1C6C150D"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0.29 (0.06)</w:t>
            </w:r>
          </w:p>
        </w:tc>
        <w:tc>
          <w:tcPr>
            <w:tcW w:w="806" w:type="pct"/>
          </w:tcPr>
          <w:p w14:paraId="79705415"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0.29 (0.07)</w:t>
            </w:r>
          </w:p>
        </w:tc>
        <w:tc>
          <w:tcPr>
            <w:tcW w:w="646" w:type="pct"/>
          </w:tcPr>
          <w:p w14:paraId="6556AAF4"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723" w:type="pct"/>
          </w:tcPr>
          <w:p w14:paraId="48E94043"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470" w:type="pct"/>
          </w:tcPr>
          <w:p w14:paraId="37531A37"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0.273</w:t>
            </w:r>
          </w:p>
        </w:tc>
      </w:tr>
      <w:tr w:rsidR="00FA1DA8" w:rsidRPr="0071184E" w14:paraId="5C7B13E8" w14:textId="77777777" w:rsidTr="007C05AA">
        <w:trPr>
          <w:jc w:val="center"/>
        </w:trPr>
        <w:tc>
          <w:tcPr>
            <w:tcW w:w="740" w:type="pct"/>
          </w:tcPr>
          <w:p w14:paraId="418EE78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t5</w:t>
            </w:r>
          </w:p>
        </w:tc>
        <w:tc>
          <w:tcPr>
            <w:tcW w:w="987" w:type="pct"/>
          </w:tcPr>
          <w:p w14:paraId="2255358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0.32 (0.05)</w:t>
            </w:r>
          </w:p>
        </w:tc>
        <w:tc>
          <w:tcPr>
            <w:tcW w:w="627" w:type="pct"/>
          </w:tcPr>
          <w:p w14:paraId="39F3762D"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0.30 (0.05)</w:t>
            </w:r>
          </w:p>
        </w:tc>
        <w:tc>
          <w:tcPr>
            <w:tcW w:w="806" w:type="pct"/>
          </w:tcPr>
          <w:p w14:paraId="4C097909"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0.29 (0.07)</w:t>
            </w:r>
          </w:p>
        </w:tc>
        <w:tc>
          <w:tcPr>
            <w:tcW w:w="646" w:type="pct"/>
          </w:tcPr>
          <w:p w14:paraId="22751C32"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0.34 (0.02)</w:t>
            </w:r>
          </w:p>
        </w:tc>
        <w:tc>
          <w:tcPr>
            <w:tcW w:w="723" w:type="pct"/>
          </w:tcPr>
          <w:p w14:paraId="01C78069"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470" w:type="pct"/>
          </w:tcPr>
          <w:p w14:paraId="5D95F23E"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0.174</w:t>
            </w:r>
          </w:p>
        </w:tc>
      </w:tr>
      <w:tr w:rsidR="00FA1DA8" w:rsidRPr="0071184E" w14:paraId="4C559728" w14:textId="77777777" w:rsidTr="007C05AA">
        <w:trPr>
          <w:jc w:val="center"/>
        </w:trPr>
        <w:tc>
          <w:tcPr>
            <w:tcW w:w="740" w:type="pct"/>
          </w:tcPr>
          <w:p w14:paraId="78B7A4E3"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t10</w:t>
            </w:r>
          </w:p>
        </w:tc>
        <w:tc>
          <w:tcPr>
            <w:tcW w:w="987" w:type="pct"/>
          </w:tcPr>
          <w:p w14:paraId="383D911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0.32 (0.05)</w:t>
            </w:r>
          </w:p>
        </w:tc>
        <w:tc>
          <w:tcPr>
            <w:tcW w:w="627" w:type="pct"/>
          </w:tcPr>
          <w:p w14:paraId="2CF45702"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806" w:type="pct"/>
          </w:tcPr>
          <w:p w14:paraId="34BAA2EC"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646" w:type="pct"/>
          </w:tcPr>
          <w:p w14:paraId="7708FE3D"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0.35 (0.04)</w:t>
            </w:r>
          </w:p>
        </w:tc>
        <w:tc>
          <w:tcPr>
            <w:tcW w:w="723" w:type="pct"/>
          </w:tcPr>
          <w:p w14:paraId="2F0E6771"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0.30 (0.06)</w:t>
            </w:r>
          </w:p>
        </w:tc>
        <w:tc>
          <w:tcPr>
            <w:tcW w:w="470" w:type="pct"/>
          </w:tcPr>
          <w:p w14:paraId="56A32880"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0.171</w:t>
            </w:r>
          </w:p>
        </w:tc>
      </w:tr>
      <w:tr w:rsidR="00FA1DA8" w:rsidRPr="0071184E" w14:paraId="01E8A2BF" w14:textId="77777777" w:rsidTr="007C05AA">
        <w:trPr>
          <w:jc w:val="center"/>
        </w:trPr>
        <w:tc>
          <w:tcPr>
            <w:tcW w:w="740" w:type="pct"/>
          </w:tcPr>
          <w:p w14:paraId="0A94BF83"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t15</w:t>
            </w:r>
          </w:p>
        </w:tc>
        <w:tc>
          <w:tcPr>
            <w:tcW w:w="987" w:type="pct"/>
          </w:tcPr>
          <w:p w14:paraId="0783C03D"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0.33 (0.04)</w:t>
            </w:r>
          </w:p>
        </w:tc>
        <w:tc>
          <w:tcPr>
            <w:tcW w:w="627" w:type="pct"/>
          </w:tcPr>
          <w:p w14:paraId="647287C0"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0.31 (0.05)</w:t>
            </w:r>
          </w:p>
        </w:tc>
        <w:tc>
          <w:tcPr>
            <w:tcW w:w="806" w:type="pct"/>
          </w:tcPr>
          <w:p w14:paraId="18CEB54E"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0.31 (0.06)</w:t>
            </w:r>
          </w:p>
        </w:tc>
        <w:tc>
          <w:tcPr>
            <w:tcW w:w="646" w:type="pct"/>
          </w:tcPr>
          <w:p w14:paraId="4D0E4209"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0.36 (0.03)</w:t>
            </w:r>
          </w:p>
        </w:tc>
        <w:tc>
          <w:tcPr>
            <w:tcW w:w="723" w:type="pct"/>
          </w:tcPr>
          <w:p w14:paraId="37081ECC"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0.31 (0.05)</w:t>
            </w:r>
          </w:p>
        </w:tc>
        <w:tc>
          <w:tcPr>
            <w:tcW w:w="470" w:type="pct"/>
          </w:tcPr>
          <w:p w14:paraId="4D92558B"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0.245</w:t>
            </w:r>
          </w:p>
        </w:tc>
      </w:tr>
      <w:tr w:rsidR="00FA1DA8" w:rsidRPr="0071184E" w14:paraId="11C2336E" w14:textId="77777777" w:rsidTr="007C05AA">
        <w:trPr>
          <w:jc w:val="center"/>
        </w:trPr>
        <w:tc>
          <w:tcPr>
            <w:tcW w:w="740" w:type="pct"/>
          </w:tcPr>
          <w:p w14:paraId="54B8266B" w14:textId="77777777" w:rsidR="00FA1DA8" w:rsidRPr="0071184E" w:rsidRDefault="00FA1DA8" w:rsidP="007C05AA">
            <w:pPr>
              <w:pStyle w:val="Compact"/>
              <w:spacing w:before="0" w:after="0" w:line="360" w:lineRule="auto"/>
              <w:jc w:val="both"/>
              <w:rPr>
                <w:rFonts w:ascii="Book Antiqua" w:hAnsi="Book Antiqua" w:cstheme="majorBidi"/>
                <w:bCs/>
              </w:rPr>
            </w:pPr>
            <w:proofErr w:type="spellStart"/>
            <w:r w:rsidRPr="00FF3A03">
              <w:rPr>
                <w:rFonts w:ascii="Book Antiqua" w:hAnsi="Book Antiqua" w:cstheme="majorBidi"/>
                <w:bCs/>
                <w:i/>
                <w:iCs/>
              </w:rPr>
              <w:t>Cag</w:t>
            </w:r>
            <w:r w:rsidRPr="0071184E">
              <w:rPr>
                <w:rFonts w:ascii="Book Antiqua" w:hAnsi="Book Antiqua" w:cstheme="majorBidi"/>
                <w:bCs/>
              </w:rPr>
              <w:t>A</w:t>
            </w:r>
            <w:proofErr w:type="spellEnd"/>
            <w:r w:rsidRPr="0071184E">
              <w:rPr>
                <w:rFonts w:ascii="Book Antiqua" w:hAnsi="Book Antiqua" w:cstheme="majorBidi"/>
                <w:bCs/>
              </w:rPr>
              <w:t xml:space="preserve"> gene</w:t>
            </w:r>
          </w:p>
        </w:tc>
        <w:tc>
          <w:tcPr>
            <w:tcW w:w="987" w:type="pct"/>
          </w:tcPr>
          <w:p w14:paraId="37A6B715" w14:textId="77777777" w:rsidR="00FA1DA8" w:rsidRPr="0071184E" w:rsidRDefault="00FA1DA8" w:rsidP="007C05AA">
            <w:pPr>
              <w:spacing w:after="0" w:line="360" w:lineRule="auto"/>
              <w:jc w:val="both"/>
              <w:rPr>
                <w:rFonts w:ascii="Book Antiqua" w:hAnsi="Book Antiqua" w:cstheme="majorBidi"/>
              </w:rPr>
            </w:pPr>
          </w:p>
        </w:tc>
        <w:tc>
          <w:tcPr>
            <w:tcW w:w="627" w:type="pct"/>
          </w:tcPr>
          <w:p w14:paraId="11CA73CD" w14:textId="77777777" w:rsidR="00FA1DA8" w:rsidRPr="0071184E" w:rsidRDefault="00FA1DA8" w:rsidP="007C05AA">
            <w:pPr>
              <w:spacing w:after="0" w:line="360" w:lineRule="auto"/>
              <w:jc w:val="both"/>
              <w:rPr>
                <w:rFonts w:ascii="Book Antiqua" w:hAnsi="Book Antiqua" w:cstheme="majorBidi"/>
              </w:rPr>
            </w:pPr>
          </w:p>
        </w:tc>
        <w:tc>
          <w:tcPr>
            <w:tcW w:w="806" w:type="pct"/>
          </w:tcPr>
          <w:p w14:paraId="1EC94AC7" w14:textId="77777777" w:rsidR="00FA1DA8" w:rsidRPr="0071184E" w:rsidRDefault="00FA1DA8" w:rsidP="007C05AA">
            <w:pPr>
              <w:spacing w:after="0" w:line="360" w:lineRule="auto"/>
              <w:jc w:val="both"/>
              <w:rPr>
                <w:rFonts w:ascii="Book Antiqua" w:hAnsi="Book Antiqua" w:cstheme="majorBidi"/>
              </w:rPr>
            </w:pPr>
          </w:p>
        </w:tc>
        <w:tc>
          <w:tcPr>
            <w:tcW w:w="646" w:type="pct"/>
          </w:tcPr>
          <w:p w14:paraId="2B467CD3" w14:textId="77777777" w:rsidR="00FA1DA8" w:rsidRPr="0071184E" w:rsidRDefault="00FA1DA8" w:rsidP="007C05AA">
            <w:pPr>
              <w:spacing w:after="0" w:line="360" w:lineRule="auto"/>
              <w:jc w:val="both"/>
              <w:rPr>
                <w:rFonts w:ascii="Book Antiqua" w:hAnsi="Book Antiqua" w:cstheme="majorBidi"/>
              </w:rPr>
            </w:pPr>
          </w:p>
        </w:tc>
        <w:tc>
          <w:tcPr>
            <w:tcW w:w="723" w:type="pct"/>
          </w:tcPr>
          <w:p w14:paraId="4A2F7DE6" w14:textId="77777777" w:rsidR="00FA1DA8" w:rsidRPr="0071184E" w:rsidRDefault="00FA1DA8" w:rsidP="007C05AA">
            <w:pPr>
              <w:spacing w:after="0" w:line="360" w:lineRule="auto"/>
              <w:jc w:val="both"/>
              <w:rPr>
                <w:rFonts w:ascii="Book Antiqua" w:hAnsi="Book Antiqua" w:cstheme="majorBidi"/>
              </w:rPr>
            </w:pPr>
          </w:p>
        </w:tc>
        <w:tc>
          <w:tcPr>
            <w:tcW w:w="470" w:type="pct"/>
          </w:tcPr>
          <w:p w14:paraId="1AFDB2D4"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0.534</w:t>
            </w:r>
          </w:p>
        </w:tc>
      </w:tr>
      <w:tr w:rsidR="00FA1DA8" w:rsidRPr="0071184E" w14:paraId="280DA3FA" w14:textId="77777777" w:rsidTr="007C05AA">
        <w:trPr>
          <w:jc w:val="center"/>
        </w:trPr>
        <w:tc>
          <w:tcPr>
            <w:tcW w:w="740" w:type="pct"/>
          </w:tcPr>
          <w:p w14:paraId="623BB037"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hAnsi="Book Antiqua" w:cstheme="majorBidi"/>
                <w:i/>
                <w:iCs/>
              </w:rPr>
              <w:t>Cag</w:t>
            </w:r>
            <w:r w:rsidR="008E37B1" w:rsidRPr="0071184E">
              <w:rPr>
                <w:rFonts w:ascii="Book Antiqua" w:hAnsi="Book Antiqua" w:cstheme="majorBidi"/>
              </w:rPr>
              <w:t>A</w:t>
            </w:r>
            <w:proofErr w:type="spellEnd"/>
            <w:r w:rsidRPr="0071184E">
              <w:rPr>
                <w:rFonts w:ascii="Book Antiqua" w:hAnsi="Book Antiqua" w:cstheme="majorBidi"/>
              </w:rPr>
              <w:t>-</w:t>
            </w:r>
          </w:p>
        </w:tc>
        <w:tc>
          <w:tcPr>
            <w:tcW w:w="987" w:type="pct"/>
          </w:tcPr>
          <w:p w14:paraId="26E4231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13 (72.2)</w:t>
            </w:r>
          </w:p>
        </w:tc>
        <w:tc>
          <w:tcPr>
            <w:tcW w:w="627" w:type="pct"/>
          </w:tcPr>
          <w:p w14:paraId="192325E4" w14:textId="0B4BD508"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41 (82</w:t>
            </w:r>
            <w:r w:rsidR="002C34AF">
              <w:rPr>
                <w:rFonts w:ascii="Book Antiqua" w:hAnsi="Book Antiqua" w:cstheme="majorBidi"/>
              </w:rPr>
              <w:t>.0</w:t>
            </w:r>
            <w:r w:rsidRPr="0071184E">
              <w:rPr>
                <w:rFonts w:ascii="Book Antiqua" w:hAnsi="Book Antiqua" w:cstheme="majorBidi"/>
              </w:rPr>
              <w:t>)</w:t>
            </w:r>
          </w:p>
        </w:tc>
        <w:tc>
          <w:tcPr>
            <w:tcW w:w="806" w:type="pct"/>
          </w:tcPr>
          <w:p w14:paraId="74714AF5" w14:textId="54D13C39"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27 (73</w:t>
            </w:r>
            <w:r w:rsidR="002C34AF">
              <w:rPr>
                <w:rFonts w:ascii="Book Antiqua" w:hAnsi="Book Antiqua" w:cstheme="majorBidi"/>
              </w:rPr>
              <w:t>.0</w:t>
            </w:r>
            <w:r w:rsidRPr="0071184E">
              <w:rPr>
                <w:rFonts w:ascii="Book Antiqua" w:hAnsi="Book Antiqua" w:cstheme="majorBidi"/>
              </w:rPr>
              <w:t>)</w:t>
            </w:r>
          </w:p>
        </w:tc>
        <w:tc>
          <w:tcPr>
            <w:tcW w:w="646" w:type="pct"/>
          </w:tcPr>
          <w:p w14:paraId="39557C82"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3 (100)</w:t>
            </w:r>
          </w:p>
        </w:tc>
        <w:tc>
          <w:tcPr>
            <w:tcW w:w="723" w:type="pct"/>
          </w:tcPr>
          <w:p w14:paraId="1F966976"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84 (77.8)</w:t>
            </w:r>
          </w:p>
        </w:tc>
        <w:tc>
          <w:tcPr>
            <w:tcW w:w="470" w:type="pct"/>
          </w:tcPr>
          <w:p w14:paraId="68588C5C"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3D79EAAC" w14:textId="77777777" w:rsidTr="007C05AA">
        <w:trPr>
          <w:jc w:val="center"/>
        </w:trPr>
        <w:tc>
          <w:tcPr>
            <w:tcW w:w="740" w:type="pct"/>
          </w:tcPr>
          <w:p w14:paraId="2E587FA5"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hAnsi="Book Antiqua" w:cstheme="majorBidi"/>
                <w:i/>
                <w:iCs/>
              </w:rPr>
              <w:t>Cag</w:t>
            </w:r>
            <w:r w:rsidR="008E37B1" w:rsidRPr="0071184E">
              <w:rPr>
                <w:rFonts w:ascii="Book Antiqua" w:hAnsi="Book Antiqua" w:cstheme="majorBidi"/>
              </w:rPr>
              <w:t>A</w:t>
            </w:r>
            <w:proofErr w:type="spellEnd"/>
            <w:r w:rsidRPr="0071184E">
              <w:rPr>
                <w:rFonts w:ascii="Book Antiqua" w:hAnsi="Book Antiqua" w:cstheme="majorBidi"/>
              </w:rPr>
              <w:t>+</w:t>
            </w:r>
          </w:p>
        </w:tc>
        <w:tc>
          <w:tcPr>
            <w:tcW w:w="987" w:type="pct"/>
          </w:tcPr>
          <w:p w14:paraId="14259DE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5 (27.8)</w:t>
            </w:r>
          </w:p>
        </w:tc>
        <w:tc>
          <w:tcPr>
            <w:tcW w:w="627" w:type="pct"/>
          </w:tcPr>
          <w:p w14:paraId="02279345" w14:textId="45AAE31E"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9 (18</w:t>
            </w:r>
            <w:r w:rsidR="002C34AF">
              <w:rPr>
                <w:rFonts w:ascii="Book Antiqua" w:hAnsi="Book Antiqua" w:cstheme="majorBidi"/>
              </w:rPr>
              <w:t>.0</w:t>
            </w:r>
            <w:r w:rsidRPr="0071184E">
              <w:rPr>
                <w:rFonts w:ascii="Book Antiqua" w:hAnsi="Book Antiqua" w:cstheme="majorBidi"/>
              </w:rPr>
              <w:t>)</w:t>
            </w:r>
          </w:p>
        </w:tc>
        <w:tc>
          <w:tcPr>
            <w:tcW w:w="806" w:type="pct"/>
          </w:tcPr>
          <w:p w14:paraId="43496434" w14:textId="20A75B48"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10 (27</w:t>
            </w:r>
            <w:r w:rsidR="002C34AF">
              <w:rPr>
                <w:rFonts w:ascii="Book Antiqua" w:hAnsi="Book Antiqua" w:cstheme="majorBidi"/>
              </w:rPr>
              <w:t>.0</w:t>
            </w:r>
            <w:r w:rsidRPr="0071184E">
              <w:rPr>
                <w:rFonts w:ascii="Book Antiqua" w:hAnsi="Book Antiqua" w:cstheme="majorBidi"/>
              </w:rPr>
              <w:t>)</w:t>
            </w:r>
          </w:p>
        </w:tc>
        <w:tc>
          <w:tcPr>
            <w:tcW w:w="646" w:type="pct"/>
          </w:tcPr>
          <w:p w14:paraId="71960A30"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723" w:type="pct"/>
          </w:tcPr>
          <w:p w14:paraId="2411C87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24 (22.2)</w:t>
            </w:r>
          </w:p>
        </w:tc>
        <w:tc>
          <w:tcPr>
            <w:tcW w:w="470" w:type="pct"/>
          </w:tcPr>
          <w:p w14:paraId="5944BFAB"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700C9036" w14:textId="77777777" w:rsidTr="007C05AA">
        <w:trPr>
          <w:jc w:val="center"/>
        </w:trPr>
        <w:tc>
          <w:tcPr>
            <w:tcW w:w="740" w:type="pct"/>
          </w:tcPr>
          <w:p w14:paraId="092CA360" w14:textId="3E165C73" w:rsidR="00FA1DA8" w:rsidRPr="0071184E" w:rsidRDefault="00FA1DA8" w:rsidP="007C05AA">
            <w:pPr>
              <w:pStyle w:val="Compact"/>
              <w:spacing w:before="0" w:after="0" w:line="360" w:lineRule="auto"/>
              <w:jc w:val="both"/>
              <w:rPr>
                <w:rFonts w:ascii="Book Antiqua" w:hAnsi="Book Antiqua" w:cstheme="majorBidi"/>
                <w:bCs/>
              </w:rPr>
            </w:pPr>
            <w:proofErr w:type="spellStart"/>
            <w:r w:rsidRPr="0071184E">
              <w:rPr>
                <w:rFonts w:ascii="Book Antiqua" w:hAnsi="Book Antiqua" w:cstheme="majorBidi"/>
                <w:bCs/>
                <w:i/>
                <w:iCs/>
              </w:rPr>
              <w:t>Vac</w:t>
            </w:r>
            <w:r w:rsidRPr="0071184E">
              <w:rPr>
                <w:rFonts w:ascii="Book Antiqua" w:hAnsi="Book Antiqua" w:cstheme="majorBidi"/>
                <w:bCs/>
              </w:rPr>
              <w:t>A</w:t>
            </w:r>
            <w:proofErr w:type="spellEnd"/>
            <w:r w:rsidRPr="0071184E">
              <w:rPr>
                <w:rFonts w:ascii="Book Antiqua" w:hAnsi="Book Antiqua" w:cstheme="majorBidi"/>
                <w:bCs/>
              </w:rPr>
              <w:t xml:space="preserve"> </w:t>
            </w:r>
            <w:r w:rsidRPr="0071184E">
              <w:rPr>
                <w:rFonts w:ascii="Book Antiqua" w:hAnsi="Book Antiqua" w:cstheme="majorBidi"/>
                <w:bCs/>
                <w:i/>
                <w:iCs/>
              </w:rPr>
              <w:t>s</w:t>
            </w:r>
            <w:r w:rsidRPr="0071184E">
              <w:rPr>
                <w:rFonts w:ascii="Book Antiqua" w:hAnsi="Book Antiqua" w:cstheme="majorBidi"/>
                <w:bCs/>
              </w:rPr>
              <w:t xml:space="preserve"> </w:t>
            </w:r>
            <w:r w:rsidR="002C34AF">
              <w:rPr>
                <w:rFonts w:ascii="Book Antiqua" w:hAnsi="Book Antiqua" w:cstheme="majorBidi"/>
                <w:bCs/>
              </w:rPr>
              <w:t>a</w:t>
            </w:r>
            <w:r w:rsidRPr="0071184E">
              <w:rPr>
                <w:rFonts w:ascii="Book Antiqua" w:hAnsi="Book Antiqua" w:cstheme="majorBidi"/>
                <w:bCs/>
              </w:rPr>
              <w:t>llele</w:t>
            </w:r>
          </w:p>
        </w:tc>
        <w:tc>
          <w:tcPr>
            <w:tcW w:w="987" w:type="pct"/>
          </w:tcPr>
          <w:p w14:paraId="10845A04" w14:textId="77777777" w:rsidR="00FA1DA8" w:rsidRPr="0071184E" w:rsidRDefault="00FA1DA8" w:rsidP="007C05AA">
            <w:pPr>
              <w:spacing w:after="0" w:line="360" w:lineRule="auto"/>
              <w:jc w:val="both"/>
              <w:rPr>
                <w:rFonts w:ascii="Book Antiqua" w:hAnsi="Book Antiqua" w:cstheme="majorBidi"/>
              </w:rPr>
            </w:pPr>
          </w:p>
        </w:tc>
        <w:tc>
          <w:tcPr>
            <w:tcW w:w="627" w:type="pct"/>
          </w:tcPr>
          <w:p w14:paraId="407E1183" w14:textId="77777777" w:rsidR="00FA1DA8" w:rsidRPr="0071184E" w:rsidRDefault="00FA1DA8" w:rsidP="007C05AA">
            <w:pPr>
              <w:spacing w:after="0" w:line="360" w:lineRule="auto"/>
              <w:jc w:val="both"/>
              <w:rPr>
                <w:rFonts w:ascii="Book Antiqua" w:hAnsi="Book Antiqua" w:cstheme="majorBidi"/>
              </w:rPr>
            </w:pPr>
          </w:p>
        </w:tc>
        <w:tc>
          <w:tcPr>
            <w:tcW w:w="806" w:type="pct"/>
          </w:tcPr>
          <w:p w14:paraId="3F72A20F" w14:textId="77777777" w:rsidR="00FA1DA8" w:rsidRPr="0071184E" w:rsidRDefault="00FA1DA8" w:rsidP="007C05AA">
            <w:pPr>
              <w:spacing w:after="0" w:line="360" w:lineRule="auto"/>
              <w:jc w:val="both"/>
              <w:rPr>
                <w:rFonts w:ascii="Book Antiqua" w:hAnsi="Book Antiqua" w:cstheme="majorBidi"/>
              </w:rPr>
            </w:pPr>
          </w:p>
        </w:tc>
        <w:tc>
          <w:tcPr>
            <w:tcW w:w="646" w:type="pct"/>
          </w:tcPr>
          <w:p w14:paraId="2BC000A1" w14:textId="77777777" w:rsidR="00FA1DA8" w:rsidRPr="0071184E" w:rsidRDefault="00FA1DA8" w:rsidP="007C05AA">
            <w:pPr>
              <w:spacing w:after="0" w:line="360" w:lineRule="auto"/>
              <w:jc w:val="both"/>
              <w:rPr>
                <w:rFonts w:ascii="Book Antiqua" w:hAnsi="Book Antiqua" w:cstheme="majorBidi"/>
              </w:rPr>
            </w:pPr>
          </w:p>
        </w:tc>
        <w:tc>
          <w:tcPr>
            <w:tcW w:w="723" w:type="pct"/>
          </w:tcPr>
          <w:p w14:paraId="7FE4D888" w14:textId="77777777" w:rsidR="00FA1DA8" w:rsidRPr="0071184E" w:rsidRDefault="00FA1DA8" w:rsidP="007C05AA">
            <w:pPr>
              <w:spacing w:after="0" w:line="360" w:lineRule="auto"/>
              <w:jc w:val="both"/>
              <w:rPr>
                <w:rFonts w:ascii="Book Antiqua" w:hAnsi="Book Antiqua" w:cstheme="majorBidi"/>
              </w:rPr>
            </w:pPr>
          </w:p>
        </w:tc>
        <w:tc>
          <w:tcPr>
            <w:tcW w:w="470" w:type="pct"/>
          </w:tcPr>
          <w:p w14:paraId="0953D484"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0.651</w:t>
            </w:r>
          </w:p>
        </w:tc>
      </w:tr>
      <w:tr w:rsidR="00FA1DA8" w:rsidRPr="0071184E" w14:paraId="581C4BA0" w14:textId="77777777" w:rsidTr="007C05AA">
        <w:trPr>
          <w:jc w:val="center"/>
        </w:trPr>
        <w:tc>
          <w:tcPr>
            <w:tcW w:w="740" w:type="pct"/>
          </w:tcPr>
          <w:p w14:paraId="2D0553AA"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hAnsi="Book Antiqua" w:cstheme="majorBidi"/>
                <w:i/>
                <w:iCs/>
              </w:rPr>
              <w:t>Vac</w:t>
            </w:r>
            <w:r w:rsidRPr="0071184E">
              <w:rPr>
                <w:rFonts w:ascii="Book Antiqua" w:hAnsi="Book Antiqua" w:cstheme="majorBidi"/>
              </w:rPr>
              <w:t>A</w:t>
            </w:r>
            <w:proofErr w:type="spellEnd"/>
            <w:r w:rsidRPr="0071184E">
              <w:rPr>
                <w:rFonts w:ascii="Book Antiqua" w:hAnsi="Book Antiqua" w:cstheme="majorBidi"/>
              </w:rPr>
              <w:t xml:space="preserve"> </w:t>
            </w:r>
            <w:r w:rsidRPr="0071184E">
              <w:rPr>
                <w:rFonts w:ascii="Book Antiqua" w:hAnsi="Book Antiqua" w:cstheme="majorBidi"/>
                <w:i/>
                <w:iCs/>
              </w:rPr>
              <w:t>s1</w:t>
            </w:r>
          </w:p>
        </w:tc>
        <w:tc>
          <w:tcPr>
            <w:tcW w:w="987" w:type="pct"/>
          </w:tcPr>
          <w:p w14:paraId="406777E6"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5 (27.8)</w:t>
            </w:r>
          </w:p>
        </w:tc>
        <w:tc>
          <w:tcPr>
            <w:tcW w:w="627" w:type="pct"/>
          </w:tcPr>
          <w:p w14:paraId="5C6F95E8" w14:textId="4C98DDE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22 (44</w:t>
            </w:r>
            <w:r w:rsidR="002C34AF">
              <w:rPr>
                <w:rFonts w:ascii="Book Antiqua" w:hAnsi="Book Antiqua" w:cstheme="majorBidi"/>
              </w:rPr>
              <w:t>.0</w:t>
            </w:r>
            <w:r w:rsidRPr="0071184E">
              <w:rPr>
                <w:rFonts w:ascii="Book Antiqua" w:hAnsi="Book Antiqua" w:cstheme="majorBidi"/>
              </w:rPr>
              <w:t>)</w:t>
            </w:r>
          </w:p>
        </w:tc>
        <w:tc>
          <w:tcPr>
            <w:tcW w:w="806" w:type="pct"/>
          </w:tcPr>
          <w:p w14:paraId="3FD6DFF0" w14:textId="7AE575D9"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16 (43.2)</w:t>
            </w:r>
          </w:p>
        </w:tc>
        <w:tc>
          <w:tcPr>
            <w:tcW w:w="646" w:type="pct"/>
          </w:tcPr>
          <w:p w14:paraId="3159E14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 (33.3)</w:t>
            </w:r>
          </w:p>
        </w:tc>
        <w:tc>
          <w:tcPr>
            <w:tcW w:w="723" w:type="pct"/>
          </w:tcPr>
          <w:p w14:paraId="6024AB53"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44 (40.7)</w:t>
            </w:r>
          </w:p>
        </w:tc>
        <w:tc>
          <w:tcPr>
            <w:tcW w:w="470" w:type="pct"/>
          </w:tcPr>
          <w:p w14:paraId="79CD6804"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6CB28ACF" w14:textId="77777777" w:rsidTr="007C05AA">
        <w:trPr>
          <w:jc w:val="center"/>
        </w:trPr>
        <w:tc>
          <w:tcPr>
            <w:tcW w:w="740" w:type="pct"/>
          </w:tcPr>
          <w:p w14:paraId="508E21CD"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hAnsi="Book Antiqua" w:cstheme="majorBidi"/>
                <w:i/>
                <w:iCs/>
              </w:rPr>
              <w:t>Vac</w:t>
            </w:r>
            <w:r w:rsidRPr="0071184E">
              <w:rPr>
                <w:rFonts w:ascii="Book Antiqua" w:hAnsi="Book Antiqua" w:cstheme="majorBidi"/>
              </w:rPr>
              <w:t>A</w:t>
            </w:r>
            <w:proofErr w:type="spellEnd"/>
            <w:r w:rsidRPr="0071184E">
              <w:rPr>
                <w:rFonts w:ascii="Book Antiqua" w:hAnsi="Book Antiqua" w:cstheme="majorBidi"/>
              </w:rPr>
              <w:t xml:space="preserve"> </w:t>
            </w:r>
            <w:r w:rsidRPr="0071184E">
              <w:rPr>
                <w:rFonts w:ascii="Book Antiqua" w:hAnsi="Book Antiqua" w:cstheme="majorBidi"/>
                <w:i/>
                <w:iCs/>
              </w:rPr>
              <w:t>s2</w:t>
            </w:r>
          </w:p>
        </w:tc>
        <w:tc>
          <w:tcPr>
            <w:tcW w:w="987" w:type="pct"/>
          </w:tcPr>
          <w:p w14:paraId="77B385CB"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13 (72.2)</w:t>
            </w:r>
          </w:p>
        </w:tc>
        <w:tc>
          <w:tcPr>
            <w:tcW w:w="627" w:type="pct"/>
          </w:tcPr>
          <w:p w14:paraId="3D20B229" w14:textId="3D965C3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28 (56</w:t>
            </w:r>
            <w:r w:rsidR="002C34AF">
              <w:rPr>
                <w:rFonts w:ascii="Book Antiqua" w:hAnsi="Book Antiqua" w:cstheme="majorBidi"/>
              </w:rPr>
              <w:t>.0</w:t>
            </w:r>
            <w:r w:rsidRPr="0071184E">
              <w:rPr>
                <w:rFonts w:ascii="Book Antiqua" w:hAnsi="Book Antiqua" w:cstheme="majorBidi"/>
              </w:rPr>
              <w:t>)</w:t>
            </w:r>
          </w:p>
        </w:tc>
        <w:tc>
          <w:tcPr>
            <w:tcW w:w="806" w:type="pct"/>
          </w:tcPr>
          <w:p w14:paraId="2A5F9AA6" w14:textId="4FE71060"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21 (56.8)</w:t>
            </w:r>
          </w:p>
        </w:tc>
        <w:tc>
          <w:tcPr>
            <w:tcW w:w="646" w:type="pct"/>
          </w:tcPr>
          <w:p w14:paraId="30BC9E49"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(66.7)</w:t>
            </w:r>
          </w:p>
        </w:tc>
        <w:tc>
          <w:tcPr>
            <w:tcW w:w="723" w:type="pct"/>
          </w:tcPr>
          <w:p w14:paraId="4F11110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64 (59.3)</w:t>
            </w:r>
          </w:p>
        </w:tc>
        <w:tc>
          <w:tcPr>
            <w:tcW w:w="470" w:type="pct"/>
          </w:tcPr>
          <w:p w14:paraId="5CC78127"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0A89A051" w14:textId="77777777" w:rsidTr="007C05AA">
        <w:trPr>
          <w:jc w:val="center"/>
        </w:trPr>
        <w:tc>
          <w:tcPr>
            <w:tcW w:w="740" w:type="pct"/>
          </w:tcPr>
          <w:p w14:paraId="188418A5" w14:textId="77777777" w:rsidR="00FA1DA8" w:rsidRPr="0071184E" w:rsidRDefault="00FA1DA8" w:rsidP="007C05AA">
            <w:pPr>
              <w:pStyle w:val="Compact"/>
              <w:spacing w:before="0" w:after="0" w:line="360" w:lineRule="auto"/>
              <w:jc w:val="both"/>
              <w:rPr>
                <w:rFonts w:ascii="Book Antiqua" w:hAnsi="Book Antiqua" w:cstheme="majorBidi"/>
                <w:bCs/>
              </w:rPr>
            </w:pPr>
            <w:proofErr w:type="spellStart"/>
            <w:r w:rsidRPr="0071184E">
              <w:rPr>
                <w:rFonts w:ascii="Book Antiqua" w:hAnsi="Book Antiqua" w:cstheme="majorBidi"/>
                <w:bCs/>
              </w:rPr>
              <w:t>VacA</w:t>
            </w:r>
            <w:proofErr w:type="spellEnd"/>
            <w:r w:rsidRPr="0071184E">
              <w:rPr>
                <w:rFonts w:ascii="Book Antiqua" w:hAnsi="Book Antiqua" w:cstheme="majorBidi"/>
                <w:bCs/>
              </w:rPr>
              <w:t xml:space="preserve"> </w:t>
            </w:r>
            <w:r w:rsidRPr="0071184E">
              <w:rPr>
                <w:rFonts w:ascii="Book Antiqua" w:hAnsi="Book Antiqua" w:cstheme="majorBidi"/>
                <w:bCs/>
                <w:i/>
                <w:iCs/>
              </w:rPr>
              <w:t>m</w:t>
            </w:r>
            <w:r w:rsidRPr="0071184E">
              <w:rPr>
                <w:rFonts w:ascii="Book Antiqua" w:hAnsi="Book Antiqua" w:cstheme="majorBidi"/>
                <w:bCs/>
              </w:rPr>
              <w:t xml:space="preserve"> Allele</w:t>
            </w:r>
          </w:p>
        </w:tc>
        <w:tc>
          <w:tcPr>
            <w:tcW w:w="987" w:type="pct"/>
          </w:tcPr>
          <w:p w14:paraId="1EB225B8" w14:textId="77777777" w:rsidR="00FA1DA8" w:rsidRPr="0071184E" w:rsidRDefault="00FA1DA8" w:rsidP="007C05AA">
            <w:pPr>
              <w:spacing w:after="0" w:line="360" w:lineRule="auto"/>
              <w:jc w:val="both"/>
              <w:rPr>
                <w:rFonts w:ascii="Book Antiqua" w:hAnsi="Book Antiqua" w:cstheme="majorBidi"/>
              </w:rPr>
            </w:pPr>
          </w:p>
        </w:tc>
        <w:tc>
          <w:tcPr>
            <w:tcW w:w="627" w:type="pct"/>
          </w:tcPr>
          <w:p w14:paraId="335DCB07" w14:textId="77777777" w:rsidR="00FA1DA8" w:rsidRPr="0071184E" w:rsidRDefault="00FA1DA8" w:rsidP="007C05AA">
            <w:pPr>
              <w:spacing w:after="0" w:line="360" w:lineRule="auto"/>
              <w:jc w:val="both"/>
              <w:rPr>
                <w:rFonts w:ascii="Book Antiqua" w:hAnsi="Book Antiqua" w:cstheme="majorBidi"/>
              </w:rPr>
            </w:pPr>
          </w:p>
        </w:tc>
        <w:tc>
          <w:tcPr>
            <w:tcW w:w="806" w:type="pct"/>
          </w:tcPr>
          <w:p w14:paraId="30429473" w14:textId="77777777" w:rsidR="00FA1DA8" w:rsidRPr="0071184E" w:rsidRDefault="00FA1DA8" w:rsidP="007C05AA">
            <w:pPr>
              <w:spacing w:after="0" w:line="360" w:lineRule="auto"/>
              <w:jc w:val="both"/>
              <w:rPr>
                <w:rFonts w:ascii="Book Antiqua" w:hAnsi="Book Antiqua" w:cstheme="majorBidi"/>
              </w:rPr>
            </w:pPr>
          </w:p>
        </w:tc>
        <w:tc>
          <w:tcPr>
            <w:tcW w:w="646" w:type="pct"/>
          </w:tcPr>
          <w:p w14:paraId="0545CF81" w14:textId="77777777" w:rsidR="00FA1DA8" w:rsidRPr="0071184E" w:rsidRDefault="00FA1DA8" w:rsidP="007C05AA">
            <w:pPr>
              <w:spacing w:after="0" w:line="360" w:lineRule="auto"/>
              <w:jc w:val="both"/>
              <w:rPr>
                <w:rFonts w:ascii="Book Antiqua" w:hAnsi="Book Antiqua" w:cstheme="majorBidi"/>
              </w:rPr>
            </w:pPr>
          </w:p>
        </w:tc>
        <w:tc>
          <w:tcPr>
            <w:tcW w:w="723" w:type="pct"/>
          </w:tcPr>
          <w:p w14:paraId="62364587" w14:textId="77777777" w:rsidR="00FA1DA8" w:rsidRPr="0071184E" w:rsidRDefault="00FA1DA8" w:rsidP="007C05AA">
            <w:pPr>
              <w:spacing w:after="0" w:line="360" w:lineRule="auto"/>
              <w:jc w:val="both"/>
              <w:rPr>
                <w:rFonts w:ascii="Book Antiqua" w:hAnsi="Book Antiqua" w:cstheme="majorBidi"/>
              </w:rPr>
            </w:pPr>
          </w:p>
        </w:tc>
        <w:tc>
          <w:tcPr>
            <w:tcW w:w="470" w:type="pct"/>
          </w:tcPr>
          <w:p w14:paraId="571638B0"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0.652</w:t>
            </w:r>
          </w:p>
        </w:tc>
      </w:tr>
      <w:tr w:rsidR="00FA1DA8" w:rsidRPr="0071184E" w14:paraId="6270CF8E" w14:textId="77777777" w:rsidTr="007C05AA">
        <w:trPr>
          <w:jc w:val="center"/>
        </w:trPr>
        <w:tc>
          <w:tcPr>
            <w:tcW w:w="740" w:type="pct"/>
          </w:tcPr>
          <w:p w14:paraId="5CD7F7E0"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hAnsi="Book Antiqua" w:cstheme="majorBidi"/>
                <w:i/>
                <w:iCs/>
              </w:rPr>
              <w:t>Vac</w:t>
            </w:r>
            <w:r w:rsidRPr="0071184E">
              <w:rPr>
                <w:rFonts w:ascii="Book Antiqua" w:hAnsi="Book Antiqua" w:cstheme="majorBidi"/>
              </w:rPr>
              <w:t>A</w:t>
            </w:r>
            <w:proofErr w:type="spellEnd"/>
            <w:r w:rsidRPr="0071184E">
              <w:rPr>
                <w:rFonts w:ascii="Book Antiqua" w:hAnsi="Book Antiqua" w:cstheme="majorBidi"/>
              </w:rPr>
              <w:t xml:space="preserve"> </w:t>
            </w:r>
            <w:r w:rsidRPr="0071184E">
              <w:rPr>
                <w:rFonts w:ascii="Book Antiqua" w:hAnsi="Book Antiqua" w:cstheme="majorBidi"/>
                <w:i/>
                <w:iCs/>
              </w:rPr>
              <w:t>m1</w:t>
            </w:r>
          </w:p>
        </w:tc>
        <w:tc>
          <w:tcPr>
            <w:tcW w:w="987" w:type="pct"/>
          </w:tcPr>
          <w:p w14:paraId="644D2BE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3 (16.7)</w:t>
            </w:r>
          </w:p>
        </w:tc>
        <w:tc>
          <w:tcPr>
            <w:tcW w:w="627" w:type="pct"/>
          </w:tcPr>
          <w:p w14:paraId="7F9A53D2" w14:textId="6A586D10"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14 (28</w:t>
            </w:r>
            <w:r w:rsidR="002C34AF">
              <w:rPr>
                <w:rFonts w:ascii="Book Antiqua" w:hAnsi="Book Antiqua" w:cstheme="majorBidi"/>
              </w:rPr>
              <w:t>.0</w:t>
            </w:r>
            <w:r w:rsidRPr="0071184E">
              <w:rPr>
                <w:rFonts w:ascii="Book Antiqua" w:hAnsi="Book Antiqua" w:cstheme="majorBidi"/>
              </w:rPr>
              <w:t>)</w:t>
            </w:r>
          </w:p>
        </w:tc>
        <w:tc>
          <w:tcPr>
            <w:tcW w:w="806" w:type="pct"/>
          </w:tcPr>
          <w:p w14:paraId="5E8E98BF"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7 (18.9)</w:t>
            </w:r>
          </w:p>
        </w:tc>
        <w:tc>
          <w:tcPr>
            <w:tcW w:w="646" w:type="pct"/>
          </w:tcPr>
          <w:p w14:paraId="1F86C229"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 (33.3)</w:t>
            </w:r>
          </w:p>
        </w:tc>
        <w:tc>
          <w:tcPr>
            <w:tcW w:w="723" w:type="pct"/>
          </w:tcPr>
          <w:p w14:paraId="0FD37285"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25 (23.1)</w:t>
            </w:r>
          </w:p>
        </w:tc>
        <w:tc>
          <w:tcPr>
            <w:tcW w:w="470" w:type="pct"/>
          </w:tcPr>
          <w:p w14:paraId="3DDD00B4"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73F4686F" w14:textId="77777777" w:rsidTr="007C05AA">
        <w:trPr>
          <w:jc w:val="center"/>
        </w:trPr>
        <w:tc>
          <w:tcPr>
            <w:tcW w:w="740" w:type="pct"/>
          </w:tcPr>
          <w:p w14:paraId="1CD77672"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hAnsi="Book Antiqua" w:cstheme="majorBidi"/>
                <w:i/>
                <w:iCs/>
              </w:rPr>
              <w:t>Vac</w:t>
            </w:r>
            <w:r w:rsidRPr="0071184E">
              <w:rPr>
                <w:rFonts w:ascii="Book Antiqua" w:hAnsi="Book Antiqua" w:cstheme="majorBidi"/>
              </w:rPr>
              <w:t>A</w:t>
            </w:r>
            <w:proofErr w:type="spellEnd"/>
            <w:r w:rsidRPr="0071184E">
              <w:rPr>
                <w:rFonts w:ascii="Book Antiqua" w:hAnsi="Book Antiqua" w:cstheme="majorBidi"/>
              </w:rPr>
              <w:t xml:space="preserve"> </w:t>
            </w:r>
            <w:r w:rsidRPr="0071184E">
              <w:rPr>
                <w:rFonts w:ascii="Book Antiqua" w:hAnsi="Book Antiqua" w:cstheme="majorBidi"/>
                <w:i/>
                <w:iCs/>
              </w:rPr>
              <w:t>m2</w:t>
            </w:r>
          </w:p>
        </w:tc>
        <w:tc>
          <w:tcPr>
            <w:tcW w:w="987" w:type="pct"/>
          </w:tcPr>
          <w:p w14:paraId="10E7B08F"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15 (83.3)</w:t>
            </w:r>
          </w:p>
        </w:tc>
        <w:tc>
          <w:tcPr>
            <w:tcW w:w="627" w:type="pct"/>
          </w:tcPr>
          <w:p w14:paraId="236D19D2" w14:textId="709B4258"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36 (72</w:t>
            </w:r>
            <w:r w:rsidR="002C34AF">
              <w:rPr>
                <w:rFonts w:ascii="Book Antiqua" w:hAnsi="Book Antiqua" w:cstheme="majorBidi"/>
              </w:rPr>
              <w:t>.0</w:t>
            </w:r>
            <w:r w:rsidRPr="0071184E">
              <w:rPr>
                <w:rFonts w:ascii="Book Antiqua" w:hAnsi="Book Antiqua" w:cstheme="majorBidi"/>
              </w:rPr>
              <w:t>)</w:t>
            </w:r>
          </w:p>
        </w:tc>
        <w:tc>
          <w:tcPr>
            <w:tcW w:w="806" w:type="pct"/>
          </w:tcPr>
          <w:p w14:paraId="2B8445C9"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30 (81.1)</w:t>
            </w:r>
          </w:p>
        </w:tc>
        <w:tc>
          <w:tcPr>
            <w:tcW w:w="646" w:type="pct"/>
          </w:tcPr>
          <w:p w14:paraId="0C760837"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(66.7)</w:t>
            </w:r>
          </w:p>
        </w:tc>
        <w:tc>
          <w:tcPr>
            <w:tcW w:w="723" w:type="pct"/>
          </w:tcPr>
          <w:p w14:paraId="2725D171"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83 (76.9)</w:t>
            </w:r>
          </w:p>
        </w:tc>
        <w:tc>
          <w:tcPr>
            <w:tcW w:w="470" w:type="pct"/>
          </w:tcPr>
          <w:p w14:paraId="70E09D03"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414C8ED2" w14:textId="77777777" w:rsidTr="007C05AA">
        <w:trPr>
          <w:jc w:val="center"/>
        </w:trPr>
        <w:tc>
          <w:tcPr>
            <w:tcW w:w="740" w:type="pct"/>
          </w:tcPr>
          <w:p w14:paraId="02575D58" w14:textId="77777777" w:rsidR="00FA1DA8" w:rsidRPr="0071184E" w:rsidRDefault="00FA1DA8" w:rsidP="007C05AA">
            <w:pPr>
              <w:pStyle w:val="Compact"/>
              <w:spacing w:before="0" w:after="0" w:line="360" w:lineRule="auto"/>
              <w:jc w:val="both"/>
              <w:rPr>
                <w:rFonts w:ascii="Book Antiqua" w:hAnsi="Book Antiqua" w:cstheme="majorBidi"/>
                <w:bCs/>
              </w:rPr>
            </w:pPr>
            <w:r w:rsidRPr="0071184E">
              <w:rPr>
                <w:rFonts w:ascii="Book Antiqua" w:hAnsi="Book Antiqua" w:cstheme="majorBidi"/>
                <w:bCs/>
              </w:rPr>
              <w:lastRenderedPageBreak/>
              <w:t>Genotype</w:t>
            </w:r>
          </w:p>
        </w:tc>
        <w:tc>
          <w:tcPr>
            <w:tcW w:w="987" w:type="pct"/>
          </w:tcPr>
          <w:p w14:paraId="6CA4A58C" w14:textId="77777777" w:rsidR="00FA1DA8" w:rsidRPr="0071184E" w:rsidRDefault="00FA1DA8" w:rsidP="007C05AA">
            <w:pPr>
              <w:spacing w:after="0" w:line="360" w:lineRule="auto"/>
              <w:jc w:val="both"/>
              <w:rPr>
                <w:rFonts w:ascii="Book Antiqua" w:hAnsi="Book Antiqua" w:cstheme="majorBidi"/>
              </w:rPr>
            </w:pPr>
          </w:p>
        </w:tc>
        <w:tc>
          <w:tcPr>
            <w:tcW w:w="627" w:type="pct"/>
          </w:tcPr>
          <w:p w14:paraId="036FEEFE" w14:textId="77777777" w:rsidR="00FA1DA8" w:rsidRPr="0071184E" w:rsidRDefault="00FA1DA8" w:rsidP="007C05AA">
            <w:pPr>
              <w:spacing w:after="0" w:line="360" w:lineRule="auto"/>
              <w:jc w:val="both"/>
              <w:rPr>
                <w:rFonts w:ascii="Book Antiqua" w:hAnsi="Book Antiqua" w:cstheme="majorBidi"/>
              </w:rPr>
            </w:pPr>
          </w:p>
        </w:tc>
        <w:tc>
          <w:tcPr>
            <w:tcW w:w="806" w:type="pct"/>
          </w:tcPr>
          <w:p w14:paraId="78302584" w14:textId="77777777" w:rsidR="00FA1DA8" w:rsidRPr="0071184E" w:rsidRDefault="00FA1DA8" w:rsidP="007C05AA">
            <w:pPr>
              <w:spacing w:after="0" w:line="360" w:lineRule="auto"/>
              <w:jc w:val="both"/>
              <w:rPr>
                <w:rFonts w:ascii="Book Antiqua" w:hAnsi="Book Antiqua" w:cstheme="majorBidi"/>
              </w:rPr>
            </w:pPr>
          </w:p>
        </w:tc>
        <w:tc>
          <w:tcPr>
            <w:tcW w:w="646" w:type="pct"/>
          </w:tcPr>
          <w:p w14:paraId="6A1C2F56" w14:textId="77777777" w:rsidR="00FA1DA8" w:rsidRPr="0071184E" w:rsidRDefault="00FA1DA8" w:rsidP="007C05AA">
            <w:pPr>
              <w:spacing w:after="0" w:line="360" w:lineRule="auto"/>
              <w:jc w:val="both"/>
              <w:rPr>
                <w:rFonts w:ascii="Book Antiqua" w:hAnsi="Book Antiqua" w:cstheme="majorBidi"/>
              </w:rPr>
            </w:pPr>
          </w:p>
        </w:tc>
        <w:tc>
          <w:tcPr>
            <w:tcW w:w="723" w:type="pct"/>
          </w:tcPr>
          <w:p w14:paraId="5650F625" w14:textId="77777777" w:rsidR="00FA1DA8" w:rsidRPr="0071184E" w:rsidRDefault="00FA1DA8" w:rsidP="007C05AA">
            <w:pPr>
              <w:spacing w:after="0" w:line="360" w:lineRule="auto"/>
              <w:jc w:val="both"/>
              <w:rPr>
                <w:rFonts w:ascii="Book Antiqua" w:hAnsi="Book Antiqua" w:cstheme="majorBidi"/>
              </w:rPr>
            </w:pPr>
          </w:p>
        </w:tc>
        <w:tc>
          <w:tcPr>
            <w:tcW w:w="470" w:type="pct"/>
          </w:tcPr>
          <w:p w14:paraId="7AFFC59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0.926</w:t>
            </w:r>
          </w:p>
        </w:tc>
      </w:tr>
      <w:tr w:rsidR="00FA1DA8" w:rsidRPr="0071184E" w14:paraId="24517EE7" w14:textId="77777777" w:rsidTr="007C05AA">
        <w:trPr>
          <w:jc w:val="center"/>
        </w:trPr>
        <w:tc>
          <w:tcPr>
            <w:tcW w:w="740" w:type="pct"/>
          </w:tcPr>
          <w:p w14:paraId="310FDB18"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eastAsia="Times New Roman" w:hAnsi="Book Antiqua" w:cstheme="majorBidi"/>
                <w:i/>
                <w:iCs/>
              </w:rPr>
              <w:t>Cag</w:t>
            </w:r>
            <w:r w:rsidRPr="0071184E">
              <w:rPr>
                <w:rFonts w:ascii="Book Antiqua" w:eastAsia="Times New Roman" w:hAnsi="Book Antiqua" w:cstheme="majorBidi"/>
              </w:rPr>
              <w:t>A</w:t>
            </w:r>
            <w:proofErr w:type="spellEnd"/>
            <w:r w:rsidRPr="0071184E">
              <w:rPr>
                <w:rFonts w:ascii="Book Antiqua" w:eastAsia="Times New Roman" w:hAnsi="Book Antiqua" w:cstheme="majorBidi"/>
              </w:rPr>
              <w:t>+/</w:t>
            </w:r>
            <w:r w:rsidRPr="0071184E">
              <w:rPr>
                <w:rFonts w:ascii="Book Antiqua" w:eastAsia="Times New Roman" w:hAnsi="Book Antiqua" w:cstheme="majorBidi"/>
                <w:i/>
                <w:iCs/>
              </w:rPr>
              <w:t>s1m1</w:t>
            </w:r>
          </w:p>
        </w:tc>
        <w:tc>
          <w:tcPr>
            <w:tcW w:w="987" w:type="pct"/>
          </w:tcPr>
          <w:p w14:paraId="4854E22A"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627" w:type="pct"/>
          </w:tcPr>
          <w:p w14:paraId="7B7532CE" w14:textId="04128B5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3 (6</w:t>
            </w:r>
            <w:r w:rsidR="002C34AF">
              <w:rPr>
                <w:rFonts w:ascii="Book Antiqua" w:hAnsi="Book Antiqua" w:cstheme="majorBidi"/>
              </w:rPr>
              <w:t>.0</w:t>
            </w:r>
            <w:r w:rsidRPr="0071184E">
              <w:rPr>
                <w:rFonts w:ascii="Book Antiqua" w:hAnsi="Book Antiqua" w:cstheme="majorBidi"/>
              </w:rPr>
              <w:t>)</w:t>
            </w:r>
          </w:p>
        </w:tc>
        <w:tc>
          <w:tcPr>
            <w:tcW w:w="806" w:type="pct"/>
          </w:tcPr>
          <w:p w14:paraId="5A2B08F6"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4 (10.8)</w:t>
            </w:r>
          </w:p>
        </w:tc>
        <w:tc>
          <w:tcPr>
            <w:tcW w:w="646" w:type="pct"/>
          </w:tcPr>
          <w:p w14:paraId="4003B696"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723" w:type="pct"/>
          </w:tcPr>
          <w:p w14:paraId="69805D93"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7 (6.5)</w:t>
            </w:r>
          </w:p>
        </w:tc>
        <w:tc>
          <w:tcPr>
            <w:tcW w:w="470" w:type="pct"/>
          </w:tcPr>
          <w:p w14:paraId="7C92BC5F"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49C19000" w14:textId="77777777" w:rsidTr="007C05AA">
        <w:trPr>
          <w:jc w:val="center"/>
        </w:trPr>
        <w:tc>
          <w:tcPr>
            <w:tcW w:w="740" w:type="pct"/>
          </w:tcPr>
          <w:p w14:paraId="657E1718"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eastAsia="Times New Roman" w:hAnsi="Book Antiqua" w:cstheme="majorBidi"/>
                <w:i/>
                <w:iCs/>
              </w:rPr>
              <w:t>Ca</w:t>
            </w:r>
            <w:r w:rsidRPr="0071184E">
              <w:rPr>
                <w:rFonts w:ascii="Book Antiqua" w:eastAsia="Times New Roman" w:hAnsi="Book Antiqua" w:cstheme="majorBidi"/>
              </w:rPr>
              <w:t>gA</w:t>
            </w:r>
            <w:proofErr w:type="spellEnd"/>
            <w:r w:rsidRPr="0071184E">
              <w:rPr>
                <w:rFonts w:ascii="Book Antiqua" w:eastAsia="Times New Roman" w:hAnsi="Book Antiqua" w:cstheme="majorBidi"/>
              </w:rPr>
              <w:t>+/</w:t>
            </w:r>
            <w:r w:rsidRPr="0071184E">
              <w:rPr>
                <w:rFonts w:ascii="Book Antiqua" w:eastAsia="Times New Roman" w:hAnsi="Book Antiqua" w:cstheme="majorBidi"/>
                <w:i/>
                <w:iCs/>
              </w:rPr>
              <w:t>s1m2</w:t>
            </w:r>
          </w:p>
        </w:tc>
        <w:tc>
          <w:tcPr>
            <w:tcW w:w="987" w:type="pct"/>
          </w:tcPr>
          <w:p w14:paraId="3148CFE2"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 (5.6)</w:t>
            </w:r>
          </w:p>
        </w:tc>
        <w:tc>
          <w:tcPr>
            <w:tcW w:w="627" w:type="pct"/>
          </w:tcPr>
          <w:p w14:paraId="515BD49C" w14:textId="5E3AA539"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(4</w:t>
            </w:r>
            <w:r w:rsidR="002C34AF">
              <w:rPr>
                <w:rFonts w:ascii="Book Antiqua" w:hAnsi="Book Antiqua" w:cstheme="majorBidi"/>
              </w:rPr>
              <w:t>.0</w:t>
            </w:r>
            <w:r w:rsidRPr="0071184E">
              <w:rPr>
                <w:rFonts w:ascii="Book Antiqua" w:hAnsi="Book Antiqua" w:cstheme="majorBidi"/>
              </w:rPr>
              <w:t>)</w:t>
            </w:r>
          </w:p>
        </w:tc>
        <w:tc>
          <w:tcPr>
            <w:tcW w:w="806" w:type="pct"/>
          </w:tcPr>
          <w:p w14:paraId="4AF857C3"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3 (8.1)</w:t>
            </w:r>
          </w:p>
        </w:tc>
        <w:tc>
          <w:tcPr>
            <w:tcW w:w="646" w:type="pct"/>
          </w:tcPr>
          <w:p w14:paraId="344BADAE"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723" w:type="pct"/>
          </w:tcPr>
          <w:p w14:paraId="5652BDE2"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6 (5.6)</w:t>
            </w:r>
          </w:p>
        </w:tc>
        <w:tc>
          <w:tcPr>
            <w:tcW w:w="470" w:type="pct"/>
          </w:tcPr>
          <w:p w14:paraId="3F4B607E"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086FF781" w14:textId="77777777" w:rsidTr="007C05AA">
        <w:trPr>
          <w:jc w:val="center"/>
        </w:trPr>
        <w:tc>
          <w:tcPr>
            <w:tcW w:w="740" w:type="pct"/>
          </w:tcPr>
          <w:p w14:paraId="21BE1BC1"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eastAsia="Times New Roman" w:hAnsi="Book Antiqua" w:cstheme="majorBidi"/>
                <w:i/>
                <w:iCs/>
              </w:rPr>
              <w:t>Ca</w:t>
            </w:r>
            <w:r w:rsidRPr="0071184E">
              <w:rPr>
                <w:rFonts w:ascii="Book Antiqua" w:eastAsia="Times New Roman" w:hAnsi="Book Antiqua" w:cstheme="majorBidi"/>
              </w:rPr>
              <w:t>gA</w:t>
            </w:r>
            <w:proofErr w:type="spellEnd"/>
            <w:r w:rsidRPr="0071184E">
              <w:rPr>
                <w:rFonts w:ascii="Book Antiqua" w:eastAsia="Times New Roman" w:hAnsi="Book Antiqua" w:cstheme="majorBidi"/>
              </w:rPr>
              <w:t>+/</w:t>
            </w:r>
            <w:r w:rsidRPr="0071184E">
              <w:rPr>
                <w:rFonts w:ascii="Book Antiqua" w:eastAsia="Times New Roman" w:hAnsi="Book Antiqua" w:cstheme="majorBidi"/>
                <w:i/>
                <w:iCs/>
              </w:rPr>
              <w:t>s2m2</w:t>
            </w:r>
          </w:p>
        </w:tc>
        <w:tc>
          <w:tcPr>
            <w:tcW w:w="987" w:type="pct"/>
          </w:tcPr>
          <w:p w14:paraId="153B871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(11.1)</w:t>
            </w:r>
          </w:p>
        </w:tc>
        <w:tc>
          <w:tcPr>
            <w:tcW w:w="627" w:type="pct"/>
          </w:tcPr>
          <w:p w14:paraId="27BA5E3D" w14:textId="4DBD45F4"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(4</w:t>
            </w:r>
            <w:r w:rsidR="002C34AF">
              <w:rPr>
                <w:rFonts w:ascii="Book Antiqua" w:hAnsi="Book Antiqua" w:cstheme="majorBidi"/>
              </w:rPr>
              <w:t>.0</w:t>
            </w:r>
            <w:r w:rsidRPr="0071184E">
              <w:rPr>
                <w:rFonts w:ascii="Book Antiqua" w:hAnsi="Book Antiqua" w:cstheme="majorBidi"/>
              </w:rPr>
              <w:t>)</w:t>
            </w:r>
          </w:p>
        </w:tc>
        <w:tc>
          <w:tcPr>
            <w:tcW w:w="806" w:type="pct"/>
          </w:tcPr>
          <w:p w14:paraId="33BE1EAE"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(5.4)</w:t>
            </w:r>
          </w:p>
        </w:tc>
        <w:tc>
          <w:tcPr>
            <w:tcW w:w="646" w:type="pct"/>
          </w:tcPr>
          <w:p w14:paraId="1FABCEDB"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723" w:type="pct"/>
          </w:tcPr>
          <w:p w14:paraId="1D2B72A4"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6 (5.6)</w:t>
            </w:r>
          </w:p>
        </w:tc>
        <w:tc>
          <w:tcPr>
            <w:tcW w:w="470" w:type="pct"/>
          </w:tcPr>
          <w:p w14:paraId="26D9B135"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33617134" w14:textId="77777777" w:rsidTr="007C05AA">
        <w:trPr>
          <w:jc w:val="center"/>
        </w:trPr>
        <w:tc>
          <w:tcPr>
            <w:tcW w:w="740" w:type="pct"/>
          </w:tcPr>
          <w:p w14:paraId="4A76BAA6"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eastAsia="Times New Roman" w:hAnsi="Book Antiqua" w:cstheme="majorBidi"/>
                <w:i/>
                <w:iCs/>
              </w:rPr>
              <w:t>Ca</w:t>
            </w:r>
            <w:r w:rsidRPr="0071184E">
              <w:rPr>
                <w:rFonts w:ascii="Book Antiqua" w:eastAsia="Times New Roman" w:hAnsi="Book Antiqua" w:cstheme="majorBidi"/>
              </w:rPr>
              <w:t>gA</w:t>
            </w:r>
            <w:proofErr w:type="spellEnd"/>
            <w:r w:rsidRPr="0071184E">
              <w:rPr>
                <w:rFonts w:ascii="Book Antiqua" w:eastAsia="Times New Roman" w:hAnsi="Book Antiqua" w:cstheme="majorBidi"/>
              </w:rPr>
              <w:t>+/</w:t>
            </w:r>
            <w:r w:rsidRPr="0071184E">
              <w:rPr>
                <w:rFonts w:ascii="Book Antiqua" w:eastAsia="Times New Roman" w:hAnsi="Book Antiqua" w:cstheme="majorBidi"/>
                <w:i/>
                <w:iCs/>
              </w:rPr>
              <w:t>s2m1</w:t>
            </w:r>
          </w:p>
        </w:tc>
        <w:tc>
          <w:tcPr>
            <w:tcW w:w="987" w:type="pct"/>
          </w:tcPr>
          <w:p w14:paraId="47E34147"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 (5.6)</w:t>
            </w:r>
          </w:p>
        </w:tc>
        <w:tc>
          <w:tcPr>
            <w:tcW w:w="627" w:type="pct"/>
          </w:tcPr>
          <w:p w14:paraId="744C2BDD" w14:textId="453E68E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 (2</w:t>
            </w:r>
            <w:r w:rsidR="002C34AF">
              <w:rPr>
                <w:rFonts w:ascii="Book Antiqua" w:hAnsi="Book Antiqua" w:cstheme="majorBidi"/>
              </w:rPr>
              <w:t>.0</w:t>
            </w:r>
            <w:r w:rsidRPr="0071184E">
              <w:rPr>
                <w:rFonts w:ascii="Book Antiqua" w:hAnsi="Book Antiqua" w:cstheme="majorBidi"/>
              </w:rPr>
              <w:t>)</w:t>
            </w:r>
          </w:p>
        </w:tc>
        <w:tc>
          <w:tcPr>
            <w:tcW w:w="806" w:type="pct"/>
          </w:tcPr>
          <w:p w14:paraId="293BACC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 (2.7)</w:t>
            </w:r>
          </w:p>
        </w:tc>
        <w:tc>
          <w:tcPr>
            <w:tcW w:w="646" w:type="pct"/>
          </w:tcPr>
          <w:p w14:paraId="716032EB"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723" w:type="pct"/>
          </w:tcPr>
          <w:p w14:paraId="128E5F67"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3 (2.8)</w:t>
            </w:r>
          </w:p>
        </w:tc>
        <w:tc>
          <w:tcPr>
            <w:tcW w:w="470" w:type="pct"/>
          </w:tcPr>
          <w:p w14:paraId="7AEEB9F9"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10F5B6C0" w14:textId="77777777" w:rsidTr="007C05AA">
        <w:trPr>
          <w:jc w:val="center"/>
        </w:trPr>
        <w:tc>
          <w:tcPr>
            <w:tcW w:w="740" w:type="pct"/>
          </w:tcPr>
          <w:p w14:paraId="3C40B986"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eastAsia="Times New Roman" w:hAnsi="Book Antiqua" w:cstheme="majorBidi"/>
                <w:i/>
                <w:iCs/>
              </w:rPr>
              <w:t>Ca</w:t>
            </w:r>
            <w:r w:rsidRPr="0071184E">
              <w:rPr>
                <w:rFonts w:ascii="Book Antiqua" w:eastAsia="Times New Roman" w:hAnsi="Book Antiqua" w:cstheme="majorBidi"/>
              </w:rPr>
              <w:t>gA</w:t>
            </w:r>
            <w:proofErr w:type="spellEnd"/>
            <w:r w:rsidRPr="0071184E">
              <w:rPr>
                <w:rFonts w:ascii="Book Antiqua" w:eastAsia="Times New Roman" w:hAnsi="Book Antiqua" w:cstheme="majorBidi"/>
              </w:rPr>
              <w:t>-/</w:t>
            </w:r>
            <w:r w:rsidRPr="0071184E">
              <w:rPr>
                <w:rFonts w:ascii="Book Antiqua" w:eastAsia="Times New Roman" w:hAnsi="Book Antiqua" w:cstheme="majorBidi"/>
                <w:i/>
                <w:iCs/>
              </w:rPr>
              <w:t>s1m1</w:t>
            </w:r>
          </w:p>
        </w:tc>
        <w:tc>
          <w:tcPr>
            <w:tcW w:w="987" w:type="pct"/>
          </w:tcPr>
          <w:p w14:paraId="1A1A172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(11.1)</w:t>
            </w:r>
          </w:p>
        </w:tc>
        <w:tc>
          <w:tcPr>
            <w:tcW w:w="627" w:type="pct"/>
          </w:tcPr>
          <w:p w14:paraId="75F72C53" w14:textId="2601C413"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7 (14</w:t>
            </w:r>
            <w:r w:rsidR="002C34AF">
              <w:rPr>
                <w:rFonts w:ascii="Book Antiqua" w:hAnsi="Book Antiqua" w:cstheme="majorBidi"/>
              </w:rPr>
              <w:t>.0</w:t>
            </w:r>
            <w:r w:rsidRPr="0071184E">
              <w:rPr>
                <w:rFonts w:ascii="Book Antiqua" w:hAnsi="Book Antiqua" w:cstheme="majorBidi"/>
              </w:rPr>
              <w:t>)</w:t>
            </w:r>
          </w:p>
        </w:tc>
        <w:tc>
          <w:tcPr>
            <w:tcW w:w="806" w:type="pct"/>
          </w:tcPr>
          <w:p w14:paraId="266C6158"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(5.4)</w:t>
            </w:r>
          </w:p>
        </w:tc>
        <w:tc>
          <w:tcPr>
            <w:tcW w:w="646" w:type="pct"/>
          </w:tcPr>
          <w:p w14:paraId="26DF23BE"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 (33.3)</w:t>
            </w:r>
          </w:p>
        </w:tc>
        <w:tc>
          <w:tcPr>
            <w:tcW w:w="723" w:type="pct"/>
          </w:tcPr>
          <w:p w14:paraId="596B0165"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12 (11.1)</w:t>
            </w:r>
          </w:p>
        </w:tc>
        <w:tc>
          <w:tcPr>
            <w:tcW w:w="470" w:type="pct"/>
          </w:tcPr>
          <w:p w14:paraId="79216391"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2C74D3CA" w14:textId="77777777" w:rsidTr="007C05AA">
        <w:trPr>
          <w:jc w:val="center"/>
        </w:trPr>
        <w:tc>
          <w:tcPr>
            <w:tcW w:w="740" w:type="pct"/>
          </w:tcPr>
          <w:p w14:paraId="3D70AE01"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eastAsia="Times New Roman" w:hAnsi="Book Antiqua" w:cstheme="majorBidi"/>
                <w:i/>
                <w:iCs/>
              </w:rPr>
              <w:t>Ca</w:t>
            </w:r>
            <w:r w:rsidRPr="0071184E">
              <w:rPr>
                <w:rFonts w:ascii="Book Antiqua" w:eastAsia="Times New Roman" w:hAnsi="Book Antiqua" w:cstheme="majorBidi"/>
              </w:rPr>
              <w:t>gA</w:t>
            </w:r>
            <w:proofErr w:type="spellEnd"/>
            <w:r w:rsidRPr="0071184E">
              <w:rPr>
                <w:rFonts w:ascii="Book Antiqua" w:eastAsia="Times New Roman" w:hAnsi="Book Antiqua" w:cstheme="majorBidi"/>
              </w:rPr>
              <w:t>-/</w:t>
            </w:r>
            <w:r w:rsidRPr="0071184E">
              <w:rPr>
                <w:rFonts w:ascii="Book Antiqua" w:eastAsia="Times New Roman" w:hAnsi="Book Antiqua" w:cstheme="majorBidi"/>
                <w:i/>
                <w:iCs/>
              </w:rPr>
              <w:t>s1m2</w:t>
            </w:r>
          </w:p>
        </w:tc>
        <w:tc>
          <w:tcPr>
            <w:tcW w:w="987" w:type="pct"/>
          </w:tcPr>
          <w:p w14:paraId="26D0366E"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(11.1)</w:t>
            </w:r>
          </w:p>
        </w:tc>
        <w:tc>
          <w:tcPr>
            <w:tcW w:w="627" w:type="pct"/>
          </w:tcPr>
          <w:p w14:paraId="1CC4DA2D" w14:textId="148C83E5"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11 (22</w:t>
            </w:r>
            <w:r w:rsidR="002C34AF">
              <w:rPr>
                <w:rFonts w:ascii="Book Antiqua" w:hAnsi="Book Antiqua" w:cstheme="majorBidi"/>
              </w:rPr>
              <w:t>.0</w:t>
            </w:r>
            <w:r w:rsidRPr="0071184E">
              <w:rPr>
                <w:rFonts w:ascii="Book Antiqua" w:hAnsi="Book Antiqua" w:cstheme="majorBidi"/>
              </w:rPr>
              <w:t>)</w:t>
            </w:r>
          </w:p>
        </w:tc>
        <w:tc>
          <w:tcPr>
            <w:tcW w:w="806" w:type="pct"/>
          </w:tcPr>
          <w:p w14:paraId="46F2BD60"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7 (18.9)</w:t>
            </w:r>
          </w:p>
        </w:tc>
        <w:tc>
          <w:tcPr>
            <w:tcW w:w="646" w:type="pct"/>
          </w:tcPr>
          <w:p w14:paraId="6957DB39"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723" w:type="pct"/>
          </w:tcPr>
          <w:p w14:paraId="6A820141"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20 (18.5)</w:t>
            </w:r>
          </w:p>
        </w:tc>
        <w:tc>
          <w:tcPr>
            <w:tcW w:w="470" w:type="pct"/>
          </w:tcPr>
          <w:p w14:paraId="18771BDE" w14:textId="77777777" w:rsidR="00FA1DA8" w:rsidRPr="0071184E" w:rsidRDefault="00FA1DA8" w:rsidP="007C05AA">
            <w:pPr>
              <w:spacing w:after="0" w:line="360" w:lineRule="auto"/>
              <w:jc w:val="both"/>
              <w:rPr>
                <w:rFonts w:ascii="Book Antiqua" w:hAnsi="Book Antiqua" w:cstheme="majorBidi"/>
              </w:rPr>
            </w:pPr>
          </w:p>
        </w:tc>
      </w:tr>
      <w:tr w:rsidR="00FA1DA8" w:rsidRPr="0071184E" w14:paraId="21938AC1" w14:textId="77777777" w:rsidTr="007C05AA">
        <w:trPr>
          <w:jc w:val="center"/>
        </w:trPr>
        <w:tc>
          <w:tcPr>
            <w:tcW w:w="740" w:type="pct"/>
          </w:tcPr>
          <w:p w14:paraId="18EDB272"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eastAsia="Times New Roman" w:hAnsi="Book Antiqua" w:cstheme="majorBidi"/>
                <w:i/>
                <w:iCs/>
              </w:rPr>
              <w:t>Ca</w:t>
            </w:r>
            <w:r w:rsidRPr="0071184E">
              <w:rPr>
                <w:rFonts w:ascii="Book Antiqua" w:eastAsia="Times New Roman" w:hAnsi="Book Antiqua" w:cstheme="majorBidi"/>
              </w:rPr>
              <w:t>gA</w:t>
            </w:r>
            <w:proofErr w:type="spellEnd"/>
            <w:r w:rsidRPr="0071184E">
              <w:rPr>
                <w:rFonts w:ascii="Book Antiqua" w:eastAsia="Times New Roman" w:hAnsi="Book Antiqua" w:cstheme="majorBidi"/>
              </w:rPr>
              <w:t>-/</w:t>
            </w:r>
            <w:r w:rsidRPr="0071184E">
              <w:rPr>
                <w:rFonts w:ascii="Book Antiqua" w:eastAsia="Times New Roman" w:hAnsi="Book Antiqua" w:cstheme="majorBidi"/>
                <w:i/>
                <w:iCs/>
              </w:rPr>
              <w:t>s2m2</w:t>
            </w:r>
          </w:p>
        </w:tc>
        <w:tc>
          <w:tcPr>
            <w:tcW w:w="987" w:type="pct"/>
          </w:tcPr>
          <w:p w14:paraId="71E36C85"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10 (55.6)</w:t>
            </w:r>
          </w:p>
        </w:tc>
        <w:tc>
          <w:tcPr>
            <w:tcW w:w="627" w:type="pct"/>
          </w:tcPr>
          <w:p w14:paraId="3CC7117E" w14:textId="0F75C702"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22 (44</w:t>
            </w:r>
            <w:r w:rsidR="002C34AF">
              <w:rPr>
                <w:rFonts w:ascii="Book Antiqua" w:hAnsi="Book Antiqua" w:cstheme="majorBidi"/>
              </w:rPr>
              <w:t>.0</w:t>
            </w:r>
            <w:r w:rsidRPr="0071184E">
              <w:rPr>
                <w:rFonts w:ascii="Book Antiqua" w:hAnsi="Book Antiqua" w:cstheme="majorBidi"/>
              </w:rPr>
              <w:t>)</w:t>
            </w:r>
          </w:p>
        </w:tc>
        <w:tc>
          <w:tcPr>
            <w:tcW w:w="806" w:type="pct"/>
          </w:tcPr>
          <w:p w14:paraId="3BF6ED42"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18 (48.6)</w:t>
            </w:r>
          </w:p>
        </w:tc>
        <w:tc>
          <w:tcPr>
            <w:tcW w:w="646" w:type="pct"/>
          </w:tcPr>
          <w:p w14:paraId="0AF8D8B1"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(66.7)</w:t>
            </w:r>
          </w:p>
        </w:tc>
        <w:tc>
          <w:tcPr>
            <w:tcW w:w="723" w:type="pct"/>
          </w:tcPr>
          <w:p w14:paraId="079DBE5E"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52 (48.1)</w:t>
            </w:r>
          </w:p>
        </w:tc>
        <w:tc>
          <w:tcPr>
            <w:tcW w:w="470" w:type="pct"/>
          </w:tcPr>
          <w:p w14:paraId="499CDB3D" w14:textId="77777777" w:rsidR="00FA1DA8" w:rsidRPr="0071184E" w:rsidRDefault="00FA1DA8" w:rsidP="007C05AA">
            <w:pPr>
              <w:spacing w:after="0" w:line="360" w:lineRule="auto"/>
              <w:jc w:val="both"/>
              <w:rPr>
                <w:rFonts w:ascii="Book Antiqua" w:hAnsi="Book Antiqua" w:cstheme="majorBidi"/>
              </w:rPr>
            </w:pPr>
          </w:p>
        </w:tc>
      </w:tr>
      <w:tr w:rsidR="007C05AA" w:rsidRPr="0071184E" w14:paraId="34EB837E" w14:textId="77777777" w:rsidTr="007C05AA">
        <w:trPr>
          <w:jc w:val="center"/>
        </w:trPr>
        <w:tc>
          <w:tcPr>
            <w:tcW w:w="740" w:type="pct"/>
            <w:tcBorders>
              <w:bottom w:val="single" w:sz="4" w:space="0" w:color="auto"/>
            </w:tcBorders>
          </w:tcPr>
          <w:p w14:paraId="343ECE8D" w14:textId="77777777" w:rsidR="00FA1DA8" w:rsidRPr="0071184E" w:rsidRDefault="00FA1DA8" w:rsidP="007C05AA">
            <w:pPr>
              <w:pStyle w:val="Compact"/>
              <w:spacing w:before="0" w:after="0" w:line="360" w:lineRule="auto"/>
              <w:jc w:val="both"/>
              <w:rPr>
                <w:rFonts w:ascii="Book Antiqua" w:hAnsi="Book Antiqua" w:cstheme="majorBidi"/>
              </w:rPr>
            </w:pPr>
            <w:proofErr w:type="spellStart"/>
            <w:r w:rsidRPr="0071184E">
              <w:rPr>
                <w:rFonts w:ascii="Book Antiqua" w:eastAsia="Times New Roman" w:hAnsi="Book Antiqua" w:cstheme="majorBidi"/>
                <w:i/>
                <w:iCs/>
              </w:rPr>
              <w:t>Ca</w:t>
            </w:r>
            <w:r w:rsidRPr="0071184E">
              <w:rPr>
                <w:rFonts w:ascii="Book Antiqua" w:eastAsia="Times New Roman" w:hAnsi="Book Antiqua" w:cstheme="majorBidi"/>
              </w:rPr>
              <w:t>gA</w:t>
            </w:r>
            <w:proofErr w:type="spellEnd"/>
            <w:r w:rsidRPr="0071184E">
              <w:rPr>
                <w:rFonts w:ascii="Book Antiqua" w:eastAsia="Times New Roman" w:hAnsi="Book Antiqua" w:cstheme="majorBidi"/>
              </w:rPr>
              <w:t>-/</w:t>
            </w:r>
            <w:r w:rsidRPr="0071184E">
              <w:rPr>
                <w:rFonts w:ascii="Book Antiqua" w:eastAsia="Times New Roman" w:hAnsi="Book Antiqua" w:cstheme="majorBidi"/>
                <w:i/>
                <w:iCs/>
              </w:rPr>
              <w:t>s2m1</w:t>
            </w:r>
          </w:p>
        </w:tc>
        <w:tc>
          <w:tcPr>
            <w:tcW w:w="987" w:type="pct"/>
            <w:tcBorders>
              <w:bottom w:val="single" w:sz="4" w:space="0" w:color="auto"/>
            </w:tcBorders>
          </w:tcPr>
          <w:p w14:paraId="6886D927"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627" w:type="pct"/>
            <w:tcBorders>
              <w:bottom w:val="single" w:sz="4" w:space="0" w:color="auto"/>
            </w:tcBorders>
          </w:tcPr>
          <w:p w14:paraId="18459685" w14:textId="10A85EB3"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(4</w:t>
            </w:r>
            <w:r w:rsidR="002C34AF">
              <w:rPr>
                <w:rFonts w:ascii="Book Antiqua" w:hAnsi="Book Antiqua" w:cstheme="majorBidi"/>
              </w:rPr>
              <w:t>.0</w:t>
            </w:r>
            <w:r w:rsidRPr="0071184E">
              <w:rPr>
                <w:rFonts w:ascii="Book Antiqua" w:hAnsi="Book Antiqua" w:cstheme="majorBidi"/>
              </w:rPr>
              <w:t>)</w:t>
            </w:r>
          </w:p>
        </w:tc>
        <w:tc>
          <w:tcPr>
            <w:tcW w:w="806" w:type="pct"/>
            <w:tcBorders>
              <w:bottom w:val="single" w:sz="4" w:space="0" w:color="auto"/>
            </w:tcBorders>
          </w:tcPr>
          <w:p w14:paraId="40AC2EA1"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646" w:type="pct"/>
            <w:tcBorders>
              <w:bottom w:val="single" w:sz="4" w:space="0" w:color="auto"/>
            </w:tcBorders>
          </w:tcPr>
          <w:p w14:paraId="2885A6D0"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0 (0)</w:t>
            </w:r>
          </w:p>
        </w:tc>
        <w:tc>
          <w:tcPr>
            <w:tcW w:w="723" w:type="pct"/>
            <w:tcBorders>
              <w:bottom w:val="single" w:sz="4" w:space="0" w:color="auto"/>
            </w:tcBorders>
          </w:tcPr>
          <w:p w14:paraId="2A5D489D" w14:textId="77777777" w:rsidR="00FA1DA8" w:rsidRPr="0071184E" w:rsidRDefault="00FA1DA8" w:rsidP="007C05AA">
            <w:pPr>
              <w:pStyle w:val="Compact"/>
              <w:spacing w:before="0" w:after="0" w:line="360" w:lineRule="auto"/>
              <w:jc w:val="both"/>
              <w:rPr>
                <w:rFonts w:ascii="Book Antiqua" w:hAnsi="Book Antiqua" w:cstheme="majorBidi"/>
              </w:rPr>
            </w:pPr>
            <w:r w:rsidRPr="0071184E">
              <w:rPr>
                <w:rFonts w:ascii="Book Antiqua" w:hAnsi="Book Antiqua" w:cstheme="majorBidi"/>
              </w:rPr>
              <w:t>2 (1.9)</w:t>
            </w:r>
          </w:p>
        </w:tc>
        <w:tc>
          <w:tcPr>
            <w:tcW w:w="470" w:type="pct"/>
            <w:tcBorders>
              <w:bottom w:val="single" w:sz="4" w:space="0" w:color="auto"/>
            </w:tcBorders>
          </w:tcPr>
          <w:p w14:paraId="57B77AB6" w14:textId="77777777" w:rsidR="00FA1DA8" w:rsidRPr="0071184E" w:rsidRDefault="00FA1DA8" w:rsidP="007C05AA">
            <w:pPr>
              <w:spacing w:after="0" w:line="360" w:lineRule="auto"/>
              <w:jc w:val="both"/>
              <w:rPr>
                <w:rFonts w:ascii="Book Antiqua" w:hAnsi="Book Antiqua" w:cstheme="majorBidi"/>
              </w:rPr>
            </w:pPr>
          </w:p>
        </w:tc>
      </w:tr>
    </w:tbl>
    <w:p w14:paraId="4A20376A" w14:textId="4F3DE7D2" w:rsidR="00A94D69" w:rsidRDefault="008E37B1" w:rsidP="0071184E">
      <w:pPr>
        <w:spacing w:line="360" w:lineRule="auto"/>
        <w:jc w:val="both"/>
        <w:rPr>
          <w:rFonts w:ascii="Book Antiqua" w:hAnsi="Book Antiqua" w:cs="Book Antiqua"/>
          <w:iCs/>
          <w:color w:val="000000"/>
          <w:shd w:val="clear" w:color="auto" w:fill="FFFFFF"/>
          <w:lang w:eastAsia="zh-CN"/>
        </w:rPr>
      </w:pPr>
      <w:proofErr w:type="spellStart"/>
      <w:r w:rsidRPr="0071184E">
        <w:rPr>
          <w:rFonts w:ascii="Book Antiqua" w:eastAsia="Book Antiqua" w:hAnsi="Book Antiqua" w:cs="Book Antiqua"/>
          <w:i/>
          <w:iCs/>
          <w:color w:val="000000"/>
          <w:shd w:val="clear" w:color="auto" w:fill="FFFFFF"/>
        </w:rPr>
        <w:t>Vac</w:t>
      </w:r>
      <w:r w:rsidRPr="0071184E">
        <w:rPr>
          <w:rFonts w:ascii="Book Antiqua" w:eastAsia="Book Antiqua" w:hAnsi="Book Antiqua" w:cs="Book Antiqua"/>
          <w:color w:val="000000"/>
          <w:shd w:val="clear" w:color="auto" w:fill="FFFFFF"/>
        </w:rPr>
        <w:t>A</w:t>
      </w:r>
      <w:proofErr w:type="spellEnd"/>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proofErr w:type="spellStart"/>
      <w:r w:rsidRPr="0071184E">
        <w:rPr>
          <w:rFonts w:ascii="Book Antiqua" w:hAnsi="Book Antiqua" w:cs="Book Antiqua"/>
          <w:color w:val="000000"/>
          <w:lang w:eastAsia="zh-CN"/>
        </w:rPr>
        <w:t>V</w:t>
      </w:r>
      <w:r w:rsidRPr="0071184E">
        <w:rPr>
          <w:rFonts w:ascii="Book Antiqua" w:eastAsia="Book Antiqua" w:hAnsi="Book Antiqua" w:cs="Book Antiqua"/>
          <w:color w:val="000000"/>
        </w:rPr>
        <w:t>acuolating</w:t>
      </w:r>
      <w:proofErr w:type="spellEnd"/>
      <w:r w:rsidRPr="0071184E">
        <w:rPr>
          <w:rFonts w:ascii="Book Antiqua" w:eastAsia="Book Antiqua" w:hAnsi="Book Antiqua" w:cs="Book Antiqua"/>
          <w:color w:val="000000"/>
        </w:rPr>
        <w:t xml:space="preserve"> </w:t>
      </w:r>
      <w:proofErr w:type="spellStart"/>
      <w:r w:rsidRPr="0071184E">
        <w:rPr>
          <w:rFonts w:ascii="Book Antiqua" w:eastAsia="Book Antiqua" w:hAnsi="Book Antiqua" w:cs="Book Antiqua"/>
          <w:color w:val="000000"/>
        </w:rPr>
        <w:t>cytotoxin</w:t>
      </w:r>
      <w:proofErr w:type="spellEnd"/>
      <w:r w:rsidRPr="0071184E">
        <w:rPr>
          <w:rFonts w:ascii="Book Antiqua" w:eastAsia="Book Antiqua" w:hAnsi="Book Antiqua" w:cs="Book Antiqua"/>
          <w:color w:val="000000"/>
        </w:rPr>
        <w:t xml:space="preserve"> A</w:t>
      </w:r>
      <w:r w:rsidRPr="0071184E">
        <w:rPr>
          <w:rFonts w:ascii="Book Antiqua" w:hAnsi="Book Antiqua" w:cs="Book Antiqua"/>
          <w:color w:val="000000"/>
          <w:lang w:eastAsia="zh-CN"/>
        </w:rPr>
        <w:t xml:space="preserve">; </w:t>
      </w:r>
      <w:proofErr w:type="spellStart"/>
      <w:r w:rsidRPr="0071184E">
        <w:rPr>
          <w:rFonts w:ascii="Book Antiqua" w:eastAsia="Book Antiqua" w:hAnsi="Book Antiqua" w:cs="Book Antiqua"/>
          <w:i/>
          <w:iCs/>
          <w:color w:val="000000"/>
          <w:shd w:val="clear" w:color="auto" w:fill="FFFFFF"/>
        </w:rPr>
        <w:t>Cag</w:t>
      </w:r>
      <w:r w:rsidRPr="0071184E">
        <w:rPr>
          <w:rFonts w:ascii="Book Antiqua" w:eastAsia="Book Antiqua" w:hAnsi="Book Antiqua" w:cs="Book Antiqua"/>
          <w:color w:val="000000"/>
          <w:shd w:val="clear" w:color="auto" w:fill="FFFFFF"/>
        </w:rPr>
        <w:t>A</w:t>
      </w:r>
      <w:proofErr w:type="spellEnd"/>
      <w:r w:rsidRPr="0071184E">
        <w:rPr>
          <w:rFonts w:ascii="Book Antiqua" w:hAnsi="Book Antiqua" w:cs="Book Antiqua"/>
          <w:color w:val="000000"/>
          <w:shd w:val="clear" w:color="auto" w:fill="FFFFFF"/>
          <w:lang w:eastAsia="zh-CN"/>
        </w:rPr>
        <w:t>:</w:t>
      </w:r>
      <w:r w:rsidRPr="0071184E">
        <w:rPr>
          <w:rFonts w:ascii="Book Antiqua" w:eastAsia="Book Antiqua" w:hAnsi="Book Antiqua" w:cs="Book Antiqua"/>
          <w:color w:val="000000"/>
        </w:rPr>
        <w:t xml:space="preserve"> </w:t>
      </w:r>
      <w:proofErr w:type="spellStart"/>
      <w:r w:rsidRPr="0071184E">
        <w:rPr>
          <w:rFonts w:ascii="Book Antiqua" w:hAnsi="Book Antiqua" w:cs="Book Antiqua"/>
          <w:color w:val="000000"/>
          <w:lang w:eastAsia="zh-CN"/>
        </w:rPr>
        <w:t>C</w:t>
      </w:r>
      <w:r w:rsidRPr="0071184E">
        <w:rPr>
          <w:rFonts w:ascii="Book Antiqua" w:eastAsia="Book Antiqua" w:hAnsi="Book Antiqua" w:cs="Book Antiqua"/>
          <w:color w:val="000000"/>
        </w:rPr>
        <w:t>ytotoxin</w:t>
      </w:r>
      <w:proofErr w:type="spellEnd"/>
      <w:r w:rsidRPr="0071184E">
        <w:rPr>
          <w:rFonts w:ascii="Book Antiqua" w:eastAsia="Book Antiqua" w:hAnsi="Book Antiqua" w:cs="Book Antiqua"/>
          <w:color w:val="000000"/>
        </w:rPr>
        <w:t>-associated gene A</w:t>
      </w:r>
      <w:r w:rsidRPr="00A94D69">
        <w:rPr>
          <w:rFonts w:ascii="Book Antiqua" w:hAnsi="Book Antiqua" w:cs="Book Antiqua"/>
          <w:iCs/>
          <w:color w:val="000000"/>
          <w:shd w:val="clear" w:color="auto" w:fill="FFFFFF"/>
          <w:lang w:eastAsia="zh-CN"/>
        </w:rPr>
        <w:t>.</w:t>
      </w:r>
    </w:p>
    <w:p w14:paraId="14F34466" w14:textId="77777777" w:rsidR="00A94D69" w:rsidRDefault="00A94D69">
      <w:pPr>
        <w:rPr>
          <w:rFonts w:ascii="Book Antiqua" w:hAnsi="Book Antiqua" w:cs="Book Antiqua"/>
          <w:iCs/>
          <w:color w:val="000000"/>
          <w:shd w:val="clear" w:color="auto" w:fill="FFFFFF"/>
          <w:lang w:eastAsia="zh-CN"/>
        </w:rPr>
      </w:pPr>
      <w:r>
        <w:rPr>
          <w:rFonts w:ascii="Book Antiqua" w:hAnsi="Book Antiqua" w:cs="Book Antiqua"/>
          <w:iCs/>
          <w:color w:val="000000"/>
          <w:shd w:val="clear" w:color="auto" w:fill="FFFFFF"/>
          <w:lang w:eastAsia="zh-CN"/>
        </w:rPr>
        <w:br w:type="page"/>
      </w:r>
    </w:p>
    <w:p w14:paraId="4A6A738E" w14:textId="77777777" w:rsidR="00A94D69" w:rsidRDefault="00A94D69" w:rsidP="00A94D69">
      <w:pPr>
        <w:jc w:val="center"/>
        <w:rPr>
          <w:rFonts w:ascii="Book Antiqua" w:hAnsi="Book Antiqua"/>
        </w:rPr>
      </w:pPr>
    </w:p>
    <w:p w14:paraId="70DFDF81" w14:textId="6ACFBD0E" w:rsidR="00A94D69" w:rsidRDefault="00A94D69" w:rsidP="00A94D69">
      <w:pPr>
        <w:jc w:val="center"/>
        <w:rPr>
          <w:rFonts w:ascii="Book Antiqua" w:hAnsi="Book Antiqua"/>
        </w:rPr>
      </w:pPr>
      <w:r>
        <w:rPr>
          <w:rFonts w:ascii="Book Antiqua" w:hAnsi="Book Antiqua"/>
          <w:noProof/>
          <w:lang w:eastAsia="zh-CN"/>
        </w:rPr>
        <w:drawing>
          <wp:inline distT="0" distB="0" distL="0" distR="0" wp14:anchorId="70B00593" wp14:editId="18ED8338">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8E5EA8" w14:textId="77777777" w:rsidR="00A94D69" w:rsidRDefault="00A94D69" w:rsidP="00A94D69">
      <w:pPr>
        <w:jc w:val="center"/>
        <w:rPr>
          <w:rFonts w:ascii="Book Antiqua" w:hAnsi="Book Antiqua"/>
        </w:rPr>
      </w:pPr>
    </w:p>
    <w:p w14:paraId="0BD24A8C" w14:textId="77777777" w:rsidR="00A94D69" w:rsidRDefault="00A94D69" w:rsidP="00A94D6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D828579" w14:textId="77777777" w:rsidR="00A94D69" w:rsidRDefault="00A94D69" w:rsidP="00A94D6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4737AB" w14:textId="77777777" w:rsidR="00A94D69" w:rsidRDefault="00A94D69" w:rsidP="00A94D6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2F6440" w14:textId="77777777" w:rsidR="00A94D69" w:rsidRDefault="00A94D69" w:rsidP="00A94D6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25CFE2" w14:textId="77777777" w:rsidR="00A94D69" w:rsidRDefault="00A94D69" w:rsidP="00A94D6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A4C268" w14:textId="77777777" w:rsidR="00A94D69" w:rsidRDefault="00A94D69" w:rsidP="00A94D6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FC2D72F" w14:textId="77777777" w:rsidR="00A94D69" w:rsidRDefault="00A94D69" w:rsidP="00A94D69">
      <w:pPr>
        <w:jc w:val="center"/>
        <w:rPr>
          <w:rFonts w:ascii="Book Antiqua" w:hAnsi="Book Antiqua"/>
        </w:rPr>
      </w:pPr>
    </w:p>
    <w:p w14:paraId="7D4F9C9B" w14:textId="77777777" w:rsidR="00A94D69" w:rsidRDefault="00A94D69" w:rsidP="00A94D69">
      <w:pPr>
        <w:jc w:val="center"/>
        <w:rPr>
          <w:rFonts w:ascii="Book Antiqua" w:hAnsi="Book Antiqua"/>
        </w:rPr>
      </w:pPr>
    </w:p>
    <w:p w14:paraId="7237F1E6" w14:textId="20BABF3C" w:rsidR="00A94D69" w:rsidRDefault="00A94D69" w:rsidP="00A94D69">
      <w:pPr>
        <w:jc w:val="center"/>
        <w:rPr>
          <w:rFonts w:ascii="Book Antiqua" w:hAnsi="Book Antiqua"/>
        </w:rPr>
      </w:pPr>
      <w:r>
        <w:rPr>
          <w:rFonts w:ascii="Book Antiqua" w:hAnsi="Book Antiqua"/>
          <w:noProof/>
          <w:lang w:eastAsia="zh-CN"/>
        </w:rPr>
        <w:drawing>
          <wp:inline distT="0" distB="0" distL="0" distR="0" wp14:anchorId="2BD2D742" wp14:editId="6CF2267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A8CED5" w14:textId="77777777" w:rsidR="00A94D69" w:rsidRDefault="00A94D69" w:rsidP="00A94D69">
      <w:pPr>
        <w:jc w:val="center"/>
        <w:rPr>
          <w:rFonts w:ascii="Book Antiqua" w:hAnsi="Book Antiqua"/>
        </w:rPr>
      </w:pPr>
    </w:p>
    <w:p w14:paraId="09F23287" w14:textId="77777777" w:rsidR="00A94D69" w:rsidRDefault="00A94D69" w:rsidP="00A94D69">
      <w:pPr>
        <w:jc w:val="center"/>
        <w:rPr>
          <w:rFonts w:ascii="Book Antiqua" w:hAnsi="Book Antiqua"/>
        </w:rPr>
      </w:pPr>
    </w:p>
    <w:p w14:paraId="4ADCBAC6" w14:textId="77777777" w:rsidR="00A94D69" w:rsidRDefault="00A94D69" w:rsidP="00A94D69">
      <w:pPr>
        <w:jc w:val="right"/>
        <w:rPr>
          <w:rFonts w:ascii="Book Antiqua" w:hAnsi="Book Antiqua"/>
          <w:color w:val="000000" w:themeColor="text1"/>
        </w:rPr>
      </w:pPr>
    </w:p>
    <w:p w14:paraId="425EF085" w14:textId="51DB98A5" w:rsidR="00FA1DA8" w:rsidRPr="00A94D69" w:rsidRDefault="00A94D69" w:rsidP="00A94D6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7C05AA">
        <w:rPr>
          <w:rFonts w:ascii="Book Antiqua" w:eastAsia="BookAntiqua-Bold"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FA1DA8" w:rsidRPr="00A94D69" w:rsidSect="00E64F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85B14" w14:textId="77777777" w:rsidR="00DB256B" w:rsidRDefault="00DB256B" w:rsidP="00FA1DA8">
      <w:r>
        <w:separator/>
      </w:r>
    </w:p>
  </w:endnote>
  <w:endnote w:type="continuationSeparator" w:id="0">
    <w:p w14:paraId="7DE30755" w14:textId="77777777" w:rsidR="00DB256B" w:rsidRDefault="00DB256B" w:rsidP="00FA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5955098"/>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6DD0A1BE" w14:textId="60A95F4E" w:rsidR="00921393" w:rsidRPr="004D0400" w:rsidRDefault="00921393">
            <w:pPr>
              <w:pStyle w:val="a6"/>
              <w:jc w:val="right"/>
              <w:rPr>
                <w:rFonts w:ascii="Book Antiqua" w:hAnsi="Book Antiqua"/>
                <w:sz w:val="24"/>
                <w:szCs w:val="24"/>
              </w:rPr>
            </w:pPr>
            <w:r w:rsidRPr="004D0400">
              <w:rPr>
                <w:rFonts w:ascii="Book Antiqua" w:hAnsi="Book Antiqua"/>
                <w:sz w:val="24"/>
                <w:szCs w:val="24"/>
                <w:lang w:val="zh-CN" w:eastAsia="zh-CN"/>
              </w:rPr>
              <w:t xml:space="preserve"> </w:t>
            </w:r>
            <w:r w:rsidRPr="004D0400">
              <w:rPr>
                <w:rFonts w:ascii="Book Antiqua" w:hAnsi="Book Antiqua"/>
                <w:sz w:val="24"/>
                <w:szCs w:val="24"/>
              </w:rPr>
              <w:fldChar w:fldCharType="begin"/>
            </w:r>
            <w:r w:rsidRPr="004D0400">
              <w:rPr>
                <w:rFonts w:ascii="Book Antiqua" w:hAnsi="Book Antiqua"/>
                <w:sz w:val="24"/>
                <w:szCs w:val="24"/>
              </w:rPr>
              <w:instrText>PAGE</w:instrText>
            </w:r>
            <w:r w:rsidRPr="004D0400">
              <w:rPr>
                <w:rFonts w:ascii="Book Antiqua" w:hAnsi="Book Antiqua"/>
                <w:sz w:val="24"/>
                <w:szCs w:val="24"/>
              </w:rPr>
              <w:fldChar w:fldCharType="separate"/>
            </w:r>
            <w:r w:rsidR="00A82E95">
              <w:rPr>
                <w:rFonts w:ascii="Book Antiqua" w:hAnsi="Book Antiqua"/>
                <w:noProof/>
                <w:sz w:val="24"/>
                <w:szCs w:val="24"/>
              </w:rPr>
              <w:t>19</w:t>
            </w:r>
            <w:r w:rsidRPr="004D0400">
              <w:rPr>
                <w:rFonts w:ascii="Book Antiqua" w:hAnsi="Book Antiqua"/>
                <w:sz w:val="24"/>
                <w:szCs w:val="24"/>
              </w:rPr>
              <w:fldChar w:fldCharType="end"/>
            </w:r>
            <w:r w:rsidRPr="004D0400">
              <w:rPr>
                <w:rFonts w:ascii="Book Antiqua" w:hAnsi="Book Antiqua"/>
                <w:sz w:val="24"/>
                <w:szCs w:val="24"/>
                <w:lang w:val="zh-CN" w:eastAsia="zh-CN"/>
              </w:rPr>
              <w:t xml:space="preserve"> / </w:t>
            </w:r>
            <w:r w:rsidRPr="004D0400">
              <w:rPr>
                <w:rFonts w:ascii="Book Antiqua" w:hAnsi="Book Antiqua"/>
                <w:sz w:val="24"/>
                <w:szCs w:val="24"/>
              </w:rPr>
              <w:fldChar w:fldCharType="begin"/>
            </w:r>
            <w:r w:rsidRPr="004D0400">
              <w:rPr>
                <w:rFonts w:ascii="Book Antiqua" w:hAnsi="Book Antiqua"/>
                <w:sz w:val="24"/>
                <w:szCs w:val="24"/>
              </w:rPr>
              <w:instrText>NUMPAGES</w:instrText>
            </w:r>
            <w:r w:rsidRPr="004D0400">
              <w:rPr>
                <w:rFonts w:ascii="Book Antiqua" w:hAnsi="Book Antiqua"/>
                <w:sz w:val="24"/>
                <w:szCs w:val="24"/>
              </w:rPr>
              <w:fldChar w:fldCharType="separate"/>
            </w:r>
            <w:r w:rsidR="00A82E95">
              <w:rPr>
                <w:rFonts w:ascii="Book Antiqua" w:hAnsi="Book Antiqua"/>
                <w:noProof/>
                <w:sz w:val="24"/>
                <w:szCs w:val="24"/>
              </w:rPr>
              <w:t>27</w:t>
            </w:r>
            <w:r w:rsidRPr="004D0400">
              <w:rPr>
                <w:rFonts w:ascii="Book Antiqua" w:hAnsi="Book Antiqua"/>
                <w:sz w:val="24"/>
                <w:szCs w:val="24"/>
              </w:rPr>
              <w:fldChar w:fldCharType="end"/>
            </w:r>
          </w:p>
        </w:sdtContent>
      </w:sdt>
    </w:sdtContent>
  </w:sdt>
  <w:p w14:paraId="77D9E2E4" w14:textId="77777777" w:rsidR="00921393" w:rsidRDefault="009213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E8306" w14:textId="77777777" w:rsidR="00DB256B" w:rsidRDefault="00DB256B" w:rsidP="00FA1DA8">
      <w:r>
        <w:separator/>
      </w:r>
    </w:p>
  </w:footnote>
  <w:footnote w:type="continuationSeparator" w:id="0">
    <w:p w14:paraId="32A9879F" w14:textId="77777777" w:rsidR="00DB256B" w:rsidRDefault="00DB256B" w:rsidP="00FA1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5A0"/>
    <w:rsid w:val="00051A73"/>
    <w:rsid w:val="00057256"/>
    <w:rsid w:val="000B2969"/>
    <w:rsid w:val="000C3F90"/>
    <w:rsid w:val="001106B2"/>
    <w:rsid w:val="00121A08"/>
    <w:rsid w:val="001233C2"/>
    <w:rsid w:val="001342E9"/>
    <w:rsid w:val="001860FD"/>
    <w:rsid w:val="001D0B1E"/>
    <w:rsid w:val="001E3C47"/>
    <w:rsid w:val="001E5C18"/>
    <w:rsid w:val="0020295F"/>
    <w:rsid w:val="00220AC5"/>
    <w:rsid w:val="002527FB"/>
    <w:rsid w:val="002A4D1B"/>
    <w:rsid w:val="002B3D03"/>
    <w:rsid w:val="002C34AF"/>
    <w:rsid w:val="00304769"/>
    <w:rsid w:val="0033716A"/>
    <w:rsid w:val="00341BD8"/>
    <w:rsid w:val="00354CA9"/>
    <w:rsid w:val="00371A43"/>
    <w:rsid w:val="003809CE"/>
    <w:rsid w:val="00392969"/>
    <w:rsid w:val="00400CB7"/>
    <w:rsid w:val="00414024"/>
    <w:rsid w:val="004442EE"/>
    <w:rsid w:val="004561E5"/>
    <w:rsid w:val="0046254B"/>
    <w:rsid w:val="00494B57"/>
    <w:rsid w:val="004A0C0F"/>
    <w:rsid w:val="004D0400"/>
    <w:rsid w:val="004E0C00"/>
    <w:rsid w:val="00501CF2"/>
    <w:rsid w:val="0052014C"/>
    <w:rsid w:val="005219C9"/>
    <w:rsid w:val="00566F53"/>
    <w:rsid w:val="0057573D"/>
    <w:rsid w:val="00582E8D"/>
    <w:rsid w:val="00594767"/>
    <w:rsid w:val="005A06AD"/>
    <w:rsid w:val="005A5FB5"/>
    <w:rsid w:val="005D4AD6"/>
    <w:rsid w:val="0061522C"/>
    <w:rsid w:val="00622CFD"/>
    <w:rsid w:val="00642108"/>
    <w:rsid w:val="006A128B"/>
    <w:rsid w:val="006A2E21"/>
    <w:rsid w:val="006B6405"/>
    <w:rsid w:val="006D6E8B"/>
    <w:rsid w:val="00702013"/>
    <w:rsid w:val="0071184E"/>
    <w:rsid w:val="00726ABE"/>
    <w:rsid w:val="007527D0"/>
    <w:rsid w:val="00771634"/>
    <w:rsid w:val="00785F0D"/>
    <w:rsid w:val="007C05AA"/>
    <w:rsid w:val="007D169C"/>
    <w:rsid w:val="008323BB"/>
    <w:rsid w:val="0085519E"/>
    <w:rsid w:val="0087516F"/>
    <w:rsid w:val="00875FDE"/>
    <w:rsid w:val="008E37B1"/>
    <w:rsid w:val="00921393"/>
    <w:rsid w:val="00944A16"/>
    <w:rsid w:val="00993E44"/>
    <w:rsid w:val="009F7D7C"/>
    <w:rsid w:val="00A257A4"/>
    <w:rsid w:val="00A402B3"/>
    <w:rsid w:val="00A4632D"/>
    <w:rsid w:val="00A77B3E"/>
    <w:rsid w:val="00A82E95"/>
    <w:rsid w:val="00A85AA9"/>
    <w:rsid w:val="00A94D69"/>
    <w:rsid w:val="00AA34AF"/>
    <w:rsid w:val="00B00A38"/>
    <w:rsid w:val="00B01212"/>
    <w:rsid w:val="00B27E8B"/>
    <w:rsid w:val="00B86217"/>
    <w:rsid w:val="00B92493"/>
    <w:rsid w:val="00BA454D"/>
    <w:rsid w:val="00BF6796"/>
    <w:rsid w:val="00C0624D"/>
    <w:rsid w:val="00C16A0D"/>
    <w:rsid w:val="00C53DAB"/>
    <w:rsid w:val="00C6118A"/>
    <w:rsid w:val="00C655B4"/>
    <w:rsid w:val="00C93476"/>
    <w:rsid w:val="00C9669C"/>
    <w:rsid w:val="00CA2A55"/>
    <w:rsid w:val="00CA5037"/>
    <w:rsid w:val="00D01550"/>
    <w:rsid w:val="00D04D19"/>
    <w:rsid w:val="00D4582D"/>
    <w:rsid w:val="00D86BF7"/>
    <w:rsid w:val="00D954EA"/>
    <w:rsid w:val="00DB256B"/>
    <w:rsid w:val="00E0324D"/>
    <w:rsid w:val="00E04C0A"/>
    <w:rsid w:val="00E36635"/>
    <w:rsid w:val="00E56B3C"/>
    <w:rsid w:val="00E64FC5"/>
    <w:rsid w:val="00EB1762"/>
    <w:rsid w:val="00EB397D"/>
    <w:rsid w:val="00EF61FD"/>
    <w:rsid w:val="00F3158C"/>
    <w:rsid w:val="00F440BF"/>
    <w:rsid w:val="00FA13F4"/>
    <w:rsid w:val="00FA1DA8"/>
    <w:rsid w:val="00FC3EB5"/>
    <w:rsid w:val="00FD2E51"/>
    <w:rsid w:val="00FF3A03"/>
    <w:rsid w:val="00FF514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DA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a4"/>
    <w:qFormat/>
    <w:rsid w:val="00FA1DA8"/>
    <w:pPr>
      <w:spacing w:before="36" w:after="36"/>
    </w:pPr>
    <w:rPr>
      <w:rFonts w:asciiTheme="minorHAnsi" w:hAnsiTheme="minorHAnsi" w:cstheme="minorBidi"/>
    </w:rPr>
  </w:style>
  <w:style w:type="table" w:customStyle="1" w:styleId="Table">
    <w:name w:val="Table"/>
    <w:semiHidden/>
    <w:unhideWhenUsed/>
    <w:qFormat/>
    <w:rsid w:val="00FA1DA8"/>
    <w:pPr>
      <w:spacing w:after="200"/>
    </w:pPr>
    <w:rPr>
      <w:rFonts w:asciiTheme="minorHAnsi" w:hAnsiTheme="minorHAnsi" w:cstheme="minorBidi"/>
      <w:sz w:val="24"/>
      <w:szCs w:val="24"/>
      <w:lang w:eastAsia="zh-CN" w:bidi="he-IL"/>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styleId="a5">
    <w:name w:val="annotation reference"/>
    <w:basedOn w:val="a0"/>
    <w:uiPriority w:val="99"/>
    <w:unhideWhenUsed/>
    <w:rsid w:val="00FA1DA8"/>
    <w:rPr>
      <w:sz w:val="16"/>
      <w:szCs w:val="16"/>
    </w:rPr>
  </w:style>
  <w:style w:type="table" w:customStyle="1" w:styleId="1-31">
    <w:name w:val="טבלת רשימה 1 בהירה - הדגשה 31"/>
    <w:basedOn w:val="a1"/>
    <w:uiPriority w:val="46"/>
    <w:rsid w:val="00FA1DA8"/>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6">
    <w:name w:val="footer"/>
    <w:basedOn w:val="a"/>
    <w:link w:val="Char"/>
    <w:uiPriority w:val="99"/>
    <w:unhideWhenUsed/>
    <w:rsid w:val="00FA1DA8"/>
    <w:pPr>
      <w:tabs>
        <w:tab w:val="center" w:pos="4153"/>
        <w:tab w:val="right" w:pos="8306"/>
      </w:tabs>
      <w:snapToGrid w:val="0"/>
      <w:spacing w:after="160"/>
    </w:pPr>
    <w:rPr>
      <w:rFonts w:asciiTheme="minorHAnsi" w:hAnsiTheme="minorHAnsi" w:cstheme="minorBidi"/>
      <w:sz w:val="18"/>
      <w:szCs w:val="18"/>
    </w:rPr>
  </w:style>
  <w:style w:type="character" w:customStyle="1" w:styleId="Char">
    <w:name w:val="页脚 Char"/>
    <w:basedOn w:val="a0"/>
    <w:link w:val="a6"/>
    <w:uiPriority w:val="99"/>
    <w:rsid w:val="00FA1DA8"/>
    <w:rPr>
      <w:rFonts w:asciiTheme="minorHAnsi" w:hAnsiTheme="minorHAnsi" w:cstheme="minorBidi"/>
      <w:sz w:val="18"/>
      <w:szCs w:val="18"/>
    </w:rPr>
  </w:style>
  <w:style w:type="paragraph" w:styleId="a4">
    <w:name w:val="Body Text"/>
    <w:basedOn w:val="a"/>
    <w:link w:val="Char0"/>
    <w:rsid w:val="00FA1DA8"/>
    <w:pPr>
      <w:spacing w:after="120"/>
    </w:pPr>
  </w:style>
  <w:style w:type="character" w:customStyle="1" w:styleId="Char0">
    <w:name w:val="正文文本 Char"/>
    <w:basedOn w:val="a0"/>
    <w:link w:val="a4"/>
    <w:rsid w:val="00FA1DA8"/>
    <w:rPr>
      <w:sz w:val="24"/>
      <w:szCs w:val="24"/>
    </w:rPr>
  </w:style>
  <w:style w:type="paragraph" w:styleId="a7">
    <w:name w:val="Balloon Text"/>
    <w:basedOn w:val="a"/>
    <w:link w:val="Char1"/>
    <w:rsid w:val="00FA1DA8"/>
    <w:rPr>
      <w:sz w:val="18"/>
      <w:szCs w:val="18"/>
    </w:rPr>
  </w:style>
  <w:style w:type="character" w:customStyle="1" w:styleId="Char1">
    <w:name w:val="批注框文本 Char"/>
    <w:basedOn w:val="a0"/>
    <w:link w:val="a7"/>
    <w:rsid w:val="00FA1DA8"/>
    <w:rPr>
      <w:sz w:val="18"/>
      <w:szCs w:val="18"/>
    </w:rPr>
  </w:style>
  <w:style w:type="paragraph" w:styleId="a8">
    <w:name w:val="header"/>
    <w:basedOn w:val="a"/>
    <w:link w:val="Char2"/>
    <w:rsid w:val="00FA1DA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A1DA8"/>
    <w:rPr>
      <w:sz w:val="18"/>
      <w:szCs w:val="18"/>
    </w:rPr>
  </w:style>
  <w:style w:type="paragraph" w:styleId="a9">
    <w:name w:val="Revision"/>
    <w:hidden/>
    <w:uiPriority w:val="99"/>
    <w:semiHidden/>
    <w:rsid w:val="004A0C0F"/>
    <w:rPr>
      <w:sz w:val="24"/>
      <w:szCs w:val="24"/>
    </w:rPr>
  </w:style>
  <w:style w:type="character" w:styleId="aa">
    <w:name w:val="Hyperlink"/>
    <w:basedOn w:val="a0"/>
    <w:unhideWhenUsed/>
    <w:rsid w:val="00BA454D"/>
    <w:rPr>
      <w:color w:val="0000FF" w:themeColor="hyperlink"/>
      <w:u w:val="single"/>
    </w:rPr>
  </w:style>
  <w:style w:type="character" w:customStyle="1" w:styleId="1">
    <w:name w:val="未处理的提及1"/>
    <w:basedOn w:val="a0"/>
    <w:uiPriority w:val="99"/>
    <w:semiHidden/>
    <w:unhideWhenUsed/>
    <w:rsid w:val="00BA454D"/>
    <w:rPr>
      <w:color w:val="605E5C"/>
      <w:shd w:val="clear" w:color="auto" w:fill="E1DFDD"/>
    </w:rPr>
  </w:style>
  <w:style w:type="paragraph" w:styleId="ab">
    <w:name w:val="annotation text"/>
    <w:basedOn w:val="a"/>
    <w:link w:val="Char3"/>
    <w:semiHidden/>
    <w:unhideWhenUsed/>
    <w:rsid w:val="005D4AD6"/>
    <w:rPr>
      <w:sz w:val="20"/>
      <w:szCs w:val="20"/>
    </w:rPr>
  </w:style>
  <w:style w:type="character" w:customStyle="1" w:styleId="Char3">
    <w:name w:val="批注文字 Char"/>
    <w:basedOn w:val="a0"/>
    <w:link w:val="ab"/>
    <w:semiHidden/>
    <w:rsid w:val="005D4AD6"/>
  </w:style>
  <w:style w:type="paragraph" w:styleId="ac">
    <w:name w:val="annotation subject"/>
    <w:basedOn w:val="ab"/>
    <w:next w:val="ab"/>
    <w:link w:val="Char4"/>
    <w:semiHidden/>
    <w:unhideWhenUsed/>
    <w:rsid w:val="005D4AD6"/>
    <w:rPr>
      <w:b/>
      <w:bCs/>
    </w:rPr>
  </w:style>
  <w:style w:type="character" w:customStyle="1" w:styleId="Char4">
    <w:name w:val="批注主题 Char"/>
    <w:basedOn w:val="Char3"/>
    <w:link w:val="ac"/>
    <w:semiHidden/>
    <w:rsid w:val="005D4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DA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a4"/>
    <w:qFormat/>
    <w:rsid w:val="00FA1DA8"/>
    <w:pPr>
      <w:spacing w:before="36" w:after="36"/>
    </w:pPr>
    <w:rPr>
      <w:rFonts w:asciiTheme="minorHAnsi" w:hAnsiTheme="minorHAnsi" w:cstheme="minorBidi"/>
    </w:rPr>
  </w:style>
  <w:style w:type="table" w:customStyle="1" w:styleId="Table">
    <w:name w:val="Table"/>
    <w:semiHidden/>
    <w:unhideWhenUsed/>
    <w:qFormat/>
    <w:rsid w:val="00FA1DA8"/>
    <w:pPr>
      <w:spacing w:after="200"/>
    </w:pPr>
    <w:rPr>
      <w:rFonts w:asciiTheme="minorHAnsi" w:hAnsiTheme="minorHAnsi" w:cstheme="minorBidi"/>
      <w:sz w:val="24"/>
      <w:szCs w:val="24"/>
      <w:lang w:eastAsia="zh-CN" w:bidi="he-IL"/>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styleId="a5">
    <w:name w:val="annotation reference"/>
    <w:basedOn w:val="a0"/>
    <w:uiPriority w:val="99"/>
    <w:unhideWhenUsed/>
    <w:rsid w:val="00FA1DA8"/>
    <w:rPr>
      <w:sz w:val="16"/>
      <w:szCs w:val="16"/>
    </w:rPr>
  </w:style>
  <w:style w:type="table" w:customStyle="1" w:styleId="1-31">
    <w:name w:val="טבלת רשימה 1 בהירה - הדגשה 31"/>
    <w:basedOn w:val="a1"/>
    <w:uiPriority w:val="46"/>
    <w:rsid w:val="00FA1DA8"/>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6">
    <w:name w:val="footer"/>
    <w:basedOn w:val="a"/>
    <w:link w:val="Char"/>
    <w:uiPriority w:val="99"/>
    <w:unhideWhenUsed/>
    <w:rsid w:val="00FA1DA8"/>
    <w:pPr>
      <w:tabs>
        <w:tab w:val="center" w:pos="4153"/>
        <w:tab w:val="right" w:pos="8306"/>
      </w:tabs>
      <w:snapToGrid w:val="0"/>
      <w:spacing w:after="160"/>
    </w:pPr>
    <w:rPr>
      <w:rFonts w:asciiTheme="minorHAnsi" w:hAnsiTheme="minorHAnsi" w:cstheme="minorBidi"/>
      <w:sz w:val="18"/>
      <w:szCs w:val="18"/>
    </w:rPr>
  </w:style>
  <w:style w:type="character" w:customStyle="1" w:styleId="Char">
    <w:name w:val="页脚 Char"/>
    <w:basedOn w:val="a0"/>
    <w:link w:val="a6"/>
    <w:uiPriority w:val="99"/>
    <w:rsid w:val="00FA1DA8"/>
    <w:rPr>
      <w:rFonts w:asciiTheme="minorHAnsi" w:hAnsiTheme="minorHAnsi" w:cstheme="minorBidi"/>
      <w:sz w:val="18"/>
      <w:szCs w:val="18"/>
    </w:rPr>
  </w:style>
  <w:style w:type="paragraph" w:styleId="a4">
    <w:name w:val="Body Text"/>
    <w:basedOn w:val="a"/>
    <w:link w:val="Char0"/>
    <w:rsid w:val="00FA1DA8"/>
    <w:pPr>
      <w:spacing w:after="120"/>
    </w:pPr>
  </w:style>
  <w:style w:type="character" w:customStyle="1" w:styleId="Char0">
    <w:name w:val="正文文本 Char"/>
    <w:basedOn w:val="a0"/>
    <w:link w:val="a4"/>
    <w:rsid w:val="00FA1DA8"/>
    <w:rPr>
      <w:sz w:val="24"/>
      <w:szCs w:val="24"/>
    </w:rPr>
  </w:style>
  <w:style w:type="paragraph" w:styleId="a7">
    <w:name w:val="Balloon Text"/>
    <w:basedOn w:val="a"/>
    <w:link w:val="Char1"/>
    <w:rsid w:val="00FA1DA8"/>
    <w:rPr>
      <w:sz w:val="18"/>
      <w:szCs w:val="18"/>
    </w:rPr>
  </w:style>
  <w:style w:type="character" w:customStyle="1" w:styleId="Char1">
    <w:name w:val="批注框文本 Char"/>
    <w:basedOn w:val="a0"/>
    <w:link w:val="a7"/>
    <w:rsid w:val="00FA1DA8"/>
    <w:rPr>
      <w:sz w:val="18"/>
      <w:szCs w:val="18"/>
    </w:rPr>
  </w:style>
  <w:style w:type="paragraph" w:styleId="a8">
    <w:name w:val="header"/>
    <w:basedOn w:val="a"/>
    <w:link w:val="Char2"/>
    <w:rsid w:val="00FA1DA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A1DA8"/>
    <w:rPr>
      <w:sz w:val="18"/>
      <w:szCs w:val="18"/>
    </w:rPr>
  </w:style>
  <w:style w:type="paragraph" w:styleId="a9">
    <w:name w:val="Revision"/>
    <w:hidden/>
    <w:uiPriority w:val="99"/>
    <w:semiHidden/>
    <w:rsid w:val="004A0C0F"/>
    <w:rPr>
      <w:sz w:val="24"/>
      <w:szCs w:val="24"/>
    </w:rPr>
  </w:style>
  <w:style w:type="character" w:styleId="aa">
    <w:name w:val="Hyperlink"/>
    <w:basedOn w:val="a0"/>
    <w:unhideWhenUsed/>
    <w:rsid w:val="00BA454D"/>
    <w:rPr>
      <w:color w:val="0000FF" w:themeColor="hyperlink"/>
      <w:u w:val="single"/>
    </w:rPr>
  </w:style>
  <w:style w:type="character" w:customStyle="1" w:styleId="1">
    <w:name w:val="未处理的提及1"/>
    <w:basedOn w:val="a0"/>
    <w:uiPriority w:val="99"/>
    <w:semiHidden/>
    <w:unhideWhenUsed/>
    <w:rsid w:val="00BA454D"/>
    <w:rPr>
      <w:color w:val="605E5C"/>
      <w:shd w:val="clear" w:color="auto" w:fill="E1DFDD"/>
    </w:rPr>
  </w:style>
  <w:style w:type="paragraph" w:styleId="ab">
    <w:name w:val="annotation text"/>
    <w:basedOn w:val="a"/>
    <w:link w:val="Char3"/>
    <w:semiHidden/>
    <w:unhideWhenUsed/>
    <w:rsid w:val="005D4AD6"/>
    <w:rPr>
      <w:sz w:val="20"/>
      <w:szCs w:val="20"/>
    </w:rPr>
  </w:style>
  <w:style w:type="character" w:customStyle="1" w:styleId="Char3">
    <w:name w:val="批注文字 Char"/>
    <w:basedOn w:val="a0"/>
    <w:link w:val="ab"/>
    <w:semiHidden/>
    <w:rsid w:val="005D4AD6"/>
  </w:style>
  <w:style w:type="paragraph" w:styleId="ac">
    <w:name w:val="annotation subject"/>
    <w:basedOn w:val="ab"/>
    <w:next w:val="ab"/>
    <w:link w:val="Char4"/>
    <w:semiHidden/>
    <w:unhideWhenUsed/>
    <w:rsid w:val="005D4AD6"/>
    <w:rPr>
      <w:b/>
      <w:bCs/>
    </w:rPr>
  </w:style>
  <w:style w:type="character" w:customStyle="1" w:styleId="Char4">
    <w:name w:val="批注主题 Char"/>
    <w:basedOn w:val="Char3"/>
    <w:link w:val="ac"/>
    <w:semiHidden/>
    <w:rsid w:val="005D4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01218">
      <w:bodyDiv w:val="1"/>
      <w:marLeft w:val="0"/>
      <w:marRight w:val="0"/>
      <w:marTop w:val="0"/>
      <w:marBottom w:val="0"/>
      <w:divBdr>
        <w:top w:val="none" w:sz="0" w:space="0" w:color="auto"/>
        <w:left w:val="none" w:sz="0" w:space="0" w:color="auto"/>
        <w:bottom w:val="none" w:sz="0" w:space="0" w:color="auto"/>
        <w:right w:val="none" w:sz="0" w:space="0" w:color="auto"/>
      </w:divBdr>
    </w:div>
    <w:div w:id="1600020079">
      <w:bodyDiv w:val="1"/>
      <w:marLeft w:val="0"/>
      <w:marRight w:val="0"/>
      <w:marTop w:val="0"/>
      <w:marBottom w:val="0"/>
      <w:divBdr>
        <w:top w:val="none" w:sz="0" w:space="0" w:color="auto"/>
        <w:left w:val="none" w:sz="0" w:space="0" w:color="auto"/>
        <w:bottom w:val="none" w:sz="0" w:space="0" w:color="auto"/>
        <w:right w:val="none" w:sz="0" w:space="0" w:color="auto"/>
      </w:divBdr>
    </w:div>
    <w:div w:id="173481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2022-12-05T12:12:00Z</dcterms:created>
  <dcterms:modified xsi:type="dcterms:W3CDTF">2023-01-04T01:48:00Z</dcterms:modified>
</cp:coreProperties>
</file>