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C195A" w14:textId="47743385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Name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Journal: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color w:val="000000"/>
        </w:rPr>
        <w:t>World</w:t>
      </w:r>
      <w:r w:rsidR="008971D6" w:rsidRPr="00A15D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color w:val="000000"/>
        </w:rPr>
        <w:t>Journal</w:t>
      </w:r>
      <w:r w:rsidR="008971D6" w:rsidRPr="00A15D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color w:val="000000"/>
        </w:rPr>
        <w:t>Cases</w:t>
      </w:r>
    </w:p>
    <w:p w14:paraId="6D653CC7" w14:textId="230C7C1A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Manuscript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NO: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79770</w:t>
      </w:r>
    </w:p>
    <w:p w14:paraId="5FD98924" w14:textId="51FD66D0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Manuscript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Type: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</w:p>
    <w:p w14:paraId="376F04D1" w14:textId="77777777" w:rsidR="00A77B3E" w:rsidRPr="00A15D31" w:rsidRDefault="00A77B3E">
      <w:pPr>
        <w:spacing w:line="360" w:lineRule="auto"/>
        <w:jc w:val="both"/>
      </w:pPr>
    </w:p>
    <w:p w14:paraId="39189E7E" w14:textId="0B363BBA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Massi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>ve low-grade myxoid liposarcoma of the floor of the mouth: A case report and review of l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iterature</w:t>
      </w:r>
    </w:p>
    <w:p w14:paraId="00851614" w14:textId="77777777" w:rsidR="00A77B3E" w:rsidRPr="00A15D31" w:rsidRDefault="00A77B3E">
      <w:pPr>
        <w:spacing w:line="360" w:lineRule="auto"/>
        <w:jc w:val="both"/>
      </w:pPr>
    </w:p>
    <w:p w14:paraId="0CACA9A0" w14:textId="44EF6978" w:rsidR="00A77B3E" w:rsidRPr="00A15D31" w:rsidRDefault="008971D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15D31">
        <w:rPr>
          <w:rFonts w:ascii="Book Antiqua" w:eastAsia="Book Antiqua" w:hAnsi="Book Antiqua" w:cs="Book Antiqua"/>
          <w:color w:val="000000"/>
        </w:rPr>
        <w:t xml:space="preserve">Kugimoto T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A15D31">
        <w:rPr>
          <w:rFonts w:ascii="Book Antiqua" w:eastAsia="Book Antiqua" w:hAnsi="Book Antiqua" w:cs="Book Antiqua"/>
          <w:color w:val="000000"/>
        </w:rPr>
        <w:t>. Massive oral myxoid liposarcoma</w:t>
      </w:r>
    </w:p>
    <w:p w14:paraId="56F426FB" w14:textId="77777777" w:rsidR="00A77B3E" w:rsidRPr="00A15D31" w:rsidRDefault="00A77B3E">
      <w:pPr>
        <w:spacing w:line="360" w:lineRule="auto"/>
        <w:jc w:val="both"/>
      </w:pPr>
    </w:p>
    <w:p w14:paraId="6F8857F0" w14:textId="22C2E33C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Takuma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Kugimoto,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Yuko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Yamagata,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Toshimitsu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Ohsako,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Hideaki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Hirai,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Naoto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Nishii,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Kou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Kayamori,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Tohru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Ikeda,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Hiroyuki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Harada</w:t>
      </w:r>
    </w:p>
    <w:p w14:paraId="5CA29828" w14:textId="77777777" w:rsidR="00A77B3E" w:rsidRPr="00A15D31" w:rsidRDefault="00A77B3E">
      <w:pPr>
        <w:spacing w:line="360" w:lineRule="auto"/>
        <w:jc w:val="both"/>
      </w:pPr>
    </w:p>
    <w:p w14:paraId="64B42E0A" w14:textId="46B0A065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Takuma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Kugimoto,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Yuko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Yamagata,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Toshimitsu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Ohsako,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Hideaki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Hirai,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Naoto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Nishii,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Hiroyuki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Harada,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Department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Maxillofacial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Oncology,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Division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Health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Science,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Graduate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School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Medical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Dental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Sciences,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Tokyo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Medical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Dental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University,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Bunkyo-ku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113-8549,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Tokyo,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Japan</w:t>
      </w:r>
    </w:p>
    <w:p w14:paraId="6F572AF8" w14:textId="77777777" w:rsidR="00A77B3E" w:rsidRPr="00A15D31" w:rsidRDefault="00A77B3E">
      <w:pPr>
        <w:spacing w:line="360" w:lineRule="auto"/>
        <w:jc w:val="both"/>
      </w:pPr>
    </w:p>
    <w:p w14:paraId="7E18572A" w14:textId="7B08DCCF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Kou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Kayamori,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Tohru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Ikeda,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Department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Pathology,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Division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Health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Science,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Graduate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School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Medical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Dental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Sciences,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Tokyo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Medical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Dental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University,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Bunkyo-ku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113-8549,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Tokyo,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Japan</w:t>
      </w:r>
    </w:p>
    <w:p w14:paraId="06D4D5D4" w14:textId="77777777" w:rsidR="00A77B3E" w:rsidRPr="00A15D31" w:rsidRDefault="00A77B3E">
      <w:pPr>
        <w:spacing w:line="360" w:lineRule="auto"/>
        <w:jc w:val="both"/>
      </w:pPr>
    </w:p>
    <w:p w14:paraId="2E1BEB53" w14:textId="7D6139E4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Kugimoto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contributed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patient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care,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drafting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manuscript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; </w:t>
      </w:r>
      <w:r w:rsidRPr="00A15D31">
        <w:rPr>
          <w:rFonts w:ascii="Book Antiqua" w:eastAsia="Book Antiqua" w:hAnsi="Book Antiqua" w:cs="Book Antiqua"/>
          <w:color w:val="000000"/>
        </w:rPr>
        <w:t>Yamagata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Ohsako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Hirai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Nishii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Harada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contributed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patient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editing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manuscript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; </w:t>
      </w:r>
      <w:r w:rsidRPr="00A15D31">
        <w:rPr>
          <w:rFonts w:ascii="Book Antiqua" w:eastAsia="Book Antiqua" w:hAnsi="Book Antiqua" w:cs="Book Antiqua"/>
          <w:color w:val="000000"/>
        </w:rPr>
        <w:t>Kayamori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Ikeda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contributed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pathologic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analysis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editing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manuscript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;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manuscript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approved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authors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submission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; </w:t>
      </w:r>
      <w:r w:rsidRPr="00A15D31">
        <w:rPr>
          <w:rFonts w:ascii="Book Antiqua" w:eastAsia="Book Antiqua" w:hAnsi="Book Antiqua" w:cs="Book Antiqua"/>
          <w:color w:val="000000"/>
        </w:rPr>
        <w:t>All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authors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approved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manuscript.</w:t>
      </w:r>
    </w:p>
    <w:p w14:paraId="001FA9AC" w14:textId="77777777" w:rsidR="00A77B3E" w:rsidRPr="00A15D31" w:rsidRDefault="00A77B3E">
      <w:pPr>
        <w:spacing w:line="360" w:lineRule="auto"/>
        <w:jc w:val="both"/>
      </w:pPr>
    </w:p>
    <w:p w14:paraId="59BCC8C8" w14:textId="0D3F598C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Takuma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Kugimoto,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DDS,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Department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Maxillofacial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Oncology,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Division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Health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Science,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Graduate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School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Medical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Dental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Sciences,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Tokyo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Medical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Dental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University,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1-5-45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Yushima,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Bunkyo-ku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113-8549,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Tokyo,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Japan.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kugimoto.osur@tmd.ac.jp</w:t>
      </w:r>
    </w:p>
    <w:p w14:paraId="3A6F7B52" w14:textId="77777777" w:rsidR="00A77B3E" w:rsidRPr="00A15D31" w:rsidRDefault="00A77B3E">
      <w:pPr>
        <w:spacing w:line="360" w:lineRule="auto"/>
        <w:jc w:val="both"/>
      </w:pPr>
    </w:p>
    <w:p w14:paraId="61DAD8C5" w14:textId="3E76A4CC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September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6,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2022</w:t>
      </w:r>
    </w:p>
    <w:p w14:paraId="23BAF18F" w14:textId="2458EB3F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October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2022</w:t>
      </w:r>
    </w:p>
    <w:p w14:paraId="55D1B551" w14:textId="19E875D0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2E5F" w:rsidRPr="00A15D31">
        <w:rPr>
          <w:rFonts w:ascii="Book Antiqua" w:eastAsia="Book Antiqua" w:hAnsi="Book Antiqua" w:cs="Book Antiqua"/>
          <w:color w:val="000000"/>
        </w:rPr>
        <w:t>October 27, 2022</w:t>
      </w:r>
    </w:p>
    <w:p w14:paraId="6925D15F" w14:textId="5F099750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C6573">
        <w:rPr>
          <w:rFonts w:ascii="Book Antiqua" w:hAnsi="Book Antiqua"/>
          <w:color w:val="000000"/>
          <w:shd w:val="clear" w:color="auto" w:fill="FFFFFF"/>
        </w:rPr>
        <w:t>December 6, 2022</w:t>
      </w:r>
    </w:p>
    <w:p w14:paraId="6ADE0765" w14:textId="77777777" w:rsidR="00A77B3E" w:rsidRPr="00A15D31" w:rsidRDefault="00A77B3E">
      <w:pPr>
        <w:spacing w:line="360" w:lineRule="auto"/>
        <w:jc w:val="both"/>
        <w:sectPr w:rsidR="00A77B3E" w:rsidRPr="00A15D3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CE9E62" w14:textId="7777777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B9EF6A3" w14:textId="7777777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BACKGROUND</w:t>
      </w:r>
    </w:p>
    <w:p w14:paraId="0C688750" w14:textId="26EE50A1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extremely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often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misdiagnosed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benign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asymptomatic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indolent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course.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Here,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(MLS)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mouth.</w:t>
      </w:r>
    </w:p>
    <w:p w14:paraId="211BAF1A" w14:textId="77777777" w:rsidR="00A77B3E" w:rsidRPr="00A15D31" w:rsidRDefault="00A77B3E">
      <w:pPr>
        <w:spacing w:line="360" w:lineRule="auto"/>
        <w:jc w:val="both"/>
      </w:pPr>
    </w:p>
    <w:p w14:paraId="3E194446" w14:textId="28FE88D0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SUMMARY</w:t>
      </w:r>
    </w:p>
    <w:p w14:paraId="6A5D0460" w14:textId="66230EEB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71-year-old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huge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left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biopsy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performed,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suspicious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made.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Gadolinium-enhanced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T1-weighted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magnetic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resonance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imaging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showed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intensely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enhanced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occupies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left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sublingual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space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extends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submandibular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space.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Submandibular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dissection,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reconstruction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radial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forearm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flap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performed.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specimen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exhibited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(FUS,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also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known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TLS)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DNA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damage-inducible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transcript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(DDIT3,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also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known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CHOP)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break-apart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detected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fluorescence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hybridization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analysis.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completely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encapsulated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require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additional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treatment.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Furthermore,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recurrence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after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surgery.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</w:p>
    <w:p w14:paraId="0D7DB3A4" w14:textId="77777777" w:rsidR="00A77B3E" w:rsidRPr="00A15D31" w:rsidRDefault="00A77B3E">
      <w:pPr>
        <w:spacing w:line="360" w:lineRule="auto"/>
        <w:jc w:val="both"/>
      </w:pPr>
    </w:p>
    <w:p w14:paraId="2A61491C" w14:textId="7777777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CONCLUSION</w:t>
      </w:r>
    </w:p>
    <w:p w14:paraId="713E894A" w14:textId="792C7F12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We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experienced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extremely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massive,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emerging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from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Oftentimes,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lacks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significant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often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misdiagnosed.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Although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FUS-DDIT3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detected,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ultimately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findings.</w:t>
      </w:r>
    </w:p>
    <w:p w14:paraId="0725DF16" w14:textId="77777777" w:rsidR="00A77B3E" w:rsidRPr="00A15D31" w:rsidRDefault="00A77B3E">
      <w:pPr>
        <w:spacing w:line="360" w:lineRule="auto"/>
        <w:jc w:val="both"/>
      </w:pPr>
    </w:p>
    <w:p w14:paraId="52EC0491" w14:textId="007CBB1E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Surgery;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Fluorescence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hybridization;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Sublingual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space;</w:t>
      </w:r>
      <w:r w:rsidR="00577EDC" w:rsidRPr="00A15D31">
        <w:rPr>
          <w:rFonts w:ascii="Book Antiqua" w:eastAsia="Book Antiqua" w:hAnsi="Book Antiqua" w:cs="Book Antiqua"/>
          <w:color w:val="000000"/>
        </w:rPr>
        <w:t xml:space="preserve"> C</w:t>
      </w:r>
      <w:r w:rsidRPr="00A15D31">
        <w:rPr>
          <w:rFonts w:ascii="Book Antiqua" w:eastAsia="Book Antiqua" w:hAnsi="Book Antiqua" w:cs="Book Antiqua"/>
          <w:color w:val="000000"/>
        </w:rPr>
        <w:t>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</w:p>
    <w:p w14:paraId="4743B518" w14:textId="77777777" w:rsidR="007C168E" w:rsidRPr="00A70F21" w:rsidRDefault="007C168E" w:rsidP="007C168E">
      <w:pPr>
        <w:rPr>
          <w:rFonts w:ascii="Book Antiqua" w:hAnsi="Book Antiqua"/>
        </w:rPr>
      </w:pPr>
      <w:bookmarkStart w:id="0" w:name="_Hlk120106968"/>
      <w:bookmarkStart w:id="1" w:name="_Hlk120105690"/>
      <w:bookmarkStart w:id="2" w:name="_Hlk114577429"/>
    </w:p>
    <w:p w14:paraId="0B872D1E" w14:textId="77777777" w:rsidR="007C168E" w:rsidRPr="004141F0" w:rsidRDefault="007C168E" w:rsidP="007C168E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4141F0">
        <w:rPr>
          <w:rFonts w:ascii="Book Antiqua" w:eastAsia="Book Antiqua" w:hAnsi="Book Antiqua" w:cs="Book Antiqua"/>
          <w:b/>
          <w:color w:val="000000"/>
        </w:rPr>
        <w:lastRenderedPageBreak/>
        <w:t>©The</w:t>
      </w:r>
      <w:r w:rsidRPr="004141F0">
        <w:rPr>
          <w:rFonts w:ascii="Book Antiqua" w:eastAsia="Book Antiqua" w:hAnsi="Book Antiqua" w:cs="Book Antiqua"/>
          <w:color w:val="000000"/>
        </w:rPr>
        <w:t xml:space="preserve"> </w:t>
      </w:r>
      <w:r w:rsidRPr="004141F0">
        <w:rPr>
          <w:rFonts w:ascii="Book Antiqua" w:eastAsia="Book Antiqua" w:hAnsi="Book Antiqua" w:cs="Book Antiqua"/>
          <w:b/>
          <w:color w:val="000000"/>
        </w:rPr>
        <w:t>Author(s) 202</w:t>
      </w:r>
      <w:r w:rsidRPr="004141F0">
        <w:rPr>
          <w:rFonts w:ascii="Book Antiqua" w:hAnsi="Book Antiqua" w:cs="Book Antiqua"/>
          <w:b/>
          <w:color w:val="000000"/>
          <w:lang w:eastAsia="zh-CN"/>
        </w:rPr>
        <w:t>2</w:t>
      </w:r>
      <w:r w:rsidRPr="004141F0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4141F0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0"/>
    <w:p w14:paraId="5BDA91BE" w14:textId="77777777" w:rsidR="007C168E" w:rsidRPr="004141F0" w:rsidRDefault="007C168E" w:rsidP="007C168E">
      <w:pPr>
        <w:spacing w:line="360" w:lineRule="auto"/>
        <w:rPr>
          <w:rFonts w:ascii="Book Antiqua" w:eastAsia="Book Antiqua" w:hAnsi="Book Antiqua" w:cs="Book Antiqua"/>
        </w:rPr>
      </w:pPr>
    </w:p>
    <w:bookmarkEnd w:id="1"/>
    <w:p w14:paraId="462E7D78" w14:textId="1BB5382E" w:rsidR="00EC3365" w:rsidRDefault="00EC3365" w:rsidP="00EC336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404C3">
        <w:rPr>
          <w:rFonts w:ascii="Book Antiqua" w:hAnsi="Book Antiqua"/>
          <w:b/>
          <w:bCs/>
        </w:rPr>
        <w:t>Citation</w:t>
      </w:r>
      <w:r w:rsidRPr="00F404C3">
        <w:rPr>
          <w:rFonts w:ascii="Book Antiqua" w:hAnsi="Book Antiqua"/>
        </w:rPr>
        <w:t xml:space="preserve">: </w:t>
      </w:r>
      <w:bookmarkEnd w:id="2"/>
      <w:r w:rsidR="009B44E3" w:rsidRPr="00A15D31">
        <w:rPr>
          <w:rFonts w:ascii="Book Antiqua" w:eastAsia="Book Antiqua" w:hAnsi="Book Antiqua" w:cs="Book Antiqua"/>
          <w:color w:val="000000"/>
        </w:rPr>
        <w:t>Kugimoto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Yamagata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Ohsako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Hirai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H,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Nishii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Kayamori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K,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Ikeda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Harada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H.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Massive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low-grade myxoid liposarcoma of the floor of the mouth: A case report and review of li</w:t>
      </w:r>
      <w:r w:rsidR="009B44E3" w:rsidRPr="00A15D31">
        <w:rPr>
          <w:rFonts w:ascii="Book Antiqua" w:eastAsia="Book Antiqua" w:hAnsi="Book Antiqua" w:cs="Book Antiqua"/>
          <w:color w:val="000000"/>
        </w:rPr>
        <w:t>terature.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9B44E3" w:rsidRPr="00A15D31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44301">
        <w:rPr>
          <w:rFonts w:ascii="Book Antiqua" w:eastAsia="Book Antiqua" w:hAnsi="Book Antiqua" w:cs="Book Antiqua"/>
          <w:color w:val="000000"/>
        </w:rPr>
        <w:t>10(34):</w:t>
      </w:r>
      <w:r w:rsidR="00697216" w:rsidRPr="000A5914">
        <w:rPr>
          <w:rFonts w:ascii="Book Antiqua" w:hAnsi="Book Antiqua"/>
        </w:rPr>
        <w:t>12742-12749</w:t>
      </w:r>
    </w:p>
    <w:p w14:paraId="00904495" w14:textId="25AA4006" w:rsidR="00EC3365" w:rsidRDefault="00EC3365" w:rsidP="00EC336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4301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B44301">
        <w:rPr>
          <w:rFonts w:ascii="Book Antiqua" w:eastAsia="Book Antiqua" w:hAnsi="Book Antiqua" w:cs="Book Antiqua"/>
          <w:color w:val="000000"/>
        </w:rPr>
        <w:t>: https://www.wjgnet.com/2307-8960/full/v10/i34/</w:t>
      </w:r>
      <w:r w:rsidR="00697216" w:rsidRPr="000A5914">
        <w:rPr>
          <w:rFonts w:ascii="Book Antiqua" w:hAnsi="Book Antiqua"/>
        </w:rPr>
        <w:t>12742</w:t>
      </w:r>
      <w:r w:rsidRPr="00B44301">
        <w:rPr>
          <w:rFonts w:ascii="Book Antiqua" w:eastAsia="Book Antiqua" w:hAnsi="Book Antiqua" w:cs="Book Antiqua"/>
          <w:color w:val="000000"/>
        </w:rPr>
        <w:t>.htm</w:t>
      </w:r>
    </w:p>
    <w:p w14:paraId="6E30AA07" w14:textId="0271E6E4" w:rsidR="00A77B3E" w:rsidRPr="00A15D31" w:rsidRDefault="00EC3365" w:rsidP="00EC3365">
      <w:pPr>
        <w:spacing w:line="360" w:lineRule="auto"/>
        <w:jc w:val="both"/>
      </w:pPr>
      <w:r w:rsidRPr="00B44301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B44301">
        <w:rPr>
          <w:rFonts w:ascii="Book Antiqua" w:eastAsia="Book Antiqua" w:hAnsi="Book Antiqua" w:cs="Book Antiqua"/>
          <w:color w:val="000000"/>
        </w:rPr>
        <w:t>: https://dx.doi.org/10.12998/wjcc.v10.i34.</w:t>
      </w:r>
      <w:r w:rsidR="00697216" w:rsidRPr="000A5914">
        <w:rPr>
          <w:rFonts w:ascii="Book Antiqua" w:hAnsi="Book Antiqua"/>
        </w:rPr>
        <w:t>12742</w:t>
      </w:r>
    </w:p>
    <w:p w14:paraId="5BF7CD9F" w14:textId="77777777" w:rsidR="00A77B3E" w:rsidRPr="00A15D31" w:rsidRDefault="00A77B3E">
      <w:pPr>
        <w:spacing w:line="360" w:lineRule="auto"/>
        <w:jc w:val="both"/>
      </w:pPr>
    </w:p>
    <w:p w14:paraId="4C9828FF" w14:textId="5CD53624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emerging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from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extremely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often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lacks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significant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type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usually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misdiagnosed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ranula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benign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definitive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could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preoperatively;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however,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suggested,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complete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could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achieved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appropriate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imaging.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preoperative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biopsy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help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prevent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incomplete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radiological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surveillance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necessary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possibility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recurrence.</w:t>
      </w:r>
    </w:p>
    <w:p w14:paraId="0469AF7C" w14:textId="77777777" w:rsidR="00A77B3E" w:rsidRPr="00A15D31" w:rsidRDefault="00A77B3E">
      <w:pPr>
        <w:spacing w:line="360" w:lineRule="auto"/>
        <w:jc w:val="both"/>
      </w:pPr>
    </w:p>
    <w:p w14:paraId="657DCA4A" w14:textId="7777777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5C65319" w14:textId="44335550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Liposarcomas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among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common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malignant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mesenchymal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neoplasms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adipose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which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first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described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Virchow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1857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account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approximately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20%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soft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sarcomas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mostly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occur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extremities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retroperitoneum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2]</w:t>
      </w:r>
      <w:r w:rsidRPr="00A15D31">
        <w:rPr>
          <w:rFonts w:ascii="Book Antiqua" w:eastAsia="Book Antiqua" w:hAnsi="Book Antiqua" w:cs="Book Antiqua"/>
          <w:color w:val="000000"/>
        </w:rPr>
        <w:t>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9%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detected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region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Although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common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other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areas,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seen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become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quite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large,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those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observed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region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exceed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cm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2]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categorized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four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subtypes: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atypical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lipomatous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tumor/well-differentiated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(ALT/WDL),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(MLS),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pleomorphic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(PLS),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dedifferentiated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(DDLS)</w:t>
      </w:r>
      <w:r w:rsidR="008971D6"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71-year-old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patient.</w:t>
      </w:r>
    </w:p>
    <w:p w14:paraId="446EB43B" w14:textId="77777777" w:rsidR="00A77B3E" w:rsidRPr="00A15D31" w:rsidRDefault="00A77B3E">
      <w:pPr>
        <w:spacing w:line="360" w:lineRule="auto"/>
        <w:jc w:val="both"/>
      </w:pPr>
    </w:p>
    <w:p w14:paraId="66052694" w14:textId="2D409249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971D6"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E4487BA" w14:textId="7ACA49C3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971D6" w:rsidRPr="00A15D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617CAC7" w14:textId="28A98566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71-year-old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physician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stating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started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develop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left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year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before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slowly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continued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enlarge.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</w:p>
    <w:p w14:paraId="6F1B436C" w14:textId="77777777" w:rsidR="008971D6" w:rsidRPr="00A15D31" w:rsidRDefault="008971D6" w:rsidP="008971D6">
      <w:pPr>
        <w:spacing w:line="360" w:lineRule="auto"/>
        <w:jc w:val="both"/>
      </w:pPr>
    </w:p>
    <w:p w14:paraId="03F66925" w14:textId="77777777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1F2C5AEE" w14:textId="77777777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 xml:space="preserve">The patient was referred to our division 3 mo later. </w:t>
      </w:r>
    </w:p>
    <w:p w14:paraId="4F407A46" w14:textId="77777777" w:rsidR="008971D6" w:rsidRPr="00A15D31" w:rsidRDefault="008971D6" w:rsidP="008971D6">
      <w:pPr>
        <w:spacing w:line="360" w:lineRule="auto"/>
        <w:jc w:val="both"/>
      </w:pPr>
    </w:p>
    <w:p w14:paraId="779FACDD" w14:textId="77777777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43B78788" w14:textId="77777777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The patient had hypertension and alcoholic liver disease, but no other chronic disease.</w:t>
      </w:r>
    </w:p>
    <w:p w14:paraId="082B418B" w14:textId="77777777" w:rsidR="008971D6" w:rsidRPr="00A15D31" w:rsidRDefault="008971D6" w:rsidP="008971D6">
      <w:pPr>
        <w:spacing w:line="360" w:lineRule="auto"/>
        <w:jc w:val="both"/>
      </w:pPr>
    </w:p>
    <w:p w14:paraId="7E7E29EA" w14:textId="77777777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491AED98" w14:textId="77777777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The patient heavily consumed alcohol, approximately 1000 mL of beer daily for 50 years. He denied any family history of malignant tumors.</w:t>
      </w:r>
    </w:p>
    <w:p w14:paraId="1FE64B5A" w14:textId="77777777" w:rsidR="008971D6" w:rsidRPr="00A15D31" w:rsidRDefault="008971D6" w:rsidP="008971D6">
      <w:pPr>
        <w:spacing w:line="360" w:lineRule="auto"/>
        <w:jc w:val="both"/>
      </w:pPr>
    </w:p>
    <w:p w14:paraId="60E57EC1" w14:textId="77777777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5F3CA1C1" w14:textId="34AD346E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 xml:space="preserve">Physical examination upon presentation showed an 8.0 cm × 7.0 cm elastic, hard tumor extending from the submental to the submandibular region. The left-side floor of the mouth was elevated by the painless, smooth, nontender tumor. </w:t>
      </w:r>
    </w:p>
    <w:p w14:paraId="1E668D48" w14:textId="77777777" w:rsidR="008971D6" w:rsidRPr="00A15D31" w:rsidRDefault="008971D6" w:rsidP="008971D6">
      <w:pPr>
        <w:spacing w:line="360" w:lineRule="auto"/>
        <w:jc w:val="both"/>
      </w:pPr>
    </w:p>
    <w:p w14:paraId="5F46C3AB" w14:textId="77777777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38CD6005" w14:textId="63C79FBC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The laboratory tests conducted were as follows:</w:t>
      </w:r>
      <w:r w:rsidR="00AA4A7A" w:rsidRPr="00A15D31">
        <w:rPr>
          <w:rFonts w:ascii="Book Antiqua" w:eastAsia="Book Antiqua" w:hAnsi="Book Antiqua" w:cs="Book Antiqua"/>
          <w:color w:val="000000"/>
        </w:rPr>
        <w:t xml:space="preserve"> B</w:t>
      </w:r>
      <w:r w:rsidRPr="00A15D31">
        <w:rPr>
          <w:rFonts w:ascii="Book Antiqua" w:eastAsia="Book Antiqua" w:hAnsi="Book Antiqua" w:cs="Book Antiqua"/>
          <w:color w:val="000000"/>
        </w:rPr>
        <w:t xml:space="preserve">lood routine test, </w:t>
      </w:r>
      <w:r w:rsidR="005D0464" w:rsidRPr="00A15D31">
        <w:rPr>
          <w:rFonts w:ascii="Book Antiqua" w:eastAsia="Book Antiqua" w:hAnsi="Book Antiqua" w:cs="Book Antiqua"/>
          <w:color w:val="000000"/>
        </w:rPr>
        <w:t>red blood cell</w:t>
      </w:r>
      <w:r w:rsidRPr="00A15D31">
        <w:rPr>
          <w:rFonts w:ascii="Book Antiqua" w:eastAsia="Book Antiqua" w:hAnsi="Book Antiqua" w:cs="Book Antiqua"/>
          <w:color w:val="000000"/>
        </w:rPr>
        <w:t>: 5.32 × 10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12</w:t>
      </w:r>
      <w:r w:rsidRPr="00A15D31">
        <w:rPr>
          <w:rFonts w:ascii="Book Antiqua" w:eastAsia="Book Antiqua" w:hAnsi="Book Antiqua" w:cs="Book Antiqua"/>
          <w:color w:val="000000"/>
        </w:rPr>
        <w:t xml:space="preserve">/L and </w:t>
      </w:r>
      <w:r w:rsidR="00480C2C" w:rsidRPr="00A15D31">
        <w:rPr>
          <w:rFonts w:ascii="Book Antiqua" w:eastAsia="Book Antiqua" w:hAnsi="Book Antiqua" w:cs="Book Antiqua"/>
          <w:color w:val="000000"/>
        </w:rPr>
        <w:t>hematocrit</w:t>
      </w:r>
      <w:r w:rsidR="005A68EB" w:rsidRPr="00A15D31">
        <w:rPr>
          <w:rFonts w:ascii="Book Antiqua" w:eastAsia="Book Antiqua" w:hAnsi="Book Antiqua" w:cs="Book Antiqua"/>
          <w:color w:val="000000"/>
        </w:rPr>
        <w:t>:</w:t>
      </w:r>
      <w:r w:rsidRPr="00A15D31">
        <w:rPr>
          <w:rFonts w:ascii="Book Antiqua" w:eastAsia="Book Antiqua" w:hAnsi="Book Antiqua" w:cs="Book Antiqua"/>
          <w:color w:val="000000"/>
        </w:rPr>
        <w:t xml:space="preserve"> 47.5%; biochemical test,</w:t>
      </w:r>
      <w:r w:rsidR="007E4E2F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7E4E2F" w:rsidRPr="00A15D31">
        <w:rPr>
          <w:rFonts w:ascii="Book Antiqua" w:eastAsia="Book Antiqua" w:hAnsi="Book Antiqua" w:cs="Book Antiqua"/>
          <w:color w:val="000000"/>
        </w:rPr>
        <w:sym w:font="Symbol" w:char="F067"/>
      </w:r>
      <w:r w:rsidR="005A68EB" w:rsidRPr="00A15D31">
        <w:rPr>
          <w:rFonts w:ascii="Book Antiqua" w:eastAsia="Book Antiqua" w:hAnsi="Book Antiqua" w:cs="Book Antiqua"/>
          <w:color w:val="000000"/>
        </w:rPr>
        <w:t>-glutamyl</w:t>
      </w:r>
      <w:r w:rsidR="00AA4A7A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5A68EB" w:rsidRPr="00A15D31">
        <w:rPr>
          <w:rFonts w:ascii="Book Antiqua" w:eastAsia="Book Antiqua" w:hAnsi="Book Antiqua" w:cs="Book Antiqua"/>
          <w:color w:val="000000"/>
        </w:rPr>
        <w:t>transpeptidase</w:t>
      </w:r>
      <w:r w:rsidRPr="00A15D31">
        <w:rPr>
          <w:rFonts w:ascii="Book Antiqua" w:eastAsia="Book Antiqua" w:hAnsi="Book Antiqua" w:cs="Book Antiqua"/>
          <w:color w:val="000000"/>
        </w:rPr>
        <w:t>: 82 U/L.</w:t>
      </w:r>
    </w:p>
    <w:p w14:paraId="1EC9AAD4" w14:textId="77777777" w:rsidR="008971D6" w:rsidRPr="00A15D31" w:rsidRDefault="008971D6" w:rsidP="008971D6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463ED877" w14:textId="5651E4F7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74032172" w14:textId="0DDA6D24" w:rsidR="008971D6" w:rsidRPr="00A15D31" w:rsidRDefault="008971D6" w:rsidP="008971D6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 xml:space="preserve">Contrast-enhanced computed tomography (CT) showed an unenhanced cystic lesion separating from the surrounding muscle tissue (Figure 1A and B). Gadolinium-enhanced T1-weighted magnetic resonance imaging (MRI) revealed an intensely </w:t>
      </w:r>
      <w:r w:rsidRPr="00A15D31">
        <w:rPr>
          <w:rFonts w:ascii="Book Antiqua" w:eastAsia="Book Antiqua" w:hAnsi="Book Antiqua" w:cs="Book Antiqua"/>
          <w:color w:val="000000"/>
        </w:rPr>
        <w:lastRenderedPageBreak/>
        <w:t>enhanced tumor lesion with a well-circumscribed solid mass. The tumor had compressed the genioglossus, digastric, and mylohyoid muscles and occupied the sublingual space and extended to the submandibular space (Figure 1C and D). A malignant salivary gland tumor emerging from the sublingual gland was suspected. 2-Deoxy-2-[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18</w:t>
      </w:r>
      <w:r w:rsidRPr="00A15D31">
        <w:rPr>
          <w:rFonts w:ascii="Book Antiqua" w:eastAsia="Book Antiqua" w:hAnsi="Book Antiqua" w:cs="Book Antiqua"/>
          <w:color w:val="000000"/>
        </w:rPr>
        <w:t>F]fluoro-D-glucose positron emission tomography/CT (FDG-PET/CT) showed a slight uptake in the tumor but no abnormal uptake in other organs. The maximum standardized uptake value (SUV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bscript"/>
        </w:rPr>
        <w:t>max</w:t>
      </w:r>
      <w:r w:rsidRPr="00A15D31">
        <w:rPr>
          <w:rFonts w:ascii="Book Antiqua" w:eastAsia="Book Antiqua" w:hAnsi="Book Antiqua" w:cs="Book Antiqua"/>
          <w:color w:val="000000"/>
        </w:rPr>
        <w:t>) was 3.0.</w:t>
      </w:r>
    </w:p>
    <w:p w14:paraId="69CB16D2" w14:textId="77777777" w:rsidR="00A77B3E" w:rsidRPr="00A15D31" w:rsidRDefault="00A77B3E">
      <w:pPr>
        <w:spacing w:line="360" w:lineRule="auto"/>
        <w:jc w:val="both"/>
      </w:pPr>
    </w:p>
    <w:p w14:paraId="2F377106" w14:textId="2B76450C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8971D6"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8971D6"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7CF7BAE2" w14:textId="68826079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Incisional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biopsy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revealed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suspected.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Preoperative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assessment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performed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Oncology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Conference,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which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attended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surgeons,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radiation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therapists,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pathologists,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oncologist,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jointly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decided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treatment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policy.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</w:p>
    <w:p w14:paraId="46C969C9" w14:textId="77777777" w:rsidR="00A77B3E" w:rsidRPr="00A15D31" w:rsidRDefault="00A77B3E">
      <w:pPr>
        <w:spacing w:line="360" w:lineRule="auto"/>
        <w:jc w:val="both"/>
      </w:pPr>
    </w:p>
    <w:p w14:paraId="37EC1D43" w14:textId="7F0B65D8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971D6"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82B53A0" w14:textId="54AC02E3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We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ultimately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patient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MLS.</w:t>
      </w:r>
    </w:p>
    <w:p w14:paraId="31341B7C" w14:textId="77777777" w:rsidR="00A77B3E" w:rsidRPr="00A15D31" w:rsidRDefault="00A77B3E">
      <w:pPr>
        <w:spacing w:line="360" w:lineRule="auto"/>
        <w:jc w:val="both"/>
      </w:pPr>
    </w:p>
    <w:p w14:paraId="370F2F5A" w14:textId="7777777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C985839" w14:textId="7E2E9123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Submandibular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dissection,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reconstruction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forearm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flap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performed.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transoral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transcervical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approaches.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reconstructed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using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vascularized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forearm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flap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following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capsule,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muscle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excluded;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infiltration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compressed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mylohyoid,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genioglossus,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geniohyoid,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hyoglossus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muscles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seen.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muscles,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except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mylohyoid,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preserved.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lingual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hypoglossal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nerves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affected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therefore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preserved.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periosteum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mandible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contact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margin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(Figure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2).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size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8.5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691AB4" w:rsidRPr="00A15D31">
        <w:rPr>
          <w:rFonts w:ascii="Book Antiqua" w:eastAsia="Book Antiqua" w:hAnsi="Book Antiqua" w:cs="Book Antiqua"/>
          <w:color w:val="000000"/>
        </w:rPr>
        <w:t xml:space="preserve">cm </w:t>
      </w:r>
      <w:r w:rsidRPr="00A15D31">
        <w:rPr>
          <w:rFonts w:ascii="Book Antiqua" w:eastAsia="Book Antiqua" w:hAnsi="Book Antiqua" w:cs="Book Antiqua"/>
          <w:color w:val="000000"/>
        </w:rPr>
        <w:t>×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6.5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691AB4" w:rsidRPr="00A15D31">
        <w:rPr>
          <w:rFonts w:ascii="Book Antiqua" w:eastAsia="Book Antiqua" w:hAnsi="Book Antiqua" w:cs="Book Antiqua"/>
          <w:color w:val="000000"/>
        </w:rPr>
        <w:t xml:space="preserve">cm </w:t>
      </w:r>
      <w:r w:rsidRPr="00A15D31">
        <w:rPr>
          <w:rFonts w:ascii="Book Antiqua" w:eastAsia="Book Antiqua" w:hAnsi="Book Antiqua" w:cs="Book Antiqua"/>
          <w:color w:val="000000"/>
        </w:rPr>
        <w:t>×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5.5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(Figure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3A).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</w:p>
    <w:p w14:paraId="5B7D7C50" w14:textId="51C0E509" w:rsidR="00A77B3E" w:rsidRPr="00A15D31" w:rsidRDefault="009B44E3" w:rsidP="00691AB4">
      <w:pPr>
        <w:spacing w:line="360" w:lineRule="auto"/>
        <w:ind w:firstLineChars="100" w:firstLine="240"/>
        <w:jc w:val="both"/>
      </w:pP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macroscopic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features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Figure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3B</w:t>
      </w:r>
      <w:r w:rsidR="00691AB4" w:rsidRPr="00A15D31">
        <w:rPr>
          <w:rFonts w:ascii="Book Antiqua" w:eastAsia="Book Antiqua" w:hAnsi="Book Antiqua" w:cs="Book Antiqua"/>
          <w:color w:val="000000"/>
        </w:rPr>
        <w:t>-</w:t>
      </w:r>
      <w:r w:rsidRPr="00A15D31">
        <w:rPr>
          <w:rFonts w:ascii="Book Antiqua" w:eastAsia="Book Antiqua" w:hAnsi="Book Antiqua" w:cs="Book Antiqua"/>
          <w:color w:val="000000"/>
        </w:rPr>
        <w:t>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respectively.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lacked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nuclear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pleomorphism,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mitotic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activity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lastRenderedPageBreak/>
        <w:t>low.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immunohistochemical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staining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results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Figure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(FUS,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also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known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TLS)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DNA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damage-inducible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transcript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(DDIT3,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also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known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CHOP)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break-apart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detected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fluorescence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hybridization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(FISH)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analysis.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However,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including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Oil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(ORO)-positive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lipoblasts,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ultimately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cervical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metastasis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histopathologically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observed.</w:t>
      </w:r>
    </w:p>
    <w:p w14:paraId="781701B2" w14:textId="77777777" w:rsidR="00A77B3E" w:rsidRPr="00A15D31" w:rsidRDefault="00A77B3E">
      <w:pPr>
        <w:spacing w:line="360" w:lineRule="auto"/>
        <w:jc w:val="both"/>
      </w:pPr>
    </w:p>
    <w:p w14:paraId="25A8F470" w14:textId="38A78754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971D6"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971D6"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DB64062" w14:textId="701F7B69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48-mo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follow-up,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patient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remained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free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disease,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obvious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signs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recurrence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examination.</w:t>
      </w:r>
    </w:p>
    <w:p w14:paraId="33D0C552" w14:textId="77777777" w:rsidR="00A77B3E" w:rsidRPr="00A15D31" w:rsidRDefault="00A77B3E">
      <w:pPr>
        <w:spacing w:line="360" w:lineRule="auto"/>
        <w:jc w:val="both"/>
      </w:pPr>
    </w:p>
    <w:p w14:paraId="6B2EACD5" w14:textId="7777777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8A9639B" w14:textId="23D5EA3E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extremely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2,6,7]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Ohta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120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found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common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subtypes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ALT/WDL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(60.8%),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(17.5%),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DDLS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(6.7%),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(3.3%).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common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location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tongue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(40.7%),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followed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cheek/buccal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mucosa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(31.4%),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gingiva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(7.6%),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palate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(5.9%),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(5.1%),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(4.2%),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other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(5.1%).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1960,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eight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English-language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</w:t>
      </w:r>
      <w:r w:rsidR="00FD2A5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(Table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1)</w:t>
      </w:r>
      <w:r w:rsidR="00FD2A5C"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FD2A5C"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7-13]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Clinically,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soft,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painless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slow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growth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relatively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well-defined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boundaries;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also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covered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pseudocapsule.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commonly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known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often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significant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fact,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patients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ranula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benign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underwent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excisional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biopsy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(Table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1).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developed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deep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asymptomatically,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forming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occupying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sublingual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space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extending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submandibular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space,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malignant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salivary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gland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suspected.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which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malignant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made.</w:t>
      </w:r>
    </w:p>
    <w:p w14:paraId="155F37CF" w14:textId="17908330" w:rsidR="00A77B3E" w:rsidRPr="00A15D31" w:rsidRDefault="009B44E3" w:rsidP="00691AB4">
      <w:pPr>
        <w:spacing w:line="360" w:lineRule="auto"/>
        <w:ind w:firstLineChars="100" w:firstLine="240"/>
        <w:jc w:val="both"/>
      </w:pPr>
      <w:r w:rsidRPr="00A15D31">
        <w:rPr>
          <w:rFonts w:ascii="Book Antiqua" w:eastAsia="Book Antiqua" w:hAnsi="Book Antiqua" w:cs="Book Antiqua"/>
          <w:color w:val="000000"/>
        </w:rPr>
        <w:lastRenderedPageBreak/>
        <w:t>MRI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commonly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employed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Among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them,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MRI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useful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reveal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features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suggest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malignancy.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MRI,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clearly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demarcated;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thick,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fibrous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septa;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appears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nodular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lobulated.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bleeding,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edema,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and/or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necrotic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addition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suggestive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malignancy.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tends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show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slight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enhancement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compared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high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which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usually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enhances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contrast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very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well.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FDG-PET/CT,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commonly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mildly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FDG-avid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overlapping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metabolic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characteristic.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FDG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activity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primary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lesion,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usefulness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FDG-PET/CT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follow-up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questionable</w:t>
      </w:r>
      <w:r w:rsidR="008971D6"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MRI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showed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uneven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enhancement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inside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FDG-PET/CT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showed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slight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uptake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both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MRI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PET/CT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consistent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characteristics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MLS.</w:t>
      </w:r>
    </w:p>
    <w:p w14:paraId="00ECB57A" w14:textId="5788C279" w:rsidR="00A77B3E" w:rsidRPr="00A15D31" w:rsidRDefault="009B44E3" w:rsidP="00691AB4">
      <w:pPr>
        <w:spacing w:line="360" w:lineRule="auto"/>
        <w:ind w:firstLineChars="100" w:firstLine="240"/>
        <w:jc w:val="both"/>
      </w:pPr>
      <w:r w:rsidRPr="00A15D31">
        <w:rPr>
          <w:rFonts w:ascii="Book Antiqua" w:eastAsia="Book Antiqua" w:hAnsi="Book Antiqua" w:cs="Book Antiqua"/>
          <w:color w:val="000000"/>
        </w:rPr>
        <w:t>Although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each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subtype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own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pathological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features,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key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lipoblasts.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variant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comprises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proliferating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lipoblasts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varying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stages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differentiation,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signet-ring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plexiform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capillary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pattern,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matrix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15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smallest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morphology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considered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usually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enriched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spindle-shaped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Large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morphology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considered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high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usually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shows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abundant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round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Many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soft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neoplasms,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whether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benign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malignant,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demonstrate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changes,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including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extraskeletal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chondrosarcoma,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myxofibrosarcoma/myxoid-type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malignant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fibrous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histiocytoma,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aggressive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angiomyxoma,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WDL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myxomatous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change,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making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definitive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sometimes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difficult.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differential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difficult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make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definitive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small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biopsy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specimen.</w:t>
      </w:r>
    </w:p>
    <w:p w14:paraId="13FAC26B" w14:textId="50CB6049" w:rsidR="00A77B3E" w:rsidRPr="00A15D31" w:rsidRDefault="009B44E3" w:rsidP="00691AB4">
      <w:pPr>
        <w:spacing w:line="360" w:lineRule="auto"/>
        <w:ind w:firstLineChars="100" w:firstLine="240"/>
        <w:jc w:val="both"/>
      </w:pP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characterized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reciprocal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translocation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generates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transcription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factor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oncogene.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95%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translocation,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(12,16)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(q13;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p11),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which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indicates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DDIT3,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16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conducted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FISH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analysis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determine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whether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FUS-DDIT3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break-apart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between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DDIT3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detected.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lastRenderedPageBreak/>
        <w:t>findings,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including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ORO-positive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lipoblasts,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ultimately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would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detectable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polymerase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chain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reaction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analysis,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chance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conduct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such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analysis.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However,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specific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mutation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found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each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type,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reliable,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necessary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change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depending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absence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mutation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17</w:t>
      </w:r>
      <w:r w:rsidR="00884A96"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ultimately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Genetictesting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soft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should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conducted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well-controlled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facility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close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proximity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findings.</w:t>
      </w:r>
    </w:p>
    <w:p w14:paraId="16014616" w14:textId="45392175" w:rsidR="00A77B3E" w:rsidRPr="00A15D31" w:rsidRDefault="009B44E3" w:rsidP="00691AB4">
      <w:pPr>
        <w:spacing w:line="360" w:lineRule="auto"/>
        <w:ind w:firstLineChars="100" w:firstLine="240"/>
        <w:jc w:val="both"/>
      </w:pP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known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small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island-shaped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around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inadequate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excision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considered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reason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recurrence,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estimated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approximately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30%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20,21]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optimal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treatment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surgery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negative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margins;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however,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region,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radical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approaches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cause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functional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aesthetic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disorders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provide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sufficient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margins.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radiosensitive,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preoperative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radiotherapy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considered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effective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achieve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negative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margin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22]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However,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definitive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preoperatively,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preoperative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irradiation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performed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unclear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boundary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possibility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complete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Postoperative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irradiation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considered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large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efficacy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radiation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therapy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obscure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absence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systemic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studies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comparing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outcomes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treatment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without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radiotherapy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23]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Although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metastasis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unlikely,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recurrence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common,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recurrence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rates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ranging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from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33%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53%</w:t>
      </w:r>
      <w:r w:rsidR="008971D6"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8,24]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Lymph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metastases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quite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20"/>
          <w:vertAlign w:val="superscript"/>
        </w:rPr>
        <w:t>25]</w:t>
      </w:r>
      <w:r w:rsidRPr="00A15D31">
        <w:rPr>
          <w:rFonts w:ascii="Book Antiqua" w:eastAsia="Book Antiqua" w:hAnsi="Book Antiqua" w:cs="Book Antiqua"/>
          <w:color w:val="000000"/>
        </w:rPr>
        <w:t>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thus,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dissection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necessary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unless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specific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evidence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lymph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metastasis.</w:t>
      </w:r>
    </w:p>
    <w:p w14:paraId="49EA7659" w14:textId="21483EDB" w:rsidR="00A77B3E" w:rsidRPr="00A15D31" w:rsidRDefault="009B44E3" w:rsidP="00691AB4">
      <w:pPr>
        <w:spacing w:line="360" w:lineRule="auto"/>
        <w:ind w:firstLineChars="100" w:firstLine="240"/>
        <w:jc w:val="both"/>
      </w:pP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5-year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disease-specific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survival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100%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ALT/WDL,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100%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60%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round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45%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region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sizes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&gt;</w:t>
      </w:r>
      <w:r w:rsidR="00691AB4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5.0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cm</w:t>
      </w:r>
      <w:r w:rsidR="008971D6"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&gt;</w:t>
      </w:r>
      <w:r w:rsidR="00691AB4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3.6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cm</w:t>
      </w:r>
      <w:r w:rsidR="008971D6" w:rsidRPr="00A15D3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15D31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prognostic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factors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region,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careful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follow-up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needed,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patient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case.</w:t>
      </w:r>
    </w:p>
    <w:p w14:paraId="42CB06F1" w14:textId="77777777" w:rsidR="00A77B3E" w:rsidRPr="00A15D31" w:rsidRDefault="00A77B3E">
      <w:pPr>
        <w:spacing w:line="360" w:lineRule="auto"/>
        <w:jc w:val="both"/>
      </w:pPr>
    </w:p>
    <w:p w14:paraId="01D61C2E" w14:textId="7777777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0E03AEE9" w14:textId="6BA020C3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conclusion,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treated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extremely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massive,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Oftentimes,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lacks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significant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misdiagnosed.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preoperative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incisional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biopsy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allows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largest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possible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primary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complete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performed,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lymph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metastasis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observed;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however,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size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&gt;</w:t>
      </w:r>
      <w:r w:rsidR="00691AB4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risk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factor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prognosis;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thus,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careful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follow-up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essential.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Although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FUS-DDIT3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detected,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low-grade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ultimately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findings.</w:t>
      </w:r>
    </w:p>
    <w:p w14:paraId="3E59DBD7" w14:textId="77777777" w:rsidR="00A77B3E" w:rsidRPr="00A15D31" w:rsidRDefault="00A77B3E">
      <w:pPr>
        <w:spacing w:line="360" w:lineRule="auto"/>
        <w:jc w:val="both"/>
      </w:pPr>
    </w:p>
    <w:p w14:paraId="1853A49E" w14:textId="7777777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REFERENCES</w:t>
      </w:r>
    </w:p>
    <w:p w14:paraId="5BDF0F3F" w14:textId="22A25DB0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Virchow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malignant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occurring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neuroma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Virchows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Anat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1857;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281</w:t>
      </w:r>
      <w:r w:rsidR="00691AB4" w:rsidRPr="00A15D31">
        <w:rPr>
          <w:rFonts w:ascii="Book Antiqua" w:eastAsia="Book Antiqua" w:hAnsi="Book Antiqua" w:cs="Book Antiqua"/>
          <w:color w:val="000000"/>
        </w:rPr>
        <w:t>-</w:t>
      </w:r>
      <w:r w:rsidR="00B85E27" w:rsidRPr="00A15D31">
        <w:rPr>
          <w:rFonts w:ascii="Book Antiqua" w:eastAsia="Book Antiqua" w:hAnsi="Book Antiqua" w:cs="Book Antiqua"/>
          <w:color w:val="000000"/>
        </w:rPr>
        <w:t>28</w:t>
      </w:r>
      <w:r w:rsidRPr="00A15D31">
        <w:rPr>
          <w:rFonts w:ascii="Book Antiqua" w:eastAsia="Book Antiqua" w:hAnsi="Book Antiqua" w:cs="Book Antiqua"/>
          <w:color w:val="000000"/>
        </w:rPr>
        <w:t>8</w:t>
      </w:r>
    </w:p>
    <w:p w14:paraId="1758D987" w14:textId="142E4A8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Piperi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Tosios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KI,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Nikitakis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NG,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Kyriakopoulos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VF,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Tzerbos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Koutlas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IG,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Sklavounou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Well-differentiated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liposarcoma/atypical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lipomatous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cavity: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three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2012;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354-363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22234501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10.1007/s12105-011-0327-2]</w:t>
      </w:r>
    </w:p>
    <w:p w14:paraId="469DCA43" w14:textId="5692B115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YB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Leem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DH,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Baek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SO.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Atypical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lipomatous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tumor/well-differentiated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gingiva: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Maxillofac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2014;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431-439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23992781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691AB4" w:rsidRPr="00A15D31">
        <w:rPr>
          <w:rFonts w:ascii="Book Antiqua" w:eastAsia="Book Antiqua" w:hAnsi="Book Antiqua" w:cs="Book Antiqua"/>
          <w:color w:val="000000"/>
        </w:rPr>
        <w:t>DOI: 10.1016/j.joms.2013.06.222</w:t>
      </w:r>
      <w:r w:rsidRPr="00A15D31">
        <w:rPr>
          <w:rFonts w:ascii="Book Antiqua" w:eastAsia="Book Antiqua" w:hAnsi="Book Antiqua" w:cs="Book Antiqua"/>
          <w:color w:val="000000"/>
        </w:rPr>
        <w:t>]</w:t>
      </w:r>
    </w:p>
    <w:p w14:paraId="2E654B5A" w14:textId="2F2D8FAA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4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Ohta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Yoshimura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Matsuda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Imamura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Sano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elderly: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analysis.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2020;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e18985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32028409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10.1097/MD.0000000000018985]</w:t>
      </w:r>
    </w:p>
    <w:p w14:paraId="7F087B75" w14:textId="3BA2C0FE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Dei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Tos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Marino-Enriquez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Pedeutour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Rossi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Dedifferentiated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Fletcher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Bridge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Hogendoorn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Mertens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editors.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Classification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Tumours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Soft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Bone.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edition.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Lyon: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IARC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Press;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2013</w:t>
      </w:r>
      <w:r w:rsidR="00B85E27"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37-</w:t>
      </w:r>
      <w:r w:rsidR="00B85E27" w:rsidRPr="00A15D31">
        <w:rPr>
          <w:rFonts w:ascii="Book Antiqua" w:eastAsia="Book Antiqua" w:hAnsi="Book Antiqua" w:cs="Book Antiqua"/>
          <w:color w:val="000000"/>
        </w:rPr>
        <w:t>3</w:t>
      </w:r>
      <w:r w:rsidRPr="00A15D31">
        <w:rPr>
          <w:rFonts w:ascii="Book Antiqua" w:eastAsia="Book Antiqua" w:hAnsi="Book Antiqua" w:cs="Book Antiqua"/>
          <w:color w:val="000000"/>
        </w:rPr>
        <w:t>8</w:t>
      </w:r>
    </w:p>
    <w:p w14:paraId="03752773" w14:textId="42792A79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Cheng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Z,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X,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Primary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maxillofacial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region.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Craniofac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2011;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1765-1771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21959428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10.1097/SCS.0b013e31822e626a]</w:t>
      </w:r>
    </w:p>
    <w:p w14:paraId="407728A4" w14:textId="7A6E136D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lastRenderedPageBreak/>
        <w:t>7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Nakahara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Shirasuna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Terada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Maxillofac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1994;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1322-1324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7965338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10.1016/0278-2391(94)90057-4]</w:t>
      </w:r>
    </w:p>
    <w:p w14:paraId="365EE875" w14:textId="68F22C43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8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E</w:t>
      </w:r>
      <w:r w:rsidR="00691AB4" w:rsidRPr="00A15D31">
        <w:rPr>
          <w:rFonts w:ascii="Book Antiqua" w:eastAsia="Book Antiqua" w:hAnsi="Book Antiqua" w:cs="Book Antiqua"/>
          <w:b/>
          <w:bCs/>
          <w:color w:val="000000"/>
        </w:rPr>
        <w:t>nterline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HT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</w:t>
      </w:r>
      <w:r w:rsidR="00691AB4" w:rsidRPr="00A15D31">
        <w:rPr>
          <w:rFonts w:ascii="Book Antiqua" w:eastAsia="Book Antiqua" w:hAnsi="Book Antiqua" w:cs="Book Antiqua"/>
          <w:color w:val="000000"/>
        </w:rPr>
        <w:t>ulberson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</w:t>
      </w:r>
      <w:r w:rsidR="00691AB4" w:rsidRPr="00A15D31">
        <w:rPr>
          <w:rFonts w:ascii="Book Antiqua" w:eastAsia="Book Antiqua" w:hAnsi="Book Antiqua" w:cs="Book Antiqua"/>
          <w:color w:val="000000"/>
        </w:rPr>
        <w:t>ochlin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DB,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</w:t>
      </w:r>
      <w:r w:rsidR="00691AB4" w:rsidRPr="00A15D31">
        <w:rPr>
          <w:rFonts w:ascii="Book Antiqua" w:eastAsia="Book Antiqua" w:hAnsi="Book Antiqua" w:cs="Book Antiqua"/>
          <w:color w:val="000000"/>
        </w:rPr>
        <w:t>rady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LW.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pathological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1960;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932-950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13696965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691AB4" w:rsidRPr="00A15D31">
        <w:rPr>
          <w:rFonts w:ascii="Book Antiqua" w:eastAsia="Book Antiqua" w:hAnsi="Book Antiqua" w:cs="Book Antiqua"/>
          <w:color w:val="000000"/>
        </w:rPr>
        <w:t>10.1002/1097-0142(196009/10)13:5&lt;</w:t>
      </w:r>
      <w:proofErr w:type="gramStart"/>
      <w:r w:rsidR="00691AB4" w:rsidRPr="00A15D31">
        <w:rPr>
          <w:rFonts w:ascii="Book Antiqua" w:eastAsia="Book Antiqua" w:hAnsi="Book Antiqua" w:cs="Book Antiqua"/>
          <w:color w:val="000000"/>
        </w:rPr>
        <w:t>932::</w:t>
      </w:r>
      <w:proofErr w:type="gramEnd"/>
      <w:r w:rsidR="00691AB4" w:rsidRPr="00A15D31">
        <w:rPr>
          <w:rFonts w:ascii="Book Antiqua" w:eastAsia="Book Antiqua" w:hAnsi="Book Antiqua" w:cs="Book Antiqua"/>
          <w:color w:val="000000"/>
        </w:rPr>
        <w:t>aid-cncr2820130512&gt;3.0.co;2-s</w:t>
      </w:r>
      <w:r w:rsidRPr="00A15D31">
        <w:rPr>
          <w:rFonts w:ascii="Book Antiqua" w:eastAsia="Book Antiqua" w:hAnsi="Book Antiqua" w:cs="Book Antiqua"/>
          <w:color w:val="000000"/>
        </w:rPr>
        <w:t>]</w:t>
      </w:r>
    </w:p>
    <w:p w14:paraId="720891EA" w14:textId="200B33FF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9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Baden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Newman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oropharyngeal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region.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two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1977;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889-902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271926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10.1016/0030-4220(77)90033-0]</w:t>
      </w:r>
    </w:p>
    <w:p w14:paraId="4DD2ADCD" w14:textId="4A54C578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Govender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Pillay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Primary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rhabdomyoblastic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differentiation.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1998;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740-742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9701338]</w:t>
      </w:r>
    </w:p>
    <w:p w14:paraId="26626B9D" w14:textId="6A1D4B94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11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Nascimento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AF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McMenamin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Fletcher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Liposarcomas/atypical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lipomatous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cavity: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clinicopathologic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2002;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83-93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12004355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10.1053/adpa.2002.32375]</w:t>
      </w:r>
    </w:p>
    <w:p w14:paraId="28C72D38" w14:textId="23F49191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Nili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Baghai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Aghai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Etebarian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Well-differentiated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mouth: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Maxillofac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2016;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312-315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27601829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10.4103/0973-029X.185984]</w:t>
      </w:r>
    </w:p>
    <w:p w14:paraId="7C1E863F" w14:textId="7611E25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Nimura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Nakasone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Matsumoto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Maruyama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Matayoshi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Maruyama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Yoshimi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Arasaki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Nishihara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Dedifferentiated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floor: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neoplasm.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2018;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7681-7688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29740489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10.3892/ol.2018.8274]</w:t>
      </w:r>
    </w:p>
    <w:p w14:paraId="3A1114F9" w14:textId="1478F013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14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Lunn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BW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Littrell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Wenger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Broski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SM.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 w:rsidRPr="00A15D31">
        <w:rPr>
          <w:rFonts w:ascii="Book Antiqua" w:eastAsia="Book Antiqua" w:hAnsi="Book Antiqua" w:cs="Book Antiqua"/>
          <w:color w:val="000000"/>
        </w:rPr>
        <w:t>F-FDG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PET/CT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MRI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features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intramuscular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myxomas.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2018;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1641-1650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29926115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10.1007/s00256-018-3000-y]</w:t>
      </w:r>
    </w:p>
    <w:p w14:paraId="3C5E787D" w14:textId="1880C173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Fusetti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Silvagni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Eibenstein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Chiti-Batelli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Hueck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Fusetti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cavity: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Otolaryngol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2001;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759-762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11678177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10.1080/00016480152583728]</w:t>
      </w:r>
    </w:p>
    <w:p w14:paraId="0F4119B2" w14:textId="1385663C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Antonescu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Tschernyavsky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SJ,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Decuseara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Leung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DH,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Woodruff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JM,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Brennan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MF,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Bridge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Neff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Goldblum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Ladanyi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Prognostic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impact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P53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status,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TLS-</w:t>
      </w:r>
      <w:r w:rsidRPr="00A15D31">
        <w:rPr>
          <w:rFonts w:ascii="Book Antiqua" w:eastAsia="Book Antiqua" w:hAnsi="Book Antiqua" w:cs="Book Antiqua"/>
          <w:color w:val="000000"/>
        </w:rPr>
        <w:lastRenderedPageBreak/>
        <w:t>CHOP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transcript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structure,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molecular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clinicopathologic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82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2001;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3977-3987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11751490]</w:t>
      </w:r>
    </w:p>
    <w:p w14:paraId="4F8383AD" w14:textId="50E3543D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17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Coindre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Pelmus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Hostein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Lussan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BN,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Guillou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Should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molecular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testing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required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synovial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sarcoma?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prospective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204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2003;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2700-2707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14669292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10.1002/cncr.11840]</w:t>
      </w:r>
    </w:p>
    <w:p w14:paraId="035F5EAA" w14:textId="6DE4B69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18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Neuville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Ranchère-Vince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AP,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Montesco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MC,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Hostein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Toffolatti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Chibon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Pissaloux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Alberti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Decouvelaere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AV,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Albert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Rossi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Blay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Coindre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JM.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Impact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molecular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analysis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763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collected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during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European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epidemiological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2013;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1259-1268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23774173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10.1097/PAS.0b013e31828f51b9]</w:t>
      </w:r>
    </w:p>
    <w:p w14:paraId="7CBF58ED" w14:textId="135D2354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19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Thway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Rockcliffe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Gonzalez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Swansbury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Thompson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Fisher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Utility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sarcoma-specific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gene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analysis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paraffin-embedded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material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routine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diagnosis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specialist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centre.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2010;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508-512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20439326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691AB4" w:rsidRPr="00A15D31">
        <w:rPr>
          <w:rFonts w:ascii="Book Antiqua" w:eastAsia="Book Antiqua" w:hAnsi="Book Antiqua" w:cs="Book Antiqua"/>
          <w:color w:val="000000"/>
        </w:rPr>
        <w:t>10.1136/jcp.2010.076133</w:t>
      </w:r>
      <w:r w:rsidRPr="00A15D31">
        <w:rPr>
          <w:rFonts w:ascii="Book Antiqua" w:eastAsia="Book Antiqua" w:hAnsi="Book Antiqua" w:cs="Book Antiqua"/>
          <w:color w:val="000000"/>
        </w:rPr>
        <w:t>]</w:t>
      </w:r>
    </w:p>
    <w:p w14:paraId="53C36CA4" w14:textId="64A5151F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20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Dei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Tos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A15D31">
        <w:rPr>
          <w:rFonts w:ascii="Book Antiqua" w:eastAsia="Book Antiqua" w:hAnsi="Book Antiqua" w:cs="Book Antiqua"/>
          <w:color w:val="000000"/>
        </w:rPr>
        <w:t>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entities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evolving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concepts.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2000;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252-266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10982304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10.1053/adpa.2000.8133]</w:t>
      </w:r>
    </w:p>
    <w:p w14:paraId="0B2BA2D4" w14:textId="6B89032A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21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Gagari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Kabani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Gallagher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GT.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Intraoral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literature.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Endod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2000;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66-72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10630944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10.1016/s1079-2104(00)80016-5]</w:t>
      </w:r>
    </w:p>
    <w:p w14:paraId="24124AED" w14:textId="5E48069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22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Gonzalez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RJ,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Gronchi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Pollock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Soft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sarcomas.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Brunicardi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FC,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Andersen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DK,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Billiar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Dunn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DL,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Hunter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JG,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Kao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LS,</w:t>
      </w:r>
      <w:r w:rsidR="001F3218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editors.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Schwartz’s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Principles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Surgery.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York: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McGraw-Hill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Education.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2019</w:t>
      </w:r>
      <w:r w:rsidR="001F3218" w:rsidRPr="00A15D31">
        <w:rPr>
          <w:rFonts w:ascii="Book Antiqua" w:eastAsia="Book Antiqua" w:hAnsi="Book Antiqua" w:cs="Book Antiqua"/>
          <w:color w:val="000000"/>
        </w:rPr>
        <w:t xml:space="preserve">: </w:t>
      </w:r>
      <w:r w:rsidRPr="00A15D31">
        <w:rPr>
          <w:rFonts w:ascii="Book Antiqua" w:eastAsia="Book Antiqua" w:hAnsi="Book Antiqua" w:cs="Book Antiqua"/>
          <w:color w:val="000000"/>
        </w:rPr>
        <w:t>1577</w:t>
      </w:r>
    </w:p>
    <w:p w14:paraId="6CD12A81" w14:textId="1A04F62C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23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Quilichini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Hadida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Daumas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Dugenet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diffuse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syphilitic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osteoperiostitis].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Mars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1970;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499-503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5429270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10.1007/s12105-016-0747-0]</w:t>
      </w:r>
    </w:p>
    <w:p w14:paraId="2F5890D9" w14:textId="0CF165A9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24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E</w:t>
      </w:r>
      <w:r w:rsidR="00B85E27" w:rsidRPr="00A15D31">
        <w:rPr>
          <w:rFonts w:ascii="Book Antiqua" w:eastAsia="Book Antiqua" w:hAnsi="Book Antiqua" w:cs="Book Antiqua"/>
          <w:b/>
          <w:bCs/>
          <w:color w:val="000000"/>
        </w:rPr>
        <w:t>nzinger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FM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</w:t>
      </w:r>
      <w:r w:rsidR="00B85E27" w:rsidRPr="00A15D31">
        <w:rPr>
          <w:rFonts w:ascii="Book Antiqua" w:eastAsia="Book Antiqua" w:hAnsi="Book Antiqua" w:cs="Book Antiqua"/>
          <w:color w:val="000000"/>
        </w:rPr>
        <w:t>inslow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DJ.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Virchows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Anat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Klin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1962;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335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367-388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13890373]</w:t>
      </w:r>
    </w:p>
    <w:p w14:paraId="73B9A394" w14:textId="713FDE88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lastRenderedPageBreak/>
        <w:t>25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Gritli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Khamassi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K,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Lachkhem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Touati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Chorfa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Makhlouf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Gammoudi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liposarcomas: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years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experience.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Auris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Nasus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Larynx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2010;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347-351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19857936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10.1016/j.anl.2009.08.003]</w:t>
      </w:r>
    </w:p>
    <w:p w14:paraId="33C5614C" w14:textId="203A00C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26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Davis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Ballo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Luna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Patel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SR,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Roberts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DB,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X,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Sturgis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EM.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neck: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University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Texas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Anderson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Cancer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Center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experience.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2009;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28-36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18767171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10.1002/hed.20923]</w:t>
      </w:r>
    </w:p>
    <w:p w14:paraId="36327641" w14:textId="12CFA88F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27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Fanburg-Smith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Furlong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Childers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EL.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salivary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gland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region: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clinicopathologic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18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emphasis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specific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sites,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morphologic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subtypes,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outcome.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2002;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1020-1031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12379747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10.1097/01.MP.0000027625.79334.F5]</w:t>
      </w:r>
    </w:p>
    <w:p w14:paraId="48EF66B1" w14:textId="4425B44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28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15D31">
        <w:rPr>
          <w:rFonts w:ascii="Book Antiqua" w:eastAsia="Book Antiqua" w:hAnsi="Book Antiqua" w:cs="Book Antiqua"/>
          <w:color w:val="000000"/>
        </w:rPr>
        <w:t>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X,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Primary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maxillofacial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liposarcoma: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clinicopathological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immunohistochemical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study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eleven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cases.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971D6" w:rsidRPr="00A15D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2012;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A15D31">
        <w:rPr>
          <w:rFonts w:ascii="Book Antiqua" w:eastAsia="Book Antiqua" w:hAnsi="Book Antiqua" w:cs="Book Antiqua"/>
          <w:color w:val="000000"/>
        </w:rPr>
        <w:t>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316-323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[PMID: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22662006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DOI: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10.5114/aoms.2012.28560]</w:t>
      </w:r>
    </w:p>
    <w:p w14:paraId="23436E4B" w14:textId="77777777" w:rsidR="00A77B3E" w:rsidRPr="00A15D31" w:rsidRDefault="00A77B3E">
      <w:pPr>
        <w:spacing w:line="360" w:lineRule="auto"/>
        <w:jc w:val="both"/>
        <w:sectPr w:rsidR="00A77B3E" w:rsidRPr="00A15D3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EAEC7D" w14:textId="77777777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B7F6EED" w14:textId="76D35396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accompanying</w:t>
      </w:r>
      <w:r w:rsidR="008971D6"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</w:p>
    <w:p w14:paraId="32CF22C9" w14:textId="77777777" w:rsidR="00A77B3E" w:rsidRPr="00A15D31" w:rsidRDefault="00A77B3E">
      <w:pPr>
        <w:spacing w:line="360" w:lineRule="auto"/>
        <w:jc w:val="both"/>
      </w:pPr>
    </w:p>
    <w:p w14:paraId="4F7644B2" w14:textId="193779CB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3563CC" w:rsidRPr="00A15D31">
        <w:rPr>
          <w:rFonts w:ascii="Book Antiqua" w:eastAsia="Book Antiqua" w:hAnsi="Book Antiqua" w:cs="Book Antiqua"/>
          <w:color w:val="000000"/>
        </w:rPr>
        <w:t>All the authors report no relevant conflicts of interest for this article.</w:t>
      </w:r>
    </w:p>
    <w:p w14:paraId="07364C0A" w14:textId="77777777" w:rsidR="00A77B3E" w:rsidRPr="00A15D31" w:rsidRDefault="00A77B3E">
      <w:pPr>
        <w:spacing w:line="360" w:lineRule="auto"/>
        <w:jc w:val="both"/>
      </w:pPr>
    </w:p>
    <w:p w14:paraId="490FDA46" w14:textId="004823BC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authors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have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read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Checklist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(2016),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manuscript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prepared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according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Checklist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(2016)</w:t>
      </w:r>
      <w:r w:rsidR="003563CC" w:rsidRPr="00A15D31">
        <w:rPr>
          <w:rFonts w:ascii="Book Antiqua" w:eastAsia="Book Antiqua" w:hAnsi="Book Antiqua" w:cs="Book Antiqua"/>
          <w:color w:val="000000"/>
        </w:rPr>
        <w:t>.</w:t>
      </w:r>
    </w:p>
    <w:p w14:paraId="00358394" w14:textId="77777777" w:rsidR="00A77B3E" w:rsidRPr="00A15D31" w:rsidRDefault="00A77B3E">
      <w:pPr>
        <w:spacing w:line="360" w:lineRule="auto"/>
        <w:jc w:val="both"/>
      </w:pPr>
    </w:p>
    <w:p w14:paraId="20057792" w14:textId="2126FC06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article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open-access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article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selected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in-house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editor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fully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peer-reviewed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external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reviewers.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distributed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accordance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Creative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Commons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Attribution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NonCommercial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(CC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BY-NC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4.0)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license,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which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permits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others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distribute,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remix,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adapt,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build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upon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work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non-commercially,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license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their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derivative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works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different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terms,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provided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work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properly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cited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use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non-commercial.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See: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CC8D55D" w14:textId="77777777" w:rsidR="00A77B3E" w:rsidRPr="00A15D31" w:rsidRDefault="00A77B3E">
      <w:pPr>
        <w:spacing w:line="360" w:lineRule="auto"/>
        <w:jc w:val="both"/>
      </w:pPr>
    </w:p>
    <w:p w14:paraId="0FAE10ED" w14:textId="79420F5E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Provenance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peer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review: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Unsolicited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article;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Externally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peer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reviewed.</w:t>
      </w:r>
    </w:p>
    <w:p w14:paraId="23CC1A28" w14:textId="6DD36008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Peer-review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model: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Single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blind</w:t>
      </w:r>
    </w:p>
    <w:p w14:paraId="68144400" w14:textId="77777777" w:rsidR="00A77B3E" w:rsidRPr="00A15D31" w:rsidRDefault="00A77B3E">
      <w:pPr>
        <w:spacing w:line="360" w:lineRule="auto"/>
        <w:jc w:val="both"/>
      </w:pPr>
    </w:p>
    <w:p w14:paraId="6C819B2D" w14:textId="37D78A36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Peer-review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started: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September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6,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2022</w:t>
      </w:r>
    </w:p>
    <w:p w14:paraId="432AEBC2" w14:textId="4E6944AF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First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decision: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October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12,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2022</w:t>
      </w:r>
    </w:p>
    <w:p w14:paraId="60A34638" w14:textId="5F92E7A0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Article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press: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F8A" w:rsidRPr="00A15D31">
        <w:rPr>
          <w:rFonts w:ascii="Book Antiqua" w:eastAsia="Book Antiqua" w:hAnsi="Book Antiqua" w:cs="Book Antiqua"/>
          <w:color w:val="000000"/>
        </w:rPr>
        <w:t>October 27, 2022</w:t>
      </w:r>
    </w:p>
    <w:p w14:paraId="72C9BCE4" w14:textId="77777777" w:rsidR="00A77B3E" w:rsidRPr="00A15D31" w:rsidRDefault="00A77B3E">
      <w:pPr>
        <w:spacing w:line="360" w:lineRule="auto"/>
        <w:jc w:val="both"/>
      </w:pPr>
    </w:p>
    <w:p w14:paraId="40605BE8" w14:textId="1B509B28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Specialty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type: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Oncology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</w:p>
    <w:p w14:paraId="4BB2AE78" w14:textId="76C861C8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Country/Territory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origin: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Japan</w:t>
      </w:r>
    </w:p>
    <w:p w14:paraId="20DC0D9C" w14:textId="674C026D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color w:val="000000"/>
        </w:rPr>
        <w:t>Peer-review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report’s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scientific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quality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502CF3F" w14:textId="0411C35D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(Excellent):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0</w:t>
      </w:r>
    </w:p>
    <w:p w14:paraId="47D578DB" w14:textId="7C4C8B22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(Very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good):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</w:t>
      </w:r>
    </w:p>
    <w:p w14:paraId="638A42A6" w14:textId="576FA019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(Good):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</w:t>
      </w:r>
    </w:p>
    <w:p w14:paraId="4A2BB305" w14:textId="094F8088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(Fair):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0</w:t>
      </w:r>
    </w:p>
    <w:p w14:paraId="097FA30F" w14:textId="492959D6" w:rsidR="00A77B3E" w:rsidRPr="00A15D31" w:rsidRDefault="009B44E3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t>Grade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(Poor):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0</w:t>
      </w:r>
    </w:p>
    <w:p w14:paraId="009F1A92" w14:textId="77777777" w:rsidR="00A77B3E" w:rsidRPr="00A15D31" w:rsidRDefault="00A77B3E">
      <w:pPr>
        <w:spacing w:line="360" w:lineRule="auto"/>
        <w:jc w:val="both"/>
      </w:pPr>
    </w:p>
    <w:p w14:paraId="10C2317E" w14:textId="1BBA4643" w:rsidR="00A77B3E" w:rsidRPr="00A15D31" w:rsidRDefault="009B44E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15D31">
        <w:rPr>
          <w:rFonts w:ascii="Book Antiqua" w:eastAsia="Book Antiqua" w:hAnsi="Book Antiqua" w:cs="Book Antiqua"/>
          <w:b/>
          <w:color w:val="000000"/>
        </w:rPr>
        <w:t>P-Reviewer: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</w:t>
      </w:r>
      <w:r w:rsidR="003563CC" w:rsidRPr="00A15D31">
        <w:rPr>
          <w:rFonts w:ascii="Book Antiqua" w:eastAsia="Book Antiqua" w:hAnsi="Book Antiqua" w:cs="Book Antiqua"/>
          <w:color w:val="000000"/>
        </w:rPr>
        <w:t>ain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India;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Liu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J,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China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S-Editor: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63CC" w:rsidRPr="00A15D31">
        <w:rPr>
          <w:rFonts w:ascii="Book Antiqua" w:eastAsia="Book Antiqua" w:hAnsi="Book Antiqua" w:cs="Book Antiqua"/>
          <w:bCs/>
          <w:color w:val="000000"/>
        </w:rPr>
        <w:t>Gong ZM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L-Editor:</w:t>
      </w:r>
      <w:r w:rsidR="006F56B2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56B2" w:rsidRPr="00A15D31">
        <w:rPr>
          <w:rFonts w:ascii="Book Antiqua" w:eastAsia="Book Antiqua" w:hAnsi="Book Antiqua" w:cs="Book Antiqua"/>
          <w:color w:val="000000"/>
        </w:rPr>
        <w:t>A</w:t>
      </w:r>
      <w:r w:rsidR="006F56B2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P-Editor:</w:t>
      </w:r>
      <w:r w:rsidR="002D0C98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56B2" w:rsidRPr="00A15D31">
        <w:rPr>
          <w:rFonts w:ascii="Book Antiqua" w:eastAsia="Book Antiqua" w:hAnsi="Book Antiqua" w:cs="Book Antiqua"/>
          <w:bCs/>
          <w:color w:val="000000"/>
        </w:rPr>
        <w:t>Gong ZM</w:t>
      </w:r>
    </w:p>
    <w:p w14:paraId="72CAF547" w14:textId="2B665B1D" w:rsidR="00F938D5" w:rsidRPr="00A15D31" w:rsidRDefault="00F938D5">
      <w:pPr>
        <w:spacing w:line="360" w:lineRule="auto"/>
        <w:jc w:val="both"/>
        <w:sectPr w:rsidR="00F938D5" w:rsidRPr="00A15D3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30A55E" w14:textId="13832D7E" w:rsidR="00A77B3E" w:rsidRPr="00A15D31" w:rsidRDefault="009B44E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A15D3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971D6" w:rsidRPr="00A15D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color w:val="000000"/>
        </w:rPr>
        <w:t>Legends</w:t>
      </w:r>
    </w:p>
    <w:p w14:paraId="5100FED4" w14:textId="3BA36266" w:rsidR="009D31E8" w:rsidRPr="00A15D31" w:rsidRDefault="00DA2F4E">
      <w:pPr>
        <w:spacing w:line="360" w:lineRule="auto"/>
        <w:jc w:val="both"/>
      </w:pPr>
      <w:r>
        <w:rPr>
          <w:noProof/>
        </w:rPr>
        <w:drawing>
          <wp:inline distT="0" distB="0" distL="0" distR="0" wp14:anchorId="0D5DFE22" wp14:editId="7E527019">
            <wp:extent cx="4490720" cy="36937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0734" w14:textId="5B46263B" w:rsidR="00A77B3E" w:rsidRPr="00A15D31" w:rsidRDefault="009B44E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1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liposarcoma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floor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mouth.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A and B: </w:t>
      </w:r>
      <w:r w:rsidRPr="00A15D31">
        <w:rPr>
          <w:rFonts w:ascii="Book Antiqua" w:eastAsia="Book Antiqua" w:hAnsi="Book Antiqua" w:cs="Book Antiqua"/>
          <w:color w:val="000000"/>
        </w:rPr>
        <w:t>Axial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coronal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contrast-enhanced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computed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tomography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indicated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unenhanced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cystic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separating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from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surrounding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muscle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tissue</w:t>
      </w:r>
      <w:r w:rsidR="003563CC" w:rsidRPr="00A15D31">
        <w:rPr>
          <w:rFonts w:ascii="Book Antiqua" w:eastAsia="Book Antiqua" w:hAnsi="Book Antiqua" w:cs="Book Antiqua"/>
          <w:color w:val="000000"/>
        </w:rPr>
        <w:t>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C and D: </w:t>
      </w:r>
      <w:r w:rsidRPr="00A15D31">
        <w:rPr>
          <w:rFonts w:ascii="Book Antiqua" w:eastAsia="Book Antiqua" w:hAnsi="Book Antiqua" w:cs="Book Antiqua"/>
          <w:color w:val="000000"/>
        </w:rPr>
        <w:t>Axial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coronal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gadolinium-enhanced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T1-weighted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magnetic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resonance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imaging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showed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intensely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enhanced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lesion.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affect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suprahyoid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muscles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but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occupied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sublingual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space.</w:t>
      </w:r>
    </w:p>
    <w:p w14:paraId="6886CA87" w14:textId="3E4D28C7" w:rsidR="009D31E8" w:rsidRPr="00A15D31" w:rsidRDefault="009D31E8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color w:val="000000"/>
        </w:rPr>
        <w:br w:type="page"/>
      </w:r>
      <w:r w:rsidR="00495A96">
        <w:rPr>
          <w:noProof/>
        </w:rPr>
        <w:lastRenderedPageBreak/>
        <w:drawing>
          <wp:inline distT="0" distB="0" distL="0" distR="0" wp14:anchorId="185B7667" wp14:editId="705D1720">
            <wp:extent cx="3630295" cy="23088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19B3" w14:textId="2F7251E5" w:rsidR="00A77B3E" w:rsidRPr="00A15D31" w:rsidRDefault="009B44E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2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removal.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lingual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(arrow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head)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hypoglossal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nerves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(arrow)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preserved.</w:t>
      </w:r>
    </w:p>
    <w:p w14:paraId="1533459D" w14:textId="6E2BACD4" w:rsidR="0098487D" w:rsidRPr="00A15D31" w:rsidRDefault="009D31E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15D31">
        <w:rPr>
          <w:rFonts w:ascii="Book Antiqua" w:eastAsia="Book Antiqua" w:hAnsi="Book Antiqua" w:cs="Book Antiqua"/>
          <w:color w:val="000000"/>
        </w:rPr>
        <w:br w:type="page"/>
      </w:r>
      <w:r w:rsidR="00495A96">
        <w:rPr>
          <w:noProof/>
        </w:rPr>
        <w:lastRenderedPageBreak/>
        <w:drawing>
          <wp:inline distT="0" distB="0" distL="0" distR="0" wp14:anchorId="4C683A35" wp14:editId="1B4CD8F3">
            <wp:extent cx="5794375" cy="30511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D0A0" w14:textId="6A0355A4" w:rsidR="00A77B3E" w:rsidRPr="00A15D31" w:rsidRDefault="009D31E8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3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Macroscopic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tissue.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specimen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8.5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cm </w:t>
      </w:r>
      <w:r w:rsidRPr="00A15D31">
        <w:rPr>
          <w:rFonts w:ascii="Book Antiqua" w:eastAsia="Book Antiqua" w:hAnsi="Book Antiqua" w:cs="Book Antiqua"/>
          <w:color w:val="000000"/>
        </w:rPr>
        <w:t>×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6.5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cm </w:t>
      </w:r>
      <w:r w:rsidRPr="00A15D31">
        <w:rPr>
          <w:rFonts w:ascii="Book Antiqua" w:eastAsia="Book Antiqua" w:hAnsi="Book Antiqua" w:cs="Book Antiqua"/>
          <w:color w:val="000000"/>
        </w:rPr>
        <w:t>×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5.5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encapsulated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E3140B" w:rsidRPr="00A15D31">
        <w:rPr>
          <w:rFonts w:ascii="Book Antiqua" w:eastAsia="Book Antiqua" w:hAnsi="Book Antiqua" w:cs="Book Antiqua"/>
          <w:color w:val="000000"/>
        </w:rPr>
        <w:t>M</w:t>
      </w:r>
      <w:r w:rsidRPr="00A15D31">
        <w:rPr>
          <w:rFonts w:ascii="Book Antiqua" w:eastAsia="Book Antiqua" w:hAnsi="Book Antiqua" w:cs="Book Antiqua"/>
          <w:color w:val="000000"/>
        </w:rPr>
        <w:t>acroscopic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findings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indicated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that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cut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surface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resected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was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yellowish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greasy;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E3140B" w:rsidRPr="00A15D31">
        <w:rPr>
          <w:rFonts w:ascii="Book Antiqua" w:eastAsia="Book Antiqua" w:hAnsi="Book Antiqua" w:cs="Book Antiqua"/>
          <w:color w:val="000000"/>
        </w:rPr>
        <w:t>H</w:t>
      </w:r>
      <w:r w:rsidRPr="00A15D31">
        <w:rPr>
          <w:rFonts w:ascii="Book Antiqua" w:eastAsia="Book Antiqua" w:hAnsi="Book Antiqua" w:cs="Book Antiqua"/>
          <w:color w:val="000000"/>
        </w:rPr>
        <w:t>istologically,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comprised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uniform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primitive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mesenchymal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abundant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myxoid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stroma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with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delicate,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branching,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chicken-wire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capillary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vasculature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magnification: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100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×;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100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µm);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E3140B" w:rsidRPr="00A15D31">
        <w:rPr>
          <w:rFonts w:ascii="Book Antiqua" w:eastAsia="Book Antiqua" w:hAnsi="Book Antiqua" w:cs="Book Antiqua"/>
          <w:color w:val="000000"/>
        </w:rPr>
        <w:t>M</w:t>
      </w:r>
      <w:r w:rsidRPr="00A15D31">
        <w:rPr>
          <w:rFonts w:ascii="Book Antiqua" w:eastAsia="Book Antiqua" w:hAnsi="Book Antiqua" w:cs="Book Antiqua"/>
          <w:color w:val="000000"/>
        </w:rPr>
        <w:t>ost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areasof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lesion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exhibited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low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cellularity.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Although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round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oval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nonlipogenic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dominant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magnification: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400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×;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µm);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E3140B" w:rsidRPr="00A15D31">
        <w:rPr>
          <w:rFonts w:ascii="Book Antiqua" w:eastAsia="Book Antiqua" w:hAnsi="Book Antiqua" w:cs="Book Antiqua"/>
          <w:color w:val="000000"/>
        </w:rPr>
        <w:t>S</w:t>
      </w:r>
      <w:r w:rsidRPr="00A15D31">
        <w:rPr>
          <w:rFonts w:ascii="Book Antiqua" w:eastAsia="Book Antiqua" w:hAnsi="Book Antiqua" w:cs="Book Antiqua"/>
          <w:color w:val="000000"/>
        </w:rPr>
        <w:t>mall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amounts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="003563CC" w:rsidRPr="00A15D31">
        <w:rPr>
          <w:rFonts w:ascii="Book Antiqua" w:eastAsia="Book Antiqua" w:hAnsi="Book Antiqua" w:cs="Book Antiqua"/>
          <w:color w:val="000000"/>
        </w:rPr>
        <w:t>Oil Red O</w:t>
      </w:r>
      <w:r w:rsidRPr="00A15D31">
        <w:rPr>
          <w:rFonts w:ascii="Book Antiqua" w:eastAsia="Book Antiqua" w:hAnsi="Book Antiqua" w:cs="Book Antiqua"/>
          <w:color w:val="000000"/>
        </w:rPr>
        <w:t>-positive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lipoblasts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also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detected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magnification: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400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×;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µm).</w:t>
      </w:r>
    </w:p>
    <w:p w14:paraId="4E21C2A6" w14:textId="7506B931" w:rsidR="00EC462C" w:rsidRPr="00A15D31" w:rsidRDefault="009D31E8" w:rsidP="003563CC">
      <w:pPr>
        <w:spacing w:line="360" w:lineRule="auto"/>
        <w:jc w:val="both"/>
        <w:rPr>
          <w:rFonts w:ascii="Book Antiqua" w:hAnsi="Book Antiqua"/>
          <w:noProof/>
          <w:color w:val="000000" w:themeColor="text1"/>
          <w:lang w:eastAsia="zh-CN"/>
        </w:rPr>
      </w:pPr>
      <w:r w:rsidRPr="00A15D31">
        <w:rPr>
          <w:rFonts w:ascii="Book Antiqua" w:eastAsia="Book Antiqua" w:hAnsi="Book Antiqua" w:cs="Book Antiqua"/>
          <w:color w:val="000000"/>
        </w:rPr>
        <w:br w:type="page"/>
      </w:r>
      <w:r w:rsidR="00495A96">
        <w:rPr>
          <w:noProof/>
        </w:rPr>
        <w:lastRenderedPageBreak/>
        <w:drawing>
          <wp:inline distT="0" distB="0" distL="0" distR="0" wp14:anchorId="5970129F" wp14:editId="7E96AA0D">
            <wp:extent cx="5830570" cy="3060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79D9" w14:textId="00352DEE" w:rsidR="00A77B3E" w:rsidRPr="00A15D31" w:rsidRDefault="009D31E8" w:rsidP="003563CC">
      <w:pPr>
        <w:spacing w:line="360" w:lineRule="auto"/>
        <w:jc w:val="both"/>
      </w:pPr>
      <w:r w:rsidRPr="00A15D3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4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b/>
          <w:bCs/>
          <w:color w:val="000000"/>
        </w:rPr>
        <w:t>tissue.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Immunohistochemically,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the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tumor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cells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were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positive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vimentin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magnification: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400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×;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µm);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MDM2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magnification: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400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×;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µm);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CDK4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magnification: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400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×;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µm);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D: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p16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magnification: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400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×;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µm)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focally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positive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for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E: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S-100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magnification: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400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×;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20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µm)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and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F: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CD34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(original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magnification: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400</w:t>
      </w:r>
      <w:r w:rsidR="003563CC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×;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scale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bar: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50</w:t>
      </w:r>
      <w:r w:rsidR="008971D6" w:rsidRPr="00A15D31">
        <w:rPr>
          <w:rFonts w:ascii="Book Antiqua" w:eastAsia="Book Antiqua" w:hAnsi="Book Antiqua" w:cs="Book Antiqua"/>
          <w:color w:val="000000"/>
        </w:rPr>
        <w:t xml:space="preserve"> </w:t>
      </w:r>
      <w:r w:rsidRPr="00A15D31">
        <w:rPr>
          <w:rFonts w:ascii="Book Antiqua" w:eastAsia="Book Antiqua" w:hAnsi="Book Antiqua" w:cs="Book Antiqua"/>
          <w:color w:val="000000"/>
        </w:rPr>
        <w:t>µm).</w:t>
      </w:r>
    </w:p>
    <w:p w14:paraId="14B83C6F" w14:textId="7AF319B4" w:rsidR="009D31E8" w:rsidRPr="00A15D31" w:rsidRDefault="009D31E8" w:rsidP="009D31E8">
      <w:pPr>
        <w:snapToGrid w:val="0"/>
        <w:spacing w:line="360" w:lineRule="auto"/>
        <w:rPr>
          <w:rFonts w:ascii="Book Antiqua" w:eastAsia="Book Antiqua" w:hAnsi="Book Antiqua" w:cs="Book Antiqua"/>
          <w:color w:val="000000"/>
        </w:rPr>
        <w:sectPr w:rsidR="009D31E8" w:rsidRPr="00A15D3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5B294F" w14:textId="07FBFAA7" w:rsidR="009D31E8" w:rsidRPr="00A15D31" w:rsidRDefault="009D31E8" w:rsidP="009D31E8">
      <w:pPr>
        <w:snapToGrid w:val="0"/>
        <w:spacing w:line="360" w:lineRule="auto"/>
        <w:rPr>
          <w:rFonts w:ascii="Book Antiqua" w:hAnsi="Book Antiqua"/>
          <w:b/>
          <w:bCs/>
          <w:color w:val="000000" w:themeColor="text1"/>
        </w:rPr>
      </w:pPr>
      <w:r w:rsidRPr="00A15D31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8971D6" w:rsidRPr="00A15D31">
        <w:rPr>
          <w:rFonts w:ascii="Book Antiqua" w:hAnsi="Book Antiqua"/>
          <w:b/>
          <w:bCs/>
          <w:color w:val="000000" w:themeColor="text1"/>
        </w:rPr>
        <w:t xml:space="preserve"> </w:t>
      </w:r>
      <w:r w:rsidRPr="00A15D31">
        <w:rPr>
          <w:rFonts w:ascii="Book Antiqua" w:hAnsi="Book Antiqua"/>
          <w:b/>
          <w:bCs/>
          <w:color w:val="000000" w:themeColor="text1"/>
        </w:rPr>
        <w:t>1</w:t>
      </w:r>
      <w:r w:rsidR="008971D6" w:rsidRPr="00A15D31">
        <w:rPr>
          <w:rFonts w:ascii="Book Antiqua" w:hAnsi="Book Antiqua"/>
          <w:b/>
          <w:bCs/>
          <w:color w:val="000000" w:themeColor="text1"/>
        </w:rPr>
        <w:t xml:space="preserve"> </w:t>
      </w:r>
      <w:r w:rsidRPr="00A15D31">
        <w:rPr>
          <w:rFonts w:ascii="Book Antiqua" w:hAnsi="Book Antiqua"/>
          <w:b/>
          <w:bCs/>
          <w:color w:val="000000" w:themeColor="text1"/>
        </w:rPr>
        <w:t>Liposarcomas</w:t>
      </w:r>
      <w:r w:rsidR="008971D6" w:rsidRPr="00A15D31">
        <w:rPr>
          <w:rFonts w:ascii="Book Antiqua" w:hAnsi="Book Antiqua"/>
          <w:b/>
          <w:bCs/>
          <w:color w:val="000000" w:themeColor="text1"/>
        </w:rPr>
        <w:t xml:space="preserve"> </w:t>
      </w:r>
      <w:r w:rsidRPr="00A15D31">
        <w:rPr>
          <w:rFonts w:ascii="Book Antiqua" w:hAnsi="Book Antiqua"/>
          <w:b/>
          <w:bCs/>
          <w:color w:val="000000" w:themeColor="text1"/>
        </w:rPr>
        <w:t>of</w:t>
      </w:r>
      <w:r w:rsidR="008971D6" w:rsidRPr="00A15D31">
        <w:rPr>
          <w:rFonts w:ascii="Book Antiqua" w:hAnsi="Book Antiqua"/>
          <w:b/>
          <w:bCs/>
          <w:color w:val="000000" w:themeColor="text1"/>
        </w:rPr>
        <w:t xml:space="preserve"> </w:t>
      </w:r>
      <w:r w:rsidRPr="00A15D31">
        <w:rPr>
          <w:rFonts w:ascii="Book Antiqua" w:hAnsi="Book Antiqua"/>
          <w:b/>
          <w:bCs/>
          <w:color w:val="000000" w:themeColor="text1"/>
        </w:rPr>
        <w:t>the</w:t>
      </w:r>
      <w:r w:rsidR="008971D6" w:rsidRPr="00A15D31">
        <w:rPr>
          <w:rFonts w:ascii="Book Antiqua" w:hAnsi="Book Antiqua"/>
          <w:b/>
          <w:bCs/>
          <w:color w:val="000000" w:themeColor="text1"/>
        </w:rPr>
        <w:t xml:space="preserve"> </w:t>
      </w:r>
      <w:r w:rsidRPr="00A15D31">
        <w:rPr>
          <w:rFonts w:ascii="Book Antiqua" w:hAnsi="Book Antiqua"/>
          <w:b/>
          <w:bCs/>
          <w:color w:val="000000" w:themeColor="text1"/>
        </w:rPr>
        <w:t>floor</w:t>
      </w:r>
      <w:r w:rsidR="008971D6" w:rsidRPr="00A15D31">
        <w:rPr>
          <w:rFonts w:ascii="Book Antiqua" w:hAnsi="Book Antiqua"/>
          <w:b/>
          <w:bCs/>
          <w:color w:val="000000" w:themeColor="text1"/>
        </w:rPr>
        <w:t xml:space="preserve"> </w:t>
      </w:r>
      <w:r w:rsidRPr="00A15D31">
        <w:rPr>
          <w:rFonts w:ascii="Book Antiqua" w:hAnsi="Book Antiqua"/>
          <w:b/>
          <w:bCs/>
          <w:color w:val="000000" w:themeColor="text1"/>
        </w:rPr>
        <w:t>of</w:t>
      </w:r>
      <w:r w:rsidR="008971D6" w:rsidRPr="00A15D31">
        <w:rPr>
          <w:rFonts w:ascii="Book Antiqua" w:hAnsi="Book Antiqua"/>
          <w:b/>
          <w:bCs/>
          <w:color w:val="000000" w:themeColor="text1"/>
        </w:rPr>
        <w:t xml:space="preserve"> </w:t>
      </w:r>
      <w:r w:rsidRPr="00A15D31">
        <w:rPr>
          <w:rFonts w:ascii="Book Antiqua" w:hAnsi="Book Antiqua"/>
          <w:b/>
          <w:bCs/>
          <w:color w:val="000000" w:themeColor="text1"/>
        </w:rPr>
        <w:t>mouth</w:t>
      </w:r>
    </w:p>
    <w:tbl>
      <w:tblPr>
        <w:tblStyle w:val="a7"/>
        <w:tblW w:w="482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1576"/>
        <w:gridCol w:w="717"/>
        <w:gridCol w:w="572"/>
        <w:gridCol w:w="862"/>
        <w:gridCol w:w="862"/>
        <w:gridCol w:w="1004"/>
        <w:gridCol w:w="1147"/>
        <w:gridCol w:w="1149"/>
        <w:gridCol w:w="1144"/>
        <w:gridCol w:w="1002"/>
        <w:gridCol w:w="854"/>
      </w:tblGrid>
      <w:tr w:rsidR="0087439E" w:rsidRPr="00A15D31" w14:paraId="7E53298F" w14:textId="77777777" w:rsidTr="0087439E">
        <w:trPr>
          <w:trHeight w:val="1156"/>
          <w:jc w:val="center"/>
        </w:trPr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</w:tcPr>
          <w:p w14:paraId="6D870011" w14:textId="2ED80A2F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Case No.</w:t>
            </w:r>
          </w:p>
        </w:tc>
        <w:tc>
          <w:tcPr>
            <w:tcW w:w="620" w:type="pct"/>
            <w:tcBorders>
              <w:top w:val="single" w:sz="4" w:space="0" w:color="auto"/>
              <w:bottom w:val="single" w:sz="4" w:space="0" w:color="auto"/>
            </w:tcBorders>
          </w:tcPr>
          <w:p w14:paraId="2769CD02" w14:textId="77777777" w:rsidR="0087439E" w:rsidRPr="00A15D31" w:rsidRDefault="0087439E" w:rsidP="0087439E">
            <w:pPr>
              <w:snapToGrid w:val="0"/>
              <w:spacing w:line="360" w:lineRule="auto"/>
              <w:ind w:right="480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Ref.</w:t>
            </w:r>
          </w:p>
          <w:p w14:paraId="6F1A887B" w14:textId="20BDAB85" w:rsidR="0087439E" w:rsidRPr="00A15D31" w:rsidRDefault="0087439E" w:rsidP="0087439E">
            <w:pPr>
              <w:snapToGrid w:val="0"/>
              <w:spacing w:line="360" w:lineRule="auto"/>
              <w:jc w:val="right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</w:tcPr>
          <w:p w14:paraId="67F2BDB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Year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</w:tcPr>
          <w:p w14:paraId="6664BFAA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Age</w:t>
            </w:r>
          </w:p>
        </w:tc>
        <w:tc>
          <w:tcPr>
            <w:tcW w:w="339" w:type="pct"/>
            <w:tcBorders>
              <w:top w:val="single" w:sz="4" w:space="0" w:color="auto"/>
              <w:bottom w:val="single" w:sz="4" w:space="0" w:color="auto"/>
            </w:tcBorders>
          </w:tcPr>
          <w:p w14:paraId="4219C0B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Sex</w:t>
            </w:r>
          </w:p>
        </w:tc>
        <w:tc>
          <w:tcPr>
            <w:tcW w:w="339" w:type="pct"/>
            <w:tcBorders>
              <w:top w:val="single" w:sz="4" w:space="0" w:color="auto"/>
              <w:bottom w:val="single" w:sz="4" w:space="0" w:color="auto"/>
            </w:tcBorders>
          </w:tcPr>
          <w:p w14:paraId="7102EBC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Size (cm)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</w:tcPr>
          <w:p w14:paraId="181CB73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Clinical diagnosis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</w:tcPr>
          <w:p w14:paraId="20AE9FF7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Biopsy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</w:tcPr>
          <w:p w14:paraId="663B836C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Histology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</w:tcPr>
          <w:p w14:paraId="142DA50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Additional therapy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14:paraId="18298F94" w14:textId="1F3A2CD2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Follow-up</w:t>
            </w:r>
            <w:r w:rsidR="00E004DD" w:rsidRPr="00A15D31">
              <w:rPr>
                <w:rFonts w:ascii="Book Antiqua" w:hAnsi="Book Antiqua" w:hint="eastAsia"/>
                <w:b/>
                <w:bCs/>
                <w:color w:val="000000" w:themeColor="text1"/>
                <w:lang w:eastAsia="zh-CN"/>
              </w:rPr>
              <w:t xml:space="preserve"> </w:t>
            </w: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(mo)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14:paraId="0D75E15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/>
                <w:bCs/>
                <w:color w:val="000000" w:themeColor="text1"/>
              </w:rPr>
              <w:t>Result</w:t>
            </w:r>
          </w:p>
        </w:tc>
      </w:tr>
      <w:tr w:rsidR="0087439E" w:rsidRPr="00A15D31" w14:paraId="3C8B85A6" w14:textId="77777777" w:rsidTr="0087439E">
        <w:trPr>
          <w:trHeight w:val="390"/>
          <w:jc w:val="center"/>
        </w:trPr>
        <w:tc>
          <w:tcPr>
            <w:tcW w:w="717" w:type="pct"/>
            <w:tcBorders>
              <w:top w:val="single" w:sz="4" w:space="0" w:color="auto"/>
            </w:tcBorders>
          </w:tcPr>
          <w:p w14:paraId="576E5A6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1</w:t>
            </w:r>
          </w:p>
        </w:tc>
        <w:tc>
          <w:tcPr>
            <w:tcW w:w="620" w:type="pct"/>
            <w:tcBorders>
              <w:top w:val="single" w:sz="4" w:space="0" w:color="auto"/>
            </w:tcBorders>
          </w:tcPr>
          <w:p w14:paraId="3F8FA44C" w14:textId="5BCC6C2F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 xml:space="preserve">Enterline </w:t>
            </w:r>
            <w:r w:rsidRPr="00A15D31">
              <w:rPr>
                <w:rFonts w:ascii="Book Antiqua" w:hAnsi="Book Antiqua"/>
                <w:bCs/>
                <w:i/>
                <w:color w:val="000000" w:themeColor="text1"/>
              </w:rPr>
              <w:t>et al</w:t>
            </w:r>
            <w:r w:rsidRPr="00A15D31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[8]</w:t>
            </w:r>
          </w:p>
        </w:tc>
        <w:tc>
          <w:tcPr>
            <w:tcW w:w="282" w:type="pct"/>
            <w:tcBorders>
              <w:top w:val="single" w:sz="4" w:space="0" w:color="auto"/>
            </w:tcBorders>
          </w:tcPr>
          <w:p w14:paraId="049EC0E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1960</w:t>
            </w:r>
          </w:p>
        </w:tc>
        <w:tc>
          <w:tcPr>
            <w:tcW w:w="225" w:type="pct"/>
            <w:tcBorders>
              <w:top w:val="single" w:sz="4" w:space="0" w:color="auto"/>
            </w:tcBorders>
          </w:tcPr>
          <w:p w14:paraId="595AB707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65</w:t>
            </w:r>
          </w:p>
        </w:tc>
        <w:tc>
          <w:tcPr>
            <w:tcW w:w="339" w:type="pct"/>
            <w:tcBorders>
              <w:top w:val="single" w:sz="4" w:space="0" w:color="auto"/>
            </w:tcBorders>
          </w:tcPr>
          <w:p w14:paraId="082C7D5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Male</w:t>
            </w:r>
          </w:p>
        </w:tc>
        <w:tc>
          <w:tcPr>
            <w:tcW w:w="339" w:type="pct"/>
            <w:tcBorders>
              <w:top w:val="single" w:sz="4" w:space="0" w:color="auto"/>
            </w:tcBorders>
          </w:tcPr>
          <w:p w14:paraId="2DD0EE09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Egg size</w:t>
            </w:r>
          </w:p>
        </w:tc>
        <w:tc>
          <w:tcPr>
            <w:tcW w:w="395" w:type="pct"/>
            <w:tcBorders>
              <w:top w:val="single" w:sz="4" w:space="0" w:color="auto"/>
            </w:tcBorders>
          </w:tcPr>
          <w:p w14:paraId="4348A609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</w:t>
            </w:r>
          </w:p>
        </w:tc>
        <w:tc>
          <w:tcPr>
            <w:tcW w:w="451" w:type="pct"/>
            <w:tcBorders>
              <w:top w:val="single" w:sz="4" w:space="0" w:color="auto"/>
            </w:tcBorders>
          </w:tcPr>
          <w:p w14:paraId="55168E2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Incisional</w:t>
            </w:r>
          </w:p>
        </w:tc>
        <w:tc>
          <w:tcPr>
            <w:tcW w:w="452" w:type="pct"/>
            <w:tcBorders>
              <w:top w:val="single" w:sz="4" w:space="0" w:color="auto"/>
            </w:tcBorders>
          </w:tcPr>
          <w:p w14:paraId="5D580A57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MLS</w:t>
            </w:r>
          </w:p>
        </w:tc>
        <w:tc>
          <w:tcPr>
            <w:tcW w:w="450" w:type="pct"/>
            <w:tcBorders>
              <w:top w:val="single" w:sz="4" w:space="0" w:color="auto"/>
            </w:tcBorders>
          </w:tcPr>
          <w:p w14:paraId="159190D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R</w:t>
            </w:r>
          </w:p>
        </w:tc>
        <w:tc>
          <w:tcPr>
            <w:tcW w:w="394" w:type="pct"/>
            <w:tcBorders>
              <w:top w:val="single" w:sz="4" w:space="0" w:color="auto"/>
            </w:tcBorders>
          </w:tcPr>
          <w:p w14:paraId="0C6E246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24</w:t>
            </w:r>
          </w:p>
        </w:tc>
        <w:tc>
          <w:tcPr>
            <w:tcW w:w="338" w:type="pct"/>
            <w:tcBorders>
              <w:top w:val="single" w:sz="4" w:space="0" w:color="auto"/>
            </w:tcBorders>
          </w:tcPr>
          <w:p w14:paraId="78785CC2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DOD</w:t>
            </w:r>
          </w:p>
        </w:tc>
      </w:tr>
      <w:tr w:rsidR="0087439E" w:rsidRPr="00A15D31" w14:paraId="40EFB7F5" w14:textId="77777777" w:rsidTr="0087439E">
        <w:trPr>
          <w:trHeight w:val="390"/>
          <w:jc w:val="center"/>
        </w:trPr>
        <w:tc>
          <w:tcPr>
            <w:tcW w:w="717" w:type="pct"/>
          </w:tcPr>
          <w:p w14:paraId="4F92FED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2</w:t>
            </w:r>
          </w:p>
        </w:tc>
        <w:tc>
          <w:tcPr>
            <w:tcW w:w="620" w:type="pct"/>
          </w:tcPr>
          <w:p w14:paraId="5547F152" w14:textId="2DA6443A" w:rsidR="0087439E" w:rsidRPr="00A15D31" w:rsidRDefault="0087439E" w:rsidP="00A439D9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 xml:space="preserve">Baden </w:t>
            </w:r>
            <w:r w:rsidRPr="00A15D31">
              <w:rPr>
                <w:rFonts w:ascii="Book Antiqua" w:hAnsi="Book Antiqua"/>
                <w:bCs/>
                <w:i/>
                <w:color w:val="000000" w:themeColor="text1"/>
              </w:rPr>
              <w:t>et al</w:t>
            </w:r>
            <w:r w:rsidRPr="00A15D31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[9]</w:t>
            </w:r>
          </w:p>
        </w:tc>
        <w:tc>
          <w:tcPr>
            <w:tcW w:w="282" w:type="pct"/>
          </w:tcPr>
          <w:p w14:paraId="4401C7D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1977</w:t>
            </w:r>
          </w:p>
        </w:tc>
        <w:tc>
          <w:tcPr>
            <w:tcW w:w="225" w:type="pct"/>
          </w:tcPr>
          <w:p w14:paraId="135CFA12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55</w:t>
            </w:r>
          </w:p>
        </w:tc>
        <w:tc>
          <w:tcPr>
            <w:tcW w:w="339" w:type="pct"/>
          </w:tcPr>
          <w:p w14:paraId="70F25263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Female</w:t>
            </w:r>
          </w:p>
        </w:tc>
        <w:tc>
          <w:tcPr>
            <w:tcW w:w="339" w:type="pct"/>
          </w:tcPr>
          <w:p w14:paraId="1B4F959B" w14:textId="7490B41B" w:rsidR="0087439E" w:rsidRPr="00A15D31" w:rsidRDefault="00E004DD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0.7–</w:t>
            </w:r>
            <w:r w:rsidR="0087439E" w:rsidRPr="00A15D31">
              <w:rPr>
                <w:rFonts w:ascii="Book Antiqua" w:hAnsi="Book Antiqua"/>
                <w:bCs/>
                <w:color w:val="000000" w:themeColor="text1"/>
              </w:rPr>
              <w:t>6.5</w:t>
            </w:r>
          </w:p>
        </w:tc>
        <w:tc>
          <w:tcPr>
            <w:tcW w:w="395" w:type="pct"/>
          </w:tcPr>
          <w:p w14:paraId="572B15AD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Ranula</w:t>
            </w:r>
          </w:p>
        </w:tc>
        <w:tc>
          <w:tcPr>
            <w:tcW w:w="451" w:type="pct"/>
          </w:tcPr>
          <w:p w14:paraId="2AEB7ACC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Excisional</w:t>
            </w:r>
          </w:p>
        </w:tc>
        <w:tc>
          <w:tcPr>
            <w:tcW w:w="452" w:type="pct"/>
          </w:tcPr>
          <w:p w14:paraId="26D29BA2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MLS</w:t>
            </w:r>
          </w:p>
        </w:tc>
        <w:tc>
          <w:tcPr>
            <w:tcW w:w="450" w:type="pct"/>
          </w:tcPr>
          <w:p w14:paraId="78A9602D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None</w:t>
            </w:r>
          </w:p>
        </w:tc>
        <w:tc>
          <w:tcPr>
            <w:tcW w:w="394" w:type="pct"/>
          </w:tcPr>
          <w:p w14:paraId="14DBA5B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36</w:t>
            </w:r>
          </w:p>
        </w:tc>
        <w:tc>
          <w:tcPr>
            <w:tcW w:w="338" w:type="pct"/>
          </w:tcPr>
          <w:p w14:paraId="49724C8E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DID</w:t>
            </w:r>
          </w:p>
        </w:tc>
      </w:tr>
      <w:tr w:rsidR="0087439E" w:rsidRPr="00A15D31" w14:paraId="6FB8C536" w14:textId="77777777" w:rsidTr="0087439E">
        <w:trPr>
          <w:trHeight w:val="780"/>
          <w:jc w:val="center"/>
        </w:trPr>
        <w:tc>
          <w:tcPr>
            <w:tcW w:w="717" w:type="pct"/>
          </w:tcPr>
          <w:p w14:paraId="4770F9B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3</w:t>
            </w:r>
          </w:p>
        </w:tc>
        <w:tc>
          <w:tcPr>
            <w:tcW w:w="620" w:type="pct"/>
          </w:tcPr>
          <w:p w14:paraId="54288E70" w14:textId="015C8CC6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Nakahara</w:t>
            </w:r>
            <w:r w:rsidRPr="00A15D31">
              <w:rPr>
                <w:rFonts w:ascii="Book Antiqua" w:hAnsi="Book Antiqua"/>
                <w:bCs/>
                <w:i/>
                <w:color w:val="000000" w:themeColor="text1"/>
              </w:rPr>
              <w:t xml:space="preserve"> et al</w:t>
            </w:r>
            <w:r w:rsidRPr="00A15D31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[7]</w:t>
            </w:r>
          </w:p>
        </w:tc>
        <w:tc>
          <w:tcPr>
            <w:tcW w:w="282" w:type="pct"/>
          </w:tcPr>
          <w:p w14:paraId="32ED37EE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1994</w:t>
            </w:r>
          </w:p>
        </w:tc>
        <w:tc>
          <w:tcPr>
            <w:tcW w:w="225" w:type="pct"/>
          </w:tcPr>
          <w:p w14:paraId="518765C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48</w:t>
            </w:r>
          </w:p>
        </w:tc>
        <w:tc>
          <w:tcPr>
            <w:tcW w:w="339" w:type="pct"/>
          </w:tcPr>
          <w:p w14:paraId="52574ABE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Female</w:t>
            </w:r>
          </w:p>
        </w:tc>
        <w:tc>
          <w:tcPr>
            <w:tcW w:w="339" w:type="pct"/>
          </w:tcPr>
          <w:p w14:paraId="79DB4C9D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2.2</w:t>
            </w:r>
          </w:p>
        </w:tc>
        <w:tc>
          <w:tcPr>
            <w:tcW w:w="395" w:type="pct"/>
          </w:tcPr>
          <w:p w14:paraId="6D170AF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Benign tumor</w:t>
            </w:r>
          </w:p>
        </w:tc>
        <w:tc>
          <w:tcPr>
            <w:tcW w:w="451" w:type="pct"/>
          </w:tcPr>
          <w:p w14:paraId="280C56C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Excisional</w:t>
            </w:r>
          </w:p>
        </w:tc>
        <w:tc>
          <w:tcPr>
            <w:tcW w:w="452" w:type="pct"/>
          </w:tcPr>
          <w:p w14:paraId="7C6B1C23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WDL</w:t>
            </w:r>
          </w:p>
        </w:tc>
        <w:tc>
          <w:tcPr>
            <w:tcW w:w="450" w:type="pct"/>
          </w:tcPr>
          <w:p w14:paraId="34235BDC" w14:textId="22CEF17B" w:rsidR="0087439E" w:rsidRPr="00A15D31" w:rsidRDefault="0087439E" w:rsidP="0004772B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S</w:t>
            </w:r>
            <w:r w:rsidR="0004772B" w:rsidRPr="00A15D31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="0004772B" w:rsidRPr="00A15D31">
              <w:rPr>
                <w:rFonts w:ascii="Book Antiqua" w:hAnsi="Book Antiqua" w:hint="eastAsia"/>
                <w:bCs/>
                <w:color w:val="000000" w:themeColor="text1"/>
                <w:lang w:eastAsia="zh-CN"/>
              </w:rPr>
              <w:t>+</w:t>
            </w:r>
            <w:r w:rsidR="0004772B" w:rsidRPr="00A15D31">
              <w:rPr>
                <w:rFonts w:ascii="Book Antiqua" w:hAnsi="Book Antiqua"/>
                <w:bCs/>
                <w:color w:val="000000" w:themeColor="text1"/>
                <w:lang w:eastAsia="zh-CN"/>
              </w:rPr>
              <w:t xml:space="preserve"> </w:t>
            </w:r>
            <w:r w:rsidRPr="00A15D31">
              <w:rPr>
                <w:rFonts w:ascii="Book Antiqua" w:hAnsi="Book Antiqua"/>
                <w:bCs/>
                <w:color w:val="000000" w:themeColor="text1"/>
              </w:rPr>
              <w:t>C</w:t>
            </w:r>
          </w:p>
        </w:tc>
        <w:tc>
          <w:tcPr>
            <w:tcW w:w="394" w:type="pct"/>
          </w:tcPr>
          <w:p w14:paraId="4B87C53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12</w:t>
            </w:r>
          </w:p>
        </w:tc>
        <w:tc>
          <w:tcPr>
            <w:tcW w:w="338" w:type="pct"/>
          </w:tcPr>
          <w:p w14:paraId="32A49A1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NED</w:t>
            </w:r>
          </w:p>
        </w:tc>
      </w:tr>
      <w:tr w:rsidR="0087439E" w:rsidRPr="00A15D31" w14:paraId="08EEAEBF" w14:textId="77777777" w:rsidTr="0087439E">
        <w:trPr>
          <w:trHeight w:val="780"/>
          <w:jc w:val="center"/>
        </w:trPr>
        <w:tc>
          <w:tcPr>
            <w:tcW w:w="717" w:type="pct"/>
          </w:tcPr>
          <w:p w14:paraId="1E72ACC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4</w:t>
            </w:r>
          </w:p>
        </w:tc>
        <w:tc>
          <w:tcPr>
            <w:tcW w:w="620" w:type="pct"/>
          </w:tcPr>
          <w:p w14:paraId="305BAB1C" w14:textId="2960686F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 xml:space="preserve">Govender and </w:t>
            </w:r>
            <w:r w:rsidRPr="00A15D31">
              <w:rPr>
                <w:rFonts w:ascii="Book Antiqua" w:eastAsia="Book Antiqua" w:hAnsi="Book Antiqua" w:cs="Book Antiqua"/>
                <w:color w:val="000000"/>
              </w:rPr>
              <w:t>Pillay</w:t>
            </w:r>
            <w:r w:rsidRPr="00A15D31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[10]</w:t>
            </w:r>
          </w:p>
        </w:tc>
        <w:tc>
          <w:tcPr>
            <w:tcW w:w="282" w:type="pct"/>
          </w:tcPr>
          <w:p w14:paraId="47C00FF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1998</w:t>
            </w:r>
          </w:p>
        </w:tc>
        <w:tc>
          <w:tcPr>
            <w:tcW w:w="225" w:type="pct"/>
          </w:tcPr>
          <w:p w14:paraId="2E313273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34</w:t>
            </w:r>
          </w:p>
        </w:tc>
        <w:tc>
          <w:tcPr>
            <w:tcW w:w="339" w:type="pct"/>
          </w:tcPr>
          <w:p w14:paraId="306936B4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Male</w:t>
            </w:r>
          </w:p>
        </w:tc>
        <w:tc>
          <w:tcPr>
            <w:tcW w:w="339" w:type="pct"/>
          </w:tcPr>
          <w:p w14:paraId="4F64517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13 × 7.0 × 4.0</w:t>
            </w:r>
          </w:p>
        </w:tc>
        <w:tc>
          <w:tcPr>
            <w:tcW w:w="395" w:type="pct"/>
          </w:tcPr>
          <w:p w14:paraId="5695ECF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Ranula</w:t>
            </w:r>
          </w:p>
        </w:tc>
        <w:tc>
          <w:tcPr>
            <w:tcW w:w="451" w:type="pct"/>
          </w:tcPr>
          <w:p w14:paraId="50AFA18E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Excisional</w:t>
            </w:r>
          </w:p>
        </w:tc>
        <w:tc>
          <w:tcPr>
            <w:tcW w:w="452" w:type="pct"/>
          </w:tcPr>
          <w:p w14:paraId="7CD5B3C7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MLS</w:t>
            </w:r>
          </w:p>
        </w:tc>
        <w:tc>
          <w:tcPr>
            <w:tcW w:w="450" w:type="pct"/>
          </w:tcPr>
          <w:p w14:paraId="2D5EC86A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R</w:t>
            </w:r>
          </w:p>
        </w:tc>
        <w:tc>
          <w:tcPr>
            <w:tcW w:w="394" w:type="pct"/>
          </w:tcPr>
          <w:p w14:paraId="283B4C5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6</w:t>
            </w:r>
          </w:p>
        </w:tc>
        <w:tc>
          <w:tcPr>
            <w:tcW w:w="338" w:type="pct"/>
          </w:tcPr>
          <w:p w14:paraId="05EDA564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NED</w:t>
            </w:r>
          </w:p>
        </w:tc>
      </w:tr>
      <w:tr w:rsidR="0087439E" w:rsidRPr="00A15D31" w14:paraId="7540ACF8" w14:textId="77777777" w:rsidTr="0087439E">
        <w:trPr>
          <w:trHeight w:val="390"/>
          <w:jc w:val="center"/>
        </w:trPr>
        <w:tc>
          <w:tcPr>
            <w:tcW w:w="717" w:type="pct"/>
          </w:tcPr>
          <w:p w14:paraId="47B27874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5</w:t>
            </w:r>
          </w:p>
        </w:tc>
        <w:tc>
          <w:tcPr>
            <w:tcW w:w="620" w:type="pct"/>
          </w:tcPr>
          <w:p w14:paraId="24C3D448" w14:textId="2494813E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Nascimento</w:t>
            </w:r>
            <w:r w:rsidRPr="00A15D31">
              <w:rPr>
                <w:rFonts w:ascii="Book Antiqua" w:hAnsi="Book Antiqua"/>
                <w:bCs/>
                <w:i/>
                <w:color w:val="000000" w:themeColor="text1"/>
              </w:rPr>
              <w:t xml:space="preserve"> et al</w:t>
            </w:r>
            <w:r w:rsidRPr="00A15D31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[11]</w:t>
            </w:r>
          </w:p>
        </w:tc>
        <w:tc>
          <w:tcPr>
            <w:tcW w:w="282" w:type="pct"/>
          </w:tcPr>
          <w:p w14:paraId="07B39558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2002</w:t>
            </w:r>
          </w:p>
        </w:tc>
        <w:tc>
          <w:tcPr>
            <w:tcW w:w="225" w:type="pct"/>
          </w:tcPr>
          <w:p w14:paraId="0F74F384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35</w:t>
            </w:r>
          </w:p>
        </w:tc>
        <w:tc>
          <w:tcPr>
            <w:tcW w:w="339" w:type="pct"/>
          </w:tcPr>
          <w:p w14:paraId="14AEB851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Female</w:t>
            </w:r>
          </w:p>
        </w:tc>
        <w:tc>
          <w:tcPr>
            <w:tcW w:w="339" w:type="pct"/>
          </w:tcPr>
          <w:p w14:paraId="0DE1B918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4.0</w:t>
            </w:r>
          </w:p>
        </w:tc>
        <w:tc>
          <w:tcPr>
            <w:tcW w:w="395" w:type="pct"/>
          </w:tcPr>
          <w:p w14:paraId="27869401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</w:t>
            </w:r>
          </w:p>
        </w:tc>
        <w:tc>
          <w:tcPr>
            <w:tcW w:w="451" w:type="pct"/>
          </w:tcPr>
          <w:p w14:paraId="70E8AC5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</w:t>
            </w:r>
          </w:p>
        </w:tc>
        <w:tc>
          <w:tcPr>
            <w:tcW w:w="452" w:type="pct"/>
          </w:tcPr>
          <w:p w14:paraId="2929B9B1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ALT/WDL</w:t>
            </w:r>
          </w:p>
        </w:tc>
        <w:tc>
          <w:tcPr>
            <w:tcW w:w="450" w:type="pct"/>
          </w:tcPr>
          <w:p w14:paraId="40C57479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</w:t>
            </w:r>
          </w:p>
        </w:tc>
        <w:tc>
          <w:tcPr>
            <w:tcW w:w="394" w:type="pct"/>
          </w:tcPr>
          <w:p w14:paraId="72121022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25</w:t>
            </w:r>
          </w:p>
        </w:tc>
        <w:tc>
          <w:tcPr>
            <w:tcW w:w="338" w:type="pct"/>
          </w:tcPr>
          <w:p w14:paraId="3A01E1D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</w:t>
            </w:r>
          </w:p>
        </w:tc>
      </w:tr>
      <w:tr w:rsidR="0087439E" w:rsidRPr="00A15D31" w14:paraId="4A3D224C" w14:textId="77777777" w:rsidTr="0087439E">
        <w:trPr>
          <w:trHeight w:val="390"/>
          <w:jc w:val="center"/>
        </w:trPr>
        <w:tc>
          <w:tcPr>
            <w:tcW w:w="717" w:type="pct"/>
          </w:tcPr>
          <w:p w14:paraId="4D38A014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6</w:t>
            </w:r>
          </w:p>
        </w:tc>
        <w:tc>
          <w:tcPr>
            <w:tcW w:w="620" w:type="pct"/>
          </w:tcPr>
          <w:p w14:paraId="1061EE0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</w:p>
        </w:tc>
        <w:tc>
          <w:tcPr>
            <w:tcW w:w="282" w:type="pct"/>
          </w:tcPr>
          <w:p w14:paraId="17F4E5A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</w:p>
        </w:tc>
        <w:tc>
          <w:tcPr>
            <w:tcW w:w="225" w:type="pct"/>
          </w:tcPr>
          <w:p w14:paraId="2919DA42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49</w:t>
            </w:r>
          </w:p>
        </w:tc>
        <w:tc>
          <w:tcPr>
            <w:tcW w:w="339" w:type="pct"/>
          </w:tcPr>
          <w:p w14:paraId="5FD6D31E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Female</w:t>
            </w:r>
          </w:p>
        </w:tc>
        <w:tc>
          <w:tcPr>
            <w:tcW w:w="339" w:type="pct"/>
          </w:tcPr>
          <w:p w14:paraId="4F6E0821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8.0</w:t>
            </w:r>
          </w:p>
        </w:tc>
        <w:tc>
          <w:tcPr>
            <w:tcW w:w="395" w:type="pct"/>
          </w:tcPr>
          <w:p w14:paraId="4B3AB8D9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</w:t>
            </w:r>
          </w:p>
        </w:tc>
        <w:tc>
          <w:tcPr>
            <w:tcW w:w="451" w:type="pct"/>
          </w:tcPr>
          <w:p w14:paraId="26D2350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</w:t>
            </w:r>
          </w:p>
        </w:tc>
        <w:tc>
          <w:tcPr>
            <w:tcW w:w="452" w:type="pct"/>
          </w:tcPr>
          <w:p w14:paraId="6948F90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ALT/WDL</w:t>
            </w:r>
          </w:p>
        </w:tc>
        <w:tc>
          <w:tcPr>
            <w:tcW w:w="450" w:type="pct"/>
          </w:tcPr>
          <w:p w14:paraId="2F855C54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</w:t>
            </w:r>
          </w:p>
        </w:tc>
        <w:tc>
          <w:tcPr>
            <w:tcW w:w="394" w:type="pct"/>
          </w:tcPr>
          <w:p w14:paraId="2A33C88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66</w:t>
            </w:r>
          </w:p>
        </w:tc>
        <w:tc>
          <w:tcPr>
            <w:tcW w:w="338" w:type="pct"/>
          </w:tcPr>
          <w:p w14:paraId="1F9FA301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NA</w:t>
            </w:r>
          </w:p>
        </w:tc>
      </w:tr>
      <w:tr w:rsidR="0087439E" w:rsidRPr="00A15D31" w14:paraId="672B0698" w14:textId="77777777" w:rsidTr="0087439E">
        <w:trPr>
          <w:trHeight w:val="766"/>
          <w:jc w:val="center"/>
        </w:trPr>
        <w:tc>
          <w:tcPr>
            <w:tcW w:w="717" w:type="pct"/>
          </w:tcPr>
          <w:p w14:paraId="26599BA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7</w:t>
            </w:r>
          </w:p>
        </w:tc>
        <w:tc>
          <w:tcPr>
            <w:tcW w:w="620" w:type="pct"/>
          </w:tcPr>
          <w:p w14:paraId="56B4E135" w14:textId="6063EAD8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Nili</w:t>
            </w:r>
            <w:r w:rsidRPr="00A15D31">
              <w:rPr>
                <w:rFonts w:ascii="Book Antiqua" w:hAnsi="Book Antiqua"/>
                <w:bCs/>
                <w:i/>
                <w:color w:val="000000" w:themeColor="text1"/>
              </w:rPr>
              <w:t xml:space="preserve"> et al</w:t>
            </w:r>
            <w:r w:rsidRPr="00A15D31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[12]</w:t>
            </w:r>
          </w:p>
        </w:tc>
        <w:tc>
          <w:tcPr>
            <w:tcW w:w="282" w:type="pct"/>
          </w:tcPr>
          <w:p w14:paraId="7430870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2016</w:t>
            </w:r>
          </w:p>
        </w:tc>
        <w:tc>
          <w:tcPr>
            <w:tcW w:w="225" w:type="pct"/>
          </w:tcPr>
          <w:p w14:paraId="04B9943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45</w:t>
            </w:r>
          </w:p>
        </w:tc>
        <w:tc>
          <w:tcPr>
            <w:tcW w:w="339" w:type="pct"/>
          </w:tcPr>
          <w:p w14:paraId="5E77553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Female</w:t>
            </w:r>
          </w:p>
        </w:tc>
        <w:tc>
          <w:tcPr>
            <w:tcW w:w="339" w:type="pct"/>
          </w:tcPr>
          <w:p w14:paraId="230E413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6.0</w:t>
            </w:r>
          </w:p>
        </w:tc>
        <w:tc>
          <w:tcPr>
            <w:tcW w:w="395" w:type="pct"/>
          </w:tcPr>
          <w:p w14:paraId="74E94B1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Benign tumor</w:t>
            </w:r>
          </w:p>
        </w:tc>
        <w:tc>
          <w:tcPr>
            <w:tcW w:w="451" w:type="pct"/>
          </w:tcPr>
          <w:p w14:paraId="34F3EA89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Excisional</w:t>
            </w:r>
          </w:p>
        </w:tc>
        <w:tc>
          <w:tcPr>
            <w:tcW w:w="452" w:type="pct"/>
          </w:tcPr>
          <w:p w14:paraId="0C79506E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ALT/WDL</w:t>
            </w:r>
          </w:p>
        </w:tc>
        <w:tc>
          <w:tcPr>
            <w:tcW w:w="450" w:type="pct"/>
          </w:tcPr>
          <w:p w14:paraId="250F4A74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None</w:t>
            </w:r>
          </w:p>
        </w:tc>
        <w:tc>
          <w:tcPr>
            <w:tcW w:w="394" w:type="pct"/>
          </w:tcPr>
          <w:p w14:paraId="56A80A59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24</w:t>
            </w:r>
          </w:p>
        </w:tc>
        <w:tc>
          <w:tcPr>
            <w:tcW w:w="338" w:type="pct"/>
          </w:tcPr>
          <w:p w14:paraId="07A1D9BE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NED</w:t>
            </w:r>
          </w:p>
        </w:tc>
      </w:tr>
      <w:tr w:rsidR="0087439E" w:rsidRPr="00A15D31" w14:paraId="60082553" w14:textId="77777777" w:rsidTr="0087439E">
        <w:trPr>
          <w:trHeight w:val="780"/>
          <w:jc w:val="center"/>
        </w:trPr>
        <w:tc>
          <w:tcPr>
            <w:tcW w:w="717" w:type="pct"/>
          </w:tcPr>
          <w:p w14:paraId="78A8D46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lastRenderedPageBreak/>
              <w:t>8</w:t>
            </w:r>
          </w:p>
        </w:tc>
        <w:tc>
          <w:tcPr>
            <w:tcW w:w="620" w:type="pct"/>
          </w:tcPr>
          <w:p w14:paraId="7FE85AEF" w14:textId="78A113F6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Nimura</w:t>
            </w:r>
            <w:r w:rsidRPr="00A15D31">
              <w:rPr>
                <w:rFonts w:ascii="Book Antiqua" w:hAnsi="Book Antiqua"/>
                <w:bCs/>
                <w:i/>
                <w:color w:val="000000" w:themeColor="text1"/>
              </w:rPr>
              <w:t xml:space="preserve"> et al</w:t>
            </w:r>
            <w:r w:rsidRPr="00A15D31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[13]</w:t>
            </w:r>
          </w:p>
        </w:tc>
        <w:tc>
          <w:tcPr>
            <w:tcW w:w="282" w:type="pct"/>
          </w:tcPr>
          <w:p w14:paraId="0FF590F7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2018</w:t>
            </w:r>
          </w:p>
        </w:tc>
        <w:tc>
          <w:tcPr>
            <w:tcW w:w="225" w:type="pct"/>
          </w:tcPr>
          <w:p w14:paraId="5AC71D3C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69</w:t>
            </w:r>
          </w:p>
        </w:tc>
        <w:tc>
          <w:tcPr>
            <w:tcW w:w="339" w:type="pct"/>
          </w:tcPr>
          <w:p w14:paraId="23B967E8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Male</w:t>
            </w:r>
          </w:p>
        </w:tc>
        <w:tc>
          <w:tcPr>
            <w:tcW w:w="339" w:type="pct"/>
          </w:tcPr>
          <w:p w14:paraId="1AD3F258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6.0 × 4.5 × 4.5</w:t>
            </w:r>
          </w:p>
        </w:tc>
        <w:tc>
          <w:tcPr>
            <w:tcW w:w="395" w:type="pct"/>
          </w:tcPr>
          <w:p w14:paraId="5004E33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Tumor or cyst</w:t>
            </w:r>
          </w:p>
        </w:tc>
        <w:tc>
          <w:tcPr>
            <w:tcW w:w="451" w:type="pct"/>
          </w:tcPr>
          <w:p w14:paraId="668EDA73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Excisional</w:t>
            </w:r>
          </w:p>
        </w:tc>
        <w:tc>
          <w:tcPr>
            <w:tcW w:w="452" w:type="pct"/>
          </w:tcPr>
          <w:p w14:paraId="115F6391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DDLS</w:t>
            </w:r>
          </w:p>
        </w:tc>
        <w:tc>
          <w:tcPr>
            <w:tcW w:w="450" w:type="pct"/>
          </w:tcPr>
          <w:p w14:paraId="137B79D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R (60 Gy)</w:t>
            </w:r>
          </w:p>
        </w:tc>
        <w:tc>
          <w:tcPr>
            <w:tcW w:w="394" w:type="pct"/>
          </w:tcPr>
          <w:p w14:paraId="02FDB72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68</w:t>
            </w:r>
          </w:p>
        </w:tc>
        <w:tc>
          <w:tcPr>
            <w:tcW w:w="338" w:type="pct"/>
          </w:tcPr>
          <w:p w14:paraId="5A67ED51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NED</w:t>
            </w:r>
          </w:p>
        </w:tc>
      </w:tr>
      <w:tr w:rsidR="0087439E" w:rsidRPr="00A15D31" w14:paraId="51A41CC6" w14:textId="77777777" w:rsidTr="0087439E">
        <w:trPr>
          <w:trHeight w:val="1573"/>
          <w:jc w:val="center"/>
        </w:trPr>
        <w:tc>
          <w:tcPr>
            <w:tcW w:w="717" w:type="pct"/>
            <w:tcBorders>
              <w:bottom w:val="single" w:sz="4" w:space="0" w:color="auto"/>
            </w:tcBorders>
          </w:tcPr>
          <w:p w14:paraId="338CDD62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9</w:t>
            </w:r>
          </w:p>
        </w:tc>
        <w:tc>
          <w:tcPr>
            <w:tcW w:w="620" w:type="pct"/>
            <w:tcBorders>
              <w:bottom w:val="single" w:sz="4" w:space="0" w:color="auto"/>
            </w:tcBorders>
          </w:tcPr>
          <w:p w14:paraId="3E15D896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Present case</w:t>
            </w:r>
          </w:p>
        </w:tc>
        <w:tc>
          <w:tcPr>
            <w:tcW w:w="282" w:type="pct"/>
            <w:tcBorders>
              <w:bottom w:val="single" w:sz="4" w:space="0" w:color="auto"/>
            </w:tcBorders>
          </w:tcPr>
          <w:p w14:paraId="6722C01E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2022</w:t>
            </w:r>
          </w:p>
        </w:tc>
        <w:tc>
          <w:tcPr>
            <w:tcW w:w="225" w:type="pct"/>
            <w:tcBorders>
              <w:bottom w:val="single" w:sz="4" w:space="0" w:color="auto"/>
            </w:tcBorders>
          </w:tcPr>
          <w:p w14:paraId="3B311FA2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71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14:paraId="6697506F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Male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14:paraId="55F5903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8.5 × 6.5 × 5.5</w:t>
            </w:r>
          </w:p>
        </w:tc>
        <w:tc>
          <w:tcPr>
            <w:tcW w:w="395" w:type="pct"/>
            <w:tcBorders>
              <w:bottom w:val="single" w:sz="4" w:space="0" w:color="auto"/>
            </w:tcBorders>
          </w:tcPr>
          <w:p w14:paraId="48AA31F2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Malignant salivary gland tumor</w:t>
            </w:r>
          </w:p>
        </w:tc>
        <w:tc>
          <w:tcPr>
            <w:tcW w:w="451" w:type="pct"/>
            <w:tcBorders>
              <w:bottom w:val="single" w:sz="4" w:space="0" w:color="auto"/>
            </w:tcBorders>
          </w:tcPr>
          <w:p w14:paraId="444AF1F2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Incisional</w:t>
            </w: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14:paraId="0A30B36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MLS</w:t>
            </w:r>
          </w:p>
        </w:tc>
        <w:tc>
          <w:tcPr>
            <w:tcW w:w="450" w:type="pct"/>
            <w:tcBorders>
              <w:bottom w:val="single" w:sz="4" w:space="0" w:color="auto"/>
            </w:tcBorders>
          </w:tcPr>
          <w:p w14:paraId="095E10EB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None</w:t>
            </w:r>
          </w:p>
        </w:tc>
        <w:tc>
          <w:tcPr>
            <w:tcW w:w="394" w:type="pct"/>
            <w:tcBorders>
              <w:bottom w:val="single" w:sz="4" w:space="0" w:color="auto"/>
            </w:tcBorders>
          </w:tcPr>
          <w:p w14:paraId="78BBACD5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48</w:t>
            </w:r>
          </w:p>
        </w:tc>
        <w:tc>
          <w:tcPr>
            <w:tcW w:w="338" w:type="pct"/>
            <w:tcBorders>
              <w:bottom w:val="single" w:sz="4" w:space="0" w:color="auto"/>
            </w:tcBorders>
          </w:tcPr>
          <w:p w14:paraId="52E260B0" w14:textId="77777777" w:rsidR="0087439E" w:rsidRPr="00A15D31" w:rsidRDefault="0087439E" w:rsidP="0087439E">
            <w:pPr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A15D31">
              <w:rPr>
                <w:rFonts w:ascii="Book Antiqua" w:hAnsi="Book Antiqua"/>
                <w:bCs/>
                <w:color w:val="000000" w:themeColor="text1"/>
              </w:rPr>
              <w:t>NED</w:t>
            </w:r>
          </w:p>
        </w:tc>
      </w:tr>
    </w:tbl>
    <w:p w14:paraId="067202BB" w14:textId="4F65C413" w:rsidR="009D31E8" w:rsidRDefault="009D31E8" w:rsidP="009D31E8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15D31">
        <w:rPr>
          <w:rFonts w:ascii="Book Antiqua" w:hAnsi="Book Antiqua"/>
          <w:color w:val="000000" w:themeColor="text1"/>
        </w:rPr>
        <w:t>ALT/WDL: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="00A2435A" w:rsidRPr="00A15D31">
        <w:rPr>
          <w:rFonts w:ascii="Book Antiqua" w:hAnsi="Book Antiqua"/>
          <w:color w:val="000000" w:themeColor="text1"/>
        </w:rPr>
        <w:t>A</w:t>
      </w:r>
      <w:r w:rsidRPr="00A15D31">
        <w:rPr>
          <w:rFonts w:ascii="Book Antiqua" w:hAnsi="Book Antiqua"/>
          <w:color w:val="000000" w:themeColor="text1"/>
        </w:rPr>
        <w:t>typical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lipomatous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tumor/well-differentiated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liposarcoma;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C: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Chemotherapy;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DDLS: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Dedifferentiated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liposarcoma;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DID: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Died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of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intercurrent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disease;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DOD: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Died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of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disease;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MLS: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Myxoid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liposarcoma;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NA: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Not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applicable;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NED: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No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evidence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of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disease;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R: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Radiation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therapy;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S: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Surgery;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WDL: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Well-differentiated</w:t>
      </w:r>
      <w:r w:rsidR="008971D6" w:rsidRPr="00A15D31">
        <w:rPr>
          <w:rFonts w:ascii="Book Antiqua" w:hAnsi="Book Antiqua"/>
          <w:color w:val="000000" w:themeColor="text1"/>
        </w:rPr>
        <w:t xml:space="preserve"> </w:t>
      </w:r>
      <w:r w:rsidRPr="00A15D31">
        <w:rPr>
          <w:rFonts w:ascii="Book Antiqua" w:hAnsi="Book Antiqua"/>
          <w:color w:val="000000" w:themeColor="text1"/>
        </w:rPr>
        <w:t>liposarcoma.</w:t>
      </w:r>
    </w:p>
    <w:p w14:paraId="005275A6" w14:textId="77777777" w:rsidR="002544ED" w:rsidRDefault="002544ED" w:rsidP="009D31E8">
      <w:pPr>
        <w:snapToGrid w:val="0"/>
        <w:spacing w:line="360" w:lineRule="auto"/>
        <w:jc w:val="both"/>
        <w:rPr>
          <w:rFonts w:ascii="Book Antiqua" w:hAnsi="Book Antiqua"/>
        </w:rPr>
        <w:sectPr w:rsidR="002544ED" w:rsidSect="009D31E8">
          <w:pgSz w:w="15842" w:h="12242"/>
          <w:pgMar w:top="1440" w:right="1440" w:bottom="1440" w:left="1440" w:header="720" w:footer="720" w:gutter="0"/>
          <w:cols w:space="720"/>
          <w:docGrid w:linePitch="360"/>
        </w:sectPr>
      </w:pPr>
    </w:p>
    <w:p w14:paraId="7678178D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  <w:bookmarkStart w:id="3" w:name="_Hlk120105801"/>
    </w:p>
    <w:p w14:paraId="782C698B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5AD9E252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3CC421F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E119366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D879E1C" wp14:editId="36C9770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9EE1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46EBC3BA" w14:textId="77777777" w:rsidR="002544ED" w:rsidRDefault="002544ED" w:rsidP="002544ED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DC093EF" w14:textId="77777777" w:rsidR="002544ED" w:rsidRDefault="002544ED" w:rsidP="002544E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FF80EBE" w14:textId="77777777" w:rsidR="002544ED" w:rsidRDefault="002544ED" w:rsidP="002544E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A5A5D7A" w14:textId="77777777" w:rsidR="002544ED" w:rsidRDefault="002544ED" w:rsidP="002544E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7C0CB9D" w14:textId="77777777" w:rsidR="002544ED" w:rsidRDefault="002544ED" w:rsidP="002544E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A502C03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0B55119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66F4F609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5E8F9BD2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4659BE5A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9E84618" wp14:editId="0ED5FEE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4E38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1A0DBE25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445867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05001B6C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28B3F5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8CA0E8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0205DB7F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35C24A3D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9A6DB5A" w14:textId="77777777" w:rsidR="002544ED" w:rsidRDefault="002544ED" w:rsidP="002544ED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3A10B2" w14:textId="77777777" w:rsidR="002544ED" w:rsidRDefault="002544ED" w:rsidP="002544ED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B9F4005" w14:textId="77777777" w:rsidR="002544ED" w:rsidRDefault="002544ED" w:rsidP="002544ED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  <w:lang w:eastAsia="zh-CN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bookmarkEnd w:id="3"/>
    <w:p w14:paraId="27680B56" w14:textId="77777777" w:rsidR="002544ED" w:rsidRDefault="002544ED" w:rsidP="002544ED">
      <w:pPr>
        <w:rPr>
          <w:rFonts w:ascii="Book Antiqua" w:hAnsi="Book Antiqua" w:cs="Book Antiqua"/>
          <w:b/>
          <w:bCs/>
          <w:color w:val="000000"/>
        </w:rPr>
      </w:pPr>
    </w:p>
    <w:p w14:paraId="0E1FF3A2" w14:textId="77777777" w:rsidR="002544ED" w:rsidRPr="009D31E8" w:rsidRDefault="002544ED" w:rsidP="009D31E8">
      <w:pPr>
        <w:snapToGrid w:val="0"/>
        <w:spacing w:line="360" w:lineRule="auto"/>
        <w:jc w:val="both"/>
        <w:rPr>
          <w:rFonts w:ascii="Book Antiqua" w:hAnsi="Book Antiqua"/>
        </w:rPr>
      </w:pPr>
    </w:p>
    <w:sectPr w:rsidR="002544ED" w:rsidRPr="009D31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3520D" w14:textId="77777777" w:rsidR="009555DB" w:rsidRDefault="009555DB" w:rsidP="00F938D5">
      <w:r>
        <w:separator/>
      </w:r>
    </w:p>
  </w:endnote>
  <w:endnote w:type="continuationSeparator" w:id="0">
    <w:p w14:paraId="6E643D64" w14:textId="77777777" w:rsidR="009555DB" w:rsidRDefault="009555DB" w:rsidP="00F93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4061362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33D89D7" w14:textId="2BB9D185" w:rsidR="00F938D5" w:rsidRDefault="00F938D5" w:rsidP="00F938D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3140B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3140B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949875" w14:textId="77777777" w:rsidR="00F938D5" w:rsidRDefault="00F938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5EB5E" w14:textId="77777777" w:rsidR="009555DB" w:rsidRDefault="009555DB" w:rsidP="00F938D5">
      <w:r>
        <w:separator/>
      </w:r>
    </w:p>
  </w:footnote>
  <w:footnote w:type="continuationSeparator" w:id="0">
    <w:p w14:paraId="51C0987E" w14:textId="77777777" w:rsidR="009555DB" w:rsidRDefault="009555DB" w:rsidP="00F938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5737"/>
    <w:rsid w:val="0004772B"/>
    <w:rsid w:val="000F7894"/>
    <w:rsid w:val="001425B3"/>
    <w:rsid w:val="001B1B89"/>
    <w:rsid w:val="001D1F8A"/>
    <w:rsid w:val="001F3218"/>
    <w:rsid w:val="002477C1"/>
    <w:rsid w:val="00251C85"/>
    <w:rsid w:val="002544ED"/>
    <w:rsid w:val="002750F3"/>
    <w:rsid w:val="002D0C98"/>
    <w:rsid w:val="0032500F"/>
    <w:rsid w:val="003563CC"/>
    <w:rsid w:val="00377800"/>
    <w:rsid w:val="003F7451"/>
    <w:rsid w:val="00401AC3"/>
    <w:rsid w:val="00406D53"/>
    <w:rsid w:val="00480C2C"/>
    <w:rsid w:val="004876B7"/>
    <w:rsid w:val="00492F05"/>
    <w:rsid w:val="00495A96"/>
    <w:rsid w:val="0051478C"/>
    <w:rsid w:val="00577EDC"/>
    <w:rsid w:val="005A2FB9"/>
    <w:rsid w:val="005A68EB"/>
    <w:rsid w:val="005B7E66"/>
    <w:rsid w:val="005D0464"/>
    <w:rsid w:val="005E0A01"/>
    <w:rsid w:val="00660190"/>
    <w:rsid w:val="00675B47"/>
    <w:rsid w:val="00691AB4"/>
    <w:rsid w:val="00697216"/>
    <w:rsid w:val="006A08F2"/>
    <w:rsid w:val="006F56B2"/>
    <w:rsid w:val="00754678"/>
    <w:rsid w:val="00795D50"/>
    <w:rsid w:val="007C168E"/>
    <w:rsid w:val="007C6573"/>
    <w:rsid w:val="007E4E2F"/>
    <w:rsid w:val="007E68CB"/>
    <w:rsid w:val="007F57C9"/>
    <w:rsid w:val="0087439E"/>
    <w:rsid w:val="00884A96"/>
    <w:rsid w:val="008925CC"/>
    <w:rsid w:val="008971D6"/>
    <w:rsid w:val="008F0884"/>
    <w:rsid w:val="009023E7"/>
    <w:rsid w:val="0090752E"/>
    <w:rsid w:val="009555DB"/>
    <w:rsid w:val="0095575A"/>
    <w:rsid w:val="0098487D"/>
    <w:rsid w:val="009B44E3"/>
    <w:rsid w:val="009D31E8"/>
    <w:rsid w:val="00A15D31"/>
    <w:rsid w:val="00A2435A"/>
    <w:rsid w:val="00A42752"/>
    <w:rsid w:val="00A439D9"/>
    <w:rsid w:val="00A51733"/>
    <w:rsid w:val="00A77B3E"/>
    <w:rsid w:val="00A86FE2"/>
    <w:rsid w:val="00A91200"/>
    <w:rsid w:val="00AA0FE5"/>
    <w:rsid w:val="00AA4A7A"/>
    <w:rsid w:val="00B42E5F"/>
    <w:rsid w:val="00B85E27"/>
    <w:rsid w:val="00B92B97"/>
    <w:rsid w:val="00B94B61"/>
    <w:rsid w:val="00BD4B58"/>
    <w:rsid w:val="00BD68ED"/>
    <w:rsid w:val="00CA2A55"/>
    <w:rsid w:val="00D608A3"/>
    <w:rsid w:val="00D8328B"/>
    <w:rsid w:val="00DA2F4E"/>
    <w:rsid w:val="00E004DD"/>
    <w:rsid w:val="00E11A41"/>
    <w:rsid w:val="00E3140B"/>
    <w:rsid w:val="00E86480"/>
    <w:rsid w:val="00EC3365"/>
    <w:rsid w:val="00EC462C"/>
    <w:rsid w:val="00ED2D41"/>
    <w:rsid w:val="00F22A9C"/>
    <w:rsid w:val="00F938D5"/>
    <w:rsid w:val="00FD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AA2CE1"/>
  <w15:docId w15:val="{A30E3528-5944-4F4C-A090-603E994DA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938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938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38D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38D5"/>
    <w:rPr>
      <w:sz w:val="18"/>
      <w:szCs w:val="18"/>
    </w:rPr>
  </w:style>
  <w:style w:type="table" w:styleId="a7">
    <w:name w:val="Table Grid"/>
    <w:basedOn w:val="a1"/>
    <w:uiPriority w:val="39"/>
    <w:rsid w:val="009D31E8"/>
    <w:rPr>
      <w:rFonts w:asciiTheme="majorHAnsi" w:hAnsiTheme="maj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005737"/>
    <w:rPr>
      <w:sz w:val="18"/>
      <w:szCs w:val="18"/>
    </w:rPr>
  </w:style>
  <w:style w:type="character" w:customStyle="1" w:styleId="a9">
    <w:name w:val="批注框文本 字符"/>
    <w:basedOn w:val="a0"/>
    <w:link w:val="a8"/>
    <w:rsid w:val="00005737"/>
    <w:rPr>
      <w:sz w:val="18"/>
      <w:szCs w:val="18"/>
    </w:rPr>
  </w:style>
  <w:style w:type="paragraph" w:styleId="aa">
    <w:name w:val="Revision"/>
    <w:hidden/>
    <w:uiPriority w:val="99"/>
    <w:semiHidden/>
    <w:rsid w:val="00B42E5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22</Pages>
  <Words>4026</Words>
  <Characters>22949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79</cp:revision>
  <dcterms:created xsi:type="dcterms:W3CDTF">2022-10-22T06:22:00Z</dcterms:created>
  <dcterms:modified xsi:type="dcterms:W3CDTF">2022-12-01T05:57:00Z</dcterms:modified>
</cp:coreProperties>
</file>