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B7849"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color w:val="000000"/>
        </w:rPr>
        <w:t xml:space="preserve">Name of Journal: </w:t>
      </w:r>
      <w:r w:rsidRPr="006855BD">
        <w:rPr>
          <w:rFonts w:ascii="Book Antiqua" w:eastAsia="Book Antiqua" w:hAnsi="Book Antiqua" w:cs="Book Antiqua"/>
          <w:i/>
          <w:color w:val="000000"/>
        </w:rPr>
        <w:t>World Journal of Gastrointestinal Oncology</w:t>
      </w:r>
    </w:p>
    <w:p w14:paraId="60B24ECD"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color w:val="000000"/>
        </w:rPr>
        <w:t xml:space="preserve">Manuscript NO: </w:t>
      </w:r>
      <w:r w:rsidRPr="006855BD">
        <w:rPr>
          <w:rFonts w:ascii="Book Antiqua" w:eastAsia="Book Antiqua" w:hAnsi="Book Antiqua" w:cs="Book Antiqua"/>
          <w:color w:val="000000"/>
        </w:rPr>
        <w:t>80319</w:t>
      </w:r>
    </w:p>
    <w:p w14:paraId="3385F6D9"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color w:val="000000"/>
        </w:rPr>
        <w:t xml:space="preserve">Manuscript Type: </w:t>
      </w:r>
      <w:r w:rsidRPr="006855BD">
        <w:rPr>
          <w:rFonts w:ascii="Book Antiqua" w:eastAsia="Book Antiqua" w:hAnsi="Book Antiqua" w:cs="Book Antiqua"/>
          <w:color w:val="000000"/>
        </w:rPr>
        <w:t>REVIEW</w:t>
      </w:r>
    </w:p>
    <w:p w14:paraId="355BBDA5" w14:textId="77777777" w:rsidR="00A77B3E" w:rsidRPr="006855BD" w:rsidRDefault="00A77B3E" w:rsidP="006855BD">
      <w:pPr>
        <w:spacing w:line="360" w:lineRule="auto"/>
        <w:jc w:val="both"/>
        <w:rPr>
          <w:rFonts w:ascii="Book Antiqua" w:hAnsi="Book Antiqua"/>
        </w:rPr>
      </w:pPr>
    </w:p>
    <w:p w14:paraId="1B87427A" w14:textId="049D51FD"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bCs/>
          <w:color w:val="000000"/>
        </w:rPr>
        <w:t xml:space="preserve">“Cold” colorectal cancer faces a </w:t>
      </w:r>
      <w:r w:rsidR="005A1328">
        <w:rPr>
          <w:rFonts w:ascii="Book Antiqua" w:eastAsia="Book Antiqua" w:hAnsi="Book Antiqua" w:cs="Book Antiqua"/>
          <w:b/>
          <w:bCs/>
          <w:color w:val="000000"/>
        </w:rPr>
        <w:t>b</w:t>
      </w:r>
      <w:r w:rsidRPr="006855BD">
        <w:rPr>
          <w:rFonts w:ascii="Book Antiqua" w:eastAsia="Book Antiqua" w:hAnsi="Book Antiqua" w:cs="Book Antiqua"/>
          <w:b/>
          <w:bCs/>
          <w:color w:val="000000"/>
        </w:rPr>
        <w:t>ottleneck in immunotherapy</w:t>
      </w:r>
    </w:p>
    <w:p w14:paraId="2F0E0C80" w14:textId="77777777" w:rsidR="00A77B3E" w:rsidRPr="006855BD" w:rsidRDefault="00A77B3E" w:rsidP="006855BD">
      <w:pPr>
        <w:spacing w:line="360" w:lineRule="auto"/>
        <w:jc w:val="both"/>
        <w:rPr>
          <w:rFonts w:ascii="Book Antiqua" w:hAnsi="Book Antiqua"/>
        </w:rPr>
      </w:pPr>
    </w:p>
    <w:p w14:paraId="49025D98" w14:textId="225F073E" w:rsidR="00A77B3E" w:rsidRPr="006855BD" w:rsidRDefault="009A4184" w:rsidP="006855BD">
      <w:pPr>
        <w:spacing w:line="360" w:lineRule="auto"/>
        <w:jc w:val="both"/>
        <w:rPr>
          <w:rFonts w:ascii="Book Antiqua" w:hAnsi="Book Antiqua"/>
        </w:rPr>
      </w:pPr>
      <w:r w:rsidRPr="006855BD">
        <w:rPr>
          <w:rFonts w:ascii="Book Antiqua" w:eastAsia="Book Antiqua" w:hAnsi="Book Antiqua" w:cs="Book Antiqua"/>
          <w:color w:val="000000"/>
        </w:rPr>
        <w:t xml:space="preserve">Liu JL </w:t>
      </w:r>
      <w:r w:rsidRPr="006855BD">
        <w:rPr>
          <w:rFonts w:ascii="Book Antiqua" w:eastAsia="Book Antiqua" w:hAnsi="Book Antiqua" w:cs="Book Antiqua"/>
          <w:i/>
          <w:iCs/>
          <w:color w:val="000000"/>
        </w:rPr>
        <w:t>et al</w:t>
      </w:r>
      <w:r w:rsidRPr="006855BD">
        <w:rPr>
          <w:rFonts w:ascii="Book Antiqua" w:eastAsia="Book Antiqua" w:hAnsi="Book Antiqua" w:cs="Book Antiqua"/>
          <w:color w:val="000000"/>
        </w:rPr>
        <w:t xml:space="preserve">. “Cold” CRC faces a </w:t>
      </w:r>
      <w:r w:rsidR="005A1328">
        <w:rPr>
          <w:rFonts w:ascii="Book Antiqua" w:eastAsia="Book Antiqua" w:hAnsi="Book Antiqua" w:cs="Book Antiqua"/>
          <w:color w:val="000000"/>
        </w:rPr>
        <w:t>b</w:t>
      </w:r>
      <w:r w:rsidRPr="006855BD">
        <w:rPr>
          <w:rFonts w:ascii="Book Antiqua" w:eastAsia="Book Antiqua" w:hAnsi="Book Antiqua" w:cs="Book Antiqua"/>
          <w:color w:val="000000"/>
        </w:rPr>
        <w:t>ottleneck</w:t>
      </w:r>
    </w:p>
    <w:p w14:paraId="7ACD7AEA" w14:textId="77777777" w:rsidR="00A77B3E" w:rsidRPr="006855BD" w:rsidRDefault="00A77B3E" w:rsidP="006855BD">
      <w:pPr>
        <w:spacing w:line="360" w:lineRule="auto"/>
        <w:jc w:val="both"/>
        <w:rPr>
          <w:rFonts w:ascii="Book Antiqua" w:hAnsi="Book Antiqua"/>
        </w:rPr>
      </w:pPr>
    </w:p>
    <w:p w14:paraId="37F15606"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Jia-Liang Liu, Ming Yang, Jun-Ge Bai, Zheng Liu, Xi-Shan Wang</w:t>
      </w:r>
    </w:p>
    <w:p w14:paraId="407DF720" w14:textId="77777777" w:rsidR="00A77B3E" w:rsidRPr="006855BD" w:rsidRDefault="00A77B3E" w:rsidP="006855BD">
      <w:pPr>
        <w:spacing w:line="360" w:lineRule="auto"/>
        <w:jc w:val="both"/>
        <w:rPr>
          <w:rFonts w:ascii="Book Antiqua" w:hAnsi="Book Antiqua"/>
        </w:rPr>
      </w:pPr>
    </w:p>
    <w:p w14:paraId="3B7E6363"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bCs/>
          <w:color w:val="000000"/>
        </w:rPr>
        <w:t xml:space="preserve">Jia-Liang Liu, Ming Yang, Jun-Ge Bai, Zheng Liu, Xi-Shan Wang, </w:t>
      </w:r>
      <w:r w:rsidRPr="006855BD">
        <w:rPr>
          <w:rFonts w:ascii="Book Antiqua" w:eastAsia="Book Antiqua" w:hAnsi="Book Antiqua" w:cs="Book Antiqua"/>
          <w:color w:val="000000"/>
        </w:rPr>
        <w:t>Department of Colorectal Surgery, National Cancer Center/National Clinical Research Center for Cancer/Cancer Hospital, Chinese Academy of Medical Science and Peking Union Medical College, Beijing 100021, China</w:t>
      </w:r>
    </w:p>
    <w:p w14:paraId="7AB7A1DB" w14:textId="77777777" w:rsidR="00A77B3E" w:rsidRPr="006855BD" w:rsidRDefault="00A77B3E" w:rsidP="006855BD">
      <w:pPr>
        <w:spacing w:line="360" w:lineRule="auto"/>
        <w:jc w:val="both"/>
        <w:rPr>
          <w:rFonts w:ascii="Book Antiqua" w:hAnsi="Book Antiqua"/>
        </w:rPr>
      </w:pPr>
    </w:p>
    <w:p w14:paraId="71C9470A" w14:textId="32B51442"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bCs/>
          <w:color w:val="000000"/>
        </w:rPr>
        <w:t xml:space="preserve">Author contributions: </w:t>
      </w:r>
      <w:r w:rsidRPr="006855BD">
        <w:rPr>
          <w:rFonts w:ascii="Book Antiqua" w:eastAsia="Book Antiqua" w:hAnsi="Book Antiqua" w:cs="Book Antiqua"/>
          <w:color w:val="000000"/>
          <w:shd w:val="clear" w:color="auto" w:fill="FFFFFF"/>
        </w:rPr>
        <w:t>Liu</w:t>
      </w:r>
      <w:r w:rsidRPr="006855BD">
        <w:rPr>
          <w:rFonts w:ascii="Book Antiqua" w:eastAsia="Book Antiqua" w:hAnsi="Book Antiqua" w:cs="Book Antiqua"/>
          <w:b/>
          <w:bCs/>
          <w:color w:val="000000"/>
        </w:rPr>
        <w:t xml:space="preserve"> </w:t>
      </w:r>
      <w:r w:rsidRPr="006855BD">
        <w:rPr>
          <w:rFonts w:ascii="Book Antiqua" w:eastAsia="Book Antiqua" w:hAnsi="Book Antiqua" w:cs="Book Antiqua"/>
          <w:color w:val="000000"/>
          <w:shd w:val="clear" w:color="auto" w:fill="FFFFFF"/>
        </w:rPr>
        <w:t>JL, Yang M, Bai JG contributed equally to this work</w:t>
      </w:r>
      <w:r w:rsidR="00761170">
        <w:rPr>
          <w:rFonts w:ascii="Book Antiqua" w:eastAsia="Book Antiqua" w:hAnsi="Book Antiqua" w:cs="Book Antiqua"/>
          <w:color w:val="000000"/>
          <w:shd w:val="clear" w:color="auto" w:fill="FFFFFF"/>
        </w:rPr>
        <w:t xml:space="preserve"> in all aspects of conceptualization, design, drafting and writing of the manuscript, research and analysis, and providing approval of the final version</w:t>
      </w:r>
      <w:r w:rsidRPr="006855BD">
        <w:rPr>
          <w:rFonts w:ascii="Book Antiqua" w:eastAsia="Book Antiqua" w:hAnsi="Book Antiqua" w:cs="Book Antiqua"/>
          <w:color w:val="000000"/>
          <w:shd w:val="clear" w:color="auto" w:fill="FFFFFF"/>
        </w:rPr>
        <w:t>.</w:t>
      </w:r>
    </w:p>
    <w:p w14:paraId="51B74DD5" w14:textId="77777777" w:rsidR="00A77B3E" w:rsidRPr="006855BD" w:rsidRDefault="00A77B3E" w:rsidP="006855BD">
      <w:pPr>
        <w:spacing w:line="360" w:lineRule="auto"/>
        <w:jc w:val="both"/>
        <w:rPr>
          <w:rFonts w:ascii="Book Antiqua" w:hAnsi="Book Antiqua"/>
        </w:rPr>
      </w:pPr>
    </w:p>
    <w:p w14:paraId="0031C052" w14:textId="5D9DAF5F"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bCs/>
          <w:color w:val="000000"/>
        </w:rPr>
        <w:t xml:space="preserve">Corresponding author: Zheng Liu, FASCRS, MD, PhD, Professor, </w:t>
      </w:r>
      <w:r w:rsidRPr="006855BD">
        <w:rPr>
          <w:rFonts w:ascii="Book Antiqua" w:eastAsia="Book Antiqua" w:hAnsi="Book Antiqua" w:cs="Book Antiqua"/>
          <w:color w:val="000000"/>
        </w:rPr>
        <w:t xml:space="preserve">Department of Colorectal Surgery, National Cancer Center/National Clinical Research Center for Cancer/Cancer Hospital, Chinese Academy of Medical Science and Peking Union Medical College, </w:t>
      </w:r>
      <w:r w:rsidR="002D6C5E" w:rsidRPr="006855BD">
        <w:rPr>
          <w:rFonts w:ascii="Book Antiqua" w:eastAsia="Book Antiqua" w:hAnsi="Book Antiqua" w:cs="Book Antiqua"/>
          <w:color w:val="000000"/>
        </w:rPr>
        <w:t xml:space="preserve">No. </w:t>
      </w:r>
      <w:r w:rsidR="00B004ED" w:rsidRPr="006855BD">
        <w:rPr>
          <w:rFonts w:ascii="Book Antiqua" w:eastAsia="Book Antiqua" w:hAnsi="Book Antiqua" w:cs="Book Antiqua"/>
          <w:color w:val="000000"/>
        </w:rPr>
        <w:t>17 Panjiayuan Nanli, Chaoyang District</w:t>
      </w:r>
      <w:r w:rsidRPr="006855BD">
        <w:rPr>
          <w:rFonts w:ascii="Book Antiqua" w:eastAsia="Book Antiqua" w:hAnsi="Book Antiqua" w:cs="Book Antiqua"/>
          <w:color w:val="000000"/>
        </w:rPr>
        <w:t>, Beijing 100021, China. zheng.liu@cicams.ac.cn</w:t>
      </w:r>
    </w:p>
    <w:p w14:paraId="0FABB866" w14:textId="77777777" w:rsidR="00A77B3E" w:rsidRPr="006855BD" w:rsidRDefault="00A77B3E" w:rsidP="006855BD">
      <w:pPr>
        <w:spacing w:line="360" w:lineRule="auto"/>
        <w:jc w:val="both"/>
        <w:rPr>
          <w:rFonts w:ascii="Book Antiqua" w:hAnsi="Book Antiqua"/>
        </w:rPr>
      </w:pPr>
    </w:p>
    <w:p w14:paraId="49CDD3C8"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bCs/>
          <w:color w:val="000000"/>
        </w:rPr>
        <w:t xml:space="preserve">Received: </w:t>
      </w:r>
      <w:r w:rsidRPr="006855BD">
        <w:rPr>
          <w:rFonts w:ascii="Book Antiqua" w:eastAsia="Book Antiqua" w:hAnsi="Book Antiqua" w:cs="Book Antiqua"/>
          <w:color w:val="000000"/>
        </w:rPr>
        <w:t>September 22, 2022</w:t>
      </w:r>
    </w:p>
    <w:p w14:paraId="784286BC"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bCs/>
          <w:color w:val="000000"/>
        </w:rPr>
        <w:t xml:space="preserve">Revised: </w:t>
      </w:r>
      <w:r w:rsidRPr="006855BD">
        <w:rPr>
          <w:rFonts w:ascii="Book Antiqua" w:eastAsia="Book Antiqua" w:hAnsi="Book Antiqua" w:cs="Book Antiqua"/>
          <w:color w:val="000000"/>
        </w:rPr>
        <w:t>December 18, 2022</w:t>
      </w:r>
    </w:p>
    <w:p w14:paraId="2B37DFF8" w14:textId="36B996F8"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bCs/>
          <w:color w:val="000000"/>
        </w:rPr>
        <w:t>Accepted:</w:t>
      </w:r>
      <w:r w:rsidR="00D97984">
        <w:rPr>
          <w:rFonts w:ascii="Book Antiqua" w:eastAsia="Book Antiqua" w:hAnsi="Book Antiqua" w:cs="Book Antiqua"/>
          <w:b/>
          <w:bCs/>
          <w:color w:val="000000"/>
        </w:rPr>
        <w:t xml:space="preserve"> </w:t>
      </w:r>
      <w:r w:rsidR="00D97984" w:rsidRPr="00B16B32">
        <w:rPr>
          <w:rFonts w:ascii="Book Antiqua" w:eastAsia="Book Antiqua" w:hAnsi="Book Antiqua" w:cs="Book Antiqua"/>
          <w:color w:val="000000"/>
        </w:rPr>
        <w:t>January 5, 2023</w:t>
      </w:r>
    </w:p>
    <w:p w14:paraId="199808BC" w14:textId="5C640D8B"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bCs/>
          <w:color w:val="000000"/>
        </w:rPr>
        <w:t xml:space="preserve">Published online: </w:t>
      </w:r>
    </w:p>
    <w:p w14:paraId="7893CD64" w14:textId="77777777" w:rsidR="00A77B3E" w:rsidRPr="006855BD" w:rsidRDefault="00A77B3E" w:rsidP="006855BD">
      <w:pPr>
        <w:spacing w:line="360" w:lineRule="auto"/>
        <w:jc w:val="both"/>
        <w:rPr>
          <w:rFonts w:ascii="Book Antiqua" w:hAnsi="Book Antiqua"/>
        </w:rPr>
        <w:sectPr w:rsidR="00A77B3E" w:rsidRPr="006855BD">
          <w:footerReference w:type="default" r:id="rId6"/>
          <w:pgSz w:w="12240" w:h="15840"/>
          <w:pgMar w:top="1440" w:right="1440" w:bottom="1440" w:left="1440" w:header="720" w:footer="720" w:gutter="0"/>
          <w:cols w:space="720"/>
          <w:docGrid w:linePitch="360"/>
        </w:sectPr>
      </w:pPr>
    </w:p>
    <w:p w14:paraId="593B5EE7"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color w:val="000000"/>
        </w:rPr>
        <w:lastRenderedPageBreak/>
        <w:t>Abstract</w:t>
      </w:r>
    </w:p>
    <w:p w14:paraId="55B49B35" w14:textId="1C96490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The advent of immunotherapy and the development of </w:t>
      </w:r>
      <w:bookmarkStart w:id="0" w:name="_Hlk123133163"/>
      <w:r w:rsidRPr="006855BD">
        <w:rPr>
          <w:rFonts w:ascii="Book Antiqua" w:eastAsia="Book Antiqua" w:hAnsi="Book Antiqua" w:cs="Book Antiqua"/>
          <w:color w:val="000000"/>
        </w:rPr>
        <w:t>immune checkpoint inhibitors</w:t>
      </w:r>
      <w:bookmarkEnd w:id="0"/>
      <w:r w:rsidRPr="006855BD">
        <w:rPr>
          <w:rFonts w:ascii="Book Antiqua" w:eastAsia="Book Antiqua" w:hAnsi="Book Antiqua" w:cs="Book Antiqua"/>
          <w:color w:val="000000"/>
        </w:rPr>
        <w:t xml:space="preserve"> (ICIs) are changing the way we think about cancer treatment. ICIs have shown clinical benefits in a variety of tumor types, and ICI-based immunotherapy has shown effective clinical outcomes in immunologically “hot” tumors. However, for immunologically “cold” tumors such as </w:t>
      </w:r>
      <w:bookmarkStart w:id="1" w:name="_Hlk123131157"/>
      <w:r w:rsidRPr="006855BD">
        <w:rPr>
          <w:rFonts w:ascii="Book Antiqua" w:eastAsia="Book Antiqua" w:hAnsi="Book Antiqua" w:cs="Book Antiqua"/>
          <w:color w:val="000000"/>
        </w:rPr>
        <w:t>colorectal cancer (CRC)</w:t>
      </w:r>
      <w:bookmarkEnd w:id="1"/>
      <w:r w:rsidRPr="006855BD">
        <w:rPr>
          <w:rFonts w:ascii="Book Antiqua" w:eastAsia="Book Antiqua" w:hAnsi="Book Antiqua" w:cs="Book Antiqua"/>
          <w:color w:val="000000"/>
        </w:rPr>
        <w:t xml:space="preserve">, only a limited number of patients are currently benefiting from ICIs </w:t>
      </w:r>
      <w:r w:rsidR="005A1328">
        <w:rPr>
          <w:rFonts w:ascii="Book Antiqua" w:eastAsia="Book Antiqua" w:hAnsi="Book Antiqua" w:cs="Book Antiqua"/>
          <w:color w:val="000000"/>
        </w:rPr>
        <w:t>due</w:t>
      </w:r>
      <w:r w:rsidR="005A1328" w:rsidRPr="006855BD">
        <w:rPr>
          <w:rFonts w:ascii="Book Antiqua" w:eastAsia="Book Antiqua" w:hAnsi="Book Antiqua" w:cs="Book Antiqua"/>
          <w:color w:val="000000"/>
        </w:rPr>
        <w:t xml:space="preserve"> </w:t>
      </w:r>
      <w:r w:rsidRPr="006855BD">
        <w:rPr>
          <w:rFonts w:ascii="Book Antiqua" w:eastAsia="Book Antiqua" w:hAnsi="Book Antiqua" w:cs="Book Antiqua"/>
          <w:color w:val="000000"/>
        </w:rPr>
        <w:t>to limitations such as individual differences and low response rates. In this review, we discuss the classification and differences between hot and cold CRC and the current status of research on cold CRC, and summarize the treatment strategies and challenges of immunotherapy for cold CRC. We also explain the mechanism, biology, and role of immunotherapy for cold CRC, which will help clarify the future development of immunotherapy for cold CRC and discover</w:t>
      </w:r>
      <w:r w:rsidR="005A1328">
        <w:rPr>
          <w:rFonts w:ascii="Book Antiqua" w:eastAsia="Book Antiqua" w:hAnsi="Book Antiqua" w:cs="Book Antiqua"/>
          <w:color w:val="000000"/>
        </w:rPr>
        <w:t>y of</w:t>
      </w:r>
      <w:r w:rsidRPr="006855BD">
        <w:rPr>
          <w:rFonts w:ascii="Book Antiqua" w:eastAsia="Book Antiqua" w:hAnsi="Book Antiqua" w:cs="Book Antiqua"/>
          <w:color w:val="000000"/>
        </w:rPr>
        <w:t xml:space="preserve"> more emerging strategies for the treatment of cold CRC.</w:t>
      </w:r>
    </w:p>
    <w:p w14:paraId="0CB3318D" w14:textId="77777777" w:rsidR="00A77B3E" w:rsidRPr="006855BD" w:rsidRDefault="00A77B3E" w:rsidP="006855BD">
      <w:pPr>
        <w:spacing w:line="360" w:lineRule="auto"/>
        <w:jc w:val="both"/>
        <w:rPr>
          <w:rFonts w:ascii="Book Antiqua" w:hAnsi="Book Antiqua"/>
        </w:rPr>
      </w:pPr>
    </w:p>
    <w:p w14:paraId="518093E9" w14:textId="4D6DDFB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bCs/>
          <w:color w:val="000000"/>
        </w:rPr>
        <w:t xml:space="preserve">Key Words: </w:t>
      </w:r>
      <w:r w:rsidRPr="006855BD">
        <w:rPr>
          <w:rFonts w:ascii="Book Antiqua" w:eastAsia="Book Antiqua" w:hAnsi="Book Antiqua" w:cs="Book Antiqua"/>
          <w:color w:val="000000"/>
        </w:rPr>
        <w:t>Immunotherapy; “Cold” colorectal cancer; Immune checkpoint inhibitors</w:t>
      </w:r>
      <w:r w:rsidR="005D133B">
        <w:rPr>
          <w:rFonts w:ascii="Book Antiqua" w:eastAsia="Book Antiqua" w:hAnsi="Book Antiqua" w:cs="Book Antiqua"/>
          <w:color w:val="000000"/>
        </w:rPr>
        <w:t>; Cancer treatment; Review</w:t>
      </w:r>
    </w:p>
    <w:p w14:paraId="4CB7397F" w14:textId="77777777" w:rsidR="00A77B3E" w:rsidRPr="006855BD" w:rsidRDefault="00A77B3E" w:rsidP="006855BD">
      <w:pPr>
        <w:spacing w:line="360" w:lineRule="auto"/>
        <w:jc w:val="both"/>
        <w:rPr>
          <w:rFonts w:ascii="Book Antiqua" w:hAnsi="Book Antiqua"/>
        </w:rPr>
      </w:pPr>
    </w:p>
    <w:p w14:paraId="2C258D89" w14:textId="4C7C4CA9"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Liu JL, Yang M, Bai JG, Liu Z, Wang XS. “Cold” colorectal cancer faces a </w:t>
      </w:r>
      <w:r w:rsidR="005A1328">
        <w:rPr>
          <w:rFonts w:ascii="Book Antiqua" w:eastAsia="Book Antiqua" w:hAnsi="Book Antiqua" w:cs="Book Antiqua"/>
          <w:color w:val="000000"/>
        </w:rPr>
        <w:t>b</w:t>
      </w:r>
      <w:r w:rsidRPr="006855BD">
        <w:rPr>
          <w:rFonts w:ascii="Book Antiqua" w:eastAsia="Book Antiqua" w:hAnsi="Book Antiqua" w:cs="Book Antiqua"/>
          <w:color w:val="000000"/>
        </w:rPr>
        <w:t xml:space="preserve">ottleneck in immunotherapy. </w:t>
      </w:r>
      <w:r w:rsidRPr="006855BD">
        <w:rPr>
          <w:rFonts w:ascii="Book Antiqua" w:eastAsia="Book Antiqua" w:hAnsi="Book Antiqua" w:cs="Book Antiqua"/>
          <w:i/>
          <w:iCs/>
          <w:color w:val="000000"/>
        </w:rPr>
        <w:t>World J Gastrointest Oncol</w:t>
      </w:r>
      <w:r w:rsidRPr="006855BD">
        <w:rPr>
          <w:rFonts w:ascii="Book Antiqua" w:eastAsia="Book Antiqua" w:hAnsi="Book Antiqua" w:cs="Book Antiqua"/>
          <w:color w:val="000000"/>
        </w:rPr>
        <w:t xml:space="preserve"> </w:t>
      </w:r>
      <w:r w:rsidR="00443C47" w:rsidRPr="006855BD">
        <w:rPr>
          <w:rFonts w:ascii="Book Antiqua" w:eastAsia="Book Antiqua" w:hAnsi="Book Antiqua" w:cs="Book Antiqua"/>
          <w:color w:val="000000"/>
        </w:rPr>
        <w:t>2023</w:t>
      </w:r>
      <w:r w:rsidRPr="006855BD">
        <w:rPr>
          <w:rFonts w:ascii="Book Antiqua" w:eastAsia="Book Antiqua" w:hAnsi="Book Antiqua" w:cs="Book Antiqua"/>
          <w:color w:val="000000"/>
        </w:rPr>
        <w:t>; In press</w:t>
      </w:r>
    </w:p>
    <w:p w14:paraId="37B396CA" w14:textId="77777777" w:rsidR="00A77B3E" w:rsidRPr="006855BD" w:rsidRDefault="00A77B3E" w:rsidP="006855BD">
      <w:pPr>
        <w:spacing w:line="360" w:lineRule="auto"/>
        <w:jc w:val="both"/>
        <w:rPr>
          <w:rFonts w:ascii="Book Antiqua" w:hAnsi="Book Antiqua"/>
        </w:rPr>
      </w:pPr>
    </w:p>
    <w:p w14:paraId="7FAC8AF0" w14:textId="2A249FA6"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bCs/>
          <w:color w:val="000000"/>
        </w:rPr>
        <w:t xml:space="preserve">Core Tip: </w:t>
      </w:r>
      <w:r w:rsidR="009A4184" w:rsidRPr="006855BD">
        <w:rPr>
          <w:rFonts w:ascii="Book Antiqua" w:eastAsia="Book Antiqua" w:hAnsi="Book Antiqua" w:cs="Book Antiqua"/>
          <w:color w:val="000000"/>
        </w:rPr>
        <w:t xml:space="preserve">Immune checkpoint inhibitors (ICIs) are usually produced by antibodies, and their effectiveness relies on the antitumor effects of immune cells (especially T cells). Colorectal cancer (CRC) is one of the most common forms of cancer worldwide. </w:t>
      </w:r>
      <w:r w:rsidR="005A1328">
        <w:rPr>
          <w:rFonts w:ascii="Book Antiqua" w:eastAsia="Book Antiqua" w:hAnsi="Book Antiqua" w:cs="Book Antiqua"/>
          <w:color w:val="000000"/>
        </w:rPr>
        <w:t>O</w:t>
      </w:r>
      <w:r w:rsidR="009A4184" w:rsidRPr="006855BD">
        <w:rPr>
          <w:rFonts w:ascii="Book Antiqua" w:eastAsia="Book Antiqua" w:hAnsi="Book Antiqua" w:cs="Book Antiqua"/>
          <w:color w:val="000000"/>
        </w:rPr>
        <w:t xml:space="preserve">nly a limited number of patients are currently benefiting from ICIs </w:t>
      </w:r>
      <w:r w:rsidR="005A1328">
        <w:rPr>
          <w:rFonts w:ascii="Book Antiqua" w:eastAsia="Book Antiqua" w:hAnsi="Book Antiqua" w:cs="Book Antiqua"/>
          <w:color w:val="000000"/>
        </w:rPr>
        <w:t>due</w:t>
      </w:r>
      <w:r w:rsidR="005A1328" w:rsidRPr="006855BD">
        <w:rPr>
          <w:rFonts w:ascii="Book Antiqua" w:eastAsia="Book Antiqua" w:hAnsi="Book Antiqua" w:cs="Book Antiqua"/>
          <w:color w:val="000000"/>
        </w:rPr>
        <w:t xml:space="preserve"> </w:t>
      </w:r>
      <w:r w:rsidR="009A4184" w:rsidRPr="006855BD">
        <w:rPr>
          <w:rFonts w:ascii="Book Antiqua" w:eastAsia="Book Antiqua" w:hAnsi="Book Antiqua" w:cs="Book Antiqua"/>
          <w:color w:val="000000"/>
        </w:rPr>
        <w:t>to limitations such as individual differences and low response rates. In this review, we discuss the classification and differences between hot and cold CRC and the current status of research on cold CRC, and summarize the treatment strategies and challenges of immunotherapy for cold CRC.</w:t>
      </w:r>
    </w:p>
    <w:p w14:paraId="195B04F0" w14:textId="77777777" w:rsidR="00A77B3E" w:rsidRPr="006855BD" w:rsidRDefault="00A77B3E" w:rsidP="006855BD">
      <w:pPr>
        <w:spacing w:line="360" w:lineRule="auto"/>
        <w:jc w:val="both"/>
        <w:rPr>
          <w:rFonts w:ascii="Book Antiqua" w:hAnsi="Book Antiqua"/>
        </w:rPr>
      </w:pPr>
    </w:p>
    <w:p w14:paraId="53D92674"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caps/>
          <w:color w:val="000000"/>
          <w:u w:val="single"/>
        </w:rPr>
        <w:t>INTRODUCTION</w:t>
      </w:r>
    </w:p>
    <w:p w14:paraId="4CA523FB" w14:textId="16723519"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lastRenderedPageBreak/>
        <w:t>Colorectal cancer (CRC) is one of the most common forms of cancer worldwide</w:t>
      </w:r>
      <w:r w:rsidR="009A4184" w:rsidRPr="006855BD">
        <w:rPr>
          <w:rFonts w:ascii="Book Antiqua" w:eastAsia="Book Antiqua" w:hAnsi="Book Antiqua" w:cs="Book Antiqua"/>
          <w:color w:val="000000"/>
          <w:vertAlign w:val="superscript"/>
        </w:rPr>
        <w:t>[1]</w:t>
      </w:r>
      <w:r w:rsidRPr="006855BD">
        <w:rPr>
          <w:rFonts w:ascii="Book Antiqua" w:eastAsia="Book Antiqua" w:hAnsi="Book Antiqua" w:cs="Book Antiqua"/>
          <w:color w:val="000000"/>
        </w:rPr>
        <w:t>. Globally, CRC is the second most common cancer in women and the third most common in men</w:t>
      </w:r>
      <w:r w:rsidR="009A4184" w:rsidRPr="006855BD">
        <w:rPr>
          <w:rFonts w:ascii="Book Antiqua" w:eastAsia="Book Antiqua" w:hAnsi="Book Antiqua" w:cs="Book Antiqua"/>
          <w:color w:val="000000"/>
          <w:vertAlign w:val="superscript"/>
        </w:rPr>
        <w:t>[2]</w:t>
      </w:r>
      <w:r w:rsidRPr="006855BD">
        <w:rPr>
          <w:rFonts w:ascii="Book Antiqua" w:eastAsia="Book Antiqua" w:hAnsi="Book Antiqua" w:cs="Book Antiqua"/>
          <w:color w:val="000000"/>
        </w:rPr>
        <w:t>. More than half of the development of CRC can be attributed to modifiable risk factors such as smoking, unhealthy diet, heavy alcohol consumption, lack of physical activity, and overweight; therefore, the disease is preventable</w:t>
      </w:r>
      <w:r w:rsidR="009A4184" w:rsidRPr="006855BD">
        <w:rPr>
          <w:rFonts w:ascii="Book Antiqua" w:eastAsia="Book Antiqua" w:hAnsi="Book Antiqua" w:cs="Book Antiqua"/>
          <w:color w:val="000000"/>
          <w:vertAlign w:val="superscript"/>
        </w:rPr>
        <w:t>[3]</w:t>
      </w:r>
      <w:r w:rsidRPr="006855BD">
        <w:rPr>
          <w:rFonts w:ascii="Book Antiqua" w:eastAsia="Book Antiqua" w:hAnsi="Book Antiqua" w:cs="Book Antiqua"/>
          <w:color w:val="000000"/>
        </w:rPr>
        <w:t>. Despite some progress in the diagnosis and treatment of CRC, it remains a significant cause of cancer-related deaths</w:t>
      </w:r>
      <w:r w:rsidR="009A4184" w:rsidRPr="006855BD">
        <w:rPr>
          <w:rFonts w:ascii="Book Antiqua" w:eastAsia="Book Antiqua" w:hAnsi="Book Antiqua" w:cs="Book Antiqua"/>
          <w:color w:val="000000"/>
          <w:vertAlign w:val="superscript"/>
        </w:rPr>
        <w:t>[2]</w:t>
      </w:r>
      <w:r w:rsidRPr="006855BD">
        <w:rPr>
          <w:rFonts w:ascii="Book Antiqua" w:eastAsia="Book Antiqua" w:hAnsi="Book Antiqua" w:cs="Book Antiqua"/>
          <w:color w:val="000000"/>
        </w:rPr>
        <w:t>. The global burden of CRC is expected to increase by 60% by 2030</w:t>
      </w:r>
      <w:r w:rsidR="009A4184" w:rsidRPr="006855BD">
        <w:rPr>
          <w:rFonts w:ascii="Book Antiqua" w:eastAsia="Book Antiqua" w:hAnsi="Book Antiqua" w:cs="Book Antiqua"/>
          <w:color w:val="000000"/>
          <w:vertAlign w:val="superscript"/>
        </w:rPr>
        <w:t>[4]</w:t>
      </w:r>
      <w:r w:rsidRPr="006855BD">
        <w:rPr>
          <w:rFonts w:ascii="Book Antiqua" w:eastAsia="Book Antiqua" w:hAnsi="Book Antiqua" w:cs="Book Antiqua"/>
          <w:color w:val="000000"/>
        </w:rPr>
        <w:t>. Therefore, there is an urgent need to develop new preventive and treatment strategies for this disease</w:t>
      </w:r>
      <w:r w:rsidR="009A4184" w:rsidRPr="006855BD">
        <w:rPr>
          <w:rFonts w:ascii="Book Antiqua" w:eastAsia="Book Antiqua" w:hAnsi="Book Antiqua" w:cs="Book Antiqua"/>
          <w:color w:val="000000"/>
          <w:vertAlign w:val="superscript"/>
        </w:rPr>
        <w:t>[1]</w:t>
      </w:r>
      <w:r w:rsidRPr="006855BD">
        <w:rPr>
          <w:rFonts w:ascii="Book Antiqua" w:eastAsia="Book Antiqua" w:hAnsi="Book Antiqua" w:cs="Book Antiqua"/>
          <w:color w:val="000000"/>
        </w:rPr>
        <w:t>.</w:t>
      </w:r>
    </w:p>
    <w:p w14:paraId="766226FA" w14:textId="18B1DC38" w:rsidR="00A77B3E" w:rsidRPr="006855BD" w:rsidRDefault="005547B4" w:rsidP="006855BD">
      <w:pPr>
        <w:spacing w:line="360" w:lineRule="auto"/>
        <w:ind w:firstLine="240"/>
        <w:jc w:val="both"/>
        <w:rPr>
          <w:rFonts w:ascii="Book Antiqua" w:hAnsi="Book Antiqua"/>
        </w:rPr>
      </w:pPr>
      <w:r w:rsidRPr="006855BD">
        <w:rPr>
          <w:rFonts w:ascii="Book Antiqua" w:eastAsia="Book Antiqua" w:hAnsi="Book Antiqua" w:cs="Book Antiqua"/>
          <w:color w:val="000000"/>
        </w:rPr>
        <w:t>In contrast to traditional cancer therapies that affect the proliferation, survival, and metabolic activities of tumor cells</w:t>
      </w:r>
      <w:r w:rsidRPr="006855BD">
        <w:rPr>
          <w:rFonts w:ascii="Book Antiqua" w:eastAsia="Book Antiqua" w:hAnsi="Book Antiqua" w:cs="Book Antiqua"/>
          <w:color w:val="000000"/>
          <w:vertAlign w:val="superscript"/>
        </w:rPr>
        <w:t>[5]</w:t>
      </w:r>
      <w:r w:rsidRPr="006855BD">
        <w:rPr>
          <w:rFonts w:ascii="Book Antiqua" w:eastAsia="Book Antiqua" w:hAnsi="Book Antiqua" w:cs="Book Antiqua"/>
          <w:color w:val="000000"/>
        </w:rPr>
        <w:t>, immunotherapy mainly works by modulating the tumor microenvironment (TME), restoring anticancer immunity, and stimulating or suppressing the immune system to play an antitumor role</w:t>
      </w:r>
      <w:r w:rsidRPr="006855BD">
        <w:rPr>
          <w:rFonts w:ascii="Book Antiqua" w:eastAsia="Book Antiqua" w:hAnsi="Book Antiqua" w:cs="Book Antiqua"/>
          <w:color w:val="000000"/>
          <w:vertAlign w:val="superscript"/>
        </w:rPr>
        <w:t>[6]</w:t>
      </w:r>
      <w:r w:rsidRPr="006855BD">
        <w:rPr>
          <w:rFonts w:ascii="Book Antiqua" w:eastAsia="Book Antiqua" w:hAnsi="Book Antiqua" w:cs="Book Antiqua"/>
          <w:color w:val="000000"/>
        </w:rPr>
        <w:t>. Immune checkpoint inhibitors (ICIs) are usually produced by antibodies, and their effectiveness relies on the antitumor effects of immune cells (especially T cells)</w:t>
      </w:r>
      <w:r w:rsidRPr="006855BD">
        <w:rPr>
          <w:rFonts w:ascii="Book Antiqua" w:eastAsia="Book Antiqua" w:hAnsi="Book Antiqua" w:cs="Book Antiqua"/>
          <w:color w:val="000000"/>
          <w:vertAlign w:val="superscript"/>
        </w:rPr>
        <w:t>[7]</w:t>
      </w:r>
      <w:r w:rsidRPr="006855BD">
        <w:rPr>
          <w:rFonts w:ascii="Book Antiqua" w:eastAsia="Book Antiqua" w:hAnsi="Book Antiqua" w:cs="Book Antiqua"/>
          <w:color w:val="000000"/>
        </w:rPr>
        <w:t>.</w:t>
      </w:r>
    </w:p>
    <w:p w14:paraId="2B16CD93" w14:textId="77777777" w:rsidR="005A1328" w:rsidRDefault="005547B4" w:rsidP="006855BD">
      <w:pPr>
        <w:spacing w:line="360" w:lineRule="auto"/>
        <w:ind w:firstLine="240"/>
        <w:jc w:val="both"/>
        <w:rPr>
          <w:rFonts w:ascii="Book Antiqua" w:eastAsia="Book Antiqua" w:hAnsi="Book Antiqua" w:cs="Book Antiqua"/>
          <w:color w:val="000000"/>
        </w:rPr>
      </w:pPr>
      <w:r w:rsidRPr="006855BD">
        <w:rPr>
          <w:rFonts w:ascii="Book Antiqua" w:eastAsia="Book Antiqua" w:hAnsi="Book Antiqua" w:cs="Book Antiqua"/>
          <w:color w:val="000000"/>
        </w:rPr>
        <w:t>However, most solid tumors have little T-cell infiltration and are defined as non-T-cell inflammatory or “cold” tumors</w:t>
      </w:r>
      <w:r w:rsidRPr="006855BD">
        <w:rPr>
          <w:rFonts w:ascii="Book Antiqua" w:eastAsia="Book Antiqua" w:hAnsi="Book Antiqua" w:cs="Book Antiqua"/>
          <w:color w:val="000000"/>
          <w:vertAlign w:val="superscript"/>
        </w:rPr>
        <w:t>[8]</w:t>
      </w:r>
      <w:r w:rsidRPr="006855BD">
        <w:rPr>
          <w:rFonts w:ascii="Book Antiqua" w:eastAsia="Book Antiqua" w:hAnsi="Book Antiqua" w:cs="Book Antiqua"/>
          <w:color w:val="000000"/>
        </w:rPr>
        <w:t>. In CRC, it has been shown that only patients with mismatch repair deficiency</w:t>
      </w:r>
      <w:r w:rsidR="006809C9" w:rsidRPr="006855BD">
        <w:rPr>
          <w:rFonts w:ascii="Book Antiqua" w:eastAsia="Book Antiqua" w:hAnsi="Book Antiqua" w:cs="Book Antiqua"/>
          <w:color w:val="000000"/>
        </w:rPr>
        <w:t xml:space="preserve"> (dMMR)</w:t>
      </w:r>
      <w:r w:rsidRPr="006855BD">
        <w:rPr>
          <w:rFonts w:ascii="Book Antiqua" w:eastAsia="Book Antiqua" w:hAnsi="Book Antiqua" w:cs="Book Antiqua"/>
          <w:color w:val="000000"/>
        </w:rPr>
        <w:t xml:space="preserve"> or microsatellite instability</w:t>
      </w:r>
      <w:r w:rsidR="006809C9" w:rsidRPr="006855BD">
        <w:rPr>
          <w:rFonts w:ascii="Book Antiqua" w:eastAsia="Book Antiqua" w:hAnsi="Book Antiqua" w:cs="Book Antiqua"/>
          <w:color w:val="000000"/>
        </w:rPr>
        <w:t xml:space="preserve"> (MSI)</w:t>
      </w:r>
      <w:r w:rsidRPr="006855BD">
        <w:rPr>
          <w:rFonts w:ascii="Book Antiqua" w:eastAsia="Book Antiqua" w:hAnsi="Book Antiqua" w:cs="Book Antiqua"/>
          <w:color w:val="000000"/>
        </w:rPr>
        <w:t xml:space="preserve"> high (dMMR/MSI-H) tumor subpopulations respond to treatment with ICIs</w:t>
      </w:r>
      <w:r w:rsidRPr="006855BD">
        <w:rPr>
          <w:rFonts w:ascii="Book Antiqua" w:eastAsia="Book Antiqua" w:hAnsi="Book Antiqua" w:cs="Book Antiqua"/>
          <w:color w:val="000000"/>
          <w:vertAlign w:val="superscript"/>
        </w:rPr>
        <w:t>[9-11]</w:t>
      </w:r>
      <w:r w:rsidRPr="006855BD">
        <w:rPr>
          <w:rFonts w:ascii="Book Antiqua" w:eastAsia="Book Antiqua" w:hAnsi="Book Antiqua" w:cs="Book Antiqua"/>
          <w:color w:val="000000"/>
        </w:rPr>
        <w:t xml:space="preserve">. Clinical trials related to ICIs have been conducted for the treatment of CRC (Table 1). In these patients, there is an urgent need to improve the efficacy of tumor immunotherapy by improving intratumoral T-cell infiltration and converting cold tumors into “hot” or T-cell inflammatory tumors. </w:t>
      </w:r>
    </w:p>
    <w:p w14:paraId="2E7E3A02" w14:textId="30E061DB" w:rsidR="00A77B3E" w:rsidRPr="006855BD" w:rsidRDefault="005547B4" w:rsidP="006855BD">
      <w:pPr>
        <w:spacing w:line="360" w:lineRule="auto"/>
        <w:ind w:firstLine="240"/>
        <w:jc w:val="both"/>
        <w:rPr>
          <w:rFonts w:ascii="Book Antiqua" w:hAnsi="Book Antiqua"/>
        </w:rPr>
      </w:pPr>
      <w:r w:rsidRPr="006855BD">
        <w:rPr>
          <w:rFonts w:ascii="Book Antiqua" w:eastAsia="Book Antiqua" w:hAnsi="Book Antiqua" w:cs="Book Antiqua"/>
          <w:color w:val="000000"/>
        </w:rPr>
        <w:t>In this review, we discuss the classification and differences between hot and cold CRC and the current state of research on cold CRC, the therapeutic strategies and challenges of immunotherapy, and the pathological mechanisms of cold CRC.</w:t>
      </w:r>
    </w:p>
    <w:p w14:paraId="3B843BDD" w14:textId="77777777" w:rsidR="00A77B3E" w:rsidRPr="006855BD" w:rsidRDefault="00A77B3E" w:rsidP="006855BD">
      <w:pPr>
        <w:spacing w:line="360" w:lineRule="auto"/>
        <w:ind w:firstLine="240"/>
        <w:jc w:val="both"/>
        <w:rPr>
          <w:rFonts w:ascii="Book Antiqua" w:hAnsi="Book Antiqua"/>
        </w:rPr>
      </w:pPr>
    </w:p>
    <w:p w14:paraId="5AF95EA8"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bCs/>
          <w:caps/>
          <w:color w:val="000000"/>
          <w:u w:val="single"/>
          <w:shd w:val="clear" w:color="auto" w:fill="FFFFFF"/>
        </w:rPr>
        <w:t>CLASSIFICATION AND DIFFERENCE BETWEEN COLD AND HOT CRC</w:t>
      </w:r>
    </w:p>
    <w:p w14:paraId="2BB136EA" w14:textId="7DE7657C"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Tumor</w:t>
      </w:r>
      <w:r w:rsidR="006809C9" w:rsidRPr="006855BD">
        <w:rPr>
          <w:rFonts w:ascii="Book Antiqua" w:eastAsia="Book Antiqua" w:hAnsi="Book Antiqua" w:cs="Book Antiqua"/>
          <w:color w:val="000000"/>
        </w:rPr>
        <w:t>-</w:t>
      </w:r>
      <w:r w:rsidRPr="006855BD">
        <w:rPr>
          <w:rFonts w:ascii="Book Antiqua" w:eastAsia="Book Antiqua" w:hAnsi="Book Antiqua" w:cs="Book Antiqua"/>
          <w:color w:val="000000"/>
        </w:rPr>
        <w:t xml:space="preserve">immune system interactions provide a basis for patient stratification and treatment strategies for various cancers, which can more accurately predict survival in </w:t>
      </w:r>
      <w:r w:rsidRPr="006855BD">
        <w:rPr>
          <w:rFonts w:ascii="Book Antiqua" w:eastAsia="Book Antiqua" w:hAnsi="Book Antiqua" w:cs="Book Antiqua"/>
          <w:color w:val="000000"/>
        </w:rPr>
        <w:lastRenderedPageBreak/>
        <w:t>CRC</w:t>
      </w:r>
      <w:r w:rsidR="006809C9" w:rsidRPr="006855BD">
        <w:rPr>
          <w:rFonts w:ascii="Book Antiqua" w:eastAsia="Book Antiqua" w:hAnsi="Book Antiqua" w:cs="Book Antiqua"/>
          <w:color w:val="000000"/>
          <w:vertAlign w:val="superscript"/>
        </w:rPr>
        <w:t>[12]</w:t>
      </w:r>
      <w:r w:rsidRPr="006855BD">
        <w:rPr>
          <w:rFonts w:ascii="Book Antiqua" w:eastAsia="Book Antiqua" w:hAnsi="Book Antiqua" w:cs="Book Antiqua"/>
          <w:color w:val="000000"/>
        </w:rPr>
        <w:t>. An immune scoring system for tumor classification was developed based on the quantification of two lymphocyte populations (</w:t>
      </w:r>
      <w:r w:rsidR="005A1328">
        <w:rPr>
          <w:rFonts w:ascii="Book Antiqua" w:eastAsia="Book Antiqua" w:hAnsi="Book Antiqua" w:cs="Book Antiqua"/>
          <w:color w:val="000000"/>
        </w:rPr>
        <w:t>cluster of differentiation 3 [</w:t>
      </w:r>
      <w:r w:rsidRPr="006855BD">
        <w:rPr>
          <w:rFonts w:ascii="Book Antiqua" w:eastAsia="Book Antiqua" w:hAnsi="Book Antiqua" w:cs="Book Antiqua"/>
          <w:color w:val="000000"/>
        </w:rPr>
        <w:t>CD3</w:t>
      </w:r>
      <w:r w:rsidR="005A1328">
        <w:rPr>
          <w:rFonts w:ascii="Book Antiqua" w:eastAsia="Book Antiqua" w:hAnsi="Book Antiqua" w:cs="Book Antiqua"/>
          <w:color w:val="000000"/>
        </w:rPr>
        <w:t>]</w:t>
      </w:r>
      <w:r w:rsidRPr="006855BD">
        <w:rPr>
          <w:rFonts w:ascii="Book Antiqua" w:eastAsia="Book Antiqua" w:hAnsi="Book Antiqua" w:cs="Book Antiqua"/>
          <w:color w:val="000000"/>
        </w:rPr>
        <w:t xml:space="preserve"> and CD8)</w:t>
      </w:r>
      <w:r w:rsidRPr="006855BD">
        <w:rPr>
          <w:rFonts w:ascii="Book Antiqua" w:eastAsia="Book Antiqua" w:hAnsi="Book Antiqua" w:cs="Book Antiqua"/>
          <w:color w:val="000000"/>
          <w:vertAlign w:val="superscript"/>
        </w:rPr>
        <w:t>[13,14]</w:t>
      </w:r>
      <w:r w:rsidRPr="006855BD">
        <w:rPr>
          <w:rFonts w:ascii="Book Antiqua" w:eastAsia="Book Antiqua" w:hAnsi="Book Antiqua" w:cs="Book Antiqua"/>
          <w:color w:val="000000"/>
        </w:rPr>
        <w:t xml:space="preserve"> at the tumor center and aggressive margins</w:t>
      </w:r>
      <w:r w:rsidR="006809C9" w:rsidRPr="006855BD">
        <w:rPr>
          <w:rFonts w:ascii="Book Antiqua" w:eastAsia="Book Antiqua" w:hAnsi="Book Antiqua" w:cs="Book Antiqua"/>
          <w:color w:val="000000"/>
          <w:vertAlign w:val="superscript"/>
        </w:rPr>
        <w:t>[15-19]</w:t>
      </w:r>
      <w:r w:rsidRPr="006855BD">
        <w:rPr>
          <w:rFonts w:ascii="Book Antiqua" w:eastAsia="Book Antiqua" w:hAnsi="Book Antiqua" w:cs="Book Antiqua"/>
          <w:color w:val="000000"/>
        </w:rPr>
        <w:t xml:space="preserve">. The scoring system has four levels </w:t>
      </w:r>
      <w:r w:rsidR="005A1328">
        <w:rPr>
          <w:rFonts w:ascii="Book Antiqua" w:eastAsia="Book Antiqua" w:hAnsi="Book Antiqua" w:cs="Book Antiqua"/>
          <w:color w:val="000000"/>
        </w:rPr>
        <w:t>(</w:t>
      </w:r>
      <w:r w:rsidRPr="006855BD">
        <w:rPr>
          <w:rFonts w:ascii="Book Antiqua" w:eastAsia="Book Antiqua" w:hAnsi="Book Antiqua" w:cs="Book Antiqua"/>
          <w:color w:val="000000"/>
        </w:rPr>
        <w:t xml:space="preserve">immune score 0 </w:t>
      </w:r>
      <w:r w:rsidR="005A1328">
        <w:rPr>
          <w:rFonts w:ascii="Book Antiqua" w:eastAsia="Book Antiqua" w:hAnsi="Book Antiqua" w:cs="Book Antiqua"/>
          <w:color w:val="000000"/>
        </w:rPr>
        <w:t>[</w:t>
      </w:r>
      <w:r w:rsidRPr="006855BD">
        <w:rPr>
          <w:rFonts w:ascii="Book Antiqua" w:eastAsia="Book Antiqua" w:hAnsi="Book Antiqua" w:cs="Book Antiqua"/>
          <w:color w:val="000000"/>
        </w:rPr>
        <w:t>i0</w:t>
      </w:r>
      <w:r w:rsidR="005A1328">
        <w:rPr>
          <w:rFonts w:ascii="Book Antiqua" w:eastAsia="Book Antiqua" w:hAnsi="Book Antiqua" w:cs="Book Antiqua"/>
          <w:color w:val="000000"/>
        </w:rPr>
        <w:t>]</w:t>
      </w:r>
      <w:r w:rsidRPr="006855BD">
        <w:rPr>
          <w:rFonts w:ascii="Book Antiqua" w:eastAsia="Book Antiqua" w:hAnsi="Book Antiqua" w:cs="Book Antiqua"/>
          <w:color w:val="000000"/>
        </w:rPr>
        <w:t>, i1, i2, i3, and i4</w:t>
      </w:r>
      <w:r w:rsidR="005A1328">
        <w:rPr>
          <w:rFonts w:ascii="Book Antiqua" w:eastAsia="Book Antiqua" w:hAnsi="Book Antiqua" w:cs="Book Antiqua"/>
          <w:color w:val="000000"/>
        </w:rPr>
        <w:t>)</w:t>
      </w:r>
      <w:r w:rsidRPr="006855BD">
        <w:rPr>
          <w:rFonts w:ascii="Book Antiqua" w:eastAsia="Book Antiqua" w:hAnsi="Book Antiqua" w:cs="Book Antiqua"/>
          <w:color w:val="000000"/>
        </w:rPr>
        <w:t>. The concepts of hot (highly invasive immune score i4) and cold (noninvasive immune score i0) tumors were introduced</w:t>
      </w:r>
      <w:r w:rsidR="006809C9" w:rsidRPr="006855BD">
        <w:rPr>
          <w:rFonts w:ascii="Book Antiqua" w:eastAsia="Book Antiqua" w:hAnsi="Book Antiqua" w:cs="Book Antiqua"/>
          <w:color w:val="000000"/>
          <w:vertAlign w:val="superscript"/>
        </w:rPr>
        <w:t>[15]</w:t>
      </w:r>
      <w:r w:rsidRPr="006855BD">
        <w:rPr>
          <w:rFonts w:ascii="Book Antiqua" w:eastAsia="Book Antiqua" w:hAnsi="Book Antiqua" w:cs="Book Antiqua"/>
          <w:color w:val="000000"/>
        </w:rPr>
        <w:t xml:space="preserve">. In colon cancer, the consensus immune scoring system has a greater relative prognostic value than pathological T staging, </w:t>
      </w:r>
      <w:r w:rsidR="006809C9" w:rsidRPr="006855BD">
        <w:rPr>
          <w:rFonts w:ascii="Book Antiqua" w:eastAsia="Book Antiqua" w:hAnsi="Book Antiqua" w:cs="Book Antiqua"/>
          <w:color w:val="000000"/>
        </w:rPr>
        <w:t xml:space="preserve">pathological </w:t>
      </w:r>
      <w:r w:rsidRPr="006855BD">
        <w:rPr>
          <w:rFonts w:ascii="Book Antiqua" w:eastAsia="Book Antiqua" w:hAnsi="Book Antiqua" w:cs="Book Antiqua"/>
          <w:color w:val="000000"/>
        </w:rPr>
        <w:t>N staging, lymphovascular infiltration, tumor differentiation, and MSI status</w:t>
      </w:r>
      <w:r w:rsidR="006809C9" w:rsidRPr="006855BD">
        <w:rPr>
          <w:rFonts w:ascii="Book Antiqua" w:eastAsia="Book Antiqua" w:hAnsi="Book Antiqua" w:cs="Book Antiqua"/>
          <w:color w:val="000000"/>
          <w:vertAlign w:val="superscript"/>
        </w:rPr>
        <w:t>[20]</w:t>
      </w:r>
      <w:r w:rsidRPr="006855BD">
        <w:rPr>
          <w:rFonts w:ascii="Book Antiqua" w:eastAsia="Book Antiqua" w:hAnsi="Book Antiqua" w:cs="Book Antiqua"/>
          <w:color w:val="000000"/>
        </w:rPr>
        <w:t>.</w:t>
      </w:r>
    </w:p>
    <w:p w14:paraId="4894675B" w14:textId="4359FA09" w:rsidR="00A77B3E" w:rsidRPr="006855BD" w:rsidRDefault="005547B4" w:rsidP="006855BD">
      <w:pPr>
        <w:spacing w:line="360" w:lineRule="auto"/>
        <w:ind w:firstLine="240"/>
        <w:jc w:val="both"/>
        <w:rPr>
          <w:rFonts w:ascii="Book Antiqua" w:hAnsi="Book Antiqua"/>
        </w:rPr>
      </w:pPr>
      <w:r w:rsidRPr="006855BD">
        <w:rPr>
          <w:rFonts w:ascii="Book Antiqua" w:eastAsia="Book Antiqua" w:hAnsi="Book Antiqua" w:cs="Book Antiqua"/>
          <w:color w:val="000000"/>
        </w:rPr>
        <w:t>Currently, hot and cold tumors are typically referred to as T-cell infiltrated, inflammatory but noninfiltrating, and noninflammatory tumors</w:t>
      </w:r>
      <w:r w:rsidR="006809C9" w:rsidRPr="006855BD">
        <w:rPr>
          <w:rFonts w:ascii="Book Antiqua" w:eastAsia="Book Antiqua" w:hAnsi="Book Antiqua" w:cs="Book Antiqua"/>
          <w:color w:val="000000"/>
          <w:vertAlign w:val="superscript"/>
        </w:rPr>
        <w:t>[15]</w:t>
      </w:r>
      <w:r w:rsidRPr="006855BD">
        <w:rPr>
          <w:rFonts w:ascii="Book Antiqua" w:eastAsia="Book Antiqua" w:hAnsi="Book Antiqua" w:cs="Book Antiqua"/>
          <w:color w:val="000000"/>
        </w:rPr>
        <w:t>. This immune classification has been validated in melanoma and breast cancer</w:t>
      </w:r>
      <w:r w:rsidR="006809C9" w:rsidRPr="006855BD">
        <w:rPr>
          <w:rFonts w:ascii="Book Antiqua" w:eastAsia="Book Antiqua" w:hAnsi="Book Antiqua" w:cs="Book Antiqua"/>
          <w:color w:val="000000"/>
          <w:vertAlign w:val="superscript"/>
        </w:rPr>
        <w:t>[21,22]</w:t>
      </w:r>
      <w:r w:rsidRPr="006855BD">
        <w:rPr>
          <w:rFonts w:ascii="Book Antiqua" w:eastAsia="Book Antiqua" w:hAnsi="Book Antiqua" w:cs="Book Antiqua"/>
          <w:color w:val="000000"/>
        </w:rPr>
        <w:t>. In addition to the presence of tumor-infiltrating lymphocytes (TILs), other features are the consensus molecular subtype (CMS) classification developed through a comprehensive reassessment and comparison of CRC molecular gene expression profiles: CMS1 and CMS4 are hot tumors (Figure 1); they are considered immunoreactive and highly infiltrated by immune cells. These tumors are immunoreactive and highly infiltrated by immune cells, as opposed to CMS2 and CMS3, which are cold tumors</w:t>
      </w:r>
      <w:r w:rsidR="006809C9" w:rsidRPr="006855BD">
        <w:rPr>
          <w:rFonts w:ascii="Book Antiqua" w:eastAsia="Book Antiqua" w:hAnsi="Book Antiqua" w:cs="Book Antiqua"/>
          <w:color w:val="000000"/>
          <w:vertAlign w:val="superscript"/>
        </w:rPr>
        <w:t>[23]</w:t>
      </w:r>
      <w:r w:rsidRPr="006855BD">
        <w:rPr>
          <w:rFonts w:ascii="Book Antiqua" w:eastAsia="Book Antiqua" w:hAnsi="Book Antiqua" w:cs="Book Antiqua"/>
          <w:color w:val="000000"/>
        </w:rPr>
        <w:t>. A small group of CRCs with dMMR/MSI-H benefits from immunotherapy. dMMR/MSI-H in solid tumors, including CRC, suggests a good tumor response to immunotherapy</w:t>
      </w:r>
      <w:r w:rsidRPr="006855BD">
        <w:rPr>
          <w:rFonts w:ascii="Book Antiqua" w:eastAsia="Book Antiqua" w:hAnsi="Book Antiqua" w:cs="Book Antiqua"/>
          <w:color w:val="000000"/>
          <w:vertAlign w:val="superscript"/>
        </w:rPr>
        <w:t>[7]</w:t>
      </w:r>
      <w:r w:rsidRPr="006855BD">
        <w:rPr>
          <w:rFonts w:ascii="Book Antiqua" w:eastAsia="Book Antiqua" w:hAnsi="Book Antiqua" w:cs="Book Antiqua"/>
          <w:color w:val="000000"/>
        </w:rPr>
        <w:t>; however, the majority of patients with skilled MMR (pMMR) or microsatellite stable (MSS) CRC do not respond well to this treatment</w:t>
      </w:r>
      <w:r w:rsidR="006809C9" w:rsidRPr="006855BD">
        <w:rPr>
          <w:rFonts w:ascii="Book Antiqua" w:eastAsia="Book Antiqua" w:hAnsi="Book Antiqua" w:cs="Book Antiqua"/>
          <w:color w:val="000000"/>
          <w:vertAlign w:val="superscript"/>
        </w:rPr>
        <w:t>[24]</w:t>
      </w:r>
      <w:r w:rsidRPr="006855BD">
        <w:rPr>
          <w:rFonts w:ascii="Book Antiqua" w:eastAsia="Book Antiqua" w:hAnsi="Book Antiqua" w:cs="Book Antiqua"/>
          <w:color w:val="000000"/>
        </w:rPr>
        <w:t>. However, immune scoring is a better predictor of prognosis in CRC patients than MSI testing alone</w:t>
      </w:r>
      <w:r w:rsidR="006809C9" w:rsidRPr="006855BD">
        <w:rPr>
          <w:rFonts w:ascii="Book Antiqua" w:eastAsia="Book Antiqua" w:hAnsi="Book Antiqua" w:cs="Book Antiqua"/>
          <w:color w:val="000000"/>
          <w:vertAlign w:val="superscript"/>
        </w:rPr>
        <w:t>[25]</w:t>
      </w:r>
      <w:r w:rsidRPr="006855BD">
        <w:rPr>
          <w:rFonts w:ascii="Book Antiqua" w:eastAsia="Book Antiqua" w:hAnsi="Book Antiqua" w:cs="Book Antiqua"/>
          <w:color w:val="000000"/>
        </w:rPr>
        <w:t>, and MSI has been used to predict the response to anti-programmed cell death protein 1 therapy in cancer</w:t>
      </w:r>
      <w:r w:rsidR="006809C9" w:rsidRPr="006855BD">
        <w:rPr>
          <w:rFonts w:ascii="Book Antiqua" w:eastAsia="Book Antiqua" w:hAnsi="Book Antiqua" w:cs="Book Antiqua"/>
          <w:color w:val="000000"/>
          <w:vertAlign w:val="superscript"/>
        </w:rPr>
        <w:t>[26]</w:t>
      </w:r>
      <w:r w:rsidRPr="006855BD">
        <w:rPr>
          <w:rFonts w:ascii="Book Antiqua" w:eastAsia="Book Antiqua" w:hAnsi="Book Antiqua" w:cs="Book Antiqua"/>
          <w:color w:val="000000"/>
        </w:rPr>
        <w:t>. The expression of anti-</w:t>
      </w:r>
      <w:r w:rsidR="006809C9" w:rsidRPr="006855BD">
        <w:rPr>
          <w:rFonts w:ascii="Book Antiqua" w:eastAsia="Book Antiqua" w:hAnsi="Book Antiqua" w:cs="Book Antiqua"/>
          <w:color w:val="000000"/>
        </w:rPr>
        <w:t>programmed cell death</w:t>
      </w:r>
      <w:r w:rsidRPr="006855BD">
        <w:rPr>
          <w:rFonts w:ascii="Book Antiqua" w:eastAsia="Book Antiqua" w:hAnsi="Book Antiqua" w:cs="Book Antiqua"/>
          <w:color w:val="000000"/>
        </w:rPr>
        <w:t xml:space="preserve"> ligand 1 (PD-L1) on tumor-associated immune cells, possible genomic instability, and the pre-existing antitumor immune response are characteristics of hot tumors</w:t>
      </w:r>
      <w:r w:rsidR="006809C9" w:rsidRPr="006855BD">
        <w:rPr>
          <w:rFonts w:ascii="Book Antiqua" w:eastAsia="Book Antiqua" w:hAnsi="Book Antiqua" w:cs="Book Antiqua"/>
          <w:color w:val="000000"/>
          <w:vertAlign w:val="superscript"/>
        </w:rPr>
        <w:t>[27]</w:t>
      </w:r>
      <w:r w:rsidRPr="006855BD">
        <w:rPr>
          <w:rFonts w:ascii="Book Antiqua" w:eastAsia="Book Antiqua" w:hAnsi="Book Antiqua" w:cs="Book Antiqua"/>
          <w:color w:val="000000"/>
        </w:rPr>
        <w:t>.</w:t>
      </w:r>
    </w:p>
    <w:p w14:paraId="004DD851" w14:textId="3511F649" w:rsidR="00A77B3E" w:rsidRPr="006855BD" w:rsidRDefault="005547B4" w:rsidP="006855BD">
      <w:pPr>
        <w:spacing w:line="360" w:lineRule="auto"/>
        <w:ind w:firstLine="240"/>
        <w:jc w:val="both"/>
        <w:rPr>
          <w:rFonts w:ascii="Book Antiqua" w:hAnsi="Book Antiqua"/>
        </w:rPr>
      </w:pPr>
      <w:r w:rsidRPr="006855BD">
        <w:rPr>
          <w:rFonts w:ascii="Book Antiqua" w:eastAsia="Book Antiqua" w:hAnsi="Book Antiqua" w:cs="Book Antiqua"/>
          <w:color w:val="000000"/>
        </w:rPr>
        <w:t xml:space="preserve">Currently, the most comprehensive approach to define hot and cold tumors remains the immune scoring system, but there are still some tumors with characteristics intermediate between hot and cold tumors, and the four main categories of tumor classification, namely hot, altered exclusion, altered immunosuppression, and cold, </w:t>
      </w:r>
      <w:r w:rsidRPr="006855BD">
        <w:rPr>
          <w:rFonts w:ascii="Book Antiqua" w:eastAsia="Book Antiqua" w:hAnsi="Book Antiqua" w:cs="Book Antiqua"/>
          <w:color w:val="000000"/>
        </w:rPr>
        <w:lastRenderedPageBreak/>
        <w:t>provide classification of the four major tumor categories</w:t>
      </w:r>
      <w:r w:rsidRPr="006855BD">
        <w:rPr>
          <w:rFonts w:ascii="Book Antiqua" w:eastAsia="Book Antiqua" w:hAnsi="Book Antiqua" w:cs="Book Antiqua"/>
          <w:color w:val="000000"/>
          <w:vertAlign w:val="superscript"/>
        </w:rPr>
        <w:t>[28]</w:t>
      </w:r>
      <w:r w:rsidRPr="006855BD">
        <w:rPr>
          <w:rFonts w:ascii="Book Antiqua" w:eastAsia="Book Antiqua" w:hAnsi="Book Antiqua" w:cs="Book Antiqua"/>
          <w:color w:val="000000"/>
        </w:rPr>
        <w:t>. This system provides a more comprehensive approach to classification and helps to suggest new ideas for immunotherapy strategies.</w:t>
      </w:r>
    </w:p>
    <w:p w14:paraId="45704F20" w14:textId="77777777" w:rsidR="00A77B3E" w:rsidRPr="006855BD" w:rsidRDefault="005547B4" w:rsidP="006855BD">
      <w:pPr>
        <w:spacing w:line="360" w:lineRule="auto"/>
        <w:ind w:firstLine="240"/>
        <w:jc w:val="both"/>
        <w:rPr>
          <w:rFonts w:ascii="Book Antiqua" w:hAnsi="Book Antiqua"/>
        </w:rPr>
      </w:pPr>
      <w:r w:rsidRPr="006855BD">
        <w:rPr>
          <w:rFonts w:ascii="Book Antiqua" w:eastAsia="Book Antiqua" w:hAnsi="Book Antiqua" w:cs="Book Antiqua"/>
          <w:color w:val="000000"/>
        </w:rPr>
        <w:t>With the development of immunotherapy and its achievements, it is important to determine how to use immune scoring to classify tumors and help and guide the choice of treatment. A blanket use of parameters to score may produce bias, which reinforces the need to incorporate the details of each individual case and to adequately integrate clinical practice to develop a rational, standardized, and coordinated scoring approach to guide treatment decisions. For immunotherapy to overcome the bottleneck of cold CRC, a general consensus is still required.</w:t>
      </w:r>
    </w:p>
    <w:p w14:paraId="00986535" w14:textId="5F9AC25E" w:rsidR="00A77B3E" w:rsidRPr="006855BD" w:rsidRDefault="005547B4" w:rsidP="006855BD">
      <w:pPr>
        <w:spacing w:line="360" w:lineRule="auto"/>
        <w:ind w:firstLine="240"/>
        <w:jc w:val="both"/>
        <w:rPr>
          <w:rFonts w:ascii="Book Antiqua" w:hAnsi="Book Antiqua"/>
        </w:rPr>
      </w:pPr>
      <w:r w:rsidRPr="006855BD">
        <w:rPr>
          <w:rFonts w:ascii="Book Antiqua" w:eastAsia="Book Antiqua" w:hAnsi="Book Antiqua" w:cs="Book Antiqua"/>
          <w:color w:val="000000"/>
        </w:rPr>
        <w:t>Immunotherapy has made significant progress in cancer treatment</w:t>
      </w:r>
      <w:r w:rsidR="006809C9" w:rsidRPr="006855BD">
        <w:rPr>
          <w:rFonts w:ascii="Book Antiqua" w:eastAsia="Book Antiqua" w:hAnsi="Book Antiqua" w:cs="Book Antiqua"/>
          <w:color w:val="000000"/>
          <w:vertAlign w:val="superscript"/>
        </w:rPr>
        <w:t>[29]</w:t>
      </w:r>
      <w:r w:rsidRPr="006855BD">
        <w:rPr>
          <w:rFonts w:ascii="Book Antiqua" w:eastAsia="Book Antiqua" w:hAnsi="Book Antiqua" w:cs="Book Antiqua"/>
          <w:color w:val="000000"/>
        </w:rPr>
        <w:t xml:space="preserve">. In particular, hot tumors with an immune microenvironment of highly </w:t>
      </w:r>
      <w:r w:rsidR="006809C9" w:rsidRPr="006855BD">
        <w:rPr>
          <w:rFonts w:ascii="Book Antiqua" w:eastAsia="Book Antiqua" w:hAnsi="Book Antiqua" w:cs="Book Antiqua"/>
          <w:color w:val="000000"/>
        </w:rPr>
        <w:t>TIL</w:t>
      </w:r>
      <w:r w:rsidRPr="006855BD">
        <w:rPr>
          <w:rFonts w:ascii="Book Antiqua" w:eastAsia="Book Antiqua" w:hAnsi="Book Antiqua" w:cs="Book Antiqua"/>
          <w:color w:val="000000"/>
        </w:rPr>
        <w:t>s are highly responsive to most immunotherapies</w:t>
      </w:r>
      <w:r w:rsidR="005A1328">
        <w:rPr>
          <w:rFonts w:ascii="Book Antiqua" w:eastAsia="Book Antiqua" w:hAnsi="Book Antiqua" w:cs="Book Antiqua"/>
          <w:color w:val="000000"/>
        </w:rPr>
        <w:t>,</w:t>
      </w:r>
      <w:r w:rsidRPr="006855BD">
        <w:rPr>
          <w:rFonts w:ascii="Book Antiqua" w:eastAsia="Book Antiqua" w:hAnsi="Book Antiqua" w:cs="Book Antiqua"/>
          <w:color w:val="000000"/>
        </w:rPr>
        <w:t xml:space="preserve"> a property that plays a key role in obtaining good antitumor responses to immunotherapy</w:t>
      </w:r>
      <w:r w:rsidR="006809C9" w:rsidRPr="006855BD">
        <w:rPr>
          <w:rFonts w:ascii="Book Antiqua" w:eastAsia="Book Antiqua" w:hAnsi="Book Antiqua" w:cs="Book Antiqua"/>
          <w:color w:val="000000"/>
          <w:vertAlign w:val="superscript"/>
        </w:rPr>
        <w:t>[30-33]</w:t>
      </w:r>
      <w:r w:rsidRPr="006855BD">
        <w:rPr>
          <w:rFonts w:ascii="Book Antiqua" w:eastAsia="Book Antiqua" w:hAnsi="Book Antiqua" w:cs="Book Antiqua"/>
          <w:color w:val="000000"/>
        </w:rPr>
        <w:t>. The discovery and development of ICs and IC-related drugs are of importance in cancer immunotherapy.</w:t>
      </w:r>
      <w:r w:rsidR="005A1328">
        <w:rPr>
          <w:rFonts w:ascii="Book Antiqua" w:eastAsia="Book Antiqua" w:hAnsi="Book Antiqua" w:cs="Book Antiqua"/>
          <w:color w:val="000000"/>
        </w:rPr>
        <w:t xml:space="preserve"> </w:t>
      </w:r>
      <w:r w:rsidRPr="006855BD">
        <w:rPr>
          <w:rFonts w:ascii="Book Antiqua" w:eastAsia="Book Antiqua" w:hAnsi="Book Antiqua" w:cs="Book Antiqua"/>
          <w:color w:val="000000"/>
        </w:rPr>
        <w:t>This immunotherap</w:t>
      </w:r>
      <w:r w:rsidR="005A1328">
        <w:rPr>
          <w:rFonts w:ascii="Book Antiqua" w:eastAsia="Book Antiqua" w:hAnsi="Book Antiqua" w:cs="Book Antiqua"/>
          <w:color w:val="000000"/>
        </w:rPr>
        <w:t>y</w:t>
      </w:r>
      <w:r w:rsidRPr="006855BD">
        <w:rPr>
          <w:rFonts w:ascii="Book Antiqua" w:eastAsia="Book Antiqua" w:hAnsi="Book Antiqua" w:cs="Book Antiqua"/>
          <w:color w:val="000000"/>
        </w:rPr>
        <w:t xml:space="preserve"> approach has excellent long-term regression efficacy in hot tumors; however, hot tumors have a low response rate to immunocooled tumors lacking predominant infiltration of tumor immune cells</w:t>
      </w:r>
      <w:r w:rsidR="006809C9" w:rsidRPr="006855BD">
        <w:rPr>
          <w:rFonts w:ascii="Book Antiqua" w:eastAsia="Book Antiqua" w:hAnsi="Book Antiqua" w:cs="Book Antiqua"/>
          <w:color w:val="000000"/>
          <w:vertAlign w:val="superscript"/>
        </w:rPr>
        <w:t>[34-40]</w:t>
      </w:r>
      <w:r w:rsidRPr="006855BD">
        <w:rPr>
          <w:rFonts w:ascii="Book Antiqua" w:eastAsia="Book Antiqua" w:hAnsi="Book Antiqua" w:cs="Book Antiqua"/>
          <w:color w:val="000000"/>
        </w:rPr>
        <w:t>. Therefore, the absence or low number of lymphocytes in the TME also serves as a biomarker for cold tumor unresponsiveness to ICIs</w:t>
      </w:r>
      <w:r w:rsidR="006809C9" w:rsidRPr="006855BD">
        <w:rPr>
          <w:rFonts w:ascii="Book Antiqua" w:eastAsia="Book Antiqua" w:hAnsi="Book Antiqua" w:cs="Book Antiqua"/>
          <w:color w:val="000000"/>
          <w:vertAlign w:val="superscript"/>
        </w:rPr>
        <w:t>[41]</w:t>
      </w:r>
      <w:r w:rsidRPr="006855BD">
        <w:rPr>
          <w:rFonts w:ascii="Book Antiqua" w:eastAsia="Book Antiqua" w:hAnsi="Book Antiqua" w:cs="Book Antiqua"/>
          <w:color w:val="000000"/>
        </w:rPr>
        <w:t xml:space="preserve">. </w:t>
      </w:r>
    </w:p>
    <w:p w14:paraId="716F574D" w14:textId="6EE8B754" w:rsidR="00A77B3E" w:rsidRPr="006855BD" w:rsidRDefault="005547B4" w:rsidP="006855BD">
      <w:pPr>
        <w:spacing w:line="360" w:lineRule="auto"/>
        <w:ind w:firstLine="240"/>
        <w:jc w:val="both"/>
        <w:rPr>
          <w:rFonts w:ascii="Book Antiqua" w:hAnsi="Book Antiqua"/>
        </w:rPr>
      </w:pPr>
      <w:r w:rsidRPr="006855BD">
        <w:rPr>
          <w:rFonts w:ascii="Book Antiqua" w:eastAsia="Book Antiqua" w:hAnsi="Book Antiqua" w:cs="Book Antiqua"/>
          <w:color w:val="000000"/>
        </w:rPr>
        <w:t>Therefore, it is important to consider a proper treatment plan for cold CRC. Classifying tumors according to their immunophenotypes is too homogeneous; an emphasis on tumor heterogeneity can enable us to have a better understanding of individualized cancer treatment</w:t>
      </w:r>
      <w:r w:rsidR="006809C9" w:rsidRPr="006855BD">
        <w:rPr>
          <w:rFonts w:ascii="Book Antiqua" w:eastAsia="Book Antiqua" w:hAnsi="Book Antiqua" w:cs="Book Antiqua"/>
          <w:color w:val="000000"/>
          <w:vertAlign w:val="superscript"/>
        </w:rPr>
        <w:t>[6]</w:t>
      </w:r>
      <w:r w:rsidRPr="006855BD">
        <w:rPr>
          <w:rFonts w:ascii="Book Antiqua" w:eastAsia="Book Antiqua" w:hAnsi="Book Antiqua" w:cs="Book Antiqua"/>
          <w:color w:val="000000"/>
        </w:rPr>
        <w:t>. Most solid tumors are non-T-cell inflammatory or cold tumors</w:t>
      </w:r>
      <w:r w:rsidRPr="006855BD">
        <w:rPr>
          <w:rFonts w:ascii="Book Antiqua" w:eastAsia="Book Antiqua" w:hAnsi="Book Antiqua" w:cs="Book Antiqua"/>
          <w:color w:val="000000"/>
          <w:vertAlign w:val="superscript"/>
        </w:rPr>
        <w:t>[8,42]</w:t>
      </w:r>
      <w:r w:rsidRPr="006855BD">
        <w:rPr>
          <w:rFonts w:ascii="Book Antiqua" w:eastAsia="Book Antiqua" w:hAnsi="Book Antiqua" w:cs="Book Antiqua"/>
          <w:color w:val="000000"/>
        </w:rPr>
        <w:t>, and CRC is no exception. Therefore, there is an urgent need to improve the TME to convert cold tumors into hot or T-cell inflammatory tumors to improve the efficacy of tumor immunotherapy.</w:t>
      </w:r>
    </w:p>
    <w:p w14:paraId="577515E4" w14:textId="77777777" w:rsidR="00A77B3E" w:rsidRPr="006855BD" w:rsidRDefault="005547B4" w:rsidP="006855BD">
      <w:pPr>
        <w:spacing w:line="360" w:lineRule="auto"/>
        <w:ind w:firstLine="240"/>
        <w:jc w:val="both"/>
        <w:rPr>
          <w:rFonts w:ascii="Book Antiqua" w:hAnsi="Book Antiqua"/>
        </w:rPr>
      </w:pPr>
      <w:r w:rsidRPr="006855BD">
        <w:rPr>
          <w:rFonts w:ascii="Book Antiqua" w:eastAsia="Book Antiqua" w:hAnsi="Book Antiqua" w:cs="Book Antiqua"/>
          <w:color w:val="000000"/>
        </w:rPr>
        <w:t xml:space="preserve">It is important to elucidate the mechanisms involved in cold CRC that do not respond to immunotherapy to provide additional insights into the therapeutic strategies that can be developed. In this section, we outline the mechanisms and approaches related to the </w:t>
      </w:r>
      <w:r w:rsidRPr="006855BD">
        <w:rPr>
          <w:rFonts w:ascii="Book Antiqua" w:eastAsia="Book Antiqua" w:hAnsi="Book Antiqua" w:cs="Book Antiqua"/>
          <w:color w:val="000000"/>
        </w:rPr>
        <w:lastRenderedPageBreak/>
        <w:t>possible modulation of non-immune-responsive cold CRC to improve the efficacy of treatment approaches against non-immune-responsive tumors.</w:t>
      </w:r>
    </w:p>
    <w:p w14:paraId="41D5A704" w14:textId="77777777" w:rsidR="00A77B3E" w:rsidRPr="006855BD" w:rsidRDefault="00A77B3E" w:rsidP="006855BD">
      <w:pPr>
        <w:spacing w:line="360" w:lineRule="auto"/>
        <w:jc w:val="both"/>
        <w:rPr>
          <w:rFonts w:ascii="Book Antiqua" w:hAnsi="Book Antiqua"/>
        </w:rPr>
      </w:pPr>
    </w:p>
    <w:p w14:paraId="3C752077"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bCs/>
          <w:i/>
          <w:iCs/>
          <w:color w:val="000000"/>
          <w:shd w:val="clear" w:color="auto" w:fill="FFFFFF"/>
        </w:rPr>
        <w:t>Increasing tumor inflammation</w:t>
      </w:r>
    </w:p>
    <w:p w14:paraId="746B512A" w14:textId="4F1F899B"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Establishing an inflammatory response in the TME is a key goal of immunomodulatory approaches for all cold tumors, including CRC. Infection by pathogens can activate the immune system, thus stimulating a series of immune attacks</w:t>
      </w:r>
      <w:r w:rsidR="006809C9" w:rsidRPr="006855BD">
        <w:rPr>
          <w:rFonts w:ascii="Book Antiqua" w:eastAsia="Book Antiqua" w:hAnsi="Book Antiqua" w:cs="Book Antiqua"/>
          <w:color w:val="000000"/>
          <w:vertAlign w:val="superscript"/>
        </w:rPr>
        <w:t>[43]</w:t>
      </w:r>
      <w:r w:rsidRPr="006855BD">
        <w:rPr>
          <w:rFonts w:ascii="Book Antiqua" w:eastAsia="Book Antiqua" w:hAnsi="Book Antiqua" w:cs="Book Antiqua"/>
          <w:color w:val="000000"/>
        </w:rPr>
        <w:t>. The involvement of such pattern recognition receptors can activate immune cells and lead to an immune</w:t>
      </w:r>
      <w:r w:rsidR="005A1328">
        <w:rPr>
          <w:rFonts w:ascii="Book Antiqua" w:eastAsia="Book Antiqua" w:hAnsi="Book Antiqua" w:cs="Book Antiqua"/>
          <w:color w:val="000000"/>
        </w:rPr>
        <w:t xml:space="preserve"> </w:t>
      </w:r>
      <w:r w:rsidRPr="006855BD">
        <w:rPr>
          <w:rFonts w:ascii="Book Antiqua" w:eastAsia="Book Antiqua" w:hAnsi="Book Antiqua" w:cs="Book Antiqua"/>
          <w:color w:val="000000"/>
        </w:rPr>
        <w:t>system-mediated antitumor response</w:t>
      </w:r>
      <w:r w:rsidR="006809C9" w:rsidRPr="006855BD">
        <w:rPr>
          <w:rFonts w:ascii="Book Antiqua" w:eastAsia="Book Antiqua" w:hAnsi="Book Antiqua" w:cs="Book Antiqua"/>
          <w:color w:val="000000"/>
          <w:vertAlign w:val="superscript"/>
        </w:rPr>
        <w:t>[44]</w:t>
      </w:r>
      <w:r w:rsidRPr="006855BD">
        <w:rPr>
          <w:rFonts w:ascii="Book Antiqua" w:eastAsia="Book Antiqua" w:hAnsi="Book Antiqua" w:cs="Book Antiqua"/>
          <w:color w:val="000000"/>
        </w:rPr>
        <w:t>. Interventional radiology has enabled the precision treatment of local tumors, and a variety of therapeutic substances, including pattern recognition receptor agonists, such as tumor lysing peptides or lysing viruses, cytokines, encoded nucleic acid sequences, bispecific T-cell participants, nanoparticles or particles, and immune cells, can be delivered locally</w:t>
      </w:r>
      <w:r w:rsidR="006809C9" w:rsidRPr="006855BD">
        <w:rPr>
          <w:rFonts w:ascii="Book Antiqua" w:eastAsia="Book Antiqua" w:hAnsi="Book Antiqua" w:cs="Book Antiqua"/>
          <w:color w:val="000000"/>
          <w:vertAlign w:val="superscript"/>
        </w:rPr>
        <w:t>[45]</w:t>
      </w:r>
      <w:r w:rsidRPr="006855BD">
        <w:rPr>
          <w:rFonts w:ascii="Book Antiqua" w:eastAsia="Book Antiqua" w:hAnsi="Book Antiqua" w:cs="Book Antiqua"/>
          <w:color w:val="000000"/>
        </w:rPr>
        <w:t xml:space="preserve">. The immunogenic cell death pathway induced by precise radiotherapy and cryoablation or radiofrequency ablation that produces massive tumor antigen release can convert tumors into </w:t>
      </w:r>
      <w:r w:rsidRPr="006855BD">
        <w:rPr>
          <w:rFonts w:ascii="Book Antiqua" w:eastAsia="Book Antiqua" w:hAnsi="Book Antiqua" w:cs="Book Antiqua"/>
          <w:i/>
          <w:iCs/>
          <w:color w:val="000000"/>
        </w:rPr>
        <w:t>in situ</w:t>
      </w:r>
      <w:r w:rsidRPr="006855BD">
        <w:rPr>
          <w:rFonts w:ascii="Book Antiqua" w:eastAsia="Book Antiqua" w:hAnsi="Book Antiqua" w:cs="Book Antiqua"/>
          <w:color w:val="000000"/>
        </w:rPr>
        <w:t xml:space="preserve"> vaccines, which provides us with new insights and options</w:t>
      </w:r>
      <w:r w:rsidR="006809C9" w:rsidRPr="006855BD">
        <w:rPr>
          <w:rFonts w:ascii="Book Antiqua" w:eastAsia="Book Antiqua" w:hAnsi="Book Antiqua" w:cs="Book Antiqua"/>
          <w:color w:val="000000"/>
          <w:vertAlign w:val="superscript"/>
        </w:rPr>
        <w:t>[45,46]</w:t>
      </w:r>
      <w:r w:rsidRPr="006855BD">
        <w:rPr>
          <w:rFonts w:ascii="Book Antiqua" w:eastAsia="Book Antiqua" w:hAnsi="Book Antiqua" w:cs="Book Antiqua"/>
          <w:color w:val="000000"/>
        </w:rPr>
        <w:t>.</w:t>
      </w:r>
    </w:p>
    <w:p w14:paraId="5415B397" w14:textId="42D787F3" w:rsidR="00A77B3E" w:rsidRPr="006855BD" w:rsidRDefault="005547B4" w:rsidP="006855BD">
      <w:pPr>
        <w:spacing w:line="360" w:lineRule="auto"/>
        <w:ind w:firstLine="240"/>
        <w:jc w:val="both"/>
        <w:rPr>
          <w:rFonts w:ascii="Book Antiqua" w:hAnsi="Book Antiqua"/>
        </w:rPr>
      </w:pPr>
      <w:r w:rsidRPr="006855BD">
        <w:rPr>
          <w:rFonts w:ascii="Book Antiqua" w:eastAsia="Book Antiqua" w:hAnsi="Book Antiqua" w:cs="Book Antiqua"/>
          <w:color w:val="000000"/>
        </w:rPr>
        <w:t>Although a growing number of studies has demonstrated the effectiveness of radiotherapy</w:t>
      </w:r>
      <w:r w:rsidR="006809C9" w:rsidRPr="006855BD">
        <w:rPr>
          <w:rFonts w:ascii="Book Antiqua" w:eastAsia="Book Antiqua" w:hAnsi="Book Antiqua" w:cs="Book Antiqua"/>
          <w:color w:val="000000"/>
          <w:vertAlign w:val="superscript"/>
        </w:rPr>
        <w:t>[47-50]</w:t>
      </w:r>
      <w:r w:rsidRPr="006855BD">
        <w:rPr>
          <w:rFonts w:ascii="Book Antiqua" w:eastAsia="Book Antiqua" w:hAnsi="Book Antiqua" w:cs="Book Antiqua"/>
          <w:color w:val="000000"/>
        </w:rPr>
        <w:t>, the benefits obtained in these trials cannot be attributed exclusively to radiotherapy. Explicit demonstration of the contribution of radiation to the immunotherapeutic response is challenging but crucial. The optimal integration of radiobiology and tumor immunology may lead to potentially significant clinical benefits.</w:t>
      </w:r>
    </w:p>
    <w:p w14:paraId="5F978118" w14:textId="73138729" w:rsidR="00A77B3E" w:rsidRPr="006855BD" w:rsidRDefault="005547B4" w:rsidP="006855BD">
      <w:pPr>
        <w:spacing w:line="360" w:lineRule="auto"/>
        <w:ind w:firstLine="240"/>
        <w:jc w:val="both"/>
        <w:rPr>
          <w:rFonts w:ascii="Book Antiqua" w:hAnsi="Book Antiqua"/>
        </w:rPr>
      </w:pPr>
      <w:r w:rsidRPr="006855BD">
        <w:rPr>
          <w:rFonts w:ascii="Book Antiqua" w:eastAsia="Book Antiqua" w:hAnsi="Book Antiqua" w:cs="Book Antiqua"/>
          <w:color w:val="000000"/>
        </w:rPr>
        <w:t>Precision therapy is limited by several operational, clinical, and biological factors, in addition to the numerous complications that may arise from injecting drugs or biologics directly into the tumor. Therefore, a systemic approach to tumor-specific therapy remains attractive. Chemotherapeutic regimens as systemic treatments can induce immunogenic cell death by releasing damage-associated molecular patterns</w:t>
      </w:r>
      <w:r w:rsidRPr="006855BD">
        <w:rPr>
          <w:rFonts w:ascii="Book Antiqua" w:eastAsia="Book Antiqua" w:hAnsi="Book Antiqua" w:cs="Book Antiqua"/>
          <w:color w:val="000000"/>
          <w:vertAlign w:val="superscript"/>
        </w:rPr>
        <w:t>[51,52]</w:t>
      </w:r>
      <w:r w:rsidRPr="006855BD">
        <w:rPr>
          <w:rFonts w:ascii="Book Antiqua" w:eastAsia="Book Antiqua" w:hAnsi="Book Antiqua" w:cs="Book Antiqua"/>
          <w:color w:val="000000"/>
        </w:rPr>
        <w:t xml:space="preserve"> and activating necrotic or apoptotic pathways</w:t>
      </w:r>
      <w:r w:rsidR="006809C9" w:rsidRPr="006855BD">
        <w:rPr>
          <w:rFonts w:ascii="Book Antiqua" w:eastAsia="Book Antiqua" w:hAnsi="Book Antiqua" w:cs="Book Antiqua"/>
          <w:color w:val="000000"/>
          <w:vertAlign w:val="superscript"/>
        </w:rPr>
        <w:t>[53]</w:t>
      </w:r>
      <w:r w:rsidRPr="006855BD">
        <w:rPr>
          <w:rFonts w:ascii="Book Antiqua" w:eastAsia="Book Antiqua" w:hAnsi="Book Antiqua" w:cs="Book Antiqua"/>
          <w:color w:val="000000"/>
        </w:rPr>
        <w:t>. Some studies have indicated that drugs such as 5-fluorouracil can induce apoptosis of myeloid-derived suppressor cells (MDSCs) and increase CD8 cell function to enhance inflammatory immunity</w:t>
      </w:r>
      <w:r w:rsidRPr="006855BD">
        <w:rPr>
          <w:rFonts w:ascii="Book Antiqua" w:eastAsia="Book Antiqua" w:hAnsi="Book Antiqua" w:cs="Book Antiqua"/>
          <w:color w:val="000000"/>
          <w:vertAlign w:val="superscript"/>
        </w:rPr>
        <w:t>[54]</w:t>
      </w:r>
      <w:r w:rsidRPr="006855BD">
        <w:rPr>
          <w:rFonts w:ascii="Book Antiqua" w:eastAsia="Book Antiqua" w:hAnsi="Book Antiqua" w:cs="Book Antiqua"/>
          <w:color w:val="000000"/>
        </w:rPr>
        <w:t>.</w:t>
      </w:r>
    </w:p>
    <w:p w14:paraId="52405C5F" w14:textId="07EEEA03" w:rsidR="00A77B3E" w:rsidRPr="006855BD" w:rsidRDefault="005547B4" w:rsidP="006855BD">
      <w:pPr>
        <w:spacing w:line="360" w:lineRule="auto"/>
        <w:ind w:firstLine="240"/>
        <w:jc w:val="both"/>
        <w:rPr>
          <w:rFonts w:ascii="Book Antiqua" w:hAnsi="Book Antiqua"/>
        </w:rPr>
      </w:pPr>
      <w:r w:rsidRPr="006855BD">
        <w:rPr>
          <w:rFonts w:ascii="Book Antiqua" w:eastAsia="Book Antiqua" w:hAnsi="Book Antiqua" w:cs="Book Antiqua"/>
          <w:color w:val="000000"/>
        </w:rPr>
        <w:lastRenderedPageBreak/>
        <w:t xml:space="preserve">Immune microenvironment analysis of patients with liver metastases from CRC </w:t>
      </w:r>
      <w:r w:rsidR="00177577">
        <w:rPr>
          <w:rFonts w:ascii="Book Antiqua" w:eastAsia="Book Antiqua" w:hAnsi="Book Antiqua" w:cs="Book Antiqua"/>
          <w:color w:val="000000"/>
        </w:rPr>
        <w:t xml:space="preserve">has </w:t>
      </w:r>
      <w:r w:rsidRPr="006855BD">
        <w:rPr>
          <w:rFonts w:ascii="Book Antiqua" w:eastAsia="Book Antiqua" w:hAnsi="Book Antiqua" w:cs="Book Antiqua"/>
          <w:color w:val="000000"/>
        </w:rPr>
        <w:t xml:space="preserve">revealed that cytotoxicity and memory T-cell density </w:t>
      </w:r>
      <w:r w:rsidR="00177577">
        <w:rPr>
          <w:rFonts w:ascii="Book Antiqua" w:eastAsia="Book Antiqua" w:hAnsi="Book Antiqua" w:cs="Book Antiqua"/>
          <w:color w:val="000000"/>
        </w:rPr>
        <w:t>are</w:t>
      </w:r>
      <w:r w:rsidR="00177577" w:rsidRPr="006855BD">
        <w:rPr>
          <w:rFonts w:ascii="Book Antiqua" w:eastAsia="Book Antiqua" w:hAnsi="Book Antiqua" w:cs="Book Antiqua"/>
          <w:color w:val="000000"/>
        </w:rPr>
        <w:t xml:space="preserve"> </w:t>
      </w:r>
      <w:r w:rsidRPr="006855BD">
        <w:rPr>
          <w:rFonts w:ascii="Book Antiqua" w:eastAsia="Book Antiqua" w:hAnsi="Book Antiqua" w:cs="Book Antiqua"/>
          <w:color w:val="000000"/>
        </w:rPr>
        <w:t>significantly higher in patients who received preoperative chemotherapy than in patients with untreated metastasis</w:t>
      </w:r>
      <w:r w:rsidR="006809C9" w:rsidRPr="006855BD">
        <w:rPr>
          <w:rFonts w:ascii="Book Antiqua" w:eastAsia="Book Antiqua" w:hAnsi="Book Antiqua" w:cs="Book Antiqua"/>
          <w:color w:val="000000"/>
          <w:vertAlign w:val="superscript"/>
        </w:rPr>
        <w:t>[55-57]</w:t>
      </w:r>
      <w:r w:rsidRPr="006855BD">
        <w:rPr>
          <w:rFonts w:ascii="Book Antiqua" w:eastAsia="Book Antiqua" w:hAnsi="Book Antiqua" w:cs="Book Antiqua"/>
          <w:color w:val="000000"/>
        </w:rPr>
        <w:t xml:space="preserve">, suggesting that the use of chemotherapy can induce tumor inflammation to some extent, providing insight into the transformation of cold to hot CRC. Epidermal growth factor receptor (EGFR), vascular EGFR kinase, and </w:t>
      </w:r>
      <w:r w:rsidR="00177577">
        <w:rPr>
          <w:rFonts w:ascii="Book Antiqua" w:eastAsia="Book Antiqua" w:hAnsi="Book Antiqua" w:cs="Book Antiqua"/>
          <w:color w:val="000000"/>
        </w:rPr>
        <w:t>mitogen-activated protein kinase kinase (</w:t>
      </w:r>
      <w:r w:rsidRPr="006855BD">
        <w:rPr>
          <w:rFonts w:ascii="Book Antiqua" w:eastAsia="Book Antiqua" w:hAnsi="Book Antiqua" w:cs="Book Antiqua"/>
          <w:color w:val="000000"/>
        </w:rPr>
        <w:t>MEK</w:t>
      </w:r>
      <w:r w:rsidR="00177577">
        <w:rPr>
          <w:rFonts w:ascii="Book Antiqua" w:eastAsia="Book Antiqua" w:hAnsi="Book Antiqua" w:cs="Book Antiqua"/>
          <w:color w:val="000000"/>
        </w:rPr>
        <w:t>)</w:t>
      </w:r>
      <w:r w:rsidRPr="006855BD">
        <w:rPr>
          <w:rFonts w:ascii="Book Antiqua" w:eastAsia="Book Antiqua" w:hAnsi="Book Antiqua" w:cs="Book Antiqua"/>
          <w:color w:val="000000"/>
        </w:rPr>
        <w:t xml:space="preserve"> inhibitors are widely used in </w:t>
      </w:r>
      <w:r w:rsidR="00177577">
        <w:rPr>
          <w:rFonts w:ascii="Book Antiqua" w:eastAsia="Book Antiqua" w:hAnsi="Book Antiqua" w:cs="Book Antiqua"/>
          <w:color w:val="000000"/>
        </w:rPr>
        <w:t xml:space="preserve">the </w:t>
      </w:r>
      <w:r w:rsidRPr="006855BD">
        <w:rPr>
          <w:rFonts w:ascii="Book Antiqua" w:eastAsia="Book Antiqua" w:hAnsi="Book Antiqua" w:cs="Book Antiqua"/>
          <w:color w:val="000000"/>
        </w:rPr>
        <w:t>clinical solid tumor routine, and the clinical effects and related mechanisms of EGFR (cetuximab and panitumumab) and angiogenesis (bevacizumab, afliximab, or ramucizumab) as first- and second-line targeted agents for metastatic CRC are being actively investigated</w:t>
      </w:r>
      <w:r w:rsidRPr="006855BD">
        <w:rPr>
          <w:rFonts w:ascii="Book Antiqua" w:eastAsia="Book Antiqua" w:hAnsi="Book Antiqua" w:cs="Book Antiqua"/>
          <w:color w:val="000000"/>
          <w:vertAlign w:val="superscript"/>
        </w:rPr>
        <w:t>[58-61]</w:t>
      </w:r>
      <w:r w:rsidRPr="006855BD">
        <w:rPr>
          <w:rFonts w:ascii="Book Antiqua" w:eastAsia="Book Antiqua" w:hAnsi="Book Antiqua" w:cs="Book Antiqua"/>
          <w:color w:val="000000"/>
        </w:rPr>
        <w:t xml:space="preserve">. Although there is a lack of knowledge regarding the detailed molecular mechanisms of action between targeted drugs and immunity, </w:t>
      </w:r>
      <w:r w:rsidRPr="006855BD">
        <w:rPr>
          <w:rFonts w:ascii="Book Antiqua" w:eastAsia="Book Antiqua" w:hAnsi="Book Antiqua" w:cs="Book Antiqua"/>
          <w:i/>
          <w:iCs/>
          <w:color w:val="000000"/>
        </w:rPr>
        <w:t>in vivo</w:t>
      </w:r>
      <w:r w:rsidRPr="006855BD">
        <w:rPr>
          <w:rFonts w:ascii="Book Antiqua" w:eastAsia="Book Antiqua" w:hAnsi="Book Antiqua" w:cs="Book Antiqua"/>
          <w:color w:val="000000"/>
        </w:rPr>
        <w:t xml:space="preserve"> studies have shown that the activated mitogen-activated protein kinase (MAPK) signaling pathway can inhibit </w:t>
      </w:r>
      <w:r w:rsidR="006809C9" w:rsidRPr="006855BD">
        <w:rPr>
          <w:rFonts w:ascii="Book Antiqua" w:eastAsia="Book Antiqua" w:hAnsi="Book Antiqua" w:cs="Book Antiqua"/>
          <w:color w:val="000000"/>
        </w:rPr>
        <w:t>major histocompatibility class I</w:t>
      </w:r>
      <w:r w:rsidRPr="006855BD">
        <w:rPr>
          <w:rFonts w:ascii="Book Antiqua" w:eastAsia="Book Antiqua" w:hAnsi="Book Antiqua" w:cs="Book Antiqua"/>
          <w:color w:val="000000"/>
        </w:rPr>
        <w:t xml:space="preserve"> components and antigen-presentation mechanisms. Use of MAPK inhibitors enhances T-cell-mediated killing of tumor cells</w:t>
      </w:r>
      <w:r w:rsidR="006809C9" w:rsidRPr="006855BD">
        <w:rPr>
          <w:rFonts w:ascii="Book Antiqua" w:eastAsia="Book Antiqua" w:hAnsi="Book Antiqua" w:cs="Book Antiqua"/>
          <w:color w:val="000000"/>
          <w:vertAlign w:val="superscript"/>
        </w:rPr>
        <w:t>[62]</w:t>
      </w:r>
      <w:r w:rsidRPr="006855BD">
        <w:rPr>
          <w:rFonts w:ascii="Book Antiqua" w:eastAsia="Book Antiqua" w:hAnsi="Book Antiqua" w:cs="Book Antiqua"/>
          <w:color w:val="000000"/>
        </w:rPr>
        <w:t>.</w:t>
      </w:r>
    </w:p>
    <w:p w14:paraId="0A247C83" w14:textId="13EB2B1D" w:rsidR="00A77B3E" w:rsidRPr="006855BD" w:rsidRDefault="005547B4" w:rsidP="006855BD">
      <w:pPr>
        <w:spacing w:line="360" w:lineRule="auto"/>
        <w:ind w:firstLine="240"/>
        <w:jc w:val="both"/>
        <w:rPr>
          <w:rFonts w:ascii="Book Antiqua" w:hAnsi="Book Antiqua"/>
        </w:rPr>
      </w:pPr>
      <w:r w:rsidRPr="006855BD">
        <w:rPr>
          <w:rFonts w:ascii="Book Antiqua" w:eastAsia="Book Antiqua" w:hAnsi="Book Antiqua" w:cs="Book Antiqua"/>
          <w:color w:val="000000"/>
        </w:rPr>
        <w:t>MEK inhibitors may also be involved in the immune effects of tumors</w:t>
      </w:r>
      <w:r w:rsidRPr="006855BD">
        <w:rPr>
          <w:rFonts w:ascii="Book Antiqua" w:eastAsia="Book Antiqua" w:hAnsi="Book Antiqua" w:cs="Book Antiqua"/>
          <w:color w:val="000000"/>
          <w:vertAlign w:val="superscript"/>
        </w:rPr>
        <w:t>[63,64]</w:t>
      </w:r>
      <w:r w:rsidRPr="006855BD">
        <w:rPr>
          <w:rFonts w:ascii="Book Antiqua" w:eastAsia="Book Antiqua" w:hAnsi="Book Antiqua" w:cs="Book Antiqua"/>
          <w:color w:val="000000"/>
        </w:rPr>
        <w:t xml:space="preserve">. This effect promotes antigen presentation on the surface of tumor cells to activate the recognition of CD8 T lymphocytes, which then kills tumor cells. Additionally, it has been found that inhibition of the </w:t>
      </w:r>
      <w:r w:rsidR="00BA02C3" w:rsidRPr="006855BD">
        <w:rPr>
          <w:rFonts w:ascii="Book Antiqua" w:eastAsia="Book Antiqua" w:hAnsi="Book Antiqua" w:cs="Book Antiqua"/>
          <w:color w:val="000000"/>
        </w:rPr>
        <w:t>phosphoinositide 3-kinase</w:t>
      </w:r>
      <w:r w:rsidR="00177577">
        <w:rPr>
          <w:rFonts w:ascii="Book Antiqua" w:eastAsia="Book Antiqua" w:hAnsi="Book Antiqua" w:cs="Book Antiqua"/>
          <w:color w:val="000000"/>
        </w:rPr>
        <w:t>/</w:t>
      </w:r>
      <w:r w:rsidRPr="006855BD">
        <w:rPr>
          <w:rFonts w:ascii="Book Antiqua" w:eastAsia="Book Antiqua" w:hAnsi="Book Antiqua" w:cs="Book Antiqua"/>
          <w:color w:val="000000"/>
        </w:rPr>
        <w:t>AKT</w:t>
      </w:r>
      <w:r w:rsidR="00177577">
        <w:rPr>
          <w:rFonts w:ascii="Book Antiqua" w:eastAsia="Book Antiqua" w:hAnsi="Book Antiqua" w:cs="Book Antiqua"/>
          <w:color w:val="000000"/>
        </w:rPr>
        <w:t>/</w:t>
      </w:r>
      <w:r w:rsidR="00BA02C3" w:rsidRPr="006855BD">
        <w:rPr>
          <w:rFonts w:ascii="Book Antiqua" w:eastAsia="Book Antiqua" w:hAnsi="Book Antiqua" w:cs="Book Antiqua"/>
          <w:color w:val="000000"/>
        </w:rPr>
        <w:t>mammalian target of rapamycin</w:t>
      </w:r>
      <w:r w:rsidRPr="006855BD">
        <w:rPr>
          <w:rFonts w:ascii="Book Antiqua" w:eastAsia="Book Antiqua" w:hAnsi="Book Antiqua" w:cs="Book Antiqua"/>
          <w:color w:val="000000"/>
        </w:rPr>
        <w:t xml:space="preserve"> pathway can prevent the activation of immunosuppressive pathways</w:t>
      </w:r>
      <w:r w:rsidR="00BA02C3" w:rsidRPr="006855BD">
        <w:rPr>
          <w:rFonts w:ascii="Book Antiqua" w:eastAsia="Book Antiqua" w:hAnsi="Book Antiqua" w:cs="Book Antiqua"/>
          <w:color w:val="000000"/>
          <w:vertAlign w:val="superscript"/>
        </w:rPr>
        <w:t>[65]</w:t>
      </w:r>
      <w:r w:rsidRPr="006855BD">
        <w:rPr>
          <w:rFonts w:ascii="Book Antiqua" w:eastAsia="Book Antiqua" w:hAnsi="Book Antiqua" w:cs="Book Antiqua"/>
          <w:color w:val="000000"/>
        </w:rPr>
        <w:t>, thereby affecting the immune microenvironment.</w:t>
      </w:r>
    </w:p>
    <w:p w14:paraId="34C95275" w14:textId="77777777" w:rsidR="00A77B3E" w:rsidRPr="006855BD" w:rsidRDefault="005547B4" w:rsidP="006855BD">
      <w:pPr>
        <w:spacing w:line="360" w:lineRule="auto"/>
        <w:ind w:firstLine="240"/>
        <w:jc w:val="both"/>
        <w:rPr>
          <w:rFonts w:ascii="Book Antiqua" w:hAnsi="Book Antiqua"/>
        </w:rPr>
      </w:pPr>
      <w:r w:rsidRPr="006855BD">
        <w:rPr>
          <w:rFonts w:ascii="Book Antiqua" w:eastAsia="Book Antiqua" w:hAnsi="Book Antiqua" w:cs="Book Antiqua"/>
          <w:color w:val="000000"/>
        </w:rPr>
        <w:t>There is a large body of literature that strongly supports the idea that drugs targeting oncogenes and non-oncogenes can beneficially affect the TME in a wide range of tumors and thus enhance tumor immune responses. However, many therapeutic methods have not yet been used in the routine management of cancer patients, as their preclinical and clinical development has only recently begun.</w:t>
      </w:r>
    </w:p>
    <w:p w14:paraId="2A6D1411" w14:textId="415DAEA6" w:rsidR="00A77B3E" w:rsidRPr="006855BD" w:rsidRDefault="005547B4" w:rsidP="006855BD">
      <w:pPr>
        <w:spacing w:line="360" w:lineRule="auto"/>
        <w:ind w:firstLine="240"/>
        <w:jc w:val="both"/>
        <w:rPr>
          <w:rFonts w:ascii="Book Antiqua" w:hAnsi="Book Antiqua"/>
        </w:rPr>
      </w:pPr>
      <w:r w:rsidRPr="006855BD">
        <w:rPr>
          <w:rFonts w:ascii="Book Antiqua" w:eastAsia="Book Antiqua" w:hAnsi="Book Antiqua" w:cs="Book Antiqua"/>
          <w:color w:val="000000"/>
        </w:rPr>
        <w:t xml:space="preserve">For example, </w:t>
      </w:r>
      <w:r w:rsidR="00BA02C3" w:rsidRPr="006855BD">
        <w:rPr>
          <w:rFonts w:ascii="Book Antiqua" w:eastAsia="Book Antiqua" w:hAnsi="Book Antiqua" w:cs="Book Antiqua"/>
          <w:color w:val="000000"/>
        </w:rPr>
        <w:t>t</w:t>
      </w:r>
      <w:r w:rsidRPr="006855BD">
        <w:rPr>
          <w:rFonts w:ascii="Book Antiqua" w:eastAsia="Book Antiqua" w:hAnsi="Book Antiqua" w:cs="Book Antiqua"/>
          <w:color w:val="000000"/>
        </w:rPr>
        <w:t>oll-like receptors (TLRs) are highly expressed in immune cells in the TME, and in clinical development, the involvement of TLR agonists can activate antitumor immune responses</w:t>
      </w:r>
      <w:r w:rsidRPr="006855BD">
        <w:rPr>
          <w:rFonts w:ascii="Book Antiqua" w:eastAsia="Book Antiqua" w:hAnsi="Book Antiqua" w:cs="Book Antiqua"/>
          <w:color w:val="000000"/>
          <w:vertAlign w:val="superscript"/>
        </w:rPr>
        <w:t>[66]</w:t>
      </w:r>
      <w:r w:rsidRPr="006855BD">
        <w:rPr>
          <w:rFonts w:ascii="Book Antiqua" w:eastAsia="Book Antiqua" w:hAnsi="Book Antiqua" w:cs="Book Antiqua"/>
          <w:color w:val="000000"/>
        </w:rPr>
        <w:t xml:space="preserve">. However, the complexity of the TLR system challenges the selection of agonists. Different agonists may cause different types of inflammatory </w:t>
      </w:r>
      <w:r w:rsidRPr="006855BD">
        <w:rPr>
          <w:rFonts w:ascii="Book Antiqua" w:eastAsia="Book Antiqua" w:hAnsi="Book Antiqua" w:cs="Book Antiqua"/>
          <w:color w:val="000000"/>
        </w:rPr>
        <w:lastRenderedPageBreak/>
        <w:t>responses. TLR agonists are currently being used as monotherapy and in combination with ICIs</w:t>
      </w:r>
      <w:r w:rsidRPr="006855BD">
        <w:rPr>
          <w:rFonts w:ascii="Book Antiqua" w:eastAsia="Book Antiqua" w:hAnsi="Book Antiqua" w:cs="Book Antiqua"/>
          <w:color w:val="000000"/>
          <w:vertAlign w:val="superscript"/>
        </w:rPr>
        <w:t>[66,67]</w:t>
      </w:r>
      <w:r w:rsidRPr="006855BD">
        <w:rPr>
          <w:rFonts w:ascii="Book Antiqua" w:eastAsia="Book Antiqua" w:hAnsi="Book Antiqua" w:cs="Book Antiqua"/>
          <w:color w:val="000000"/>
        </w:rPr>
        <w:t>.</w:t>
      </w:r>
    </w:p>
    <w:p w14:paraId="35A7A78B" w14:textId="723AC588" w:rsidR="00A77B3E" w:rsidRPr="006855BD" w:rsidRDefault="005547B4" w:rsidP="006855BD">
      <w:pPr>
        <w:spacing w:line="360" w:lineRule="auto"/>
        <w:ind w:firstLine="240"/>
        <w:jc w:val="both"/>
        <w:rPr>
          <w:rFonts w:ascii="Book Antiqua" w:hAnsi="Book Antiqua"/>
        </w:rPr>
      </w:pPr>
      <w:r w:rsidRPr="006855BD">
        <w:rPr>
          <w:rFonts w:ascii="Book Antiqua" w:eastAsia="Book Antiqua" w:hAnsi="Book Antiqua" w:cs="Book Antiqua"/>
          <w:color w:val="000000"/>
        </w:rPr>
        <w:t>Stimulator of interferon</w:t>
      </w:r>
      <w:r w:rsidR="00BA02C3" w:rsidRPr="006855BD">
        <w:rPr>
          <w:rFonts w:ascii="Book Antiqua" w:eastAsia="Book Antiqua" w:hAnsi="Book Antiqua" w:cs="Book Antiqua"/>
          <w:color w:val="000000"/>
        </w:rPr>
        <w:t xml:space="preserve"> (IFN)</w:t>
      </w:r>
      <w:r w:rsidRPr="006855BD">
        <w:rPr>
          <w:rFonts w:ascii="Book Antiqua" w:eastAsia="Book Antiqua" w:hAnsi="Book Antiqua" w:cs="Book Antiqua"/>
          <w:color w:val="000000"/>
        </w:rPr>
        <w:t xml:space="preserve"> genes is an endoplasmic reticulum transmembrane protein, whose mechanism of action is to sense cytosolic DNA, induce type I IFN gene transcription, and promote antigen cross-presentation</w:t>
      </w:r>
      <w:r w:rsidRPr="006855BD">
        <w:rPr>
          <w:rFonts w:ascii="Book Antiqua" w:eastAsia="Book Antiqua" w:hAnsi="Book Antiqua" w:cs="Book Antiqua"/>
          <w:color w:val="000000"/>
          <w:vertAlign w:val="superscript"/>
        </w:rPr>
        <w:t>[68]</w:t>
      </w:r>
      <w:r w:rsidRPr="006855BD">
        <w:rPr>
          <w:rFonts w:ascii="Book Antiqua" w:eastAsia="Book Antiqua" w:hAnsi="Book Antiqua" w:cs="Book Antiqua"/>
          <w:color w:val="000000"/>
        </w:rPr>
        <w:t xml:space="preserve">. </w:t>
      </w:r>
      <w:r w:rsidR="00BA02C3" w:rsidRPr="006855BD">
        <w:rPr>
          <w:rFonts w:ascii="Book Antiqua" w:eastAsia="Book Antiqua" w:hAnsi="Book Antiqua" w:cs="Book Antiqua"/>
          <w:color w:val="000000"/>
        </w:rPr>
        <w:t>IFN</w:t>
      </w:r>
      <w:r w:rsidRPr="006855BD">
        <w:rPr>
          <w:rFonts w:ascii="Book Antiqua" w:eastAsia="Book Antiqua" w:hAnsi="Book Antiqua" w:cs="Book Antiqua"/>
          <w:color w:val="000000"/>
        </w:rPr>
        <w:t xml:space="preserve"> gene-stimulating factor agonists increase CD8 T cells in the TME</w:t>
      </w:r>
      <w:r w:rsidRPr="006855BD">
        <w:rPr>
          <w:rFonts w:ascii="Book Antiqua" w:eastAsia="Book Antiqua" w:hAnsi="Book Antiqua" w:cs="Book Antiqua"/>
          <w:color w:val="000000"/>
          <w:vertAlign w:val="superscript"/>
        </w:rPr>
        <w:t>[69]</w:t>
      </w:r>
      <w:r w:rsidRPr="006855BD">
        <w:rPr>
          <w:rFonts w:ascii="Book Antiqua" w:eastAsia="Book Antiqua" w:hAnsi="Book Antiqua" w:cs="Book Antiqua"/>
          <w:color w:val="000000"/>
        </w:rPr>
        <w:t xml:space="preserve"> and, when combined with anti-PD-L1, reduce local immunosuppression to mediate a systemic antitumor response</w:t>
      </w:r>
      <w:r w:rsidRPr="006855BD">
        <w:rPr>
          <w:rFonts w:ascii="Book Antiqua" w:eastAsia="Book Antiqua" w:hAnsi="Book Antiqua" w:cs="Book Antiqua"/>
          <w:color w:val="000000"/>
          <w:vertAlign w:val="superscript"/>
        </w:rPr>
        <w:t>[70]</w:t>
      </w:r>
      <w:r w:rsidRPr="006855BD">
        <w:rPr>
          <w:rFonts w:ascii="Book Antiqua" w:eastAsia="Book Antiqua" w:hAnsi="Book Antiqua" w:cs="Book Antiqua"/>
          <w:color w:val="000000"/>
        </w:rPr>
        <w:t>. This combination may be used as a method of local immunosuppression, and the study of its agonist is in the clinical development stage.</w:t>
      </w:r>
    </w:p>
    <w:p w14:paraId="7BD35164" w14:textId="77777777" w:rsidR="00A77B3E" w:rsidRPr="006855BD" w:rsidRDefault="00A77B3E" w:rsidP="006855BD">
      <w:pPr>
        <w:spacing w:line="360" w:lineRule="auto"/>
        <w:jc w:val="both"/>
        <w:rPr>
          <w:rFonts w:ascii="Book Antiqua" w:hAnsi="Book Antiqua"/>
        </w:rPr>
      </w:pPr>
    </w:p>
    <w:p w14:paraId="74E6579F"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bCs/>
          <w:i/>
          <w:iCs/>
          <w:color w:val="000000"/>
          <w:shd w:val="clear" w:color="auto" w:fill="FFFFFF"/>
        </w:rPr>
        <w:t>Cytokines in the TME</w:t>
      </w:r>
    </w:p>
    <w:p w14:paraId="43BC56FD" w14:textId="788A01A6"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Cytokines and chemokines are molecular messengers of the immune system, and many cytokines </w:t>
      </w:r>
      <w:r w:rsidR="00177577">
        <w:rPr>
          <w:rFonts w:ascii="Book Antiqua" w:eastAsia="Book Antiqua" w:hAnsi="Book Antiqua" w:cs="Book Antiqua"/>
          <w:color w:val="000000"/>
        </w:rPr>
        <w:t>(</w:t>
      </w:r>
      <w:r w:rsidRPr="006855BD">
        <w:rPr>
          <w:rFonts w:ascii="Book Antiqua" w:eastAsia="Book Antiqua" w:hAnsi="Book Antiqua" w:cs="Book Antiqua"/>
          <w:i/>
          <w:iCs/>
          <w:color w:val="000000"/>
        </w:rPr>
        <w:t>e.g.,</w:t>
      </w:r>
      <w:r w:rsidRPr="006855BD">
        <w:rPr>
          <w:rFonts w:ascii="Book Antiqua" w:eastAsia="Book Antiqua" w:hAnsi="Book Antiqua" w:cs="Book Antiqua"/>
          <w:color w:val="000000"/>
        </w:rPr>
        <w:t xml:space="preserve"> interleukin</w:t>
      </w:r>
      <w:r w:rsidR="00177577">
        <w:rPr>
          <w:rFonts w:ascii="Book Antiqua" w:eastAsia="Book Antiqua" w:hAnsi="Book Antiqua" w:cs="Book Antiqua"/>
          <w:color w:val="000000"/>
        </w:rPr>
        <w:t xml:space="preserve"> 2</w:t>
      </w:r>
      <w:r w:rsidRPr="006855BD">
        <w:rPr>
          <w:rFonts w:ascii="Book Antiqua" w:eastAsia="Book Antiqua" w:hAnsi="Book Antiqua" w:cs="Book Antiqua"/>
          <w:color w:val="000000"/>
        </w:rPr>
        <w:t xml:space="preserve"> </w:t>
      </w:r>
      <w:r w:rsidR="00177577">
        <w:rPr>
          <w:rFonts w:ascii="Book Antiqua" w:eastAsia="Book Antiqua" w:hAnsi="Book Antiqua" w:cs="Book Antiqua"/>
          <w:color w:val="000000"/>
        </w:rPr>
        <w:t>[</w:t>
      </w:r>
      <w:r w:rsidRPr="006855BD">
        <w:rPr>
          <w:rFonts w:ascii="Book Antiqua" w:eastAsia="Book Antiqua" w:hAnsi="Book Antiqua" w:cs="Book Antiqua"/>
          <w:color w:val="000000"/>
        </w:rPr>
        <w:t>IL-2</w:t>
      </w:r>
      <w:r w:rsidR="00177577">
        <w:rPr>
          <w:rFonts w:ascii="Book Antiqua" w:eastAsia="Book Antiqua" w:hAnsi="Book Antiqua" w:cs="Book Antiqua"/>
          <w:color w:val="000000"/>
        </w:rPr>
        <w:t>]</w:t>
      </w:r>
      <w:r w:rsidRPr="006855BD">
        <w:rPr>
          <w:rFonts w:ascii="Book Antiqua" w:eastAsia="Book Antiqua" w:hAnsi="Book Antiqua" w:cs="Book Antiqua"/>
          <w:color w:val="000000"/>
        </w:rPr>
        <w:t>, IL-7, IL-15, IL-21, granulocyte macrophage colony-stimulating factor, and IFN</w:t>
      </w:r>
      <w:r w:rsidR="00177577">
        <w:rPr>
          <w:rFonts w:ascii="Book Antiqua" w:eastAsia="Book Antiqua" w:hAnsi="Book Antiqua" w:cs="Book Antiqua"/>
          <w:color w:val="000000"/>
        </w:rPr>
        <w:t>-</w:t>
      </w:r>
      <w:r w:rsidRPr="006855BD">
        <w:rPr>
          <w:rFonts w:ascii="Book Antiqua" w:eastAsia="Book Antiqua" w:hAnsi="Book Antiqua" w:cs="Book Antiqua"/>
          <w:color w:val="000000"/>
        </w:rPr>
        <w:t>α</w:t>
      </w:r>
      <w:r w:rsidR="00177577">
        <w:rPr>
          <w:rFonts w:ascii="Book Antiqua" w:eastAsia="Book Antiqua" w:hAnsi="Book Antiqua" w:cs="Book Antiqua"/>
          <w:color w:val="000000"/>
        </w:rPr>
        <w:t>)</w:t>
      </w:r>
      <w:r w:rsidRPr="006855BD">
        <w:rPr>
          <w:rFonts w:ascii="Book Antiqua" w:eastAsia="Book Antiqua" w:hAnsi="Book Antiqua" w:cs="Book Antiqua"/>
          <w:color w:val="000000"/>
        </w:rPr>
        <w:t xml:space="preserve"> in the immune TME</w:t>
      </w:r>
      <w:r w:rsidRPr="006855BD">
        <w:rPr>
          <w:rFonts w:ascii="Book Antiqua" w:eastAsia="Book Antiqua" w:hAnsi="Book Antiqua" w:cs="Book Antiqua"/>
          <w:color w:val="000000"/>
          <w:vertAlign w:val="superscript"/>
        </w:rPr>
        <w:t>[71-76]</w:t>
      </w:r>
      <w:r w:rsidRPr="006855BD">
        <w:rPr>
          <w:rFonts w:ascii="Book Antiqua" w:eastAsia="Book Antiqua" w:hAnsi="Book Antiqua" w:cs="Book Antiqua"/>
          <w:color w:val="000000"/>
        </w:rPr>
        <w:t xml:space="preserve"> regulate the function of T cells, and studies have reported their use as single agents or in combination with other drugs</w:t>
      </w:r>
      <w:r w:rsidR="00BA02C3" w:rsidRPr="006855BD">
        <w:rPr>
          <w:rFonts w:ascii="Book Antiqua" w:eastAsia="Book Antiqua" w:hAnsi="Book Antiqua" w:cs="Book Antiqua"/>
          <w:color w:val="000000"/>
          <w:vertAlign w:val="superscript"/>
        </w:rPr>
        <w:t>[77]</w:t>
      </w:r>
      <w:r w:rsidRPr="006855BD">
        <w:rPr>
          <w:rFonts w:ascii="Book Antiqua" w:eastAsia="Book Antiqua" w:hAnsi="Book Antiqua" w:cs="Book Antiqua"/>
          <w:color w:val="000000"/>
        </w:rPr>
        <w:t xml:space="preserve">. Accumulation of MDSCs as a group of immature myeloid cells with immunosuppressive functions in tumors attenuates the regulation of immune responses. </w:t>
      </w:r>
      <w:r w:rsidR="00177577">
        <w:rPr>
          <w:rFonts w:ascii="Book Antiqua" w:eastAsia="Book Antiqua" w:hAnsi="Book Antiqua" w:cs="Book Antiqua"/>
          <w:color w:val="000000"/>
        </w:rPr>
        <w:t xml:space="preserve">Regulatory </w:t>
      </w:r>
      <w:r w:rsidRPr="006855BD">
        <w:rPr>
          <w:rFonts w:ascii="Book Antiqua" w:eastAsia="Book Antiqua" w:hAnsi="Book Antiqua" w:cs="Book Antiqua"/>
          <w:color w:val="000000"/>
        </w:rPr>
        <w:t xml:space="preserve">T </w:t>
      </w:r>
      <w:r w:rsidR="00177577">
        <w:rPr>
          <w:rFonts w:ascii="Book Antiqua" w:eastAsia="Book Antiqua" w:hAnsi="Book Antiqua" w:cs="Book Antiqua"/>
          <w:color w:val="000000"/>
        </w:rPr>
        <w:t>cells</w:t>
      </w:r>
      <w:r w:rsidR="00177577" w:rsidRPr="006855BD">
        <w:rPr>
          <w:rFonts w:ascii="Book Antiqua" w:eastAsia="Book Antiqua" w:hAnsi="Book Antiqua" w:cs="Book Antiqua"/>
          <w:color w:val="000000"/>
        </w:rPr>
        <w:t xml:space="preserve"> </w:t>
      </w:r>
      <w:r w:rsidRPr="006855BD">
        <w:rPr>
          <w:rFonts w:ascii="Book Antiqua" w:eastAsia="Book Antiqua" w:hAnsi="Book Antiqua" w:cs="Book Antiqua"/>
          <w:color w:val="000000"/>
        </w:rPr>
        <w:t>(Treg</w:t>
      </w:r>
      <w:r w:rsidR="00177577">
        <w:rPr>
          <w:rFonts w:ascii="Book Antiqua" w:eastAsia="Book Antiqua" w:hAnsi="Book Antiqua" w:cs="Book Antiqua"/>
          <w:color w:val="000000"/>
        </w:rPr>
        <w:t>s</w:t>
      </w:r>
      <w:r w:rsidRPr="006855BD">
        <w:rPr>
          <w:rFonts w:ascii="Book Antiqua" w:eastAsia="Book Antiqua" w:hAnsi="Book Antiqua" w:cs="Book Antiqua"/>
          <w:color w:val="000000"/>
        </w:rPr>
        <w:t>) can promote tumor growth by suppressing cytotoxic immune responses. Therefore, therapeutic strategies that specifically eliminate MDSCs or Treg</w:t>
      </w:r>
      <w:r w:rsidR="00177577">
        <w:rPr>
          <w:rFonts w:ascii="Book Antiqua" w:eastAsia="Book Antiqua" w:hAnsi="Book Antiqua" w:cs="Book Antiqua"/>
          <w:color w:val="000000"/>
        </w:rPr>
        <w:t xml:space="preserve">s </w:t>
      </w:r>
      <w:r w:rsidRPr="006855BD">
        <w:rPr>
          <w:rFonts w:ascii="Book Antiqua" w:eastAsia="Book Antiqua" w:hAnsi="Book Antiqua" w:cs="Book Antiqua"/>
          <w:color w:val="000000"/>
        </w:rPr>
        <w:t>have been proposed</w:t>
      </w:r>
      <w:r w:rsidR="00BA02C3" w:rsidRPr="006855BD">
        <w:rPr>
          <w:rFonts w:ascii="Book Antiqua" w:eastAsia="Book Antiqua" w:hAnsi="Book Antiqua" w:cs="Book Antiqua"/>
          <w:color w:val="000000"/>
          <w:vertAlign w:val="superscript"/>
        </w:rPr>
        <w:t>[78]</w:t>
      </w:r>
      <w:r w:rsidRPr="006855BD">
        <w:rPr>
          <w:rFonts w:ascii="Book Antiqua" w:eastAsia="Book Antiqua" w:hAnsi="Book Antiqua" w:cs="Book Antiqua"/>
          <w:color w:val="000000"/>
        </w:rPr>
        <w:t>. It has been suggested that monoclonal antibodies against immune checkpoints or agonists of the tumor necrosis factor receptor superfamily may have a modulatory effect on Treg</w:t>
      </w:r>
      <w:r w:rsidR="00177577">
        <w:rPr>
          <w:rFonts w:ascii="Book Antiqua" w:eastAsia="Book Antiqua" w:hAnsi="Book Antiqua" w:cs="Book Antiqua"/>
          <w:color w:val="000000"/>
        </w:rPr>
        <w:t>s</w:t>
      </w:r>
      <w:r w:rsidR="00BA02C3" w:rsidRPr="006855BD">
        <w:rPr>
          <w:rFonts w:ascii="Book Antiqua" w:eastAsia="Book Antiqua" w:hAnsi="Book Antiqua" w:cs="Book Antiqua"/>
          <w:color w:val="000000"/>
          <w:vertAlign w:val="superscript"/>
        </w:rPr>
        <w:t>[79]</w:t>
      </w:r>
      <w:r w:rsidRPr="006855BD">
        <w:rPr>
          <w:rFonts w:ascii="Book Antiqua" w:eastAsia="Book Antiqua" w:hAnsi="Book Antiqua" w:cs="Book Antiqua"/>
          <w:color w:val="000000"/>
        </w:rPr>
        <w:t>.</w:t>
      </w:r>
    </w:p>
    <w:p w14:paraId="2B61F4DD" w14:textId="616E2BD3" w:rsidR="00A77B3E" w:rsidRPr="006855BD" w:rsidRDefault="005547B4" w:rsidP="006855BD">
      <w:pPr>
        <w:spacing w:line="360" w:lineRule="auto"/>
        <w:ind w:firstLine="240"/>
        <w:jc w:val="both"/>
        <w:rPr>
          <w:rFonts w:ascii="Book Antiqua" w:hAnsi="Book Antiqua"/>
        </w:rPr>
      </w:pPr>
      <w:r w:rsidRPr="006855BD">
        <w:rPr>
          <w:rFonts w:ascii="Book Antiqua" w:eastAsia="Book Antiqua" w:hAnsi="Book Antiqua" w:cs="Book Antiqua"/>
          <w:color w:val="000000"/>
        </w:rPr>
        <w:t>Immunosuppressive soluble ligands play an important role in the immune microenvironment. For example, prostaglandin E2 promotes tumor growth and exerts immunosuppressive effects</w:t>
      </w:r>
      <w:r w:rsidR="00BA02C3" w:rsidRPr="006855BD">
        <w:rPr>
          <w:rFonts w:ascii="Book Antiqua" w:eastAsia="Book Antiqua" w:hAnsi="Book Antiqua" w:cs="Book Antiqua"/>
          <w:color w:val="000000"/>
          <w:vertAlign w:val="superscript"/>
        </w:rPr>
        <w:t>[80]</w:t>
      </w:r>
      <w:r w:rsidRPr="006855BD">
        <w:rPr>
          <w:rFonts w:ascii="Book Antiqua" w:eastAsia="Book Antiqua" w:hAnsi="Book Antiqua" w:cs="Book Antiqua"/>
          <w:color w:val="000000"/>
        </w:rPr>
        <w:t>. The TME is also rich in adenosine. The TME is also enriched in adenosine, which is released owing to the death of tumor cells through CD73 and CD39 ectonucleases</w:t>
      </w:r>
      <w:r w:rsidR="00BA02C3" w:rsidRPr="006855BD">
        <w:rPr>
          <w:rFonts w:ascii="Book Antiqua" w:eastAsia="Book Antiqua" w:hAnsi="Book Antiqua" w:cs="Book Antiqua"/>
          <w:color w:val="000000"/>
          <w:vertAlign w:val="superscript"/>
        </w:rPr>
        <w:t>[81]</w:t>
      </w:r>
      <w:r w:rsidRPr="006855BD">
        <w:rPr>
          <w:rFonts w:ascii="Book Antiqua" w:eastAsia="Book Antiqua" w:hAnsi="Book Antiqua" w:cs="Book Antiqua"/>
          <w:color w:val="000000"/>
        </w:rPr>
        <w:t>. The increase in adenosine, a substance enriched in the TME, impairs the implantation and activation of immune cells in the TME. Antagonizing adenosine or its pathway can block CD39 to enhance T</w:t>
      </w:r>
      <w:r w:rsidR="00177577">
        <w:rPr>
          <w:rFonts w:ascii="Book Antiqua" w:eastAsia="Book Antiqua" w:hAnsi="Book Antiqua" w:cs="Book Antiqua"/>
          <w:color w:val="000000"/>
        </w:rPr>
        <w:t>-</w:t>
      </w:r>
      <w:r w:rsidRPr="006855BD">
        <w:rPr>
          <w:rFonts w:ascii="Book Antiqua" w:eastAsia="Book Antiqua" w:hAnsi="Book Antiqua" w:cs="Book Antiqua"/>
          <w:color w:val="000000"/>
        </w:rPr>
        <w:t>cell proliferation and induce proinflammatory cytokines, which can control tumor growth</w:t>
      </w:r>
      <w:r w:rsidR="00BA02C3" w:rsidRPr="006855BD">
        <w:rPr>
          <w:rFonts w:ascii="Book Antiqua" w:eastAsia="Book Antiqua" w:hAnsi="Book Antiqua" w:cs="Book Antiqua"/>
          <w:color w:val="000000"/>
          <w:vertAlign w:val="superscript"/>
        </w:rPr>
        <w:t>[82]</w:t>
      </w:r>
      <w:r w:rsidRPr="006855BD">
        <w:rPr>
          <w:rFonts w:ascii="Book Antiqua" w:eastAsia="Book Antiqua" w:hAnsi="Book Antiqua" w:cs="Book Antiqua"/>
          <w:color w:val="000000"/>
        </w:rPr>
        <w:t>.</w:t>
      </w:r>
    </w:p>
    <w:p w14:paraId="3803876E"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bCs/>
          <w:i/>
          <w:iCs/>
          <w:color w:val="000000"/>
          <w:shd w:val="clear" w:color="auto" w:fill="FFFFFF"/>
        </w:rPr>
        <w:lastRenderedPageBreak/>
        <w:t>Cell therapy</w:t>
      </w:r>
    </w:p>
    <w:p w14:paraId="7A6F6179" w14:textId="5A9422E1"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Since 1993, engineered T cells targeting artificial chimeric antigen receptors (CARs) on the surface molecules of tumor cells were first proposed</w:t>
      </w:r>
      <w:r w:rsidRPr="006855BD">
        <w:rPr>
          <w:rFonts w:ascii="Book Antiqua" w:eastAsia="Book Antiqua" w:hAnsi="Book Antiqua" w:cs="Book Antiqua"/>
          <w:color w:val="000000"/>
          <w:vertAlign w:val="superscript"/>
        </w:rPr>
        <w:t>[83]</w:t>
      </w:r>
      <w:r w:rsidRPr="006855BD">
        <w:rPr>
          <w:rFonts w:ascii="Book Antiqua" w:eastAsia="Book Antiqua" w:hAnsi="Book Antiqua" w:cs="Book Antiqua"/>
          <w:color w:val="000000"/>
        </w:rPr>
        <w:t>, and in 2010, their nature as anticancer drugs was revealed</w:t>
      </w:r>
      <w:r w:rsidR="00BA02C3" w:rsidRPr="006855BD">
        <w:rPr>
          <w:rFonts w:ascii="Book Antiqua" w:eastAsia="Book Antiqua" w:hAnsi="Book Antiqua" w:cs="Book Antiqua"/>
          <w:color w:val="000000"/>
          <w:vertAlign w:val="superscript"/>
        </w:rPr>
        <w:t>[84]</w:t>
      </w:r>
      <w:r w:rsidRPr="006855BD">
        <w:rPr>
          <w:rFonts w:ascii="Book Antiqua" w:eastAsia="Book Antiqua" w:hAnsi="Book Antiqua" w:cs="Book Antiqua"/>
          <w:color w:val="000000"/>
        </w:rPr>
        <w:t>. CAR</w:t>
      </w:r>
      <w:r w:rsidR="00177577">
        <w:rPr>
          <w:rFonts w:ascii="Book Antiqua" w:eastAsia="Book Antiqua" w:hAnsi="Book Antiqua" w:cs="Book Antiqua"/>
          <w:color w:val="000000"/>
        </w:rPr>
        <w:t xml:space="preserve"> </w:t>
      </w:r>
      <w:r w:rsidRPr="006855BD">
        <w:rPr>
          <w:rFonts w:ascii="Book Antiqua" w:eastAsia="Book Antiqua" w:hAnsi="Book Antiqua" w:cs="Book Antiqua"/>
          <w:color w:val="000000"/>
        </w:rPr>
        <w:t>T-cell-based therapies have shown specific, rapid, high success rates, and long-lasting effects</w:t>
      </w:r>
      <w:r w:rsidR="00BA02C3" w:rsidRPr="006855BD">
        <w:rPr>
          <w:rFonts w:ascii="Book Antiqua" w:eastAsia="Book Antiqua" w:hAnsi="Book Antiqua" w:cs="Book Antiqua"/>
          <w:color w:val="000000"/>
          <w:vertAlign w:val="superscript"/>
        </w:rPr>
        <w:t>[85]</w:t>
      </w:r>
      <w:r w:rsidRPr="006855BD">
        <w:rPr>
          <w:rFonts w:ascii="Book Antiqua" w:eastAsia="Book Antiqua" w:hAnsi="Book Antiqua" w:cs="Book Antiqua"/>
          <w:color w:val="000000"/>
        </w:rPr>
        <w:t xml:space="preserve">. The principle of action is mainly through T cells with novel properties to induce a tumor rejection response. Patient-derived TILs that can be expanded </w:t>
      </w:r>
      <w:r w:rsidRPr="006855BD">
        <w:rPr>
          <w:rFonts w:ascii="Book Antiqua" w:eastAsia="Book Antiqua" w:hAnsi="Book Antiqua" w:cs="Book Antiqua"/>
          <w:i/>
          <w:iCs/>
          <w:color w:val="000000"/>
        </w:rPr>
        <w:t>in vitro</w:t>
      </w:r>
      <w:r w:rsidRPr="006855BD">
        <w:rPr>
          <w:rFonts w:ascii="Book Antiqua" w:eastAsia="Book Antiqua" w:hAnsi="Book Antiqua" w:cs="Book Antiqua"/>
          <w:color w:val="000000"/>
        </w:rPr>
        <w:t xml:space="preserve"> with recombinant IL-2 have been demonstrated and have made important advances in the treatment of metastatic melanoma and other types of tumors</w:t>
      </w:r>
      <w:r w:rsidR="00BA02C3" w:rsidRPr="006855BD">
        <w:rPr>
          <w:rFonts w:ascii="Book Antiqua" w:eastAsia="Book Antiqua" w:hAnsi="Book Antiqua" w:cs="Book Antiqua"/>
          <w:color w:val="000000"/>
          <w:vertAlign w:val="superscript"/>
        </w:rPr>
        <w:t>[86-88]</w:t>
      </w:r>
      <w:r w:rsidRPr="006855BD">
        <w:rPr>
          <w:rFonts w:ascii="Book Antiqua" w:eastAsia="Book Antiqua" w:hAnsi="Book Antiqua" w:cs="Book Antiqua"/>
          <w:color w:val="000000"/>
        </w:rPr>
        <w:t xml:space="preserve">. </w:t>
      </w:r>
    </w:p>
    <w:p w14:paraId="1DFB48FC" w14:textId="1A301CCD" w:rsidR="00A77B3E" w:rsidRPr="006855BD" w:rsidRDefault="005547B4" w:rsidP="006855BD">
      <w:pPr>
        <w:spacing w:line="360" w:lineRule="auto"/>
        <w:ind w:firstLine="240"/>
        <w:jc w:val="both"/>
        <w:rPr>
          <w:rFonts w:ascii="Book Antiqua" w:hAnsi="Book Antiqua"/>
        </w:rPr>
      </w:pPr>
      <w:r w:rsidRPr="006855BD">
        <w:rPr>
          <w:rFonts w:ascii="Book Antiqua" w:eastAsia="Book Antiqua" w:hAnsi="Book Antiqua" w:cs="Book Antiqua"/>
          <w:color w:val="000000"/>
        </w:rPr>
        <w:t>To some extent, the efficacy of T-cell therapy depends on the potency of the T cells themselves; however, T cells can be influenced by the dose (absolute number of T cells injected) as well as the characteristics of the tumor-specific T cells administered. Controlling the dose of tumor-specific T cells is crucial for activation of the endothelial complement by IFN</w:t>
      </w:r>
      <w:r w:rsidR="00BA02C3" w:rsidRPr="006855BD">
        <w:rPr>
          <w:rFonts w:ascii="Book Antiqua" w:eastAsia="Book Antiqua" w:hAnsi="Book Antiqua" w:cs="Book Antiqua"/>
          <w:color w:val="000000"/>
        </w:rPr>
        <w:t>-</w:t>
      </w:r>
      <w:r w:rsidRPr="006855BD">
        <w:rPr>
          <w:rFonts w:ascii="Book Antiqua" w:eastAsia="Book Antiqua" w:hAnsi="Book Antiqua" w:cs="Book Antiqua"/>
          <w:color w:val="000000"/>
        </w:rPr>
        <w:t>γ to overcome the vascular endothelial barrier</w:t>
      </w:r>
      <w:r w:rsidR="00BA02C3" w:rsidRPr="006855BD">
        <w:rPr>
          <w:rFonts w:ascii="Book Antiqua" w:eastAsia="Book Antiqua" w:hAnsi="Book Antiqua" w:cs="Book Antiqua"/>
          <w:color w:val="000000"/>
          <w:vertAlign w:val="superscript"/>
        </w:rPr>
        <w:t>[89]</w:t>
      </w:r>
      <w:r w:rsidRPr="006855BD">
        <w:rPr>
          <w:rFonts w:ascii="Book Antiqua" w:eastAsia="Book Antiqua" w:hAnsi="Book Antiqua" w:cs="Book Antiqua"/>
          <w:color w:val="000000"/>
        </w:rPr>
        <w:t>. Therefore, the effect of pericyte therapy alone may be limited, and patients may benefit more from its combination with tumor-targeted interventions aimed at reprogramming the TME. A combination of many factors (intervention of tumor-intrinsic pathways, local inflammatory response, or intercellular messaging) to ensure proper engraftment and function of relayed metastatic T cells may be beneficial for cold tumors. Repeated stimulation of tumor-specific T cell expansion by cell lines established in lesions from patients with resected melanoma has been shown to be effective</w:t>
      </w:r>
      <w:r w:rsidR="00BA02C3" w:rsidRPr="006855BD">
        <w:rPr>
          <w:rFonts w:ascii="Book Antiqua" w:eastAsia="Book Antiqua" w:hAnsi="Book Antiqua" w:cs="Book Antiqua"/>
          <w:color w:val="000000"/>
          <w:vertAlign w:val="superscript"/>
        </w:rPr>
        <w:t>[90]</w:t>
      </w:r>
      <w:r w:rsidRPr="006855BD">
        <w:rPr>
          <w:rFonts w:ascii="Book Antiqua" w:eastAsia="Book Antiqua" w:hAnsi="Book Antiqua" w:cs="Book Antiqua"/>
          <w:color w:val="000000"/>
        </w:rPr>
        <w:t>. Melanoma is the best solid cancer type to respond to adoptive cell therapy</w:t>
      </w:r>
      <w:r w:rsidR="00BA02C3" w:rsidRPr="006855BD">
        <w:rPr>
          <w:rFonts w:ascii="Book Antiqua" w:eastAsia="Book Antiqua" w:hAnsi="Book Antiqua" w:cs="Book Antiqua"/>
          <w:color w:val="000000"/>
          <w:vertAlign w:val="superscript"/>
        </w:rPr>
        <w:t>[91]</w:t>
      </w:r>
      <w:r w:rsidRPr="006855BD">
        <w:rPr>
          <w:rFonts w:ascii="Book Antiqua" w:eastAsia="Book Antiqua" w:hAnsi="Book Antiqua" w:cs="Book Antiqua"/>
          <w:color w:val="000000"/>
        </w:rPr>
        <w:t>.</w:t>
      </w:r>
    </w:p>
    <w:p w14:paraId="4C2B9FEC" w14:textId="17091085" w:rsidR="00A77B3E" w:rsidRPr="006855BD" w:rsidRDefault="005547B4" w:rsidP="006855BD">
      <w:pPr>
        <w:spacing w:line="360" w:lineRule="auto"/>
        <w:ind w:firstLine="240"/>
        <w:jc w:val="both"/>
        <w:rPr>
          <w:rFonts w:ascii="Book Antiqua" w:hAnsi="Book Antiqua"/>
        </w:rPr>
      </w:pPr>
      <w:r w:rsidRPr="006855BD">
        <w:rPr>
          <w:rFonts w:ascii="Book Antiqua" w:eastAsia="Book Antiqua" w:hAnsi="Book Antiqua" w:cs="Book Antiqua"/>
          <w:color w:val="000000"/>
        </w:rPr>
        <w:t xml:space="preserve">In summary, peritoneal cellular immunotherapy is a promising treatment modality for CRC. The approach is based on the collection T cells from patients, which are expanded </w:t>
      </w:r>
      <w:r w:rsidRPr="006855BD">
        <w:rPr>
          <w:rFonts w:ascii="Book Antiqua" w:eastAsia="Book Antiqua" w:hAnsi="Book Antiqua" w:cs="Book Antiqua"/>
          <w:i/>
          <w:iCs/>
          <w:color w:val="000000"/>
        </w:rPr>
        <w:t>in vitro</w:t>
      </w:r>
      <w:r w:rsidRPr="006855BD">
        <w:rPr>
          <w:rFonts w:ascii="Book Antiqua" w:eastAsia="Book Antiqua" w:hAnsi="Book Antiqua" w:cs="Book Antiqua"/>
          <w:color w:val="000000"/>
        </w:rPr>
        <w:t xml:space="preserve"> and then transfused back into the patient. These T cells are designed to express CARs, which can be designed to recognize not only tumor antigens but also to produce anticancer cytokines or ICIs. However, despite the results of CAR-T therapy in the treatment of hematological tumors such as B-cell malignancies, the effectiveness and applicability of the approach to convert cold tumors into hot tumors, and whether it can be successful in CRC and other solid tumors remains to be elucidated</w:t>
      </w:r>
      <w:r w:rsidR="00BA02C3" w:rsidRPr="006855BD">
        <w:rPr>
          <w:rFonts w:ascii="Book Antiqua" w:eastAsia="Book Antiqua" w:hAnsi="Book Antiqua" w:cs="Book Antiqua"/>
          <w:color w:val="000000"/>
          <w:vertAlign w:val="superscript"/>
        </w:rPr>
        <w:t>[7,92]</w:t>
      </w:r>
      <w:r w:rsidRPr="006855BD">
        <w:rPr>
          <w:rFonts w:ascii="Book Antiqua" w:eastAsia="Book Antiqua" w:hAnsi="Book Antiqua" w:cs="Book Antiqua"/>
          <w:color w:val="000000"/>
        </w:rPr>
        <w:t>.</w:t>
      </w:r>
    </w:p>
    <w:p w14:paraId="4742CD46"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bCs/>
          <w:i/>
          <w:iCs/>
          <w:color w:val="000000"/>
          <w:shd w:val="clear" w:color="auto" w:fill="FFFFFF"/>
        </w:rPr>
        <w:lastRenderedPageBreak/>
        <w:t>Other possible methods that can be used to make the tumor hotter</w:t>
      </w:r>
    </w:p>
    <w:p w14:paraId="68C9C926" w14:textId="64072343"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As a branch of hyperthermia, modulated electro-hyperthermia (mEHT) has been gradually applied in the treatment of various cancers in recent years</w:t>
      </w:r>
      <w:r w:rsidR="00BA02C3" w:rsidRPr="006855BD">
        <w:rPr>
          <w:rFonts w:ascii="Book Antiqua" w:eastAsia="Book Antiqua" w:hAnsi="Book Antiqua" w:cs="Book Antiqua"/>
          <w:color w:val="000000"/>
          <w:vertAlign w:val="superscript"/>
        </w:rPr>
        <w:t>[93,94]</w:t>
      </w:r>
      <w:r w:rsidRPr="006855BD">
        <w:rPr>
          <w:rFonts w:ascii="Book Antiqua" w:eastAsia="Book Antiqua" w:hAnsi="Book Antiqua" w:cs="Book Antiqua"/>
          <w:color w:val="000000"/>
        </w:rPr>
        <w:t>. The principle of mEHT is delivering locoregional clinical hyperthermia generated by 13.56 MHz amplitude-modulated radiofrequency</w:t>
      </w:r>
      <w:r w:rsidR="00BA02C3" w:rsidRPr="006855BD">
        <w:rPr>
          <w:rFonts w:ascii="Book Antiqua" w:eastAsia="Book Antiqua" w:hAnsi="Book Antiqua" w:cs="Book Antiqua"/>
          <w:color w:val="000000"/>
          <w:vertAlign w:val="superscript"/>
        </w:rPr>
        <w:t>[95]</w:t>
      </w:r>
      <w:r w:rsidRPr="006855BD">
        <w:rPr>
          <w:rFonts w:ascii="Book Antiqua" w:eastAsia="Book Antiqua" w:hAnsi="Book Antiqua" w:cs="Book Antiqua"/>
          <w:color w:val="000000"/>
        </w:rPr>
        <w:t>. A series of studies have shown the effect of mEHT in the treatment of CRC</w:t>
      </w:r>
      <w:r w:rsidRPr="006855BD">
        <w:rPr>
          <w:rFonts w:ascii="Book Antiqua" w:eastAsia="Book Antiqua" w:hAnsi="Book Antiqua" w:cs="Book Antiqua"/>
          <w:color w:val="000000"/>
          <w:vertAlign w:val="superscript"/>
        </w:rPr>
        <w:t>[96-99]</w:t>
      </w:r>
      <w:r w:rsidRPr="006855BD">
        <w:rPr>
          <w:rFonts w:ascii="Book Antiqua" w:eastAsia="Book Antiqua" w:hAnsi="Book Antiqua" w:cs="Book Antiqua"/>
          <w:color w:val="000000"/>
        </w:rPr>
        <w:t>, and related mechanism studies have also shown its relevance in immunity</w:t>
      </w:r>
      <w:r w:rsidRPr="006855BD">
        <w:rPr>
          <w:rFonts w:ascii="Book Antiqua" w:eastAsia="Book Antiqua" w:hAnsi="Book Antiqua" w:cs="Book Antiqua"/>
          <w:color w:val="000000"/>
          <w:vertAlign w:val="superscript"/>
        </w:rPr>
        <w:t>[100,101]</w:t>
      </w:r>
      <w:r w:rsidRPr="006855BD">
        <w:rPr>
          <w:rFonts w:ascii="Book Antiqua" w:eastAsia="Book Antiqua" w:hAnsi="Book Antiqua" w:cs="Book Antiqua"/>
          <w:color w:val="000000"/>
        </w:rPr>
        <w:t>. This treatment may be a good candidate for transforming cold CRC.</w:t>
      </w:r>
    </w:p>
    <w:p w14:paraId="2036A507" w14:textId="4D4B706B" w:rsidR="00A77B3E" w:rsidRPr="006855BD" w:rsidRDefault="005547B4" w:rsidP="006855BD">
      <w:pPr>
        <w:spacing w:line="360" w:lineRule="auto"/>
        <w:ind w:firstLine="240"/>
        <w:jc w:val="both"/>
        <w:rPr>
          <w:rFonts w:ascii="Book Antiqua" w:hAnsi="Book Antiqua"/>
        </w:rPr>
      </w:pPr>
      <w:r w:rsidRPr="006855BD">
        <w:rPr>
          <w:rFonts w:ascii="Book Antiqua" w:eastAsia="Book Antiqua" w:hAnsi="Book Antiqua" w:cs="Book Antiqua"/>
          <w:color w:val="000000"/>
        </w:rPr>
        <w:t>In addition, some experiments are being conducted to make tumors hotter, such as combining oncolytic bacteria or viruses or peptides, tumor, virus or dendritic cell antigens with various adjuvants, with the goal of improving CRC immunogenicity. Tumor-associated macrophages, as a key driver of inflammation that facilitates tumor progression, are attractive targets to complement current immunotherapy</w:t>
      </w:r>
      <w:r w:rsidR="00BA02C3" w:rsidRPr="006855BD">
        <w:rPr>
          <w:rFonts w:ascii="Book Antiqua" w:eastAsia="Book Antiqua" w:hAnsi="Book Antiqua" w:cs="Book Antiqua"/>
          <w:color w:val="000000"/>
          <w:vertAlign w:val="superscript"/>
        </w:rPr>
        <w:t>[102]</w:t>
      </w:r>
      <w:r w:rsidRPr="006855BD">
        <w:rPr>
          <w:rFonts w:ascii="Book Antiqua" w:eastAsia="Book Antiqua" w:hAnsi="Book Antiqua" w:cs="Book Antiqua"/>
          <w:color w:val="000000"/>
        </w:rPr>
        <w:t>.</w:t>
      </w:r>
    </w:p>
    <w:p w14:paraId="6B65B86F" w14:textId="0DCA743A" w:rsidR="00A77B3E" w:rsidRPr="006855BD" w:rsidRDefault="005547B4" w:rsidP="006855BD">
      <w:pPr>
        <w:spacing w:line="360" w:lineRule="auto"/>
        <w:ind w:firstLine="240"/>
        <w:jc w:val="both"/>
        <w:rPr>
          <w:rFonts w:ascii="Book Antiqua" w:hAnsi="Book Antiqua"/>
        </w:rPr>
      </w:pPr>
      <w:r w:rsidRPr="006855BD">
        <w:rPr>
          <w:rFonts w:ascii="Book Antiqua" w:eastAsia="Book Antiqua" w:hAnsi="Book Antiqua" w:cs="Book Antiqua"/>
          <w:color w:val="000000"/>
        </w:rPr>
        <w:t>As a key target of tumor-associated macrophages, colony-stimulating factor 1 receptor (CSF1R) can bind to CSF1 or IL-34 to activate macrophage proliferation and function</w:t>
      </w:r>
      <w:r w:rsidRPr="006855BD">
        <w:rPr>
          <w:rFonts w:ascii="Book Antiqua" w:eastAsia="Book Antiqua" w:hAnsi="Book Antiqua" w:cs="Book Antiqua"/>
          <w:color w:val="000000"/>
          <w:vertAlign w:val="superscript"/>
        </w:rPr>
        <w:t>[103,104]</w:t>
      </w:r>
      <w:r w:rsidRPr="006855BD">
        <w:rPr>
          <w:rFonts w:ascii="Book Antiqua" w:eastAsia="Book Antiqua" w:hAnsi="Book Antiqua" w:cs="Book Antiqua"/>
          <w:color w:val="000000"/>
        </w:rPr>
        <w:t>. CSF1R-specific inhibitors and other macrophage modulators are currently being studied in clinical trials in solid tumors</w:t>
      </w:r>
      <w:r w:rsidRPr="006855BD">
        <w:rPr>
          <w:rFonts w:ascii="Book Antiqua" w:eastAsia="Book Antiqua" w:hAnsi="Book Antiqua" w:cs="Book Antiqua"/>
          <w:color w:val="000000"/>
          <w:vertAlign w:val="superscript"/>
        </w:rPr>
        <w:t>[105]</w:t>
      </w:r>
      <w:r w:rsidRPr="006855BD">
        <w:rPr>
          <w:rFonts w:ascii="Book Antiqua" w:eastAsia="Book Antiqua" w:hAnsi="Book Antiqua" w:cs="Book Antiqua"/>
          <w:color w:val="000000"/>
        </w:rPr>
        <w:t>.</w:t>
      </w:r>
    </w:p>
    <w:p w14:paraId="386171B0" w14:textId="77777777" w:rsidR="00A77B3E" w:rsidRPr="006855BD" w:rsidRDefault="00A77B3E" w:rsidP="006855BD">
      <w:pPr>
        <w:spacing w:line="360" w:lineRule="auto"/>
        <w:ind w:firstLine="240"/>
        <w:jc w:val="both"/>
        <w:rPr>
          <w:rFonts w:ascii="Book Antiqua" w:hAnsi="Book Antiqua"/>
        </w:rPr>
      </w:pPr>
    </w:p>
    <w:p w14:paraId="0D532E0E"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bCs/>
          <w:caps/>
          <w:color w:val="000000"/>
          <w:u w:val="single"/>
          <w:shd w:val="clear" w:color="auto" w:fill="FFFFFF"/>
        </w:rPr>
        <w:t>THE CHALLENGES FOR IMMUNOTHERAPY TARGETING COLD CRC</w:t>
      </w:r>
    </w:p>
    <w:p w14:paraId="4B1A7CA4" w14:textId="311B5560"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Despite the widespread use of immunotherapy, poor clinical response to cold tumors is a current challenge</w:t>
      </w:r>
      <w:r w:rsidR="00BA02C3" w:rsidRPr="006855BD">
        <w:rPr>
          <w:rFonts w:ascii="Book Antiqua" w:eastAsia="Book Antiqua" w:hAnsi="Book Antiqua" w:cs="Book Antiqua"/>
          <w:color w:val="000000"/>
          <w:vertAlign w:val="superscript"/>
        </w:rPr>
        <w:t>[22]</w:t>
      </w:r>
      <w:r w:rsidRPr="006855BD">
        <w:rPr>
          <w:rFonts w:ascii="Book Antiqua" w:eastAsia="Book Antiqua" w:hAnsi="Book Antiqua" w:cs="Book Antiqua"/>
          <w:color w:val="000000"/>
        </w:rPr>
        <w:t>. Prior to immunotherapy, the resected tumor (primary or metastatic) should be classified as hot, altered, or cold. Although the tumor sample is valuable in providing information about the disease, it is limited in that it is not representative of the entire tumor landscape</w:t>
      </w:r>
      <w:r w:rsidR="00BA02C3" w:rsidRPr="006855BD">
        <w:rPr>
          <w:rFonts w:ascii="Book Antiqua" w:eastAsia="Book Antiqua" w:hAnsi="Book Antiqua" w:cs="Book Antiqua"/>
          <w:color w:val="000000"/>
          <w:vertAlign w:val="superscript"/>
        </w:rPr>
        <w:t>[28]</w:t>
      </w:r>
      <w:r w:rsidRPr="006855BD">
        <w:rPr>
          <w:rFonts w:ascii="Book Antiqua" w:eastAsia="Book Antiqua" w:hAnsi="Book Antiqua" w:cs="Book Antiqua"/>
          <w:color w:val="000000"/>
        </w:rPr>
        <w:t>. Recently, it was noted that, in addition to the CMS of CRC, the underlying epithelial cell diversity of CRC was summarized in a large transcriptome into two intrinsic subtypes, iCMS2 and iCMS3. This finding refines the CMS</w:t>
      </w:r>
      <w:r w:rsidR="00BA02C3" w:rsidRPr="006855BD">
        <w:rPr>
          <w:rFonts w:ascii="Book Antiqua" w:eastAsia="Book Antiqua" w:hAnsi="Book Antiqua" w:cs="Book Antiqua"/>
          <w:color w:val="000000"/>
          <w:vertAlign w:val="superscript"/>
        </w:rPr>
        <w:t>[106]</w:t>
      </w:r>
      <w:r w:rsidRPr="006855BD">
        <w:rPr>
          <w:rFonts w:ascii="Book Antiqua" w:eastAsia="Book Antiqua" w:hAnsi="Book Antiqua" w:cs="Book Antiqua"/>
          <w:color w:val="000000"/>
        </w:rPr>
        <w:t>. Because of genomic and immune heterogeneity, each sample can be considered an individual tumor</w:t>
      </w:r>
      <w:r w:rsidR="00BA02C3" w:rsidRPr="006855BD">
        <w:rPr>
          <w:rFonts w:ascii="Book Antiqua" w:eastAsia="Book Antiqua" w:hAnsi="Book Antiqua" w:cs="Book Antiqua"/>
          <w:color w:val="000000"/>
          <w:vertAlign w:val="superscript"/>
        </w:rPr>
        <w:t>[56]</w:t>
      </w:r>
      <w:r w:rsidRPr="006855BD">
        <w:rPr>
          <w:rFonts w:ascii="Book Antiqua" w:eastAsia="Book Antiqua" w:hAnsi="Book Antiqua" w:cs="Book Antiqua"/>
          <w:color w:val="000000"/>
        </w:rPr>
        <w:t>. Moreover, immune parameters change over the course of the disease</w:t>
      </w:r>
      <w:r w:rsidR="00BA02C3" w:rsidRPr="006855BD">
        <w:rPr>
          <w:rFonts w:ascii="Book Antiqua" w:eastAsia="Book Antiqua" w:hAnsi="Book Antiqua" w:cs="Book Antiqua"/>
          <w:color w:val="000000"/>
          <w:vertAlign w:val="superscript"/>
        </w:rPr>
        <w:t>[107]</w:t>
      </w:r>
      <w:r w:rsidRPr="006855BD">
        <w:rPr>
          <w:rFonts w:ascii="Book Antiqua" w:eastAsia="Book Antiqua" w:hAnsi="Book Antiqua" w:cs="Book Antiqua"/>
          <w:color w:val="000000"/>
        </w:rPr>
        <w:t>.</w:t>
      </w:r>
    </w:p>
    <w:p w14:paraId="522C8A33" w14:textId="106D9AF8" w:rsidR="00A77B3E" w:rsidRPr="006855BD" w:rsidRDefault="005547B4" w:rsidP="006855BD">
      <w:pPr>
        <w:spacing w:line="360" w:lineRule="auto"/>
        <w:ind w:firstLine="240"/>
        <w:jc w:val="both"/>
        <w:rPr>
          <w:rFonts w:ascii="Book Antiqua" w:hAnsi="Book Antiqua"/>
        </w:rPr>
      </w:pPr>
      <w:r w:rsidRPr="006855BD">
        <w:rPr>
          <w:rFonts w:ascii="Book Antiqua" w:eastAsia="Book Antiqua" w:hAnsi="Book Antiqua" w:cs="Book Antiqua"/>
          <w:color w:val="000000"/>
        </w:rPr>
        <w:lastRenderedPageBreak/>
        <w:t>The concept of personalized cancer immunotherapy is being increasingly promoted. A major challenge for immunotherapy of cold tumors is the need to identify key immune- or tumor-related features at the time of diagnosis to establish a reliable classification strategy to support immunotherapy for maximum efficiency</w:t>
      </w:r>
      <w:r w:rsidR="00BA02C3" w:rsidRPr="006855BD">
        <w:rPr>
          <w:rFonts w:ascii="Book Antiqua" w:eastAsia="Book Antiqua" w:hAnsi="Book Antiqua" w:cs="Book Antiqua"/>
          <w:color w:val="000000"/>
          <w:vertAlign w:val="superscript"/>
        </w:rPr>
        <w:t>[108]</w:t>
      </w:r>
      <w:r w:rsidRPr="006855BD">
        <w:rPr>
          <w:rFonts w:ascii="Book Antiqua" w:eastAsia="Book Antiqua" w:hAnsi="Book Antiqua" w:cs="Book Antiqua"/>
          <w:color w:val="000000"/>
        </w:rPr>
        <w:t>.</w:t>
      </w:r>
    </w:p>
    <w:p w14:paraId="11BEB294" w14:textId="77777777" w:rsidR="00A77B3E" w:rsidRPr="006855BD" w:rsidRDefault="00A77B3E" w:rsidP="006855BD">
      <w:pPr>
        <w:spacing w:line="360" w:lineRule="auto"/>
        <w:ind w:firstLine="240"/>
        <w:jc w:val="both"/>
        <w:rPr>
          <w:rFonts w:ascii="Book Antiqua" w:hAnsi="Book Antiqua"/>
        </w:rPr>
      </w:pPr>
    </w:p>
    <w:p w14:paraId="5BD58865"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caps/>
          <w:color w:val="000000"/>
          <w:u w:val="single"/>
        </w:rPr>
        <w:t>CONCLUSION</w:t>
      </w:r>
    </w:p>
    <w:p w14:paraId="29DE601D" w14:textId="74804863"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With an increasing number of studies conducted on cold tumors, personalized cancer immunotherapy for individual patients is gaining ground. A major challenge hindering the development of therapeutic strategies may be the lack of mastery of the relationship between cancer and immunity. Even though a great deal of technological innovation and related research has been conducted to achieve some progress, the variability of cancer among individual patients cannot be generalized</w:t>
      </w:r>
      <w:r w:rsidR="00BA02C3" w:rsidRPr="006855BD">
        <w:rPr>
          <w:rFonts w:ascii="Book Antiqua" w:eastAsia="Book Antiqua" w:hAnsi="Book Antiqua" w:cs="Book Antiqua"/>
          <w:color w:val="000000"/>
          <w:vertAlign w:val="superscript"/>
        </w:rPr>
        <w:t>[108]</w:t>
      </w:r>
      <w:r w:rsidRPr="006855BD">
        <w:rPr>
          <w:rFonts w:ascii="Book Antiqua" w:eastAsia="Book Antiqua" w:hAnsi="Book Antiqua" w:cs="Book Antiqua"/>
          <w:color w:val="000000"/>
        </w:rPr>
        <w:t>. Identifying key phenotypic features is of interest when developing treatment strategies, and considerable progress has been made with ICIs approved by the U</w:t>
      </w:r>
      <w:r w:rsidR="00BA02C3" w:rsidRPr="006855BD">
        <w:rPr>
          <w:rFonts w:ascii="Book Antiqua" w:eastAsia="Book Antiqua" w:hAnsi="Book Antiqua" w:cs="Book Antiqua"/>
          <w:color w:val="000000"/>
        </w:rPr>
        <w:t xml:space="preserve">nited </w:t>
      </w:r>
      <w:r w:rsidRPr="006855BD">
        <w:rPr>
          <w:rFonts w:ascii="Book Antiqua" w:eastAsia="Book Antiqua" w:hAnsi="Book Antiqua" w:cs="Book Antiqua"/>
          <w:color w:val="000000"/>
        </w:rPr>
        <w:t>S</w:t>
      </w:r>
      <w:r w:rsidR="00BA02C3" w:rsidRPr="006855BD">
        <w:rPr>
          <w:rFonts w:ascii="Book Antiqua" w:eastAsia="Book Antiqua" w:hAnsi="Book Antiqua" w:cs="Book Antiqua"/>
          <w:color w:val="000000"/>
        </w:rPr>
        <w:t>tates</w:t>
      </w:r>
      <w:r w:rsidRPr="006855BD">
        <w:rPr>
          <w:rFonts w:ascii="Book Antiqua" w:eastAsia="Book Antiqua" w:hAnsi="Book Antiqua" w:cs="Book Antiqua"/>
          <w:color w:val="000000"/>
        </w:rPr>
        <w:t xml:space="preserve"> </w:t>
      </w:r>
      <w:r w:rsidR="00BA02C3" w:rsidRPr="006855BD">
        <w:rPr>
          <w:rFonts w:ascii="Book Antiqua" w:eastAsia="Book Antiqua" w:hAnsi="Book Antiqua" w:cs="Book Antiqua"/>
          <w:color w:val="000000"/>
        </w:rPr>
        <w:t>Food and Drug Administration</w:t>
      </w:r>
      <w:r w:rsidRPr="006855BD">
        <w:rPr>
          <w:rFonts w:ascii="Book Antiqua" w:eastAsia="Book Antiqua" w:hAnsi="Book Antiqua" w:cs="Book Antiqua"/>
          <w:color w:val="000000"/>
        </w:rPr>
        <w:t xml:space="preserve"> for the treatment of patients with dMMR/MSI-HmCRC. Notably, subtype dMMR/MSI-H CRC represents only a small fraction of all CRCs, and most pMMR/MSS mCRC patients do not benefit from ICI treatment alone. Therefore, further tumor states need to be identified, which has led to the continued reporting of new biomarkers, such as comprehensive immune scoring and complete CMS classification, and these results have led to a better understanding of the immune mechanisms of CRC and their relationship to tumor treatment strategies.</w:t>
      </w:r>
    </w:p>
    <w:p w14:paraId="5319EEB5" w14:textId="77777777" w:rsidR="00A77B3E" w:rsidRPr="006855BD" w:rsidRDefault="00A77B3E" w:rsidP="006855BD">
      <w:pPr>
        <w:spacing w:line="360" w:lineRule="auto"/>
        <w:jc w:val="both"/>
        <w:rPr>
          <w:rFonts w:ascii="Book Antiqua" w:hAnsi="Book Antiqua"/>
        </w:rPr>
      </w:pPr>
    </w:p>
    <w:p w14:paraId="24E77C1C"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color w:val="000000"/>
        </w:rPr>
        <w:t>REFERENCES</w:t>
      </w:r>
    </w:p>
    <w:p w14:paraId="5F90F64B"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1 </w:t>
      </w:r>
      <w:r w:rsidRPr="006855BD">
        <w:rPr>
          <w:rFonts w:ascii="Book Antiqua" w:eastAsia="Book Antiqua" w:hAnsi="Book Antiqua" w:cs="Book Antiqua"/>
          <w:b/>
          <w:bCs/>
          <w:color w:val="000000"/>
        </w:rPr>
        <w:t>Dekker E</w:t>
      </w:r>
      <w:r w:rsidRPr="006855BD">
        <w:rPr>
          <w:rFonts w:ascii="Book Antiqua" w:eastAsia="Book Antiqua" w:hAnsi="Book Antiqua" w:cs="Book Antiqua"/>
          <w:color w:val="000000"/>
        </w:rPr>
        <w:t xml:space="preserve">, Tanis PJ, Vleugels JLA, Kasi PM, Wallace MB. Colorectal cancer. </w:t>
      </w:r>
      <w:r w:rsidRPr="006855BD">
        <w:rPr>
          <w:rFonts w:ascii="Book Antiqua" w:eastAsia="Book Antiqua" w:hAnsi="Book Antiqua" w:cs="Book Antiqua"/>
          <w:i/>
          <w:iCs/>
          <w:color w:val="000000"/>
        </w:rPr>
        <w:t>Lancet</w:t>
      </w:r>
      <w:r w:rsidRPr="006855BD">
        <w:rPr>
          <w:rFonts w:ascii="Book Antiqua" w:eastAsia="Book Antiqua" w:hAnsi="Book Antiqua" w:cs="Book Antiqua"/>
          <w:color w:val="000000"/>
        </w:rPr>
        <w:t xml:space="preserve"> 2019; </w:t>
      </w:r>
      <w:r w:rsidRPr="006855BD">
        <w:rPr>
          <w:rFonts w:ascii="Book Antiqua" w:eastAsia="Book Antiqua" w:hAnsi="Book Antiqua" w:cs="Book Antiqua"/>
          <w:b/>
          <w:bCs/>
          <w:color w:val="000000"/>
        </w:rPr>
        <w:t>394</w:t>
      </w:r>
      <w:r w:rsidRPr="006855BD">
        <w:rPr>
          <w:rFonts w:ascii="Book Antiqua" w:eastAsia="Book Antiqua" w:hAnsi="Book Antiqua" w:cs="Book Antiqua"/>
          <w:color w:val="000000"/>
        </w:rPr>
        <w:t>: 1467-1480 [PMID: 31631858 DOI: 10.1016/S0140-6736(19)32319-0]</w:t>
      </w:r>
    </w:p>
    <w:p w14:paraId="574576F5"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2 </w:t>
      </w:r>
      <w:r w:rsidRPr="006855BD">
        <w:rPr>
          <w:rFonts w:ascii="Book Antiqua" w:eastAsia="Book Antiqua" w:hAnsi="Book Antiqua" w:cs="Book Antiqua"/>
          <w:b/>
          <w:bCs/>
          <w:color w:val="000000"/>
        </w:rPr>
        <w:t>Ferlay J</w:t>
      </w:r>
      <w:r w:rsidRPr="006855BD">
        <w:rPr>
          <w:rFonts w:ascii="Book Antiqua" w:eastAsia="Book Antiqua" w:hAnsi="Book Antiqua" w:cs="Book Antiqua"/>
          <w:color w:val="000000"/>
        </w:rPr>
        <w:t xml:space="preserve">, Colombet M, Soerjomataram I, Mathers C, Parkin DM, Piñeros M, Znaor A, Bray F. Estimating the global cancer incidence and mortality in 2018: GLOBOCAN sources and methods. </w:t>
      </w:r>
      <w:r w:rsidRPr="006855BD">
        <w:rPr>
          <w:rFonts w:ascii="Book Antiqua" w:eastAsia="Book Antiqua" w:hAnsi="Book Antiqua" w:cs="Book Antiqua"/>
          <w:i/>
          <w:iCs/>
          <w:color w:val="000000"/>
        </w:rPr>
        <w:t>Int J Cancer</w:t>
      </w:r>
      <w:r w:rsidRPr="006855BD">
        <w:rPr>
          <w:rFonts w:ascii="Book Antiqua" w:eastAsia="Book Antiqua" w:hAnsi="Book Antiqua" w:cs="Book Antiqua"/>
          <w:color w:val="000000"/>
        </w:rPr>
        <w:t xml:space="preserve"> 2019; </w:t>
      </w:r>
      <w:r w:rsidRPr="006855BD">
        <w:rPr>
          <w:rFonts w:ascii="Book Antiqua" w:eastAsia="Book Antiqua" w:hAnsi="Book Antiqua" w:cs="Book Antiqua"/>
          <w:b/>
          <w:bCs/>
          <w:color w:val="000000"/>
        </w:rPr>
        <w:t>144</w:t>
      </w:r>
      <w:r w:rsidRPr="006855BD">
        <w:rPr>
          <w:rFonts w:ascii="Book Antiqua" w:eastAsia="Book Antiqua" w:hAnsi="Book Antiqua" w:cs="Book Antiqua"/>
          <w:color w:val="000000"/>
        </w:rPr>
        <w:t>: 1941-1953 [PMID: 30350310 DOI: 10.1002/ijc.31937]</w:t>
      </w:r>
    </w:p>
    <w:p w14:paraId="1EF17B6F"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lastRenderedPageBreak/>
        <w:t xml:space="preserve">3 </w:t>
      </w:r>
      <w:r w:rsidRPr="006855BD">
        <w:rPr>
          <w:rFonts w:ascii="Book Antiqua" w:eastAsia="Book Antiqua" w:hAnsi="Book Antiqua" w:cs="Book Antiqua"/>
          <w:b/>
          <w:bCs/>
          <w:color w:val="000000"/>
        </w:rPr>
        <w:t>Islami F</w:t>
      </w:r>
      <w:r w:rsidRPr="006855BD">
        <w:rPr>
          <w:rFonts w:ascii="Book Antiqua" w:eastAsia="Book Antiqua" w:hAnsi="Book Antiqua" w:cs="Book Antiqua"/>
          <w:color w:val="000000"/>
        </w:rPr>
        <w:t xml:space="preserve">, Goding Sauer A, Miller KD, Siegel RL, Fedewa SA, Jacobs EJ, McCullough ML, Patel AV, Ma J, Soerjomataram I, Flanders WD, Brawley OW, Gapstur SM, Jemal A. Proportion and number of cancer cases and deaths attributable to potentially modifiable risk factors in the United States. </w:t>
      </w:r>
      <w:r w:rsidRPr="006855BD">
        <w:rPr>
          <w:rFonts w:ascii="Book Antiqua" w:eastAsia="Book Antiqua" w:hAnsi="Book Antiqua" w:cs="Book Antiqua"/>
          <w:i/>
          <w:iCs/>
          <w:color w:val="000000"/>
        </w:rPr>
        <w:t>CA Cancer J Clin</w:t>
      </w:r>
      <w:r w:rsidRPr="006855BD">
        <w:rPr>
          <w:rFonts w:ascii="Book Antiqua" w:eastAsia="Book Antiqua" w:hAnsi="Book Antiqua" w:cs="Book Antiqua"/>
          <w:color w:val="000000"/>
        </w:rPr>
        <w:t xml:space="preserve"> 2018; </w:t>
      </w:r>
      <w:r w:rsidRPr="006855BD">
        <w:rPr>
          <w:rFonts w:ascii="Book Antiqua" w:eastAsia="Book Antiqua" w:hAnsi="Book Antiqua" w:cs="Book Antiqua"/>
          <w:b/>
          <w:bCs/>
          <w:color w:val="000000"/>
        </w:rPr>
        <w:t>68</w:t>
      </w:r>
      <w:r w:rsidRPr="006855BD">
        <w:rPr>
          <w:rFonts w:ascii="Book Antiqua" w:eastAsia="Book Antiqua" w:hAnsi="Book Antiqua" w:cs="Book Antiqua"/>
          <w:color w:val="000000"/>
        </w:rPr>
        <w:t>: 31-54 [PMID: 29160902 DOI: 10.3322/caac.21440]</w:t>
      </w:r>
    </w:p>
    <w:p w14:paraId="3119106A"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4 </w:t>
      </w:r>
      <w:r w:rsidRPr="006855BD">
        <w:rPr>
          <w:rFonts w:ascii="Book Antiqua" w:eastAsia="Book Antiqua" w:hAnsi="Book Antiqua" w:cs="Book Antiqua"/>
          <w:b/>
          <w:bCs/>
          <w:color w:val="000000"/>
        </w:rPr>
        <w:t>Arnold M</w:t>
      </w:r>
      <w:r w:rsidRPr="006855BD">
        <w:rPr>
          <w:rFonts w:ascii="Book Antiqua" w:eastAsia="Book Antiqua" w:hAnsi="Book Antiqua" w:cs="Book Antiqua"/>
          <w:color w:val="000000"/>
        </w:rPr>
        <w:t xml:space="preserve">, Sierra MS, Laversanne M, Soerjomataram I, Jemal A, Bray F. Global patterns and trends in colorectal cancer incidence and mortality. </w:t>
      </w:r>
      <w:r w:rsidRPr="006855BD">
        <w:rPr>
          <w:rFonts w:ascii="Book Antiqua" w:eastAsia="Book Antiqua" w:hAnsi="Book Antiqua" w:cs="Book Antiqua"/>
          <w:i/>
          <w:iCs/>
          <w:color w:val="000000"/>
        </w:rPr>
        <w:t>Gut</w:t>
      </w:r>
      <w:r w:rsidRPr="006855BD">
        <w:rPr>
          <w:rFonts w:ascii="Book Antiqua" w:eastAsia="Book Antiqua" w:hAnsi="Book Antiqua" w:cs="Book Antiqua"/>
          <w:color w:val="000000"/>
        </w:rPr>
        <w:t xml:space="preserve"> 2017; </w:t>
      </w:r>
      <w:r w:rsidRPr="006855BD">
        <w:rPr>
          <w:rFonts w:ascii="Book Antiqua" w:eastAsia="Book Antiqua" w:hAnsi="Book Antiqua" w:cs="Book Antiqua"/>
          <w:b/>
          <w:bCs/>
          <w:color w:val="000000"/>
        </w:rPr>
        <w:t>66</w:t>
      </w:r>
      <w:r w:rsidRPr="006855BD">
        <w:rPr>
          <w:rFonts w:ascii="Book Antiqua" w:eastAsia="Book Antiqua" w:hAnsi="Book Antiqua" w:cs="Book Antiqua"/>
          <w:color w:val="000000"/>
        </w:rPr>
        <w:t>: 683-691 [PMID: 26818619 DOI: 10.1136/gutjnl-2015-310912]</w:t>
      </w:r>
    </w:p>
    <w:p w14:paraId="29978A1A"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5 </w:t>
      </w:r>
      <w:r w:rsidRPr="006855BD">
        <w:rPr>
          <w:rFonts w:ascii="Book Antiqua" w:eastAsia="Book Antiqua" w:hAnsi="Book Antiqua" w:cs="Book Antiqua"/>
          <w:b/>
          <w:bCs/>
          <w:color w:val="000000"/>
        </w:rPr>
        <w:t>Groeneveldt C</w:t>
      </w:r>
      <w:r w:rsidRPr="006855BD">
        <w:rPr>
          <w:rFonts w:ascii="Book Antiqua" w:eastAsia="Book Antiqua" w:hAnsi="Book Antiqua" w:cs="Book Antiqua"/>
          <w:color w:val="000000"/>
        </w:rPr>
        <w:t xml:space="preserve">, van Hall T, van der Burg SH, Ten Dijke P, van Montfoort N. Immunotherapeutic Potential of TGF-β Inhibition and Oncolytic Viruses. </w:t>
      </w:r>
      <w:r w:rsidRPr="006855BD">
        <w:rPr>
          <w:rFonts w:ascii="Book Antiqua" w:eastAsia="Book Antiqua" w:hAnsi="Book Antiqua" w:cs="Book Antiqua"/>
          <w:i/>
          <w:iCs/>
          <w:color w:val="000000"/>
        </w:rPr>
        <w:t>Trends Immunol</w:t>
      </w:r>
      <w:r w:rsidRPr="006855BD">
        <w:rPr>
          <w:rFonts w:ascii="Book Antiqua" w:eastAsia="Book Antiqua" w:hAnsi="Book Antiqua" w:cs="Book Antiqua"/>
          <w:color w:val="000000"/>
        </w:rPr>
        <w:t xml:space="preserve"> 2020; </w:t>
      </w:r>
      <w:r w:rsidRPr="006855BD">
        <w:rPr>
          <w:rFonts w:ascii="Book Antiqua" w:eastAsia="Book Antiqua" w:hAnsi="Book Antiqua" w:cs="Book Antiqua"/>
          <w:b/>
          <w:bCs/>
          <w:color w:val="000000"/>
        </w:rPr>
        <w:t>41</w:t>
      </w:r>
      <w:r w:rsidRPr="006855BD">
        <w:rPr>
          <w:rFonts w:ascii="Book Antiqua" w:eastAsia="Book Antiqua" w:hAnsi="Book Antiqua" w:cs="Book Antiqua"/>
          <w:color w:val="000000"/>
        </w:rPr>
        <w:t>: 406-420 [PMID: 32223932 DOI: 10.1016/j.it.2020.03.003]</w:t>
      </w:r>
    </w:p>
    <w:p w14:paraId="3599C7E2"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6 </w:t>
      </w:r>
      <w:r w:rsidRPr="006855BD">
        <w:rPr>
          <w:rFonts w:ascii="Book Antiqua" w:eastAsia="Book Antiqua" w:hAnsi="Book Antiqua" w:cs="Book Antiqua"/>
          <w:b/>
          <w:bCs/>
          <w:color w:val="000000"/>
        </w:rPr>
        <w:t>Chen DS</w:t>
      </w:r>
      <w:r w:rsidRPr="006855BD">
        <w:rPr>
          <w:rFonts w:ascii="Book Antiqua" w:eastAsia="Book Antiqua" w:hAnsi="Book Antiqua" w:cs="Book Antiqua"/>
          <w:color w:val="000000"/>
        </w:rPr>
        <w:t xml:space="preserve">, Mellman I. Elements of cancer immunity and the cancer-immune set point. </w:t>
      </w:r>
      <w:r w:rsidRPr="006855BD">
        <w:rPr>
          <w:rFonts w:ascii="Book Antiqua" w:eastAsia="Book Antiqua" w:hAnsi="Book Antiqua" w:cs="Book Antiqua"/>
          <w:i/>
          <w:iCs/>
          <w:color w:val="000000"/>
        </w:rPr>
        <w:t>Nature</w:t>
      </w:r>
      <w:r w:rsidRPr="006855BD">
        <w:rPr>
          <w:rFonts w:ascii="Book Antiqua" w:eastAsia="Book Antiqua" w:hAnsi="Book Antiqua" w:cs="Book Antiqua"/>
          <w:color w:val="000000"/>
        </w:rPr>
        <w:t xml:space="preserve"> 2017; </w:t>
      </w:r>
      <w:r w:rsidRPr="006855BD">
        <w:rPr>
          <w:rFonts w:ascii="Book Antiqua" w:eastAsia="Book Antiqua" w:hAnsi="Book Antiqua" w:cs="Book Antiqua"/>
          <w:b/>
          <w:bCs/>
          <w:color w:val="000000"/>
        </w:rPr>
        <w:t>541</w:t>
      </w:r>
      <w:r w:rsidRPr="006855BD">
        <w:rPr>
          <w:rFonts w:ascii="Book Antiqua" w:eastAsia="Book Antiqua" w:hAnsi="Book Antiqua" w:cs="Book Antiqua"/>
          <w:color w:val="000000"/>
        </w:rPr>
        <w:t>: 321-330 [PMID: 28102259 DOI: 10.1038/nature21349]</w:t>
      </w:r>
    </w:p>
    <w:p w14:paraId="67960B08"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7 </w:t>
      </w:r>
      <w:r w:rsidRPr="006855BD">
        <w:rPr>
          <w:rFonts w:ascii="Book Antiqua" w:eastAsia="Book Antiqua" w:hAnsi="Book Antiqua" w:cs="Book Antiqua"/>
          <w:b/>
          <w:bCs/>
          <w:color w:val="000000"/>
        </w:rPr>
        <w:t>Ganesh K</w:t>
      </w:r>
      <w:r w:rsidRPr="006855BD">
        <w:rPr>
          <w:rFonts w:ascii="Book Antiqua" w:eastAsia="Book Antiqua" w:hAnsi="Book Antiqua" w:cs="Book Antiqua"/>
          <w:color w:val="000000"/>
        </w:rPr>
        <w:t xml:space="preserve">, Stadler ZK, Cercek A, Mendelsohn RB, Shia J, Segal NH, Diaz LA Jr. Immunotherapy in colorectal cancer: rationale, challenges and potential. </w:t>
      </w:r>
      <w:r w:rsidRPr="006855BD">
        <w:rPr>
          <w:rFonts w:ascii="Book Antiqua" w:eastAsia="Book Antiqua" w:hAnsi="Book Antiqua" w:cs="Book Antiqua"/>
          <w:i/>
          <w:iCs/>
          <w:color w:val="000000"/>
        </w:rPr>
        <w:t>Nat Rev Gastroenterol Hepatol</w:t>
      </w:r>
      <w:r w:rsidRPr="006855BD">
        <w:rPr>
          <w:rFonts w:ascii="Book Antiqua" w:eastAsia="Book Antiqua" w:hAnsi="Book Antiqua" w:cs="Book Antiqua"/>
          <w:color w:val="000000"/>
        </w:rPr>
        <w:t xml:space="preserve"> 2019; </w:t>
      </w:r>
      <w:r w:rsidRPr="006855BD">
        <w:rPr>
          <w:rFonts w:ascii="Book Antiqua" w:eastAsia="Book Antiqua" w:hAnsi="Book Antiqua" w:cs="Book Antiqua"/>
          <w:b/>
          <w:bCs/>
          <w:color w:val="000000"/>
        </w:rPr>
        <w:t>16</w:t>
      </w:r>
      <w:r w:rsidRPr="006855BD">
        <w:rPr>
          <w:rFonts w:ascii="Book Antiqua" w:eastAsia="Book Antiqua" w:hAnsi="Book Antiqua" w:cs="Book Antiqua"/>
          <w:color w:val="000000"/>
        </w:rPr>
        <w:t>: 361-375 [PMID: 30886395 DOI: 10.1038/s41575-019-0126-x]</w:t>
      </w:r>
    </w:p>
    <w:p w14:paraId="02321B42"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8 </w:t>
      </w:r>
      <w:r w:rsidRPr="006855BD">
        <w:rPr>
          <w:rFonts w:ascii="Book Antiqua" w:eastAsia="Book Antiqua" w:hAnsi="Book Antiqua" w:cs="Book Antiqua"/>
          <w:b/>
          <w:bCs/>
          <w:color w:val="000000"/>
        </w:rPr>
        <w:t>Gajewski TF</w:t>
      </w:r>
      <w:r w:rsidRPr="006855BD">
        <w:rPr>
          <w:rFonts w:ascii="Book Antiqua" w:eastAsia="Book Antiqua" w:hAnsi="Book Antiqua" w:cs="Book Antiqua"/>
          <w:color w:val="000000"/>
        </w:rPr>
        <w:t xml:space="preserve">. The Next Hurdle in Cancer Immunotherapy: Overcoming the Non-T-Cell-Inflamed Tumor Microenvironment. </w:t>
      </w:r>
      <w:r w:rsidRPr="006855BD">
        <w:rPr>
          <w:rFonts w:ascii="Book Antiqua" w:eastAsia="Book Antiqua" w:hAnsi="Book Antiqua" w:cs="Book Antiqua"/>
          <w:i/>
          <w:iCs/>
          <w:color w:val="000000"/>
        </w:rPr>
        <w:t>Semin Oncol</w:t>
      </w:r>
      <w:r w:rsidRPr="006855BD">
        <w:rPr>
          <w:rFonts w:ascii="Book Antiqua" w:eastAsia="Book Antiqua" w:hAnsi="Book Antiqua" w:cs="Book Antiqua"/>
          <w:color w:val="000000"/>
        </w:rPr>
        <w:t xml:space="preserve"> 2015; </w:t>
      </w:r>
      <w:r w:rsidRPr="006855BD">
        <w:rPr>
          <w:rFonts w:ascii="Book Antiqua" w:eastAsia="Book Antiqua" w:hAnsi="Book Antiqua" w:cs="Book Antiqua"/>
          <w:b/>
          <w:bCs/>
          <w:color w:val="000000"/>
        </w:rPr>
        <w:t>42</w:t>
      </w:r>
      <w:r w:rsidRPr="006855BD">
        <w:rPr>
          <w:rFonts w:ascii="Book Antiqua" w:eastAsia="Book Antiqua" w:hAnsi="Book Antiqua" w:cs="Book Antiqua"/>
          <w:color w:val="000000"/>
        </w:rPr>
        <w:t>: 663-671 [PMID: 26320069 DOI: 10.1053/j.seminoncol.2015.05.011]</w:t>
      </w:r>
    </w:p>
    <w:p w14:paraId="574C7549"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9 </w:t>
      </w:r>
      <w:r w:rsidRPr="006855BD">
        <w:rPr>
          <w:rFonts w:ascii="Book Antiqua" w:eastAsia="Book Antiqua" w:hAnsi="Book Antiqua" w:cs="Book Antiqua"/>
          <w:b/>
          <w:bCs/>
          <w:color w:val="000000"/>
        </w:rPr>
        <w:t>Asaoka Y</w:t>
      </w:r>
      <w:r w:rsidRPr="006855BD">
        <w:rPr>
          <w:rFonts w:ascii="Book Antiqua" w:eastAsia="Book Antiqua" w:hAnsi="Book Antiqua" w:cs="Book Antiqua"/>
          <w:color w:val="000000"/>
        </w:rPr>
        <w:t xml:space="preserve">, Ijichi H, Koike K. PD-1 Blockade in Tumors with Mismatch-Repair Deficiency. </w:t>
      </w:r>
      <w:r w:rsidRPr="006855BD">
        <w:rPr>
          <w:rFonts w:ascii="Book Antiqua" w:eastAsia="Book Antiqua" w:hAnsi="Book Antiqua" w:cs="Book Antiqua"/>
          <w:i/>
          <w:iCs/>
          <w:color w:val="000000"/>
        </w:rPr>
        <w:t>N Engl J Med</w:t>
      </w:r>
      <w:r w:rsidRPr="006855BD">
        <w:rPr>
          <w:rFonts w:ascii="Book Antiqua" w:eastAsia="Book Antiqua" w:hAnsi="Book Antiqua" w:cs="Book Antiqua"/>
          <w:color w:val="000000"/>
        </w:rPr>
        <w:t xml:space="preserve"> 2015; </w:t>
      </w:r>
      <w:r w:rsidRPr="006855BD">
        <w:rPr>
          <w:rFonts w:ascii="Book Antiqua" w:eastAsia="Book Antiqua" w:hAnsi="Book Antiqua" w:cs="Book Antiqua"/>
          <w:b/>
          <w:bCs/>
          <w:color w:val="000000"/>
        </w:rPr>
        <w:t>373</w:t>
      </w:r>
      <w:r w:rsidRPr="006855BD">
        <w:rPr>
          <w:rFonts w:ascii="Book Antiqua" w:eastAsia="Book Antiqua" w:hAnsi="Book Antiqua" w:cs="Book Antiqua"/>
          <w:color w:val="000000"/>
        </w:rPr>
        <w:t>: 1979 [PMID: 26559583 DOI: 10.1056/NEJMc1510353]</w:t>
      </w:r>
    </w:p>
    <w:p w14:paraId="2B3C6836"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10 </w:t>
      </w:r>
      <w:r w:rsidRPr="006855BD">
        <w:rPr>
          <w:rFonts w:ascii="Book Antiqua" w:eastAsia="Book Antiqua" w:hAnsi="Book Antiqua" w:cs="Book Antiqua"/>
          <w:b/>
          <w:bCs/>
          <w:color w:val="000000"/>
        </w:rPr>
        <w:t>Overman MJ</w:t>
      </w:r>
      <w:r w:rsidRPr="006855BD">
        <w:rPr>
          <w:rFonts w:ascii="Book Antiqua" w:eastAsia="Book Antiqua" w:hAnsi="Book Antiqua" w:cs="Book Antiqua"/>
          <w:color w:val="000000"/>
        </w:rPr>
        <w:t xml:space="preserve">, McDermott R, Leach JL, Lonardi S, Lenz HJ, Morse MA, Desai J, Hill A, Axelson M, Moss RA, Goldberg MV, Cao ZA, Ledeine JM, Maglinte GA, Kopetz S, André T. Nivolumab in patients with metastatic DNA mismatch repair-deficient or microsatellite instability-high colorectal cancer (CheckMate 142): an open-label, multicentre, phase 2 study. </w:t>
      </w:r>
      <w:r w:rsidRPr="006855BD">
        <w:rPr>
          <w:rFonts w:ascii="Book Antiqua" w:eastAsia="Book Antiqua" w:hAnsi="Book Antiqua" w:cs="Book Antiqua"/>
          <w:i/>
          <w:iCs/>
          <w:color w:val="000000"/>
        </w:rPr>
        <w:t>Lancet Oncol</w:t>
      </w:r>
      <w:r w:rsidRPr="006855BD">
        <w:rPr>
          <w:rFonts w:ascii="Book Antiqua" w:eastAsia="Book Antiqua" w:hAnsi="Book Antiqua" w:cs="Book Antiqua"/>
          <w:color w:val="000000"/>
        </w:rPr>
        <w:t xml:space="preserve"> 2017; </w:t>
      </w:r>
      <w:r w:rsidRPr="006855BD">
        <w:rPr>
          <w:rFonts w:ascii="Book Antiqua" w:eastAsia="Book Antiqua" w:hAnsi="Book Antiqua" w:cs="Book Antiqua"/>
          <w:b/>
          <w:bCs/>
          <w:color w:val="000000"/>
        </w:rPr>
        <w:t>18</w:t>
      </w:r>
      <w:r w:rsidRPr="006855BD">
        <w:rPr>
          <w:rFonts w:ascii="Book Antiqua" w:eastAsia="Book Antiqua" w:hAnsi="Book Antiqua" w:cs="Book Antiqua"/>
          <w:color w:val="000000"/>
        </w:rPr>
        <w:t>: 1182-1191 [PMID: 28734759 DOI: 10.1016/S1470-2045(17)30422-9]</w:t>
      </w:r>
    </w:p>
    <w:p w14:paraId="47769F4E"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11 </w:t>
      </w:r>
      <w:r w:rsidRPr="006855BD">
        <w:rPr>
          <w:rFonts w:ascii="Book Antiqua" w:eastAsia="Book Antiqua" w:hAnsi="Book Antiqua" w:cs="Book Antiqua"/>
          <w:b/>
          <w:bCs/>
          <w:color w:val="000000"/>
        </w:rPr>
        <w:t>Overman MJ</w:t>
      </w:r>
      <w:r w:rsidRPr="006855BD">
        <w:rPr>
          <w:rFonts w:ascii="Book Antiqua" w:eastAsia="Book Antiqua" w:hAnsi="Book Antiqua" w:cs="Book Antiqua"/>
          <w:color w:val="000000"/>
        </w:rPr>
        <w:t xml:space="preserve">, Lonardi S, Wong KYM, Lenz HJ, Gelsomino F, Aglietta M, Morse MA, Van Cutsem E, McDermott R, Hill A, Sawyer MB, Hendlisz A, Neyns B, Svrcek M, Moss RA, Ledeine JM, Cao ZA, Kamble S, Kopetz S, André T. Durable Clinical Benefit With </w:t>
      </w:r>
      <w:r w:rsidRPr="006855BD">
        <w:rPr>
          <w:rFonts w:ascii="Book Antiqua" w:eastAsia="Book Antiqua" w:hAnsi="Book Antiqua" w:cs="Book Antiqua"/>
          <w:color w:val="000000"/>
        </w:rPr>
        <w:lastRenderedPageBreak/>
        <w:t xml:space="preserve">Nivolumab Plus Ipilimumab in DNA Mismatch Repair-Deficient/Microsatellite Instability-High Metastatic Colorectal Cancer. </w:t>
      </w:r>
      <w:r w:rsidRPr="006855BD">
        <w:rPr>
          <w:rFonts w:ascii="Book Antiqua" w:eastAsia="Book Antiqua" w:hAnsi="Book Antiqua" w:cs="Book Antiqua"/>
          <w:i/>
          <w:iCs/>
          <w:color w:val="000000"/>
        </w:rPr>
        <w:t>J Clin Oncol</w:t>
      </w:r>
      <w:r w:rsidRPr="006855BD">
        <w:rPr>
          <w:rFonts w:ascii="Book Antiqua" w:eastAsia="Book Antiqua" w:hAnsi="Book Antiqua" w:cs="Book Antiqua"/>
          <w:color w:val="000000"/>
        </w:rPr>
        <w:t xml:space="preserve"> 2018; </w:t>
      </w:r>
      <w:r w:rsidRPr="006855BD">
        <w:rPr>
          <w:rFonts w:ascii="Book Antiqua" w:eastAsia="Book Antiqua" w:hAnsi="Book Antiqua" w:cs="Book Antiqua"/>
          <w:b/>
          <w:bCs/>
          <w:color w:val="000000"/>
        </w:rPr>
        <w:t>36</w:t>
      </w:r>
      <w:r w:rsidRPr="006855BD">
        <w:rPr>
          <w:rFonts w:ascii="Book Antiqua" w:eastAsia="Book Antiqua" w:hAnsi="Book Antiqua" w:cs="Book Antiqua"/>
          <w:color w:val="000000"/>
        </w:rPr>
        <w:t>: 773-779 [PMID: 29355075 DOI: 10.1200/JCO.2017.76.9901]</w:t>
      </w:r>
    </w:p>
    <w:p w14:paraId="2CCA5C50"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12 </w:t>
      </w:r>
      <w:r w:rsidRPr="006855BD">
        <w:rPr>
          <w:rFonts w:ascii="Book Antiqua" w:eastAsia="Book Antiqua" w:hAnsi="Book Antiqua" w:cs="Book Antiqua"/>
          <w:b/>
          <w:bCs/>
          <w:color w:val="000000"/>
        </w:rPr>
        <w:t>Mlecnik B</w:t>
      </w:r>
      <w:r w:rsidRPr="006855BD">
        <w:rPr>
          <w:rFonts w:ascii="Book Antiqua" w:eastAsia="Book Antiqua" w:hAnsi="Book Antiqua" w:cs="Book Antiqua"/>
          <w:color w:val="000000"/>
        </w:rPr>
        <w:t xml:space="preserve">, Tosolini M, Kirilovsky A, Berger A, Bindea G, Meatchi T, Bruneval P, Trajanoski Z, Fridman WH, Pagès F, Galon J. Histopathologic-based prognostic factors of colorectal cancers are associated with the state of the local immune reaction. </w:t>
      </w:r>
      <w:r w:rsidRPr="006855BD">
        <w:rPr>
          <w:rFonts w:ascii="Book Antiqua" w:eastAsia="Book Antiqua" w:hAnsi="Book Antiqua" w:cs="Book Antiqua"/>
          <w:i/>
          <w:iCs/>
          <w:color w:val="000000"/>
        </w:rPr>
        <w:t>J Clin Oncol</w:t>
      </w:r>
      <w:r w:rsidRPr="006855BD">
        <w:rPr>
          <w:rFonts w:ascii="Book Antiqua" w:eastAsia="Book Antiqua" w:hAnsi="Book Antiqua" w:cs="Book Antiqua"/>
          <w:color w:val="000000"/>
        </w:rPr>
        <w:t xml:space="preserve"> 2011; </w:t>
      </w:r>
      <w:r w:rsidRPr="006855BD">
        <w:rPr>
          <w:rFonts w:ascii="Book Antiqua" w:eastAsia="Book Antiqua" w:hAnsi="Book Antiqua" w:cs="Book Antiqua"/>
          <w:b/>
          <w:bCs/>
          <w:color w:val="000000"/>
        </w:rPr>
        <w:t>29</w:t>
      </w:r>
      <w:r w:rsidRPr="006855BD">
        <w:rPr>
          <w:rFonts w:ascii="Book Antiqua" w:eastAsia="Book Antiqua" w:hAnsi="Book Antiqua" w:cs="Book Antiqua"/>
          <w:color w:val="000000"/>
        </w:rPr>
        <w:t>: 610-618 [PMID: 21245428 DOI: 10.1200/JCO.2010.30.5425]</w:t>
      </w:r>
    </w:p>
    <w:p w14:paraId="6A442EE5"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13 </w:t>
      </w:r>
      <w:r w:rsidRPr="006855BD">
        <w:rPr>
          <w:rFonts w:ascii="Book Antiqua" w:eastAsia="Book Antiqua" w:hAnsi="Book Antiqua" w:cs="Book Antiqua"/>
          <w:b/>
          <w:bCs/>
          <w:color w:val="000000"/>
        </w:rPr>
        <w:t>Pagès F</w:t>
      </w:r>
      <w:r w:rsidRPr="006855BD">
        <w:rPr>
          <w:rFonts w:ascii="Book Antiqua" w:eastAsia="Book Antiqua" w:hAnsi="Book Antiqua" w:cs="Book Antiqua"/>
          <w:color w:val="000000"/>
        </w:rPr>
        <w:t xml:space="preserve">, Kirilovsky A, Mlecnik B, Asslaber M, Tosolini M, Bindea G, Lagorce C, Wind P, Marliot F, Bruneval P, Zatloukal K, Trajanoski Z, Berger A, Fridman WH, Galon J. In situ cytotoxic and memory T cells predict outcome in patients with early-stage colorectal cancer. </w:t>
      </w:r>
      <w:r w:rsidRPr="006855BD">
        <w:rPr>
          <w:rFonts w:ascii="Book Antiqua" w:eastAsia="Book Antiqua" w:hAnsi="Book Antiqua" w:cs="Book Antiqua"/>
          <w:i/>
          <w:iCs/>
          <w:color w:val="000000"/>
        </w:rPr>
        <w:t>J Clin Oncol</w:t>
      </w:r>
      <w:r w:rsidRPr="006855BD">
        <w:rPr>
          <w:rFonts w:ascii="Book Antiqua" w:eastAsia="Book Antiqua" w:hAnsi="Book Antiqua" w:cs="Book Antiqua"/>
          <w:color w:val="000000"/>
        </w:rPr>
        <w:t xml:space="preserve"> 2009; </w:t>
      </w:r>
      <w:r w:rsidRPr="006855BD">
        <w:rPr>
          <w:rFonts w:ascii="Book Antiqua" w:eastAsia="Book Antiqua" w:hAnsi="Book Antiqua" w:cs="Book Antiqua"/>
          <w:b/>
          <w:bCs/>
          <w:color w:val="000000"/>
        </w:rPr>
        <w:t>27</w:t>
      </w:r>
      <w:r w:rsidRPr="006855BD">
        <w:rPr>
          <w:rFonts w:ascii="Book Antiqua" w:eastAsia="Book Antiqua" w:hAnsi="Book Antiqua" w:cs="Book Antiqua"/>
          <w:color w:val="000000"/>
        </w:rPr>
        <w:t>: 5944-5951 [PMID: 19858404 DOI: 10.1200/JCO.2008.19.6147]</w:t>
      </w:r>
    </w:p>
    <w:p w14:paraId="54C7EC1E"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14 </w:t>
      </w:r>
      <w:r w:rsidRPr="006855BD">
        <w:rPr>
          <w:rFonts w:ascii="Book Antiqua" w:eastAsia="Book Antiqua" w:hAnsi="Book Antiqua" w:cs="Book Antiqua"/>
          <w:b/>
          <w:bCs/>
          <w:color w:val="000000"/>
        </w:rPr>
        <w:t>Galon J</w:t>
      </w:r>
      <w:r w:rsidRPr="006855BD">
        <w:rPr>
          <w:rFonts w:ascii="Book Antiqua" w:eastAsia="Book Antiqua" w:hAnsi="Book Antiqua" w:cs="Book Antiqua"/>
          <w:color w:val="000000"/>
        </w:rPr>
        <w:t xml:space="preserve">, Mlecnik B, Bindea G, Angell HK, Berger A, Lagorce C, Lugli A, Zlobec I, Hartmann A, Bifulco C, Nagtegaal ID, Palmqvist R, Masucci GV, Botti G, Tatangelo F, Delrio P, Maio M, Laghi L, Grizzi F, Asslaber M, D'Arrigo C, Vidal-Vanaclocha F, Zavadova E, Chouchane L, Ohashi PS, Hafezi-Bakhtiari S, Wouters BG, Roehrl M, Nguyen L, Kawakami Y, Hazama S, Okuno K, Ogino S, Gibbs P, Waring P, Sato N, Torigoe T, Itoh K, Patel PS, Shukla SN, Wang Y, Kopetz S, Sinicrope FA, Scripcariu V, Ascierto PA, Marincola FM, Fox BA, Pagès F. Towards the introduction of the 'Immunoscore' in the classification of malignant tumours. </w:t>
      </w:r>
      <w:r w:rsidRPr="006855BD">
        <w:rPr>
          <w:rFonts w:ascii="Book Antiqua" w:eastAsia="Book Antiqua" w:hAnsi="Book Antiqua" w:cs="Book Antiqua"/>
          <w:i/>
          <w:iCs/>
          <w:color w:val="000000"/>
        </w:rPr>
        <w:t>J Pathol</w:t>
      </w:r>
      <w:r w:rsidRPr="006855BD">
        <w:rPr>
          <w:rFonts w:ascii="Book Antiqua" w:eastAsia="Book Antiqua" w:hAnsi="Book Antiqua" w:cs="Book Antiqua"/>
          <w:color w:val="000000"/>
        </w:rPr>
        <w:t xml:space="preserve"> 2014; </w:t>
      </w:r>
      <w:r w:rsidRPr="006855BD">
        <w:rPr>
          <w:rFonts w:ascii="Book Antiqua" w:eastAsia="Book Antiqua" w:hAnsi="Book Antiqua" w:cs="Book Antiqua"/>
          <w:b/>
          <w:bCs/>
          <w:color w:val="000000"/>
        </w:rPr>
        <w:t>232</w:t>
      </w:r>
      <w:r w:rsidRPr="006855BD">
        <w:rPr>
          <w:rFonts w:ascii="Book Antiqua" w:eastAsia="Book Antiqua" w:hAnsi="Book Antiqua" w:cs="Book Antiqua"/>
          <w:color w:val="000000"/>
        </w:rPr>
        <w:t>: 199-209 [PMID: 24122236 DOI: 10.1002/path.4287]</w:t>
      </w:r>
    </w:p>
    <w:p w14:paraId="14BA2E71"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15 </w:t>
      </w:r>
      <w:r w:rsidRPr="006855BD">
        <w:rPr>
          <w:rFonts w:ascii="Book Antiqua" w:eastAsia="Book Antiqua" w:hAnsi="Book Antiqua" w:cs="Book Antiqua"/>
          <w:b/>
          <w:bCs/>
          <w:color w:val="000000"/>
        </w:rPr>
        <w:t>Galon J</w:t>
      </w:r>
      <w:r w:rsidRPr="006855BD">
        <w:rPr>
          <w:rFonts w:ascii="Book Antiqua" w:eastAsia="Book Antiqua" w:hAnsi="Book Antiqua" w:cs="Book Antiqua"/>
          <w:color w:val="000000"/>
        </w:rPr>
        <w:t xml:space="preserve">, Costes A, Sanchez-Cabo F, Kirilovsky A, Mlecnik B, Lagorce-Pagès C, Tosolini M, Camus M, Berger A, Wind P, Zinzindohoué F, Bruneval P, Cugnenc PH, Trajanoski Z, Fridman WH, Pagès F. Type, density, and location of immune cells within human colorectal tumors predict clinical outcome. </w:t>
      </w:r>
      <w:r w:rsidRPr="006855BD">
        <w:rPr>
          <w:rFonts w:ascii="Book Antiqua" w:eastAsia="Book Antiqua" w:hAnsi="Book Antiqua" w:cs="Book Antiqua"/>
          <w:i/>
          <w:iCs/>
          <w:color w:val="000000"/>
        </w:rPr>
        <w:t>Science</w:t>
      </w:r>
      <w:r w:rsidRPr="006855BD">
        <w:rPr>
          <w:rFonts w:ascii="Book Antiqua" w:eastAsia="Book Antiqua" w:hAnsi="Book Antiqua" w:cs="Book Antiqua"/>
          <w:color w:val="000000"/>
        </w:rPr>
        <w:t xml:space="preserve"> 2006; </w:t>
      </w:r>
      <w:r w:rsidRPr="006855BD">
        <w:rPr>
          <w:rFonts w:ascii="Book Antiqua" w:eastAsia="Book Antiqua" w:hAnsi="Book Antiqua" w:cs="Book Antiqua"/>
          <w:b/>
          <w:bCs/>
          <w:color w:val="000000"/>
        </w:rPr>
        <w:t>313</w:t>
      </w:r>
      <w:r w:rsidRPr="006855BD">
        <w:rPr>
          <w:rFonts w:ascii="Book Antiqua" w:eastAsia="Book Antiqua" w:hAnsi="Book Antiqua" w:cs="Book Antiqua"/>
          <w:color w:val="000000"/>
        </w:rPr>
        <w:t>: 1960-1964 [PMID: 17008531 DOI: 10.1126/science.1129139]</w:t>
      </w:r>
    </w:p>
    <w:p w14:paraId="45945BF9"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16 </w:t>
      </w:r>
      <w:r w:rsidRPr="006855BD">
        <w:rPr>
          <w:rFonts w:ascii="Book Antiqua" w:eastAsia="Book Antiqua" w:hAnsi="Book Antiqua" w:cs="Book Antiqua"/>
          <w:b/>
          <w:bCs/>
          <w:color w:val="000000"/>
        </w:rPr>
        <w:t>Galon J</w:t>
      </w:r>
      <w:r w:rsidRPr="006855BD">
        <w:rPr>
          <w:rFonts w:ascii="Book Antiqua" w:eastAsia="Book Antiqua" w:hAnsi="Book Antiqua" w:cs="Book Antiqua"/>
          <w:color w:val="000000"/>
        </w:rPr>
        <w:t xml:space="preserve">, Angell HK, Bedognetti D, Marincola FM. The continuum of cancer immunosurveillance: prognostic, predictive, and mechanistic signatures. </w:t>
      </w:r>
      <w:r w:rsidRPr="006855BD">
        <w:rPr>
          <w:rFonts w:ascii="Book Antiqua" w:eastAsia="Book Antiqua" w:hAnsi="Book Antiqua" w:cs="Book Antiqua"/>
          <w:i/>
          <w:iCs/>
          <w:color w:val="000000"/>
        </w:rPr>
        <w:t>Immunity</w:t>
      </w:r>
      <w:r w:rsidRPr="006855BD">
        <w:rPr>
          <w:rFonts w:ascii="Book Antiqua" w:eastAsia="Book Antiqua" w:hAnsi="Book Antiqua" w:cs="Book Antiqua"/>
          <w:color w:val="000000"/>
        </w:rPr>
        <w:t xml:space="preserve"> 2013; </w:t>
      </w:r>
      <w:r w:rsidRPr="006855BD">
        <w:rPr>
          <w:rFonts w:ascii="Book Antiqua" w:eastAsia="Book Antiqua" w:hAnsi="Book Antiqua" w:cs="Book Antiqua"/>
          <w:b/>
          <w:bCs/>
          <w:color w:val="000000"/>
        </w:rPr>
        <w:t>39</w:t>
      </w:r>
      <w:r w:rsidRPr="006855BD">
        <w:rPr>
          <w:rFonts w:ascii="Book Antiqua" w:eastAsia="Book Antiqua" w:hAnsi="Book Antiqua" w:cs="Book Antiqua"/>
          <w:color w:val="000000"/>
        </w:rPr>
        <w:t>: 11-26 [PMID: 23890060 DOI: 10.1016/j.immuni.2013.07.008]</w:t>
      </w:r>
    </w:p>
    <w:p w14:paraId="67993EC4"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lastRenderedPageBreak/>
        <w:t xml:space="preserve">17 </w:t>
      </w:r>
      <w:r w:rsidRPr="006855BD">
        <w:rPr>
          <w:rFonts w:ascii="Book Antiqua" w:eastAsia="Book Antiqua" w:hAnsi="Book Antiqua" w:cs="Book Antiqua"/>
          <w:b/>
          <w:bCs/>
          <w:color w:val="000000"/>
        </w:rPr>
        <w:t>Angell H</w:t>
      </w:r>
      <w:r w:rsidRPr="006855BD">
        <w:rPr>
          <w:rFonts w:ascii="Book Antiqua" w:eastAsia="Book Antiqua" w:hAnsi="Book Antiqua" w:cs="Book Antiqua"/>
          <w:color w:val="000000"/>
        </w:rPr>
        <w:t xml:space="preserve">, Galon J. From the immune contexture to the Immunoscore: the role of prognostic and predictive immune markers in cancer. </w:t>
      </w:r>
      <w:r w:rsidRPr="006855BD">
        <w:rPr>
          <w:rFonts w:ascii="Book Antiqua" w:eastAsia="Book Antiqua" w:hAnsi="Book Antiqua" w:cs="Book Antiqua"/>
          <w:i/>
          <w:iCs/>
          <w:color w:val="000000"/>
        </w:rPr>
        <w:t>Curr Opin Immunol</w:t>
      </w:r>
      <w:r w:rsidRPr="006855BD">
        <w:rPr>
          <w:rFonts w:ascii="Book Antiqua" w:eastAsia="Book Antiqua" w:hAnsi="Book Antiqua" w:cs="Book Antiqua"/>
          <w:color w:val="000000"/>
        </w:rPr>
        <w:t xml:space="preserve"> 2013; </w:t>
      </w:r>
      <w:r w:rsidRPr="006855BD">
        <w:rPr>
          <w:rFonts w:ascii="Book Antiqua" w:eastAsia="Book Antiqua" w:hAnsi="Book Antiqua" w:cs="Book Antiqua"/>
          <w:b/>
          <w:bCs/>
          <w:color w:val="000000"/>
        </w:rPr>
        <w:t>25</w:t>
      </w:r>
      <w:r w:rsidRPr="006855BD">
        <w:rPr>
          <w:rFonts w:ascii="Book Antiqua" w:eastAsia="Book Antiqua" w:hAnsi="Book Antiqua" w:cs="Book Antiqua"/>
          <w:color w:val="000000"/>
        </w:rPr>
        <w:t>: 261-267 [PMID: 23579076 DOI: 10.1016/j.coi.2013.03.004]</w:t>
      </w:r>
    </w:p>
    <w:p w14:paraId="7D09C0D6" w14:textId="09BE4761"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18 </w:t>
      </w:r>
      <w:r w:rsidR="00C948E5" w:rsidRPr="006855BD">
        <w:rPr>
          <w:rFonts w:ascii="Book Antiqua" w:eastAsia="Book Antiqua" w:hAnsi="Book Antiqua" w:cs="Book Antiqua"/>
          <w:b/>
          <w:bCs/>
          <w:color w:val="000000"/>
        </w:rPr>
        <w:t>Galluzzi L</w:t>
      </w:r>
      <w:r w:rsidR="00C948E5" w:rsidRPr="006855BD">
        <w:rPr>
          <w:rFonts w:ascii="Book Antiqua" w:eastAsia="Book Antiqua" w:hAnsi="Book Antiqua" w:cs="Book Antiqua"/>
          <w:color w:val="000000"/>
        </w:rPr>
        <w:t xml:space="preserve">, Senovilla L, Vacchelli E, Eggermont A, Fridman WH, Galon J, Sautès-Fridman C, Tartour E, Zitvogel L, Kroemer G. Trial watch: Dendritic cell-based interventions for cancer therapy. </w:t>
      </w:r>
      <w:r w:rsidR="00C948E5" w:rsidRPr="006855BD">
        <w:rPr>
          <w:rFonts w:ascii="Book Antiqua" w:eastAsia="Book Antiqua" w:hAnsi="Book Antiqua" w:cs="Book Antiqua"/>
          <w:i/>
          <w:iCs/>
          <w:color w:val="000000"/>
        </w:rPr>
        <w:t>Oncoimmunology</w:t>
      </w:r>
      <w:r w:rsidR="00C948E5" w:rsidRPr="006855BD">
        <w:rPr>
          <w:rFonts w:ascii="Book Antiqua" w:eastAsia="Book Antiqua" w:hAnsi="Book Antiqua" w:cs="Book Antiqua"/>
          <w:color w:val="000000"/>
        </w:rPr>
        <w:t xml:space="preserve"> 2012; </w:t>
      </w:r>
      <w:r w:rsidR="00C948E5" w:rsidRPr="006855BD">
        <w:rPr>
          <w:rFonts w:ascii="Book Antiqua" w:eastAsia="Book Antiqua" w:hAnsi="Book Antiqua" w:cs="Book Antiqua"/>
          <w:b/>
          <w:bCs/>
          <w:color w:val="000000"/>
        </w:rPr>
        <w:t>1</w:t>
      </w:r>
      <w:r w:rsidR="00C948E5" w:rsidRPr="006855BD">
        <w:rPr>
          <w:rFonts w:ascii="Book Antiqua" w:eastAsia="Book Antiqua" w:hAnsi="Book Antiqua" w:cs="Book Antiqua"/>
          <w:color w:val="000000"/>
        </w:rPr>
        <w:t>: 1111-1134 [PMID: 23170259 DOI: 10.4161/onci.21494]</w:t>
      </w:r>
    </w:p>
    <w:p w14:paraId="7A37D790"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19 </w:t>
      </w:r>
      <w:r w:rsidRPr="006855BD">
        <w:rPr>
          <w:rFonts w:ascii="Book Antiqua" w:eastAsia="Book Antiqua" w:hAnsi="Book Antiqua" w:cs="Book Antiqua"/>
          <w:b/>
          <w:bCs/>
          <w:color w:val="000000"/>
        </w:rPr>
        <w:t>Galon J</w:t>
      </w:r>
      <w:r w:rsidRPr="006855BD">
        <w:rPr>
          <w:rFonts w:ascii="Book Antiqua" w:eastAsia="Book Antiqua" w:hAnsi="Book Antiqua" w:cs="Book Antiqua"/>
          <w:color w:val="000000"/>
        </w:rPr>
        <w:t xml:space="preserve">, Fridman WH, Pagès F. The adaptive immunologic microenvironment in colorectal cancer: a novel perspective. </w:t>
      </w:r>
      <w:r w:rsidRPr="006855BD">
        <w:rPr>
          <w:rFonts w:ascii="Book Antiqua" w:eastAsia="Book Antiqua" w:hAnsi="Book Antiqua" w:cs="Book Antiqua"/>
          <w:i/>
          <w:iCs/>
          <w:color w:val="000000"/>
        </w:rPr>
        <w:t>Cancer Res</w:t>
      </w:r>
      <w:r w:rsidRPr="006855BD">
        <w:rPr>
          <w:rFonts w:ascii="Book Antiqua" w:eastAsia="Book Antiqua" w:hAnsi="Book Antiqua" w:cs="Book Antiqua"/>
          <w:color w:val="000000"/>
        </w:rPr>
        <w:t xml:space="preserve"> 2007; </w:t>
      </w:r>
      <w:r w:rsidRPr="006855BD">
        <w:rPr>
          <w:rFonts w:ascii="Book Antiqua" w:eastAsia="Book Antiqua" w:hAnsi="Book Antiqua" w:cs="Book Antiqua"/>
          <w:b/>
          <w:bCs/>
          <w:color w:val="000000"/>
        </w:rPr>
        <w:t>67</w:t>
      </w:r>
      <w:r w:rsidRPr="006855BD">
        <w:rPr>
          <w:rFonts w:ascii="Book Antiqua" w:eastAsia="Book Antiqua" w:hAnsi="Book Antiqua" w:cs="Book Antiqua"/>
          <w:color w:val="000000"/>
        </w:rPr>
        <w:t>: 1883-1886 [PMID: 17332313 DOI: 10.1158/0008-5472.CAN-06-4806]</w:t>
      </w:r>
    </w:p>
    <w:p w14:paraId="4B559909"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20 </w:t>
      </w:r>
      <w:r w:rsidRPr="006855BD">
        <w:rPr>
          <w:rFonts w:ascii="Book Antiqua" w:eastAsia="Book Antiqua" w:hAnsi="Book Antiqua" w:cs="Book Antiqua"/>
          <w:b/>
          <w:bCs/>
          <w:color w:val="000000"/>
        </w:rPr>
        <w:t>Pagès F</w:t>
      </w:r>
      <w:r w:rsidRPr="006855BD">
        <w:rPr>
          <w:rFonts w:ascii="Book Antiqua" w:eastAsia="Book Antiqua" w:hAnsi="Book Antiqua" w:cs="Book Antiqua"/>
          <w:color w:val="000000"/>
        </w:rPr>
        <w:t>, Mlecnik B, Marliot F, Bindea G, Ou FS, Bifulco C, Lugli A, Zlobec I, Rau TT, Berger MD, Nagtegaal ID, Vink-Börger E, Hartmann A, Geppert C, Kolwelter J, Merkel S, Grützmann R, Van den Eynde M, Jouret-Mourin A, Kartheuser A, Léonard D, Remue C, Wang JY, Bavi P, Roehrl MHA, Ohashi PS, Nguyen LT, Han S, MacGregor HL, Hafezi-Bakhtiari S, Wouters BG, Masucci GV, Andersson EK, Zavadova E, Vocka M, Spacek J, Petruzelka L, Konopasek B, Dundr P, Skalova H, Nemejcova K, Botti G, Tatangelo F, Delrio P, Ciliberto G, Maio M, Laghi L, Grizzi F, Fredriksen T, Buttard B, Angelova M, Vasaturo A, Maby P, Church SE, Angell HK, Lafontaine L, Bruni D, El Sissy C, Haicheur N, Kirilovsky A, Berger A, Lagorce C, Meyers JP, Paustian C, Feng Z, Ballesteros-Merino C, Dijkstra J, van de Water C, van Lent-van Vliet S, Knijn N, Mu</w:t>
      </w:r>
      <w:r w:rsidRPr="006855BD">
        <w:rPr>
          <w:rFonts w:ascii="Cambria" w:eastAsia="Book Antiqua" w:hAnsi="Cambria" w:cs="Cambria"/>
          <w:color w:val="000000"/>
        </w:rPr>
        <w:t>ș</w:t>
      </w:r>
      <w:r w:rsidRPr="006855BD">
        <w:rPr>
          <w:rFonts w:ascii="Book Antiqua" w:eastAsia="Book Antiqua" w:hAnsi="Book Antiqua" w:cs="Book Antiqua"/>
          <w:color w:val="000000"/>
        </w:rPr>
        <w:t xml:space="preserve">ină AM, Scripcariu DV, Popivanova B, Xu M, Fujita T, Hazama S, Suzuki N, Nagano H, Okuno K, Torigoe T, Sato N, Furuhata T, Takemasa I, Itoh K, Patel PS, Vora HH, Shah B, Patel JB, Rajvik KN, Pandya SJ, Shukla SN, Wang Y, Zhang G, Kawakami Y, Marincola FM, Ascierto PA, Sargent DJ, Fox BA, Galon J. International validation of the consensus Immunoscore for the classification of colon cancer: a prognostic and accuracy study. </w:t>
      </w:r>
      <w:r w:rsidRPr="006855BD">
        <w:rPr>
          <w:rFonts w:ascii="Book Antiqua" w:eastAsia="Book Antiqua" w:hAnsi="Book Antiqua" w:cs="Book Antiqua"/>
          <w:i/>
          <w:iCs/>
          <w:color w:val="000000"/>
        </w:rPr>
        <w:t>Lancet</w:t>
      </w:r>
      <w:r w:rsidRPr="006855BD">
        <w:rPr>
          <w:rFonts w:ascii="Book Antiqua" w:eastAsia="Book Antiqua" w:hAnsi="Book Antiqua" w:cs="Book Antiqua"/>
          <w:color w:val="000000"/>
        </w:rPr>
        <w:t xml:space="preserve"> 2018; </w:t>
      </w:r>
      <w:r w:rsidRPr="006855BD">
        <w:rPr>
          <w:rFonts w:ascii="Book Antiqua" w:eastAsia="Book Antiqua" w:hAnsi="Book Antiqua" w:cs="Book Antiqua"/>
          <w:b/>
          <w:bCs/>
          <w:color w:val="000000"/>
        </w:rPr>
        <w:t>391</w:t>
      </w:r>
      <w:r w:rsidRPr="006855BD">
        <w:rPr>
          <w:rFonts w:ascii="Book Antiqua" w:eastAsia="Book Antiqua" w:hAnsi="Book Antiqua" w:cs="Book Antiqua"/>
          <w:color w:val="000000"/>
        </w:rPr>
        <w:t>: 2128-2139 [PMID: 29754777 DOI: 10.1016/S0140-6736(18)30789-X]</w:t>
      </w:r>
    </w:p>
    <w:p w14:paraId="2DDCD380"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21 </w:t>
      </w:r>
      <w:r w:rsidRPr="006855BD">
        <w:rPr>
          <w:rFonts w:ascii="Book Antiqua" w:eastAsia="Book Antiqua" w:hAnsi="Book Antiqua" w:cs="Book Antiqua"/>
          <w:b/>
          <w:bCs/>
          <w:color w:val="000000"/>
        </w:rPr>
        <w:t>Gajewski TF</w:t>
      </w:r>
      <w:r w:rsidRPr="006855BD">
        <w:rPr>
          <w:rFonts w:ascii="Book Antiqua" w:eastAsia="Book Antiqua" w:hAnsi="Book Antiqua" w:cs="Book Antiqua"/>
          <w:color w:val="000000"/>
        </w:rPr>
        <w:t xml:space="preserve">, Corrales L, Williams J, Horton B, Sivan A, Spranger S. Cancer Immunotherapy Targets Based on Understanding the T Cell-Inflamed Versus Non-T Cell-Inflamed Tumor Microenvironment. </w:t>
      </w:r>
      <w:r w:rsidRPr="006855BD">
        <w:rPr>
          <w:rFonts w:ascii="Book Antiqua" w:eastAsia="Book Antiqua" w:hAnsi="Book Antiqua" w:cs="Book Antiqua"/>
          <w:i/>
          <w:iCs/>
          <w:color w:val="000000"/>
        </w:rPr>
        <w:t>Adv Exp Med Biol</w:t>
      </w:r>
      <w:r w:rsidRPr="006855BD">
        <w:rPr>
          <w:rFonts w:ascii="Book Antiqua" w:eastAsia="Book Antiqua" w:hAnsi="Book Antiqua" w:cs="Book Antiqua"/>
          <w:color w:val="000000"/>
        </w:rPr>
        <w:t xml:space="preserve"> 2017; </w:t>
      </w:r>
      <w:r w:rsidRPr="006855BD">
        <w:rPr>
          <w:rFonts w:ascii="Book Antiqua" w:eastAsia="Book Antiqua" w:hAnsi="Book Antiqua" w:cs="Book Antiqua"/>
          <w:b/>
          <w:bCs/>
          <w:color w:val="000000"/>
        </w:rPr>
        <w:t>1036</w:t>
      </w:r>
      <w:r w:rsidRPr="006855BD">
        <w:rPr>
          <w:rFonts w:ascii="Book Antiqua" w:eastAsia="Book Antiqua" w:hAnsi="Book Antiqua" w:cs="Book Antiqua"/>
          <w:color w:val="000000"/>
        </w:rPr>
        <w:t>: 19-31 [PMID: 29275462 DOI: 10.1007/978-3-319-67577-0_2]</w:t>
      </w:r>
    </w:p>
    <w:p w14:paraId="0BAA9831"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lastRenderedPageBreak/>
        <w:t xml:space="preserve">22 </w:t>
      </w:r>
      <w:r w:rsidRPr="006855BD">
        <w:rPr>
          <w:rFonts w:ascii="Book Antiqua" w:eastAsia="Book Antiqua" w:hAnsi="Book Antiqua" w:cs="Book Antiqua"/>
          <w:b/>
          <w:bCs/>
          <w:color w:val="000000"/>
        </w:rPr>
        <w:t>Song X</w:t>
      </w:r>
      <w:r w:rsidRPr="006855BD">
        <w:rPr>
          <w:rFonts w:ascii="Book Antiqua" w:eastAsia="Book Antiqua" w:hAnsi="Book Antiqua" w:cs="Book Antiqua"/>
          <w:color w:val="000000"/>
        </w:rPr>
        <w:t xml:space="preserve">, Zhou Z, Li H, Xue Y, Lu X, Bahar I, Kepp O, Hung MC, Kroemer G, Wan Y. Pharmacologic Suppression of B7-H4 Glycosylation Restores Antitumor Immunity in Immune-Cold Breast Cancers. </w:t>
      </w:r>
      <w:r w:rsidRPr="006855BD">
        <w:rPr>
          <w:rFonts w:ascii="Book Antiqua" w:eastAsia="Book Antiqua" w:hAnsi="Book Antiqua" w:cs="Book Antiqua"/>
          <w:i/>
          <w:iCs/>
          <w:color w:val="000000"/>
        </w:rPr>
        <w:t>Cancer Discov</w:t>
      </w:r>
      <w:r w:rsidRPr="006855BD">
        <w:rPr>
          <w:rFonts w:ascii="Book Antiqua" w:eastAsia="Book Antiqua" w:hAnsi="Book Antiqua" w:cs="Book Antiqua"/>
          <w:color w:val="000000"/>
        </w:rPr>
        <w:t xml:space="preserve"> 2020; </w:t>
      </w:r>
      <w:r w:rsidRPr="006855BD">
        <w:rPr>
          <w:rFonts w:ascii="Book Antiqua" w:eastAsia="Book Antiqua" w:hAnsi="Book Antiqua" w:cs="Book Antiqua"/>
          <w:b/>
          <w:bCs/>
          <w:color w:val="000000"/>
        </w:rPr>
        <w:t>10</w:t>
      </w:r>
      <w:r w:rsidRPr="006855BD">
        <w:rPr>
          <w:rFonts w:ascii="Book Antiqua" w:eastAsia="Book Antiqua" w:hAnsi="Book Antiqua" w:cs="Book Antiqua"/>
          <w:color w:val="000000"/>
        </w:rPr>
        <w:t>: 1872-1893 [PMID: 32938586 DOI: 10.1158/2159-8290.CD-20-0402]</w:t>
      </w:r>
    </w:p>
    <w:p w14:paraId="2A9D363E"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23 </w:t>
      </w:r>
      <w:r w:rsidRPr="006855BD">
        <w:rPr>
          <w:rFonts w:ascii="Book Antiqua" w:eastAsia="Book Antiqua" w:hAnsi="Book Antiqua" w:cs="Book Antiqua"/>
          <w:b/>
          <w:bCs/>
          <w:color w:val="000000"/>
        </w:rPr>
        <w:t>Becht E</w:t>
      </w:r>
      <w:r w:rsidRPr="006855BD">
        <w:rPr>
          <w:rFonts w:ascii="Book Antiqua" w:eastAsia="Book Antiqua" w:hAnsi="Book Antiqua" w:cs="Book Antiqua"/>
          <w:color w:val="000000"/>
        </w:rPr>
        <w:t xml:space="preserve">, de Reyniès A, Giraldo NA, Pilati C, Buttard B, Lacroix L, Selves J, Sautès-Fridman C, Laurent-Puig P, Fridman WH. Immune and Stromal Classification of Colorectal Cancer Is Associated with Molecular Subtypes and Relevant for Precision Immunotherapy. </w:t>
      </w:r>
      <w:r w:rsidRPr="006855BD">
        <w:rPr>
          <w:rFonts w:ascii="Book Antiqua" w:eastAsia="Book Antiqua" w:hAnsi="Book Antiqua" w:cs="Book Antiqua"/>
          <w:i/>
          <w:iCs/>
          <w:color w:val="000000"/>
        </w:rPr>
        <w:t>Clin Cancer Res</w:t>
      </w:r>
      <w:r w:rsidRPr="006855BD">
        <w:rPr>
          <w:rFonts w:ascii="Book Antiqua" w:eastAsia="Book Antiqua" w:hAnsi="Book Antiqua" w:cs="Book Antiqua"/>
          <w:color w:val="000000"/>
        </w:rPr>
        <w:t xml:space="preserve"> 2016; </w:t>
      </w:r>
      <w:r w:rsidRPr="006855BD">
        <w:rPr>
          <w:rFonts w:ascii="Book Antiqua" w:eastAsia="Book Antiqua" w:hAnsi="Book Antiqua" w:cs="Book Antiqua"/>
          <w:b/>
          <w:bCs/>
          <w:color w:val="000000"/>
        </w:rPr>
        <w:t>22</w:t>
      </w:r>
      <w:r w:rsidRPr="006855BD">
        <w:rPr>
          <w:rFonts w:ascii="Book Antiqua" w:eastAsia="Book Antiqua" w:hAnsi="Book Antiqua" w:cs="Book Antiqua"/>
          <w:color w:val="000000"/>
        </w:rPr>
        <w:t>: 4057-4066 [PMID: 26994146 DOI: 10.1158/1078-0432.CCR-15-2879]</w:t>
      </w:r>
    </w:p>
    <w:p w14:paraId="6C36A2F7"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24 </w:t>
      </w:r>
      <w:r w:rsidRPr="006855BD">
        <w:rPr>
          <w:rFonts w:ascii="Book Antiqua" w:eastAsia="Book Antiqua" w:hAnsi="Book Antiqua" w:cs="Book Antiqua"/>
          <w:b/>
          <w:bCs/>
          <w:color w:val="000000"/>
        </w:rPr>
        <w:t>Huyghe N</w:t>
      </w:r>
      <w:r w:rsidRPr="006855BD">
        <w:rPr>
          <w:rFonts w:ascii="Book Antiqua" w:eastAsia="Book Antiqua" w:hAnsi="Book Antiqua" w:cs="Book Antiqua"/>
          <w:color w:val="000000"/>
        </w:rPr>
        <w:t xml:space="preserve">, Baldin P, Van den Eynde M. Immunotherapy with immune checkpoint inhibitors in colorectal cancer: what is the future beyond deficient mismatch-repair tumours? </w:t>
      </w:r>
      <w:r w:rsidRPr="006855BD">
        <w:rPr>
          <w:rFonts w:ascii="Book Antiqua" w:eastAsia="Book Antiqua" w:hAnsi="Book Antiqua" w:cs="Book Antiqua"/>
          <w:i/>
          <w:iCs/>
          <w:color w:val="000000"/>
        </w:rPr>
        <w:t>Gastroenterol Rep (Oxf)</w:t>
      </w:r>
      <w:r w:rsidRPr="006855BD">
        <w:rPr>
          <w:rFonts w:ascii="Book Antiqua" w:eastAsia="Book Antiqua" w:hAnsi="Book Antiqua" w:cs="Book Antiqua"/>
          <w:color w:val="000000"/>
        </w:rPr>
        <w:t xml:space="preserve"> 2020; </w:t>
      </w:r>
      <w:r w:rsidRPr="006855BD">
        <w:rPr>
          <w:rFonts w:ascii="Book Antiqua" w:eastAsia="Book Antiqua" w:hAnsi="Book Antiqua" w:cs="Book Antiqua"/>
          <w:b/>
          <w:bCs/>
          <w:color w:val="000000"/>
        </w:rPr>
        <w:t>8</w:t>
      </w:r>
      <w:r w:rsidRPr="006855BD">
        <w:rPr>
          <w:rFonts w:ascii="Book Antiqua" w:eastAsia="Book Antiqua" w:hAnsi="Book Antiqua" w:cs="Book Antiqua"/>
          <w:color w:val="000000"/>
        </w:rPr>
        <w:t>: 11-24 [PMID: 32104582 DOI: 10.1093/gastro/goz061]</w:t>
      </w:r>
    </w:p>
    <w:p w14:paraId="0716D1A6"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25 </w:t>
      </w:r>
      <w:r w:rsidRPr="006855BD">
        <w:rPr>
          <w:rFonts w:ascii="Book Antiqua" w:eastAsia="Book Antiqua" w:hAnsi="Book Antiqua" w:cs="Book Antiqua"/>
          <w:b/>
          <w:bCs/>
          <w:color w:val="000000"/>
        </w:rPr>
        <w:t>Mlecnik B</w:t>
      </w:r>
      <w:r w:rsidRPr="006855BD">
        <w:rPr>
          <w:rFonts w:ascii="Book Antiqua" w:eastAsia="Book Antiqua" w:hAnsi="Book Antiqua" w:cs="Book Antiqua"/>
          <w:color w:val="000000"/>
        </w:rPr>
        <w:t xml:space="preserve">, Bindea G, Angell HK, Maby P, Angelova M, Tougeron D, Church SE, Lafontaine L, Fischer M, Fredriksen T, Sasso M, Bilocq AM, Kirilovsky A, Obenauf AC, Hamieh M, Berger A, Bruneval P, Tuech JJ, Sabourin JC, Le Pessot F, Mauillon J, Rafii A, Laurent-Puig P, Speicher MR, Trajanoski Z, Michel P, Sesboüe R, Frebourg T, Pagès F, Valge-Archer V, Latouche JB, Galon J. Integrative Analyses of Colorectal Cancer Show Immunoscore Is a Stronger Predictor of Patient Survival Than Microsatellite Instability. </w:t>
      </w:r>
      <w:r w:rsidRPr="006855BD">
        <w:rPr>
          <w:rFonts w:ascii="Book Antiqua" w:eastAsia="Book Antiqua" w:hAnsi="Book Antiqua" w:cs="Book Antiqua"/>
          <w:i/>
          <w:iCs/>
          <w:color w:val="000000"/>
        </w:rPr>
        <w:t>Immunity</w:t>
      </w:r>
      <w:r w:rsidRPr="006855BD">
        <w:rPr>
          <w:rFonts w:ascii="Book Antiqua" w:eastAsia="Book Antiqua" w:hAnsi="Book Antiqua" w:cs="Book Antiqua"/>
          <w:color w:val="000000"/>
        </w:rPr>
        <w:t xml:space="preserve"> 2016; </w:t>
      </w:r>
      <w:r w:rsidRPr="006855BD">
        <w:rPr>
          <w:rFonts w:ascii="Book Antiqua" w:eastAsia="Book Antiqua" w:hAnsi="Book Antiqua" w:cs="Book Antiqua"/>
          <w:b/>
          <w:bCs/>
          <w:color w:val="000000"/>
        </w:rPr>
        <w:t>44</w:t>
      </w:r>
      <w:r w:rsidRPr="006855BD">
        <w:rPr>
          <w:rFonts w:ascii="Book Antiqua" w:eastAsia="Book Antiqua" w:hAnsi="Book Antiqua" w:cs="Book Antiqua"/>
          <w:color w:val="000000"/>
        </w:rPr>
        <w:t>: 698-711 [PMID: 26982367 DOI: 10.1016/j.immuni.2016.02.025]</w:t>
      </w:r>
    </w:p>
    <w:p w14:paraId="117580C9" w14:textId="17C77EA8"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26 </w:t>
      </w:r>
      <w:r w:rsidR="00C948E5" w:rsidRPr="006855BD">
        <w:rPr>
          <w:rFonts w:ascii="Book Antiqua" w:eastAsia="Book Antiqua" w:hAnsi="Book Antiqua" w:cs="Book Antiqua"/>
          <w:b/>
          <w:bCs/>
          <w:color w:val="000000"/>
        </w:rPr>
        <w:t>Boland CR</w:t>
      </w:r>
      <w:r w:rsidR="00C948E5" w:rsidRPr="006855BD">
        <w:rPr>
          <w:rFonts w:ascii="Book Antiqua" w:eastAsia="Book Antiqua" w:hAnsi="Book Antiqua" w:cs="Book Antiqua"/>
          <w:color w:val="000000"/>
        </w:rPr>
        <w:t xml:space="preserve">, Goel A. Microsatellite instability in colorectal cancer. </w:t>
      </w:r>
      <w:r w:rsidR="00C948E5" w:rsidRPr="006855BD">
        <w:rPr>
          <w:rFonts w:ascii="Book Antiqua" w:eastAsia="Book Antiqua" w:hAnsi="Book Antiqua" w:cs="Book Antiqua"/>
          <w:i/>
          <w:iCs/>
          <w:color w:val="000000"/>
        </w:rPr>
        <w:t>Gastroenterology</w:t>
      </w:r>
      <w:r w:rsidR="00C948E5" w:rsidRPr="006855BD">
        <w:rPr>
          <w:rFonts w:ascii="Book Antiqua" w:eastAsia="Book Antiqua" w:hAnsi="Book Antiqua" w:cs="Book Antiqua"/>
          <w:color w:val="000000"/>
        </w:rPr>
        <w:t xml:space="preserve"> 2010; </w:t>
      </w:r>
      <w:r w:rsidR="00C948E5" w:rsidRPr="006855BD">
        <w:rPr>
          <w:rFonts w:ascii="Book Antiqua" w:eastAsia="Book Antiqua" w:hAnsi="Book Antiqua" w:cs="Book Antiqua"/>
          <w:b/>
          <w:bCs/>
          <w:color w:val="000000"/>
        </w:rPr>
        <w:t>138</w:t>
      </w:r>
      <w:r w:rsidR="00C948E5" w:rsidRPr="006855BD">
        <w:rPr>
          <w:rFonts w:ascii="Book Antiqua" w:eastAsia="Book Antiqua" w:hAnsi="Book Antiqua" w:cs="Book Antiqua"/>
          <w:color w:val="000000"/>
        </w:rPr>
        <w:t>: 2073-2087.e3 [PMID: 20420947 DOI: 10.1053/j.gastro.2009.12.064]</w:t>
      </w:r>
    </w:p>
    <w:p w14:paraId="63DA4A54"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27 </w:t>
      </w:r>
      <w:r w:rsidRPr="006855BD">
        <w:rPr>
          <w:rFonts w:ascii="Book Antiqua" w:eastAsia="Book Antiqua" w:hAnsi="Book Antiqua" w:cs="Book Antiqua"/>
          <w:b/>
          <w:bCs/>
          <w:color w:val="000000"/>
        </w:rPr>
        <w:t>Hegde PS</w:t>
      </w:r>
      <w:r w:rsidRPr="006855BD">
        <w:rPr>
          <w:rFonts w:ascii="Book Antiqua" w:eastAsia="Book Antiqua" w:hAnsi="Book Antiqua" w:cs="Book Antiqua"/>
          <w:color w:val="000000"/>
        </w:rPr>
        <w:t xml:space="preserve">, Karanikas V, Evers S. The Where, the When, and the How of Immune Monitoring for Cancer Immunotherapies in the Era of Checkpoint Inhibition. </w:t>
      </w:r>
      <w:r w:rsidRPr="006855BD">
        <w:rPr>
          <w:rFonts w:ascii="Book Antiqua" w:eastAsia="Book Antiqua" w:hAnsi="Book Antiqua" w:cs="Book Antiqua"/>
          <w:i/>
          <w:iCs/>
          <w:color w:val="000000"/>
        </w:rPr>
        <w:t>Clin Cancer Res</w:t>
      </w:r>
      <w:r w:rsidRPr="006855BD">
        <w:rPr>
          <w:rFonts w:ascii="Book Antiqua" w:eastAsia="Book Antiqua" w:hAnsi="Book Antiqua" w:cs="Book Antiqua"/>
          <w:color w:val="000000"/>
        </w:rPr>
        <w:t xml:space="preserve"> 2016; </w:t>
      </w:r>
      <w:r w:rsidRPr="006855BD">
        <w:rPr>
          <w:rFonts w:ascii="Book Antiqua" w:eastAsia="Book Antiqua" w:hAnsi="Book Antiqua" w:cs="Book Antiqua"/>
          <w:b/>
          <w:bCs/>
          <w:color w:val="000000"/>
        </w:rPr>
        <w:t>22</w:t>
      </w:r>
      <w:r w:rsidRPr="006855BD">
        <w:rPr>
          <w:rFonts w:ascii="Book Antiqua" w:eastAsia="Book Antiqua" w:hAnsi="Book Antiqua" w:cs="Book Antiqua"/>
          <w:color w:val="000000"/>
        </w:rPr>
        <w:t>: 1865-1874 [PMID: 27084740 DOI: 10.1158/1078-0432.CCR-15-1507]</w:t>
      </w:r>
    </w:p>
    <w:p w14:paraId="486251E8"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28 </w:t>
      </w:r>
      <w:r w:rsidRPr="006855BD">
        <w:rPr>
          <w:rFonts w:ascii="Book Antiqua" w:eastAsia="Book Antiqua" w:hAnsi="Book Antiqua" w:cs="Book Antiqua"/>
          <w:b/>
          <w:bCs/>
          <w:color w:val="000000"/>
        </w:rPr>
        <w:t>Galon J</w:t>
      </w:r>
      <w:r w:rsidRPr="006855BD">
        <w:rPr>
          <w:rFonts w:ascii="Book Antiqua" w:eastAsia="Book Antiqua" w:hAnsi="Book Antiqua" w:cs="Book Antiqua"/>
          <w:color w:val="000000"/>
        </w:rPr>
        <w:t xml:space="preserve">, Bruni D. Approaches to treat immune hot, altered and cold tumours with combination immunotherapies. </w:t>
      </w:r>
      <w:r w:rsidRPr="006855BD">
        <w:rPr>
          <w:rFonts w:ascii="Book Antiqua" w:eastAsia="Book Antiqua" w:hAnsi="Book Antiqua" w:cs="Book Antiqua"/>
          <w:i/>
          <w:iCs/>
          <w:color w:val="000000"/>
        </w:rPr>
        <w:t>Nat Rev Drug Discov</w:t>
      </w:r>
      <w:r w:rsidRPr="006855BD">
        <w:rPr>
          <w:rFonts w:ascii="Book Antiqua" w:eastAsia="Book Antiqua" w:hAnsi="Book Antiqua" w:cs="Book Antiqua"/>
          <w:color w:val="000000"/>
        </w:rPr>
        <w:t xml:space="preserve"> 2019; </w:t>
      </w:r>
      <w:r w:rsidRPr="006855BD">
        <w:rPr>
          <w:rFonts w:ascii="Book Antiqua" w:eastAsia="Book Antiqua" w:hAnsi="Book Antiqua" w:cs="Book Antiqua"/>
          <w:b/>
          <w:bCs/>
          <w:color w:val="000000"/>
        </w:rPr>
        <w:t>18</w:t>
      </w:r>
      <w:r w:rsidRPr="006855BD">
        <w:rPr>
          <w:rFonts w:ascii="Book Antiqua" w:eastAsia="Book Antiqua" w:hAnsi="Book Antiqua" w:cs="Book Antiqua"/>
          <w:color w:val="000000"/>
        </w:rPr>
        <w:t>: 197-218 [PMID: 30610226 DOI: 10.1038/s41573-018-0007-y]</w:t>
      </w:r>
    </w:p>
    <w:p w14:paraId="7EECFF81"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29 </w:t>
      </w:r>
      <w:r w:rsidRPr="006855BD">
        <w:rPr>
          <w:rFonts w:ascii="Book Antiqua" w:eastAsia="Book Antiqua" w:hAnsi="Book Antiqua" w:cs="Book Antiqua"/>
          <w:b/>
          <w:bCs/>
          <w:color w:val="000000"/>
        </w:rPr>
        <w:t>Chen L</w:t>
      </w:r>
      <w:r w:rsidRPr="006855BD">
        <w:rPr>
          <w:rFonts w:ascii="Book Antiqua" w:eastAsia="Book Antiqua" w:hAnsi="Book Antiqua" w:cs="Book Antiqua"/>
          <w:color w:val="000000"/>
        </w:rPr>
        <w:t xml:space="preserve">, Chen H, Ye J, Ge Y, Wang H, Dai E, Ren J, Liu W, Ma C, Ju S, Guo ZS, Liu Z, Bartlett DL. Intratumoral expression of interleukin 23 variants using oncolytic vaccinia </w:t>
      </w:r>
      <w:r w:rsidRPr="006855BD">
        <w:rPr>
          <w:rFonts w:ascii="Book Antiqua" w:eastAsia="Book Antiqua" w:hAnsi="Book Antiqua" w:cs="Book Antiqua"/>
          <w:color w:val="000000"/>
        </w:rPr>
        <w:lastRenderedPageBreak/>
        <w:t xml:space="preserve">virus elicit potent antitumor effects on multiple tumor models </w:t>
      </w:r>
      <w:r w:rsidRPr="006855BD">
        <w:rPr>
          <w:rFonts w:ascii="Book Antiqua" w:eastAsia="Book Antiqua" w:hAnsi="Book Antiqua" w:cs="Book Antiqua"/>
          <w:i/>
          <w:iCs/>
          <w:color w:val="000000"/>
        </w:rPr>
        <w:t>via</w:t>
      </w:r>
      <w:r w:rsidRPr="006855BD">
        <w:rPr>
          <w:rFonts w:ascii="Book Antiqua" w:eastAsia="Book Antiqua" w:hAnsi="Book Antiqua" w:cs="Book Antiqua"/>
          <w:color w:val="000000"/>
        </w:rPr>
        <w:t xml:space="preserve"> tumor microenvironment modulation. </w:t>
      </w:r>
      <w:r w:rsidRPr="006855BD">
        <w:rPr>
          <w:rFonts w:ascii="Book Antiqua" w:eastAsia="Book Antiqua" w:hAnsi="Book Antiqua" w:cs="Book Antiqua"/>
          <w:i/>
          <w:iCs/>
          <w:color w:val="000000"/>
        </w:rPr>
        <w:t>Theranostics</w:t>
      </w:r>
      <w:r w:rsidRPr="006855BD">
        <w:rPr>
          <w:rFonts w:ascii="Book Antiqua" w:eastAsia="Book Antiqua" w:hAnsi="Book Antiqua" w:cs="Book Antiqua"/>
          <w:color w:val="000000"/>
        </w:rPr>
        <w:t xml:space="preserve"> 2021; </w:t>
      </w:r>
      <w:r w:rsidRPr="006855BD">
        <w:rPr>
          <w:rFonts w:ascii="Book Antiqua" w:eastAsia="Book Antiqua" w:hAnsi="Book Antiqua" w:cs="Book Antiqua"/>
          <w:b/>
          <w:bCs/>
          <w:color w:val="000000"/>
        </w:rPr>
        <w:t>11</w:t>
      </w:r>
      <w:r w:rsidRPr="006855BD">
        <w:rPr>
          <w:rFonts w:ascii="Book Antiqua" w:eastAsia="Book Antiqua" w:hAnsi="Book Antiqua" w:cs="Book Antiqua"/>
          <w:color w:val="000000"/>
        </w:rPr>
        <w:t>: 6668-6681 [PMID: 34093846 DOI: 10.7150/thno.56494]</w:t>
      </w:r>
    </w:p>
    <w:p w14:paraId="6512E9FA"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30 </w:t>
      </w:r>
      <w:r w:rsidRPr="006855BD">
        <w:rPr>
          <w:rFonts w:ascii="Book Antiqua" w:eastAsia="Book Antiqua" w:hAnsi="Book Antiqua" w:cs="Book Antiqua"/>
          <w:b/>
          <w:bCs/>
          <w:color w:val="000000"/>
        </w:rPr>
        <w:t>Haanen JBAG</w:t>
      </w:r>
      <w:r w:rsidRPr="006855BD">
        <w:rPr>
          <w:rFonts w:ascii="Book Antiqua" w:eastAsia="Book Antiqua" w:hAnsi="Book Antiqua" w:cs="Book Antiqua"/>
          <w:color w:val="000000"/>
        </w:rPr>
        <w:t xml:space="preserve">. Converting Cold into Hot Tumors by Combining Immunotherapies. </w:t>
      </w:r>
      <w:r w:rsidRPr="006855BD">
        <w:rPr>
          <w:rFonts w:ascii="Book Antiqua" w:eastAsia="Book Antiqua" w:hAnsi="Book Antiqua" w:cs="Book Antiqua"/>
          <w:i/>
          <w:iCs/>
          <w:color w:val="000000"/>
        </w:rPr>
        <w:t>Cell</w:t>
      </w:r>
      <w:r w:rsidRPr="006855BD">
        <w:rPr>
          <w:rFonts w:ascii="Book Antiqua" w:eastAsia="Book Antiqua" w:hAnsi="Book Antiqua" w:cs="Book Antiqua"/>
          <w:color w:val="000000"/>
        </w:rPr>
        <w:t xml:space="preserve"> 2017; </w:t>
      </w:r>
      <w:r w:rsidRPr="006855BD">
        <w:rPr>
          <w:rFonts w:ascii="Book Antiqua" w:eastAsia="Book Antiqua" w:hAnsi="Book Antiqua" w:cs="Book Antiqua"/>
          <w:b/>
          <w:bCs/>
          <w:color w:val="000000"/>
        </w:rPr>
        <w:t>170</w:t>
      </w:r>
      <w:r w:rsidRPr="006855BD">
        <w:rPr>
          <w:rFonts w:ascii="Book Antiqua" w:eastAsia="Book Antiqua" w:hAnsi="Book Antiqua" w:cs="Book Antiqua"/>
          <w:color w:val="000000"/>
        </w:rPr>
        <w:t>: 1055-1056 [PMID: 28886376 DOI: 10.1016/j.cell.2017.08.031]</w:t>
      </w:r>
    </w:p>
    <w:p w14:paraId="21A70E3D"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31 </w:t>
      </w:r>
      <w:r w:rsidRPr="006855BD">
        <w:rPr>
          <w:rFonts w:ascii="Book Antiqua" w:eastAsia="Book Antiqua" w:hAnsi="Book Antiqua" w:cs="Book Antiqua"/>
          <w:b/>
          <w:bCs/>
          <w:color w:val="000000"/>
        </w:rPr>
        <w:t>Ruan H</w:t>
      </w:r>
      <w:r w:rsidRPr="006855BD">
        <w:rPr>
          <w:rFonts w:ascii="Book Antiqua" w:eastAsia="Book Antiqua" w:hAnsi="Book Antiqua" w:cs="Book Antiqua"/>
          <w:color w:val="000000"/>
        </w:rPr>
        <w:t xml:space="preserve">, Hu Q, Wen D, Chen Q, Chen G, Lu Y, Wang J, Cheng H, Lu W, Gu Z. A Dual-Bioresponsive Drug-Delivery Depot for Combination of Epigenetic Modulation and Immune Checkpoint Blockade. </w:t>
      </w:r>
      <w:r w:rsidRPr="006855BD">
        <w:rPr>
          <w:rFonts w:ascii="Book Antiqua" w:eastAsia="Book Antiqua" w:hAnsi="Book Antiqua" w:cs="Book Antiqua"/>
          <w:i/>
          <w:iCs/>
          <w:color w:val="000000"/>
        </w:rPr>
        <w:t>Adv Mater</w:t>
      </w:r>
      <w:r w:rsidRPr="006855BD">
        <w:rPr>
          <w:rFonts w:ascii="Book Antiqua" w:eastAsia="Book Antiqua" w:hAnsi="Book Antiqua" w:cs="Book Antiqua"/>
          <w:color w:val="000000"/>
        </w:rPr>
        <w:t xml:space="preserve"> 2019; </w:t>
      </w:r>
      <w:r w:rsidRPr="006855BD">
        <w:rPr>
          <w:rFonts w:ascii="Book Antiqua" w:eastAsia="Book Antiqua" w:hAnsi="Book Antiqua" w:cs="Book Antiqua"/>
          <w:b/>
          <w:bCs/>
          <w:color w:val="000000"/>
        </w:rPr>
        <w:t>31</w:t>
      </w:r>
      <w:r w:rsidRPr="006855BD">
        <w:rPr>
          <w:rFonts w:ascii="Book Antiqua" w:eastAsia="Book Antiqua" w:hAnsi="Book Antiqua" w:cs="Book Antiqua"/>
          <w:color w:val="000000"/>
        </w:rPr>
        <w:t>: e1806957 [PMID: 30856290 DOI: 10.1002/adma.201806957]</w:t>
      </w:r>
    </w:p>
    <w:p w14:paraId="20D9FBA6"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32 </w:t>
      </w:r>
      <w:r w:rsidRPr="006855BD">
        <w:rPr>
          <w:rFonts w:ascii="Book Antiqua" w:eastAsia="Book Antiqua" w:hAnsi="Book Antiqua" w:cs="Book Antiqua"/>
          <w:b/>
          <w:bCs/>
          <w:color w:val="000000"/>
        </w:rPr>
        <w:t>Wang C</w:t>
      </w:r>
      <w:r w:rsidRPr="006855BD">
        <w:rPr>
          <w:rFonts w:ascii="Book Antiqua" w:eastAsia="Book Antiqua" w:hAnsi="Book Antiqua" w:cs="Book Antiqua"/>
          <w:color w:val="000000"/>
        </w:rPr>
        <w:t xml:space="preserve">, Wang J, Zhang X, Yu S, Wen D, Hu Q, Ye Y, Bomba H, Hu X, Liu Z, Dotti G, Gu Z. In situ formed reactive oxygen species-responsive scaffold with gemcitabine and checkpoint inhibitor for combination therapy. </w:t>
      </w:r>
      <w:r w:rsidRPr="006855BD">
        <w:rPr>
          <w:rFonts w:ascii="Book Antiqua" w:eastAsia="Book Antiqua" w:hAnsi="Book Antiqua" w:cs="Book Antiqua"/>
          <w:i/>
          <w:iCs/>
          <w:color w:val="000000"/>
        </w:rPr>
        <w:t>Sci Transl Med</w:t>
      </w:r>
      <w:r w:rsidRPr="006855BD">
        <w:rPr>
          <w:rFonts w:ascii="Book Antiqua" w:eastAsia="Book Antiqua" w:hAnsi="Book Antiqua" w:cs="Book Antiqua"/>
          <w:color w:val="000000"/>
        </w:rPr>
        <w:t xml:space="preserve"> 2018; </w:t>
      </w:r>
      <w:r w:rsidRPr="006855BD">
        <w:rPr>
          <w:rFonts w:ascii="Book Antiqua" w:eastAsia="Book Antiqua" w:hAnsi="Book Antiqua" w:cs="Book Antiqua"/>
          <w:b/>
          <w:bCs/>
          <w:color w:val="000000"/>
        </w:rPr>
        <w:t>10</w:t>
      </w:r>
      <w:r w:rsidRPr="006855BD">
        <w:rPr>
          <w:rFonts w:ascii="Book Antiqua" w:eastAsia="Book Antiqua" w:hAnsi="Book Antiqua" w:cs="Book Antiqua"/>
          <w:color w:val="000000"/>
        </w:rPr>
        <w:t xml:space="preserve"> [PMID: 29467299 DOI: 10.1126/scitranslmed.aan3682]</w:t>
      </w:r>
    </w:p>
    <w:p w14:paraId="6597DFB3" w14:textId="7EDEB99B"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33 </w:t>
      </w:r>
      <w:r w:rsidR="00C948E5" w:rsidRPr="006855BD">
        <w:rPr>
          <w:rFonts w:ascii="Book Antiqua" w:eastAsia="Book Antiqua" w:hAnsi="Book Antiqua" w:cs="Book Antiqua"/>
          <w:b/>
          <w:bCs/>
          <w:color w:val="000000"/>
        </w:rPr>
        <w:t>Noman MZ</w:t>
      </w:r>
      <w:r w:rsidR="00C948E5" w:rsidRPr="006855BD">
        <w:rPr>
          <w:rFonts w:ascii="Book Antiqua" w:eastAsia="Book Antiqua" w:hAnsi="Book Antiqua" w:cs="Book Antiqua"/>
          <w:color w:val="000000"/>
        </w:rPr>
        <w:t xml:space="preserve">, Parpal S, Van Moer K, Xiao M, Yu Y, Viklund J, De Milito A, Hasmim M, Andersson M, Amaravadi RK, Martinsson J, Berchem G, Janji B. Inhibition of Vps34 reprograms cold into hot inflamed tumors and improves anti-PD-1/PD-L1 immunotherapy. </w:t>
      </w:r>
      <w:r w:rsidR="00C948E5" w:rsidRPr="006855BD">
        <w:rPr>
          <w:rFonts w:ascii="Book Antiqua" w:eastAsia="Book Antiqua" w:hAnsi="Book Antiqua" w:cs="Book Antiqua"/>
          <w:i/>
          <w:iCs/>
          <w:color w:val="000000"/>
        </w:rPr>
        <w:t>Sci Adv</w:t>
      </w:r>
      <w:r w:rsidR="00C948E5" w:rsidRPr="006855BD">
        <w:rPr>
          <w:rFonts w:ascii="Book Antiqua" w:eastAsia="Book Antiqua" w:hAnsi="Book Antiqua" w:cs="Book Antiqua"/>
          <w:color w:val="000000"/>
        </w:rPr>
        <w:t xml:space="preserve"> 2020; </w:t>
      </w:r>
      <w:r w:rsidR="00C948E5" w:rsidRPr="006855BD">
        <w:rPr>
          <w:rFonts w:ascii="Book Antiqua" w:eastAsia="Book Antiqua" w:hAnsi="Book Antiqua" w:cs="Book Antiqua"/>
          <w:b/>
          <w:bCs/>
          <w:color w:val="000000"/>
        </w:rPr>
        <w:t>6</w:t>
      </w:r>
      <w:r w:rsidR="00C948E5" w:rsidRPr="006855BD">
        <w:rPr>
          <w:rFonts w:ascii="Book Antiqua" w:eastAsia="Book Antiqua" w:hAnsi="Book Antiqua" w:cs="Book Antiqua"/>
          <w:color w:val="000000"/>
        </w:rPr>
        <w:t>: eaax7881 [PMID: 32494661 DOI: 10.1126/sciadv.aax7881]</w:t>
      </w:r>
    </w:p>
    <w:p w14:paraId="0E6DD269"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34 </w:t>
      </w:r>
      <w:r w:rsidRPr="006855BD">
        <w:rPr>
          <w:rFonts w:ascii="Book Antiqua" w:eastAsia="Book Antiqua" w:hAnsi="Book Antiqua" w:cs="Book Antiqua"/>
          <w:b/>
          <w:bCs/>
          <w:color w:val="000000"/>
        </w:rPr>
        <w:t>Feng B</w:t>
      </w:r>
      <w:r w:rsidRPr="006855BD">
        <w:rPr>
          <w:rFonts w:ascii="Book Antiqua" w:eastAsia="Book Antiqua" w:hAnsi="Book Antiqua" w:cs="Book Antiqua"/>
          <w:color w:val="000000"/>
        </w:rPr>
        <w:t xml:space="preserve">, Zhou F, Hou B, Wang D, Wang T, Fu Y, Ma Y, Yu H, Li Y. Binary Cooperative Prodrug Nanoparticles Improve Immunotherapy by Synergistically Modulating Immune Tumor Microenvironment. </w:t>
      </w:r>
      <w:r w:rsidRPr="006855BD">
        <w:rPr>
          <w:rFonts w:ascii="Book Antiqua" w:eastAsia="Book Antiqua" w:hAnsi="Book Antiqua" w:cs="Book Antiqua"/>
          <w:i/>
          <w:iCs/>
          <w:color w:val="000000"/>
        </w:rPr>
        <w:t>Adv Mater</w:t>
      </w:r>
      <w:r w:rsidRPr="006855BD">
        <w:rPr>
          <w:rFonts w:ascii="Book Antiqua" w:eastAsia="Book Antiqua" w:hAnsi="Book Antiqua" w:cs="Book Antiqua"/>
          <w:color w:val="000000"/>
        </w:rPr>
        <w:t xml:space="preserve"> 2018; </w:t>
      </w:r>
      <w:r w:rsidRPr="006855BD">
        <w:rPr>
          <w:rFonts w:ascii="Book Antiqua" w:eastAsia="Book Antiqua" w:hAnsi="Book Antiqua" w:cs="Book Antiqua"/>
          <w:b/>
          <w:bCs/>
          <w:color w:val="000000"/>
        </w:rPr>
        <w:t>30</w:t>
      </w:r>
      <w:r w:rsidRPr="006855BD">
        <w:rPr>
          <w:rFonts w:ascii="Book Antiqua" w:eastAsia="Book Antiqua" w:hAnsi="Book Antiqua" w:cs="Book Antiqua"/>
          <w:color w:val="000000"/>
        </w:rPr>
        <w:t>: e1803001 [PMID: 30063262 DOI: 10.1002/adma.201803001]</w:t>
      </w:r>
    </w:p>
    <w:p w14:paraId="262DCDB4"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35 </w:t>
      </w:r>
      <w:r w:rsidRPr="006855BD">
        <w:rPr>
          <w:rFonts w:ascii="Book Antiqua" w:eastAsia="Book Antiqua" w:hAnsi="Book Antiqua" w:cs="Book Antiqua"/>
          <w:b/>
          <w:bCs/>
          <w:color w:val="000000"/>
        </w:rPr>
        <w:t>Wang D</w:t>
      </w:r>
      <w:r w:rsidRPr="006855BD">
        <w:rPr>
          <w:rFonts w:ascii="Book Antiqua" w:eastAsia="Book Antiqua" w:hAnsi="Book Antiqua" w:cs="Book Antiqua"/>
          <w:color w:val="000000"/>
        </w:rPr>
        <w:t xml:space="preserve">, Wang T, Yu H, Feng B, Zhou L, Zhou F, Hou B, Zhang H, Luo M, Li Y. Engineering nanoparticles to locally activate T cells in the tumor microenvironment. </w:t>
      </w:r>
      <w:r w:rsidRPr="006855BD">
        <w:rPr>
          <w:rFonts w:ascii="Book Antiqua" w:eastAsia="Book Antiqua" w:hAnsi="Book Antiqua" w:cs="Book Antiqua"/>
          <w:i/>
          <w:iCs/>
          <w:color w:val="000000"/>
        </w:rPr>
        <w:t>Sci Immunol</w:t>
      </w:r>
      <w:r w:rsidRPr="006855BD">
        <w:rPr>
          <w:rFonts w:ascii="Book Antiqua" w:eastAsia="Book Antiqua" w:hAnsi="Book Antiqua" w:cs="Book Antiqua"/>
          <w:color w:val="000000"/>
        </w:rPr>
        <w:t xml:space="preserve"> 2019; </w:t>
      </w:r>
      <w:r w:rsidRPr="006855BD">
        <w:rPr>
          <w:rFonts w:ascii="Book Antiqua" w:eastAsia="Book Antiqua" w:hAnsi="Book Antiqua" w:cs="Book Antiqua"/>
          <w:b/>
          <w:bCs/>
          <w:color w:val="000000"/>
        </w:rPr>
        <w:t>4</w:t>
      </w:r>
      <w:r w:rsidRPr="006855BD">
        <w:rPr>
          <w:rFonts w:ascii="Book Antiqua" w:eastAsia="Book Antiqua" w:hAnsi="Book Antiqua" w:cs="Book Antiqua"/>
          <w:color w:val="000000"/>
        </w:rPr>
        <w:t xml:space="preserve"> [PMID: 31300478 DOI: 10.1126/sciimmunol.aau6584]</w:t>
      </w:r>
    </w:p>
    <w:p w14:paraId="463937C6"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36 </w:t>
      </w:r>
      <w:r w:rsidRPr="006855BD">
        <w:rPr>
          <w:rFonts w:ascii="Book Antiqua" w:eastAsia="Book Antiqua" w:hAnsi="Book Antiqua" w:cs="Book Antiqua"/>
          <w:b/>
          <w:bCs/>
          <w:color w:val="000000"/>
        </w:rPr>
        <w:t>He C</w:t>
      </w:r>
      <w:r w:rsidRPr="006855BD">
        <w:rPr>
          <w:rFonts w:ascii="Book Antiqua" w:eastAsia="Book Antiqua" w:hAnsi="Book Antiqua" w:cs="Book Antiqua"/>
          <w:color w:val="000000"/>
        </w:rPr>
        <w:t xml:space="preserve">, Duan X, Guo N, Chan C, Poon C, Weichselbaum RR, Lin W. Core-shell nanoscale coordination polymers combine chemotherapy and photodynamic therapy to potentiate checkpoint blockade cancer immunotherapy. </w:t>
      </w:r>
      <w:r w:rsidRPr="006855BD">
        <w:rPr>
          <w:rFonts w:ascii="Book Antiqua" w:eastAsia="Book Antiqua" w:hAnsi="Book Antiqua" w:cs="Book Antiqua"/>
          <w:i/>
          <w:iCs/>
          <w:color w:val="000000"/>
        </w:rPr>
        <w:t>Nat Commun</w:t>
      </w:r>
      <w:r w:rsidRPr="006855BD">
        <w:rPr>
          <w:rFonts w:ascii="Book Antiqua" w:eastAsia="Book Antiqua" w:hAnsi="Book Antiqua" w:cs="Book Antiqua"/>
          <w:color w:val="000000"/>
        </w:rPr>
        <w:t xml:space="preserve"> 2016; </w:t>
      </w:r>
      <w:r w:rsidRPr="006855BD">
        <w:rPr>
          <w:rFonts w:ascii="Book Antiqua" w:eastAsia="Book Antiqua" w:hAnsi="Book Antiqua" w:cs="Book Antiqua"/>
          <w:b/>
          <w:bCs/>
          <w:color w:val="000000"/>
        </w:rPr>
        <w:t>7</w:t>
      </w:r>
      <w:r w:rsidRPr="006855BD">
        <w:rPr>
          <w:rFonts w:ascii="Book Antiqua" w:eastAsia="Book Antiqua" w:hAnsi="Book Antiqua" w:cs="Book Antiqua"/>
          <w:color w:val="000000"/>
        </w:rPr>
        <w:t>: 12499 [PMID: 27530650 DOI: 10.1038/ncomms12499]</w:t>
      </w:r>
    </w:p>
    <w:p w14:paraId="1C1D886A"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lastRenderedPageBreak/>
        <w:t xml:space="preserve">37 </w:t>
      </w:r>
      <w:r w:rsidRPr="006855BD">
        <w:rPr>
          <w:rFonts w:ascii="Book Antiqua" w:eastAsia="Book Antiqua" w:hAnsi="Book Antiqua" w:cs="Book Antiqua"/>
          <w:b/>
          <w:bCs/>
          <w:color w:val="000000"/>
        </w:rPr>
        <w:t>Dong X</w:t>
      </w:r>
      <w:r w:rsidRPr="006855BD">
        <w:rPr>
          <w:rFonts w:ascii="Book Antiqua" w:eastAsia="Book Antiqua" w:hAnsi="Book Antiqua" w:cs="Book Antiqua"/>
          <w:color w:val="000000"/>
        </w:rPr>
        <w:t xml:space="preserve">, Pan P, Zheng DW, Bao P, Zeng X, Zhang XZ. Bioinorganic hybrid bacteriophage for modulation of intestinal microbiota to remodel tumor-immune microenvironment against colorectal cancer. </w:t>
      </w:r>
      <w:r w:rsidRPr="006855BD">
        <w:rPr>
          <w:rFonts w:ascii="Book Antiqua" w:eastAsia="Book Antiqua" w:hAnsi="Book Antiqua" w:cs="Book Antiqua"/>
          <w:i/>
          <w:iCs/>
          <w:color w:val="000000"/>
        </w:rPr>
        <w:t>Sci Adv</w:t>
      </w:r>
      <w:r w:rsidRPr="006855BD">
        <w:rPr>
          <w:rFonts w:ascii="Book Antiqua" w:eastAsia="Book Antiqua" w:hAnsi="Book Antiqua" w:cs="Book Antiqua"/>
          <w:color w:val="000000"/>
        </w:rPr>
        <w:t xml:space="preserve"> 2020; </w:t>
      </w:r>
      <w:r w:rsidRPr="006855BD">
        <w:rPr>
          <w:rFonts w:ascii="Book Antiqua" w:eastAsia="Book Antiqua" w:hAnsi="Book Antiqua" w:cs="Book Antiqua"/>
          <w:b/>
          <w:bCs/>
          <w:color w:val="000000"/>
        </w:rPr>
        <w:t>6</w:t>
      </w:r>
      <w:r w:rsidRPr="006855BD">
        <w:rPr>
          <w:rFonts w:ascii="Book Antiqua" w:eastAsia="Book Antiqua" w:hAnsi="Book Antiqua" w:cs="Book Antiqua"/>
          <w:color w:val="000000"/>
        </w:rPr>
        <w:t>: eaba1590 [PMID: 32440552 DOI: 10.1126/sciadv.aba1590]</w:t>
      </w:r>
    </w:p>
    <w:p w14:paraId="34070A0C"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38 </w:t>
      </w:r>
      <w:r w:rsidRPr="006855BD">
        <w:rPr>
          <w:rFonts w:ascii="Book Antiqua" w:eastAsia="Book Antiqua" w:hAnsi="Book Antiqua" w:cs="Book Antiqua"/>
          <w:b/>
          <w:bCs/>
          <w:color w:val="000000"/>
        </w:rPr>
        <w:t>Wang Y</w:t>
      </w:r>
      <w:r w:rsidRPr="006855BD">
        <w:rPr>
          <w:rFonts w:ascii="Book Antiqua" w:eastAsia="Book Antiqua" w:hAnsi="Book Antiqua" w:cs="Book Antiqua"/>
          <w:color w:val="000000"/>
        </w:rPr>
        <w:t xml:space="preserve">, Gao Z, Du X, Chen S, Zhang W, Wang J, Li H, He X, Cao J, Wang J. Co-inhibition of the TGF-β pathway and the PD-L1 checkpoint by pH-responsive clustered nanoparticles for pancreatic cancer microenvironment regulation and anti-tumor immunotherapy. </w:t>
      </w:r>
      <w:r w:rsidRPr="006855BD">
        <w:rPr>
          <w:rFonts w:ascii="Book Antiqua" w:eastAsia="Book Antiqua" w:hAnsi="Book Antiqua" w:cs="Book Antiqua"/>
          <w:i/>
          <w:iCs/>
          <w:color w:val="000000"/>
        </w:rPr>
        <w:t>Biomater Sci</w:t>
      </w:r>
      <w:r w:rsidRPr="006855BD">
        <w:rPr>
          <w:rFonts w:ascii="Book Antiqua" w:eastAsia="Book Antiqua" w:hAnsi="Book Antiqua" w:cs="Book Antiqua"/>
          <w:color w:val="000000"/>
        </w:rPr>
        <w:t xml:space="preserve"> 2020; </w:t>
      </w:r>
      <w:r w:rsidRPr="006855BD">
        <w:rPr>
          <w:rFonts w:ascii="Book Antiqua" w:eastAsia="Book Antiqua" w:hAnsi="Book Antiqua" w:cs="Book Antiqua"/>
          <w:b/>
          <w:bCs/>
          <w:color w:val="000000"/>
        </w:rPr>
        <w:t>8</w:t>
      </w:r>
      <w:r w:rsidRPr="006855BD">
        <w:rPr>
          <w:rFonts w:ascii="Book Antiqua" w:eastAsia="Book Antiqua" w:hAnsi="Book Antiqua" w:cs="Book Antiqua"/>
          <w:color w:val="000000"/>
        </w:rPr>
        <w:t>: 5121-5132 [PMID: 32820750 DOI: 10.1039/d0bm00916d]</w:t>
      </w:r>
    </w:p>
    <w:p w14:paraId="0D194967"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39 </w:t>
      </w:r>
      <w:r w:rsidRPr="006855BD">
        <w:rPr>
          <w:rFonts w:ascii="Book Antiqua" w:eastAsia="Book Antiqua" w:hAnsi="Book Antiqua" w:cs="Book Antiqua"/>
          <w:b/>
          <w:bCs/>
          <w:color w:val="000000"/>
        </w:rPr>
        <w:t>Chao Y</w:t>
      </w:r>
      <w:r w:rsidRPr="006855BD">
        <w:rPr>
          <w:rFonts w:ascii="Book Antiqua" w:eastAsia="Book Antiqua" w:hAnsi="Book Antiqua" w:cs="Book Antiqua"/>
          <w:color w:val="000000"/>
        </w:rPr>
        <w:t xml:space="preserve">, Xu L, Liang C, Feng L, Xu J, Dong Z, Tian L, Yi X, Yang K, Liu Z. Combined local immunostimulatory radioisotope therapy and systemic immune checkpoint blockade imparts potent antitumour responses. </w:t>
      </w:r>
      <w:r w:rsidRPr="006855BD">
        <w:rPr>
          <w:rFonts w:ascii="Book Antiqua" w:eastAsia="Book Antiqua" w:hAnsi="Book Antiqua" w:cs="Book Antiqua"/>
          <w:i/>
          <w:iCs/>
          <w:color w:val="000000"/>
        </w:rPr>
        <w:t>Nat Biomed Eng</w:t>
      </w:r>
      <w:r w:rsidRPr="006855BD">
        <w:rPr>
          <w:rFonts w:ascii="Book Antiqua" w:eastAsia="Book Antiqua" w:hAnsi="Book Antiqua" w:cs="Book Antiqua"/>
          <w:color w:val="000000"/>
        </w:rPr>
        <w:t xml:space="preserve"> 2018; </w:t>
      </w:r>
      <w:r w:rsidRPr="006855BD">
        <w:rPr>
          <w:rFonts w:ascii="Book Antiqua" w:eastAsia="Book Antiqua" w:hAnsi="Book Antiqua" w:cs="Book Antiqua"/>
          <w:b/>
          <w:bCs/>
          <w:color w:val="000000"/>
        </w:rPr>
        <w:t>2</w:t>
      </w:r>
      <w:r w:rsidRPr="006855BD">
        <w:rPr>
          <w:rFonts w:ascii="Book Antiqua" w:eastAsia="Book Antiqua" w:hAnsi="Book Antiqua" w:cs="Book Antiqua"/>
          <w:color w:val="000000"/>
        </w:rPr>
        <w:t>: 611-621 [PMID: 31015634 DOI: 10.1038/s41551-018-0262-6]</w:t>
      </w:r>
    </w:p>
    <w:p w14:paraId="1E219C22"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40 </w:t>
      </w:r>
      <w:r w:rsidRPr="006855BD">
        <w:rPr>
          <w:rFonts w:ascii="Book Antiqua" w:eastAsia="Book Antiqua" w:hAnsi="Book Antiqua" w:cs="Book Antiqua"/>
          <w:b/>
          <w:bCs/>
          <w:color w:val="000000"/>
        </w:rPr>
        <w:t>Xu J</w:t>
      </w:r>
      <w:r w:rsidRPr="006855BD">
        <w:rPr>
          <w:rFonts w:ascii="Book Antiqua" w:eastAsia="Book Antiqua" w:hAnsi="Book Antiqua" w:cs="Book Antiqua"/>
          <w:color w:val="000000"/>
        </w:rPr>
        <w:t xml:space="preserve">, Lv J, Zhuang Q, Yang Z, Cao Z, Xu L, Pei P, Wang C, Wu H, Dong Z, Chao Y, Wang C, Yang K, Peng R, Cheng Y, Liu Z. A general strategy towards personalized nanovaccines based on fluoropolymers for post-surgical cancer immunotherapy. </w:t>
      </w:r>
      <w:r w:rsidRPr="006855BD">
        <w:rPr>
          <w:rFonts w:ascii="Book Antiqua" w:eastAsia="Book Antiqua" w:hAnsi="Book Antiqua" w:cs="Book Antiqua"/>
          <w:i/>
          <w:iCs/>
          <w:color w:val="000000"/>
        </w:rPr>
        <w:t>Nat Nanotechnol</w:t>
      </w:r>
      <w:r w:rsidRPr="006855BD">
        <w:rPr>
          <w:rFonts w:ascii="Book Antiqua" w:eastAsia="Book Antiqua" w:hAnsi="Book Antiqua" w:cs="Book Antiqua"/>
          <w:color w:val="000000"/>
        </w:rPr>
        <w:t xml:space="preserve"> 2020; </w:t>
      </w:r>
      <w:r w:rsidRPr="006855BD">
        <w:rPr>
          <w:rFonts w:ascii="Book Antiqua" w:eastAsia="Book Antiqua" w:hAnsi="Book Antiqua" w:cs="Book Antiqua"/>
          <w:b/>
          <w:bCs/>
          <w:color w:val="000000"/>
        </w:rPr>
        <w:t>15</w:t>
      </w:r>
      <w:r w:rsidRPr="006855BD">
        <w:rPr>
          <w:rFonts w:ascii="Book Antiqua" w:eastAsia="Book Antiqua" w:hAnsi="Book Antiqua" w:cs="Book Antiqua"/>
          <w:color w:val="000000"/>
        </w:rPr>
        <w:t>: 1043-1052 [PMID: 33139933 DOI: 10.1038/s41565-020-00781-4]</w:t>
      </w:r>
    </w:p>
    <w:p w14:paraId="0A6F822C"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41 </w:t>
      </w:r>
      <w:r w:rsidRPr="006855BD">
        <w:rPr>
          <w:rFonts w:ascii="Book Antiqua" w:eastAsia="Book Antiqua" w:hAnsi="Book Antiqua" w:cs="Book Antiqua"/>
          <w:b/>
          <w:bCs/>
          <w:color w:val="000000"/>
        </w:rPr>
        <w:t>Ochoa de Olza M</w:t>
      </w:r>
      <w:r w:rsidRPr="006855BD">
        <w:rPr>
          <w:rFonts w:ascii="Book Antiqua" w:eastAsia="Book Antiqua" w:hAnsi="Book Antiqua" w:cs="Book Antiqua"/>
          <w:color w:val="000000"/>
        </w:rPr>
        <w:t xml:space="preserve">, Navarro Rodrigo B, Zimmermann S, Coukos G. Turning up the heat on non-immunoreactive tumours: opportunities for clinical development. </w:t>
      </w:r>
      <w:r w:rsidRPr="006855BD">
        <w:rPr>
          <w:rFonts w:ascii="Book Antiqua" w:eastAsia="Book Antiqua" w:hAnsi="Book Antiqua" w:cs="Book Antiqua"/>
          <w:i/>
          <w:iCs/>
          <w:color w:val="000000"/>
        </w:rPr>
        <w:t>Lancet Oncol</w:t>
      </w:r>
      <w:r w:rsidRPr="006855BD">
        <w:rPr>
          <w:rFonts w:ascii="Book Antiqua" w:eastAsia="Book Antiqua" w:hAnsi="Book Antiqua" w:cs="Book Antiqua"/>
          <w:color w:val="000000"/>
        </w:rPr>
        <w:t xml:space="preserve"> 2020; </w:t>
      </w:r>
      <w:r w:rsidRPr="006855BD">
        <w:rPr>
          <w:rFonts w:ascii="Book Antiqua" w:eastAsia="Book Antiqua" w:hAnsi="Book Antiqua" w:cs="Book Antiqua"/>
          <w:b/>
          <w:bCs/>
          <w:color w:val="000000"/>
        </w:rPr>
        <w:t>21</w:t>
      </w:r>
      <w:r w:rsidRPr="006855BD">
        <w:rPr>
          <w:rFonts w:ascii="Book Antiqua" w:eastAsia="Book Antiqua" w:hAnsi="Book Antiqua" w:cs="Book Antiqua"/>
          <w:color w:val="000000"/>
        </w:rPr>
        <w:t>: e419-e430 [PMID: 32888471 DOI: 10.1016/S1470-2045(20)30234-5]</w:t>
      </w:r>
    </w:p>
    <w:p w14:paraId="72E17FD6"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42 </w:t>
      </w:r>
      <w:r w:rsidRPr="006855BD">
        <w:rPr>
          <w:rFonts w:ascii="Book Antiqua" w:eastAsia="Book Antiqua" w:hAnsi="Book Antiqua" w:cs="Book Antiqua"/>
          <w:b/>
          <w:bCs/>
          <w:color w:val="000000"/>
        </w:rPr>
        <w:t>van der Woude LL</w:t>
      </w:r>
      <w:r w:rsidRPr="006855BD">
        <w:rPr>
          <w:rFonts w:ascii="Book Antiqua" w:eastAsia="Book Antiqua" w:hAnsi="Book Antiqua" w:cs="Book Antiqua"/>
          <w:color w:val="000000"/>
        </w:rPr>
        <w:t xml:space="preserve">, Gorris MAJ, Halilovic A, Figdor CG, de Vries IJM. Migrating into the Tumor: a Roadmap for T Cells. </w:t>
      </w:r>
      <w:r w:rsidRPr="006855BD">
        <w:rPr>
          <w:rFonts w:ascii="Book Antiqua" w:eastAsia="Book Antiqua" w:hAnsi="Book Antiqua" w:cs="Book Antiqua"/>
          <w:i/>
          <w:iCs/>
          <w:color w:val="000000"/>
        </w:rPr>
        <w:t>Trends Cancer</w:t>
      </w:r>
      <w:r w:rsidRPr="006855BD">
        <w:rPr>
          <w:rFonts w:ascii="Book Antiqua" w:eastAsia="Book Antiqua" w:hAnsi="Book Antiqua" w:cs="Book Antiqua"/>
          <w:color w:val="000000"/>
        </w:rPr>
        <w:t xml:space="preserve"> 2017; </w:t>
      </w:r>
      <w:r w:rsidRPr="006855BD">
        <w:rPr>
          <w:rFonts w:ascii="Book Antiqua" w:eastAsia="Book Antiqua" w:hAnsi="Book Antiqua" w:cs="Book Antiqua"/>
          <w:b/>
          <w:bCs/>
          <w:color w:val="000000"/>
        </w:rPr>
        <w:t>3</w:t>
      </w:r>
      <w:r w:rsidRPr="006855BD">
        <w:rPr>
          <w:rFonts w:ascii="Book Antiqua" w:eastAsia="Book Antiqua" w:hAnsi="Book Antiqua" w:cs="Book Antiqua"/>
          <w:color w:val="000000"/>
        </w:rPr>
        <w:t>: 797-808 [PMID: 29120755 DOI: 10.1016/j.trecan.2017.09.006]</w:t>
      </w:r>
    </w:p>
    <w:p w14:paraId="4FF23B3D"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43 </w:t>
      </w:r>
      <w:r w:rsidRPr="006855BD">
        <w:rPr>
          <w:rFonts w:ascii="Book Antiqua" w:eastAsia="Book Antiqua" w:hAnsi="Book Antiqua" w:cs="Book Antiqua"/>
          <w:b/>
          <w:bCs/>
          <w:color w:val="000000"/>
        </w:rPr>
        <w:t>Matzinger P</w:t>
      </w:r>
      <w:r w:rsidRPr="006855BD">
        <w:rPr>
          <w:rFonts w:ascii="Book Antiqua" w:eastAsia="Book Antiqua" w:hAnsi="Book Antiqua" w:cs="Book Antiqua"/>
          <w:color w:val="000000"/>
        </w:rPr>
        <w:t xml:space="preserve">. Tolerance, danger, and the extended family. </w:t>
      </w:r>
      <w:r w:rsidRPr="006855BD">
        <w:rPr>
          <w:rFonts w:ascii="Book Antiqua" w:eastAsia="Book Antiqua" w:hAnsi="Book Antiqua" w:cs="Book Antiqua"/>
          <w:i/>
          <w:iCs/>
          <w:color w:val="000000"/>
        </w:rPr>
        <w:t>Annu Rev Immunol</w:t>
      </w:r>
      <w:r w:rsidRPr="006855BD">
        <w:rPr>
          <w:rFonts w:ascii="Book Antiqua" w:eastAsia="Book Antiqua" w:hAnsi="Book Antiqua" w:cs="Book Antiqua"/>
          <w:color w:val="000000"/>
        </w:rPr>
        <w:t xml:space="preserve"> 1994; </w:t>
      </w:r>
      <w:r w:rsidRPr="006855BD">
        <w:rPr>
          <w:rFonts w:ascii="Book Antiqua" w:eastAsia="Book Antiqua" w:hAnsi="Book Antiqua" w:cs="Book Antiqua"/>
          <w:b/>
          <w:bCs/>
          <w:color w:val="000000"/>
        </w:rPr>
        <w:t>12</w:t>
      </w:r>
      <w:r w:rsidRPr="006855BD">
        <w:rPr>
          <w:rFonts w:ascii="Book Antiqua" w:eastAsia="Book Antiqua" w:hAnsi="Book Antiqua" w:cs="Book Antiqua"/>
          <w:color w:val="000000"/>
        </w:rPr>
        <w:t>: 991-1045 [PMID: 8011301 DOI: 10.1146/annurev.iy.12.040194.005015]</w:t>
      </w:r>
    </w:p>
    <w:p w14:paraId="1AD76ECD" w14:textId="5B706C76"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44 </w:t>
      </w:r>
      <w:r w:rsidR="00C948E5" w:rsidRPr="006855BD">
        <w:rPr>
          <w:rFonts w:ascii="Book Antiqua" w:eastAsia="Book Antiqua" w:hAnsi="Book Antiqua" w:cs="Book Antiqua"/>
          <w:b/>
          <w:bCs/>
          <w:color w:val="000000"/>
        </w:rPr>
        <w:t>Shekarian T</w:t>
      </w:r>
      <w:r w:rsidR="00C948E5" w:rsidRPr="006855BD">
        <w:rPr>
          <w:rFonts w:ascii="Book Antiqua" w:eastAsia="Book Antiqua" w:hAnsi="Book Antiqua" w:cs="Book Antiqua"/>
          <w:color w:val="000000"/>
        </w:rPr>
        <w:t xml:space="preserve">, Valsesia-Wittmann S, Brody J, Michallet MC, Depil S, Caux C, Marabelle A. Pattern recognition receptors: immune targets to enhance cancer immunotherapy. </w:t>
      </w:r>
      <w:r w:rsidR="00C948E5" w:rsidRPr="006855BD">
        <w:rPr>
          <w:rFonts w:ascii="Book Antiqua" w:eastAsia="Book Antiqua" w:hAnsi="Book Antiqua" w:cs="Book Antiqua"/>
          <w:i/>
          <w:iCs/>
          <w:color w:val="000000"/>
        </w:rPr>
        <w:t>Ann Oncol</w:t>
      </w:r>
      <w:r w:rsidR="00C948E5" w:rsidRPr="006855BD">
        <w:rPr>
          <w:rFonts w:ascii="Book Antiqua" w:eastAsia="Book Antiqua" w:hAnsi="Book Antiqua" w:cs="Book Antiqua"/>
          <w:color w:val="000000"/>
        </w:rPr>
        <w:t xml:space="preserve"> 2017; </w:t>
      </w:r>
      <w:r w:rsidR="00C948E5" w:rsidRPr="006855BD">
        <w:rPr>
          <w:rFonts w:ascii="Book Antiqua" w:eastAsia="Book Antiqua" w:hAnsi="Book Antiqua" w:cs="Book Antiqua"/>
          <w:b/>
          <w:bCs/>
          <w:color w:val="000000"/>
        </w:rPr>
        <w:t>28</w:t>
      </w:r>
      <w:r w:rsidR="00C948E5" w:rsidRPr="006855BD">
        <w:rPr>
          <w:rFonts w:ascii="Book Antiqua" w:eastAsia="Book Antiqua" w:hAnsi="Book Antiqua" w:cs="Book Antiqua"/>
          <w:color w:val="000000"/>
        </w:rPr>
        <w:t>: 1756-1766 [PMID: 28444111 DOI: 10.1093/annonc/mdx179]</w:t>
      </w:r>
    </w:p>
    <w:p w14:paraId="55C26791"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45 </w:t>
      </w:r>
      <w:r w:rsidRPr="006855BD">
        <w:rPr>
          <w:rFonts w:ascii="Book Antiqua" w:eastAsia="Book Antiqua" w:hAnsi="Book Antiqua" w:cs="Book Antiqua"/>
          <w:b/>
          <w:bCs/>
          <w:color w:val="000000"/>
        </w:rPr>
        <w:t>Erinjeri JP</w:t>
      </w:r>
      <w:r w:rsidRPr="006855BD">
        <w:rPr>
          <w:rFonts w:ascii="Book Antiqua" w:eastAsia="Book Antiqua" w:hAnsi="Book Antiqua" w:cs="Book Antiqua"/>
          <w:color w:val="000000"/>
        </w:rPr>
        <w:t xml:space="preserve">, Fine GC, Adema GJ, Ahmed M, Chapiro J, den Brok M, Duran R, Hunt SJ, Johnson DT, Ricke J, Sze DY, Toskich BB, Wood BJ, Woodrum D, Goldberg SN. </w:t>
      </w:r>
      <w:r w:rsidRPr="006855BD">
        <w:rPr>
          <w:rFonts w:ascii="Book Antiqua" w:eastAsia="Book Antiqua" w:hAnsi="Book Antiqua" w:cs="Book Antiqua"/>
          <w:color w:val="000000"/>
        </w:rPr>
        <w:lastRenderedPageBreak/>
        <w:t xml:space="preserve">Immunotherapy and the Interventional Oncologist: Challenges and Opportunities-A Society of Interventional Oncology White Paper. </w:t>
      </w:r>
      <w:r w:rsidRPr="006855BD">
        <w:rPr>
          <w:rFonts w:ascii="Book Antiqua" w:eastAsia="Book Antiqua" w:hAnsi="Book Antiqua" w:cs="Book Antiqua"/>
          <w:i/>
          <w:iCs/>
          <w:color w:val="000000"/>
        </w:rPr>
        <w:t>Radiology</w:t>
      </w:r>
      <w:r w:rsidRPr="006855BD">
        <w:rPr>
          <w:rFonts w:ascii="Book Antiqua" w:eastAsia="Book Antiqua" w:hAnsi="Book Antiqua" w:cs="Book Antiqua"/>
          <w:color w:val="000000"/>
        </w:rPr>
        <w:t xml:space="preserve"> 2019; </w:t>
      </w:r>
      <w:r w:rsidRPr="006855BD">
        <w:rPr>
          <w:rFonts w:ascii="Book Antiqua" w:eastAsia="Book Antiqua" w:hAnsi="Book Antiqua" w:cs="Book Antiqua"/>
          <w:b/>
          <w:bCs/>
          <w:color w:val="000000"/>
        </w:rPr>
        <w:t>292</w:t>
      </w:r>
      <w:r w:rsidRPr="006855BD">
        <w:rPr>
          <w:rFonts w:ascii="Book Antiqua" w:eastAsia="Book Antiqua" w:hAnsi="Book Antiqua" w:cs="Book Antiqua"/>
          <w:color w:val="000000"/>
        </w:rPr>
        <w:t>: 25-34 [PMID: 31012818 DOI: 10.1148/radiol.2019182326]</w:t>
      </w:r>
    </w:p>
    <w:p w14:paraId="1E0C0F41"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46 </w:t>
      </w:r>
      <w:r w:rsidRPr="006855BD">
        <w:rPr>
          <w:rFonts w:ascii="Book Antiqua" w:eastAsia="Book Antiqua" w:hAnsi="Book Antiqua" w:cs="Book Antiqua"/>
          <w:b/>
          <w:bCs/>
          <w:color w:val="000000"/>
        </w:rPr>
        <w:t>Whiteside TL</w:t>
      </w:r>
      <w:r w:rsidRPr="006855BD">
        <w:rPr>
          <w:rFonts w:ascii="Book Antiqua" w:eastAsia="Book Antiqua" w:hAnsi="Book Antiqua" w:cs="Book Antiqua"/>
          <w:color w:val="000000"/>
        </w:rPr>
        <w:t xml:space="preserve">, Demaria S, Rodriguez-Ruiz ME, Zarour HM, Melero I. Emerging Opportunities and Challenges in Cancer Immunotherapy. </w:t>
      </w:r>
      <w:r w:rsidRPr="006855BD">
        <w:rPr>
          <w:rFonts w:ascii="Book Antiqua" w:eastAsia="Book Antiqua" w:hAnsi="Book Antiqua" w:cs="Book Antiqua"/>
          <w:i/>
          <w:iCs/>
          <w:color w:val="000000"/>
        </w:rPr>
        <w:t>Clin Cancer Res</w:t>
      </w:r>
      <w:r w:rsidRPr="006855BD">
        <w:rPr>
          <w:rFonts w:ascii="Book Antiqua" w:eastAsia="Book Antiqua" w:hAnsi="Book Antiqua" w:cs="Book Antiqua"/>
          <w:color w:val="000000"/>
        </w:rPr>
        <w:t xml:space="preserve"> 2016; </w:t>
      </w:r>
      <w:r w:rsidRPr="006855BD">
        <w:rPr>
          <w:rFonts w:ascii="Book Antiqua" w:eastAsia="Book Antiqua" w:hAnsi="Book Antiqua" w:cs="Book Antiqua"/>
          <w:b/>
          <w:bCs/>
          <w:color w:val="000000"/>
        </w:rPr>
        <w:t>22</w:t>
      </w:r>
      <w:r w:rsidRPr="006855BD">
        <w:rPr>
          <w:rFonts w:ascii="Book Antiqua" w:eastAsia="Book Antiqua" w:hAnsi="Book Antiqua" w:cs="Book Antiqua"/>
          <w:color w:val="000000"/>
        </w:rPr>
        <w:t>: 1845-1855 [PMID: 27084738 DOI: 10.1158/1078-0432.CCR-16-0049]</w:t>
      </w:r>
    </w:p>
    <w:p w14:paraId="4FB1E177"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47 </w:t>
      </w:r>
      <w:r w:rsidRPr="006855BD">
        <w:rPr>
          <w:rFonts w:ascii="Book Antiqua" w:eastAsia="Book Antiqua" w:hAnsi="Book Antiqua" w:cs="Book Antiqua"/>
          <w:b/>
          <w:bCs/>
          <w:color w:val="000000"/>
        </w:rPr>
        <w:t>Floudas CS</w:t>
      </w:r>
      <w:r w:rsidRPr="006855BD">
        <w:rPr>
          <w:rFonts w:ascii="Book Antiqua" w:eastAsia="Book Antiqua" w:hAnsi="Book Antiqua" w:cs="Book Antiqua"/>
          <w:color w:val="000000"/>
        </w:rPr>
        <w:t xml:space="preserve">, Brar G, Mabry-Hrones D, Duffy AG, Wood B, Levy E, Krishnasamy V, Fioravanti S, Bonilla CM, Walker M, Morelli MP, Kleiner DE, Steinberg SM, Figg WD, Greten TF, Xie C. A Pilot Study of the PD-1 Targeting Agent AMP-224 Used With Low-Dose Cyclophosphamide and Stereotactic Body Radiation Therapy in Patients With Metastatic Colorectal Cancer. </w:t>
      </w:r>
      <w:r w:rsidRPr="006855BD">
        <w:rPr>
          <w:rFonts w:ascii="Book Antiqua" w:eastAsia="Book Antiqua" w:hAnsi="Book Antiqua" w:cs="Book Antiqua"/>
          <w:i/>
          <w:iCs/>
          <w:color w:val="000000"/>
        </w:rPr>
        <w:t>Clin Colorectal Cancer</w:t>
      </w:r>
      <w:r w:rsidRPr="006855BD">
        <w:rPr>
          <w:rFonts w:ascii="Book Antiqua" w:eastAsia="Book Antiqua" w:hAnsi="Book Antiqua" w:cs="Book Antiqua"/>
          <w:color w:val="000000"/>
        </w:rPr>
        <w:t xml:space="preserve"> 2019; </w:t>
      </w:r>
      <w:r w:rsidRPr="006855BD">
        <w:rPr>
          <w:rFonts w:ascii="Book Antiqua" w:eastAsia="Book Antiqua" w:hAnsi="Book Antiqua" w:cs="Book Antiqua"/>
          <w:b/>
          <w:bCs/>
          <w:color w:val="000000"/>
        </w:rPr>
        <w:t>18</w:t>
      </w:r>
      <w:r w:rsidRPr="006855BD">
        <w:rPr>
          <w:rFonts w:ascii="Book Antiqua" w:eastAsia="Book Antiqua" w:hAnsi="Book Antiqua" w:cs="Book Antiqua"/>
          <w:color w:val="000000"/>
        </w:rPr>
        <w:t>: e349-e360 [PMID: 31351862 DOI: 10.1016/j.clcc.2019.06.004]</w:t>
      </w:r>
    </w:p>
    <w:p w14:paraId="76237C8D"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48 </w:t>
      </w:r>
      <w:r w:rsidRPr="006855BD">
        <w:rPr>
          <w:rFonts w:ascii="Book Antiqua" w:eastAsia="Book Antiqua" w:hAnsi="Book Antiqua" w:cs="Book Antiqua"/>
          <w:b/>
          <w:bCs/>
          <w:color w:val="000000"/>
        </w:rPr>
        <w:t>Woo SR</w:t>
      </w:r>
      <w:r w:rsidRPr="006855BD">
        <w:rPr>
          <w:rFonts w:ascii="Book Antiqua" w:eastAsia="Book Antiqua" w:hAnsi="Book Antiqua" w:cs="Book Antiqua"/>
          <w:color w:val="000000"/>
        </w:rPr>
        <w:t xml:space="preserve">, Fuertes MB, Corrales L, Spranger S, Furdyna MJ, Leung MY, Duggan R, Wang Y, Barber GN, Fitzgerald KA, Alegre ML, Gajewski TF. STING-dependent cytosolic DNA sensing mediates innate immune recognition of immunogenic tumors. </w:t>
      </w:r>
      <w:r w:rsidRPr="006855BD">
        <w:rPr>
          <w:rFonts w:ascii="Book Antiqua" w:eastAsia="Book Antiqua" w:hAnsi="Book Antiqua" w:cs="Book Antiqua"/>
          <w:i/>
          <w:iCs/>
          <w:color w:val="000000"/>
        </w:rPr>
        <w:t>Immunity</w:t>
      </w:r>
      <w:r w:rsidRPr="006855BD">
        <w:rPr>
          <w:rFonts w:ascii="Book Antiqua" w:eastAsia="Book Antiqua" w:hAnsi="Book Antiqua" w:cs="Book Antiqua"/>
          <w:color w:val="000000"/>
        </w:rPr>
        <w:t xml:space="preserve"> 2014; </w:t>
      </w:r>
      <w:r w:rsidRPr="006855BD">
        <w:rPr>
          <w:rFonts w:ascii="Book Antiqua" w:eastAsia="Book Antiqua" w:hAnsi="Book Antiqua" w:cs="Book Antiqua"/>
          <w:b/>
          <w:bCs/>
          <w:color w:val="000000"/>
        </w:rPr>
        <w:t>41</w:t>
      </w:r>
      <w:r w:rsidRPr="006855BD">
        <w:rPr>
          <w:rFonts w:ascii="Book Antiqua" w:eastAsia="Book Antiqua" w:hAnsi="Book Antiqua" w:cs="Book Antiqua"/>
          <w:color w:val="000000"/>
        </w:rPr>
        <w:t>: 830-842 [PMID: 25517615 DOI: 10.1016/j.immuni.2014.10.017]</w:t>
      </w:r>
    </w:p>
    <w:p w14:paraId="4A6E23C2"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49 </w:t>
      </w:r>
      <w:r w:rsidRPr="006855BD">
        <w:rPr>
          <w:rFonts w:ascii="Book Antiqua" w:eastAsia="Book Antiqua" w:hAnsi="Book Antiqua" w:cs="Book Antiqua"/>
          <w:b/>
          <w:bCs/>
          <w:color w:val="000000"/>
        </w:rPr>
        <w:t>Deng L</w:t>
      </w:r>
      <w:r w:rsidRPr="006855BD">
        <w:rPr>
          <w:rFonts w:ascii="Book Antiqua" w:eastAsia="Book Antiqua" w:hAnsi="Book Antiqua" w:cs="Book Antiqua"/>
          <w:color w:val="000000"/>
        </w:rPr>
        <w:t xml:space="preserve">, Liang H, Xu M, Yang X, Burnette B, Arina A, Li XD, Mauceri H, Beckett M, Darga T, Huang X, Gajewski TF, Chen ZJ, Fu YX, Weichselbaum RR. STING-Dependent Cytosolic DNA Sensing Promotes Radiation-Induced Type I Interferon-Dependent Antitumor Immunity in Immunogenic Tumors. </w:t>
      </w:r>
      <w:r w:rsidRPr="006855BD">
        <w:rPr>
          <w:rFonts w:ascii="Book Antiqua" w:eastAsia="Book Antiqua" w:hAnsi="Book Antiqua" w:cs="Book Antiqua"/>
          <w:i/>
          <w:iCs/>
          <w:color w:val="000000"/>
        </w:rPr>
        <w:t>Immunity</w:t>
      </w:r>
      <w:r w:rsidRPr="006855BD">
        <w:rPr>
          <w:rFonts w:ascii="Book Antiqua" w:eastAsia="Book Antiqua" w:hAnsi="Book Antiqua" w:cs="Book Antiqua"/>
          <w:color w:val="000000"/>
        </w:rPr>
        <w:t xml:space="preserve"> 2014; </w:t>
      </w:r>
      <w:r w:rsidRPr="006855BD">
        <w:rPr>
          <w:rFonts w:ascii="Book Antiqua" w:eastAsia="Book Antiqua" w:hAnsi="Book Antiqua" w:cs="Book Antiqua"/>
          <w:b/>
          <w:bCs/>
          <w:color w:val="000000"/>
        </w:rPr>
        <w:t>41</w:t>
      </w:r>
      <w:r w:rsidRPr="006855BD">
        <w:rPr>
          <w:rFonts w:ascii="Book Antiqua" w:eastAsia="Book Antiqua" w:hAnsi="Book Antiqua" w:cs="Book Antiqua"/>
          <w:color w:val="000000"/>
        </w:rPr>
        <w:t>: 843-852 [PMID: 25517616 DOI: 10.1016/j.immuni.2014.10.019]</w:t>
      </w:r>
    </w:p>
    <w:p w14:paraId="7E5EB119"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50 </w:t>
      </w:r>
      <w:r w:rsidRPr="006855BD">
        <w:rPr>
          <w:rFonts w:ascii="Book Antiqua" w:eastAsia="Book Antiqua" w:hAnsi="Book Antiqua" w:cs="Book Antiqua"/>
          <w:b/>
          <w:bCs/>
          <w:color w:val="000000"/>
        </w:rPr>
        <w:t>Bonvalot S</w:t>
      </w:r>
      <w:r w:rsidRPr="006855BD">
        <w:rPr>
          <w:rFonts w:ascii="Book Antiqua" w:eastAsia="Book Antiqua" w:hAnsi="Book Antiqua" w:cs="Book Antiqua"/>
          <w:color w:val="000000"/>
        </w:rPr>
        <w:t xml:space="preserve">, Le Pechoux C, De Baere T, Kantor G, Buy X, Stoeckle E, Terrier P, Sargos P, Coindre JM, Lassau N, Ait Sarkouh R, Dimitriu M, Borghi E, Levy L, Deutsch E, Soria JC. First-in-Human Study Testing a New Radioenhancer Using Nanoparticles (NBTXR3) Activated by Radiation Therapy in Patients with Locally Advanced Soft Tissue Sarcomas. </w:t>
      </w:r>
      <w:r w:rsidRPr="006855BD">
        <w:rPr>
          <w:rFonts w:ascii="Book Antiqua" w:eastAsia="Book Antiqua" w:hAnsi="Book Antiqua" w:cs="Book Antiqua"/>
          <w:i/>
          <w:iCs/>
          <w:color w:val="000000"/>
        </w:rPr>
        <w:t>Clin Cancer Res</w:t>
      </w:r>
      <w:r w:rsidRPr="006855BD">
        <w:rPr>
          <w:rFonts w:ascii="Book Antiqua" w:eastAsia="Book Antiqua" w:hAnsi="Book Antiqua" w:cs="Book Antiqua"/>
          <w:color w:val="000000"/>
        </w:rPr>
        <w:t xml:space="preserve"> 2017; </w:t>
      </w:r>
      <w:r w:rsidRPr="006855BD">
        <w:rPr>
          <w:rFonts w:ascii="Book Antiqua" w:eastAsia="Book Antiqua" w:hAnsi="Book Antiqua" w:cs="Book Antiqua"/>
          <w:b/>
          <w:bCs/>
          <w:color w:val="000000"/>
        </w:rPr>
        <w:t>23</w:t>
      </w:r>
      <w:r w:rsidRPr="006855BD">
        <w:rPr>
          <w:rFonts w:ascii="Book Antiqua" w:eastAsia="Book Antiqua" w:hAnsi="Book Antiqua" w:cs="Book Antiqua"/>
          <w:color w:val="000000"/>
        </w:rPr>
        <w:t>: 908-917 [PMID: 27998887 DOI: 10.1158/1078-0432.CCR-16-1297]</w:t>
      </w:r>
    </w:p>
    <w:p w14:paraId="11BD144E"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51 </w:t>
      </w:r>
      <w:r w:rsidRPr="006855BD">
        <w:rPr>
          <w:rFonts w:ascii="Book Antiqua" w:eastAsia="Book Antiqua" w:hAnsi="Book Antiqua" w:cs="Book Antiqua"/>
          <w:b/>
          <w:bCs/>
          <w:color w:val="000000"/>
        </w:rPr>
        <w:t>Kroemer G</w:t>
      </w:r>
      <w:r w:rsidRPr="006855BD">
        <w:rPr>
          <w:rFonts w:ascii="Book Antiqua" w:eastAsia="Book Antiqua" w:hAnsi="Book Antiqua" w:cs="Book Antiqua"/>
          <w:color w:val="000000"/>
        </w:rPr>
        <w:t xml:space="preserve">, Galluzzi L, Kepp O, Zitvogel L. Immunogenic cell death in cancer therapy. </w:t>
      </w:r>
      <w:r w:rsidRPr="006855BD">
        <w:rPr>
          <w:rFonts w:ascii="Book Antiqua" w:eastAsia="Book Antiqua" w:hAnsi="Book Antiqua" w:cs="Book Antiqua"/>
          <w:i/>
          <w:iCs/>
          <w:color w:val="000000"/>
        </w:rPr>
        <w:t>Annu Rev Immunol</w:t>
      </w:r>
      <w:r w:rsidRPr="006855BD">
        <w:rPr>
          <w:rFonts w:ascii="Book Antiqua" w:eastAsia="Book Antiqua" w:hAnsi="Book Antiqua" w:cs="Book Antiqua"/>
          <w:color w:val="000000"/>
        </w:rPr>
        <w:t xml:space="preserve"> 2013; </w:t>
      </w:r>
      <w:r w:rsidRPr="006855BD">
        <w:rPr>
          <w:rFonts w:ascii="Book Antiqua" w:eastAsia="Book Antiqua" w:hAnsi="Book Antiqua" w:cs="Book Antiqua"/>
          <w:b/>
          <w:bCs/>
          <w:color w:val="000000"/>
        </w:rPr>
        <w:t>31</w:t>
      </w:r>
      <w:r w:rsidRPr="006855BD">
        <w:rPr>
          <w:rFonts w:ascii="Book Antiqua" w:eastAsia="Book Antiqua" w:hAnsi="Book Antiqua" w:cs="Book Antiqua"/>
          <w:color w:val="000000"/>
        </w:rPr>
        <w:t>: 51-72 [PMID: 23157435 DOI: 10.1146/annurev-immunol-032712-100008]</w:t>
      </w:r>
    </w:p>
    <w:p w14:paraId="1DC0B081"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lastRenderedPageBreak/>
        <w:t xml:space="preserve">52 </w:t>
      </w:r>
      <w:r w:rsidRPr="006855BD">
        <w:rPr>
          <w:rFonts w:ascii="Book Antiqua" w:eastAsia="Book Antiqua" w:hAnsi="Book Antiqua" w:cs="Book Antiqua"/>
          <w:b/>
          <w:bCs/>
          <w:color w:val="000000"/>
        </w:rPr>
        <w:t>Krysko DV</w:t>
      </w:r>
      <w:r w:rsidRPr="006855BD">
        <w:rPr>
          <w:rFonts w:ascii="Book Antiqua" w:eastAsia="Book Antiqua" w:hAnsi="Book Antiqua" w:cs="Book Antiqua"/>
          <w:color w:val="000000"/>
        </w:rPr>
        <w:t xml:space="preserve">, Garg AD, Kaczmarek A, Krysko O, Agostinis P, Vandenabeele P. Immunogenic cell death and DAMPs in cancer therapy. </w:t>
      </w:r>
      <w:r w:rsidRPr="006855BD">
        <w:rPr>
          <w:rFonts w:ascii="Book Antiqua" w:eastAsia="Book Antiqua" w:hAnsi="Book Antiqua" w:cs="Book Antiqua"/>
          <w:i/>
          <w:iCs/>
          <w:color w:val="000000"/>
        </w:rPr>
        <w:t>Nat Rev Cancer</w:t>
      </w:r>
      <w:r w:rsidRPr="006855BD">
        <w:rPr>
          <w:rFonts w:ascii="Book Antiqua" w:eastAsia="Book Antiqua" w:hAnsi="Book Antiqua" w:cs="Book Antiqua"/>
          <w:color w:val="000000"/>
        </w:rPr>
        <w:t xml:space="preserve"> 2012; </w:t>
      </w:r>
      <w:r w:rsidRPr="006855BD">
        <w:rPr>
          <w:rFonts w:ascii="Book Antiqua" w:eastAsia="Book Antiqua" w:hAnsi="Book Antiqua" w:cs="Book Antiqua"/>
          <w:b/>
          <w:bCs/>
          <w:color w:val="000000"/>
        </w:rPr>
        <w:t>12</w:t>
      </w:r>
      <w:r w:rsidRPr="006855BD">
        <w:rPr>
          <w:rFonts w:ascii="Book Antiqua" w:eastAsia="Book Antiqua" w:hAnsi="Book Antiqua" w:cs="Book Antiqua"/>
          <w:color w:val="000000"/>
        </w:rPr>
        <w:t>: 860-875 [PMID: 23151605 DOI: 10.1038/nrc3380]</w:t>
      </w:r>
    </w:p>
    <w:p w14:paraId="0440193D"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53 </w:t>
      </w:r>
      <w:r w:rsidRPr="006855BD">
        <w:rPr>
          <w:rFonts w:ascii="Book Antiqua" w:eastAsia="Book Antiqua" w:hAnsi="Book Antiqua" w:cs="Book Antiqua"/>
          <w:b/>
          <w:bCs/>
          <w:color w:val="000000"/>
        </w:rPr>
        <w:t>Galluzzi L</w:t>
      </w:r>
      <w:r w:rsidRPr="006855BD">
        <w:rPr>
          <w:rFonts w:ascii="Book Antiqua" w:eastAsia="Book Antiqua" w:hAnsi="Book Antiqua" w:cs="Book Antiqua"/>
          <w:color w:val="000000"/>
        </w:rPr>
        <w:t xml:space="preserve">, Buqué A, Kepp O, Zitvogel L, Kroemer G. Immunogenic cell death in cancer and infectious disease. </w:t>
      </w:r>
      <w:r w:rsidRPr="006855BD">
        <w:rPr>
          <w:rFonts w:ascii="Book Antiqua" w:eastAsia="Book Antiqua" w:hAnsi="Book Antiqua" w:cs="Book Antiqua"/>
          <w:i/>
          <w:iCs/>
          <w:color w:val="000000"/>
        </w:rPr>
        <w:t>Nat Rev Immunol</w:t>
      </w:r>
      <w:r w:rsidRPr="006855BD">
        <w:rPr>
          <w:rFonts w:ascii="Book Antiqua" w:eastAsia="Book Antiqua" w:hAnsi="Book Antiqua" w:cs="Book Antiqua"/>
          <w:color w:val="000000"/>
        </w:rPr>
        <w:t xml:space="preserve"> 2017; </w:t>
      </w:r>
      <w:r w:rsidRPr="006855BD">
        <w:rPr>
          <w:rFonts w:ascii="Book Antiqua" w:eastAsia="Book Antiqua" w:hAnsi="Book Antiqua" w:cs="Book Antiqua"/>
          <w:b/>
          <w:bCs/>
          <w:color w:val="000000"/>
        </w:rPr>
        <w:t>17</w:t>
      </w:r>
      <w:r w:rsidRPr="006855BD">
        <w:rPr>
          <w:rFonts w:ascii="Book Antiqua" w:eastAsia="Book Antiqua" w:hAnsi="Book Antiqua" w:cs="Book Antiqua"/>
          <w:color w:val="000000"/>
        </w:rPr>
        <w:t>: 97-111 [PMID: 27748397 DOI: 10.1038/nri.2016.107]</w:t>
      </w:r>
    </w:p>
    <w:p w14:paraId="2A14DA81"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54 </w:t>
      </w:r>
      <w:r w:rsidRPr="006855BD">
        <w:rPr>
          <w:rFonts w:ascii="Book Antiqua" w:eastAsia="Book Antiqua" w:hAnsi="Book Antiqua" w:cs="Book Antiqua"/>
          <w:b/>
          <w:bCs/>
          <w:color w:val="000000"/>
        </w:rPr>
        <w:t>Vincent J</w:t>
      </w:r>
      <w:r w:rsidRPr="006855BD">
        <w:rPr>
          <w:rFonts w:ascii="Book Antiqua" w:eastAsia="Book Antiqua" w:hAnsi="Book Antiqua" w:cs="Book Antiqua"/>
          <w:color w:val="000000"/>
        </w:rPr>
        <w:t xml:space="preserve">, Mignot G, Chalmin F, Ladoire S, Bruchard M, Chevriaux A, Martin F, Apetoh L, Rébé C, Ghiringhelli F. 5-Fluorouracil selectively kills tumor-associated myeloid-derived suppressor cells resulting in enhanced T cell-dependent antitumor immunity. </w:t>
      </w:r>
      <w:r w:rsidRPr="006855BD">
        <w:rPr>
          <w:rFonts w:ascii="Book Antiqua" w:eastAsia="Book Antiqua" w:hAnsi="Book Antiqua" w:cs="Book Antiqua"/>
          <w:i/>
          <w:iCs/>
          <w:color w:val="000000"/>
        </w:rPr>
        <w:t>Cancer Res</w:t>
      </w:r>
      <w:r w:rsidRPr="006855BD">
        <w:rPr>
          <w:rFonts w:ascii="Book Antiqua" w:eastAsia="Book Antiqua" w:hAnsi="Book Antiqua" w:cs="Book Antiqua"/>
          <w:color w:val="000000"/>
        </w:rPr>
        <w:t xml:space="preserve"> 2010; </w:t>
      </w:r>
      <w:r w:rsidRPr="006855BD">
        <w:rPr>
          <w:rFonts w:ascii="Book Antiqua" w:eastAsia="Book Antiqua" w:hAnsi="Book Antiqua" w:cs="Book Antiqua"/>
          <w:b/>
          <w:bCs/>
          <w:color w:val="000000"/>
        </w:rPr>
        <w:t>70</w:t>
      </w:r>
      <w:r w:rsidRPr="006855BD">
        <w:rPr>
          <w:rFonts w:ascii="Book Antiqua" w:eastAsia="Book Antiqua" w:hAnsi="Book Antiqua" w:cs="Book Antiqua"/>
          <w:color w:val="000000"/>
        </w:rPr>
        <w:t>: 3052-3061 [PMID: 20388795 DOI: 10.1158/0008-5472.CAN-09-3690]</w:t>
      </w:r>
    </w:p>
    <w:p w14:paraId="7D0F5A2E"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55 </w:t>
      </w:r>
      <w:r w:rsidRPr="006855BD">
        <w:rPr>
          <w:rFonts w:ascii="Book Antiqua" w:eastAsia="Book Antiqua" w:hAnsi="Book Antiqua" w:cs="Book Antiqua"/>
          <w:b/>
          <w:bCs/>
          <w:color w:val="000000"/>
        </w:rPr>
        <w:t>Van den Eynde M</w:t>
      </w:r>
      <w:r w:rsidRPr="006855BD">
        <w:rPr>
          <w:rFonts w:ascii="Book Antiqua" w:eastAsia="Book Antiqua" w:hAnsi="Book Antiqua" w:cs="Book Antiqua"/>
          <w:color w:val="000000"/>
        </w:rPr>
        <w:t xml:space="preserve">, Mlecnik B, Bindea G, Fredriksen T, Church SE, Lafontaine L, Haicheur N, Marliot F, Angelova M, Vasaturo A, Bruni D, Jouret-Mourin A, Baldin P, Huyghe N, Haustermans K, Debucquoy A, Van Cutsem E, Gigot JF, Hubert C, Kartheuser A, Remue C, Léonard D, Valge-Archer V, Pagès F, Machiels JP, Galon J. The Link between the Multiverse of Immune Microenvironments in Metastases and the Survival of Colorectal Cancer Patients. </w:t>
      </w:r>
      <w:r w:rsidRPr="006855BD">
        <w:rPr>
          <w:rFonts w:ascii="Book Antiqua" w:eastAsia="Book Antiqua" w:hAnsi="Book Antiqua" w:cs="Book Antiqua"/>
          <w:i/>
          <w:iCs/>
          <w:color w:val="000000"/>
        </w:rPr>
        <w:t>Cancer Cell</w:t>
      </w:r>
      <w:r w:rsidRPr="006855BD">
        <w:rPr>
          <w:rFonts w:ascii="Book Antiqua" w:eastAsia="Book Antiqua" w:hAnsi="Book Antiqua" w:cs="Book Antiqua"/>
          <w:color w:val="000000"/>
        </w:rPr>
        <w:t xml:space="preserve"> 2018; </w:t>
      </w:r>
      <w:r w:rsidRPr="006855BD">
        <w:rPr>
          <w:rFonts w:ascii="Book Antiqua" w:eastAsia="Book Antiqua" w:hAnsi="Book Antiqua" w:cs="Book Antiqua"/>
          <w:b/>
          <w:bCs/>
          <w:color w:val="000000"/>
        </w:rPr>
        <w:t>34</w:t>
      </w:r>
      <w:r w:rsidRPr="006855BD">
        <w:rPr>
          <w:rFonts w:ascii="Book Antiqua" w:eastAsia="Book Antiqua" w:hAnsi="Book Antiqua" w:cs="Book Antiqua"/>
          <w:color w:val="000000"/>
        </w:rPr>
        <w:t>: 1012-1026.e3 [PMID: 30537506 DOI: 10.1016/j.ccell.2018.11.003]</w:t>
      </w:r>
    </w:p>
    <w:p w14:paraId="51039650" w14:textId="0B859744"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56 </w:t>
      </w:r>
      <w:r w:rsidR="00C948E5" w:rsidRPr="006855BD">
        <w:rPr>
          <w:rFonts w:ascii="Book Antiqua" w:eastAsia="Book Antiqua" w:hAnsi="Book Antiqua" w:cs="Book Antiqua"/>
          <w:b/>
          <w:bCs/>
          <w:color w:val="000000"/>
        </w:rPr>
        <w:t>Mlecnik B</w:t>
      </w:r>
      <w:r w:rsidR="00C948E5" w:rsidRPr="006855BD">
        <w:rPr>
          <w:rFonts w:ascii="Book Antiqua" w:eastAsia="Book Antiqua" w:hAnsi="Book Antiqua" w:cs="Book Antiqua"/>
          <w:color w:val="000000"/>
        </w:rPr>
        <w:t xml:space="preserve">, Van den Eynde M, Bindea G, Church SE, Vasaturo A, Fredriksen T, Lafontaine L, Haicheur N, Marliot F, Debetancourt D, Pairet G, Jouret-Mourin A, Gigot JF, Hubert C, Danse E, Dragean C, Carrasco J, Humblet Y, Valge-Archer V, Berger A, Pagès F, Machiels JP, Galon J. Comprehensive Intrametastatic Immune Quantification and Major Impact of Immunoscore on Survival. </w:t>
      </w:r>
      <w:r w:rsidR="00C948E5" w:rsidRPr="006855BD">
        <w:rPr>
          <w:rFonts w:ascii="Book Antiqua" w:eastAsia="Book Antiqua" w:hAnsi="Book Antiqua" w:cs="Book Antiqua"/>
          <w:i/>
          <w:iCs/>
          <w:color w:val="000000"/>
        </w:rPr>
        <w:t>J Natl Cancer Inst</w:t>
      </w:r>
      <w:r w:rsidR="00C948E5" w:rsidRPr="006855BD">
        <w:rPr>
          <w:rFonts w:ascii="Book Antiqua" w:eastAsia="Book Antiqua" w:hAnsi="Book Antiqua" w:cs="Book Antiqua"/>
          <w:color w:val="000000"/>
        </w:rPr>
        <w:t xml:space="preserve"> 2018; </w:t>
      </w:r>
      <w:r w:rsidR="00C948E5" w:rsidRPr="006855BD">
        <w:rPr>
          <w:rFonts w:ascii="Book Antiqua" w:eastAsia="Book Antiqua" w:hAnsi="Book Antiqua" w:cs="Book Antiqua"/>
          <w:b/>
          <w:bCs/>
          <w:color w:val="000000"/>
        </w:rPr>
        <w:t>110</w:t>
      </w:r>
      <w:r w:rsidR="00C948E5" w:rsidRPr="006855BD">
        <w:rPr>
          <w:rFonts w:ascii="Book Antiqua" w:eastAsia="Book Antiqua" w:hAnsi="Book Antiqua" w:cs="Book Antiqua"/>
          <w:color w:val="000000"/>
        </w:rPr>
        <w:t xml:space="preserve"> [PMID: 28922789 DOI: 10.1093/jnci/djx123]</w:t>
      </w:r>
    </w:p>
    <w:p w14:paraId="11AA61CB"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57 </w:t>
      </w:r>
      <w:r w:rsidRPr="006855BD">
        <w:rPr>
          <w:rFonts w:ascii="Book Antiqua" w:eastAsia="Book Antiqua" w:hAnsi="Book Antiqua" w:cs="Book Antiqua"/>
          <w:b/>
          <w:bCs/>
          <w:color w:val="000000"/>
        </w:rPr>
        <w:t>Tanis E</w:t>
      </w:r>
      <w:r w:rsidRPr="006855BD">
        <w:rPr>
          <w:rFonts w:ascii="Book Antiqua" w:eastAsia="Book Antiqua" w:hAnsi="Book Antiqua" w:cs="Book Antiqua"/>
          <w:color w:val="000000"/>
        </w:rPr>
        <w:t xml:space="preserve">, Julié C, Emile JF, Mauer M, Nordlinger B, Aust D, Roth A, Lutz MP, Gruenberger T, Wrba F, Sorbye H, Bechstein W, Schlag P, Fisseler A, Ruers T. Prognostic impact of immune response in resectable colorectal liver metastases treated by surgery alone or surgery with perioperative FOLFOX in the randomised EORTC study 40983. </w:t>
      </w:r>
      <w:r w:rsidRPr="006855BD">
        <w:rPr>
          <w:rFonts w:ascii="Book Antiqua" w:eastAsia="Book Antiqua" w:hAnsi="Book Antiqua" w:cs="Book Antiqua"/>
          <w:i/>
          <w:iCs/>
          <w:color w:val="000000"/>
        </w:rPr>
        <w:t>Eur J Cancer</w:t>
      </w:r>
      <w:r w:rsidRPr="006855BD">
        <w:rPr>
          <w:rFonts w:ascii="Book Antiqua" w:eastAsia="Book Antiqua" w:hAnsi="Book Antiqua" w:cs="Book Antiqua"/>
          <w:color w:val="000000"/>
        </w:rPr>
        <w:t xml:space="preserve"> 2015; </w:t>
      </w:r>
      <w:r w:rsidRPr="006855BD">
        <w:rPr>
          <w:rFonts w:ascii="Book Antiqua" w:eastAsia="Book Antiqua" w:hAnsi="Book Antiqua" w:cs="Book Antiqua"/>
          <w:b/>
          <w:bCs/>
          <w:color w:val="000000"/>
        </w:rPr>
        <w:t>51</w:t>
      </w:r>
      <w:r w:rsidRPr="006855BD">
        <w:rPr>
          <w:rFonts w:ascii="Book Antiqua" w:eastAsia="Book Antiqua" w:hAnsi="Book Antiqua" w:cs="Book Antiqua"/>
          <w:color w:val="000000"/>
        </w:rPr>
        <w:t>: 2708-2717 [PMID: 26342674 DOI: 10.1016/j.ejca.2015.08.014]</w:t>
      </w:r>
    </w:p>
    <w:p w14:paraId="50765D58" w14:textId="7956499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lastRenderedPageBreak/>
        <w:t xml:space="preserve">58 </w:t>
      </w:r>
      <w:r w:rsidR="00C948E5" w:rsidRPr="006855BD">
        <w:rPr>
          <w:rFonts w:ascii="Book Antiqua" w:eastAsia="Book Antiqua" w:hAnsi="Book Antiqua" w:cs="Book Antiqua"/>
          <w:b/>
          <w:bCs/>
          <w:color w:val="000000"/>
        </w:rPr>
        <w:t>Hurwitz H</w:t>
      </w:r>
      <w:r w:rsidR="00C948E5" w:rsidRPr="006855BD">
        <w:rPr>
          <w:rFonts w:ascii="Book Antiqua" w:eastAsia="Book Antiqua" w:hAnsi="Book Antiqua" w:cs="Book Antiqua"/>
          <w:color w:val="000000"/>
        </w:rPr>
        <w:t xml:space="preserve">, Fehrenbacher L, Novotny W, Cartwright T, Hainsworth J, Heim W, Berlin J, Baron A, Griffing S, Holmgren E, Ferrara N, Fyfe G, Rogers B, Ross R, Kabbinavar F. Bevacizumab plus irinotecan, fluorouracil, and leucovorin for metastatic colorectal cancer. </w:t>
      </w:r>
      <w:r w:rsidR="00C948E5" w:rsidRPr="006855BD">
        <w:rPr>
          <w:rFonts w:ascii="Book Antiqua" w:eastAsia="Book Antiqua" w:hAnsi="Book Antiqua" w:cs="Book Antiqua"/>
          <w:i/>
          <w:iCs/>
          <w:color w:val="000000"/>
        </w:rPr>
        <w:t>N Engl J Med</w:t>
      </w:r>
      <w:r w:rsidR="00C948E5" w:rsidRPr="006855BD">
        <w:rPr>
          <w:rFonts w:ascii="Book Antiqua" w:eastAsia="Book Antiqua" w:hAnsi="Book Antiqua" w:cs="Book Antiqua"/>
          <w:color w:val="000000"/>
        </w:rPr>
        <w:t xml:space="preserve"> 2004; </w:t>
      </w:r>
      <w:r w:rsidR="00C948E5" w:rsidRPr="006855BD">
        <w:rPr>
          <w:rFonts w:ascii="Book Antiqua" w:eastAsia="Book Antiqua" w:hAnsi="Book Antiqua" w:cs="Book Antiqua"/>
          <w:b/>
          <w:bCs/>
          <w:color w:val="000000"/>
        </w:rPr>
        <w:t>350</w:t>
      </w:r>
      <w:r w:rsidR="00C948E5" w:rsidRPr="006855BD">
        <w:rPr>
          <w:rFonts w:ascii="Book Antiqua" w:eastAsia="Book Antiqua" w:hAnsi="Book Antiqua" w:cs="Book Antiqua"/>
          <w:color w:val="000000"/>
        </w:rPr>
        <w:t>: 2335-2342 [PMID: 15175435 DOI: 10.1056/NEJMoa032691]</w:t>
      </w:r>
    </w:p>
    <w:p w14:paraId="67E7E670" w14:textId="54091D3F"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59 </w:t>
      </w:r>
      <w:r w:rsidR="00C948E5" w:rsidRPr="006855BD">
        <w:rPr>
          <w:rFonts w:ascii="Book Antiqua" w:eastAsia="Book Antiqua" w:hAnsi="Book Antiqua" w:cs="Book Antiqua"/>
          <w:b/>
          <w:bCs/>
          <w:color w:val="000000"/>
        </w:rPr>
        <w:t>Tabernero J</w:t>
      </w:r>
      <w:r w:rsidR="00C948E5" w:rsidRPr="006855BD">
        <w:rPr>
          <w:rFonts w:ascii="Book Antiqua" w:eastAsia="Book Antiqua" w:hAnsi="Book Antiqua" w:cs="Book Antiqua"/>
          <w:color w:val="000000"/>
        </w:rPr>
        <w:t xml:space="preserve">, Yoshino T, Cohn AL, Obermannova R, Bodoky G, Garcia-Carbonero R, Ciuleanu TE, Portnoy DC, Van Cutsem E, Grothey A, Prausová J, Garcia-Alfonso P, Yamazaki K, Clingan PR, Lonardi S, Kim TW, Simms L, Chang SC, Nasroulah F; RAISE Study Investigators. Ramucirumab versus placebo in combination with second-line FOLFIRI in patients with metastatic colorectal carcinoma that progressed during or after first-line therapy with bevacizumab, oxaliplatin, and a fluoropyrimidine (RAISE): a randomised, double-blind, multicentre, phase 3 study. </w:t>
      </w:r>
      <w:r w:rsidR="00C948E5" w:rsidRPr="006855BD">
        <w:rPr>
          <w:rFonts w:ascii="Book Antiqua" w:eastAsia="Book Antiqua" w:hAnsi="Book Antiqua" w:cs="Book Antiqua"/>
          <w:i/>
          <w:iCs/>
          <w:color w:val="000000"/>
        </w:rPr>
        <w:t>Lancet Oncol</w:t>
      </w:r>
      <w:r w:rsidR="00C948E5" w:rsidRPr="006855BD">
        <w:rPr>
          <w:rFonts w:ascii="Book Antiqua" w:eastAsia="Book Antiqua" w:hAnsi="Book Antiqua" w:cs="Book Antiqua"/>
          <w:color w:val="000000"/>
        </w:rPr>
        <w:t xml:space="preserve"> 2015; </w:t>
      </w:r>
      <w:r w:rsidR="00C948E5" w:rsidRPr="006855BD">
        <w:rPr>
          <w:rFonts w:ascii="Book Antiqua" w:eastAsia="Book Antiqua" w:hAnsi="Book Antiqua" w:cs="Book Antiqua"/>
          <w:b/>
          <w:bCs/>
          <w:color w:val="000000"/>
        </w:rPr>
        <w:t>16</w:t>
      </w:r>
      <w:r w:rsidR="00C948E5" w:rsidRPr="006855BD">
        <w:rPr>
          <w:rFonts w:ascii="Book Antiqua" w:eastAsia="Book Antiqua" w:hAnsi="Book Antiqua" w:cs="Book Antiqua"/>
          <w:color w:val="000000"/>
        </w:rPr>
        <w:t>: 499-508 [PMID: 25877855 DOI: 10.1016/S1470-2045(15)70127-0]</w:t>
      </w:r>
    </w:p>
    <w:p w14:paraId="46803EFD"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60 </w:t>
      </w:r>
      <w:r w:rsidRPr="006855BD">
        <w:rPr>
          <w:rFonts w:ascii="Book Antiqua" w:eastAsia="Book Antiqua" w:hAnsi="Book Antiqua" w:cs="Book Antiqua"/>
          <w:b/>
          <w:bCs/>
          <w:color w:val="000000"/>
        </w:rPr>
        <w:t>Douillard JY</w:t>
      </w:r>
      <w:r w:rsidRPr="006855BD">
        <w:rPr>
          <w:rFonts w:ascii="Book Antiqua" w:eastAsia="Book Antiqua" w:hAnsi="Book Antiqua" w:cs="Book Antiqua"/>
          <w:color w:val="000000"/>
        </w:rPr>
        <w:t xml:space="preserve">, Oliner KS, Siena S, Tabernero J, Burkes R, Barugel M, Humblet Y, Bodoky G, Cunningham D, Jassem J, Rivera F, Kocákova I, Ruff P, Błasińska-Morawiec M, Šmakal M, Canon JL, Rother M, Williams R, Rong A, Wiezorek J, Sidhu R, Patterson SD. Panitumumab-FOLFOX4 treatment and RAS mutations in colorectal cancer. </w:t>
      </w:r>
      <w:r w:rsidRPr="006855BD">
        <w:rPr>
          <w:rFonts w:ascii="Book Antiqua" w:eastAsia="Book Antiqua" w:hAnsi="Book Antiqua" w:cs="Book Antiqua"/>
          <w:i/>
          <w:iCs/>
          <w:color w:val="000000"/>
        </w:rPr>
        <w:t>N Engl J Med</w:t>
      </w:r>
      <w:r w:rsidRPr="006855BD">
        <w:rPr>
          <w:rFonts w:ascii="Book Antiqua" w:eastAsia="Book Antiqua" w:hAnsi="Book Antiqua" w:cs="Book Antiqua"/>
          <w:color w:val="000000"/>
        </w:rPr>
        <w:t xml:space="preserve"> 2013; </w:t>
      </w:r>
      <w:r w:rsidRPr="006855BD">
        <w:rPr>
          <w:rFonts w:ascii="Book Antiqua" w:eastAsia="Book Antiqua" w:hAnsi="Book Antiqua" w:cs="Book Antiqua"/>
          <w:b/>
          <w:bCs/>
          <w:color w:val="000000"/>
        </w:rPr>
        <w:t>369</w:t>
      </w:r>
      <w:r w:rsidRPr="006855BD">
        <w:rPr>
          <w:rFonts w:ascii="Book Antiqua" w:eastAsia="Book Antiqua" w:hAnsi="Book Antiqua" w:cs="Book Antiqua"/>
          <w:color w:val="000000"/>
        </w:rPr>
        <w:t>: 1023-1034 [PMID: 24024839 DOI: 10.1056/NEJMoa1305275]</w:t>
      </w:r>
    </w:p>
    <w:p w14:paraId="40FD43C1"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61 </w:t>
      </w:r>
      <w:r w:rsidRPr="006855BD">
        <w:rPr>
          <w:rFonts w:ascii="Book Antiqua" w:eastAsia="Book Antiqua" w:hAnsi="Book Antiqua" w:cs="Book Antiqua"/>
          <w:b/>
          <w:bCs/>
          <w:color w:val="000000"/>
        </w:rPr>
        <w:t>Van Cutsem E</w:t>
      </w:r>
      <w:r w:rsidRPr="006855BD">
        <w:rPr>
          <w:rFonts w:ascii="Book Antiqua" w:eastAsia="Book Antiqua" w:hAnsi="Book Antiqua" w:cs="Book Antiqua"/>
          <w:color w:val="000000"/>
        </w:rPr>
        <w:t xml:space="preserve">, Lenz HJ, Köhne CH, Heinemann V, Tejpar S, Melezínek I, Beier F, Stroh C, Rougier P, van Krieken JH, Ciardiello F. Fluorouracil, leucovorin, and irinotecan plus cetuximab treatment and RAS mutations in colorectal cancer. </w:t>
      </w:r>
      <w:r w:rsidRPr="006855BD">
        <w:rPr>
          <w:rFonts w:ascii="Book Antiqua" w:eastAsia="Book Antiqua" w:hAnsi="Book Antiqua" w:cs="Book Antiqua"/>
          <w:i/>
          <w:iCs/>
          <w:color w:val="000000"/>
        </w:rPr>
        <w:t>J Clin Oncol</w:t>
      </w:r>
      <w:r w:rsidRPr="006855BD">
        <w:rPr>
          <w:rFonts w:ascii="Book Antiqua" w:eastAsia="Book Antiqua" w:hAnsi="Book Antiqua" w:cs="Book Antiqua"/>
          <w:color w:val="000000"/>
        </w:rPr>
        <w:t xml:space="preserve"> 2015; </w:t>
      </w:r>
      <w:r w:rsidRPr="006855BD">
        <w:rPr>
          <w:rFonts w:ascii="Book Antiqua" w:eastAsia="Book Antiqua" w:hAnsi="Book Antiqua" w:cs="Book Antiqua"/>
          <w:b/>
          <w:bCs/>
          <w:color w:val="000000"/>
        </w:rPr>
        <w:t>33</w:t>
      </w:r>
      <w:r w:rsidRPr="006855BD">
        <w:rPr>
          <w:rFonts w:ascii="Book Antiqua" w:eastAsia="Book Antiqua" w:hAnsi="Book Antiqua" w:cs="Book Antiqua"/>
          <w:color w:val="000000"/>
        </w:rPr>
        <w:t>: 692-700 [PMID: 25605843 DOI: 10.1200/JCO.2014.59.4812]</w:t>
      </w:r>
    </w:p>
    <w:p w14:paraId="4F1D26C4"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62 </w:t>
      </w:r>
      <w:r w:rsidRPr="006855BD">
        <w:rPr>
          <w:rFonts w:ascii="Book Antiqua" w:eastAsia="Book Antiqua" w:hAnsi="Book Antiqua" w:cs="Book Antiqua"/>
          <w:b/>
          <w:bCs/>
          <w:color w:val="000000"/>
        </w:rPr>
        <w:t>Brea EJ</w:t>
      </w:r>
      <w:r w:rsidRPr="006855BD">
        <w:rPr>
          <w:rFonts w:ascii="Book Antiqua" w:eastAsia="Book Antiqua" w:hAnsi="Book Antiqua" w:cs="Book Antiqua"/>
          <w:color w:val="000000"/>
        </w:rPr>
        <w:t xml:space="preserve">, Oh CY, Manchado E, Budhu S, Gejman RS, Mo G, Mondello P, Han JE, Jarvis CA, Ulmert D, Xiang Q, Chang AY, Garippa RJ, Merghoub T, Wolchok JD, Rosen N, Lowe SW, Scheinberg DA. Kinase Regulation of Human MHC Class I Molecule Expression on Cancer Cells. </w:t>
      </w:r>
      <w:r w:rsidRPr="006855BD">
        <w:rPr>
          <w:rFonts w:ascii="Book Antiqua" w:eastAsia="Book Antiqua" w:hAnsi="Book Antiqua" w:cs="Book Antiqua"/>
          <w:i/>
          <w:iCs/>
          <w:color w:val="000000"/>
        </w:rPr>
        <w:t>Cancer Immunol Res</w:t>
      </w:r>
      <w:r w:rsidRPr="006855BD">
        <w:rPr>
          <w:rFonts w:ascii="Book Antiqua" w:eastAsia="Book Antiqua" w:hAnsi="Book Antiqua" w:cs="Book Antiqua"/>
          <w:color w:val="000000"/>
        </w:rPr>
        <w:t xml:space="preserve"> 2016; </w:t>
      </w:r>
      <w:r w:rsidRPr="006855BD">
        <w:rPr>
          <w:rFonts w:ascii="Book Antiqua" w:eastAsia="Book Antiqua" w:hAnsi="Book Antiqua" w:cs="Book Antiqua"/>
          <w:b/>
          <w:bCs/>
          <w:color w:val="000000"/>
        </w:rPr>
        <w:t>4</w:t>
      </w:r>
      <w:r w:rsidRPr="006855BD">
        <w:rPr>
          <w:rFonts w:ascii="Book Antiqua" w:eastAsia="Book Antiqua" w:hAnsi="Book Antiqua" w:cs="Book Antiqua"/>
          <w:color w:val="000000"/>
        </w:rPr>
        <w:t>: 936-947 [PMID: 27680026 DOI: 10.1158/2326-6066.CIR-16-0177]</w:t>
      </w:r>
    </w:p>
    <w:p w14:paraId="2C651D5F"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63 </w:t>
      </w:r>
      <w:r w:rsidRPr="006855BD">
        <w:rPr>
          <w:rFonts w:ascii="Book Antiqua" w:eastAsia="Book Antiqua" w:hAnsi="Book Antiqua" w:cs="Book Antiqua"/>
          <w:b/>
          <w:bCs/>
          <w:color w:val="000000"/>
        </w:rPr>
        <w:t>Ebert PJR</w:t>
      </w:r>
      <w:r w:rsidRPr="006855BD">
        <w:rPr>
          <w:rFonts w:ascii="Book Antiqua" w:eastAsia="Book Antiqua" w:hAnsi="Book Antiqua" w:cs="Book Antiqua"/>
          <w:color w:val="000000"/>
        </w:rPr>
        <w:t xml:space="preserve">, Cheung J, Yang Y, McNamara E, Hong R, Moskalenko M, Gould SE, Maecker H, Irving BA, Kim JM, Belvin M, Mellman I. MAP Kinase Inhibition Promotes T Cell and Anti-tumor Activity in Combination with PD-L1 Checkpoint Blockade. </w:t>
      </w:r>
      <w:r w:rsidRPr="006855BD">
        <w:rPr>
          <w:rFonts w:ascii="Book Antiqua" w:eastAsia="Book Antiqua" w:hAnsi="Book Antiqua" w:cs="Book Antiqua"/>
          <w:i/>
          <w:iCs/>
          <w:color w:val="000000"/>
        </w:rPr>
        <w:t>Immunity</w:t>
      </w:r>
      <w:r w:rsidRPr="006855BD">
        <w:rPr>
          <w:rFonts w:ascii="Book Antiqua" w:eastAsia="Book Antiqua" w:hAnsi="Book Antiqua" w:cs="Book Antiqua"/>
          <w:color w:val="000000"/>
        </w:rPr>
        <w:t xml:space="preserve"> 2016; </w:t>
      </w:r>
      <w:r w:rsidRPr="006855BD">
        <w:rPr>
          <w:rFonts w:ascii="Book Antiqua" w:eastAsia="Book Antiqua" w:hAnsi="Book Antiqua" w:cs="Book Antiqua"/>
          <w:b/>
          <w:bCs/>
          <w:color w:val="000000"/>
        </w:rPr>
        <w:t>44</w:t>
      </w:r>
      <w:r w:rsidRPr="006855BD">
        <w:rPr>
          <w:rFonts w:ascii="Book Antiqua" w:eastAsia="Book Antiqua" w:hAnsi="Book Antiqua" w:cs="Book Antiqua"/>
          <w:color w:val="000000"/>
        </w:rPr>
        <w:t>: 609-621 [PMID: 26944201 DOI: 10.1016/j.immuni.2016.01.024]</w:t>
      </w:r>
    </w:p>
    <w:p w14:paraId="3E249C21"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lastRenderedPageBreak/>
        <w:t xml:space="preserve">64 </w:t>
      </w:r>
      <w:r w:rsidRPr="006855BD">
        <w:rPr>
          <w:rFonts w:ascii="Book Antiqua" w:eastAsia="Book Antiqua" w:hAnsi="Book Antiqua" w:cs="Book Antiqua"/>
          <w:b/>
          <w:bCs/>
          <w:color w:val="000000"/>
        </w:rPr>
        <w:t>Liu L</w:t>
      </w:r>
      <w:r w:rsidRPr="006855BD">
        <w:rPr>
          <w:rFonts w:ascii="Book Antiqua" w:eastAsia="Book Antiqua" w:hAnsi="Book Antiqua" w:cs="Book Antiqua"/>
          <w:color w:val="000000"/>
        </w:rPr>
        <w:t xml:space="preserve">, Mayes PA, Eastman S, Shi H, Yadavilli S, Zhang T, Yang J, Seestaller-Wehr L, Zhang SY, Hopson C, Tsvetkov L, Jing J, Zhang S, Smothers J, Hoos A. The BRAF and MEK Inhibitors Dabrafenib and Trametinib: Effects on Immune Function and in Combination with Immunomodulatory Antibodies Targeting PD-1, PD-L1, and CTLA-4. </w:t>
      </w:r>
      <w:r w:rsidRPr="006855BD">
        <w:rPr>
          <w:rFonts w:ascii="Book Antiqua" w:eastAsia="Book Antiqua" w:hAnsi="Book Antiqua" w:cs="Book Antiqua"/>
          <w:i/>
          <w:iCs/>
          <w:color w:val="000000"/>
        </w:rPr>
        <w:t>Clin Cancer Res</w:t>
      </w:r>
      <w:r w:rsidRPr="006855BD">
        <w:rPr>
          <w:rFonts w:ascii="Book Antiqua" w:eastAsia="Book Antiqua" w:hAnsi="Book Antiqua" w:cs="Book Antiqua"/>
          <w:color w:val="000000"/>
        </w:rPr>
        <w:t xml:space="preserve"> 2015; </w:t>
      </w:r>
      <w:r w:rsidRPr="006855BD">
        <w:rPr>
          <w:rFonts w:ascii="Book Antiqua" w:eastAsia="Book Antiqua" w:hAnsi="Book Antiqua" w:cs="Book Antiqua"/>
          <w:b/>
          <w:bCs/>
          <w:color w:val="000000"/>
        </w:rPr>
        <w:t>21</w:t>
      </w:r>
      <w:r w:rsidRPr="006855BD">
        <w:rPr>
          <w:rFonts w:ascii="Book Antiqua" w:eastAsia="Book Antiqua" w:hAnsi="Book Antiqua" w:cs="Book Antiqua"/>
          <w:color w:val="000000"/>
        </w:rPr>
        <w:t>: 1639-1651 [PMID: 25589619 DOI: 10.1158/1078-0432.CCR-14-2339]</w:t>
      </w:r>
    </w:p>
    <w:p w14:paraId="1D8676EE"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65 </w:t>
      </w:r>
      <w:r w:rsidRPr="006855BD">
        <w:rPr>
          <w:rFonts w:ascii="Book Antiqua" w:eastAsia="Book Antiqua" w:hAnsi="Book Antiqua" w:cs="Book Antiqua"/>
          <w:b/>
          <w:bCs/>
          <w:color w:val="000000"/>
        </w:rPr>
        <w:t>Xue G</w:t>
      </w:r>
      <w:r w:rsidRPr="006855BD">
        <w:rPr>
          <w:rFonts w:ascii="Book Antiqua" w:eastAsia="Book Antiqua" w:hAnsi="Book Antiqua" w:cs="Book Antiqua"/>
          <w:color w:val="000000"/>
        </w:rPr>
        <w:t xml:space="preserve">, Zippelius A, Wicki A, Mandalà M, Tang F, Massi D, Hemmings BA. Integrated Akt/PKB signaling in immunomodulation and its potential role in cancer immunotherapy. </w:t>
      </w:r>
      <w:r w:rsidRPr="006855BD">
        <w:rPr>
          <w:rFonts w:ascii="Book Antiqua" w:eastAsia="Book Antiqua" w:hAnsi="Book Antiqua" w:cs="Book Antiqua"/>
          <w:i/>
          <w:iCs/>
          <w:color w:val="000000"/>
        </w:rPr>
        <w:t>J Natl Cancer Inst</w:t>
      </w:r>
      <w:r w:rsidRPr="006855BD">
        <w:rPr>
          <w:rFonts w:ascii="Book Antiqua" w:eastAsia="Book Antiqua" w:hAnsi="Book Antiqua" w:cs="Book Antiqua"/>
          <w:color w:val="000000"/>
        </w:rPr>
        <w:t xml:space="preserve"> 2015; </w:t>
      </w:r>
      <w:r w:rsidRPr="006855BD">
        <w:rPr>
          <w:rFonts w:ascii="Book Antiqua" w:eastAsia="Book Antiqua" w:hAnsi="Book Antiqua" w:cs="Book Antiqua"/>
          <w:b/>
          <w:bCs/>
          <w:color w:val="000000"/>
        </w:rPr>
        <w:t>107</w:t>
      </w:r>
      <w:r w:rsidRPr="006855BD">
        <w:rPr>
          <w:rFonts w:ascii="Book Antiqua" w:eastAsia="Book Antiqua" w:hAnsi="Book Antiqua" w:cs="Book Antiqua"/>
          <w:color w:val="000000"/>
        </w:rPr>
        <w:t xml:space="preserve"> [PMID: 26071042 DOI: 10.1093/jnci/djv171]</w:t>
      </w:r>
    </w:p>
    <w:p w14:paraId="4A8D533D"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66 </w:t>
      </w:r>
      <w:r w:rsidRPr="006855BD">
        <w:rPr>
          <w:rFonts w:ascii="Book Antiqua" w:eastAsia="Book Antiqua" w:hAnsi="Book Antiqua" w:cs="Book Antiqua"/>
          <w:b/>
          <w:bCs/>
          <w:color w:val="000000"/>
        </w:rPr>
        <w:t>Bourquin C</w:t>
      </w:r>
      <w:r w:rsidRPr="006855BD">
        <w:rPr>
          <w:rFonts w:ascii="Book Antiqua" w:eastAsia="Book Antiqua" w:hAnsi="Book Antiqua" w:cs="Book Antiqua"/>
          <w:color w:val="000000"/>
        </w:rPr>
        <w:t xml:space="preserve">, Pommier A, Hotz C. Harnessing the immune system to fight cancer with Toll-like receptor and RIG-I-like receptor agonists. </w:t>
      </w:r>
      <w:r w:rsidRPr="006855BD">
        <w:rPr>
          <w:rFonts w:ascii="Book Antiqua" w:eastAsia="Book Antiqua" w:hAnsi="Book Antiqua" w:cs="Book Antiqua"/>
          <w:i/>
          <w:iCs/>
          <w:color w:val="000000"/>
        </w:rPr>
        <w:t>Pharmacol Res</w:t>
      </w:r>
      <w:r w:rsidRPr="006855BD">
        <w:rPr>
          <w:rFonts w:ascii="Book Antiqua" w:eastAsia="Book Antiqua" w:hAnsi="Book Antiqua" w:cs="Book Antiqua"/>
          <w:color w:val="000000"/>
        </w:rPr>
        <w:t xml:space="preserve"> 2020; </w:t>
      </w:r>
      <w:r w:rsidRPr="006855BD">
        <w:rPr>
          <w:rFonts w:ascii="Book Antiqua" w:eastAsia="Book Antiqua" w:hAnsi="Book Antiqua" w:cs="Book Antiqua"/>
          <w:b/>
          <w:bCs/>
          <w:color w:val="000000"/>
        </w:rPr>
        <w:t>154</w:t>
      </w:r>
      <w:r w:rsidRPr="006855BD">
        <w:rPr>
          <w:rFonts w:ascii="Book Antiqua" w:eastAsia="Book Antiqua" w:hAnsi="Book Antiqua" w:cs="Book Antiqua"/>
          <w:color w:val="000000"/>
        </w:rPr>
        <w:t>: 104192 [PMID: 30836160 DOI: 10.1016/j.phrs.2019.03.001]</w:t>
      </w:r>
    </w:p>
    <w:p w14:paraId="2ABF2FA4"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67 </w:t>
      </w:r>
      <w:r w:rsidRPr="006855BD">
        <w:rPr>
          <w:rFonts w:ascii="Book Antiqua" w:eastAsia="Book Antiqua" w:hAnsi="Book Antiqua" w:cs="Book Antiqua"/>
          <w:b/>
          <w:bCs/>
          <w:color w:val="000000"/>
        </w:rPr>
        <w:t>Ribas A</w:t>
      </w:r>
      <w:r w:rsidRPr="006855BD">
        <w:rPr>
          <w:rFonts w:ascii="Book Antiqua" w:eastAsia="Book Antiqua" w:hAnsi="Book Antiqua" w:cs="Book Antiqua"/>
          <w:color w:val="000000"/>
        </w:rPr>
        <w:t xml:space="preserve">, Medina T, Kummar S, Amin A, Kalbasi A, Drabick JJ, Barve M, Daniels GA, Wong DJ, Schmidt EV, Candia AF, Coffman RL, Leung ACF, Janssen RS. SD-101 in Combination with Pembrolizumab in Advanced Melanoma: Results of a Phase Ib, Multicenter Study. </w:t>
      </w:r>
      <w:r w:rsidRPr="006855BD">
        <w:rPr>
          <w:rFonts w:ascii="Book Antiqua" w:eastAsia="Book Antiqua" w:hAnsi="Book Antiqua" w:cs="Book Antiqua"/>
          <w:i/>
          <w:iCs/>
          <w:color w:val="000000"/>
        </w:rPr>
        <w:t>Cancer Discov</w:t>
      </w:r>
      <w:r w:rsidRPr="006855BD">
        <w:rPr>
          <w:rFonts w:ascii="Book Antiqua" w:eastAsia="Book Antiqua" w:hAnsi="Book Antiqua" w:cs="Book Antiqua"/>
          <w:color w:val="000000"/>
        </w:rPr>
        <w:t xml:space="preserve"> 2018; </w:t>
      </w:r>
      <w:r w:rsidRPr="006855BD">
        <w:rPr>
          <w:rFonts w:ascii="Book Antiqua" w:eastAsia="Book Antiqua" w:hAnsi="Book Antiqua" w:cs="Book Antiqua"/>
          <w:b/>
          <w:bCs/>
          <w:color w:val="000000"/>
        </w:rPr>
        <w:t>8</w:t>
      </w:r>
      <w:r w:rsidRPr="006855BD">
        <w:rPr>
          <w:rFonts w:ascii="Book Antiqua" w:eastAsia="Book Antiqua" w:hAnsi="Book Antiqua" w:cs="Book Antiqua"/>
          <w:color w:val="000000"/>
        </w:rPr>
        <w:t>: 1250-1257 [PMID: 30154193 DOI: 10.1158/2159-8290.CD-18-0280]</w:t>
      </w:r>
    </w:p>
    <w:p w14:paraId="03937050"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68 </w:t>
      </w:r>
      <w:r w:rsidRPr="006855BD">
        <w:rPr>
          <w:rFonts w:ascii="Book Antiqua" w:eastAsia="Book Antiqua" w:hAnsi="Book Antiqua" w:cs="Book Antiqua"/>
          <w:b/>
          <w:bCs/>
          <w:color w:val="000000"/>
        </w:rPr>
        <w:t>Rivera Vargas T</w:t>
      </w:r>
      <w:r w:rsidRPr="006855BD">
        <w:rPr>
          <w:rFonts w:ascii="Book Antiqua" w:eastAsia="Book Antiqua" w:hAnsi="Book Antiqua" w:cs="Book Antiqua"/>
          <w:color w:val="000000"/>
        </w:rPr>
        <w:t xml:space="preserve">, Benoit-Lizon I, Apetoh L. Rationale for stimulator of interferon genes-targeted cancer immunotherapy. </w:t>
      </w:r>
      <w:r w:rsidRPr="006855BD">
        <w:rPr>
          <w:rFonts w:ascii="Book Antiqua" w:eastAsia="Book Antiqua" w:hAnsi="Book Antiqua" w:cs="Book Antiqua"/>
          <w:i/>
          <w:iCs/>
          <w:color w:val="000000"/>
        </w:rPr>
        <w:t>Eur J Cancer</w:t>
      </w:r>
      <w:r w:rsidRPr="006855BD">
        <w:rPr>
          <w:rFonts w:ascii="Book Antiqua" w:eastAsia="Book Antiqua" w:hAnsi="Book Antiqua" w:cs="Book Antiqua"/>
          <w:color w:val="000000"/>
        </w:rPr>
        <w:t xml:space="preserve"> 2017; </w:t>
      </w:r>
      <w:r w:rsidRPr="006855BD">
        <w:rPr>
          <w:rFonts w:ascii="Book Antiqua" w:eastAsia="Book Antiqua" w:hAnsi="Book Antiqua" w:cs="Book Antiqua"/>
          <w:b/>
          <w:bCs/>
          <w:color w:val="000000"/>
        </w:rPr>
        <w:t>75</w:t>
      </w:r>
      <w:r w:rsidRPr="006855BD">
        <w:rPr>
          <w:rFonts w:ascii="Book Antiqua" w:eastAsia="Book Antiqua" w:hAnsi="Book Antiqua" w:cs="Book Antiqua"/>
          <w:color w:val="000000"/>
        </w:rPr>
        <w:t>: 86-97 [PMID: 28219022 DOI: 10.1016/j.ejca.2016.12.028]</w:t>
      </w:r>
    </w:p>
    <w:p w14:paraId="4A485659"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69 </w:t>
      </w:r>
      <w:r w:rsidRPr="006855BD">
        <w:rPr>
          <w:rFonts w:ascii="Book Antiqua" w:eastAsia="Book Antiqua" w:hAnsi="Book Antiqua" w:cs="Book Antiqua"/>
          <w:b/>
          <w:bCs/>
          <w:color w:val="000000"/>
        </w:rPr>
        <w:t>Jing W</w:t>
      </w:r>
      <w:r w:rsidRPr="006855BD">
        <w:rPr>
          <w:rFonts w:ascii="Book Antiqua" w:eastAsia="Book Antiqua" w:hAnsi="Book Antiqua" w:cs="Book Antiqua"/>
          <w:color w:val="000000"/>
        </w:rPr>
        <w:t xml:space="preserve">, McAllister D, Vonderhaar EP, Palen K, Riese MJ, Gershan J, Johnson BD, Dwinell MB. STING agonist inflames the pancreatic cancer immune microenvironment and reduces tumor burden in mouse models. </w:t>
      </w:r>
      <w:r w:rsidRPr="006855BD">
        <w:rPr>
          <w:rFonts w:ascii="Book Antiqua" w:eastAsia="Book Antiqua" w:hAnsi="Book Antiqua" w:cs="Book Antiqua"/>
          <w:i/>
          <w:iCs/>
          <w:color w:val="000000"/>
        </w:rPr>
        <w:t>J Immunother Cancer</w:t>
      </w:r>
      <w:r w:rsidRPr="006855BD">
        <w:rPr>
          <w:rFonts w:ascii="Book Antiqua" w:eastAsia="Book Antiqua" w:hAnsi="Book Antiqua" w:cs="Book Antiqua"/>
          <w:color w:val="000000"/>
        </w:rPr>
        <w:t xml:space="preserve"> 2019; </w:t>
      </w:r>
      <w:r w:rsidRPr="006855BD">
        <w:rPr>
          <w:rFonts w:ascii="Book Antiqua" w:eastAsia="Book Antiqua" w:hAnsi="Book Antiqua" w:cs="Book Antiqua"/>
          <w:b/>
          <w:bCs/>
          <w:color w:val="000000"/>
        </w:rPr>
        <w:t>7</w:t>
      </w:r>
      <w:r w:rsidRPr="006855BD">
        <w:rPr>
          <w:rFonts w:ascii="Book Antiqua" w:eastAsia="Book Antiqua" w:hAnsi="Book Antiqua" w:cs="Book Antiqua"/>
          <w:color w:val="000000"/>
        </w:rPr>
        <w:t>: 115 [PMID: 31036082 DOI: 10.1186/s40425-019-0573-5]</w:t>
      </w:r>
    </w:p>
    <w:p w14:paraId="54257164"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70 </w:t>
      </w:r>
      <w:r w:rsidRPr="006855BD">
        <w:rPr>
          <w:rFonts w:ascii="Book Antiqua" w:eastAsia="Book Antiqua" w:hAnsi="Book Antiqua" w:cs="Book Antiqua"/>
          <w:b/>
          <w:bCs/>
          <w:color w:val="000000"/>
        </w:rPr>
        <w:t>Moore E</w:t>
      </w:r>
      <w:r w:rsidRPr="006855BD">
        <w:rPr>
          <w:rFonts w:ascii="Book Antiqua" w:eastAsia="Book Antiqua" w:hAnsi="Book Antiqua" w:cs="Book Antiqua"/>
          <w:color w:val="000000"/>
        </w:rPr>
        <w:t xml:space="preserve">, Clavijo PE, Davis R, Cash H, Van Waes C, Kim Y, Allen C. Established T Cell-Inflamed Tumors Rejected after Adaptive Resistance Was Reversed by Combination STING Activation and PD-1 Pathway Blockade. </w:t>
      </w:r>
      <w:r w:rsidRPr="006855BD">
        <w:rPr>
          <w:rFonts w:ascii="Book Antiqua" w:eastAsia="Book Antiqua" w:hAnsi="Book Antiqua" w:cs="Book Antiqua"/>
          <w:i/>
          <w:iCs/>
          <w:color w:val="000000"/>
        </w:rPr>
        <w:t>Cancer Immunol Res</w:t>
      </w:r>
      <w:r w:rsidRPr="006855BD">
        <w:rPr>
          <w:rFonts w:ascii="Book Antiqua" w:eastAsia="Book Antiqua" w:hAnsi="Book Antiqua" w:cs="Book Antiqua"/>
          <w:color w:val="000000"/>
        </w:rPr>
        <w:t xml:space="preserve"> 2016; </w:t>
      </w:r>
      <w:r w:rsidRPr="006855BD">
        <w:rPr>
          <w:rFonts w:ascii="Book Antiqua" w:eastAsia="Book Antiqua" w:hAnsi="Book Antiqua" w:cs="Book Antiqua"/>
          <w:b/>
          <w:bCs/>
          <w:color w:val="000000"/>
        </w:rPr>
        <w:t>4</w:t>
      </w:r>
      <w:r w:rsidRPr="006855BD">
        <w:rPr>
          <w:rFonts w:ascii="Book Antiqua" w:eastAsia="Book Antiqua" w:hAnsi="Book Antiqua" w:cs="Book Antiqua"/>
          <w:color w:val="000000"/>
        </w:rPr>
        <w:t>: 1061-1071 [PMID: 27821498 DOI: 10.1158/2326-6066.CIR-16-0104]</w:t>
      </w:r>
    </w:p>
    <w:p w14:paraId="3B7BFA19" w14:textId="7C9A252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71 </w:t>
      </w:r>
      <w:r w:rsidR="009A4184" w:rsidRPr="006855BD">
        <w:rPr>
          <w:rFonts w:ascii="Book Antiqua" w:eastAsia="Book Antiqua" w:hAnsi="Book Antiqua" w:cs="Book Antiqua"/>
          <w:b/>
          <w:bCs/>
          <w:color w:val="000000"/>
        </w:rPr>
        <w:t>Jiang T</w:t>
      </w:r>
      <w:r w:rsidR="009A4184" w:rsidRPr="006855BD">
        <w:rPr>
          <w:rFonts w:ascii="Book Antiqua" w:eastAsia="Book Antiqua" w:hAnsi="Book Antiqua" w:cs="Book Antiqua"/>
          <w:color w:val="000000"/>
        </w:rPr>
        <w:t xml:space="preserve">, Zhou C, Ren S. Role of IL-2 in cancer immunotherapy. </w:t>
      </w:r>
      <w:r w:rsidR="009A4184" w:rsidRPr="006855BD">
        <w:rPr>
          <w:rFonts w:ascii="Book Antiqua" w:eastAsia="Book Antiqua" w:hAnsi="Book Antiqua" w:cs="Book Antiqua"/>
          <w:i/>
          <w:iCs/>
          <w:color w:val="000000"/>
        </w:rPr>
        <w:t>Oncoimmunology</w:t>
      </w:r>
      <w:r w:rsidR="009A4184" w:rsidRPr="006855BD">
        <w:rPr>
          <w:rFonts w:ascii="Book Antiqua" w:eastAsia="Book Antiqua" w:hAnsi="Book Antiqua" w:cs="Book Antiqua"/>
          <w:color w:val="000000"/>
        </w:rPr>
        <w:t xml:space="preserve"> 2016; </w:t>
      </w:r>
      <w:r w:rsidR="009A4184" w:rsidRPr="006855BD">
        <w:rPr>
          <w:rFonts w:ascii="Book Antiqua" w:eastAsia="Book Antiqua" w:hAnsi="Book Antiqua" w:cs="Book Antiqua"/>
          <w:b/>
          <w:bCs/>
          <w:color w:val="000000"/>
        </w:rPr>
        <w:t>5</w:t>
      </w:r>
      <w:r w:rsidR="009A4184" w:rsidRPr="006855BD">
        <w:rPr>
          <w:rFonts w:ascii="Book Antiqua" w:eastAsia="Book Antiqua" w:hAnsi="Book Antiqua" w:cs="Book Antiqua"/>
          <w:color w:val="000000"/>
        </w:rPr>
        <w:t>: e1163462 [PMID: 27471638 DOI: 10.1080/2162402X.2016.1163462]</w:t>
      </w:r>
    </w:p>
    <w:p w14:paraId="1E3652B9"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lastRenderedPageBreak/>
        <w:t xml:space="preserve">72 </w:t>
      </w:r>
      <w:r w:rsidRPr="006855BD">
        <w:rPr>
          <w:rFonts w:ascii="Book Antiqua" w:eastAsia="Book Antiqua" w:hAnsi="Book Antiqua" w:cs="Book Antiqua"/>
          <w:b/>
          <w:bCs/>
          <w:color w:val="000000"/>
        </w:rPr>
        <w:t>Ochoa MC</w:t>
      </w:r>
      <w:r w:rsidRPr="006855BD">
        <w:rPr>
          <w:rFonts w:ascii="Book Antiqua" w:eastAsia="Book Antiqua" w:hAnsi="Book Antiqua" w:cs="Book Antiqua"/>
          <w:color w:val="000000"/>
        </w:rPr>
        <w:t xml:space="preserve">, Mazzolini G, Hervas-Stubbs S, de Sanmamed MF, Berraondo P, Melero I. Interleukin-15 in gene therapy of cancer. </w:t>
      </w:r>
      <w:r w:rsidRPr="006855BD">
        <w:rPr>
          <w:rFonts w:ascii="Book Antiqua" w:eastAsia="Book Antiqua" w:hAnsi="Book Antiqua" w:cs="Book Antiqua"/>
          <w:i/>
          <w:iCs/>
          <w:color w:val="000000"/>
        </w:rPr>
        <w:t>Curr Gene Ther</w:t>
      </w:r>
      <w:r w:rsidRPr="006855BD">
        <w:rPr>
          <w:rFonts w:ascii="Book Antiqua" w:eastAsia="Book Antiqua" w:hAnsi="Book Antiqua" w:cs="Book Antiqua"/>
          <w:color w:val="000000"/>
        </w:rPr>
        <w:t xml:space="preserve"> 2013; </w:t>
      </w:r>
      <w:r w:rsidRPr="006855BD">
        <w:rPr>
          <w:rFonts w:ascii="Book Antiqua" w:eastAsia="Book Antiqua" w:hAnsi="Book Antiqua" w:cs="Book Antiqua"/>
          <w:b/>
          <w:bCs/>
          <w:color w:val="000000"/>
        </w:rPr>
        <w:t>13</w:t>
      </w:r>
      <w:r w:rsidRPr="006855BD">
        <w:rPr>
          <w:rFonts w:ascii="Book Antiqua" w:eastAsia="Book Antiqua" w:hAnsi="Book Antiqua" w:cs="Book Antiqua"/>
          <w:color w:val="000000"/>
        </w:rPr>
        <w:t>: 15-30 [PMID: 23157547 DOI: 10.2174/156652313804806561]</w:t>
      </w:r>
    </w:p>
    <w:p w14:paraId="25103B2E"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73 </w:t>
      </w:r>
      <w:r w:rsidRPr="006855BD">
        <w:rPr>
          <w:rFonts w:ascii="Book Antiqua" w:eastAsia="Book Antiqua" w:hAnsi="Book Antiqua" w:cs="Book Antiqua"/>
          <w:b/>
          <w:bCs/>
          <w:color w:val="000000"/>
        </w:rPr>
        <w:t>Mazzucchelli R</w:t>
      </w:r>
      <w:r w:rsidRPr="006855BD">
        <w:rPr>
          <w:rFonts w:ascii="Book Antiqua" w:eastAsia="Book Antiqua" w:hAnsi="Book Antiqua" w:cs="Book Antiqua"/>
          <w:color w:val="000000"/>
        </w:rPr>
        <w:t xml:space="preserve">, Durum SK. Interleukin-7 receptor expression: intelligent design. </w:t>
      </w:r>
      <w:r w:rsidRPr="006855BD">
        <w:rPr>
          <w:rFonts w:ascii="Book Antiqua" w:eastAsia="Book Antiqua" w:hAnsi="Book Antiqua" w:cs="Book Antiqua"/>
          <w:i/>
          <w:iCs/>
          <w:color w:val="000000"/>
        </w:rPr>
        <w:t>Nat Rev Immunol</w:t>
      </w:r>
      <w:r w:rsidRPr="006855BD">
        <w:rPr>
          <w:rFonts w:ascii="Book Antiqua" w:eastAsia="Book Antiqua" w:hAnsi="Book Antiqua" w:cs="Book Antiqua"/>
          <w:color w:val="000000"/>
        </w:rPr>
        <w:t xml:space="preserve"> 2007; </w:t>
      </w:r>
      <w:r w:rsidRPr="006855BD">
        <w:rPr>
          <w:rFonts w:ascii="Book Antiqua" w:eastAsia="Book Antiqua" w:hAnsi="Book Antiqua" w:cs="Book Antiqua"/>
          <w:b/>
          <w:bCs/>
          <w:color w:val="000000"/>
        </w:rPr>
        <w:t>7</w:t>
      </w:r>
      <w:r w:rsidRPr="006855BD">
        <w:rPr>
          <w:rFonts w:ascii="Book Antiqua" w:eastAsia="Book Antiqua" w:hAnsi="Book Antiqua" w:cs="Book Antiqua"/>
          <w:color w:val="000000"/>
        </w:rPr>
        <w:t>: 144-154 [PMID: 17259970 DOI: 10.1038/nri2023]</w:t>
      </w:r>
    </w:p>
    <w:p w14:paraId="7ABB217C"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74 </w:t>
      </w:r>
      <w:r w:rsidRPr="006855BD">
        <w:rPr>
          <w:rFonts w:ascii="Book Antiqua" w:eastAsia="Book Antiqua" w:hAnsi="Book Antiqua" w:cs="Book Antiqua"/>
          <w:b/>
          <w:bCs/>
          <w:color w:val="000000"/>
        </w:rPr>
        <w:t>Al-Chami E</w:t>
      </w:r>
      <w:r w:rsidRPr="006855BD">
        <w:rPr>
          <w:rFonts w:ascii="Book Antiqua" w:eastAsia="Book Antiqua" w:hAnsi="Book Antiqua" w:cs="Book Antiqua"/>
          <w:color w:val="000000"/>
        </w:rPr>
        <w:t xml:space="preserve">, Tormo A, Khodayarian F, Rafei M. Therapeutic utility of the newly discovered properties of interleukin-21. </w:t>
      </w:r>
      <w:r w:rsidRPr="006855BD">
        <w:rPr>
          <w:rFonts w:ascii="Book Antiqua" w:eastAsia="Book Antiqua" w:hAnsi="Book Antiqua" w:cs="Book Antiqua"/>
          <w:i/>
          <w:iCs/>
          <w:color w:val="000000"/>
        </w:rPr>
        <w:t>Cytokine</w:t>
      </w:r>
      <w:r w:rsidRPr="006855BD">
        <w:rPr>
          <w:rFonts w:ascii="Book Antiqua" w:eastAsia="Book Antiqua" w:hAnsi="Book Antiqua" w:cs="Book Antiqua"/>
          <w:color w:val="000000"/>
        </w:rPr>
        <w:t xml:space="preserve"> 2016; </w:t>
      </w:r>
      <w:r w:rsidRPr="006855BD">
        <w:rPr>
          <w:rFonts w:ascii="Book Antiqua" w:eastAsia="Book Antiqua" w:hAnsi="Book Antiqua" w:cs="Book Antiqua"/>
          <w:b/>
          <w:bCs/>
          <w:color w:val="000000"/>
        </w:rPr>
        <w:t>82</w:t>
      </w:r>
      <w:r w:rsidRPr="006855BD">
        <w:rPr>
          <w:rFonts w:ascii="Book Antiqua" w:eastAsia="Book Antiqua" w:hAnsi="Book Antiqua" w:cs="Book Antiqua"/>
          <w:color w:val="000000"/>
        </w:rPr>
        <w:t>: 33-37 [PMID: 26748727 DOI: 10.1016/j.cyto.2015.12.018]</w:t>
      </w:r>
    </w:p>
    <w:p w14:paraId="780080B6" w14:textId="77E52D61"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75 </w:t>
      </w:r>
      <w:r w:rsidRPr="006855BD">
        <w:rPr>
          <w:rFonts w:ascii="Book Antiqua" w:eastAsia="Book Antiqua" w:hAnsi="Book Antiqua" w:cs="Book Antiqua"/>
          <w:b/>
          <w:bCs/>
          <w:color w:val="000000"/>
        </w:rPr>
        <w:t>Hong IS</w:t>
      </w:r>
      <w:r w:rsidRPr="006855BD">
        <w:rPr>
          <w:rFonts w:ascii="Book Antiqua" w:eastAsia="Book Antiqua" w:hAnsi="Book Antiqua" w:cs="Book Antiqua"/>
          <w:color w:val="000000"/>
        </w:rPr>
        <w:t xml:space="preserve">. Stimulatory </w:t>
      </w:r>
      <w:r w:rsidR="009A4184" w:rsidRPr="006855BD">
        <w:rPr>
          <w:rFonts w:ascii="Book Antiqua" w:eastAsia="Book Antiqua" w:hAnsi="Book Antiqua" w:cs="Book Antiqua"/>
          <w:color w:val="000000"/>
        </w:rPr>
        <w:t>versus</w:t>
      </w:r>
      <w:r w:rsidRPr="006855BD">
        <w:rPr>
          <w:rFonts w:ascii="Book Antiqua" w:eastAsia="Book Antiqua" w:hAnsi="Book Antiqua" w:cs="Book Antiqua"/>
          <w:color w:val="000000"/>
        </w:rPr>
        <w:t xml:space="preserve"> suppressive effects of GM-CSF on tumor progression in multiple cancer types. </w:t>
      </w:r>
      <w:r w:rsidRPr="006855BD">
        <w:rPr>
          <w:rFonts w:ascii="Book Antiqua" w:eastAsia="Book Antiqua" w:hAnsi="Book Antiqua" w:cs="Book Antiqua"/>
          <w:i/>
          <w:iCs/>
          <w:color w:val="000000"/>
        </w:rPr>
        <w:t>Exp Mol Med</w:t>
      </w:r>
      <w:r w:rsidRPr="006855BD">
        <w:rPr>
          <w:rFonts w:ascii="Book Antiqua" w:eastAsia="Book Antiqua" w:hAnsi="Book Antiqua" w:cs="Book Antiqua"/>
          <w:color w:val="000000"/>
        </w:rPr>
        <w:t xml:space="preserve"> 2016; </w:t>
      </w:r>
      <w:r w:rsidRPr="006855BD">
        <w:rPr>
          <w:rFonts w:ascii="Book Antiqua" w:eastAsia="Book Antiqua" w:hAnsi="Book Antiqua" w:cs="Book Antiqua"/>
          <w:b/>
          <w:bCs/>
          <w:color w:val="000000"/>
        </w:rPr>
        <w:t>48</w:t>
      </w:r>
      <w:r w:rsidRPr="006855BD">
        <w:rPr>
          <w:rFonts w:ascii="Book Antiqua" w:eastAsia="Book Antiqua" w:hAnsi="Book Antiqua" w:cs="Book Antiqua"/>
          <w:color w:val="000000"/>
        </w:rPr>
        <w:t>: e242 [PMID: 27364892 DOI: 10.1038/emm.2016.64]</w:t>
      </w:r>
    </w:p>
    <w:p w14:paraId="4656D142"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76 </w:t>
      </w:r>
      <w:r w:rsidRPr="006855BD">
        <w:rPr>
          <w:rFonts w:ascii="Book Antiqua" w:eastAsia="Book Antiqua" w:hAnsi="Book Antiqua" w:cs="Book Antiqua"/>
          <w:b/>
          <w:bCs/>
          <w:color w:val="000000"/>
        </w:rPr>
        <w:t>Patel SP</w:t>
      </w:r>
      <w:r w:rsidRPr="006855BD">
        <w:rPr>
          <w:rFonts w:ascii="Book Antiqua" w:eastAsia="Book Antiqua" w:hAnsi="Book Antiqua" w:cs="Book Antiqua"/>
          <w:color w:val="000000"/>
        </w:rPr>
        <w:t xml:space="preserve">, Kurzrock R. PD-L1 Expression as a Predictive Biomarker in Cancer Immunotherapy. </w:t>
      </w:r>
      <w:r w:rsidRPr="006855BD">
        <w:rPr>
          <w:rFonts w:ascii="Book Antiqua" w:eastAsia="Book Antiqua" w:hAnsi="Book Antiqua" w:cs="Book Antiqua"/>
          <w:i/>
          <w:iCs/>
          <w:color w:val="000000"/>
        </w:rPr>
        <w:t>Mol Cancer Ther</w:t>
      </w:r>
      <w:r w:rsidRPr="006855BD">
        <w:rPr>
          <w:rFonts w:ascii="Book Antiqua" w:eastAsia="Book Antiqua" w:hAnsi="Book Antiqua" w:cs="Book Antiqua"/>
          <w:color w:val="000000"/>
        </w:rPr>
        <w:t xml:space="preserve"> 2015; </w:t>
      </w:r>
      <w:r w:rsidRPr="006855BD">
        <w:rPr>
          <w:rFonts w:ascii="Book Antiqua" w:eastAsia="Book Antiqua" w:hAnsi="Book Antiqua" w:cs="Book Antiqua"/>
          <w:b/>
          <w:bCs/>
          <w:color w:val="000000"/>
        </w:rPr>
        <w:t>14</w:t>
      </w:r>
      <w:r w:rsidRPr="006855BD">
        <w:rPr>
          <w:rFonts w:ascii="Book Antiqua" w:eastAsia="Book Antiqua" w:hAnsi="Book Antiqua" w:cs="Book Antiqua"/>
          <w:color w:val="000000"/>
        </w:rPr>
        <w:t>: 847-856 [PMID: 25695955 DOI: 10.1158/1535-7163.MCT-14-0983]</w:t>
      </w:r>
    </w:p>
    <w:p w14:paraId="0BA6B6A8"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77 </w:t>
      </w:r>
      <w:r w:rsidRPr="006855BD">
        <w:rPr>
          <w:rFonts w:ascii="Book Antiqua" w:eastAsia="Book Antiqua" w:hAnsi="Book Antiqua" w:cs="Book Antiqua"/>
          <w:b/>
          <w:bCs/>
          <w:color w:val="000000"/>
        </w:rPr>
        <w:t>García-Martínez E</w:t>
      </w:r>
      <w:r w:rsidRPr="006855BD">
        <w:rPr>
          <w:rFonts w:ascii="Book Antiqua" w:eastAsia="Book Antiqua" w:hAnsi="Book Antiqua" w:cs="Book Antiqua"/>
          <w:color w:val="000000"/>
        </w:rPr>
        <w:t xml:space="preserve">, Smith M, Buqué A, Aranda F, de la Peña FA, Ivars A, Cánovas MS, Conesa MAV, Fucikova J, Spisek R, Zitvogel L, Kroemer G, Galluzzi L. Trial Watch: Immunostimulation with recombinant cytokines for cancer therapy. </w:t>
      </w:r>
      <w:r w:rsidRPr="006855BD">
        <w:rPr>
          <w:rFonts w:ascii="Book Antiqua" w:eastAsia="Book Antiqua" w:hAnsi="Book Antiqua" w:cs="Book Antiqua"/>
          <w:i/>
          <w:iCs/>
          <w:color w:val="000000"/>
        </w:rPr>
        <w:t>Oncoimmunology</w:t>
      </w:r>
      <w:r w:rsidRPr="006855BD">
        <w:rPr>
          <w:rFonts w:ascii="Book Antiqua" w:eastAsia="Book Antiqua" w:hAnsi="Book Antiqua" w:cs="Book Antiqua"/>
          <w:color w:val="000000"/>
        </w:rPr>
        <w:t xml:space="preserve"> 2018; </w:t>
      </w:r>
      <w:r w:rsidRPr="006855BD">
        <w:rPr>
          <w:rFonts w:ascii="Book Antiqua" w:eastAsia="Book Antiqua" w:hAnsi="Book Antiqua" w:cs="Book Antiqua"/>
          <w:b/>
          <w:bCs/>
          <w:color w:val="000000"/>
        </w:rPr>
        <w:t>7</w:t>
      </w:r>
      <w:r w:rsidRPr="006855BD">
        <w:rPr>
          <w:rFonts w:ascii="Book Antiqua" w:eastAsia="Book Antiqua" w:hAnsi="Book Antiqua" w:cs="Book Antiqua"/>
          <w:color w:val="000000"/>
        </w:rPr>
        <w:t>: e1433982 [PMID: 29872569 DOI: 10.1080/2162402X.2018.1433982]</w:t>
      </w:r>
    </w:p>
    <w:p w14:paraId="15BA112B"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78 </w:t>
      </w:r>
      <w:r w:rsidRPr="006855BD">
        <w:rPr>
          <w:rFonts w:ascii="Book Antiqua" w:eastAsia="Book Antiqua" w:hAnsi="Book Antiqua" w:cs="Book Antiqua"/>
          <w:b/>
          <w:bCs/>
          <w:color w:val="000000"/>
        </w:rPr>
        <w:t>Groth C</w:t>
      </w:r>
      <w:r w:rsidRPr="006855BD">
        <w:rPr>
          <w:rFonts w:ascii="Book Antiqua" w:eastAsia="Book Antiqua" w:hAnsi="Book Antiqua" w:cs="Book Antiqua"/>
          <w:color w:val="000000"/>
        </w:rPr>
        <w:t xml:space="preserve">, Hu X, Weber R, Fleming V, Altevogt P, Utikal J, Umansky V. Immunosuppression mediated by myeloid-derived suppressor cells (MDSCs) during tumour progression. </w:t>
      </w:r>
      <w:r w:rsidRPr="006855BD">
        <w:rPr>
          <w:rFonts w:ascii="Book Antiqua" w:eastAsia="Book Antiqua" w:hAnsi="Book Antiqua" w:cs="Book Antiqua"/>
          <w:i/>
          <w:iCs/>
          <w:color w:val="000000"/>
        </w:rPr>
        <w:t>Br J Cancer</w:t>
      </w:r>
      <w:r w:rsidRPr="006855BD">
        <w:rPr>
          <w:rFonts w:ascii="Book Antiqua" w:eastAsia="Book Antiqua" w:hAnsi="Book Antiqua" w:cs="Book Antiqua"/>
          <w:color w:val="000000"/>
        </w:rPr>
        <w:t xml:space="preserve"> 2019; </w:t>
      </w:r>
      <w:r w:rsidRPr="006855BD">
        <w:rPr>
          <w:rFonts w:ascii="Book Antiqua" w:eastAsia="Book Antiqua" w:hAnsi="Book Antiqua" w:cs="Book Antiqua"/>
          <w:b/>
          <w:bCs/>
          <w:color w:val="000000"/>
        </w:rPr>
        <w:t>120</w:t>
      </w:r>
      <w:r w:rsidRPr="006855BD">
        <w:rPr>
          <w:rFonts w:ascii="Book Antiqua" w:eastAsia="Book Antiqua" w:hAnsi="Book Antiqua" w:cs="Book Antiqua"/>
          <w:color w:val="000000"/>
        </w:rPr>
        <w:t>: 16-25 [PMID: 30413826 DOI: 10.1038/s41416-018-0333-1]</w:t>
      </w:r>
    </w:p>
    <w:p w14:paraId="1E3152B3"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79 </w:t>
      </w:r>
      <w:r w:rsidRPr="006855BD">
        <w:rPr>
          <w:rFonts w:ascii="Book Antiqua" w:eastAsia="Book Antiqua" w:hAnsi="Book Antiqua" w:cs="Book Antiqua"/>
          <w:b/>
          <w:bCs/>
          <w:color w:val="000000"/>
        </w:rPr>
        <w:t>Sharabi A</w:t>
      </w:r>
      <w:r w:rsidRPr="006855BD">
        <w:rPr>
          <w:rFonts w:ascii="Book Antiqua" w:eastAsia="Book Antiqua" w:hAnsi="Book Antiqua" w:cs="Book Antiqua"/>
          <w:color w:val="000000"/>
        </w:rPr>
        <w:t xml:space="preserve">, Tsokos MG, Ding Y, Malek TR, Klatzmann D, Tsokos GC. Regulatory T cells in the treatment of disease. </w:t>
      </w:r>
      <w:r w:rsidRPr="006855BD">
        <w:rPr>
          <w:rFonts w:ascii="Book Antiqua" w:eastAsia="Book Antiqua" w:hAnsi="Book Antiqua" w:cs="Book Antiqua"/>
          <w:i/>
          <w:iCs/>
          <w:color w:val="000000"/>
        </w:rPr>
        <w:t>Nat Rev Drug Discov</w:t>
      </w:r>
      <w:r w:rsidRPr="006855BD">
        <w:rPr>
          <w:rFonts w:ascii="Book Antiqua" w:eastAsia="Book Antiqua" w:hAnsi="Book Antiqua" w:cs="Book Antiqua"/>
          <w:color w:val="000000"/>
        </w:rPr>
        <w:t xml:space="preserve"> 2018; </w:t>
      </w:r>
      <w:r w:rsidRPr="006855BD">
        <w:rPr>
          <w:rFonts w:ascii="Book Antiqua" w:eastAsia="Book Antiqua" w:hAnsi="Book Antiqua" w:cs="Book Antiqua"/>
          <w:b/>
          <w:bCs/>
          <w:color w:val="000000"/>
        </w:rPr>
        <w:t>17</w:t>
      </w:r>
      <w:r w:rsidRPr="006855BD">
        <w:rPr>
          <w:rFonts w:ascii="Book Antiqua" w:eastAsia="Book Antiqua" w:hAnsi="Book Antiqua" w:cs="Book Antiqua"/>
          <w:color w:val="000000"/>
        </w:rPr>
        <w:t>: 823-844 [PMID: 30310234 DOI: 10.1038/nrd.2018.148]</w:t>
      </w:r>
    </w:p>
    <w:p w14:paraId="653E59B8"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80 </w:t>
      </w:r>
      <w:r w:rsidRPr="006855BD">
        <w:rPr>
          <w:rFonts w:ascii="Book Antiqua" w:eastAsia="Book Antiqua" w:hAnsi="Book Antiqua" w:cs="Book Antiqua"/>
          <w:b/>
          <w:bCs/>
          <w:color w:val="000000"/>
        </w:rPr>
        <w:t>Adams JL</w:t>
      </w:r>
      <w:r w:rsidRPr="006855BD">
        <w:rPr>
          <w:rFonts w:ascii="Book Antiqua" w:eastAsia="Book Antiqua" w:hAnsi="Book Antiqua" w:cs="Book Antiqua"/>
          <w:color w:val="000000"/>
        </w:rPr>
        <w:t xml:space="preserve">, Smothers J, Srinivasan R, Hoos A. Big opportunities for small molecules in immuno-oncology. </w:t>
      </w:r>
      <w:r w:rsidRPr="006855BD">
        <w:rPr>
          <w:rFonts w:ascii="Book Antiqua" w:eastAsia="Book Antiqua" w:hAnsi="Book Antiqua" w:cs="Book Antiqua"/>
          <w:i/>
          <w:iCs/>
          <w:color w:val="000000"/>
        </w:rPr>
        <w:t>Nat Rev Drug Discov</w:t>
      </w:r>
      <w:r w:rsidRPr="006855BD">
        <w:rPr>
          <w:rFonts w:ascii="Book Antiqua" w:eastAsia="Book Antiqua" w:hAnsi="Book Antiqua" w:cs="Book Antiqua"/>
          <w:color w:val="000000"/>
        </w:rPr>
        <w:t xml:space="preserve"> 2015; </w:t>
      </w:r>
      <w:r w:rsidRPr="006855BD">
        <w:rPr>
          <w:rFonts w:ascii="Book Antiqua" w:eastAsia="Book Antiqua" w:hAnsi="Book Antiqua" w:cs="Book Antiqua"/>
          <w:b/>
          <w:bCs/>
          <w:color w:val="000000"/>
        </w:rPr>
        <w:t>14</w:t>
      </w:r>
      <w:r w:rsidRPr="006855BD">
        <w:rPr>
          <w:rFonts w:ascii="Book Antiqua" w:eastAsia="Book Antiqua" w:hAnsi="Book Antiqua" w:cs="Book Antiqua"/>
          <w:color w:val="000000"/>
        </w:rPr>
        <w:t>: 603-622 [PMID: 26228631 DOI: 10.1038/nrd4596]</w:t>
      </w:r>
    </w:p>
    <w:p w14:paraId="2404C6A1" w14:textId="717B6AFF"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lastRenderedPageBreak/>
        <w:t xml:space="preserve">81 </w:t>
      </w:r>
      <w:r w:rsidR="009A4184" w:rsidRPr="006855BD">
        <w:rPr>
          <w:rFonts w:ascii="Book Antiqua" w:eastAsia="Book Antiqua" w:hAnsi="Book Antiqua" w:cs="Book Antiqua"/>
          <w:b/>
          <w:bCs/>
          <w:color w:val="000000"/>
        </w:rPr>
        <w:t>Vijayan D</w:t>
      </w:r>
      <w:r w:rsidR="009A4184" w:rsidRPr="006855BD">
        <w:rPr>
          <w:rFonts w:ascii="Book Antiqua" w:eastAsia="Book Antiqua" w:hAnsi="Book Antiqua" w:cs="Book Antiqua"/>
          <w:color w:val="000000"/>
        </w:rPr>
        <w:t xml:space="preserve">, Young A, Teng MWL, Smyth MJ. Targeting immunosuppressive adenosine in cancer. </w:t>
      </w:r>
      <w:r w:rsidR="009A4184" w:rsidRPr="006855BD">
        <w:rPr>
          <w:rFonts w:ascii="Book Antiqua" w:eastAsia="Book Antiqua" w:hAnsi="Book Antiqua" w:cs="Book Antiqua"/>
          <w:i/>
          <w:iCs/>
          <w:color w:val="000000"/>
        </w:rPr>
        <w:t>Nat Rev Cancer</w:t>
      </w:r>
      <w:r w:rsidR="009A4184" w:rsidRPr="006855BD">
        <w:rPr>
          <w:rFonts w:ascii="Book Antiqua" w:eastAsia="Book Antiqua" w:hAnsi="Book Antiqua" w:cs="Book Antiqua"/>
          <w:color w:val="000000"/>
        </w:rPr>
        <w:t xml:space="preserve"> 2017; </w:t>
      </w:r>
      <w:r w:rsidR="009A4184" w:rsidRPr="006855BD">
        <w:rPr>
          <w:rFonts w:ascii="Book Antiqua" w:eastAsia="Book Antiqua" w:hAnsi="Book Antiqua" w:cs="Book Antiqua"/>
          <w:b/>
          <w:bCs/>
          <w:color w:val="000000"/>
        </w:rPr>
        <w:t>17</w:t>
      </w:r>
      <w:r w:rsidR="009A4184" w:rsidRPr="006855BD">
        <w:rPr>
          <w:rFonts w:ascii="Book Antiqua" w:eastAsia="Book Antiqua" w:hAnsi="Book Antiqua" w:cs="Book Antiqua"/>
          <w:color w:val="000000"/>
        </w:rPr>
        <w:t>: 709-724 [PMID: 29059149 DOI: 10.1038/nrc.2017.86]</w:t>
      </w:r>
    </w:p>
    <w:p w14:paraId="6644DFB5"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82 </w:t>
      </w:r>
      <w:r w:rsidRPr="006855BD">
        <w:rPr>
          <w:rFonts w:ascii="Book Antiqua" w:eastAsia="Book Antiqua" w:hAnsi="Book Antiqua" w:cs="Book Antiqua"/>
          <w:b/>
          <w:bCs/>
          <w:color w:val="000000"/>
        </w:rPr>
        <w:t>Li XY</w:t>
      </w:r>
      <w:r w:rsidRPr="006855BD">
        <w:rPr>
          <w:rFonts w:ascii="Book Antiqua" w:eastAsia="Book Antiqua" w:hAnsi="Book Antiqua" w:cs="Book Antiqua"/>
          <w:color w:val="000000"/>
        </w:rPr>
        <w:t xml:space="preserve">, Moesta AK, Xiao C, Nakamura K, Casey M, Zhang H, Madore J, Lepletier A, Aguilera AR, Sundarrajan A, Jacoberger-Foissac C, Wong C, Dela Cruz T, Welch M, Lerner AG, Spatola BN, Soros VB, Corbin J, Anderson AC, Effern M, Hölzel M, Robson SC, Johnston RL, Waddell N, Smith C, Bald T, Geetha N, Beers C, Teng MWL, Smyth MJ. Targeting CD39 in Cancer Reveals an Extracellular ATP- and Inflammasome-Driven Tumor Immunity. </w:t>
      </w:r>
      <w:r w:rsidRPr="006855BD">
        <w:rPr>
          <w:rFonts w:ascii="Book Antiqua" w:eastAsia="Book Antiqua" w:hAnsi="Book Antiqua" w:cs="Book Antiqua"/>
          <w:i/>
          <w:iCs/>
          <w:color w:val="000000"/>
        </w:rPr>
        <w:t>Cancer Discov</w:t>
      </w:r>
      <w:r w:rsidRPr="006855BD">
        <w:rPr>
          <w:rFonts w:ascii="Book Antiqua" w:eastAsia="Book Antiqua" w:hAnsi="Book Antiqua" w:cs="Book Antiqua"/>
          <w:color w:val="000000"/>
        </w:rPr>
        <w:t xml:space="preserve"> 2019; </w:t>
      </w:r>
      <w:r w:rsidRPr="006855BD">
        <w:rPr>
          <w:rFonts w:ascii="Book Antiqua" w:eastAsia="Book Antiqua" w:hAnsi="Book Antiqua" w:cs="Book Antiqua"/>
          <w:b/>
          <w:bCs/>
          <w:color w:val="000000"/>
        </w:rPr>
        <w:t>9</w:t>
      </w:r>
      <w:r w:rsidRPr="006855BD">
        <w:rPr>
          <w:rFonts w:ascii="Book Antiqua" w:eastAsia="Book Antiqua" w:hAnsi="Book Antiqua" w:cs="Book Antiqua"/>
          <w:color w:val="000000"/>
        </w:rPr>
        <w:t>: 1754-1773 [PMID: 31699796 DOI: 10.1158/2159-8290.CD-19-0541]</w:t>
      </w:r>
    </w:p>
    <w:p w14:paraId="7B471F0F"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83 </w:t>
      </w:r>
      <w:r w:rsidRPr="006855BD">
        <w:rPr>
          <w:rFonts w:ascii="Book Antiqua" w:eastAsia="Book Antiqua" w:hAnsi="Book Antiqua" w:cs="Book Antiqua"/>
          <w:b/>
          <w:bCs/>
          <w:color w:val="000000"/>
        </w:rPr>
        <w:t>Yang Y</w:t>
      </w:r>
      <w:r w:rsidRPr="006855BD">
        <w:rPr>
          <w:rFonts w:ascii="Book Antiqua" w:eastAsia="Book Antiqua" w:hAnsi="Book Antiqua" w:cs="Book Antiqua"/>
          <w:color w:val="000000"/>
        </w:rPr>
        <w:t xml:space="preserve">. Cancer immunotherapy: harnessing the immune system to battle cancer. </w:t>
      </w:r>
      <w:r w:rsidRPr="006855BD">
        <w:rPr>
          <w:rFonts w:ascii="Book Antiqua" w:eastAsia="Book Antiqua" w:hAnsi="Book Antiqua" w:cs="Book Antiqua"/>
          <w:i/>
          <w:iCs/>
          <w:color w:val="000000"/>
        </w:rPr>
        <w:t>J Clin Invest</w:t>
      </w:r>
      <w:r w:rsidRPr="006855BD">
        <w:rPr>
          <w:rFonts w:ascii="Book Antiqua" w:eastAsia="Book Antiqua" w:hAnsi="Book Antiqua" w:cs="Book Antiqua"/>
          <w:color w:val="000000"/>
        </w:rPr>
        <w:t xml:space="preserve"> 2015; </w:t>
      </w:r>
      <w:r w:rsidRPr="006855BD">
        <w:rPr>
          <w:rFonts w:ascii="Book Antiqua" w:eastAsia="Book Antiqua" w:hAnsi="Book Antiqua" w:cs="Book Antiqua"/>
          <w:b/>
          <w:bCs/>
          <w:color w:val="000000"/>
        </w:rPr>
        <w:t>125</w:t>
      </w:r>
      <w:r w:rsidRPr="006855BD">
        <w:rPr>
          <w:rFonts w:ascii="Book Antiqua" w:eastAsia="Book Antiqua" w:hAnsi="Book Antiqua" w:cs="Book Antiqua"/>
          <w:color w:val="000000"/>
        </w:rPr>
        <w:t>: 3335-3337 [PMID: 26325031 DOI: 10.1172/JCI83871]</w:t>
      </w:r>
    </w:p>
    <w:p w14:paraId="727F6966"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84 </w:t>
      </w:r>
      <w:r w:rsidRPr="006855BD">
        <w:rPr>
          <w:rFonts w:ascii="Book Antiqua" w:eastAsia="Book Antiqua" w:hAnsi="Book Antiqua" w:cs="Book Antiqua"/>
          <w:b/>
          <w:bCs/>
          <w:color w:val="000000"/>
        </w:rPr>
        <w:t>Rosenbaum L</w:t>
      </w:r>
      <w:r w:rsidRPr="006855BD">
        <w:rPr>
          <w:rFonts w:ascii="Book Antiqua" w:eastAsia="Book Antiqua" w:hAnsi="Book Antiqua" w:cs="Book Antiqua"/>
          <w:color w:val="000000"/>
        </w:rPr>
        <w:t xml:space="preserve">. Tragedy, Perseverance, and Chance - The Story of CAR-T Therapy. </w:t>
      </w:r>
      <w:r w:rsidRPr="006855BD">
        <w:rPr>
          <w:rFonts w:ascii="Book Antiqua" w:eastAsia="Book Antiqua" w:hAnsi="Book Antiqua" w:cs="Book Antiqua"/>
          <w:i/>
          <w:iCs/>
          <w:color w:val="000000"/>
        </w:rPr>
        <w:t>N Engl J Med</w:t>
      </w:r>
      <w:r w:rsidRPr="006855BD">
        <w:rPr>
          <w:rFonts w:ascii="Book Antiqua" w:eastAsia="Book Antiqua" w:hAnsi="Book Antiqua" w:cs="Book Antiqua"/>
          <w:color w:val="000000"/>
        </w:rPr>
        <w:t xml:space="preserve"> 2017; </w:t>
      </w:r>
      <w:r w:rsidRPr="006855BD">
        <w:rPr>
          <w:rFonts w:ascii="Book Antiqua" w:eastAsia="Book Antiqua" w:hAnsi="Book Antiqua" w:cs="Book Antiqua"/>
          <w:b/>
          <w:bCs/>
          <w:color w:val="000000"/>
        </w:rPr>
        <w:t>377</w:t>
      </w:r>
      <w:r w:rsidRPr="006855BD">
        <w:rPr>
          <w:rFonts w:ascii="Book Antiqua" w:eastAsia="Book Antiqua" w:hAnsi="Book Antiqua" w:cs="Book Antiqua"/>
          <w:color w:val="000000"/>
        </w:rPr>
        <w:t>: 1313-1315 [PMID: 28902570 DOI: 10.1056/NEJMp1711886]</w:t>
      </w:r>
    </w:p>
    <w:p w14:paraId="1CFB5E13"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85 </w:t>
      </w:r>
      <w:r w:rsidRPr="006855BD">
        <w:rPr>
          <w:rFonts w:ascii="Book Antiqua" w:eastAsia="Book Antiqua" w:hAnsi="Book Antiqua" w:cs="Book Antiqua"/>
          <w:b/>
          <w:bCs/>
          <w:color w:val="000000"/>
        </w:rPr>
        <w:t>Gomes-Silva D</w:t>
      </w:r>
      <w:r w:rsidRPr="006855BD">
        <w:rPr>
          <w:rFonts w:ascii="Book Antiqua" w:eastAsia="Book Antiqua" w:hAnsi="Book Antiqua" w:cs="Book Antiqua"/>
          <w:color w:val="000000"/>
        </w:rPr>
        <w:t xml:space="preserve">, Ramos CA. Cancer Immunotherapy Using CAR-T Cells: From the Research Bench to the Assembly Line. </w:t>
      </w:r>
      <w:r w:rsidRPr="006855BD">
        <w:rPr>
          <w:rFonts w:ascii="Book Antiqua" w:eastAsia="Book Antiqua" w:hAnsi="Book Antiqua" w:cs="Book Antiqua"/>
          <w:i/>
          <w:iCs/>
          <w:color w:val="000000"/>
        </w:rPr>
        <w:t>Biotechnol J</w:t>
      </w:r>
      <w:r w:rsidRPr="006855BD">
        <w:rPr>
          <w:rFonts w:ascii="Book Antiqua" w:eastAsia="Book Antiqua" w:hAnsi="Book Antiqua" w:cs="Book Antiqua"/>
          <w:color w:val="000000"/>
        </w:rPr>
        <w:t xml:space="preserve"> 2018; </w:t>
      </w:r>
      <w:r w:rsidRPr="006855BD">
        <w:rPr>
          <w:rFonts w:ascii="Book Antiqua" w:eastAsia="Book Antiqua" w:hAnsi="Book Antiqua" w:cs="Book Antiqua"/>
          <w:b/>
          <w:bCs/>
          <w:color w:val="000000"/>
        </w:rPr>
        <w:t>13</w:t>
      </w:r>
      <w:r w:rsidRPr="006855BD">
        <w:rPr>
          <w:rFonts w:ascii="Book Antiqua" w:eastAsia="Book Antiqua" w:hAnsi="Book Antiqua" w:cs="Book Antiqua"/>
          <w:color w:val="000000"/>
        </w:rPr>
        <w:t xml:space="preserve"> [PMID: 28960810 DOI: 10.1002/biot.201700097]</w:t>
      </w:r>
    </w:p>
    <w:p w14:paraId="7254C7A8"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86 </w:t>
      </w:r>
      <w:r w:rsidRPr="006855BD">
        <w:rPr>
          <w:rFonts w:ascii="Book Antiqua" w:eastAsia="Book Antiqua" w:hAnsi="Book Antiqua" w:cs="Book Antiqua"/>
          <w:b/>
          <w:bCs/>
          <w:color w:val="000000"/>
        </w:rPr>
        <w:t>Dafni U</w:t>
      </w:r>
      <w:r w:rsidRPr="006855BD">
        <w:rPr>
          <w:rFonts w:ascii="Book Antiqua" w:eastAsia="Book Antiqua" w:hAnsi="Book Antiqua" w:cs="Book Antiqua"/>
          <w:color w:val="000000"/>
        </w:rPr>
        <w:t xml:space="preserve">, Michielin O, Lluesma SM, Tsourti Z, Polydoropoulou V, Karlis D, Besser MJ, Haanen J, Svane IM, Ohashi PS, Kammula US, Orcurto A, Zimmermann S, Trueb L, Klebanoff CA, Lotze MT, Kandalaft LE, Coukos G. Efficacy of adoptive therapy with tumor-infiltrating lymphocytes and recombinant interleukin-2 in advanced cutaneous melanoma: a systematic review and meta-analysis. </w:t>
      </w:r>
      <w:r w:rsidRPr="006855BD">
        <w:rPr>
          <w:rFonts w:ascii="Book Antiqua" w:eastAsia="Book Antiqua" w:hAnsi="Book Antiqua" w:cs="Book Antiqua"/>
          <w:i/>
          <w:iCs/>
          <w:color w:val="000000"/>
        </w:rPr>
        <w:t>Ann Oncol</w:t>
      </w:r>
      <w:r w:rsidRPr="006855BD">
        <w:rPr>
          <w:rFonts w:ascii="Book Antiqua" w:eastAsia="Book Antiqua" w:hAnsi="Book Antiqua" w:cs="Book Antiqua"/>
          <w:color w:val="000000"/>
        </w:rPr>
        <w:t xml:space="preserve"> 2019; </w:t>
      </w:r>
      <w:r w:rsidRPr="006855BD">
        <w:rPr>
          <w:rFonts w:ascii="Book Antiqua" w:eastAsia="Book Antiqua" w:hAnsi="Book Antiqua" w:cs="Book Antiqua"/>
          <w:b/>
          <w:bCs/>
          <w:color w:val="000000"/>
        </w:rPr>
        <w:t>30</w:t>
      </w:r>
      <w:r w:rsidRPr="006855BD">
        <w:rPr>
          <w:rFonts w:ascii="Book Antiqua" w:eastAsia="Book Antiqua" w:hAnsi="Book Antiqua" w:cs="Book Antiqua"/>
          <w:color w:val="000000"/>
        </w:rPr>
        <w:t>: 1902-1913 [PMID: 31566658 DOI: 10.1093/annonc/mdz398]</w:t>
      </w:r>
    </w:p>
    <w:p w14:paraId="397C602F"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87 </w:t>
      </w:r>
      <w:r w:rsidRPr="006855BD">
        <w:rPr>
          <w:rFonts w:ascii="Book Antiqua" w:eastAsia="Book Antiqua" w:hAnsi="Book Antiqua" w:cs="Book Antiqua"/>
          <w:b/>
          <w:bCs/>
          <w:color w:val="000000"/>
        </w:rPr>
        <w:t>Tran E</w:t>
      </w:r>
      <w:r w:rsidRPr="006855BD">
        <w:rPr>
          <w:rFonts w:ascii="Book Antiqua" w:eastAsia="Book Antiqua" w:hAnsi="Book Antiqua" w:cs="Book Antiqua"/>
          <w:color w:val="000000"/>
        </w:rPr>
        <w:t xml:space="preserve">, Robbins PF, Lu YC, Prickett TD, Gartner JJ, Jia L, Pasetto A, Zheng Z, Ray S, Groh EM, Kriley IR, Rosenberg SA. T-Cell Transfer Therapy Targeting Mutant KRAS in Cancer. </w:t>
      </w:r>
      <w:r w:rsidRPr="006855BD">
        <w:rPr>
          <w:rFonts w:ascii="Book Antiqua" w:eastAsia="Book Antiqua" w:hAnsi="Book Antiqua" w:cs="Book Antiqua"/>
          <w:i/>
          <w:iCs/>
          <w:color w:val="000000"/>
        </w:rPr>
        <w:t>N Engl J Med</w:t>
      </w:r>
      <w:r w:rsidRPr="006855BD">
        <w:rPr>
          <w:rFonts w:ascii="Book Antiqua" w:eastAsia="Book Antiqua" w:hAnsi="Book Antiqua" w:cs="Book Antiqua"/>
          <w:color w:val="000000"/>
        </w:rPr>
        <w:t xml:space="preserve"> 2016; </w:t>
      </w:r>
      <w:r w:rsidRPr="006855BD">
        <w:rPr>
          <w:rFonts w:ascii="Book Antiqua" w:eastAsia="Book Antiqua" w:hAnsi="Book Antiqua" w:cs="Book Antiqua"/>
          <w:b/>
          <w:bCs/>
          <w:color w:val="000000"/>
        </w:rPr>
        <w:t>375</w:t>
      </w:r>
      <w:r w:rsidRPr="006855BD">
        <w:rPr>
          <w:rFonts w:ascii="Book Antiqua" w:eastAsia="Book Antiqua" w:hAnsi="Book Antiqua" w:cs="Book Antiqua"/>
          <w:color w:val="000000"/>
        </w:rPr>
        <w:t>: 2255-2262 [PMID: 27959684 DOI: 10.1056/NEJMoa1609279]</w:t>
      </w:r>
    </w:p>
    <w:p w14:paraId="7382B121"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88 </w:t>
      </w:r>
      <w:r w:rsidRPr="006855BD">
        <w:rPr>
          <w:rFonts w:ascii="Book Antiqua" w:eastAsia="Book Antiqua" w:hAnsi="Book Antiqua" w:cs="Book Antiqua"/>
          <w:b/>
          <w:bCs/>
          <w:color w:val="000000"/>
        </w:rPr>
        <w:t>Stevanović S</w:t>
      </w:r>
      <w:r w:rsidRPr="006855BD">
        <w:rPr>
          <w:rFonts w:ascii="Book Antiqua" w:eastAsia="Book Antiqua" w:hAnsi="Book Antiqua" w:cs="Book Antiqua"/>
          <w:color w:val="000000"/>
        </w:rPr>
        <w:t xml:space="preserve">, Draper LM, Langhan MM, Campbell TE, Kwong ML, Wunderlich JR, Dudley ME, Yang JC, Sherry RM, Kammula US, Restifo NP, Rosenberg SA, Hinrichs CS. Complete regression of metastatic cervical cancer after treatment with human </w:t>
      </w:r>
      <w:r w:rsidRPr="006855BD">
        <w:rPr>
          <w:rFonts w:ascii="Book Antiqua" w:eastAsia="Book Antiqua" w:hAnsi="Book Antiqua" w:cs="Book Antiqua"/>
          <w:color w:val="000000"/>
        </w:rPr>
        <w:lastRenderedPageBreak/>
        <w:t xml:space="preserve">papillomavirus-targeted tumor-infiltrating T cells. </w:t>
      </w:r>
      <w:r w:rsidRPr="006855BD">
        <w:rPr>
          <w:rFonts w:ascii="Book Antiqua" w:eastAsia="Book Antiqua" w:hAnsi="Book Antiqua" w:cs="Book Antiqua"/>
          <w:i/>
          <w:iCs/>
          <w:color w:val="000000"/>
        </w:rPr>
        <w:t>J Clin Oncol</w:t>
      </w:r>
      <w:r w:rsidRPr="006855BD">
        <w:rPr>
          <w:rFonts w:ascii="Book Antiqua" w:eastAsia="Book Antiqua" w:hAnsi="Book Antiqua" w:cs="Book Antiqua"/>
          <w:color w:val="000000"/>
        </w:rPr>
        <w:t xml:space="preserve"> 2015; </w:t>
      </w:r>
      <w:r w:rsidRPr="006855BD">
        <w:rPr>
          <w:rFonts w:ascii="Book Antiqua" w:eastAsia="Book Antiqua" w:hAnsi="Book Antiqua" w:cs="Book Antiqua"/>
          <w:b/>
          <w:bCs/>
          <w:color w:val="000000"/>
        </w:rPr>
        <w:t>33</w:t>
      </w:r>
      <w:r w:rsidRPr="006855BD">
        <w:rPr>
          <w:rFonts w:ascii="Book Antiqua" w:eastAsia="Book Antiqua" w:hAnsi="Book Antiqua" w:cs="Book Antiqua"/>
          <w:color w:val="000000"/>
        </w:rPr>
        <w:t>: 1543-1550 [PMID: 25823737 DOI: 10.1200/JCO.2014.58.9093]</w:t>
      </w:r>
    </w:p>
    <w:p w14:paraId="77D238D2"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89 </w:t>
      </w:r>
      <w:r w:rsidRPr="006855BD">
        <w:rPr>
          <w:rFonts w:ascii="Book Antiqua" w:eastAsia="Book Antiqua" w:hAnsi="Book Antiqua" w:cs="Book Antiqua"/>
          <w:b/>
          <w:bCs/>
          <w:color w:val="000000"/>
        </w:rPr>
        <w:t>Facciabene A</w:t>
      </w:r>
      <w:r w:rsidRPr="006855BD">
        <w:rPr>
          <w:rFonts w:ascii="Book Antiqua" w:eastAsia="Book Antiqua" w:hAnsi="Book Antiqua" w:cs="Book Antiqua"/>
          <w:color w:val="000000"/>
        </w:rPr>
        <w:t xml:space="preserve">, De Sanctis F, Pierini S, Reis ES, Balint K, Facciponte J, Rueter J, Kagabu M, Magotti P, Lanitis E, DeAngelis RA, Buckanovich RJ, Song WC, Lambris JD, Coukos G. Local endothelial complement activation reverses endothelial quiescence, enabling t-cell homing, and tumor control during t-cell immunotherapy. </w:t>
      </w:r>
      <w:r w:rsidRPr="006855BD">
        <w:rPr>
          <w:rFonts w:ascii="Book Antiqua" w:eastAsia="Book Antiqua" w:hAnsi="Book Antiqua" w:cs="Book Antiqua"/>
          <w:i/>
          <w:iCs/>
          <w:color w:val="000000"/>
        </w:rPr>
        <w:t>Oncoimmunology</w:t>
      </w:r>
      <w:r w:rsidRPr="006855BD">
        <w:rPr>
          <w:rFonts w:ascii="Book Antiqua" w:eastAsia="Book Antiqua" w:hAnsi="Book Antiqua" w:cs="Book Antiqua"/>
          <w:color w:val="000000"/>
        </w:rPr>
        <w:t xml:space="preserve"> 2017; </w:t>
      </w:r>
      <w:r w:rsidRPr="006855BD">
        <w:rPr>
          <w:rFonts w:ascii="Book Antiqua" w:eastAsia="Book Antiqua" w:hAnsi="Book Antiqua" w:cs="Book Antiqua"/>
          <w:b/>
          <w:bCs/>
          <w:color w:val="000000"/>
        </w:rPr>
        <w:t>6</w:t>
      </w:r>
      <w:r w:rsidRPr="006855BD">
        <w:rPr>
          <w:rFonts w:ascii="Book Antiqua" w:eastAsia="Book Antiqua" w:hAnsi="Book Antiqua" w:cs="Book Antiqua"/>
          <w:color w:val="000000"/>
        </w:rPr>
        <w:t>: e1326442 [PMID: 28932632 DOI: 10.1080/2162402X.2017.1326442]</w:t>
      </w:r>
    </w:p>
    <w:p w14:paraId="56DAB79D"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90 </w:t>
      </w:r>
      <w:r w:rsidRPr="006855BD">
        <w:rPr>
          <w:rFonts w:ascii="Book Antiqua" w:eastAsia="Book Antiqua" w:hAnsi="Book Antiqua" w:cs="Book Antiqua"/>
          <w:b/>
          <w:bCs/>
          <w:color w:val="000000"/>
        </w:rPr>
        <w:t>Verdegaal EM</w:t>
      </w:r>
      <w:r w:rsidRPr="006855BD">
        <w:rPr>
          <w:rFonts w:ascii="Book Antiqua" w:eastAsia="Book Antiqua" w:hAnsi="Book Antiqua" w:cs="Book Antiqua"/>
          <w:color w:val="000000"/>
        </w:rPr>
        <w:t xml:space="preserve">, de Miranda NF, Visser M, Harryvan T, van Buuren MM, Andersen RS, Hadrup SR, van der Minne CE, Schotte R, Spits H, Haanen JB, Kapiteijn EH, Schumacher TN, van der Burg SH. Neoantigen landscape dynamics during human melanoma-T cell interactions. </w:t>
      </w:r>
      <w:r w:rsidRPr="006855BD">
        <w:rPr>
          <w:rFonts w:ascii="Book Antiqua" w:eastAsia="Book Antiqua" w:hAnsi="Book Antiqua" w:cs="Book Antiqua"/>
          <w:i/>
          <w:iCs/>
          <w:color w:val="000000"/>
        </w:rPr>
        <w:t>Nature</w:t>
      </w:r>
      <w:r w:rsidRPr="006855BD">
        <w:rPr>
          <w:rFonts w:ascii="Book Antiqua" w:eastAsia="Book Antiqua" w:hAnsi="Book Antiqua" w:cs="Book Antiqua"/>
          <w:color w:val="000000"/>
        </w:rPr>
        <w:t xml:space="preserve"> 2016; </w:t>
      </w:r>
      <w:r w:rsidRPr="006855BD">
        <w:rPr>
          <w:rFonts w:ascii="Book Antiqua" w:eastAsia="Book Antiqua" w:hAnsi="Book Antiqua" w:cs="Book Antiqua"/>
          <w:b/>
          <w:bCs/>
          <w:color w:val="000000"/>
        </w:rPr>
        <w:t>536</w:t>
      </w:r>
      <w:r w:rsidRPr="006855BD">
        <w:rPr>
          <w:rFonts w:ascii="Book Antiqua" w:eastAsia="Book Antiqua" w:hAnsi="Book Antiqua" w:cs="Book Antiqua"/>
          <w:color w:val="000000"/>
        </w:rPr>
        <w:t>: 91-95 [PMID: 27350335 DOI: 10.1038/nature18945]</w:t>
      </w:r>
    </w:p>
    <w:p w14:paraId="1FC2EE75"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91 </w:t>
      </w:r>
      <w:r w:rsidRPr="006855BD">
        <w:rPr>
          <w:rFonts w:ascii="Book Antiqua" w:eastAsia="Book Antiqua" w:hAnsi="Book Antiqua" w:cs="Book Antiqua"/>
          <w:b/>
          <w:bCs/>
          <w:color w:val="000000"/>
        </w:rPr>
        <w:t>Kato D</w:t>
      </w:r>
      <w:r w:rsidRPr="006855BD">
        <w:rPr>
          <w:rFonts w:ascii="Book Antiqua" w:eastAsia="Book Antiqua" w:hAnsi="Book Antiqua" w:cs="Book Antiqua"/>
          <w:color w:val="000000"/>
        </w:rPr>
        <w:t xml:space="preserve">, Yaguchi T, Iwata T, Morii K, Nakagawa T, Nishimura R, Kawakami Y. Prospects for personalized combination immunotherapy for solid tumors based on adoptive cell therapies and immune checkpoint blockade therapies. </w:t>
      </w:r>
      <w:r w:rsidRPr="006855BD">
        <w:rPr>
          <w:rFonts w:ascii="Book Antiqua" w:eastAsia="Book Antiqua" w:hAnsi="Book Antiqua" w:cs="Book Antiqua"/>
          <w:i/>
          <w:iCs/>
          <w:color w:val="000000"/>
        </w:rPr>
        <w:t>Nihon Rinsho Meneki Gakkai Kaishi</w:t>
      </w:r>
      <w:r w:rsidRPr="006855BD">
        <w:rPr>
          <w:rFonts w:ascii="Book Antiqua" w:eastAsia="Book Antiqua" w:hAnsi="Book Antiqua" w:cs="Book Antiqua"/>
          <w:color w:val="000000"/>
        </w:rPr>
        <w:t xml:space="preserve"> 2017; </w:t>
      </w:r>
      <w:r w:rsidRPr="006855BD">
        <w:rPr>
          <w:rFonts w:ascii="Book Antiqua" w:eastAsia="Book Antiqua" w:hAnsi="Book Antiqua" w:cs="Book Antiqua"/>
          <w:b/>
          <w:bCs/>
          <w:color w:val="000000"/>
        </w:rPr>
        <w:t>40</w:t>
      </w:r>
      <w:r w:rsidRPr="006855BD">
        <w:rPr>
          <w:rFonts w:ascii="Book Antiqua" w:eastAsia="Book Antiqua" w:hAnsi="Book Antiqua" w:cs="Book Antiqua"/>
          <w:color w:val="000000"/>
        </w:rPr>
        <w:t>: 68-77 [PMID: 28539557 DOI: 10.2177/jsci.40.68]</w:t>
      </w:r>
    </w:p>
    <w:p w14:paraId="1442D1FA"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92 </w:t>
      </w:r>
      <w:r w:rsidRPr="006855BD">
        <w:rPr>
          <w:rFonts w:ascii="Book Antiqua" w:eastAsia="Book Antiqua" w:hAnsi="Book Antiqua" w:cs="Book Antiqua"/>
          <w:b/>
          <w:bCs/>
          <w:color w:val="000000"/>
        </w:rPr>
        <w:t>Ji RR</w:t>
      </w:r>
      <w:r w:rsidRPr="006855BD">
        <w:rPr>
          <w:rFonts w:ascii="Book Antiqua" w:eastAsia="Book Antiqua" w:hAnsi="Book Antiqua" w:cs="Book Antiqua"/>
          <w:color w:val="000000"/>
        </w:rPr>
        <w:t xml:space="preserve">, Chasalow SD, Wang L, Hamid O, Schmidt H, Cogswell J, Alaparthy S, Berman D, Jure-Kunkel M, Siemers NO, Jackson JR, Shahabi V. An immune-active tumor microenvironment favors clinical response to ipilimumab. </w:t>
      </w:r>
      <w:r w:rsidRPr="006855BD">
        <w:rPr>
          <w:rFonts w:ascii="Book Antiqua" w:eastAsia="Book Antiqua" w:hAnsi="Book Antiqua" w:cs="Book Antiqua"/>
          <w:i/>
          <w:iCs/>
          <w:color w:val="000000"/>
        </w:rPr>
        <w:t>Cancer Immunol Immunother</w:t>
      </w:r>
      <w:r w:rsidRPr="006855BD">
        <w:rPr>
          <w:rFonts w:ascii="Book Antiqua" w:eastAsia="Book Antiqua" w:hAnsi="Book Antiqua" w:cs="Book Antiqua"/>
          <w:color w:val="000000"/>
        </w:rPr>
        <w:t xml:space="preserve"> 2012; </w:t>
      </w:r>
      <w:r w:rsidRPr="006855BD">
        <w:rPr>
          <w:rFonts w:ascii="Book Antiqua" w:eastAsia="Book Antiqua" w:hAnsi="Book Antiqua" w:cs="Book Antiqua"/>
          <w:b/>
          <w:bCs/>
          <w:color w:val="000000"/>
        </w:rPr>
        <w:t>61</w:t>
      </w:r>
      <w:r w:rsidRPr="006855BD">
        <w:rPr>
          <w:rFonts w:ascii="Book Antiqua" w:eastAsia="Book Antiqua" w:hAnsi="Book Antiqua" w:cs="Book Antiqua"/>
          <w:color w:val="000000"/>
        </w:rPr>
        <w:t>: 1019-1031 [PMID: 22146893 DOI: 10.1007/s00262-011-1172-6]</w:t>
      </w:r>
    </w:p>
    <w:p w14:paraId="627E24A2"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93 </w:t>
      </w:r>
      <w:r w:rsidRPr="006855BD">
        <w:rPr>
          <w:rFonts w:ascii="Book Antiqua" w:eastAsia="Book Antiqua" w:hAnsi="Book Antiqua" w:cs="Book Antiqua"/>
          <w:b/>
          <w:bCs/>
          <w:color w:val="000000"/>
        </w:rPr>
        <w:t>Andocs G</w:t>
      </w:r>
      <w:r w:rsidRPr="006855BD">
        <w:rPr>
          <w:rFonts w:ascii="Book Antiqua" w:eastAsia="Book Antiqua" w:hAnsi="Book Antiqua" w:cs="Book Antiqua"/>
          <w:color w:val="000000"/>
        </w:rPr>
        <w:t xml:space="preserve">, Renner H, Balogh L, Fonyad L, Jakab C, Szasz A. Strong synergy of heat and modulated electromagnetic field in tumor cell killing. </w:t>
      </w:r>
      <w:r w:rsidRPr="006855BD">
        <w:rPr>
          <w:rFonts w:ascii="Book Antiqua" w:eastAsia="Book Antiqua" w:hAnsi="Book Antiqua" w:cs="Book Antiqua"/>
          <w:i/>
          <w:iCs/>
          <w:color w:val="000000"/>
        </w:rPr>
        <w:t>Strahlenther Onkol</w:t>
      </w:r>
      <w:r w:rsidRPr="006855BD">
        <w:rPr>
          <w:rFonts w:ascii="Book Antiqua" w:eastAsia="Book Antiqua" w:hAnsi="Book Antiqua" w:cs="Book Antiqua"/>
          <w:color w:val="000000"/>
        </w:rPr>
        <w:t xml:space="preserve"> 2009; </w:t>
      </w:r>
      <w:r w:rsidRPr="006855BD">
        <w:rPr>
          <w:rFonts w:ascii="Book Antiqua" w:eastAsia="Book Antiqua" w:hAnsi="Book Antiqua" w:cs="Book Antiqua"/>
          <w:b/>
          <w:bCs/>
          <w:color w:val="000000"/>
        </w:rPr>
        <w:t>185</w:t>
      </w:r>
      <w:r w:rsidRPr="006855BD">
        <w:rPr>
          <w:rFonts w:ascii="Book Antiqua" w:eastAsia="Book Antiqua" w:hAnsi="Book Antiqua" w:cs="Book Antiqua"/>
          <w:color w:val="000000"/>
        </w:rPr>
        <w:t>: 120-126 [PMID: 19240999 DOI: 10.1007/s00066-009-1903-1]</w:t>
      </w:r>
    </w:p>
    <w:p w14:paraId="1C503944"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94 </w:t>
      </w:r>
      <w:r w:rsidRPr="006855BD">
        <w:rPr>
          <w:rFonts w:ascii="Book Antiqua" w:eastAsia="Book Antiqua" w:hAnsi="Book Antiqua" w:cs="Book Antiqua"/>
          <w:b/>
          <w:bCs/>
          <w:color w:val="000000"/>
        </w:rPr>
        <w:t>Andocs G</w:t>
      </w:r>
      <w:r w:rsidRPr="006855BD">
        <w:rPr>
          <w:rFonts w:ascii="Book Antiqua" w:eastAsia="Book Antiqua" w:hAnsi="Book Antiqua" w:cs="Book Antiqua"/>
          <w:color w:val="000000"/>
        </w:rPr>
        <w:t xml:space="preserve">, Szasz O, Szasz A. Oncothermia treatment of cancer: from the laboratory to clinic. </w:t>
      </w:r>
      <w:r w:rsidRPr="006855BD">
        <w:rPr>
          <w:rFonts w:ascii="Book Antiqua" w:eastAsia="Book Antiqua" w:hAnsi="Book Antiqua" w:cs="Book Antiqua"/>
          <w:i/>
          <w:iCs/>
          <w:color w:val="000000"/>
        </w:rPr>
        <w:t>Electromagn Biol Med</w:t>
      </w:r>
      <w:r w:rsidRPr="006855BD">
        <w:rPr>
          <w:rFonts w:ascii="Book Antiqua" w:eastAsia="Book Antiqua" w:hAnsi="Book Antiqua" w:cs="Book Antiqua"/>
          <w:color w:val="000000"/>
        </w:rPr>
        <w:t xml:space="preserve"> 2009; </w:t>
      </w:r>
      <w:r w:rsidRPr="006855BD">
        <w:rPr>
          <w:rFonts w:ascii="Book Antiqua" w:eastAsia="Book Antiqua" w:hAnsi="Book Antiqua" w:cs="Book Antiqua"/>
          <w:b/>
          <w:bCs/>
          <w:color w:val="000000"/>
        </w:rPr>
        <w:t>28</w:t>
      </w:r>
      <w:r w:rsidRPr="006855BD">
        <w:rPr>
          <w:rFonts w:ascii="Book Antiqua" w:eastAsia="Book Antiqua" w:hAnsi="Book Antiqua" w:cs="Book Antiqua"/>
          <w:color w:val="000000"/>
        </w:rPr>
        <w:t>: 148-165 [PMID: 19811397 DOI: 10.1080/15368370902724633]</w:t>
      </w:r>
    </w:p>
    <w:p w14:paraId="4CB19415"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95 </w:t>
      </w:r>
      <w:r w:rsidRPr="006855BD">
        <w:rPr>
          <w:rFonts w:ascii="Book Antiqua" w:eastAsia="Book Antiqua" w:hAnsi="Book Antiqua" w:cs="Book Antiqua"/>
          <w:b/>
          <w:bCs/>
          <w:color w:val="000000"/>
        </w:rPr>
        <w:t>Szasz AM</w:t>
      </w:r>
      <w:r w:rsidRPr="006855BD">
        <w:rPr>
          <w:rFonts w:ascii="Book Antiqua" w:eastAsia="Book Antiqua" w:hAnsi="Book Antiqua" w:cs="Book Antiqua"/>
          <w:color w:val="000000"/>
        </w:rPr>
        <w:t xml:space="preserve">, Minnaar CA, Szentmártoni G, Szigeti GP, Dank M. Review of the Clinical Evidences of Modulated Electro-Hyperthermia (mEHT) Method: An Update for the Practicing Oncologist. </w:t>
      </w:r>
      <w:r w:rsidRPr="006855BD">
        <w:rPr>
          <w:rFonts w:ascii="Book Antiqua" w:eastAsia="Book Antiqua" w:hAnsi="Book Antiqua" w:cs="Book Antiqua"/>
          <w:i/>
          <w:iCs/>
          <w:color w:val="000000"/>
        </w:rPr>
        <w:t>Front Oncol</w:t>
      </w:r>
      <w:r w:rsidRPr="006855BD">
        <w:rPr>
          <w:rFonts w:ascii="Book Antiqua" w:eastAsia="Book Antiqua" w:hAnsi="Book Antiqua" w:cs="Book Antiqua"/>
          <w:color w:val="000000"/>
        </w:rPr>
        <w:t xml:space="preserve"> 2019; </w:t>
      </w:r>
      <w:r w:rsidRPr="006855BD">
        <w:rPr>
          <w:rFonts w:ascii="Book Antiqua" w:eastAsia="Book Antiqua" w:hAnsi="Book Antiqua" w:cs="Book Antiqua"/>
          <w:b/>
          <w:bCs/>
          <w:color w:val="000000"/>
        </w:rPr>
        <w:t>9</w:t>
      </w:r>
      <w:r w:rsidRPr="006855BD">
        <w:rPr>
          <w:rFonts w:ascii="Book Antiqua" w:eastAsia="Book Antiqua" w:hAnsi="Book Antiqua" w:cs="Book Antiqua"/>
          <w:color w:val="000000"/>
        </w:rPr>
        <w:t>: 1012 [PMID: 31737558 DOI: 10.3389/fonc.2019.01012]</w:t>
      </w:r>
    </w:p>
    <w:p w14:paraId="538AD42D"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lastRenderedPageBreak/>
        <w:t xml:space="preserve">96 </w:t>
      </w:r>
      <w:r w:rsidRPr="006855BD">
        <w:rPr>
          <w:rFonts w:ascii="Book Antiqua" w:eastAsia="Book Antiqua" w:hAnsi="Book Antiqua" w:cs="Book Antiqua"/>
          <w:b/>
          <w:bCs/>
          <w:color w:val="000000"/>
        </w:rPr>
        <w:t>Kuo IM</w:t>
      </w:r>
      <w:r w:rsidRPr="006855BD">
        <w:rPr>
          <w:rFonts w:ascii="Book Antiqua" w:eastAsia="Book Antiqua" w:hAnsi="Book Antiqua" w:cs="Book Antiqua"/>
          <w:color w:val="000000"/>
        </w:rPr>
        <w:t xml:space="preserve">, Lee JJ, Wang YS, Chiang HC, Huang CC, Hsieh PJ, Han W, Ke CH, Liao ATC, Lin CS. Potential enhancement of host immunity and anti-tumor efficacy of nanoscale curcumin and resveratrol in colorectal cancers by modulated electro- hyperthermia. </w:t>
      </w:r>
      <w:r w:rsidRPr="006855BD">
        <w:rPr>
          <w:rFonts w:ascii="Book Antiqua" w:eastAsia="Book Antiqua" w:hAnsi="Book Antiqua" w:cs="Book Antiqua"/>
          <w:i/>
          <w:iCs/>
          <w:color w:val="000000"/>
        </w:rPr>
        <w:t>BMC Cancer</w:t>
      </w:r>
      <w:r w:rsidRPr="006855BD">
        <w:rPr>
          <w:rFonts w:ascii="Book Antiqua" w:eastAsia="Book Antiqua" w:hAnsi="Book Antiqua" w:cs="Book Antiqua"/>
          <w:color w:val="000000"/>
        </w:rPr>
        <w:t xml:space="preserve"> 2020; </w:t>
      </w:r>
      <w:r w:rsidRPr="006855BD">
        <w:rPr>
          <w:rFonts w:ascii="Book Antiqua" w:eastAsia="Book Antiqua" w:hAnsi="Book Antiqua" w:cs="Book Antiqua"/>
          <w:b/>
          <w:bCs/>
          <w:color w:val="000000"/>
        </w:rPr>
        <w:t>20</w:t>
      </w:r>
      <w:r w:rsidRPr="006855BD">
        <w:rPr>
          <w:rFonts w:ascii="Book Antiqua" w:eastAsia="Book Antiqua" w:hAnsi="Book Antiqua" w:cs="Book Antiqua"/>
          <w:color w:val="000000"/>
        </w:rPr>
        <w:t>: 603 [PMID: 32600429 DOI: 10.1186/s12885-020-07072-0]</w:t>
      </w:r>
    </w:p>
    <w:p w14:paraId="0FFAA76E"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97 </w:t>
      </w:r>
      <w:r w:rsidRPr="006855BD">
        <w:rPr>
          <w:rFonts w:ascii="Book Antiqua" w:eastAsia="Book Antiqua" w:hAnsi="Book Antiqua" w:cs="Book Antiqua"/>
          <w:b/>
          <w:bCs/>
          <w:color w:val="000000"/>
        </w:rPr>
        <w:t>You SH</w:t>
      </w:r>
      <w:r w:rsidRPr="006855BD">
        <w:rPr>
          <w:rFonts w:ascii="Book Antiqua" w:eastAsia="Book Antiqua" w:hAnsi="Book Antiqua" w:cs="Book Antiqua"/>
          <w:color w:val="000000"/>
        </w:rPr>
        <w:t xml:space="preserve">, Kim S. Feasibility of modulated electro-hyperthermia in preoperative treatment for locally advanced rectal cancer: Early phase 2 clinical results. </w:t>
      </w:r>
      <w:r w:rsidRPr="006855BD">
        <w:rPr>
          <w:rFonts w:ascii="Book Antiqua" w:eastAsia="Book Antiqua" w:hAnsi="Book Antiqua" w:cs="Book Antiqua"/>
          <w:i/>
          <w:iCs/>
          <w:color w:val="000000"/>
        </w:rPr>
        <w:t>Neoplasma</w:t>
      </w:r>
      <w:r w:rsidRPr="006855BD">
        <w:rPr>
          <w:rFonts w:ascii="Book Antiqua" w:eastAsia="Book Antiqua" w:hAnsi="Book Antiqua" w:cs="Book Antiqua"/>
          <w:color w:val="000000"/>
        </w:rPr>
        <w:t xml:space="preserve"> 2020; </w:t>
      </w:r>
      <w:r w:rsidRPr="006855BD">
        <w:rPr>
          <w:rFonts w:ascii="Book Antiqua" w:eastAsia="Book Antiqua" w:hAnsi="Book Antiqua" w:cs="Book Antiqua"/>
          <w:b/>
          <w:bCs/>
          <w:color w:val="000000"/>
        </w:rPr>
        <w:t>67</w:t>
      </w:r>
      <w:r w:rsidRPr="006855BD">
        <w:rPr>
          <w:rFonts w:ascii="Book Antiqua" w:eastAsia="Book Antiqua" w:hAnsi="Book Antiqua" w:cs="Book Antiqua"/>
          <w:color w:val="000000"/>
        </w:rPr>
        <w:t>: 677-683 [PMID: 32039629 DOI: 10.4149/neo_2020_190623N538]</w:t>
      </w:r>
    </w:p>
    <w:p w14:paraId="1DF5DBB6"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98 </w:t>
      </w:r>
      <w:r w:rsidRPr="006855BD">
        <w:rPr>
          <w:rFonts w:ascii="Book Antiqua" w:eastAsia="Book Antiqua" w:hAnsi="Book Antiqua" w:cs="Book Antiqua"/>
          <w:b/>
          <w:bCs/>
          <w:color w:val="000000"/>
        </w:rPr>
        <w:t>Kim S</w:t>
      </w:r>
      <w:r w:rsidRPr="006855BD">
        <w:rPr>
          <w:rFonts w:ascii="Book Antiqua" w:eastAsia="Book Antiqua" w:hAnsi="Book Antiqua" w:cs="Book Antiqua"/>
          <w:color w:val="000000"/>
        </w:rPr>
        <w:t xml:space="preserve">, Lee JH, Cha J, You SH. Beneficial effects of modulated electro-hyperthermia during neoadjuvant treatment for locally advanced rectal cancer. </w:t>
      </w:r>
      <w:r w:rsidRPr="006855BD">
        <w:rPr>
          <w:rFonts w:ascii="Book Antiqua" w:eastAsia="Book Antiqua" w:hAnsi="Book Antiqua" w:cs="Book Antiqua"/>
          <w:i/>
          <w:iCs/>
          <w:color w:val="000000"/>
        </w:rPr>
        <w:t>Int J Hyperthermia</w:t>
      </w:r>
      <w:r w:rsidRPr="006855BD">
        <w:rPr>
          <w:rFonts w:ascii="Book Antiqua" w:eastAsia="Book Antiqua" w:hAnsi="Book Antiqua" w:cs="Book Antiqua"/>
          <w:color w:val="000000"/>
        </w:rPr>
        <w:t xml:space="preserve"> 2021; </w:t>
      </w:r>
      <w:r w:rsidRPr="006855BD">
        <w:rPr>
          <w:rFonts w:ascii="Book Antiqua" w:eastAsia="Book Antiqua" w:hAnsi="Book Antiqua" w:cs="Book Antiqua"/>
          <w:b/>
          <w:bCs/>
          <w:color w:val="000000"/>
        </w:rPr>
        <w:t>38</w:t>
      </w:r>
      <w:r w:rsidRPr="006855BD">
        <w:rPr>
          <w:rFonts w:ascii="Book Antiqua" w:eastAsia="Book Antiqua" w:hAnsi="Book Antiqua" w:cs="Book Antiqua"/>
          <w:color w:val="000000"/>
        </w:rPr>
        <w:t>: 144-151 [PMID: 33557636 DOI: 10.1080/02656736.2021.1877837]</w:t>
      </w:r>
    </w:p>
    <w:p w14:paraId="7BFAAA28"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99 </w:t>
      </w:r>
      <w:r w:rsidRPr="006855BD">
        <w:rPr>
          <w:rFonts w:ascii="Book Antiqua" w:eastAsia="Book Antiqua" w:hAnsi="Book Antiqua" w:cs="Book Antiqua"/>
          <w:b/>
          <w:bCs/>
          <w:color w:val="000000"/>
        </w:rPr>
        <w:t>Vancsik T</w:t>
      </w:r>
      <w:r w:rsidRPr="006855BD">
        <w:rPr>
          <w:rFonts w:ascii="Book Antiqua" w:eastAsia="Book Antiqua" w:hAnsi="Book Antiqua" w:cs="Book Antiqua"/>
          <w:color w:val="000000"/>
        </w:rPr>
        <w:t xml:space="preserve">, Kovago C, Kiss E, Papp E, Forika G, Benyo Z, Meggyeshazi N, Krenacs T. Modulated electro-hyperthermia induced loco-regional and systemic tumor destruction in colorectal cancer allografts. </w:t>
      </w:r>
      <w:r w:rsidRPr="006855BD">
        <w:rPr>
          <w:rFonts w:ascii="Book Antiqua" w:eastAsia="Book Antiqua" w:hAnsi="Book Antiqua" w:cs="Book Antiqua"/>
          <w:i/>
          <w:iCs/>
          <w:color w:val="000000"/>
        </w:rPr>
        <w:t>J Cancer</w:t>
      </w:r>
      <w:r w:rsidRPr="006855BD">
        <w:rPr>
          <w:rFonts w:ascii="Book Antiqua" w:eastAsia="Book Antiqua" w:hAnsi="Book Antiqua" w:cs="Book Antiqua"/>
          <w:color w:val="000000"/>
        </w:rPr>
        <w:t xml:space="preserve"> 2018; </w:t>
      </w:r>
      <w:r w:rsidRPr="006855BD">
        <w:rPr>
          <w:rFonts w:ascii="Book Antiqua" w:eastAsia="Book Antiqua" w:hAnsi="Book Antiqua" w:cs="Book Antiqua"/>
          <w:b/>
          <w:bCs/>
          <w:color w:val="000000"/>
        </w:rPr>
        <w:t>9</w:t>
      </w:r>
      <w:r w:rsidRPr="006855BD">
        <w:rPr>
          <w:rFonts w:ascii="Book Antiqua" w:eastAsia="Book Antiqua" w:hAnsi="Book Antiqua" w:cs="Book Antiqua"/>
          <w:color w:val="000000"/>
        </w:rPr>
        <w:t>: 41-53 [PMID: 29290768 DOI: 10.7150/jca.21520]</w:t>
      </w:r>
    </w:p>
    <w:p w14:paraId="5A5EC6F4"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100 </w:t>
      </w:r>
      <w:r w:rsidRPr="006855BD">
        <w:rPr>
          <w:rFonts w:ascii="Book Antiqua" w:eastAsia="Book Antiqua" w:hAnsi="Book Antiqua" w:cs="Book Antiqua"/>
          <w:b/>
          <w:bCs/>
          <w:color w:val="000000"/>
        </w:rPr>
        <w:t>Tsang YW</w:t>
      </w:r>
      <w:r w:rsidRPr="006855BD">
        <w:rPr>
          <w:rFonts w:ascii="Book Antiqua" w:eastAsia="Book Antiqua" w:hAnsi="Book Antiqua" w:cs="Book Antiqua"/>
          <w:color w:val="000000"/>
        </w:rPr>
        <w:t xml:space="preserve">, Huang CC, Yang KL, Chi MS, Chiang HC, Wang YS, Andocs G, Szasz A, Li WT, Chi KH. Improving immunological tumor microenvironment using electro-hyperthermia followed by dendritic cell immunotherapy. </w:t>
      </w:r>
      <w:r w:rsidRPr="006855BD">
        <w:rPr>
          <w:rFonts w:ascii="Book Antiqua" w:eastAsia="Book Antiqua" w:hAnsi="Book Antiqua" w:cs="Book Antiqua"/>
          <w:i/>
          <w:iCs/>
          <w:color w:val="000000"/>
        </w:rPr>
        <w:t>BMC Cancer</w:t>
      </w:r>
      <w:r w:rsidRPr="006855BD">
        <w:rPr>
          <w:rFonts w:ascii="Book Antiqua" w:eastAsia="Book Antiqua" w:hAnsi="Book Antiqua" w:cs="Book Antiqua"/>
          <w:color w:val="000000"/>
        </w:rPr>
        <w:t xml:space="preserve"> 2015; </w:t>
      </w:r>
      <w:r w:rsidRPr="006855BD">
        <w:rPr>
          <w:rFonts w:ascii="Book Antiqua" w:eastAsia="Book Antiqua" w:hAnsi="Book Antiqua" w:cs="Book Antiqua"/>
          <w:b/>
          <w:bCs/>
          <w:color w:val="000000"/>
        </w:rPr>
        <w:t>15</w:t>
      </w:r>
      <w:r w:rsidRPr="006855BD">
        <w:rPr>
          <w:rFonts w:ascii="Book Antiqua" w:eastAsia="Book Antiqua" w:hAnsi="Book Antiqua" w:cs="Book Antiqua"/>
          <w:color w:val="000000"/>
        </w:rPr>
        <w:t>: 708 [PMID: 26472466 DOI: 10.1186/s12885-015-1690-2]</w:t>
      </w:r>
    </w:p>
    <w:p w14:paraId="01035364"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101 </w:t>
      </w:r>
      <w:r w:rsidRPr="006855BD">
        <w:rPr>
          <w:rFonts w:ascii="Book Antiqua" w:eastAsia="Book Antiqua" w:hAnsi="Book Antiqua" w:cs="Book Antiqua"/>
          <w:b/>
          <w:bCs/>
          <w:color w:val="000000"/>
        </w:rPr>
        <w:t>Krenacs T</w:t>
      </w:r>
      <w:r w:rsidRPr="006855BD">
        <w:rPr>
          <w:rFonts w:ascii="Book Antiqua" w:eastAsia="Book Antiqua" w:hAnsi="Book Antiqua" w:cs="Book Antiqua"/>
          <w:color w:val="000000"/>
        </w:rPr>
        <w:t xml:space="preserve">, Meggyeshazi N, Forika G, Kiss E, Hamar P, Szekely T, Vancsik T. Modulated Electro-Hyperthermia-Induced Tumor Damage Mechanisms Revealed in Cancer Models. </w:t>
      </w:r>
      <w:r w:rsidRPr="006855BD">
        <w:rPr>
          <w:rFonts w:ascii="Book Antiqua" w:eastAsia="Book Antiqua" w:hAnsi="Book Antiqua" w:cs="Book Antiqua"/>
          <w:i/>
          <w:iCs/>
          <w:color w:val="000000"/>
        </w:rPr>
        <w:t>Int J Mol Sci</w:t>
      </w:r>
      <w:r w:rsidRPr="006855BD">
        <w:rPr>
          <w:rFonts w:ascii="Book Antiqua" w:eastAsia="Book Antiqua" w:hAnsi="Book Antiqua" w:cs="Book Antiqua"/>
          <w:color w:val="000000"/>
        </w:rPr>
        <w:t xml:space="preserve"> 2020; </w:t>
      </w:r>
      <w:r w:rsidRPr="006855BD">
        <w:rPr>
          <w:rFonts w:ascii="Book Antiqua" w:eastAsia="Book Antiqua" w:hAnsi="Book Antiqua" w:cs="Book Antiqua"/>
          <w:b/>
          <w:bCs/>
          <w:color w:val="000000"/>
        </w:rPr>
        <w:t>21</w:t>
      </w:r>
      <w:r w:rsidRPr="006855BD">
        <w:rPr>
          <w:rFonts w:ascii="Book Antiqua" w:eastAsia="Book Antiqua" w:hAnsi="Book Antiqua" w:cs="Book Antiqua"/>
          <w:color w:val="000000"/>
        </w:rPr>
        <w:t xml:space="preserve"> [PMID: 32872532 DOI: 10.3390/ijms21176270]</w:t>
      </w:r>
    </w:p>
    <w:p w14:paraId="77A2C126"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102 </w:t>
      </w:r>
      <w:r w:rsidRPr="006855BD">
        <w:rPr>
          <w:rFonts w:ascii="Book Antiqua" w:eastAsia="Book Antiqua" w:hAnsi="Book Antiqua" w:cs="Book Antiqua"/>
          <w:b/>
          <w:bCs/>
          <w:color w:val="000000"/>
        </w:rPr>
        <w:t>Mantovani A</w:t>
      </w:r>
      <w:r w:rsidRPr="006855BD">
        <w:rPr>
          <w:rFonts w:ascii="Book Antiqua" w:eastAsia="Book Antiqua" w:hAnsi="Book Antiqua" w:cs="Book Antiqua"/>
          <w:color w:val="000000"/>
        </w:rPr>
        <w:t xml:space="preserve">, Marchesi F, Malesci A, Laghi L, Allavena P. Tumour-associated macrophages as treatment targets in oncology. </w:t>
      </w:r>
      <w:r w:rsidRPr="006855BD">
        <w:rPr>
          <w:rFonts w:ascii="Book Antiqua" w:eastAsia="Book Antiqua" w:hAnsi="Book Antiqua" w:cs="Book Antiqua"/>
          <w:i/>
          <w:iCs/>
          <w:color w:val="000000"/>
        </w:rPr>
        <w:t>Nat Rev Clin Oncol</w:t>
      </w:r>
      <w:r w:rsidRPr="006855BD">
        <w:rPr>
          <w:rFonts w:ascii="Book Antiqua" w:eastAsia="Book Antiqua" w:hAnsi="Book Antiqua" w:cs="Book Antiqua"/>
          <w:color w:val="000000"/>
        </w:rPr>
        <w:t xml:space="preserve"> 2017; </w:t>
      </w:r>
      <w:r w:rsidRPr="006855BD">
        <w:rPr>
          <w:rFonts w:ascii="Book Antiqua" w:eastAsia="Book Antiqua" w:hAnsi="Book Antiqua" w:cs="Book Antiqua"/>
          <w:b/>
          <w:bCs/>
          <w:color w:val="000000"/>
        </w:rPr>
        <w:t>14</w:t>
      </w:r>
      <w:r w:rsidRPr="006855BD">
        <w:rPr>
          <w:rFonts w:ascii="Book Antiqua" w:eastAsia="Book Antiqua" w:hAnsi="Book Antiqua" w:cs="Book Antiqua"/>
          <w:color w:val="000000"/>
        </w:rPr>
        <w:t>: 399-416 [PMID: 28117416 DOI: 10.1038/nrclinonc.2016.217]</w:t>
      </w:r>
    </w:p>
    <w:p w14:paraId="39D8B3E3"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103 </w:t>
      </w:r>
      <w:r w:rsidRPr="006855BD">
        <w:rPr>
          <w:rFonts w:ascii="Book Antiqua" w:eastAsia="Book Antiqua" w:hAnsi="Book Antiqua" w:cs="Book Antiqua"/>
          <w:b/>
          <w:bCs/>
          <w:color w:val="000000"/>
        </w:rPr>
        <w:t>Lin H</w:t>
      </w:r>
      <w:r w:rsidRPr="006855BD">
        <w:rPr>
          <w:rFonts w:ascii="Book Antiqua" w:eastAsia="Book Antiqua" w:hAnsi="Book Antiqua" w:cs="Book Antiqua"/>
          <w:color w:val="000000"/>
        </w:rPr>
        <w:t xml:space="preserve">, Lee E, Hestir K, Leo C, Huang M, Bosch E, Halenbeck R, Wu G, Zhou A, Behrens D, Hollenbaugh D, Linnemann T, Qin M, Wong J, Chu K, Doberstein SK, Williams LT. Discovery of a cytokine and its receptor by functional screening of the extracellular proteome. </w:t>
      </w:r>
      <w:r w:rsidRPr="006855BD">
        <w:rPr>
          <w:rFonts w:ascii="Book Antiqua" w:eastAsia="Book Antiqua" w:hAnsi="Book Antiqua" w:cs="Book Antiqua"/>
          <w:i/>
          <w:iCs/>
          <w:color w:val="000000"/>
        </w:rPr>
        <w:t>Science</w:t>
      </w:r>
      <w:r w:rsidRPr="006855BD">
        <w:rPr>
          <w:rFonts w:ascii="Book Antiqua" w:eastAsia="Book Antiqua" w:hAnsi="Book Antiqua" w:cs="Book Antiqua"/>
          <w:color w:val="000000"/>
        </w:rPr>
        <w:t xml:space="preserve"> 2008; </w:t>
      </w:r>
      <w:r w:rsidRPr="006855BD">
        <w:rPr>
          <w:rFonts w:ascii="Book Antiqua" w:eastAsia="Book Antiqua" w:hAnsi="Book Antiqua" w:cs="Book Antiqua"/>
          <w:b/>
          <w:bCs/>
          <w:color w:val="000000"/>
        </w:rPr>
        <w:t>320</w:t>
      </w:r>
      <w:r w:rsidRPr="006855BD">
        <w:rPr>
          <w:rFonts w:ascii="Book Antiqua" w:eastAsia="Book Antiqua" w:hAnsi="Book Antiqua" w:cs="Book Antiqua"/>
          <w:color w:val="000000"/>
        </w:rPr>
        <w:t>: 807-811 [PMID: 18467591 DOI: 10.1126/science.1154370]</w:t>
      </w:r>
    </w:p>
    <w:p w14:paraId="4979CBD4"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lastRenderedPageBreak/>
        <w:t xml:space="preserve">104 </w:t>
      </w:r>
      <w:r w:rsidRPr="006855BD">
        <w:rPr>
          <w:rFonts w:ascii="Book Antiqua" w:eastAsia="Book Antiqua" w:hAnsi="Book Antiqua" w:cs="Book Antiqua"/>
          <w:b/>
          <w:bCs/>
          <w:color w:val="000000"/>
        </w:rPr>
        <w:t>Otero K</w:t>
      </w:r>
      <w:r w:rsidRPr="006855BD">
        <w:rPr>
          <w:rFonts w:ascii="Book Antiqua" w:eastAsia="Book Antiqua" w:hAnsi="Book Antiqua" w:cs="Book Antiqua"/>
          <w:color w:val="000000"/>
        </w:rPr>
        <w:t xml:space="preserve">, Turnbull IR, Poliani PL, Vermi W, Cerutti E, Aoshi T, Tassi I, Takai T, Stanley SL, Miller M, Shaw AS, Colonna M. Macrophage colony-stimulating factor induces the proliferation and survival of macrophages </w:t>
      </w:r>
      <w:r w:rsidRPr="006855BD">
        <w:rPr>
          <w:rFonts w:ascii="Book Antiqua" w:eastAsia="Book Antiqua" w:hAnsi="Book Antiqua" w:cs="Book Antiqua"/>
          <w:i/>
          <w:iCs/>
          <w:color w:val="000000"/>
        </w:rPr>
        <w:t>via</w:t>
      </w:r>
      <w:r w:rsidRPr="006855BD">
        <w:rPr>
          <w:rFonts w:ascii="Book Antiqua" w:eastAsia="Book Antiqua" w:hAnsi="Book Antiqua" w:cs="Book Antiqua"/>
          <w:color w:val="000000"/>
        </w:rPr>
        <w:t xml:space="preserve"> a pathway involving DAP12 and beta-catenin. </w:t>
      </w:r>
      <w:r w:rsidRPr="006855BD">
        <w:rPr>
          <w:rFonts w:ascii="Book Antiqua" w:eastAsia="Book Antiqua" w:hAnsi="Book Antiqua" w:cs="Book Antiqua"/>
          <w:i/>
          <w:iCs/>
          <w:color w:val="000000"/>
        </w:rPr>
        <w:t>Nat Immunol</w:t>
      </w:r>
      <w:r w:rsidRPr="006855BD">
        <w:rPr>
          <w:rFonts w:ascii="Book Antiqua" w:eastAsia="Book Antiqua" w:hAnsi="Book Antiqua" w:cs="Book Antiqua"/>
          <w:color w:val="000000"/>
        </w:rPr>
        <w:t xml:space="preserve"> 2009; </w:t>
      </w:r>
      <w:r w:rsidRPr="006855BD">
        <w:rPr>
          <w:rFonts w:ascii="Book Antiqua" w:eastAsia="Book Antiqua" w:hAnsi="Book Antiqua" w:cs="Book Antiqua"/>
          <w:b/>
          <w:bCs/>
          <w:color w:val="000000"/>
        </w:rPr>
        <w:t>10</w:t>
      </w:r>
      <w:r w:rsidRPr="006855BD">
        <w:rPr>
          <w:rFonts w:ascii="Book Antiqua" w:eastAsia="Book Antiqua" w:hAnsi="Book Antiqua" w:cs="Book Antiqua"/>
          <w:color w:val="000000"/>
        </w:rPr>
        <w:t>: 734-743 [PMID: 19503107 DOI: 10.1038/ni.1744]</w:t>
      </w:r>
    </w:p>
    <w:p w14:paraId="608D5EFA"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105 </w:t>
      </w:r>
      <w:r w:rsidRPr="006855BD">
        <w:rPr>
          <w:rFonts w:ascii="Book Antiqua" w:eastAsia="Book Antiqua" w:hAnsi="Book Antiqua" w:cs="Book Antiqua"/>
          <w:b/>
          <w:bCs/>
          <w:color w:val="000000"/>
        </w:rPr>
        <w:t>Ngambenjawong C</w:t>
      </w:r>
      <w:r w:rsidRPr="006855BD">
        <w:rPr>
          <w:rFonts w:ascii="Book Antiqua" w:eastAsia="Book Antiqua" w:hAnsi="Book Antiqua" w:cs="Book Antiqua"/>
          <w:color w:val="000000"/>
        </w:rPr>
        <w:t xml:space="preserve">, Gustafson HH, Pun SH. Progress in tumor-associated macrophage (TAM)-targeted therapeutics. </w:t>
      </w:r>
      <w:r w:rsidRPr="006855BD">
        <w:rPr>
          <w:rFonts w:ascii="Book Antiqua" w:eastAsia="Book Antiqua" w:hAnsi="Book Antiqua" w:cs="Book Antiqua"/>
          <w:i/>
          <w:iCs/>
          <w:color w:val="000000"/>
        </w:rPr>
        <w:t>Adv Drug Deliv Rev</w:t>
      </w:r>
      <w:r w:rsidRPr="006855BD">
        <w:rPr>
          <w:rFonts w:ascii="Book Antiqua" w:eastAsia="Book Antiqua" w:hAnsi="Book Antiqua" w:cs="Book Antiqua"/>
          <w:color w:val="000000"/>
        </w:rPr>
        <w:t xml:space="preserve"> 2017; </w:t>
      </w:r>
      <w:r w:rsidRPr="006855BD">
        <w:rPr>
          <w:rFonts w:ascii="Book Antiqua" w:eastAsia="Book Antiqua" w:hAnsi="Book Antiqua" w:cs="Book Antiqua"/>
          <w:b/>
          <w:bCs/>
          <w:color w:val="000000"/>
        </w:rPr>
        <w:t>114</w:t>
      </w:r>
      <w:r w:rsidRPr="006855BD">
        <w:rPr>
          <w:rFonts w:ascii="Book Antiqua" w:eastAsia="Book Antiqua" w:hAnsi="Book Antiqua" w:cs="Book Antiqua"/>
          <w:color w:val="000000"/>
        </w:rPr>
        <w:t>: 206-221 [PMID: 28449873 DOI: 10.1016/j.addr.2017.04.010]</w:t>
      </w:r>
    </w:p>
    <w:p w14:paraId="2A818A4B"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106 </w:t>
      </w:r>
      <w:r w:rsidRPr="006855BD">
        <w:rPr>
          <w:rFonts w:ascii="Book Antiqua" w:eastAsia="Book Antiqua" w:hAnsi="Book Antiqua" w:cs="Book Antiqua"/>
          <w:b/>
          <w:bCs/>
          <w:color w:val="000000"/>
        </w:rPr>
        <w:t>Joanito I</w:t>
      </w:r>
      <w:r w:rsidRPr="006855BD">
        <w:rPr>
          <w:rFonts w:ascii="Book Antiqua" w:eastAsia="Book Antiqua" w:hAnsi="Book Antiqua" w:cs="Book Antiqua"/>
          <w:color w:val="000000"/>
        </w:rPr>
        <w:t xml:space="preserve">, Wirapati P, Zhao N, Nawaz Z, Yeo G, Lee F, Eng CLP, Macalinao DC, Kahraman M, Srinivasan H, Lakshmanan V, Verbandt S, Tsantoulis P, Gunn N, Venkatesh PN, Poh ZW, Nahar R, Oh HLJ, Loo JM, Chia S, Cheow LF, Cheruba E, Wong MT, Kua L, Chua C, Nguyen A, Golovan J, Gan A, Lim WJ, Guo YA, Yap CK, Tay B, Hong Y, Chong DQ, Chok AY, Park WY, Han S, Chang MH, Seow-En I, Fu C, Mathew R, Toh EL, Hong LZ, Skanderup AJ, DasGupta R, Ong CJ, Lim KH, Tan EKW, Koo SL, Leow WQ, Tejpar S, Prabhakar S, Tan IB. Single-cell and bulk transcriptome sequencing identifies two epithelial tumor cell states and refines the consensus molecular classification of colorectal cancer. </w:t>
      </w:r>
      <w:r w:rsidRPr="006855BD">
        <w:rPr>
          <w:rFonts w:ascii="Book Antiqua" w:eastAsia="Book Antiqua" w:hAnsi="Book Antiqua" w:cs="Book Antiqua"/>
          <w:i/>
          <w:iCs/>
          <w:color w:val="000000"/>
        </w:rPr>
        <w:t>Nat Genet</w:t>
      </w:r>
      <w:r w:rsidRPr="006855BD">
        <w:rPr>
          <w:rFonts w:ascii="Book Antiqua" w:eastAsia="Book Antiqua" w:hAnsi="Book Antiqua" w:cs="Book Antiqua"/>
          <w:color w:val="000000"/>
        </w:rPr>
        <w:t xml:space="preserve"> 2022; </w:t>
      </w:r>
      <w:r w:rsidRPr="006855BD">
        <w:rPr>
          <w:rFonts w:ascii="Book Antiqua" w:eastAsia="Book Antiqua" w:hAnsi="Book Antiqua" w:cs="Book Antiqua"/>
          <w:b/>
          <w:bCs/>
          <w:color w:val="000000"/>
        </w:rPr>
        <w:t>54</w:t>
      </w:r>
      <w:r w:rsidRPr="006855BD">
        <w:rPr>
          <w:rFonts w:ascii="Book Antiqua" w:eastAsia="Book Antiqua" w:hAnsi="Book Antiqua" w:cs="Book Antiqua"/>
          <w:color w:val="000000"/>
        </w:rPr>
        <w:t>: 963-975 [PMID: 35773407 DOI: 10.1038/s41588-022-01100-4]</w:t>
      </w:r>
    </w:p>
    <w:p w14:paraId="46A3212F"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107 </w:t>
      </w:r>
      <w:r w:rsidRPr="006855BD">
        <w:rPr>
          <w:rFonts w:ascii="Book Antiqua" w:eastAsia="Book Antiqua" w:hAnsi="Book Antiqua" w:cs="Book Antiqua"/>
          <w:b/>
          <w:bCs/>
          <w:color w:val="000000"/>
        </w:rPr>
        <w:t>Bindea G</w:t>
      </w:r>
      <w:r w:rsidRPr="006855BD">
        <w:rPr>
          <w:rFonts w:ascii="Book Antiqua" w:eastAsia="Book Antiqua" w:hAnsi="Book Antiqua" w:cs="Book Antiqua"/>
          <w:color w:val="000000"/>
        </w:rPr>
        <w:t xml:space="preserve">, Mlecnik B, Tosolini M, Kirilovsky A, Waldner M, Obenauf AC, Angell H, Fredriksen T, Lafontaine L, Berger A, Bruneval P, Fridman WH, Becker C, Pagès F, Speicher MR, Trajanoski Z, Galon J. Spatiotemporal dynamics of intratumoral immune cells reveal the immune landscape in human cancer. </w:t>
      </w:r>
      <w:r w:rsidRPr="006855BD">
        <w:rPr>
          <w:rFonts w:ascii="Book Antiqua" w:eastAsia="Book Antiqua" w:hAnsi="Book Antiqua" w:cs="Book Antiqua"/>
          <w:i/>
          <w:iCs/>
          <w:color w:val="000000"/>
        </w:rPr>
        <w:t>Immunity</w:t>
      </w:r>
      <w:r w:rsidRPr="006855BD">
        <w:rPr>
          <w:rFonts w:ascii="Book Antiqua" w:eastAsia="Book Antiqua" w:hAnsi="Book Antiqua" w:cs="Book Antiqua"/>
          <w:color w:val="000000"/>
        </w:rPr>
        <w:t xml:space="preserve"> 2013; </w:t>
      </w:r>
      <w:r w:rsidRPr="006855BD">
        <w:rPr>
          <w:rFonts w:ascii="Book Antiqua" w:eastAsia="Book Antiqua" w:hAnsi="Book Antiqua" w:cs="Book Antiqua"/>
          <w:b/>
          <w:bCs/>
          <w:color w:val="000000"/>
        </w:rPr>
        <w:t>39</w:t>
      </w:r>
      <w:r w:rsidRPr="006855BD">
        <w:rPr>
          <w:rFonts w:ascii="Book Antiqua" w:eastAsia="Book Antiqua" w:hAnsi="Book Antiqua" w:cs="Book Antiqua"/>
          <w:color w:val="000000"/>
        </w:rPr>
        <w:t>: 782-795 [PMID: 24138885 DOI: 10.1016/j.immuni.2013.10.003]</w:t>
      </w:r>
    </w:p>
    <w:p w14:paraId="7B3CDBEA"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108 </w:t>
      </w:r>
      <w:r w:rsidRPr="006855BD">
        <w:rPr>
          <w:rFonts w:ascii="Book Antiqua" w:eastAsia="Book Antiqua" w:hAnsi="Book Antiqua" w:cs="Book Antiqua"/>
          <w:b/>
          <w:bCs/>
          <w:color w:val="000000"/>
        </w:rPr>
        <w:t>Blank CU</w:t>
      </w:r>
      <w:r w:rsidRPr="006855BD">
        <w:rPr>
          <w:rFonts w:ascii="Book Antiqua" w:eastAsia="Book Antiqua" w:hAnsi="Book Antiqua" w:cs="Book Antiqua"/>
          <w:color w:val="000000"/>
        </w:rPr>
        <w:t xml:space="preserve">, Haanen JB, Ribas A, Schumacher TN. CANCER IMMUNOLOGY. The "cancer immunogram". </w:t>
      </w:r>
      <w:r w:rsidRPr="006855BD">
        <w:rPr>
          <w:rFonts w:ascii="Book Antiqua" w:eastAsia="Book Antiqua" w:hAnsi="Book Antiqua" w:cs="Book Antiqua"/>
          <w:i/>
          <w:iCs/>
          <w:color w:val="000000"/>
        </w:rPr>
        <w:t>Science</w:t>
      </w:r>
      <w:r w:rsidRPr="006855BD">
        <w:rPr>
          <w:rFonts w:ascii="Book Antiqua" w:eastAsia="Book Antiqua" w:hAnsi="Book Antiqua" w:cs="Book Antiqua"/>
          <w:color w:val="000000"/>
        </w:rPr>
        <w:t xml:space="preserve"> 2016; </w:t>
      </w:r>
      <w:r w:rsidRPr="006855BD">
        <w:rPr>
          <w:rFonts w:ascii="Book Antiqua" w:eastAsia="Book Antiqua" w:hAnsi="Book Antiqua" w:cs="Book Antiqua"/>
          <w:b/>
          <w:bCs/>
          <w:color w:val="000000"/>
        </w:rPr>
        <w:t>352</w:t>
      </w:r>
      <w:r w:rsidRPr="006855BD">
        <w:rPr>
          <w:rFonts w:ascii="Book Antiqua" w:eastAsia="Book Antiqua" w:hAnsi="Book Antiqua" w:cs="Book Antiqua"/>
          <w:color w:val="000000"/>
        </w:rPr>
        <w:t>: 658-660 [PMID: 27151852 DOI: 10.1126/science.aaf2834]</w:t>
      </w:r>
    </w:p>
    <w:p w14:paraId="68CDAA06" w14:textId="77777777" w:rsidR="00A77B3E" w:rsidRPr="006855BD" w:rsidRDefault="00A77B3E" w:rsidP="006855BD">
      <w:pPr>
        <w:spacing w:line="360" w:lineRule="auto"/>
        <w:jc w:val="both"/>
        <w:rPr>
          <w:rFonts w:ascii="Book Antiqua" w:hAnsi="Book Antiqua"/>
        </w:rPr>
        <w:sectPr w:rsidR="00A77B3E" w:rsidRPr="006855BD">
          <w:pgSz w:w="12240" w:h="15840"/>
          <w:pgMar w:top="1440" w:right="1440" w:bottom="1440" w:left="1440" w:header="720" w:footer="720" w:gutter="0"/>
          <w:cols w:space="720"/>
          <w:docGrid w:linePitch="360"/>
        </w:sectPr>
      </w:pPr>
    </w:p>
    <w:p w14:paraId="35009880"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color w:val="000000"/>
        </w:rPr>
        <w:lastRenderedPageBreak/>
        <w:t>Footnotes</w:t>
      </w:r>
    </w:p>
    <w:p w14:paraId="72E724B0" w14:textId="16EF1C4B"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bCs/>
          <w:color w:val="000000"/>
        </w:rPr>
        <w:t xml:space="preserve">Conflict-of-interest statement: </w:t>
      </w:r>
      <w:r w:rsidR="0097426A">
        <w:rPr>
          <w:rFonts w:ascii="Book Antiqua" w:eastAsia="Book Antiqua" w:hAnsi="Book Antiqua" w:cs="Book Antiqua"/>
          <w:color w:val="000000"/>
        </w:rPr>
        <w:t>The</w:t>
      </w:r>
      <w:r w:rsidRPr="006855BD">
        <w:rPr>
          <w:rFonts w:ascii="Book Antiqua" w:eastAsia="Book Antiqua" w:hAnsi="Book Antiqua" w:cs="Book Antiqua"/>
          <w:color w:val="000000"/>
        </w:rPr>
        <w:t xml:space="preserve"> authors </w:t>
      </w:r>
      <w:r w:rsidR="005D133B">
        <w:rPr>
          <w:rFonts w:ascii="Book Antiqua" w:eastAsia="Book Antiqua" w:hAnsi="Book Antiqua" w:cs="Book Antiqua"/>
          <w:color w:val="000000"/>
        </w:rPr>
        <w:t xml:space="preserve">state that they </w:t>
      </w:r>
      <w:r w:rsidR="0097426A">
        <w:rPr>
          <w:rFonts w:ascii="Book Antiqua" w:eastAsia="Book Antiqua" w:hAnsi="Book Antiqua" w:cs="Book Antiqua"/>
          <w:color w:val="000000"/>
        </w:rPr>
        <w:t xml:space="preserve">have </w:t>
      </w:r>
      <w:r w:rsidRPr="006855BD">
        <w:rPr>
          <w:rFonts w:ascii="Book Antiqua" w:eastAsia="Book Antiqua" w:hAnsi="Book Antiqua" w:cs="Book Antiqua"/>
          <w:color w:val="000000"/>
        </w:rPr>
        <w:t xml:space="preserve">no conflicts of interest </w:t>
      </w:r>
      <w:r w:rsidR="0097426A">
        <w:rPr>
          <w:rFonts w:ascii="Book Antiqua" w:eastAsia="Book Antiqua" w:hAnsi="Book Antiqua" w:cs="Book Antiqua"/>
          <w:color w:val="000000"/>
        </w:rPr>
        <w:t>to declare</w:t>
      </w:r>
      <w:r w:rsidRPr="006855BD">
        <w:rPr>
          <w:rFonts w:ascii="Book Antiqua" w:eastAsia="Book Antiqua" w:hAnsi="Book Antiqua" w:cs="Book Antiqua"/>
          <w:color w:val="000000"/>
        </w:rPr>
        <w:t>.</w:t>
      </w:r>
    </w:p>
    <w:p w14:paraId="28776B00" w14:textId="77777777" w:rsidR="00A77B3E" w:rsidRPr="006855BD" w:rsidRDefault="00A77B3E" w:rsidP="006855BD">
      <w:pPr>
        <w:spacing w:line="360" w:lineRule="auto"/>
        <w:jc w:val="both"/>
        <w:rPr>
          <w:rFonts w:ascii="Book Antiqua" w:hAnsi="Book Antiqua"/>
        </w:rPr>
      </w:pPr>
    </w:p>
    <w:p w14:paraId="0850AA9B"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bCs/>
          <w:color w:val="000000"/>
        </w:rPr>
        <w:t xml:space="preserve">Open-Access: </w:t>
      </w:r>
      <w:r w:rsidRPr="006855B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ADBA5A" w14:textId="77777777" w:rsidR="00A77B3E" w:rsidRPr="006855BD" w:rsidRDefault="00A77B3E" w:rsidP="006855BD">
      <w:pPr>
        <w:spacing w:line="360" w:lineRule="auto"/>
        <w:jc w:val="both"/>
        <w:rPr>
          <w:rFonts w:ascii="Book Antiqua" w:hAnsi="Book Antiqua"/>
        </w:rPr>
      </w:pPr>
    </w:p>
    <w:p w14:paraId="38D2D175" w14:textId="60AD8B4D"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color w:val="000000"/>
        </w:rPr>
        <w:t xml:space="preserve">Provenance and peer review: </w:t>
      </w:r>
      <w:r w:rsidRPr="006855BD">
        <w:rPr>
          <w:rFonts w:ascii="Book Antiqua" w:eastAsia="Book Antiqua" w:hAnsi="Book Antiqua" w:cs="Book Antiqua"/>
          <w:color w:val="000000"/>
        </w:rPr>
        <w:t>Invited article; Externally peer reviewed</w:t>
      </w:r>
      <w:r w:rsidR="005D133B">
        <w:rPr>
          <w:rFonts w:ascii="Book Antiqua" w:eastAsia="Book Antiqua" w:hAnsi="Book Antiqua" w:cs="Book Antiqua"/>
          <w:color w:val="000000"/>
        </w:rPr>
        <w:t>.</w:t>
      </w:r>
    </w:p>
    <w:p w14:paraId="0ABA4947"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color w:val="000000"/>
        </w:rPr>
        <w:t xml:space="preserve">Peer-review model: </w:t>
      </w:r>
      <w:r w:rsidRPr="006855BD">
        <w:rPr>
          <w:rFonts w:ascii="Book Antiqua" w:eastAsia="Book Antiqua" w:hAnsi="Book Antiqua" w:cs="Book Antiqua"/>
          <w:color w:val="000000"/>
        </w:rPr>
        <w:t>Single blind</w:t>
      </w:r>
    </w:p>
    <w:p w14:paraId="2799DF1E" w14:textId="77777777" w:rsidR="00A77B3E" w:rsidRPr="006855BD" w:rsidRDefault="00A77B3E" w:rsidP="006855BD">
      <w:pPr>
        <w:spacing w:line="360" w:lineRule="auto"/>
        <w:jc w:val="both"/>
        <w:rPr>
          <w:rFonts w:ascii="Book Antiqua" w:hAnsi="Book Antiqua"/>
        </w:rPr>
      </w:pPr>
    </w:p>
    <w:p w14:paraId="55114FD3"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color w:val="000000"/>
        </w:rPr>
        <w:t xml:space="preserve">Peer-review started: </w:t>
      </w:r>
      <w:r w:rsidRPr="006855BD">
        <w:rPr>
          <w:rFonts w:ascii="Book Antiqua" w:eastAsia="Book Antiqua" w:hAnsi="Book Antiqua" w:cs="Book Antiqua"/>
          <w:color w:val="000000"/>
        </w:rPr>
        <w:t>September 22, 2022</w:t>
      </w:r>
    </w:p>
    <w:p w14:paraId="143027E6"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color w:val="000000"/>
        </w:rPr>
        <w:t xml:space="preserve">First decision: </w:t>
      </w:r>
      <w:r w:rsidRPr="006855BD">
        <w:rPr>
          <w:rFonts w:ascii="Book Antiqua" w:eastAsia="Book Antiqua" w:hAnsi="Book Antiqua" w:cs="Book Antiqua"/>
          <w:color w:val="000000"/>
        </w:rPr>
        <w:t>November 30, 2022</w:t>
      </w:r>
    </w:p>
    <w:p w14:paraId="167758A8" w14:textId="1474D11A"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color w:val="000000"/>
        </w:rPr>
        <w:t xml:space="preserve">Article in press: </w:t>
      </w:r>
    </w:p>
    <w:p w14:paraId="7B90DE0C" w14:textId="77777777" w:rsidR="00A77B3E" w:rsidRPr="006855BD" w:rsidRDefault="00A77B3E" w:rsidP="006855BD">
      <w:pPr>
        <w:spacing w:line="360" w:lineRule="auto"/>
        <w:jc w:val="both"/>
        <w:rPr>
          <w:rFonts w:ascii="Book Antiqua" w:hAnsi="Book Antiqua"/>
        </w:rPr>
      </w:pPr>
    </w:p>
    <w:p w14:paraId="7FA37B53" w14:textId="1846E9DC"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color w:val="000000"/>
        </w:rPr>
        <w:t xml:space="preserve">Specialty type: </w:t>
      </w:r>
      <w:r w:rsidR="008A3E60" w:rsidRPr="006855BD">
        <w:rPr>
          <w:rFonts w:ascii="Book Antiqua" w:eastAsia="Microsoft YaHei" w:hAnsi="Book Antiqua" w:cs="SimSun"/>
        </w:rPr>
        <w:t>Oncology</w:t>
      </w:r>
    </w:p>
    <w:p w14:paraId="3DBF20DB"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color w:val="000000"/>
        </w:rPr>
        <w:t xml:space="preserve">Country/Territory of origin: </w:t>
      </w:r>
      <w:r w:rsidRPr="006855BD">
        <w:rPr>
          <w:rFonts w:ascii="Book Antiqua" w:eastAsia="Book Antiqua" w:hAnsi="Book Antiqua" w:cs="Book Antiqua"/>
          <w:color w:val="000000"/>
        </w:rPr>
        <w:t>China</w:t>
      </w:r>
    </w:p>
    <w:p w14:paraId="685C3537"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color w:val="000000"/>
        </w:rPr>
        <w:t>Peer-review report’s scientific quality classification</w:t>
      </w:r>
    </w:p>
    <w:p w14:paraId="34728002"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Grade A (Excellent): 0</w:t>
      </w:r>
    </w:p>
    <w:p w14:paraId="27A59E53"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Grade B (Very good): B</w:t>
      </w:r>
    </w:p>
    <w:p w14:paraId="17B7A894"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Grade C (Good): C</w:t>
      </w:r>
    </w:p>
    <w:p w14:paraId="7BCAE1BF"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Grade D (Fair): 0</w:t>
      </w:r>
    </w:p>
    <w:p w14:paraId="31434E21"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Grade E (Poor): 0</w:t>
      </w:r>
    </w:p>
    <w:p w14:paraId="7E1917A2" w14:textId="77777777" w:rsidR="00A77B3E" w:rsidRPr="006855BD" w:rsidRDefault="00A77B3E" w:rsidP="006855BD">
      <w:pPr>
        <w:spacing w:line="360" w:lineRule="auto"/>
        <w:jc w:val="both"/>
        <w:rPr>
          <w:rFonts w:ascii="Book Antiqua" w:hAnsi="Book Antiqua"/>
        </w:rPr>
      </w:pPr>
    </w:p>
    <w:p w14:paraId="44A9EB1B" w14:textId="6E371320" w:rsidR="008A3E60" w:rsidRDefault="005547B4" w:rsidP="006855BD">
      <w:pPr>
        <w:spacing w:line="360" w:lineRule="auto"/>
        <w:jc w:val="both"/>
        <w:rPr>
          <w:rFonts w:ascii="Book Antiqua" w:eastAsia="Book Antiqua" w:hAnsi="Book Antiqua" w:cs="Book Antiqua"/>
          <w:b/>
          <w:color w:val="000000"/>
        </w:rPr>
      </w:pPr>
      <w:r w:rsidRPr="006855BD">
        <w:rPr>
          <w:rFonts w:ascii="Book Antiqua" w:eastAsia="Book Antiqua" w:hAnsi="Book Antiqua" w:cs="Book Antiqua"/>
          <w:b/>
          <w:color w:val="000000"/>
        </w:rPr>
        <w:t xml:space="preserve">P-Reviewer: </w:t>
      </w:r>
      <w:r w:rsidRPr="006855BD">
        <w:rPr>
          <w:rFonts w:ascii="Book Antiqua" w:eastAsia="Book Antiqua" w:hAnsi="Book Antiqua" w:cs="Book Antiqua"/>
          <w:color w:val="000000"/>
        </w:rPr>
        <w:t>Herold Z, Hungary; Mohammadi S, Iran</w:t>
      </w:r>
      <w:r w:rsidRPr="006855BD">
        <w:rPr>
          <w:rFonts w:ascii="Book Antiqua" w:eastAsia="Book Antiqua" w:hAnsi="Book Antiqua" w:cs="Book Antiqua"/>
          <w:b/>
          <w:color w:val="000000"/>
        </w:rPr>
        <w:t xml:space="preserve"> S-Editor: </w:t>
      </w:r>
      <w:r w:rsidR="008A3E60" w:rsidRPr="006855BD">
        <w:rPr>
          <w:rFonts w:ascii="Book Antiqua" w:eastAsia="Book Antiqua" w:hAnsi="Book Antiqua" w:cs="Book Antiqua"/>
          <w:bCs/>
          <w:color w:val="000000"/>
        </w:rPr>
        <w:t>Wang JJ</w:t>
      </w:r>
      <w:r w:rsidRPr="006855BD">
        <w:rPr>
          <w:rFonts w:ascii="Book Antiqua" w:eastAsia="Book Antiqua" w:hAnsi="Book Antiqua" w:cs="Book Antiqua"/>
          <w:b/>
          <w:color w:val="000000"/>
        </w:rPr>
        <w:t xml:space="preserve"> L-Editor: </w:t>
      </w:r>
      <w:r w:rsidR="00B16B32">
        <w:rPr>
          <w:rFonts w:ascii="Book Antiqua" w:eastAsia="Book Antiqua" w:hAnsi="Book Antiqua" w:cs="Book Antiqua"/>
          <w:bCs/>
          <w:color w:val="000000"/>
        </w:rPr>
        <w:t xml:space="preserve">Filipodia </w:t>
      </w:r>
      <w:r w:rsidRPr="006855BD">
        <w:rPr>
          <w:rFonts w:ascii="Book Antiqua" w:eastAsia="Book Antiqua" w:hAnsi="Book Antiqua" w:cs="Book Antiqua"/>
          <w:b/>
          <w:color w:val="000000"/>
        </w:rPr>
        <w:t>P-Editor:</w:t>
      </w:r>
    </w:p>
    <w:p w14:paraId="6AB4DFAE" w14:textId="77777777" w:rsidR="005D133B" w:rsidRPr="006855BD" w:rsidRDefault="005D133B" w:rsidP="006855BD">
      <w:pPr>
        <w:spacing w:line="360" w:lineRule="auto"/>
        <w:jc w:val="both"/>
        <w:rPr>
          <w:rFonts w:ascii="Book Antiqua" w:eastAsia="Book Antiqua" w:hAnsi="Book Antiqua" w:cs="Book Antiqua"/>
          <w:b/>
          <w:color w:val="000000"/>
        </w:rPr>
      </w:pPr>
    </w:p>
    <w:p w14:paraId="314D5F59" w14:textId="15E722A3" w:rsidR="00A77B3E" w:rsidRPr="006855BD" w:rsidRDefault="005547B4" w:rsidP="006855BD">
      <w:pPr>
        <w:spacing w:line="360" w:lineRule="auto"/>
        <w:jc w:val="both"/>
        <w:rPr>
          <w:rFonts w:ascii="Book Antiqua" w:eastAsia="Book Antiqua" w:hAnsi="Book Antiqua" w:cs="Book Antiqua"/>
          <w:b/>
          <w:color w:val="000000"/>
        </w:rPr>
      </w:pPr>
      <w:r w:rsidRPr="006855BD">
        <w:rPr>
          <w:rFonts w:ascii="Book Antiqua" w:eastAsia="Book Antiqua" w:hAnsi="Book Antiqua" w:cs="Book Antiqua"/>
          <w:b/>
          <w:color w:val="000000"/>
        </w:rPr>
        <w:lastRenderedPageBreak/>
        <w:t>Figure Legends</w:t>
      </w:r>
    </w:p>
    <w:p w14:paraId="5F2887F4" w14:textId="10367A7C" w:rsidR="00CF1BB6" w:rsidRPr="006855BD" w:rsidRDefault="000E42F5" w:rsidP="006855BD">
      <w:pPr>
        <w:spacing w:line="360" w:lineRule="auto"/>
        <w:jc w:val="both"/>
        <w:rPr>
          <w:rFonts w:ascii="Book Antiqua" w:hAnsi="Book Antiqua"/>
        </w:rPr>
      </w:pPr>
      <w:r w:rsidRPr="006855BD">
        <w:rPr>
          <w:rFonts w:ascii="Book Antiqua" w:hAnsi="Book Antiqua"/>
          <w:noProof/>
        </w:rPr>
        <w:drawing>
          <wp:inline distT="0" distB="0" distL="0" distR="0" wp14:anchorId="530140DC" wp14:editId="1E711544">
            <wp:extent cx="4381500" cy="29337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0" cy="2933700"/>
                    </a:xfrm>
                    <a:prstGeom prst="rect">
                      <a:avLst/>
                    </a:prstGeom>
                    <a:noFill/>
                    <a:ln>
                      <a:noFill/>
                    </a:ln>
                  </pic:spPr>
                </pic:pic>
              </a:graphicData>
            </a:graphic>
          </wp:inline>
        </w:drawing>
      </w:r>
    </w:p>
    <w:p w14:paraId="004FA8E9" w14:textId="50DC9773" w:rsidR="00A77B3E" w:rsidRPr="006855BD" w:rsidRDefault="005547B4" w:rsidP="006855BD">
      <w:pPr>
        <w:spacing w:line="360" w:lineRule="auto"/>
        <w:jc w:val="both"/>
        <w:rPr>
          <w:rFonts w:ascii="Book Antiqua" w:eastAsia="Book Antiqua" w:hAnsi="Book Antiqua" w:cs="Book Antiqua"/>
          <w:color w:val="000000"/>
        </w:rPr>
      </w:pPr>
      <w:r w:rsidRPr="006855BD">
        <w:rPr>
          <w:rFonts w:ascii="Book Antiqua" w:eastAsia="Book Antiqua" w:hAnsi="Book Antiqua" w:cs="Book Antiqua"/>
          <w:b/>
          <w:bCs/>
          <w:color w:val="000000"/>
        </w:rPr>
        <w:t xml:space="preserve">Figure 1 Difference between cold and hot </w:t>
      </w:r>
      <w:r w:rsidR="008A3E60" w:rsidRPr="006855BD">
        <w:rPr>
          <w:rFonts w:ascii="Book Antiqua" w:eastAsia="Book Antiqua" w:hAnsi="Book Antiqua" w:cs="Book Antiqua"/>
          <w:b/>
          <w:bCs/>
          <w:color w:val="000000"/>
        </w:rPr>
        <w:t>colorectal cancer</w:t>
      </w:r>
      <w:r w:rsidRPr="006855BD">
        <w:rPr>
          <w:rFonts w:ascii="Book Antiqua" w:eastAsia="Book Antiqua" w:hAnsi="Book Antiqua" w:cs="Book Antiqua"/>
          <w:b/>
          <w:bCs/>
          <w:color w:val="000000"/>
        </w:rPr>
        <w:t>.</w:t>
      </w:r>
      <w:r w:rsidRPr="006855BD">
        <w:rPr>
          <w:rFonts w:ascii="Book Antiqua" w:eastAsia="Book Antiqua" w:hAnsi="Book Antiqua" w:cs="Book Antiqua"/>
          <w:color w:val="000000"/>
        </w:rPr>
        <w:t xml:space="preserve"> </w:t>
      </w:r>
      <w:r w:rsidR="008A3E60" w:rsidRPr="006855BD">
        <w:rPr>
          <w:rFonts w:ascii="Book Antiqua" w:eastAsia="Book Antiqua" w:hAnsi="Book Antiqua" w:cs="Book Antiqua"/>
          <w:color w:val="000000"/>
        </w:rPr>
        <w:t>Colorectal cancer (CRC)</w:t>
      </w:r>
      <w:r w:rsidRPr="006855BD">
        <w:rPr>
          <w:rFonts w:ascii="Book Antiqua" w:eastAsia="Book Antiqua" w:hAnsi="Book Antiqua" w:cs="Book Antiqua"/>
          <w:color w:val="000000"/>
        </w:rPr>
        <w:t xml:space="preserve"> is divided into hot and cold subtypes. Hot CRC mainly includes the </w:t>
      </w:r>
      <w:r w:rsidR="00CF1BB6" w:rsidRPr="006855BD">
        <w:rPr>
          <w:rFonts w:ascii="Book Antiqua" w:eastAsia="Book Antiqua" w:hAnsi="Book Antiqua" w:cs="Book Antiqua"/>
          <w:color w:val="000000"/>
        </w:rPr>
        <w:t>deficient DNA mismatch repair</w:t>
      </w:r>
      <w:r w:rsidR="00FB7351">
        <w:rPr>
          <w:rFonts w:ascii="Book Antiqua" w:eastAsia="Book Antiqua" w:hAnsi="Book Antiqua" w:cs="Book Antiqua"/>
          <w:color w:val="000000"/>
        </w:rPr>
        <w:t xml:space="preserve"> (dMMR)</w:t>
      </w:r>
      <w:r w:rsidRPr="006855BD">
        <w:rPr>
          <w:rFonts w:ascii="Book Antiqua" w:eastAsia="Book Antiqua" w:hAnsi="Book Antiqua" w:cs="Book Antiqua"/>
          <w:color w:val="000000"/>
        </w:rPr>
        <w:t>/</w:t>
      </w:r>
      <w:r w:rsidR="00CF1BB6" w:rsidRPr="006855BD">
        <w:rPr>
          <w:rFonts w:ascii="Book Antiqua" w:eastAsia="Book Antiqua" w:hAnsi="Book Antiqua" w:cs="Book Antiqua"/>
          <w:color w:val="000000"/>
        </w:rPr>
        <w:t>high microsatellite instability</w:t>
      </w:r>
      <w:r w:rsidR="00FB7351">
        <w:rPr>
          <w:rFonts w:ascii="Book Antiqua" w:eastAsia="Book Antiqua" w:hAnsi="Book Antiqua" w:cs="Book Antiqua"/>
          <w:color w:val="000000"/>
        </w:rPr>
        <w:t xml:space="preserve"> (</w:t>
      </w:r>
      <w:r w:rsidR="00FB7351" w:rsidRPr="006855BD">
        <w:rPr>
          <w:rFonts w:ascii="Book Antiqua" w:eastAsia="Book Antiqua" w:hAnsi="Book Antiqua" w:cs="Book Antiqua"/>
          <w:color w:val="000000"/>
        </w:rPr>
        <w:t>MSI-H</w:t>
      </w:r>
      <w:r w:rsidR="00FB7351">
        <w:rPr>
          <w:rFonts w:ascii="Book Antiqua" w:eastAsia="Book Antiqua" w:hAnsi="Book Antiqua" w:cs="Book Antiqua"/>
          <w:color w:val="000000"/>
        </w:rPr>
        <w:t>)</w:t>
      </w:r>
      <w:r w:rsidRPr="006855BD">
        <w:rPr>
          <w:rFonts w:ascii="Book Antiqua" w:eastAsia="Book Antiqua" w:hAnsi="Book Antiqua" w:cs="Book Antiqua"/>
          <w:color w:val="000000"/>
        </w:rPr>
        <w:t xml:space="preserve">, </w:t>
      </w:r>
      <w:r w:rsidR="00CF1BB6" w:rsidRPr="006855BD">
        <w:rPr>
          <w:rFonts w:ascii="Book Antiqua" w:eastAsia="Book Antiqua" w:hAnsi="Book Antiqua" w:cs="Book Antiqua"/>
          <w:color w:val="000000"/>
        </w:rPr>
        <w:t>consensus molecular subtype (</w:t>
      </w:r>
      <w:r w:rsidRPr="006855BD">
        <w:rPr>
          <w:rFonts w:ascii="Book Antiqua" w:eastAsia="Book Antiqua" w:hAnsi="Book Antiqua" w:cs="Book Antiqua"/>
          <w:color w:val="000000"/>
        </w:rPr>
        <w:t>CMS</w:t>
      </w:r>
      <w:r w:rsidR="00CF1BB6" w:rsidRPr="006855BD">
        <w:rPr>
          <w:rFonts w:ascii="Book Antiqua" w:eastAsia="Book Antiqua" w:hAnsi="Book Antiqua" w:cs="Book Antiqua"/>
          <w:color w:val="000000"/>
        </w:rPr>
        <w:t>)</w:t>
      </w:r>
      <w:r w:rsidRPr="006855BD">
        <w:rPr>
          <w:rFonts w:ascii="Book Antiqua" w:eastAsia="Book Antiqua" w:hAnsi="Book Antiqua" w:cs="Book Antiqua"/>
          <w:color w:val="000000"/>
        </w:rPr>
        <w:t xml:space="preserve">1, and CMS4 subtypes, while cold CRC includes the </w:t>
      </w:r>
      <w:r w:rsidR="00CF1BB6" w:rsidRPr="006855BD">
        <w:rPr>
          <w:rFonts w:ascii="Book Antiqua" w:eastAsia="Book Antiqua" w:hAnsi="Book Antiqua" w:cs="Book Antiqua"/>
          <w:color w:val="000000"/>
        </w:rPr>
        <w:t>proficient mismatch repair</w:t>
      </w:r>
      <w:r w:rsidR="00406314">
        <w:rPr>
          <w:rFonts w:ascii="Book Antiqua" w:eastAsia="Book Antiqua" w:hAnsi="Book Antiqua" w:cs="Book Antiqua"/>
          <w:color w:val="000000"/>
        </w:rPr>
        <w:t xml:space="preserve"> (pMMR)</w:t>
      </w:r>
      <w:r w:rsidRPr="006855BD">
        <w:rPr>
          <w:rFonts w:ascii="Book Antiqua" w:eastAsia="Book Antiqua" w:hAnsi="Book Antiqua" w:cs="Book Antiqua"/>
          <w:color w:val="000000"/>
        </w:rPr>
        <w:t>/</w:t>
      </w:r>
      <w:r w:rsidR="005B0A8E" w:rsidRPr="006855BD">
        <w:rPr>
          <w:rFonts w:ascii="Book Antiqua" w:eastAsia="Book Antiqua" w:hAnsi="Book Antiqua" w:cs="Book Antiqua"/>
          <w:color w:val="000000"/>
        </w:rPr>
        <w:t>low microsatellite instability</w:t>
      </w:r>
      <w:r w:rsidR="00FB7351">
        <w:rPr>
          <w:rFonts w:ascii="Book Antiqua" w:eastAsia="Book Antiqua" w:hAnsi="Book Antiqua" w:cs="Book Antiqua"/>
          <w:color w:val="000000"/>
        </w:rPr>
        <w:t xml:space="preserve"> (</w:t>
      </w:r>
      <w:r w:rsidR="00FB7351" w:rsidRPr="006855BD">
        <w:rPr>
          <w:rFonts w:ascii="Book Antiqua" w:eastAsia="Book Antiqua" w:hAnsi="Book Antiqua" w:cs="Book Antiqua"/>
          <w:color w:val="000000"/>
        </w:rPr>
        <w:t>MSI-</w:t>
      </w:r>
      <w:r w:rsidR="00FB7351">
        <w:rPr>
          <w:rFonts w:ascii="Book Antiqua" w:eastAsia="Book Antiqua" w:hAnsi="Book Antiqua" w:cs="Book Antiqua"/>
          <w:color w:val="000000"/>
        </w:rPr>
        <w:t>L)</w:t>
      </w:r>
      <w:r w:rsidRPr="006855BD">
        <w:rPr>
          <w:rFonts w:ascii="Book Antiqua" w:eastAsia="Book Antiqua" w:hAnsi="Book Antiqua" w:cs="Book Antiqua"/>
          <w:color w:val="000000"/>
        </w:rPr>
        <w:t xml:space="preserve">, CMS2, and CMS3 subtypes. </w:t>
      </w:r>
      <w:r w:rsidR="00A1114E" w:rsidRPr="006855BD">
        <w:rPr>
          <w:rFonts w:ascii="Book Antiqua" w:eastAsia="Book Antiqua" w:hAnsi="Book Antiqua" w:cs="Book Antiqua"/>
          <w:color w:val="000000"/>
        </w:rPr>
        <w:t>NK:</w:t>
      </w:r>
      <w:r w:rsidR="00A1114E" w:rsidRPr="006855BD">
        <w:rPr>
          <w:rFonts w:ascii="Book Antiqua" w:hAnsi="Book Antiqua"/>
        </w:rPr>
        <w:t xml:space="preserve"> </w:t>
      </w:r>
      <w:r w:rsidR="00A1114E" w:rsidRPr="006855BD">
        <w:rPr>
          <w:rFonts w:ascii="Book Antiqua" w:eastAsia="Book Antiqua" w:hAnsi="Book Antiqua" w:cs="Book Antiqua"/>
          <w:color w:val="000000"/>
        </w:rPr>
        <w:t>Natural killer</w:t>
      </w:r>
      <w:r w:rsidR="00A1114E">
        <w:rPr>
          <w:rFonts w:ascii="Book Antiqua" w:eastAsia="Book Antiqua" w:hAnsi="Book Antiqua" w:cs="Book Antiqua"/>
          <w:color w:val="000000"/>
        </w:rPr>
        <w:t xml:space="preserve">; </w:t>
      </w:r>
      <w:r w:rsidR="00CF1BB6" w:rsidRPr="006855BD">
        <w:rPr>
          <w:rFonts w:ascii="Book Antiqua" w:eastAsia="Book Antiqua" w:hAnsi="Book Antiqua" w:cs="Book Antiqua"/>
          <w:color w:val="000000"/>
        </w:rPr>
        <w:t>Treg</w:t>
      </w:r>
      <w:r w:rsidR="0097426A">
        <w:rPr>
          <w:rFonts w:ascii="Book Antiqua" w:eastAsia="Book Antiqua" w:hAnsi="Book Antiqua" w:cs="Book Antiqua"/>
          <w:color w:val="000000"/>
        </w:rPr>
        <w:t>s</w:t>
      </w:r>
      <w:r w:rsidR="00CF1BB6" w:rsidRPr="006855BD">
        <w:rPr>
          <w:rFonts w:ascii="Book Antiqua" w:eastAsia="Book Antiqua" w:hAnsi="Book Antiqua" w:cs="Book Antiqua"/>
          <w:color w:val="000000"/>
        </w:rPr>
        <w:t>:</w:t>
      </w:r>
      <w:r w:rsidR="005B0A8E" w:rsidRPr="006855BD">
        <w:rPr>
          <w:rFonts w:ascii="Book Antiqua" w:hAnsi="Book Antiqua"/>
        </w:rPr>
        <w:t xml:space="preserve"> </w:t>
      </w:r>
      <w:r w:rsidR="005B0A8E" w:rsidRPr="006855BD">
        <w:rPr>
          <w:rFonts w:ascii="Book Antiqua" w:eastAsia="Book Antiqua" w:hAnsi="Book Antiqua" w:cs="Book Antiqua"/>
          <w:color w:val="000000"/>
        </w:rPr>
        <w:t>Regulatory T cells</w:t>
      </w:r>
      <w:r w:rsidR="00CF1BB6" w:rsidRPr="006855BD">
        <w:rPr>
          <w:rFonts w:ascii="Book Antiqua" w:eastAsia="Book Antiqua" w:hAnsi="Book Antiqua" w:cs="Book Antiqua"/>
          <w:color w:val="000000"/>
        </w:rPr>
        <w:t>.</w:t>
      </w:r>
    </w:p>
    <w:p w14:paraId="2FBC8525" w14:textId="77777777" w:rsidR="008A3E60" w:rsidRPr="006855BD" w:rsidRDefault="008A3E60" w:rsidP="006855BD">
      <w:pPr>
        <w:spacing w:line="360" w:lineRule="auto"/>
        <w:jc w:val="both"/>
        <w:rPr>
          <w:rFonts w:ascii="Book Antiqua" w:hAnsi="Book Antiqua"/>
        </w:rPr>
        <w:sectPr w:rsidR="008A3E60" w:rsidRPr="006855BD">
          <w:pgSz w:w="12240" w:h="15840"/>
          <w:pgMar w:top="1440" w:right="1440" w:bottom="1440" w:left="1440" w:header="720" w:footer="720" w:gutter="0"/>
          <w:cols w:space="720"/>
          <w:docGrid w:linePitch="360"/>
        </w:sectPr>
      </w:pPr>
    </w:p>
    <w:p w14:paraId="7EB68031" w14:textId="69FC871D" w:rsidR="008A3E60" w:rsidRPr="006855BD" w:rsidRDefault="008A3E60" w:rsidP="006855BD">
      <w:pPr>
        <w:spacing w:line="360" w:lineRule="auto"/>
        <w:jc w:val="both"/>
        <w:rPr>
          <w:rFonts w:ascii="Book Antiqua" w:eastAsia="SimSun" w:hAnsi="Book Antiqua"/>
        </w:rPr>
      </w:pPr>
      <w:r w:rsidRPr="006855BD">
        <w:rPr>
          <w:rFonts w:ascii="Book Antiqua" w:hAnsi="Book Antiqua"/>
          <w:b/>
        </w:rPr>
        <w:lastRenderedPageBreak/>
        <w:t xml:space="preserve">Table 1 Clinical trials for </w:t>
      </w:r>
      <w:r w:rsidR="00CF1BB6" w:rsidRPr="006855BD">
        <w:rPr>
          <w:rFonts w:ascii="Book Antiqua" w:hAnsi="Book Antiqua"/>
          <w:b/>
        </w:rPr>
        <w:t>immune checkpoint inhibitors</w:t>
      </w:r>
      <w:r w:rsidRPr="006855BD">
        <w:rPr>
          <w:rFonts w:ascii="Book Antiqua" w:hAnsi="Book Antiqua"/>
          <w:b/>
        </w:rPr>
        <w:t xml:space="preserve"> in </w:t>
      </w:r>
      <w:r w:rsidR="00CF1BB6" w:rsidRPr="006855BD">
        <w:rPr>
          <w:rFonts w:ascii="Book Antiqua" w:eastAsia="Book Antiqua" w:hAnsi="Book Antiqua" w:cs="Book Antiqua"/>
          <w:b/>
          <w:bCs/>
          <w:color w:val="000000"/>
        </w:rPr>
        <w:t>colorectal cancer</w:t>
      </w:r>
      <w:r w:rsidRPr="006855BD">
        <w:rPr>
          <w:rFonts w:ascii="Book Antiqua" w:hAnsi="Book Antiqua"/>
          <w:b/>
        </w:rPr>
        <w:t xml:space="preserve"> patients</w:t>
      </w:r>
    </w:p>
    <w:tbl>
      <w:tblPr>
        <w:tblW w:w="11817" w:type="dxa"/>
        <w:tblInd w:w="-1026" w:type="dxa"/>
        <w:tblLayout w:type="fixed"/>
        <w:tblLook w:val="04A0" w:firstRow="1" w:lastRow="0" w:firstColumn="1" w:lastColumn="0" w:noHBand="0" w:noVBand="1"/>
      </w:tblPr>
      <w:tblGrid>
        <w:gridCol w:w="3418"/>
        <w:gridCol w:w="2278"/>
        <w:gridCol w:w="1113"/>
        <w:gridCol w:w="3015"/>
        <w:gridCol w:w="1993"/>
      </w:tblGrid>
      <w:tr w:rsidR="00CF1BB6" w:rsidRPr="006855BD" w14:paraId="474697C2" w14:textId="77777777" w:rsidTr="00CF1BB6">
        <w:trPr>
          <w:trHeight w:val="181"/>
        </w:trPr>
        <w:tc>
          <w:tcPr>
            <w:tcW w:w="3418" w:type="dxa"/>
            <w:tcBorders>
              <w:top w:val="single" w:sz="4" w:space="0" w:color="auto"/>
              <w:bottom w:val="single" w:sz="4" w:space="0" w:color="auto"/>
            </w:tcBorders>
            <w:hideMark/>
          </w:tcPr>
          <w:p w14:paraId="3A60CAAB" w14:textId="77777777" w:rsidR="008A3E60" w:rsidRPr="006855BD" w:rsidRDefault="008A3E60" w:rsidP="006855BD">
            <w:pPr>
              <w:spacing w:line="360" w:lineRule="auto"/>
              <w:jc w:val="both"/>
              <w:rPr>
                <w:rFonts w:ascii="Book Antiqua" w:hAnsi="Book Antiqua"/>
                <w:b/>
                <w:bCs/>
                <w:color w:val="000000"/>
              </w:rPr>
            </w:pPr>
            <w:r w:rsidRPr="006855BD">
              <w:rPr>
                <w:rFonts w:ascii="Book Antiqua" w:hAnsi="Book Antiqua"/>
                <w:b/>
                <w:bCs/>
                <w:color w:val="000000"/>
              </w:rPr>
              <w:t>Name</w:t>
            </w:r>
          </w:p>
        </w:tc>
        <w:tc>
          <w:tcPr>
            <w:tcW w:w="2278" w:type="dxa"/>
            <w:tcBorders>
              <w:top w:val="single" w:sz="4" w:space="0" w:color="auto"/>
              <w:bottom w:val="single" w:sz="4" w:space="0" w:color="auto"/>
            </w:tcBorders>
            <w:hideMark/>
          </w:tcPr>
          <w:p w14:paraId="2E4BC722" w14:textId="77777777" w:rsidR="008A3E60" w:rsidRPr="006855BD" w:rsidRDefault="008A3E60" w:rsidP="006855BD">
            <w:pPr>
              <w:spacing w:line="360" w:lineRule="auto"/>
              <w:jc w:val="both"/>
              <w:rPr>
                <w:rFonts w:ascii="Book Antiqua" w:hAnsi="Book Antiqua"/>
              </w:rPr>
            </w:pPr>
            <w:r w:rsidRPr="006855BD">
              <w:rPr>
                <w:rFonts w:ascii="Book Antiqua" w:hAnsi="Book Antiqua"/>
                <w:b/>
                <w:bCs/>
                <w:color w:val="000000"/>
              </w:rPr>
              <w:t>Targets</w:t>
            </w:r>
          </w:p>
        </w:tc>
        <w:tc>
          <w:tcPr>
            <w:tcW w:w="1113" w:type="dxa"/>
            <w:tcBorders>
              <w:top w:val="single" w:sz="4" w:space="0" w:color="auto"/>
              <w:bottom w:val="single" w:sz="4" w:space="0" w:color="auto"/>
            </w:tcBorders>
            <w:hideMark/>
          </w:tcPr>
          <w:p w14:paraId="2C2321FE" w14:textId="08D94194" w:rsidR="008A3E60" w:rsidRPr="006855BD" w:rsidRDefault="008A3E60" w:rsidP="006855BD">
            <w:pPr>
              <w:spacing w:line="360" w:lineRule="auto"/>
              <w:jc w:val="both"/>
              <w:rPr>
                <w:rFonts w:ascii="Book Antiqua" w:hAnsi="Book Antiqua"/>
              </w:rPr>
            </w:pPr>
            <w:r w:rsidRPr="006855BD">
              <w:rPr>
                <w:rFonts w:ascii="Book Antiqua" w:hAnsi="Book Antiqua"/>
                <w:b/>
                <w:bCs/>
                <w:color w:val="000000"/>
              </w:rPr>
              <w:t>Phase</w:t>
            </w:r>
          </w:p>
        </w:tc>
        <w:tc>
          <w:tcPr>
            <w:tcW w:w="3015" w:type="dxa"/>
            <w:tcBorders>
              <w:top w:val="single" w:sz="4" w:space="0" w:color="auto"/>
              <w:bottom w:val="single" w:sz="4" w:space="0" w:color="auto"/>
            </w:tcBorders>
            <w:hideMark/>
          </w:tcPr>
          <w:p w14:paraId="5ADBE16B" w14:textId="77777777" w:rsidR="008A3E60" w:rsidRPr="006855BD" w:rsidRDefault="008A3E60" w:rsidP="006855BD">
            <w:pPr>
              <w:spacing w:line="360" w:lineRule="auto"/>
              <w:jc w:val="both"/>
              <w:rPr>
                <w:rFonts w:ascii="Book Antiqua" w:hAnsi="Book Antiqua"/>
                <w:color w:val="000000"/>
              </w:rPr>
            </w:pPr>
            <w:r w:rsidRPr="006855BD">
              <w:rPr>
                <w:rFonts w:ascii="Book Antiqua" w:hAnsi="Book Antiqua"/>
                <w:b/>
                <w:bCs/>
                <w:color w:val="000000"/>
              </w:rPr>
              <w:t>Settings</w:t>
            </w:r>
          </w:p>
        </w:tc>
        <w:tc>
          <w:tcPr>
            <w:tcW w:w="1993" w:type="dxa"/>
            <w:tcBorders>
              <w:top w:val="single" w:sz="4" w:space="0" w:color="auto"/>
              <w:bottom w:val="single" w:sz="4" w:space="0" w:color="auto"/>
            </w:tcBorders>
            <w:hideMark/>
          </w:tcPr>
          <w:p w14:paraId="48D8FBF4" w14:textId="786B987B" w:rsidR="008A3E60" w:rsidRPr="006855BD" w:rsidRDefault="008A3E60" w:rsidP="006855BD">
            <w:pPr>
              <w:spacing w:line="360" w:lineRule="auto"/>
              <w:jc w:val="both"/>
              <w:rPr>
                <w:rFonts w:ascii="Book Antiqua" w:hAnsi="Book Antiqua"/>
                <w:b/>
                <w:bCs/>
                <w:color w:val="000000"/>
              </w:rPr>
            </w:pPr>
            <w:r w:rsidRPr="006855BD">
              <w:rPr>
                <w:rFonts w:ascii="Book Antiqua" w:hAnsi="Book Antiqua"/>
                <w:b/>
                <w:bCs/>
                <w:color w:val="000000"/>
              </w:rPr>
              <w:t>Trial</w:t>
            </w:r>
            <w:r w:rsidR="00CF1BB6" w:rsidRPr="006855BD">
              <w:rPr>
                <w:rFonts w:ascii="Book Antiqua" w:hAnsi="Book Antiqua"/>
                <w:b/>
                <w:bCs/>
                <w:color w:val="000000"/>
                <w:lang w:eastAsia="zh-CN"/>
              </w:rPr>
              <w:t xml:space="preserve"> </w:t>
            </w:r>
            <w:r w:rsidRPr="006855BD">
              <w:rPr>
                <w:rFonts w:ascii="Book Antiqua" w:hAnsi="Book Antiqua"/>
                <w:b/>
                <w:bCs/>
                <w:color w:val="000000"/>
              </w:rPr>
              <w:t>identifier</w:t>
            </w:r>
          </w:p>
        </w:tc>
      </w:tr>
      <w:tr w:rsidR="00CF1BB6" w:rsidRPr="006855BD" w14:paraId="0411B205" w14:textId="77777777" w:rsidTr="00CF1BB6">
        <w:trPr>
          <w:trHeight w:val="270"/>
        </w:trPr>
        <w:tc>
          <w:tcPr>
            <w:tcW w:w="3418" w:type="dxa"/>
            <w:tcBorders>
              <w:top w:val="single" w:sz="4" w:space="0" w:color="auto"/>
            </w:tcBorders>
            <w:hideMark/>
          </w:tcPr>
          <w:p w14:paraId="6D0459F6" w14:textId="65CAB30D" w:rsidR="008A3E60" w:rsidRPr="006855BD" w:rsidRDefault="008A3E60" w:rsidP="006855BD">
            <w:pPr>
              <w:spacing w:line="360" w:lineRule="auto"/>
              <w:jc w:val="both"/>
              <w:rPr>
                <w:rFonts w:ascii="Book Antiqua" w:hAnsi="Book Antiqua"/>
                <w:b/>
                <w:bCs/>
                <w:color w:val="000000"/>
              </w:rPr>
            </w:pPr>
            <w:r w:rsidRPr="006855BD">
              <w:rPr>
                <w:rFonts w:ascii="Book Antiqua" w:hAnsi="Book Antiqua"/>
                <w:b/>
                <w:bCs/>
                <w:color w:val="000000"/>
              </w:rPr>
              <w:t>Nivolumab and</w:t>
            </w:r>
            <w:r w:rsidR="00CF1BB6" w:rsidRPr="006855BD">
              <w:rPr>
                <w:rFonts w:ascii="Book Antiqua" w:hAnsi="Book Antiqua"/>
                <w:b/>
                <w:bCs/>
                <w:color w:val="000000"/>
                <w:lang w:eastAsia="zh-CN"/>
              </w:rPr>
              <w:t xml:space="preserve"> </w:t>
            </w:r>
            <w:r w:rsidRPr="006855BD">
              <w:rPr>
                <w:rFonts w:ascii="Book Antiqua" w:hAnsi="Book Antiqua"/>
                <w:b/>
                <w:bCs/>
                <w:color w:val="000000"/>
              </w:rPr>
              <w:t>ipilimumab</w:t>
            </w:r>
          </w:p>
        </w:tc>
        <w:tc>
          <w:tcPr>
            <w:tcW w:w="2278" w:type="dxa"/>
            <w:tcBorders>
              <w:top w:val="single" w:sz="4" w:space="0" w:color="auto"/>
            </w:tcBorders>
            <w:hideMark/>
          </w:tcPr>
          <w:p w14:paraId="152A7F73" w14:textId="503E8085" w:rsidR="008A3E60" w:rsidRPr="006855BD" w:rsidRDefault="008A3E60" w:rsidP="006855BD">
            <w:pPr>
              <w:spacing w:line="360" w:lineRule="auto"/>
              <w:jc w:val="both"/>
              <w:rPr>
                <w:rFonts w:ascii="Book Antiqua" w:hAnsi="Book Antiqua"/>
                <w:color w:val="000000"/>
              </w:rPr>
            </w:pPr>
            <w:r w:rsidRPr="006855BD">
              <w:rPr>
                <w:rFonts w:ascii="Book Antiqua" w:hAnsi="Book Antiqua"/>
                <w:color w:val="000000"/>
              </w:rPr>
              <w:t>PD-1 and</w:t>
            </w:r>
            <w:r w:rsidR="00CF1BB6" w:rsidRPr="006855BD">
              <w:rPr>
                <w:rFonts w:ascii="Book Antiqua" w:hAnsi="Book Antiqua"/>
                <w:color w:val="000000"/>
                <w:lang w:eastAsia="zh-CN"/>
              </w:rPr>
              <w:t xml:space="preserve"> </w:t>
            </w:r>
            <w:r w:rsidRPr="006855BD">
              <w:rPr>
                <w:rFonts w:ascii="Book Antiqua" w:hAnsi="Book Antiqua"/>
                <w:color w:val="000000"/>
              </w:rPr>
              <w:t>CTLA4</w:t>
            </w:r>
          </w:p>
        </w:tc>
        <w:tc>
          <w:tcPr>
            <w:tcW w:w="1113" w:type="dxa"/>
            <w:tcBorders>
              <w:top w:val="single" w:sz="4" w:space="0" w:color="auto"/>
            </w:tcBorders>
            <w:hideMark/>
          </w:tcPr>
          <w:p w14:paraId="1A6810AF" w14:textId="77777777" w:rsidR="008A3E60" w:rsidRPr="006855BD" w:rsidRDefault="008A3E60" w:rsidP="006855BD">
            <w:pPr>
              <w:spacing w:line="360" w:lineRule="auto"/>
              <w:jc w:val="both"/>
              <w:rPr>
                <w:rFonts w:ascii="Book Antiqua" w:hAnsi="Book Antiqua"/>
                <w:color w:val="000000"/>
              </w:rPr>
            </w:pPr>
            <w:r w:rsidRPr="006855BD">
              <w:rPr>
                <w:rFonts w:ascii="Book Antiqua" w:hAnsi="Book Antiqua"/>
                <w:color w:val="000000"/>
              </w:rPr>
              <w:t>II</w:t>
            </w:r>
          </w:p>
        </w:tc>
        <w:tc>
          <w:tcPr>
            <w:tcW w:w="3015" w:type="dxa"/>
            <w:tcBorders>
              <w:top w:val="single" w:sz="4" w:space="0" w:color="auto"/>
            </w:tcBorders>
            <w:hideMark/>
          </w:tcPr>
          <w:p w14:paraId="3EBD2F35" w14:textId="7DA1A44E" w:rsidR="008A3E60" w:rsidRPr="006855BD" w:rsidRDefault="008A3E60" w:rsidP="006855BD">
            <w:pPr>
              <w:spacing w:line="360" w:lineRule="auto"/>
              <w:jc w:val="both"/>
              <w:rPr>
                <w:rFonts w:ascii="Book Antiqua" w:hAnsi="Book Antiqua"/>
                <w:color w:val="000000"/>
              </w:rPr>
            </w:pPr>
            <w:r w:rsidRPr="006855BD">
              <w:rPr>
                <w:rFonts w:ascii="Book Antiqua" w:hAnsi="Book Antiqua"/>
                <w:color w:val="000000"/>
              </w:rPr>
              <w:t>dMMR and/or</w:t>
            </w:r>
            <w:r w:rsidR="00CF1BB6" w:rsidRPr="006855BD">
              <w:rPr>
                <w:rFonts w:ascii="Book Antiqua" w:hAnsi="Book Antiqua"/>
                <w:color w:val="000000"/>
                <w:lang w:eastAsia="zh-CN"/>
              </w:rPr>
              <w:t xml:space="preserve"> </w:t>
            </w:r>
            <w:r w:rsidRPr="006855BD">
              <w:rPr>
                <w:rFonts w:ascii="Book Antiqua" w:hAnsi="Book Antiqua"/>
                <w:color w:val="000000"/>
              </w:rPr>
              <w:t>MSI mCRC</w:t>
            </w:r>
          </w:p>
        </w:tc>
        <w:tc>
          <w:tcPr>
            <w:tcW w:w="1993" w:type="dxa"/>
            <w:tcBorders>
              <w:top w:val="single" w:sz="4" w:space="0" w:color="auto"/>
            </w:tcBorders>
            <w:hideMark/>
          </w:tcPr>
          <w:p w14:paraId="7AC8CA9C" w14:textId="77777777" w:rsidR="008A3E60" w:rsidRPr="006855BD" w:rsidRDefault="008A3E60" w:rsidP="006855BD">
            <w:pPr>
              <w:spacing w:line="360" w:lineRule="auto"/>
              <w:jc w:val="both"/>
              <w:rPr>
                <w:rFonts w:ascii="Book Antiqua" w:hAnsi="Book Antiqua"/>
                <w:color w:val="000000"/>
              </w:rPr>
            </w:pPr>
            <w:r w:rsidRPr="006855BD">
              <w:rPr>
                <w:rFonts w:ascii="Book Antiqua" w:hAnsi="Book Antiqua"/>
                <w:color w:val="000000"/>
              </w:rPr>
              <w:t>NCT04730544</w:t>
            </w:r>
          </w:p>
        </w:tc>
      </w:tr>
      <w:tr w:rsidR="00CF1BB6" w:rsidRPr="006855BD" w14:paraId="68FBEF6D" w14:textId="77777777" w:rsidTr="00CF1BB6">
        <w:trPr>
          <w:trHeight w:val="270"/>
        </w:trPr>
        <w:tc>
          <w:tcPr>
            <w:tcW w:w="3418" w:type="dxa"/>
            <w:hideMark/>
          </w:tcPr>
          <w:p w14:paraId="7DE89D16" w14:textId="41E143EF" w:rsidR="008A3E60" w:rsidRPr="006855BD" w:rsidRDefault="008A3E60" w:rsidP="006855BD">
            <w:pPr>
              <w:spacing w:line="360" w:lineRule="auto"/>
              <w:jc w:val="both"/>
              <w:rPr>
                <w:rFonts w:ascii="Book Antiqua" w:hAnsi="Book Antiqua"/>
                <w:b/>
                <w:bCs/>
              </w:rPr>
            </w:pPr>
            <w:r w:rsidRPr="006855BD">
              <w:rPr>
                <w:rFonts w:ascii="Book Antiqua" w:hAnsi="Book Antiqua"/>
                <w:b/>
                <w:bCs/>
              </w:rPr>
              <w:t>Camrelizumab</w:t>
            </w:r>
            <w:r w:rsidR="00CF1BB6" w:rsidRPr="006855BD">
              <w:rPr>
                <w:rFonts w:ascii="Book Antiqua" w:hAnsi="Book Antiqua"/>
                <w:b/>
                <w:bCs/>
                <w:lang w:eastAsia="zh-CN"/>
              </w:rPr>
              <w:t xml:space="preserve"> </w:t>
            </w:r>
            <w:r w:rsidRPr="006855BD">
              <w:rPr>
                <w:rFonts w:ascii="Book Antiqua" w:hAnsi="Book Antiqua"/>
                <w:b/>
                <w:bCs/>
              </w:rPr>
              <w:t>and apatinib</w:t>
            </w:r>
          </w:p>
        </w:tc>
        <w:tc>
          <w:tcPr>
            <w:tcW w:w="2278" w:type="dxa"/>
            <w:hideMark/>
          </w:tcPr>
          <w:p w14:paraId="1777DE08" w14:textId="7B20E279" w:rsidR="008A3E60" w:rsidRPr="006855BD" w:rsidRDefault="008A3E60" w:rsidP="006855BD">
            <w:pPr>
              <w:spacing w:line="360" w:lineRule="auto"/>
              <w:jc w:val="both"/>
              <w:rPr>
                <w:rFonts w:ascii="Book Antiqua" w:hAnsi="Book Antiqua"/>
                <w:color w:val="000000"/>
              </w:rPr>
            </w:pPr>
            <w:r w:rsidRPr="006855BD">
              <w:rPr>
                <w:rFonts w:ascii="Book Antiqua" w:hAnsi="Book Antiqua"/>
                <w:color w:val="000000"/>
              </w:rPr>
              <w:t>PD-L1 and</w:t>
            </w:r>
            <w:r w:rsidR="00CF1BB6" w:rsidRPr="006855BD">
              <w:rPr>
                <w:rFonts w:ascii="Book Antiqua" w:hAnsi="Book Antiqua"/>
                <w:color w:val="000000"/>
                <w:lang w:eastAsia="zh-CN"/>
              </w:rPr>
              <w:t xml:space="preserve"> </w:t>
            </w:r>
            <w:r w:rsidRPr="006855BD">
              <w:rPr>
                <w:rFonts w:ascii="Book Antiqua" w:hAnsi="Book Antiqua"/>
                <w:color w:val="000000"/>
              </w:rPr>
              <w:t>VEGF</w:t>
            </w:r>
          </w:p>
        </w:tc>
        <w:tc>
          <w:tcPr>
            <w:tcW w:w="1113" w:type="dxa"/>
            <w:hideMark/>
          </w:tcPr>
          <w:p w14:paraId="6C8D9F09" w14:textId="77777777" w:rsidR="008A3E60" w:rsidRPr="006855BD" w:rsidRDefault="008A3E60" w:rsidP="006855BD">
            <w:pPr>
              <w:spacing w:line="360" w:lineRule="auto"/>
              <w:jc w:val="both"/>
              <w:rPr>
                <w:rFonts w:ascii="Book Antiqua" w:hAnsi="Book Antiqua"/>
                <w:color w:val="000000"/>
              </w:rPr>
            </w:pPr>
            <w:r w:rsidRPr="006855BD">
              <w:rPr>
                <w:rFonts w:ascii="Book Antiqua" w:hAnsi="Book Antiqua"/>
                <w:color w:val="000000"/>
              </w:rPr>
              <w:t>II</w:t>
            </w:r>
          </w:p>
        </w:tc>
        <w:tc>
          <w:tcPr>
            <w:tcW w:w="3015" w:type="dxa"/>
            <w:hideMark/>
          </w:tcPr>
          <w:p w14:paraId="01573DA1" w14:textId="3BA4C079" w:rsidR="008A3E60" w:rsidRPr="006855BD" w:rsidRDefault="008A3E60" w:rsidP="006855BD">
            <w:pPr>
              <w:spacing w:line="360" w:lineRule="auto"/>
              <w:jc w:val="both"/>
              <w:rPr>
                <w:rFonts w:ascii="Book Antiqua" w:hAnsi="Book Antiqua"/>
                <w:color w:val="000000"/>
              </w:rPr>
            </w:pPr>
            <w:r w:rsidRPr="006855BD">
              <w:rPr>
                <w:rFonts w:ascii="Book Antiqua" w:hAnsi="Book Antiqua"/>
                <w:color w:val="000000"/>
              </w:rPr>
              <w:t>Locally</w:t>
            </w:r>
            <w:r w:rsidR="00CF1BB6" w:rsidRPr="006855BD">
              <w:rPr>
                <w:rFonts w:ascii="Book Antiqua" w:hAnsi="Book Antiqua"/>
                <w:color w:val="000000"/>
                <w:lang w:eastAsia="zh-CN"/>
              </w:rPr>
              <w:t xml:space="preserve"> </w:t>
            </w:r>
            <w:r w:rsidRPr="006855BD">
              <w:rPr>
                <w:rFonts w:ascii="Book Antiqua" w:hAnsi="Book Antiqua"/>
                <w:color w:val="000000"/>
              </w:rPr>
              <w:t>advanced</w:t>
            </w:r>
            <w:r w:rsidR="00CF1BB6" w:rsidRPr="006855BD">
              <w:rPr>
                <w:rFonts w:ascii="Book Antiqua" w:hAnsi="Book Antiqua"/>
                <w:color w:val="000000"/>
                <w:lang w:eastAsia="zh-CN"/>
              </w:rPr>
              <w:t xml:space="preserve"> </w:t>
            </w:r>
            <w:r w:rsidRPr="006855BD">
              <w:rPr>
                <w:rFonts w:ascii="Book Antiqua" w:hAnsi="Book Antiqua"/>
                <w:color w:val="000000"/>
              </w:rPr>
              <w:t>dMMR/MSI-H</w:t>
            </w:r>
            <w:r w:rsidR="00CF1BB6" w:rsidRPr="006855BD">
              <w:rPr>
                <w:rFonts w:ascii="Book Antiqua" w:hAnsi="Book Antiqua"/>
                <w:color w:val="000000"/>
                <w:lang w:eastAsia="zh-CN"/>
              </w:rPr>
              <w:t xml:space="preserve"> </w:t>
            </w:r>
            <w:r w:rsidRPr="006855BD">
              <w:rPr>
                <w:rFonts w:ascii="Book Antiqua" w:hAnsi="Book Antiqua"/>
                <w:color w:val="000000"/>
              </w:rPr>
              <w:t>CRC</w:t>
            </w:r>
          </w:p>
        </w:tc>
        <w:tc>
          <w:tcPr>
            <w:tcW w:w="1993" w:type="dxa"/>
            <w:hideMark/>
          </w:tcPr>
          <w:p w14:paraId="0AE40762" w14:textId="77777777" w:rsidR="008A3E60" w:rsidRPr="006855BD" w:rsidRDefault="008A3E60" w:rsidP="006855BD">
            <w:pPr>
              <w:spacing w:line="360" w:lineRule="auto"/>
              <w:jc w:val="both"/>
              <w:rPr>
                <w:rFonts w:ascii="Book Antiqua" w:hAnsi="Book Antiqua"/>
                <w:color w:val="000000"/>
              </w:rPr>
            </w:pPr>
            <w:r w:rsidRPr="006855BD">
              <w:rPr>
                <w:rFonts w:ascii="Book Antiqua" w:hAnsi="Book Antiqua"/>
                <w:color w:val="000000"/>
              </w:rPr>
              <w:t>NCT04715633</w:t>
            </w:r>
          </w:p>
        </w:tc>
      </w:tr>
      <w:tr w:rsidR="00CF1BB6" w:rsidRPr="006855BD" w14:paraId="73B3F8A0" w14:textId="77777777" w:rsidTr="00CF1BB6">
        <w:trPr>
          <w:trHeight w:val="269"/>
        </w:trPr>
        <w:tc>
          <w:tcPr>
            <w:tcW w:w="3418" w:type="dxa"/>
            <w:hideMark/>
          </w:tcPr>
          <w:p w14:paraId="3A2933EC" w14:textId="4F609C82" w:rsidR="008A3E60" w:rsidRPr="006855BD" w:rsidRDefault="008A3E60" w:rsidP="006855BD">
            <w:pPr>
              <w:spacing w:line="360" w:lineRule="auto"/>
              <w:jc w:val="both"/>
              <w:rPr>
                <w:rFonts w:ascii="Book Antiqua" w:hAnsi="Book Antiqua"/>
                <w:b/>
                <w:bCs/>
                <w:color w:val="000000"/>
              </w:rPr>
            </w:pPr>
            <w:r w:rsidRPr="006855BD">
              <w:rPr>
                <w:rFonts w:ascii="Book Antiqua" w:hAnsi="Book Antiqua"/>
                <w:b/>
                <w:bCs/>
                <w:color w:val="000000"/>
              </w:rPr>
              <w:t>Toripalimab</w:t>
            </w:r>
            <w:r w:rsidR="00CF1BB6" w:rsidRPr="006855BD">
              <w:rPr>
                <w:rFonts w:ascii="Book Antiqua" w:hAnsi="Book Antiqua"/>
                <w:b/>
                <w:bCs/>
                <w:color w:val="000000"/>
                <w:lang w:eastAsia="zh-CN"/>
              </w:rPr>
              <w:t xml:space="preserve"> </w:t>
            </w:r>
            <w:r w:rsidRPr="006855BD">
              <w:rPr>
                <w:rFonts w:ascii="Book Antiqua" w:hAnsi="Book Antiqua"/>
                <w:b/>
                <w:bCs/>
                <w:color w:val="000000"/>
              </w:rPr>
              <w:t>with or without</w:t>
            </w:r>
            <w:r w:rsidR="00CF1BB6" w:rsidRPr="006855BD">
              <w:rPr>
                <w:rFonts w:ascii="Book Antiqua" w:hAnsi="Book Antiqua"/>
                <w:b/>
                <w:bCs/>
                <w:color w:val="000000"/>
                <w:lang w:eastAsia="zh-CN"/>
              </w:rPr>
              <w:t xml:space="preserve"> </w:t>
            </w:r>
            <w:r w:rsidRPr="006855BD">
              <w:rPr>
                <w:rFonts w:ascii="Book Antiqua" w:hAnsi="Book Antiqua"/>
                <w:b/>
                <w:bCs/>
                <w:color w:val="000000"/>
              </w:rPr>
              <w:t>celecoxib</w:t>
            </w:r>
          </w:p>
        </w:tc>
        <w:tc>
          <w:tcPr>
            <w:tcW w:w="2278" w:type="dxa"/>
            <w:hideMark/>
          </w:tcPr>
          <w:p w14:paraId="4601BCE0" w14:textId="25C38686" w:rsidR="008A3E60" w:rsidRPr="006855BD" w:rsidRDefault="008A3E60" w:rsidP="006855BD">
            <w:pPr>
              <w:spacing w:line="360" w:lineRule="auto"/>
              <w:jc w:val="both"/>
              <w:rPr>
                <w:rFonts w:ascii="Book Antiqua" w:hAnsi="Book Antiqua"/>
                <w:color w:val="000000"/>
              </w:rPr>
            </w:pPr>
            <w:r w:rsidRPr="006855BD">
              <w:rPr>
                <w:rFonts w:ascii="Book Antiqua" w:hAnsi="Book Antiqua"/>
                <w:color w:val="000000"/>
              </w:rPr>
              <w:t>PD-1 and</w:t>
            </w:r>
            <w:r w:rsidR="00CF1BB6" w:rsidRPr="006855BD">
              <w:rPr>
                <w:rFonts w:ascii="Book Antiqua" w:hAnsi="Book Antiqua"/>
                <w:color w:val="000000"/>
                <w:lang w:eastAsia="zh-CN"/>
              </w:rPr>
              <w:t xml:space="preserve"> </w:t>
            </w:r>
            <w:r w:rsidRPr="006855BD">
              <w:rPr>
                <w:rFonts w:ascii="Book Antiqua" w:hAnsi="Book Antiqua"/>
                <w:color w:val="000000"/>
              </w:rPr>
              <w:t>COX</w:t>
            </w:r>
          </w:p>
        </w:tc>
        <w:tc>
          <w:tcPr>
            <w:tcW w:w="1113" w:type="dxa"/>
            <w:hideMark/>
          </w:tcPr>
          <w:p w14:paraId="62EB1FEB" w14:textId="02383766" w:rsidR="008A3E60" w:rsidRPr="006855BD" w:rsidRDefault="008A3E60" w:rsidP="006855BD">
            <w:pPr>
              <w:spacing w:line="360" w:lineRule="auto"/>
              <w:jc w:val="both"/>
              <w:rPr>
                <w:rFonts w:ascii="Book Antiqua" w:hAnsi="Book Antiqua"/>
                <w:color w:val="000000"/>
              </w:rPr>
            </w:pPr>
            <w:r w:rsidRPr="006855BD">
              <w:rPr>
                <w:rFonts w:ascii="Book Antiqua" w:hAnsi="Book Antiqua"/>
                <w:color w:val="000000"/>
              </w:rPr>
              <w:t>I and II</w:t>
            </w:r>
          </w:p>
        </w:tc>
        <w:tc>
          <w:tcPr>
            <w:tcW w:w="3015" w:type="dxa"/>
            <w:hideMark/>
          </w:tcPr>
          <w:p w14:paraId="5889881A" w14:textId="13C6727F" w:rsidR="008A3E60" w:rsidRPr="006855BD" w:rsidRDefault="008A3E60" w:rsidP="006855BD">
            <w:pPr>
              <w:spacing w:line="360" w:lineRule="auto"/>
              <w:jc w:val="both"/>
              <w:rPr>
                <w:rFonts w:ascii="Book Antiqua" w:hAnsi="Book Antiqua"/>
                <w:color w:val="000000"/>
              </w:rPr>
            </w:pPr>
            <w:r w:rsidRPr="006855BD">
              <w:rPr>
                <w:rFonts w:ascii="Book Antiqua" w:hAnsi="Book Antiqua"/>
                <w:color w:val="000000"/>
              </w:rPr>
              <w:t>Resectable</w:t>
            </w:r>
            <w:r w:rsidR="00CF1BB6" w:rsidRPr="006855BD">
              <w:rPr>
                <w:rFonts w:ascii="Book Antiqua" w:hAnsi="Book Antiqua"/>
                <w:color w:val="000000"/>
                <w:lang w:eastAsia="zh-CN"/>
              </w:rPr>
              <w:t xml:space="preserve"> </w:t>
            </w:r>
            <w:r w:rsidRPr="006855BD">
              <w:rPr>
                <w:rFonts w:ascii="Book Antiqua" w:hAnsi="Book Antiqua"/>
                <w:color w:val="000000"/>
              </w:rPr>
              <w:t>non-metastatic</w:t>
            </w:r>
            <w:r w:rsidR="00CF1BB6" w:rsidRPr="006855BD">
              <w:rPr>
                <w:rFonts w:ascii="Book Antiqua" w:hAnsi="Book Antiqua"/>
                <w:color w:val="000000"/>
                <w:lang w:eastAsia="zh-CN"/>
              </w:rPr>
              <w:t xml:space="preserve"> </w:t>
            </w:r>
            <w:r w:rsidRPr="006855BD">
              <w:rPr>
                <w:rFonts w:ascii="Book Antiqua" w:hAnsi="Book Antiqua"/>
                <w:color w:val="000000"/>
              </w:rPr>
              <w:t>dMMR/MSI-H</w:t>
            </w:r>
            <w:r w:rsidR="00CF1BB6" w:rsidRPr="006855BD">
              <w:rPr>
                <w:rFonts w:ascii="Book Antiqua" w:hAnsi="Book Antiqua"/>
                <w:color w:val="000000"/>
                <w:lang w:eastAsia="zh-CN"/>
              </w:rPr>
              <w:t xml:space="preserve"> </w:t>
            </w:r>
            <w:r w:rsidRPr="006855BD">
              <w:rPr>
                <w:rFonts w:ascii="Book Antiqua" w:hAnsi="Book Antiqua"/>
                <w:color w:val="000000"/>
              </w:rPr>
              <w:t>CRC</w:t>
            </w:r>
          </w:p>
        </w:tc>
        <w:tc>
          <w:tcPr>
            <w:tcW w:w="1993" w:type="dxa"/>
            <w:hideMark/>
          </w:tcPr>
          <w:p w14:paraId="2F373333" w14:textId="77777777" w:rsidR="008A3E60" w:rsidRPr="006855BD" w:rsidRDefault="008A3E60" w:rsidP="006855BD">
            <w:pPr>
              <w:spacing w:line="360" w:lineRule="auto"/>
              <w:jc w:val="both"/>
              <w:rPr>
                <w:rFonts w:ascii="Book Antiqua" w:hAnsi="Book Antiqua"/>
                <w:color w:val="000000"/>
              </w:rPr>
            </w:pPr>
            <w:r w:rsidRPr="006855BD">
              <w:rPr>
                <w:rFonts w:ascii="Book Antiqua" w:hAnsi="Book Antiqua"/>
                <w:color w:val="000000"/>
              </w:rPr>
              <w:t>NCT03926338</w:t>
            </w:r>
          </w:p>
        </w:tc>
      </w:tr>
      <w:tr w:rsidR="00CF1BB6" w:rsidRPr="006855BD" w14:paraId="28C6DAEA" w14:textId="77777777" w:rsidTr="00CF1BB6">
        <w:trPr>
          <w:trHeight w:val="203"/>
        </w:trPr>
        <w:tc>
          <w:tcPr>
            <w:tcW w:w="3418" w:type="dxa"/>
            <w:hideMark/>
          </w:tcPr>
          <w:p w14:paraId="3282D844" w14:textId="32ECD693" w:rsidR="008A3E60" w:rsidRPr="006855BD" w:rsidRDefault="008A3E60" w:rsidP="006855BD">
            <w:pPr>
              <w:spacing w:line="360" w:lineRule="auto"/>
              <w:jc w:val="both"/>
              <w:rPr>
                <w:rFonts w:ascii="Book Antiqua" w:hAnsi="Book Antiqua"/>
                <w:b/>
                <w:bCs/>
                <w:color w:val="000000"/>
              </w:rPr>
            </w:pPr>
            <w:r w:rsidRPr="006855BD">
              <w:rPr>
                <w:rFonts w:ascii="Book Antiqua" w:hAnsi="Book Antiqua"/>
                <w:b/>
                <w:bCs/>
                <w:color w:val="000000"/>
              </w:rPr>
              <w:t>Cetuximab</w:t>
            </w:r>
            <w:r w:rsidR="00CF1BB6" w:rsidRPr="006855BD">
              <w:rPr>
                <w:rFonts w:ascii="Book Antiqua" w:hAnsi="Book Antiqua"/>
                <w:b/>
                <w:bCs/>
                <w:color w:val="000000"/>
              </w:rPr>
              <w:t>-</w:t>
            </w:r>
            <w:r w:rsidRPr="006855BD">
              <w:rPr>
                <w:rFonts w:ascii="Book Antiqua" w:hAnsi="Book Antiqua"/>
                <w:b/>
                <w:bCs/>
                <w:color w:val="000000"/>
              </w:rPr>
              <w:t>avelumab</w:t>
            </w:r>
          </w:p>
        </w:tc>
        <w:tc>
          <w:tcPr>
            <w:tcW w:w="2278" w:type="dxa"/>
            <w:hideMark/>
          </w:tcPr>
          <w:p w14:paraId="48667DB6" w14:textId="505F7435" w:rsidR="008A3E60" w:rsidRPr="006855BD" w:rsidRDefault="008A3E60" w:rsidP="006855BD">
            <w:pPr>
              <w:spacing w:line="360" w:lineRule="auto"/>
              <w:jc w:val="both"/>
              <w:rPr>
                <w:rFonts w:ascii="Book Antiqua" w:hAnsi="Book Antiqua"/>
                <w:color w:val="000000"/>
              </w:rPr>
            </w:pPr>
            <w:r w:rsidRPr="006855BD">
              <w:rPr>
                <w:rFonts w:ascii="Book Antiqua" w:hAnsi="Book Antiqua"/>
                <w:color w:val="000000"/>
              </w:rPr>
              <w:t>PD-1 and</w:t>
            </w:r>
            <w:r w:rsidR="00CF1BB6" w:rsidRPr="006855BD">
              <w:rPr>
                <w:rFonts w:ascii="Book Antiqua" w:hAnsi="Book Antiqua"/>
                <w:color w:val="000000"/>
                <w:lang w:eastAsia="zh-CN"/>
              </w:rPr>
              <w:t xml:space="preserve"> </w:t>
            </w:r>
            <w:r w:rsidRPr="006855BD">
              <w:rPr>
                <w:rFonts w:ascii="Book Antiqua" w:hAnsi="Book Antiqua"/>
                <w:color w:val="000000"/>
              </w:rPr>
              <w:t>EGFR</w:t>
            </w:r>
          </w:p>
        </w:tc>
        <w:tc>
          <w:tcPr>
            <w:tcW w:w="1113" w:type="dxa"/>
            <w:hideMark/>
          </w:tcPr>
          <w:p w14:paraId="1EF186EF" w14:textId="1E2B67C2" w:rsidR="008A3E60" w:rsidRPr="006855BD" w:rsidRDefault="008A3E60" w:rsidP="006855BD">
            <w:pPr>
              <w:spacing w:line="360" w:lineRule="auto"/>
              <w:jc w:val="both"/>
              <w:rPr>
                <w:rFonts w:ascii="Book Antiqua" w:hAnsi="Book Antiqua"/>
                <w:color w:val="000000"/>
              </w:rPr>
            </w:pPr>
            <w:r w:rsidRPr="006855BD">
              <w:rPr>
                <w:rFonts w:ascii="Book Antiqua" w:hAnsi="Book Antiqua"/>
                <w:color w:val="000000"/>
              </w:rPr>
              <w:t>II</w:t>
            </w:r>
          </w:p>
        </w:tc>
        <w:tc>
          <w:tcPr>
            <w:tcW w:w="3015" w:type="dxa"/>
            <w:hideMark/>
          </w:tcPr>
          <w:p w14:paraId="32D2542B" w14:textId="77777777" w:rsidR="008A3E60" w:rsidRPr="006855BD" w:rsidRDefault="008A3E60" w:rsidP="006855BD">
            <w:pPr>
              <w:spacing w:line="360" w:lineRule="auto"/>
              <w:jc w:val="both"/>
              <w:rPr>
                <w:rFonts w:ascii="Book Antiqua" w:hAnsi="Book Antiqua"/>
                <w:color w:val="000000"/>
              </w:rPr>
            </w:pPr>
            <w:r w:rsidRPr="006855BD">
              <w:rPr>
                <w:rFonts w:ascii="Book Antiqua" w:hAnsi="Book Antiqua"/>
                <w:color w:val="000000"/>
              </w:rPr>
              <w:t>mCRC</w:t>
            </w:r>
          </w:p>
        </w:tc>
        <w:tc>
          <w:tcPr>
            <w:tcW w:w="1993" w:type="dxa"/>
            <w:hideMark/>
          </w:tcPr>
          <w:p w14:paraId="49F3CB30" w14:textId="77777777" w:rsidR="008A3E60" w:rsidRPr="006855BD" w:rsidRDefault="008A3E60" w:rsidP="006855BD">
            <w:pPr>
              <w:spacing w:line="360" w:lineRule="auto"/>
              <w:jc w:val="both"/>
              <w:rPr>
                <w:rFonts w:ascii="Book Antiqua" w:hAnsi="Book Antiqua"/>
                <w:color w:val="000000"/>
              </w:rPr>
            </w:pPr>
            <w:r w:rsidRPr="006855BD">
              <w:rPr>
                <w:rFonts w:ascii="Book Antiqua" w:hAnsi="Book Antiqua"/>
                <w:color w:val="000000"/>
              </w:rPr>
              <w:t>NCT04561336</w:t>
            </w:r>
          </w:p>
        </w:tc>
      </w:tr>
      <w:tr w:rsidR="00CF1BB6" w:rsidRPr="006855BD" w14:paraId="22606D1A" w14:textId="77777777" w:rsidTr="00CF1BB6">
        <w:trPr>
          <w:trHeight w:val="205"/>
        </w:trPr>
        <w:tc>
          <w:tcPr>
            <w:tcW w:w="3418" w:type="dxa"/>
            <w:hideMark/>
          </w:tcPr>
          <w:p w14:paraId="6FC8FAC0" w14:textId="77777777" w:rsidR="008A3E60" w:rsidRPr="006855BD" w:rsidRDefault="008A3E60" w:rsidP="006855BD">
            <w:pPr>
              <w:spacing w:line="360" w:lineRule="auto"/>
              <w:jc w:val="both"/>
              <w:rPr>
                <w:rFonts w:ascii="Book Antiqua" w:hAnsi="Book Antiqua"/>
                <w:b/>
                <w:bCs/>
                <w:color w:val="000000"/>
              </w:rPr>
            </w:pPr>
            <w:r w:rsidRPr="006855BD">
              <w:rPr>
                <w:rFonts w:ascii="Book Antiqua" w:hAnsi="Book Antiqua"/>
                <w:b/>
                <w:bCs/>
                <w:color w:val="000000"/>
              </w:rPr>
              <w:t>Nivolumab + relatlimab</w:t>
            </w:r>
          </w:p>
        </w:tc>
        <w:tc>
          <w:tcPr>
            <w:tcW w:w="2278" w:type="dxa"/>
            <w:hideMark/>
          </w:tcPr>
          <w:p w14:paraId="58C93413" w14:textId="299DC324" w:rsidR="008A3E60" w:rsidRPr="006855BD" w:rsidRDefault="008A3E60" w:rsidP="006855BD">
            <w:pPr>
              <w:spacing w:line="360" w:lineRule="auto"/>
              <w:jc w:val="both"/>
              <w:rPr>
                <w:rFonts w:ascii="Book Antiqua" w:hAnsi="Book Antiqua"/>
                <w:color w:val="000000"/>
              </w:rPr>
            </w:pPr>
            <w:r w:rsidRPr="006855BD">
              <w:rPr>
                <w:rFonts w:ascii="Book Antiqua" w:hAnsi="Book Antiqua"/>
                <w:color w:val="000000"/>
              </w:rPr>
              <w:t>PD-1 and</w:t>
            </w:r>
            <w:r w:rsidR="00CF1BB6" w:rsidRPr="006855BD">
              <w:rPr>
                <w:rFonts w:ascii="Book Antiqua" w:hAnsi="Book Antiqua"/>
                <w:color w:val="000000"/>
                <w:lang w:eastAsia="zh-CN"/>
              </w:rPr>
              <w:t xml:space="preserve"> </w:t>
            </w:r>
            <w:r w:rsidRPr="006855BD">
              <w:rPr>
                <w:rFonts w:ascii="Book Antiqua" w:hAnsi="Book Antiqua"/>
                <w:color w:val="000000"/>
              </w:rPr>
              <w:t>LAG3</w:t>
            </w:r>
          </w:p>
        </w:tc>
        <w:tc>
          <w:tcPr>
            <w:tcW w:w="1113" w:type="dxa"/>
            <w:hideMark/>
          </w:tcPr>
          <w:p w14:paraId="39DFA773" w14:textId="3E5D58FB" w:rsidR="008A3E60" w:rsidRPr="006855BD" w:rsidRDefault="008A3E60" w:rsidP="006855BD">
            <w:pPr>
              <w:spacing w:line="360" w:lineRule="auto"/>
              <w:jc w:val="both"/>
              <w:rPr>
                <w:rFonts w:ascii="Book Antiqua" w:hAnsi="Book Antiqua"/>
                <w:color w:val="000000"/>
              </w:rPr>
            </w:pPr>
            <w:r w:rsidRPr="006855BD">
              <w:rPr>
                <w:rFonts w:ascii="Book Antiqua" w:hAnsi="Book Antiqua"/>
                <w:color w:val="000000"/>
              </w:rPr>
              <w:t>II</w:t>
            </w:r>
          </w:p>
        </w:tc>
        <w:tc>
          <w:tcPr>
            <w:tcW w:w="3015" w:type="dxa"/>
            <w:hideMark/>
          </w:tcPr>
          <w:p w14:paraId="15C46BAD" w14:textId="268EB9F5" w:rsidR="008A3E60" w:rsidRPr="006855BD" w:rsidRDefault="008A3E60" w:rsidP="006855BD">
            <w:pPr>
              <w:spacing w:line="360" w:lineRule="auto"/>
              <w:jc w:val="both"/>
              <w:rPr>
                <w:rFonts w:ascii="Book Antiqua" w:hAnsi="Book Antiqua"/>
                <w:color w:val="000000"/>
              </w:rPr>
            </w:pPr>
            <w:r w:rsidRPr="006855BD">
              <w:rPr>
                <w:rFonts w:ascii="Book Antiqua" w:hAnsi="Book Antiqua"/>
                <w:color w:val="000000"/>
              </w:rPr>
              <w:t xml:space="preserve">MSS </w:t>
            </w:r>
            <w:r w:rsidR="00CF1BB6" w:rsidRPr="006855BD">
              <w:rPr>
                <w:rFonts w:ascii="Book Antiqua" w:hAnsi="Book Antiqua"/>
                <w:color w:val="000000"/>
              </w:rPr>
              <w:t>c</w:t>
            </w:r>
            <w:r w:rsidRPr="006855BD">
              <w:rPr>
                <w:rFonts w:ascii="Book Antiqua" w:hAnsi="Book Antiqua"/>
                <w:color w:val="000000"/>
              </w:rPr>
              <w:t xml:space="preserve">olorectal </w:t>
            </w:r>
            <w:r w:rsidR="00CF1BB6" w:rsidRPr="006855BD">
              <w:rPr>
                <w:rFonts w:ascii="Book Antiqua" w:hAnsi="Book Antiqua"/>
                <w:color w:val="000000"/>
              </w:rPr>
              <w:t>a</w:t>
            </w:r>
            <w:r w:rsidRPr="006855BD">
              <w:rPr>
                <w:rFonts w:ascii="Book Antiqua" w:hAnsi="Book Antiqua"/>
                <w:color w:val="000000"/>
              </w:rPr>
              <w:t>denocarcinomas</w:t>
            </w:r>
          </w:p>
        </w:tc>
        <w:tc>
          <w:tcPr>
            <w:tcW w:w="1993" w:type="dxa"/>
            <w:hideMark/>
          </w:tcPr>
          <w:p w14:paraId="2B637A88" w14:textId="77777777" w:rsidR="008A3E60" w:rsidRPr="006855BD" w:rsidRDefault="008A3E60" w:rsidP="006855BD">
            <w:pPr>
              <w:spacing w:line="360" w:lineRule="auto"/>
              <w:jc w:val="both"/>
              <w:rPr>
                <w:rFonts w:ascii="Book Antiqua" w:hAnsi="Book Antiqua"/>
                <w:color w:val="000000"/>
              </w:rPr>
            </w:pPr>
            <w:r w:rsidRPr="006855BD">
              <w:rPr>
                <w:rFonts w:ascii="Book Antiqua" w:hAnsi="Book Antiqua"/>
                <w:color w:val="000000"/>
              </w:rPr>
              <w:t>NCT03642067</w:t>
            </w:r>
          </w:p>
        </w:tc>
      </w:tr>
      <w:tr w:rsidR="00CF1BB6" w:rsidRPr="006855BD" w14:paraId="4CC09F58" w14:textId="77777777" w:rsidTr="00CF1BB6">
        <w:trPr>
          <w:trHeight w:val="202"/>
        </w:trPr>
        <w:tc>
          <w:tcPr>
            <w:tcW w:w="3418" w:type="dxa"/>
            <w:tcBorders>
              <w:bottom w:val="single" w:sz="4" w:space="0" w:color="auto"/>
            </w:tcBorders>
            <w:hideMark/>
          </w:tcPr>
          <w:p w14:paraId="4873CED8" w14:textId="5A0B917D" w:rsidR="008A3E60" w:rsidRPr="006855BD" w:rsidRDefault="008A3E60" w:rsidP="006855BD">
            <w:pPr>
              <w:spacing w:line="360" w:lineRule="auto"/>
              <w:jc w:val="both"/>
              <w:rPr>
                <w:rFonts w:ascii="Book Antiqua" w:hAnsi="Book Antiqua"/>
                <w:b/>
                <w:bCs/>
                <w:color w:val="000000"/>
              </w:rPr>
            </w:pPr>
            <w:r w:rsidRPr="006855BD">
              <w:rPr>
                <w:rFonts w:ascii="Book Antiqua" w:hAnsi="Book Antiqua"/>
                <w:b/>
                <w:bCs/>
                <w:color w:val="000000"/>
              </w:rPr>
              <w:t>Obinutuzumab +</w:t>
            </w:r>
            <w:r w:rsidR="00CF1BB6" w:rsidRPr="006855BD">
              <w:rPr>
                <w:rFonts w:ascii="Book Antiqua" w:hAnsi="Book Antiqua"/>
                <w:b/>
                <w:bCs/>
                <w:color w:val="000000"/>
                <w:lang w:eastAsia="zh-CN"/>
              </w:rPr>
              <w:t xml:space="preserve"> </w:t>
            </w:r>
            <w:r w:rsidRPr="006855BD">
              <w:rPr>
                <w:rFonts w:ascii="Book Antiqua" w:hAnsi="Book Antiqua"/>
                <w:b/>
                <w:bCs/>
                <w:color w:val="000000"/>
              </w:rPr>
              <w:t>atezolizumab + cibisatamab +</w:t>
            </w:r>
            <w:r w:rsidR="00CF1BB6" w:rsidRPr="006855BD">
              <w:rPr>
                <w:rFonts w:ascii="Book Antiqua" w:hAnsi="Book Antiqua"/>
                <w:b/>
                <w:bCs/>
                <w:color w:val="000000"/>
              </w:rPr>
              <w:t xml:space="preserve"> </w:t>
            </w:r>
            <w:r w:rsidRPr="006855BD">
              <w:rPr>
                <w:rFonts w:ascii="Book Antiqua" w:hAnsi="Book Antiqua"/>
                <w:b/>
                <w:bCs/>
                <w:color w:val="000000"/>
              </w:rPr>
              <w:t>tocilizumab</w:t>
            </w:r>
          </w:p>
        </w:tc>
        <w:tc>
          <w:tcPr>
            <w:tcW w:w="2278" w:type="dxa"/>
            <w:tcBorders>
              <w:bottom w:val="single" w:sz="4" w:space="0" w:color="auto"/>
            </w:tcBorders>
            <w:hideMark/>
          </w:tcPr>
          <w:p w14:paraId="1DD30EE9" w14:textId="43389810" w:rsidR="008A3E60" w:rsidRPr="006855BD" w:rsidRDefault="008A3E60" w:rsidP="006855BD">
            <w:pPr>
              <w:spacing w:line="360" w:lineRule="auto"/>
              <w:jc w:val="both"/>
              <w:rPr>
                <w:rFonts w:ascii="Book Antiqua" w:hAnsi="Book Antiqua"/>
                <w:color w:val="000000"/>
              </w:rPr>
            </w:pPr>
            <w:r w:rsidRPr="006855BD">
              <w:rPr>
                <w:rFonts w:ascii="Book Antiqua" w:hAnsi="Book Antiqua"/>
                <w:color w:val="000000"/>
              </w:rPr>
              <w:t>CD20,</w:t>
            </w:r>
            <w:r w:rsidR="00CF1BB6" w:rsidRPr="006855BD">
              <w:rPr>
                <w:rFonts w:ascii="Book Antiqua" w:hAnsi="Book Antiqua"/>
                <w:color w:val="000000"/>
              </w:rPr>
              <w:t xml:space="preserve"> </w:t>
            </w:r>
            <w:r w:rsidRPr="006855BD">
              <w:rPr>
                <w:rFonts w:ascii="Book Antiqua" w:hAnsi="Book Antiqua"/>
                <w:color w:val="000000"/>
              </w:rPr>
              <w:t>PD-</w:t>
            </w:r>
            <w:r w:rsidR="00CF1BB6" w:rsidRPr="006855BD">
              <w:rPr>
                <w:rFonts w:ascii="Book Antiqua" w:hAnsi="Book Antiqua"/>
                <w:color w:val="000000"/>
              </w:rPr>
              <w:t>L</w:t>
            </w:r>
            <w:r w:rsidRPr="006855BD">
              <w:rPr>
                <w:rFonts w:ascii="Book Antiqua" w:hAnsi="Book Antiqua"/>
                <w:color w:val="000000"/>
              </w:rPr>
              <w:t>1,</w:t>
            </w:r>
            <w:r w:rsidR="00CF1BB6" w:rsidRPr="006855BD">
              <w:rPr>
                <w:rFonts w:ascii="Book Antiqua" w:hAnsi="Book Antiqua"/>
                <w:color w:val="000000"/>
              </w:rPr>
              <w:t xml:space="preserve"> </w:t>
            </w:r>
            <w:r w:rsidRPr="006855BD">
              <w:rPr>
                <w:rFonts w:ascii="Book Antiqua" w:hAnsi="Book Antiqua"/>
                <w:color w:val="000000"/>
              </w:rPr>
              <w:t>CEA</w:t>
            </w:r>
            <w:r w:rsidR="00CF1BB6" w:rsidRPr="006855BD">
              <w:rPr>
                <w:rFonts w:ascii="Book Antiqua" w:hAnsi="Book Antiqua"/>
                <w:color w:val="000000"/>
              </w:rPr>
              <w:t xml:space="preserve"> </w:t>
            </w:r>
            <w:r w:rsidRPr="006855BD">
              <w:rPr>
                <w:rFonts w:ascii="Book Antiqua" w:hAnsi="Book Antiqua"/>
                <w:color w:val="000000"/>
              </w:rPr>
              <w:t>+</w:t>
            </w:r>
            <w:r w:rsidR="00CF1BB6" w:rsidRPr="006855BD">
              <w:rPr>
                <w:rFonts w:ascii="Book Antiqua" w:hAnsi="Book Antiqua"/>
                <w:color w:val="000000"/>
              </w:rPr>
              <w:t xml:space="preserve"> </w:t>
            </w:r>
            <w:r w:rsidRPr="006855BD">
              <w:rPr>
                <w:rFonts w:ascii="Book Antiqua" w:hAnsi="Book Antiqua"/>
                <w:color w:val="000000"/>
              </w:rPr>
              <w:t>CD3 and IL-6R</w:t>
            </w:r>
          </w:p>
        </w:tc>
        <w:tc>
          <w:tcPr>
            <w:tcW w:w="1113" w:type="dxa"/>
            <w:tcBorders>
              <w:bottom w:val="single" w:sz="4" w:space="0" w:color="auto"/>
            </w:tcBorders>
            <w:hideMark/>
          </w:tcPr>
          <w:p w14:paraId="44EFBD56" w14:textId="500DC12B" w:rsidR="008A3E60" w:rsidRPr="006855BD" w:rsidRDefault="008A3E60" w:rsidP="006855BD">
            <w:pPr>
              <w:spacing w:line="360" w:lineRule="auto"/>
              <w:jc w:val="both"/>
              <w:rPr>
                <w:rFonts w:ascii="Book Antiqua" w:hAnsi="Book Antiqua"/>
                <w:color w:val="000000"/>
              </w:rPr>
            </w:pPr>
            <w:r w:rsidRPr="006855BD">
              <w:rPr>
                <w:rFonts w:ascii="Book Antiqua" w:hAnsi="Book Antiqua"/>
                <w:color w:val="000000"/>
              </w:rPr>
              <w:t>Ib</w:t>
            </w:r>
          </w:p>
        </w:tc>
        <w:tc>
          <w:tcPr>
            <w:tcW w:w="3015" w:type="dxa"/>
            <w:tcBorders>
              <w:bottom w:val="single" w:sz="4" w:space="0" w:color="auto"/>
            </w:tcBorders>
          </w:tcPr>
          <w:p w14:paraId="67F9BCC3" w14:textId="77777777" w:rsidR="008A3E60" w:rsidRPr="006855BD" w:rsidRDefault="008A3E60" w:rsidP="006855BD">
            <w:pPr>
              <w:spacing w:line="360" w:lineRule="auto"/>
              <w:jc w:val="both"/>
              <w:rPr>
                <w:rFonts w:ascii="Book Antiqua" w:hAnsi="Book Antiqua"/>
                <w:color w:val="000000"/>
              </w:rPr>
            </w:pPr>
            <w:r w:rsidRPr="006855BD">
              <w:rPr>
                <w:rFonts w:ascii="Book Antiqua" w:hAnsi="Book Antiqua"/>
                <w:color w:val="000000"/>
              </w:rPr>
              <w:t>MSS mCRC</w:t>
            </w:r>
          </w:p>
        </w:tc>
        <w:tc>
          <w:tcPr>
            <w:tcW w:w="1993" w:type="dxa"/>
            <w:tcBorders>
              <w:bottom w:val="single" w:sz="4" w:space="0" w:color="auto"/>
            </w:tcBorders>
          </w:tcPr>
          <w:p w14:paraId="04264F66" w14:textId="77777777" w:rsidR="008A3E60" w:rsidRPr="006855BD" w:rsidRDefault="008A3E60" w:rsidP="006855BD">
            <w:pPr>
              <w:spacing w:line="360" w:lineRule="auto"/>
              <w:jc w:val="both"/>
              <w:rPr>
                <w:rFonts w:ascii="Book Antiqua" w:hAnsi="Book Antiqua"/>
                <w:color w:val="000000"/>
              </w:rPr>
            </w:pPr>
            <w:r w:rsidRPr="006855BD">
              <w:rPr>
                <w:rFonts w:ascii="Book Antiqua" w:hAnsi="Book Antiqua"/>
                <w:color w:val="000000"/>
              </w:rPr>
              <w:t>NCT03866239</w:t>
            </w:r>
          </w:p>
        </w:tc>
      </w:tr>
    </w:tbl>
    <w:p w14:paraId="4159DE93" w14:textId="767A4248" w:rsidR="008A3E60" w:rsidRPr="006855BD" w:rsidRDefault="00322CED" w:rsidP="006855BD">
      <w:pPr>
        <w:spacing w:line="360" w:lineRule="auto"/>
        <w:jc w:val="both"/>
        <w:rPr>
          <w:rFonts w:ascii="Book Antiqua" w:hAnsi="Book Antiqua"/>
          <w:color w:val="000000"/>
        </w:rPr>
      </w:pPr>
      <w:r w:rsidRPr="006855BD">
        <w:rPr>
          <w:rFonts w:ascii="Book Antiqua" w:hAnsi="Book Antiqua"/>
          <w:color w:val="000000"/>
        </w:rPr>
        <w:t>CEA:</w:t>
      </w:r>
      <w:r w:rsidRPr="006855BD">
        <w:rPr>
          <w:rFonts w:ascii="Book Antiqua" w:hAnsi="Book Antiqua"/>
        </w:rPr>
        <w:t xml:space="preserve"> </w:t>
      </w:r>
      <w:r w:rsidRPr="006855BD">
        <w:rPr>
          <w:rFonts w:ascii="Book Antiqua" w:hAnsi="Book Antiqua"/>
          <w:color w:val="000000"/>
        </w:rPr>
        <w:t>Carcinoembryonic antigen; COX:</w:t>
      </w:r>
      <w:r w:rsidRPr="006855BD">
        <w:rPr>
          <w:rFonts w:ascii="Book Antiqua" w:hAnsi="Book Antiqua"/>
        </w:rPr>
        <w:t xml:space="preserve"> </w:t>
      </w:r>
      <w:r w:rsidRPr="006855BD">
        <w:rPr>
          <w:rFonts w:ascii="Book Antiqua" w:hAnsi="Book Antiqua"/>
          <w:color w:val="000000"/>
        </w:rPr>
        <w:t>Cyclooxygenase; CTLA4:</w:t>
      </w:r>
      <w:r w:rsidRPr="006855BD">
        <w:rPr>
          <w:rFonts w:ascii="Book Antiqua" w:hAnsi="Book Antiqua"/>
        </w:rPr>
        <w:t xml:space="preserve"> </w:t>
      </w:r>
      <w:r w:rsidRPr="006855BD">
        <w:rPr>
          <w:rFonts w:ascii="Book Antiqua" w:hAnsi="Book Antiqua"/>
          <w:color w:val="000000"/>
        </w:rPr>
        <w:t>Cytotoxic T-lymphocyte-associated protein 4;</w:t>
      </w:r>
      <w:r>
        <w:rPr>
          <w:rFonts w:ascii="Book Antiqua" w:hAnsi="Book Antiqua"/>
          <w:color w:val="000000"/>
        </w:rPr>
        <w:t xml:space="preserve"> </w:t>
      </w:r>
      <w:r w:rsidRPr="006855BD">
        <w:rPr>
          <w:rFonts w:ascii="Book Antiqua" w:hAnsi="Book Antiqua"/>
          <w:color w:val="000000"/>
        </w:rPr>
        <w:t>dMMR:</w:t>
      </w:r>
      <w:r w:rsidRPr="006855BD">
        <w:rPr>
          <w:rFonts w:ascii="Book Antiqua" w:eastAsia="Book Antiqua" w:hAnsi="Book Antiqua" w:cs="Book Antiqua"/>
          <w:color w:val="000000"/>
        </w:rPr>
        <w:t xml:space="preserve"> Deficient DNA mismatch repair</w:t>
      </w:r>
      <w:r w:rsidRPr="006855BD">
        <w:rPr>
          <w:rFonts w:ascii="Book Antiqua" w:hAnsi="Book Antiqua"/>
          <w:color w:val="000000"/>
        </w:rPr>
        <w:t>; EGFR:</w:t>
      </w:r>
      <w:r w:rsidRPr="006855BD">
        <w:rPr>
          <w:rFonts w:ascii="Book Antiqua" w:hAnsi="Book Antiqua"/>
        </w:rPr>
        <w:t xml:space="preserve"> </w:t>
      </w:r>
      <w:r w:rsidRPr="006855BD">
        <w:rPr>
          <w:rFonts w:ascii="Book Antiqua" w:hAnsi="Book Antiqua"/>
          <w:color w:val="000000"/>
        </w:rPr>
        <w:t>Epidermal growth factor receptor; IL-6R:</w:t>
      </w:r>
      <w:r w:rsidRPr="006855BD">
        <w:rPr>
          <w:rFonts w:ascii="Book Antiqua" w:hAnsi="Book Antiqua"/>
        </w:rPr>
        <w:t xml:space="preserve"> </w:t>
      </w:r>
      <w:r w:rsidRPr="006855BD">
        <w:rPr>
          <w:rFonts w:ascii="Book Antiqua" w:hAnsi="Book Antiqua"/>
          <w:color w:val="000000"/>
        </w:rPr>
        <w:t>Interleukin 6 receptor; LAG3:</w:t>
      </w:r>
      <w:r w:rsidRPr="006855BD">
        <w:rPr>
          <w:rFonts w:ascii="Book Antiqua" w:hAnsi="Book Antiqua"/>
        </w:rPr>
        <w:t xml:space="preserve"> </w:t>
      </w:r>
      <w:r w:rsidRPr="006855BD">
        <w:rPr>
          <w:rFonts w:ascii="Book Antiqua" w:hAnsi="Book Antiqua"/>
          <w:color w:val="000000"/>
        </w:rPr>
        <w:t xml:space="preserve">Lymphocyte activation gene 3; </w:t>
      </w:r>
      <w:r w:rsidR="00CF1BB6" w:rsidRPr="006855BD">
        <w:rPr>
          <w:rFonts w:ascii="Book Antiqua" w:hAnsi="Book Antiqua"/>
          <w:color w:val="000000"/>
        </w:rPr>
        <w:t>PD-1:</w:t>
      </w:r>
      <w:r w:rsidR="005B0A8E" w:rsidRPr="006855BD">
        <w:rPr>
          <w:rFonts w:ascii="Book Antiqua" w:hAnsi="Book Antiqua"/>
        </w:rPr>
        <w:t xml:space="preserve"> </w:t>
      </w:r>
      <w:r w:rsidR="005B0A8E" w:rsidRPr="006855BD">
        <w:rPr>
          <w:rFonts w:ascii="Book Antiqua" w:hAnsi="Book Antiqua"/>
          <w:color w:val="000000"/>
        </w:rPr>
        <w:t>Programmed cell death protein 1</w:t>
      </w:r>
      <w:r w:rsidR="00CF1BB6" w:rsidRPr="006855BD">
        <w:rPr>
          <w:rFonts w:ascii="Book Antiqua" w:hAnsi="Book Antiqua"/>
          <w:color w:val="000000"/>
        </w:rPr>
        <w:t>; PD-L1:</w:t>
      </w:r>
      <w:r w:rsidR="005B0A8E" w:rsidRPr="006855BD">
        <w:rPr>
          <w:rFonts w:ascii="Book Antiqua" w:hAnsi="Book Antiqua"/>
        </w:rPr>
        <w:t xml:space="preserve"> </w:t>
      </w:r>
      <w:r w:rsidR="005B0A8E" w:rsidRPr="006855BD">
        <w:rPr>
          <w:rFonts w:ascii="Book Antiqua" w:hAnsi="Book Antiqua"/>
          <w:color w:val="000000"/>
        </w:rPr>
        <w:t>Programmed cell death-</w:t>
      </w:r>
      <w:r w:rsidR="002E1920" w:rsidRPr="006855BD">
        <w:rPr>
          <w:rFonts w:ascii="Book Antiqua" w:hAnsi="Book Antiqua"/>
          <w:color w:val="000000"/>
        </w:rPr>
        <w:t>l</w:t>
      </w:r>
      <w:r w:rsidR="005B0A8E" w:rsidRPr="006855BD">
        <w:rPr>
          <w:rFonts w:ascii="Book Antiqua" w:hAnsi="Book Antiqua"/>
          <w:color w:val="000000"/>
        </w:rPr>
        <w:t>igand 1</w:t>
      </w:r>
      <w:r w:rsidR="00CF1BB6" w:rsidRPr="006855BD">
        <w:rPr>
          <w:rFonts w:ascii="Book Antiqua" w:hAnsi="Book Antiqua"/>
          <w:color w:val="000000"/>
        </w:rPr>
        <w:t xml:space="preserve">; </w:t>
      </w:r>
      <w:r w:rsidRPr="006855BD">
        <w:rPr>
          <w:rFonts w:ascii="Book Antiqua" w:hAnsi="Book Antiqua"/>
          <w:color w:val="000000"/>
        </w:rPr>
        <w:t>mCRC:</w:t>
      </w:r>
      <w:r w:rsidRPr="006855BD">
        <w:rPr>
          <w:rFonts w:ascii="Book Antiqua" w:hAnsi="Book Antiqua"/>
        </w:rPr>
        <w:t xml:space="preserve"> </w:t>
      </w:r>
      <w:r w:rsidRPr="006855BD">
        <w:rPr>
          <w:rFonts w:ascii="Book Antiqua" w:hAnsi="Book Antiqua"/>
          <w:color w:val="000000"/>
        </w:rPr>
        <w:t xml:space="preserve">Metastatic colorectal cancer; </w:t>
      </w:r>
      <w:r w:rsidR="00CF1BB6" w:rsidRPr="006855BD">
        <w:rPr>
          <w:rFonts w:ascii="Book Antiqua" w:hAnsi="Book Antiqua"/>
          <w:color w:val="000000"/>
        </w:rPr>
        <w:t>MSI:</w:t>
      </w:r>
      <w:r w:rsidR="00E1547D" w:rsidRPr="006855BD">
        <w:rPr>
          <w:rFonts w:ascii="Book Antiqua" w:eastAsia="Book Antiqua" w:hAnsi="Book Antiqua" w:cs="Book Antiqua"/>
          <w:color w:val="000000"/>
        </w:rPr>
        <w:t xml:space="preserve"> Microsatellite instability</w:t>
      </w:r>
      <w:r w:rsidR="00CF1BB6" w:rsidRPr="006855BD">
        <w:rPr>
          <w:rFonts w:ascii="Book Antiqua" w:hAnsi="Book Antiqua"/>
          <w:color w:val="000000"/>
        </w:rPr>
        <w:t>; MSS:</w:t>
      </w:r>
      <w:r w:rsidR="00E1547D" w:rsidRPr="006855BD">
        <w:rPr>
          <w:rFonts w:ascii="Book Antiqua" w:eastAsia="Book Antiqua" w:hAnsi="Book Antiqua" w:cs="Book Antiqua"/>
          <w:color w:val="000000"/>
        </w:rPr>
        <w:t xml:space="preserve"> Microsatellite stability</w:t>
      </w:r>
      <w:r>
        <w:rPr>
          <w:rFonts w:ascii="Book Antiqua" w:hAnsi="Book Antiqua"/>
          <w:color w:val="000000"/>
        </w:rPr>
        <w:t xml:space="preserve">; </w:t>
      </w:r>
      <w:r w:rsidRPr="006855BD">
        <w:rPr>
          <w:rFonts w:ascii="Book Antiqua" w:hAnsi="Book Antiqua"/>
          <w:color w:val="000000"/>
        </w:rPr>
        <w:t>VEGF:</w:t>
      </w:r>
      <w:r w:rsidRPr="006855BD">
        <w:rPr>
          <w:rFonts w:ascii="Book Antiqua" w:hAnsi="Book Antiqua"/>
        </w:rPr>
        <w:t xml:space="preserve"> </w:t>
      </w:r>
      <w:r w:rsidRPr="006855BD">
        <w:rPr>
          <w:rFonts w:ascii="Book Antiqua" w:hAnsi="Book Antiqua"/>
          <w:color w:val="000000"/>
        </w:rPr>
        <w:t>Vascular endothelial growth factor</w:t>
      </w:r>
      <w:r>
        <w:rPr>
          <w:rFonts w:ascii="Book Antiqua" w:hAnsi="Book Antiqua"/>
          <w:color w:val="000000"/>
        </w:rPr>
        <w:t>.</w:t>
      </w:r>
    </w:p>
    <w:sectPr w:rsidR="008A3E60" w:rsidRPr="006855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F29EA" w14:textId="77777777" w:rsidR="00022306" w:rsidRDefault="00022306" w:rsidP="009A4184">
      <w:r>
        <w:separator/>
      </w:r>
    </w:p>
  </w:endnote>
  <w:endnote w:type="continuationSeparator" w:id="0">
    <w:p w14:paraId="48A16C89" w14:textId="77777777" w:rsidR="00022306" w:rsidRDefault="00022306" w:rsidP="009A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4661" w14:textId="77777777" w:rsidR="009A4184" w:rsidRPr="009A4184" w:rsidRDefault="009A4184" w:rsidP="009A4184">
    <w:pPr>
      <w:pStyle w:val="Footer"/>
      <w:jc w:val="right"/>
      <w:rPr>
        <w:rFonts w:ascii="Book Antiqua" w:hAnsi="Book Antiqua"/>
        <w:color w:val="000000" w:themeColor="text1"/>
        <w:sz w:val="24"/>
        <w:szCs w:val="24"/>
      </w:rPr>
    </w:pPr>
    <w:r w:rsidRPr="009A4184">
      <w:rPr>
        <w:rFonts w:ascii="Book Antiqua" w:hAnsi="Book Antiqua"/>
        <w:color w:val="000000" w:themeColor="text1"/>
        <w:sz w:val="24"/>
        <w:szCs w:val="24"/>
        <w:lang w:val="zh-CN" w:eastAsia="zh-CN"/>
      </w:rPr>
      <w:t xml:space="preserve"> </w:t>
    </w:r>
    <w:r w:rsidRPr="009A4184">
      <w:rPr>
        <w:rFonts w:ascii="Book Antiqua" w:hAnsi="Book Antiqua"/>
        <w:color w:val="000000" w:themeColor="text1"/>
        <w:sz w:val="24"/>
        <w:szCs w:val="24"/>
      </w:rPr>
      <w:fldChar w:fldCharType="begin"/>
    </w:r>
    <w:r w:rsidRPr="009A4184">
      <w:rPr>
        <w:rFonts w:ascii="Book Antiqua" w:hAnsi="Book Antiqua"/>
        <w:color w:val="000000" w:themeColor="text1"/>
        <w:sz w:val="24"/>
        <w:szCs w:val="24"/>
      </w:rPr>
      <w:instrText>PAGE  \* Arabic  \* MERGEFORMAT</w:instrText>
    </w:r>
    <w:r w:rsidRPr="009A4184">
      <w:rPr>
        <w:rFonts w:ascii="Book Antiqua" w:hAnsi="Book Antiqua"/>
        <w:color w:val="000000" w:themeColor="text1"/>
        <w:sz w:val="24"/>
        <w:szCs w:val="24"/>
      </w:rPr>
      <w:fldChar w:fldCharType="separate"/>
    </w:r>
    <w:r w:rsidRPr="009A4184">
      <w:rPr>
        <w:rFonts w:ascii="Book Antiqua" w:hAnsi="Book Antiqua"/>
        <w:color w:val="000000" w:themeColor="text1"/>
        <w:sz w:val="24"/>
        <w:szCs w:val="24"/>
        <w:lang w:val="zh-CN" w:eastAsia="zh-CN"/>
      </w:rPr>
      <w:t>2</w:t>
    </w:r>
    <w:r w:rsidRPr="009A4184">
      <w:rPr>
        <w:rFonts w:ascii="Book Antiqua" w:hAnsi="Book Antiqua"/>
        <w:color w:val="000000" w:themeColor="text1"/>
        <w:sz w:val="24"/>
        <w:szCs w:val="24"/>
      </w:rPr>
      <w:fldChar w:fldCharType="end"/>
    </w:r>
    <w:r w:rsidRPr="009A4184">
      <w:rPr>
        <w:rFonts w:ascii="Book Antiqua" w:hAnsi="Book Antiqua"/>
        <w:color w:val="000000" w:themeColor="text1"/>
        <w:sz w:val="24"/>
        <w:szCs w:val="24"/>
        <w:lang w:val="zh-CN" w:eastAsia="zh-CN"/>
      </w:rPr>
      <w:t xml:space="preserve"> / </w:t>
    </w:r>
    <w:r w:rsidRPr="009A4184">
      <w:rPr>
        <w:rFonts w:ascii="Book Antiqua" w:hAnsi="Book Antiqua"/>
        <w:color w:val="000000" w:themeColor="text1"/>
        <w:sz w:val="24"/>
        <w:szCs w:val="24"/>
      </w:rPr>
      <w:fldChar w:fldCharType="begin"/>
    </w:r>
    <w:r w:rsidRPr="009A4184">
      <w:rPr>
        <w:rFonts w:ascii="Book Antiqua" w:hAnsi="Book Antiqua"/>
        <w:color w:val="000000" w:themeColor="text1"/>
        <w:sz w:val="24"/>
        <w:szCs w:val="24"/>
      </w:rPr>
      <w:instrText>NUMPAGES  \* Arabic  \* MERGEFORMAT</w:instrText>
    </w:r>
    <w:r w:rsidRPr="009A4184">
      <w:rPr>
        <w:rFonts w:ascii="Book Antiqua" w:hAnsi="Book Antiqua"/>
        <w:color w:val="000000" w:themeColor="text1"/>
        <w:sz w:val="24"/>
        <w:szCs w:val="24"/>
      </w:rPr>
      <w:fldChar w:fldCharType="separate"/>
    </w:r>
    <w:r w:rsidRPr="009A4184">
      <w:rPr>
        <w:rFonts w:ascii="Book Antiqua" w:hAnsi="Book Antiqua"/>
        <w:color w:val="000000" w:themeColor="text1"/>
        <w:sz w:val="24"/>
        <w:szCs w:val="24"/>
        <w:lang w:val="zh-CN" w:eastAsia="zh-CN"/>
      </w:rPr>
      <w:t>2</w:t>
    </w:r>
    <w:r w:rsidRPr="009A4184">
      <w:rPr>
        <w:rFonts w:ascii="Book Antiqua" w:hAnsi="Book Antiqua"/>
        <w:color w:val="000000" w:themeColor="text1"/>
        <w:sz w:val="24"/>
        <w:szCs w:val="24"/>
      </w:rPr>
      <w:fldChar w:fldCharType="end"/>
    </w:r>
  </w:p>
  <w:p w14:paraId="5A9E779F" w14:textId="77777777" w:rsidR="009A4184" w:rsidRDefault="009A4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0F56C" w14:textId="77777777" w:rsidR="00022306" w:rsidRDefault="00022306" w:rsidP="009A4184">
      <w:r>
        <w:separator/>
      </w:r>
    </w:p>
  </w:footnote>
  <w:footnote w:type="continuationSeparator" w:id="0">
    <w:p w14:paraId="1A7FDFC6" w14:textId="77777777" w:rsidR="00022306" w:rsidRDefault="00022306" w:rsidP="009A41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306"/>
    <w:rsid w:val="00085C71"/>
    <w:rsid w:val="000B1880"/>
    <w:rsid w:val="000E42F5"/>
    <w:rsid w:val="00104853"/>
    <w:rsid w:val="001326A6"/>
    <w:rsid w:val="00177577"/>
    <w:rsid w:val="002D6C5E"/>
    <w:rsid w:val="002E1920"/>
    <w:rsid w:val="00322CED"/>
    <w:rsid w:val="0034678E"/>
    <w:rsid w:val="00406314"/>
    <w:rsid w:val="00443C47"/>
    <w:rsid w:val="005547B4"/>
    <w:rsid w:val="00561EFC"/>
    <w:rsid w:val="005A1328"/>
    <w:rsid w:val="005B0A8E"/>
    <w:rsid w:val="005D133B"/>
    <w:rsid w:val="005F2A56"/>
    <w:rsid w:val="00664FE2"/>
    <w:rsid w:val="006809C9"/>
    <w:rsid w:val="006855BD"/>
    <w:rsid w:val="00700912"/>
    <w:rsid w:val="00723D7F"/>
    <w:rsid w:val="00761170"/>
    <w:rsid w:val="00850E0A"/>
    <w:rsid w:val="008A3E60"/>
    <w:rsid w:val="00947767"/>
    <w:rsid w:val="0097426A"/>
    <w:rsid w:val="009A4184"/>
    <w:rsid w:val="00A1114E"/>
    <w:rsid w:val="00A77B3E"/>
    <w:rsid w:val="00AD62DE"/>
    <w:rsid w:val="00B004ED"/>
    <w:rsid w:val="00B16B32"/>
    <w:rsid w:val="00BA02C3"/>
    <w:rsid w:val="00C37202"/>
    <w:rsid w:val="00C948E5"/>
    <w:rsid w:val="00CA2A4A"/>
    <w:rsid w:val="00CA2A55"/>
    <w:rsid w:val="00CF1BB6"/>
    <w:rsid w:val="00D47879"/>
    <w:rsid w:val="00D97984"/>
    <w:rsid w:val="00DF236B"/>
    <w:rsid w:val="00E1547D"/>
    <w:rsid w:val="00F30A8F"/>
    <w:rsid w:val="00F92B2C"/>
    <w:rsid w:val="00FB7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D50B66"/>
  <w15:docId w15:val="{73FDBE8D-854A-458D-80EC-3EEAA9A9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CF1BB6"/>
    <w:rPr>
      <w:sz w:val="21"/>
      <w:szCs w:val="21"/>
    </w:rPr>
  </w:style>
  <w:style w:type="paragraph" w:styleId="CommentText">
    <w:name w:val="annotation text"/>
    <w:basedOn w:val="Normal"/>
    <w:link w:val="CommentTextChar"/>
    <w:semiHidden/>
    <w:unhideWhenUsed/>
    <w:rsid w:val="00CF1BB6"/>
  </w:style>
  <w:style w:type="character" w:customStyle="1" w:styleId="CommentTextChar">
    <w:name w:val="Comment Text Char"/>
    <w:basedOn w:val="DefaultParagraphFont"/>
    <w:link w:val="CommentText"/>
    <w:semiHidden/>
    <w:rsid w:val="00CF1BB6"/>
    <w:rPr>
      <w:sz w:val="24"/>
      <w:szCs w:val="24"/>
    </w:rPr>
  </w:style>
  <w:style w:type="paragraph" w:styleId="CommentSubject">
    <w:name w:val="annotation subject"/>
    <w:basedOn w:val="CommentText"/>
    <w:next w:val="CommentText"/>
    <w:link w:val="CommentSubjectChar"/>
    <w:semiHidden/>
    <w:unhideWhenUsed/>
    <w:rsid w:val="00CF1BB6"/>
    <w:rPr>
      <w:b/>
      <w:bCs/>
    </w:rPr>
  </w:style>
  <w:style w:type="character" w:customStyle="1" w:styleId="CommentSubjectChar">
    <w:name w:val="Comment Subject Char"/>
    <w:basedOn w:val="CommentTextChar"/>
    <w:link w:val="CommentSubject"/>
    <w:semiHidden/>
    <w:rsid w:val="00CF1BB6"/>
    <w:rPr>
      <w:b/>
      <w:bCs/>
      <w:sz w:val="24"/>
      <w:szCs w:val="24"/>
    </w:rPr>
  </w:style>
  <w:style w:type="paragraph" w:styleId="Header">
    <w:name w:val="header"/>
    <w:basedOn w:val="Normal"/>
    <w:link w:val="HeaderChar"/>
    <w:unhideWhenUsed/>
    <w:rsid w:val="009A418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A4184"/>
    <w:rPr>
      <w:sz w:val="18"/>
      <w:szCs w:val="18"/>
    </w:rPr>
  </w:style>
  <w:style w:type="paragraph" w:styleId="Footer">
    <w:name w:val="footer"/>
    <w:basedOn w:val="Normal"/>
    <w:link w:val="FooterChar"/>
    <w:uiPriority w:val="99"/>
    <w:unhideWhenUsed/>
    <w:rsid w:val="009A418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A4184"/>
    <w:rPr>
      <w:sz w:val="18"/>
      <w:szCs w:val="18"/>
    </w:rPr>
  </w:style>
  <w:style w:type="paragraph" w:styleId="Revision">
    <w:name w:val="Revision"/>
    <w:hidden/>
    <w:uiPriority w:val="99"/>
    <w:semiHidden/>
    <w:rsid w:val="00BA02C3"/>
    <w:rPr>
      <w:sz w:val="24"/>
      <w:szCs w:val="24"/>
    </w:rPr>
  </w:style>
  <w:style w:type="paragraph" w:styleId="BalloonText">
    <w:name w:val="Balloon Text"/>
    <w:basedOn w:val="Normal"/>
    <w:link w:val="BalloonTextChar"/>
    <w:rsid w:val="00B004ED"/>
    <w:rPr>
      <w:sz w:val="18"/>
      <w:szCs w:val="18"/>
    </w:rPr>
  </w:style>
  <w:style w:type="character" w:customStyle="1" w:styleId="BalloonTextChar">
    <w:name w:val="Balloon Text Char"/>
    <w:basedOn w:val="DefaultParagraphFont"/>
    <w:link w:val="BalloonText"/>
    <w:rsid w:val="00B004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8678</Words>
  <Characters>49468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刘正</dc:creator>
  <cp:lastModifiedBy>Jennifer van Velkinburgh</cp:lastModifiedBy>
  <cp:revision>2</cp:revision>
  <dcterms:created xsi:type="dcterms:W3CDTF">2023-01-13T07:24:00Z</dcterms:created>
  <dcterms:modified xsi:type="dcterms:W3CDTF">2023-01-13T07:24:00Z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b1a10b31e4300867ac3904c998c546687c4067e3722e9ce85c24038aadd880d4</vt:lpwstr>
  </property>
</Properties>
</file>