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A698"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Name of Journal: </w:t>
      </w:r>
      <w:r w:rsidRPr="004F6B3C">
        <w:rPr>
          <w:rFonts w:ascii="Book Antiqua" w:eastAsia="Book Antiqua" w:hAnsi="Book Antiqua" w:cs="Book Antiqua"/>
          <w:i/>
          <w:color w:val="000000"/>
        </w:rPr>
        <w:t>World Journal of Stem Cells</w:t>
      </w:r>
    </w:p>
    <w:p w14:paraId="45CBE05F"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Manuscript NO: </w:t>
      </w:r>
      <w:r w:rsidRPr="004F6B3C">
        <w:rPr>
          <w:rFonts w:ascii="Book Antiqua" w:eastAsia="Book Antiqua" w:hAnsi="Book Antiqua" w:cs="Book Antiqua"/>
          <w:color w:val="000000"/>
        </w:rPr>
        <w:t>80420</w:t>
      </w:r>
    </w:p>
    <w:p w14:paraId="396B7D78"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Manuscript Type: </w:t>
      </w:r>
      <w:r w:rsidRPr="004F6B3C">
        <w:rPr>
          <w:rFonts w:ascii="Book Antiqua" w:eastAsia="Book Antiqua" w:hAnsi="Book Antiqua" w:cs="Book Antiqua"/>
          <w:color w:val="000000"/>
        </w:rPr>
        <w:t>EDITORIAL</w:t>
      </w:r>
    </w:p>
    <w:p w14:paraId="6BB94014" w14:textId="77777777" w:rsidR="00A77B3E" w:rsidRPr="004F6B3C" w:rsidRDefault="00A77B3E" w:rsidP="004F6B3C">
      <w:pPr>
        <w:spacing w:line="360" w:lineRule="auto"/>
        <w:jc w:val="both"/>
        <w:rPr>
          <w:rFonts w:ascii="Book Antiqua" w:hAnsi="Book Antiqua"/>
        </w:rPr>
      </w:pPr>
    </w:p>
    <w:p w14:paraId="3CDC3727"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Barriers to mesenchymal stromal cells for low back pain</w:t>
      </w:r>
    </w:p>
    <w:p w14:paraId="673C9E9E" w14:textId="77777777" w:rsidR="00A77B3E" w:rsidRPr="004F6B3C" w:rsidRDefault="00A77B3E" w:rsidP="004F6B3C">
      <w:pPr>
        <w:spacing w:line="360" w:lineRule="auto"/>
        <w:jc w:val="both"/>
        <w:rPr>
          <w:rFonts w:ascii="Book Antiqua" w:hAnsi="Book Antiqua"/>
        </w:rPr>
      </w:pPr>
    </w:p>
    <w:p w14:paraId="1B9E103B" w14:textId="77777777" w:rsidR="00A77B3E" w:rsidRPr="004F6B3C" w:rsidRDefault="0076530A" w:rsidP="004F6B3C">
      <w:pPr>
        <w:spacing w:line="360" w:lineRule="auto"/>
        <w:jc w:val="both"/>
        <w:rPr>
          <w:rFonts w:ascii="Book Antiqua" w:hAnsi="Book Antiqua"/>
        </w:rPr>
      </w:pPr>
      <w:r w:rsidRPr="004F6B3C">
        <w:rPr>
          <w:rFonts w:ascii="Book Antiqua" w:eastAsia="Book Antiqua" w:hAnsi="Book Antiqua" w:cs="Book Antiqua"/>
          <w:color w:val="000000"/>
        </w:rPr>
        <w:t xml:space="preserve">Peng </w:t>
      </w:r>
      <w:r>
        <w:rPr>
          <w:rFonts w:ascii="Book Antiqua" w:hAnsi="Book Antiqua" w:cs="Book Antiqua" w:hint="eastAsia"/>
          <w:color w:val="000000"/>
          <w:lang w:eastAsia="zh-CN"/>
        </w:rPr>
        <w:t>BG</w:t>
      </w:r>
      <w:r w:rsidRPr="0076530A">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F743B" w:rsidRPr="004F6B3C">
        <w:rPr>
          <w:rFonts w:ascii="Book Antiqua" w:eastAsia="Book Antiqua" w:hAnsi="Book Antiqua" w:cs="Book Antiqua"/>
          <w:color w:val="000000"/>
        </w:rPr>
        <w:t>MSCs for low back pain</w:t>
      </w:r>
    </w:p>
    <w:p w14:paraId="19E17271" w14:textId="77777777" w:rsidR="00A77B3E" w:rsidRPr="004F6B3C" w:rsidRDefault="00A77B3E" w:rsidP="004F6B3C">
      <w:pPr>
        <w:spacing w:line="360" w:lineRule="auto"/>
        <w:jc w:val="both"/>
        <w:rPr>
          <w:rFonts w:ascii="Book Antiqua" w:hAnsi="Book Antiqua"/>
        </w:rPr>
      </w:pPr>
    </w:p>
    <w:p w14:paraId="78F005B4"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Bao-Gan Peng, Xiu</w:t>
      </w:r>
      <w:r w:rsidR="00FC7E3A">
        <w:rPr>
          <w:rFonts w:ascii="Book Antiqua" w:hAnsi="Book Antiqua" w:cs="Book Antiqua" w:hint="eastAsia"/>
          <w:color w:val="000000"/>
          <w:lang w:eastAsia="zh-CN"/>
        </w:rPr>
        <w:t>-J</w:t>
      </w:r>
      <w:r w:rsidRPr="004F6B3C">
        <w:rPr>
          <w:rFonts w:ascii="Book Antiqua" w:eastAsia="Book Antiqua" w:hAnsi="Book Antiqua" w:cs="Book Antiqua"/>
          <w:color w:val="000000"/>
        </w:rPr>
        <w:t>ie Yan</w:t>
      </w:r>
    </w:p>
    <w:p w14:paraId="2B17D47C" w14:textId="77777777" w:rsidR="00A77B3E" w:rsidRPr="004F6B3C" w:rsidRDefault="00A77B3E" w:rsidP="004F6B3C">
      <w:pPr>
        <w:spacing w:line="360" w:lineRule="auto"/>
        <w:jc w:val="both"/>
        <w:rPr>
          <w:rFonts w:ascii="Book Antiqua" w:hAnsi="Book Antiqua"/>
        </w:rPr>
      </w:pPr>
    </w:p>
    <w:p w14:paraId="4C3F69E5"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Bao-Gan Peng, </w:t>
      </w:r>
      <w:r w:rsidR="00FF16CE" w:rsidRPr="004F6B3C">
        <w:rPr>
          <w:rFonts w:ascii="Book Antiqua" w:eastAsia="Book Antiqua" w:hAnsi="Book Antiqua" w:cs="Book Antiqua"/>
          <w:b/>
          <w:bCs/>
          <w:color w:val="000000"/>
        </w:rPr>
        <w:t>Xiu</w:t>
      </w:r>
      <w:r w:rsidR="00FF16CE">
        <w:rPr>
          <w:rFonts w:ascii="Book Antiqua" w:hAnsi="Book Antiqua" w:cs="Book Antiqua" w:hint="eastAsia"/>
          <w:b/>
          <w:bCs/>
          <w:color w:val="000000"/>
          <w:lang w:eastAsia="zh-CN"/>
        </w:rPr>
        <w:t>-J</w:t>
      </w:r>
      <w:r w:rsidR="00FF16CE" w:rsidRPr="004F6B3C">
        <w:rPr>
          <w:rFonts w:ascii="Book Antiqua" w:eastAsia="Book Antiqua" w:hAnsi="Book Antiqua" w:cs="Book Antiqua"/>
          <w:b/>
          <w:bCs/>
          <w:color w:val="000000"/>
        </w:rPr>
        <w:t xml:space="preserve">ie Yan, </w:t>
      </w:r>
      <w:r w:rsidR="00FF16CE">
        <w:rPr>
          <w:rFonts w:ascii="Book Antiqua" w:eastAsia="Book Antiqua" w:hAnsi="Book Antiqua" w:cs="Book Antiqua"/>
          <w:color w:val="000000"/>
        </w:rPr>
        <w:t>Department of Orthopaedics,</w:t>
      </w:r>
      <w:r w:rsidRPr="004F6B3C">
        <w:rPr>
          <w:rFonts w:ascii="Book Antiqua" w:eastAsia="Book Antiqua" w:hAnsi="Book Antiqua" w:cs="Book Antiqua"/>
          <w:color w:val="000000"/>
        </w:rPr>
        <w:t xml:space="preserve"> The Third Medical Center, General Hospital of the Chinese People’s Liberation Army, Beijing 100039, China</w:t>
      </w:r>
    </w:p>
    <w:p w14:paraId="37CE4FA8" w14:textId="77777777" w:rsidR="00A77B3E" w:rsidRPr="004F6B3C" w:rsidRDefault="00A77B3E" w:rsidP="004F6B3C">
      <w:pPr>
        <w:spacing w:line="360" w:lineRule="auto"/>
        <w:jc w:val="both"/>
        <w:rPr>
          <w:rFonts w:ascii="Book Antiqua" w:hAnsi="Book Antiqua"/>
        </w:rPr>
      </w:pPr>
    </w:p>
    <w:p w14:paraId="00D2B53B" w14:textId="6DEC1F33"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Author contributions: </w:t>
      </w:r>
      <w:r w:rsidRPr="004F6B3C">
        <w:rPr>
          <w:rFonts w:ascii="Book Antiqua" w:eastAsia="Book Antiqua" w:hAnsi="Book Antiqua" w:cs="Book Antiqua"/>
          <w:color w:val="000000"/>
        </w:rPr>
        <w:t>Peng BG and Yan XJ conceived the idea for the manuscript and reviewed the manuscript</w:t>
      </w:r>
      <w:r w:rsidR="0045484D">
        <w:rPr>
          <w:rFonts w:ascii="Book Antiqua" w:hAnsi="Book Antiqua" w:cs="Book Antiqua" w:hint="eastAsia"/>
          <w:color w:val="000000"/>
          <w:lang w:eastAsia="zh-CN"/>
        </w:rPr>
        <w:t xml:space="preserve">; </w:t>
      </w:r>
      <w:r w:rsidR="00CC314A">
        <w:rPr>
          <w:rFonts w:ascii="Book Antiqua" w:eastAsia="Book Antiqua" w:hAnsi="Book Antiqua" w:cs="Book Antiqua"/>
          <w:color w:val="000000"/>
        </w:rPr>
        <w:t>Both</w:t>
      </w:r>
      <w:r w:rsidRPr="004F6B3C">
        <w:rPr>
          <w:rFonts w:ascii="Book Antiqua" w:eastAsia="Book Antiqua" w:hAnsi="Book Antiqua" w:cs="Book Antiqua"/>
          <w:color w:val="000000"/>
        </w:rPr>
        <w:t xml:space="preserve"> authors contributed equally.</w:t>
      </w:r>
    </w:p>
    <w:p w14:paraId="2E7F39B4" w14:textId="77777777" w:rsidR="00A77B3E" w:rsidRPr="004F6B3C" w:rsidRDefault="00A77B3E" w:rsidP="004F6B3C">
      <w:pPr>
        <w:spacing w:line="360" w:lineRule="auto"/>
        <w:jc w:val="both"/>
        <w:rPr>
          <w:rFonts w:ascii="Book Antiqua" w:hAnsi="Book Antiqua"/>
        </w:rPr>
      </w:pPr>
    </w:p>
    <w:p w14:paraId="61D57AB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Corresponding author: Bao-Gan Peng, MD, PhD, Professor, </w:t>
      </w:r>
      <w:r w:rsidR="00142DB3">
        <w:rPr>
          <w:rFonts w:ascii="Book Antiqua" w:eastAsia="Book Antiqua" w:hAnsi="Book Antiqua" w:cs="Book Antiqua"/>
          <w:color w:val="000000"/>
        </w:rPr>
        <w:t>Department of Orthopaedics,</w:t>
      </w:r>
      <w:r w:rsidRPr="004F6B3C">
        <w:rPr>
          <w:rFonts w:ascii="Book Antiqua" w:eastAsia="Book Antiqua" w:hAnsi="Book Antiqua" w:cs="Book Antiqua"/>
          <w:color w:val="000000"/>
        </w:rPr>
        <w:t xml:space="preserve"> The Third Medical Center, General Hospital of the Chinese People’s Liberation Army, </w:t>
      </w:r>
      <w:r w:rsidR="009801A7">
        <w:rPr>
          <w:rFonts w:ascii="Book Antiqua" w:hAnsi="Book Antiqua" w:cs="Book Antiqua" w:hint="eastAsia"/>
          <w:color w:val="000000"/>
          <w:lang w:eastAsia="zh-CN"/>
        </w:rPr>
        <w:t xml:space="preserve">No. </w:t>
      </w:r>
      <w:r w:rsidRPr="004F6B3C">
        <w:rPr>
          <w:rFonts w:ascii="Book Antiqua" w:eastAsia="Book Antiqua" w:hAnsi="Book Antiqua" w:cs="Book Antiqua"/>
          <w:color w:val="000000"/>
        </w:rPr>
        <w:t>69 Yongding Road, Beijing 100039, China. pengbaogan@163.com</w:t>
      </w:r>
    </w:p>
    <w:p w14:paraId="55D2B3E2" w14:textId="77777777" w:rsidR="00A77B3E" w:rsidRPr="004F6B3C" w:rsidRDefault="00A77B3E" w:rsidP="004F6B3C">
      <w:pPr>
        <w:spacing w:line="360" w:lineRule="auto"/>
        <w:jc w:val="both"/>
        <w:rPr>
          <w:rFonts w:ascii="Book Antiqua" w:hAnsi="Book Antiqua"/>
        </w:rPr>
      </w:pPr>
    </w:p>
    <w:p w14:paraId="0F4BD9F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Received: </w:t>
      </w:r>
      <w:r w:rsidRPr="004F6B3C">
        <w:rPr>
          <w:rFonts w:ascii="Book Antiqua" w:eastAsia="Book Antiqua" w:hAnsi="Book Antiqua" w:cs="Book Antiqua"/>
          <w:color w:val="000000"/>
        </w:rPr>
        <w:t>September 27, 2022</w:t>
      </w:r>
    </w:p>
    <w:p w14:paraId="6BF6A68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Revised: </w:t>
      </w:r>
      <w:r w:rsidR="007B519B">
        <w:rPr>
          <w:rFonts w:ascii="Book Antiqua" w:hAnsi="Book Antiqua"/>
        </w:rPr>
        <w:t>October 30, 2022</w:t>
      </w:r>
    </w:p>
    <w:p w14:paraId="705FB7A0"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Accepted: </w:t>
      </w:r>
      <w:r w:rsidR="00D47C09" w:rsidRPr="000820AE">
        <w:rPr>
          <w:rFonts w:ascii="Book Antiqua" w:eastAsia="Book Antiqua" w:hAnsi="Book Antiqua" w:cs="Book Antiqua"/>
          <w:color w:val="000000"/>
        </w:rPr>
        <w:t>November 30, 2022</w:t>
      </w:r>
    </w:p>
    <w:p w14:paraId="231457A8"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Published online: </w:t>
      </w:r>
    </w:p>
    <w:p w14:paraId="5E739C79" w14:textId="77777777" w:rsidR="00A77B3E" w:rsidRPr="004F6B3C" w:rsidRDefault="00A77B3E" w:rsidP="004F6B3C">
      <w:pPr>
        <w:spacing w:line="360" w:lineRule="auto"/>
        <w:jc w:val="both"/>
        <w:rPr>
          <w:rFonts w:ascii="Book Antiqua" w:hAnsi="Book Antiqua"/>
        </w:rPr>
        <w:sectPr w:rsidR="00A77B3E" w:rsidRPr="004F6B3C">
          <w:footerReference w:type="default" r:id="rId6"/>
          <w:pgSz w:w="12240" w:h="15840"/>
          <w:pgMar w:top="1440" w:right="1440" w:bottom="1440" w:left="1440" w:header="720" w:footer="720" w:gutter="0"/>
          <w:cols w:space="720"/>
          <w:docGrid w:linePitch="360"/>
        </w:sectPr>
      </w:pPr>
    </w:p>
    <w:p w14:paraId="1446C2FF"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lastRenderedPageBreak/>
        <w:t>Abstract</w:t>
      </w:r>
    </w:p>
    <w:p w14:paraId="79B37FD5" w14:textId="24F940A2" w:rsidR="001A3423" w:rsidRPr="001A3423" w:rsidRDefault="001A3423" w:rsidP="001A3423">
      <w:pPr>
        <w:spacing w:line="360" w:lineRule="auto"/>
        <w:jc w:val="both"/>
        <w:rPr>
          <w:rFonts w:ascii="Book Antiqua" w:eastAsia="Book Antiqua" w:hAnsi="Book Antiqua" w:cs="Book Antiqua"/>
          <w:color w:val="000000"/>
        </w:rPr>
      </w:pPr>
      <w:r w:rsidRPr="001A3423">
        <w:rPr>
          <w:rFonts w:ascii="Book Antiqua" w:eastAsia="Book Antiqua" w:hAnsi="Book Antiqua" w:cs="Book Antiqua"/>
          <w:color w:val="000000"/>
        </w:rPr>
        <w:t xml:space="preserve">Intervertebral disc degeneration is the main cause of low back pain. In the past 20 years, the injection of mesenchymal stromal cells (MSCs) into the nucleus pulposus of the degenerative disc has become the main approach for the treatment of low back pain. Despite the progress made in this field, there are still many barriers to overcome. First, intervertebral disc is a highly complex load-bearing composite tissue composed of annulus fibrosus, nucleus pulposus and </w:t>
      </w:r>
      <w:bookmarkStart w:id="0" w:name="_Hlk121064942"/>
      <w:r w:rsidRPr="001A3423">
        <w:rPr>
          <w:rFonts w:ascii="Book Antiqua" w:eastAsia="Book Antiqua" w:hAnsi="Book Antiqua" w:cs="Book Antiqua"/>
          <w:color w:val="000000"/>
        </w:rPr>
        <w:t>cartilaginous</w:t>
      </w:r>
      <w:bookmarkEnd w:id="0"/>
      <w:r w:rsidRPr="001A3423">
        <w:rPr>
          <w:rFonts w:ascii="Book Antiqua" w:eastAsia="Book Antiqua" w:hAnsi="Book Antiqua" w:cs="Book Antiqua"/>
          <w:color w:val="000000"/>
        </w:rPr>
        <w:t xml:space="preserve"> endplates. Any structural damage will change its overall biomechanical function, thereby causing progressive degeneration of the entire intervertebral disc. Therefore, MSC-based treatment strategies should not only target the degenerated nucleus pulposus but also include degenerated annulus fibrosus or cartilaginous endplates. Second, to date, there has been relatively little research on the basic biology of annulus fibrosus and </w:t>
      </w:r>
      <w:r w:rsidR="00EC3804" w:rsidRPr="00EC3804">
        <w:rPr>
          <w:rFonts w:ascii="Book Antiqua" w:eastAsia="Book Antiqua" w:hAnsi="Book Antiqua" w:cs="Book Antiqua"/>
          <w:color w:val="000000"/>
        </w:rPr>
        <w:t>cartilaginous</w:t>
      </w:r>
      <w:r w:rsidRPr="001A3423">
        <w:rPr>
          <w:rFonts w:ascii="Book Antiqua" w:eastAsia="Book Antiqua" w:hAnsi="Book Antiqua" w:cs="Book Antiqua"/>
          <w:color w:val="000000"/>
        </w:rPr>
        <w:t xml:space="preserve"> endplates, although their pathological changes such as annular tears or fissures, Modic changes, or Schmorl's nodes are more commonly associated with low back pain. </w:t>
      </w:r>
      <w:r w:rsidR="00831F8F" w:rsidRPr="00831F8F">
        <w:rPr>
          <w:rFonts w:ascii="Book Antiqua" w:eastAsia="Book Antiqua" w:hAnsi="Book Antiqua" w:cs="Book Antiqua"/>
          <w:color w:val="000000"/>
        </w:rPr>
        <w:t>Given the high complexity of the structure and composition of the annulus fibrosus and cartilaginous endplates, it remains an open question whether any regeneration techniques are available to achieve their restorative regeneration.</w:t>
      </w:r>
      <w:r w:rsidRPr="001A3423">
        <w:rPr>
          <w:rFonts w:ascii="Book Antiqua" w:eastAsia="Book Antiqua" w:hAnsi="Book Antiqua" w:cs="Book Antiqua"/>
          <w:color w:val="000000"/>
        </w:rPr>
        <w:t xml:space="preserve"> Finally, due to the harsh microenvironment of the degenerated intervertebral disc, the delivered MSCs die quickly. Taken together, current MSC-based regenerative medicine therapies to regenerate the entire disc complex by targeting the degenerated nucleus pulposus alone are unlikely to be successful.</w:t>
      </w:r>
    </w:p>
    <w:p w14:paraId="763C0E5A" w14:textId="77777777" w:rsidR="00A77B3E" w:rsidRPr="004F6B3C" w:rsidRDefault="00A77B3E" w:rsidP="004F6B3C">
      <w:pPr>
        <w:spacing w:line="360" w:lineRule="auto"/>
        <w:jc w:val="both"/>
        <w:rPr>
          <w:rFonts w:ascii="Book Antiqua" w:hAnsi="Book Antiqua"/>
        </w:rPr>
      </w:pPr>
    </w:p>
    <w:p w14:paraId="78FF9C30" w14:textId="1773519E"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Key Words: </w:t>
      </w:r>
      <w:r w:rsidRPr="004F6B3C">
        <w:rPr>
          <w:rFonts w:ascii="Book Antiqua" w:eastAsia="Book Antiqua" w:hAnsi="Book Antiqua" w:cs="Book Antiqua"/>
          <w:color w:val="000000"/>
        </w:rPr>
        <w:t>Intervertebral disc degeneration; Low back pain; Mesenchymal stromal cells</w:t>
      </w:r>
      <w:r w:rsidR="00A818DF">
        <w:rPr>
          <w:rFonts w:ascii="Book Antiqua" w:eastAsia="Book Antiqua" w:hAnsi="Book Antiqua" w:cs="Book Antiqua"/>
          <w:color w:val="000000"/>
        </w:rPr>
        <w:t>; Regenerative medicine; Nucleus pulposus</w:t>
      </w:r>
      <w:r w:rsidR="00AA0138">
        <w:rPr>
          <w:rFonts w:ascii="Book Antiqua" w:eastAsia="Book Antiqua" w:hAnsi="Book Antiqua" w:cs="Book Antiqua"/>
          <w:color w:val="000000"/>
        </w:rPr>
        <w:t>; Editorial</w:t>
      </w:r>
    </w:p>
    <w:p w14:paraId="0117C345" w14:textId="092E78D3" w:rsidR="00A77B3E" w:rsidRPr="004F6B3C" w:rsidRDefault="00A77B3E" w:rsidP="004F6B3C">
      <w:pPr>
        <w:spacing w:line="360" w:lineRule="auto"/>
        <w:jc w:val="both"/>
        <w:rPr>
          <w:rFonts w:ascii="Book Antiqua" w:hAnsi="Book Antiqua"/>
        </w:rPr>
      </w:pPr>
    </w:p>
    <w:p w14:paraId="07AADBDA" w14:textId="6CC25E1A"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Peng BG, Yan X</w:t>
      </w:r>
      <w:r w:rsidR="00B60654">
        <w:rPr>
          <w:rFonts w:ascii="Book Antiqua" w:hAnsi="Book Antiqua" w:cs="Book Antiqua" w:hint="eastAsia"/>
          <w:color w:val="000000"/>
          <w:lang w:eastAsia="zh-CN"/>
        </w:rPr>
        <w:t>J</w:t>
      </w:r>
      <w:r w:rsidRPr="004F6B3C">
        <w:rPr>
          <w:rFonts w:ascii="Book Antiqua" w:eastAsia="Book Antiqua" w:hAnsi="Book Antiqua" w:cs="Book Antiqua"/>
          <w:color w:val="000000"/>
        </w:rPr>
        <w:t xml:space="preserve">. Barriers to mesenchymal stromal cells for low back pain. </w:t>
      </w:r>
      <w:r w:rsidRPr="004F6B3C">
        <w:rPr>
          <w:rFonts w:ascii="Book Antiqua" w:eastAsia="Book Antiqua" w:hAnsi="Book Antiqua" w:cs="Book Antiqua"/>
          <w:i/>
          <w:iCs/>
          <w:color w:val="000000"/>
        </w:rPr>
        <w:t>World J Stem Cells</w:t>
      </w:r>
      <w:r w:rsidRPr="004F6B3C">
        <w:rPr>
          <w:rFonts w:ascii="Book Antiqua" w:eastAsia="Book Antiqua" w:hAnsi="Book Antiqua" w:cs="Book Antiqua"/>
          <w:color w:val="000000"/>
        </w:rPr>
        <w:t xml:space="preserve"> 2022; In press</w:t>
      </w:r>
    </w:p>
    <w:p w14:paraId="40C0ED00" w14:textId="77777777" w:rsidR="00A77B3E" w:rsidRPr="004F6B3C" w:rsidRDefault="00A77B3E" w:rsidP="004F6B3C">
      <w:pPr>
        <w:spacing w:line="360" w:lineRule="auto"/>
        <w:jc w:val="both"/>
        <w:rPr>
          <w:rFonts w:ascii="Book Antiqua" w:hAnsi="Book Antiqua"/>
        </w:rPr>
      </w:pPr>
    </w:p>
    <w:p w14:paraId="4450DDD2"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Core Tip: </w:t>
      </w:r>
      <w:r w:rsidRPr="004F6B3C">
        <w:rPr>
          <w:rFonts w:ascii="Book Antiqua" w:eastAsia="Book Antiqua" w:hAnsi="Book Antiqua" w:cs="Book Antiqua"/>
          <w:color w:val="000000"/>
        </w:rPr>
        <w:t xml:space="preserve">Intervertebral disc is a highly complex weight-bearing tissue, and its degeneration is a major cause of low back pain. Current </w:t>
      </w:r>
      <w:r w:rsidR="001212B6" w:rsidRPr="004F6B3C">
        <w:rPr>
          <w:rFonts w:ascii="Book Antiqua" w:eastAsia="Book Antiqua" w:hAnsi="Book Antiqua" w:cs="Book Antiqua"/>
          <w:color w:val="000000"/>
        </w:rPr>
        <w:t>mesenchymal stromal cell</w:t>
      </w:r>
      <w:r w:rsidRPr="004F6B3C">
        <w:rPr>
          <w:rFonts w:ascii="Book Antiqua" w:eastAsia="Book Antiqua" w:hAnsi="Book Antiqua" w:cs="Book Antiqua"/>
          <w:color w:val="000000"/>
        </w:rPr>
        <w:t xml:space="preserve">-based </w:t>
      </w:r>
      <w:r w:rsidRPr="004F6B3C">
        <w:rPr>
          <w:rFonts w:ascii="Book Antiqua" w:eastAsia="Book Antiqua" w:hAnsi="Book Antiqua" w:cs="Book Antiqua"/>
          <w:color w:val="000000"/>
        </w:rPr>
        <w:lastRenderedPageBreak/>
        <w:t>clinical trials are difficult to succeed because the repair only targets the degenerated nucleus pulposus, and the transplanted cells die rapidly.</w:t>
      </w:r>
    </w:p>
    <w:p w14:paraId="6D5AA817" w14:textId="77777777" w:rsidR="00A77B3E" w:rsidRPr="004F6B3C" w:rsidRDefault="00A77B3E" w:rsidP="004F6B3C">
      <w:pPr>
        <w:spacing w:line="360" w:lineRule="auto"/>
        <w:jc w:val="both"/>
        <w:rPr>
          <w:rFonts w:ascii="Book Antiqua" w:hAnsi="Book Antiqua"/>
        </w:rPr>
      </w:pPr>
    </w:p>
    <w:p w14:paraId="49EF5C4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aps/>
          <w:color w:val="000000"/>
          <w:u w:val="single"/>
        </w:rPr>
        <w:t>INTRODUCTION</w:t>
      </w:r>
    </w:p>
    <w:p w14:paraId="7EB445F1" w14:textId="073D6118"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Low back pain is extremely common, affecting about 40% of the world's population, and is the most common cause of years lived with</w:t>
      </w:r>
      <w:r w:rsidR="00D92306">
        <w:rPr>
          <w:rFonts w:ascii="Book Antiqua" w:eastAsia="Book Antiqua" w:hAnsi="Book Antiqua" w:cs="Book Antiqua"/>
          <w:color w:val="000000"/>
        </w:rPr>
        <w:t xml:space="preserve"> a</w:t>
      </w:r>
      <w:r w:rsidRPr="004F6B3C">
        <w:rPr>
          <w:rFonts w:ascii="Book Antiqua" w:eastAsia="Book Antiqua" w:hAnsi="Book Antiqua" w:cs="Book Antiqua"/>
          <w:color w:val="000000"/>
        </w:rPr>
        <w:t xml:space="preserve"> disability</w:t>
      </w:r>
      <w:r w:rsidR="003465C0" w:rsidRPr="003465C0">
        <w:rPr>
          <w:rFonts w:ascii="Book Antiqua" w:hAnsi="Book Antiqua" w:cs="Book Antiqua" w:hint="eastAsia"/>
          <w:color w:val="000000"/>
          <w:vertAlign w:val="superscript"/>
          <w:lang w:eastAsia="zh-CN"/>
        </w:rPr>
        <w:t>[</w:t>
      </w:r>
      <w:r w:rsidR="003465C0" w:rsidRPr="003465C0">
        <w:rPr>
          <w:rFonts w:ascii="Book Antiqua" w:eastAsia="Book Antiqua" w:hAnsi="Book Antiqua" w:cs="Book Antiqua"/>
          <w:color w:val="000000"/>
          <w:vertAlign w:val="superscript"/>
        </w:rPr>
        <w:t>1</w:t>
      </w:r>
      <w:r w:rsidR="003465C0" w:rsidRP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Its main cause is considered to be intervertebral disc degeneration (IDD), a chronic progressive process characterized by the loss of viable cells and the breakdown of the extracellular matrix within the disc, especially in its innermost region, the nucleus pulposus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2</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Therefore, the idea of transplanting living cells from patients or unrelated donors to supplement the nucleus pulposus cell population may be a possible solution to regenerate degenerate disc </w:t>
      </w:r>
      <w:r w:rsidRPr="003465C0">
        <w:rPr>
          <w:rFonts w:ascii="Book Antiqua" w:eastAsia="Book Antiqua" w:hAnsi="Book Antiqua" w:cs="Book Antiqua"/>
          <w:i/>
          <w:color w:val="000000"/>
        </w:rPr>
        <w:t>in vivo</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3</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Many cell types, such as notochordal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4</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nucleus pulposus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5-7</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annulus fibrosus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8</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chondrocytes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9,10</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adult mesenchymal stromal cells (MSCs) from bone marrow</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11,12</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adipose</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13</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or umbilical cord</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14</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embryonic stem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15,16</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or induced pluripotent stem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17-19</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have been used for regenerative therapy of degenerate discs. Among these cell types, MSCs, which exist in most stroma tissues, are heterogeneous populations containing pluripotent stem cells, progenitor cells and differentiated cells</w:t>
      </w:r>
      <w:r w:rsidR="00ED4492">
        <w:rPr>
          <w:rFonts w:ascii="Book Antiqua" w:hAnsi="Book Antiqua" w:cs="Book Antiqua" w:hint="eastAsia"/>
          <w:color w:val="000000"/>
          <w:vertAlign w:val="superscript"/>
          <w:lang w:eastAsia="zh-CN"/>
        </w:rPr>
        <w:t>[</w:t>
      </w:r>
      <w:r w:rsidR="00ED4492" w:rsidRPr="004F6B3C">
        <w:rPr>
          <w:rFonts w:ascii="Book Antiqua" w:eastAsia="Book Antiqua" w:hAnsi="Book Antiqua" w:cs="Book Antiqua"/>
          <w:color w:val="000000"/>
          <w:vertAlign w:val="superscript"/>
        </w:rPr>
        <w:t>20</w:t>
      </w:r>
      <w:r w:rsidR="00ED4492">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They provide an almost unlimited cell source with self-renewal ability and multilineage differentiation potential, and have become the most popular transplanted cells for intervertebral disc regeneration. Recently, various clinical trials have reported the application of MSCs, to repair and regenerate degenerate discs, whether alone or in combination with biomaterial scaffolds or carriers</w:t>
      </w:r>
      <w:r w:rsidR="00ED4492">
        <w:rPr>
          <w:rFonts w:ascii="Book Antiqua" w:hAnsi="Book Antiqua" w:cs="Book Antiqua" w:hint="eastAsia"/>
          <w:color w:val="000000"/>
          <w:vertAlign w:val="superscript"/>
          <w:lang w:eastAsia="zh-CN"/>
        </w:rPr>
        <w:t>[</w:t>
      </w:r>
      <w:r w:rsidR="00ED4492" w:rsidRPr="004F6B3C">
        <w:rPr>
          <w:rFonts w:ascii="Book Antiqua" w:eastAsia="Book Antiqua" w:hAnsi="Book Antiqua" w:cs="Book Antiqua"/>
          <w:color w:val="000000"/>
          <w:vertAlign w:val="superscript"/>
        </w:rPr>
        <w:t>2,3</w:t>
      </w:r>
      <w:r w:rsidR="00ED4492">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Despite the progress made in the field, much work remains to be done before MSC therapy</w:t>
      </w:r>
      <w:r w:rsidR="00F539B5">
        <w:rPr>
          <w:rFonts w:ascii="Book Antiqua" w:eastAsia="Book Antiqua" w:hAnsi="Book Antiqua" w:cs="Book Antiqua"/>
          <w:color w:val="000000"/>
        </w:rPr>
        <w:t xml:space="preserve"> can</w:t>
      </w:r>
      <w:r w:rsidRPr="004F6B3C">
        <w:rPr>
          <w:rFonts w:ascii="Book Antiqua" w:eastAsia="Book Antiqua" w:hAnsi="Book Antiqua" w:cs="Book Antiqua"/>
          <w:color w:val="000000"/>
        </w:rPr>
        <w:t xml:space="preserve"> become an effective new treatment.</w:t>
      </w:r>
    </w:p>
    <w:p w14:paraId="64EC1E31" w14:textId="77777777" w:rsidR="00A77B3E" w:rsidRPr="004F6B3C" w:rsidRDefault="00A77B3E" w:rsidP="004F6B3C">
      <w:pPr>
        <w:spacing w:line="360" w:lineRule="auto"/>
        <w:jc w:val="both"/>
        <w:rPr>
          <w:rFonts w:ascii="Book Antiqua" w:hAnsi="Book Antiqua"/>
        </w:rPr>
      </w:pPr>
    </w:p>
    <w:p w14:paraId="514F3084"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aps/>
          <w:color w:val="000000"/>
          <w:u w:val="single"/>
        </w:rPr>
        <w:t>IDD pathophysiology</w:t>
      </w:r>
    </w:p>
    <w:p w14:paraId="66051550"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 xml:space="preserve">Both physiologically aged disc and pathologically painful disc show decreased signal intensity on magnetic resonance imaging T2-weighted images (black discs). The former is due to the increase in age, the activity of nucleus pulposus cells declines or the number decreases, resulting in the reduction of extracellular matrix, especially proteoglycan </w:t>
      </w:r>
      <w:r w:rsidRPr="004F6B3C">
        <w:rPr>
          <w:rFonts w:ascii="Book Antiqua" w:eastAsia="Book Antiqua" w:hAnsi="Book Antiqua" w:cs="Book Antiqua"/>
          <w:color w:val="000000"/>
        </w:rPr>
        <w:lastRenderedPageBreak/>
        <w:t>synthesis; the latter is the failure of the intervertebral disc structure, showing degenerative changes</w:t>
      </w:r>
      <w:r w:rsidR="00DC0CB6" w:rsidRP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Pain provocation tests have demonstrated that painful intervertebral discs are always structurally ruptured</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21,22</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Painful degenerative discs are characterized by the formation of vascularized granulation tissue that extends along a tear in the annulus fibrosus or a defective endplate into the nucleus pulposus, with extensive nociceptive innervation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22,23</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r w:rsidRPr="004F6B3C">
        <w:rPr>
          <w:rFonts w:ascii="Book Antiqua" w:eastAsia="Book Antiqua" w:hAnsi="Book Antiqua" w:cs="Book Antiqua"/>
          <w:color w:val="000000"/>
          <w:vertAlign w:val="superscript"/>
        </w:rPr>
        <w:t xml:space="preserve"> </w:t>
      </w:r>
      <w:r w:rsidRPr="004F6B3C">
        <w:rPr>
          <w:rFonts w:ascii="Book Antiqua" w:eastAsia="Book Antiqua" w:hAnsi="Book Antiqua" w:cs="Book Antiqua"/>
          <w:color w:val="000000"/>
        </w:rPr>
        <w:t>Once the disc ruptures, no matter in the annulus fibrosus or the endplate, the mechanical environment of the disc changes immediately, resulting in decompression of the nucleus pulposus and increased annulus fibrosus loading</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Different animal models of disc degeneration reveal that annular or endplate disruption inevitably leads to degenerative changes throughout the disc</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24</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As the disc gradually degenerates, the nucleus pulposus shrinks and its hydrostatic pressure continues to drop, so more of the mechanical loading is borne by the annulus fibrosus</w:t>
      </w:r>
      <w:r w:rsidR="00DC0CB6">
        <w:rPr>
          <w:rFonts w:ascii="Book Antiqua" w:hAnsi="Book Antiqua" w:cs="Book Antiqua" w:hint="eastAsia"/>
          <w:color w:val="000000"/>
          <w:vertAlign w:val="superscript"/>
          <w:lang w:eastAsia="zh-CN"/>
        </w:rPr>
        <w:t>[</w:t>
      </w:r>
      <w:r w:rsidR="00DC0CB6" w:rsidRPr="00DC0CB6">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r w:rsidRPr="00DC0CB6">
        <w:rPr>
          <w:rFonts w:ascii="Book Antiqua" w:eastAsia="Book Antiqua" w:hAnsi="Book Antiqua" w:cs="Book Antiqua"/>
          <w:color w:val="000000"/>
        </w:rPr>
        <w:t xml:space="preserve"> </w:t>
      </w:r>
      <w:r w:rsidRPr="004F6B3C">
        <w:rPr>
          <w:rFonts w:ascii="Book Antiqua" w:eastAsia="Book Antiqua" w:hAnsi="Book Antiqua" w:cs="Book Antiqua"/>
          <w:color w:val="000000"/>
        </w:rPr>
        <w:t>In this case, attempts at cellular repair either in the annulus fibrosus or in the nucleus pulposus, become impossible, not because the cells are defective, but because their local mechanical environment is altered.</w:t>
      </w:r>
    </w:p>
    <w:p w14:paraId="6C0F8456" w14:textId="77777777" w:rsidR="00A77B3E" w:rsidRPr="004F6B3C" w:rsidRDefault="00A77B3E" w:rsidP="004F6B3C">
      <w:pPr>
        <w:spacing w:line="360" w:lineRule="auto"/>
        <w:jc w:val="both"/>
        <w:rPr>
          <w:rFonts w:ascii="Book Antiqua" w:hAnsi="Book Antiqua"/>
        </w:rPr>
      </w:pPr>
    </w:p>
    <w:p w14:paraId="2A54D520"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aps/>
          <w:color w:val="000000"/>
          <w:u w:val="single"/>
        </w:rPr>
        <w:t>Feasibility of MSC</w:t>
      </w:r>
      <w:r w:rsidR="009233DA">
        <w:rPr>
          <w:rFonts w:ascii="Book Antiqua" w:eastAsia="Book Antiqua" w:hAnsi="Book Antiqua" w:cs="Book Antiqua"/>
          <w:b/>
          <w:bCs/>
          <w:caps/>
          <w:color w:val="000000"/>
          <w:u w:val="single"/>
        </w:rPr>
        <w:t>s</w:t>
      </w:r>
      <w:r w:rsidRPr="004F6B3C">
        <w:rPr>
          <w:rFonts w:ascii="Book Antiqua" w:eastAsia="Book Antiqua" w:hAnsi="Book Antiqua" w:cs="Book Antiqua"/>
          <w:b/>
          <w:bCs/>
          <w:caps/>
          <w:color w:val="000000"/>
          <w:u w:val="single"/>
        </w:rPr>
        <w:t xml:space="preserve"> for IDD</w:t>
      </w:r>
    </w:p>
    <w:p w14:paraId="1380E61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The proteoglycan-rich gelatinous nucleus pulposus is sealed by the annulus fibrosus and cartilaginous endplates. The nucleus pulposus can perform its physiological function only when the annulus fibrosus and cartilaginous endplates are intact. Currently, treatment of IDD using MSCs refers to the delivery of MSCs to the nucleus pulposus region, thereby potentially repopulating the nucleus pulposus cells to repair the damaged disc or at least modulate the degenerative microenvironment</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2,3</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Is this treatment strategy feasible? First, we have to make it clear that the disc that needs MSC therapy is a painful disc, not an aging asymptomatic disc. Second, painful discs are always structurally defective, either in the annulus fibrosus or in the cartilaginous endplate. Discs with intact annulus fibrosus and cartilaginous endplates are always painless. Third, structural defects initiate degeneration of the entire disc including the nucleus pulposus, which is secondary. Even if the proteoglycan synthesis in the nucleus pulposus is increased by MSC injection, the mechanical environment of the nucleus pulposus is not </w:t>
      </w:r>
      <w:r w:rsidRPr="004F6B3C">
        <w:rPr>
          <w:rFonts w:ascii="Book Antiqua" w:eastAsia="Book Antiqua" w:hAnsi="Book Antiqua" w:cs="Book Antiqua"/>
          <w:color w:val="000000"/>
        </w:rPr>
        <w:lastRenderedPageBreak/>
        <w:t xml:space="preserve">restored because the defect of the annulus fibrosus or cartilaginous endplates is not repaired, and the partially regenerated nucleus pulposus will eventually degenerate further. Therefore, the treatment strategy should not only target the degenerated nucleus pulposus, but also include the defective annulus fibrosus or cartilaginous endplate. </w:t>
      </w:r>
    </w:p>
    <w:p w14:paraId="53080CC5" w14:textId="77777777" w:rsidR="00DC0CB6" w:rsidRDefault="000F743B" w:rsidP="00DC0CB6">
      <w:pPr>
        <w:spacing w:line="360" w:lineRule="auto"/>
        <w:ind w:firstLineChars="200" w:firstLine="480"/>
        <w:jc w:val="both"/>
        <w:rPr>
          <w:rFonts w:ascii="Book Antiqua" w:hAnsi="Book Antiqua"/>
          <w:lang w:eastAsia="zh-CN"/>
        </w:rPr>
      </w:pPr>
      <w:r w:rsidRPr="004F6B3C">
        <w:rPr>
          <w:rFonts w:ascii="Book Antiqua" w:eastAsia="Book Antiqua" w:hAnsi="Book Antiqua" w:cs="Book Antiqua"/>
          <w:color w:val="000000"/>
        </w:rPr>
        <w:t>The torn annulus fibrosus heals defectively, possibly because of not only the inability of the sparse cell population to break down the large collagen fiber bundles of the annulus fibrosus and replace them with new ones, but also the poor blood supply</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The highly complex structure and composition of the annulus fibrosus endow it with excellent mechanical properties (Figure 1), making it challenging for tissue regeneration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25</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To date, little information is available on the basic cell biology of the annulus fibrosus, particularly regarding the origin of distinct cell populations and their functional roles, as well as phenotypic changes following injury or disease. Whether there are any regenerative techniques that can overcome the high load and harsh disc microenvironment to achieve reparative regeneration of the annulus fibrosus remains an open question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26</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76DECA8A" w14:textId="77777777" w:rsidR="00A77B3E" w:rsidRPr="004F6B3C" w:rsidRDefault="000F743B" w:rsidP="00DC0CB6">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 xml:space="preserve">The cartilaginous endplate is a thin layer of hyaline cartilage that is structurally similar to articular cartilage. The research history of articular cartilage repair is much longer than that of intervertebral disc. Many attempts to regenerate cartilage have produced hyaline-like tissue in vitro. In these techniques, a variety of cells are capable of producing large amounts of proteoglycans and type II collagen. However, when tested </w:t>
      </w:r>
      <w:r w:rsidRPr="004F6B3C">
        <w:rPr>
          <w:rFonts w:ascii="Book Antiqua" w:eastAsia="Book Antiqua" w:hAnsi="Book Antiqua" w:cs="Book Antiqua"/>
          <w:i/>
          <w:iCs/>
          <w:color w:val="000000"/>
        </w:rPr>
        <w:t>in vivo</w:t>
      </w:r>
      <w:r w:rsidRPr="004F6B3C">
        <w:rPr>
          <w:rFonts w:ascii="Book Antiqua" w:eastAsia="Book Antiqua" w:hAnsi="Book Antiqua" w:cs="Book Antiqua"/>
          <w:color w:val="000000"/>
        </w:rPr>
        <w:t xml:space="preserve"> in large animal models, none of these techniques restored the structure of the collagen network, but instead formed fibrocartilage repair tissue, explaining their functional failure. </w:t>
      </w:r>
      <w:r w:rsidR="00DD5516" w:rsidRPr="00DD5516">
        <w:rPr>
          <w:rFonts w:ascii="Book Antiqua" w:eastAsia="Book Antiqua" w:hAnsi="Book Antiqua" w:cs="Book Antiqua"/>
          <w:color w:val="000000"/>
        </w:rPr>
        <w:t>The lack of progress in cartilage regeneration may be attributed to a limited understanding of the basic biology and biom</w:t>
      </w:r>
      <w:r w:rsidR="00E64617">
        <w:rPr>
          <w:rFonts w:ascii="Book Antiqua" w:eastAsia="Book Antiqua" w:hAnsi="Book Antiqua" w:cs="Book Antiqua"/>
          <w:color w:val="000000"/>
        </w:rPr>
        <w:t>echanics of articular cartilage</w:t>
      </w:r>
      <w:r w:rsidR="00DD5516" w:rsidRPr="00E64617">
        <w:rPr>
          <w:rFonts w:ascii="Book Antiqua" w:eastAsia="Book Antiqua" w:hAnsi="Book Antiqua" w:cs="Book Antiqua"/>
          <w:color w:val="000000"/>
          <w:vertAlign w:val="superscript"/>
        </w:rPr>
        <w:t>[27]</w:t>
      </w:r>
      <w:r w:rsidR="00DD5516" w:rsidRPr="00DD5516">
        <w:rPr>
          <w:rFonts w:ascii="Book Antiqua" w:eastAsia="Book Antiqua" w:hAnsi="Book Antiqua" w:cs="Book Antiqua"/>
          <w:color w:val="000000"/>
        </w:rPr>
        <w:t xml:space="preserve">. Given the importance of </w:t>
      </w:r>
      <w:bookmarkStart w:id="1" w:name="_Hlk120004928"/>
      <w:r w:rsidR="00DD5516" w:rsidRPr="00DD5516">
        <w:rPr>
          <w:rFonts w:ascii="Book Antiqua" w:eastAsia="Book Antiqua" w:hAnsi="Book Antiqua" w:cs="Book Antiqua"/>
          <w:color w:val="000000"/>
        </w:rPr>
        <w:t>cartilaginous</w:t>
      </w:r>
      <w:bookmarkEnd w:id="1"/>
      <w:r w:rsidR="00DD5516" w:rsidRPr="00DD5516">
        <w:rPr>
          <w:rFonts w:ascii="Book Antiqua" w:eastAsia="Book Antiqua" w:hAnsi="Book Antiqua" w:cs="Book Antiqua"/>
          <w:color w:val="000000"/>
        </w:rPr>
        <w:t xml:space="preserve"> endplates in low back pain and the </w:t>
      </w:r>
      <w:r w:rsidR="003402F4" w:rsidRPr="000C6CDD">
        <w:rPr>
          <w:rFonts w:ascii="Book Antiqua" w:eastAsia="Book Antiqua" w:hAnsi="Book Antiqua" w:cs="Book Antiqua"/>
          <w:color w:val="000000"/>
        </w:rPr>
        <w:t>nutrient supply to the disc</w:t>
      </w:r>
      <w:r w:rsidR="00DD5516" w:rsidRPr="00DD5516">
        <w:rPr>
          <w:rFonts w:ascii="Book Antiqua" w:eastAsia="Book Antiqua" w:hAnsi="Book Antiqua" w:cs="Book Antiqua"/>
          <w:color w:val="000000"/>
        </w:rPr>
        <w:t>, strategies aimed at restoring healthy cartilaginous endplate structures will prove crucial. However, due to the complexity of cartilaginous endplate repair and limited understanding of its cell biology and biomechanics, current treatment strategies have not considered targeting cartilaginous endplates for low back pain.</w:t>
      </w:r>
      <w:r w:rsidRPr="004F6B3C">
        <w:rPr>
          <w:rFonts w:ascii="Book Antiqua" w:eastAsia="Book Antiqua" w:hAnsi="Book Antiqua" w:cs="Book Antiqua"/>
          <w:color w:val="000000"/>
        </w:rPr>
        <w:t xml:space="preserve"> </w:t>
      </w:r>
    </w:p>
    <w:p w14:paraId="5C0CFC54" w14:textId="77777777" w:rsidR="00A77B3E" w:rsidRPr="004F6B3C" w:rsidRDefault="00A77B3E" w:rsidP="004F6B3C">
      <w:pPr>
        <w:spacing w:line="360" w:lineRule="auto"/>
        <w:ind w:firstLine="120"/>
        <w:jc w:val="both"/>
        <w:rPr>
          <w:rFonts w:ascii="Book Antiqua" w:hAnsi="Book Antiqua"/>
        </w:rPr>
      </w:pPr>
    </w:p>
    <w:p w14:paraId="79390771"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aps/>
          <w:color w:val="000000"/>
          <w:u w:val="single"/>
        </w:rPr>
        <w:lastRenderedPageBreak/>
        <w:t>Mechanism of action of MSCs for IDD</w:t>
      </w:r>
    </w:p>
    <w:p w14:paraId="1BDF6D98" w14:textId="709B6DEC"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It was originally envisioned that delivery of MSCs to the nucleus pulposus region within the degenerative disc will allow the cells to become nucleus pulposus cells under the influence of local signals and to replenish or regenerate the disc. Further research showed that the idea of MSCs as cell replacement therapy was almost entirely incorrect</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28</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Several tracing studies involving intra-articular injection of labeled MSCs into rat and rabbit knee joints have shown that the number of cells delivered in the joints decreases rapidly after injection, and cells cannot be detected in the joints after several weeks. Similar to the ischemic microenvironment of</w:t>
      </w:r>
      <w:r w:rsidR="00F72196">
        <w:rPr>
          <w:rFonts w:ascii="Book Antiqua" w:eastAsia="Book Antiqua" w:hAnsi="Book Antiqua" w:cs="Book Antiqua"/>
          <w:color w:val="000000"/>
        </w:rPr>
        <w:t xml:space="preserve"> the</w:t>
      </w:r>
      <w:r w:rsidRPr="004F6B3C">
        <w:rPr>
          <w:rFonts w:ascii="Book Antiqua" w:eastAsia="Book Antiqua" w:hAnsi="Book Antiqua" w:cs="Book Antiqua"/>
          <w:color w:val="000000"/>
        </w:rPr>
        <w:t xml:space="preserve"> infarcted heart, more than 99% of transplanted bone marrow MSCs cann</w:t>
      </w:r>
      <w:r w:rsidR="00DC0CB6">
        <w:rPr>
          <w:rFonts w:ascii="Book Antiqua" w:eastAsia="Book Antiqua" w:hAnsi="Book Antiqua" w:cs="Book Antiqua"/>
          <w:color w:val="000000"/>
        </w:rPr>
        <w:t>ot survive and die within 4 d</w:t>
      </w:r>
      <w:r w:rsidRPr="004F6B3C">
        <w:rPr>
          <w:rFonts w:ascii="Book Antiqua" w:eastAsia="Book Antiqua" w:hAnsi="Book Antiqua" w:cs="Book Antiqua"/>
          <w:color w:val="000000"/>
        </w:rPr>
        <w:t xml:space="preserve"> after injection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29</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r w:rsidRPr="004F6B3C">
        <w:rPr>
          <w:rFonts w:ascii="Book Antiqua" w:eastAsia="Book Antiqua" w:hAnsi="Book Antiqua" w:cs="Book Antiqua"/>
          <w:color w:val="000000"/>
          <w:vertAlign w:val="superscript"/>
        </w:rPr>
        <w:t xml:space="preserve"> </w:t>
      </w:r>
      <w:r w:rsidRPr="004F6B3C">
        <w:rPr>
          <w:rFonts w:ascii="Book Antiqua" w:eastAsia="Book Antiqua" w:hAnsi="Book Antiqua" w:cs="Book Antiqua"/>
          <w:color w:val="000000"/>
        </w:rPr>
        <w:t>Thus, a large part of MSCs will die or apoptosis soon after transplantation to a degenerate disc.</w:t>
      </w:r>
    </w:p>
    <w:p w14:paraId="657C174A" w14:textId="09315F45" w:rsidR="00A77B3E" w:rsidRPr="004F6B3C" w:rsidRDefault="000F743B" w:rsidP="00DC0CB6">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 xml:space="preserve">Without an accurate understanding of the molecular mechanisms underlying the therapeutic effects of MSCs, it is impossible to consider the development of new medicinal products. According to the extensive literature over the past 20 years, 3 main mechanisms of action mediate the beneficial effects of MSCs after transplantation into recipients (Figure 2), including: (1) </w:t>
      </w:r>
      <w:r w:rsidR="00DC0CB6">
        <w:rPr>
          <w:rFonts w:ascii="Book Antiqua" w:hAnsi="Book Antiqua" w:cs="Book Antiqua" w:hint="eastAsia"/>
          <w:color w:val="000000"/>
          <w:lang w:eastAsia="zh-CN"/>
        </w:rPr>
        <w:t>P</w:t>
      </w:r>
      <w:r w:rsidRPr="004F6B3C">
        <w:rPr>
          <w:rFonts w:ascii="Book Antiqua" w:eastAsia="Book Antiqua" w:hAnsi="Book Antiqua" w:cs="Book Antiqua"/>
          <w:color w:val="000000"/>
        </w:rPr>
        <w:t xml:space="preserve">aracrine effects through soluble factors and extracellular </w:t>
      </w:r>
      <w:proofErr w:type="spellStart"/>
      <w:r w:rsidRPr="004F6B3C">
        <w:rPr>
          <w:rFonts w:ascii="Book Antiqua" w:eastAsia="Book Antiqua" w:hAnsi="Book Antiqua" w:cs="Book Antiqua"/>
          <w:color w:val="000000"/>
        </w:rPr>
        <w:t>vesicle</w:t>
      </w:r>
      <w:r w:rsidR="00C635D9">
        <w:rPr>
          <w:rFonts w:ascii="Book Antiqua" w:eastAsia="Book Antiqua" w:hAnsi="Book Antiqua" w:cs="Book Antiqua"/>
          <w:color w:val="000000"/>
        </w:rPr>
        <w:t>s</w:t>
      </w:r>
      <w:proofErr w:type="spellEnd"/>
      <w:r w:rsidRPr="004F6B3C">
        <w:rPr>
          <w:rFonts w:ascii="Book Antiqua" w:eastAsia="Book Antiqua" w:hAnsi="Book Antiqua" w:cs="Book Antiqua"/>
          <w:color w:val="000000"/>
        </w:rPr>
        <w:t xml:space="preserve"> (EVs); (2) </w:t>
      </w:r>
      <w:r w:rsidR="00DC0CB6">
        <w:rPr>
          <w:rFonts w:ascii="Book Antiqua" w:hAnsi="Book Antiqua" w:cs="Book Antiqua" w:hint="eastAsia"/>
          <w:color w:val="000000"/>
          <w:lang w:eastAsia="zh-CN"/>
        </w:rPr>
        <w:t>M</w:t>
      </w:r>
      <w:r w:rsidRPr="004F6B3C">
        <w:rPr>
          <w:rFonts w:ascii="Book Antiqua" w:eastAsia="Book Antiqua" w:hAnsi="Book Antiqua" w:cs="Book Antiqua"/>
          <w:color w:val="000000"/>
        </w:rPr>
        <w:t xml:space="preserve">esodermal differentiation; </w:t>
      </w:r>
      <w:r w:rsidR="00DC0CB6">
        <w:rPr>
          <w:rFonts w:ascii="Book Antiqua" w:hAnsi="Book Antiqua" w:cs="Book Antiqua" w:hint="eastAsia"/>
          <w:color w:val="000000"/>
          <w:lang w:eastAsia="zh-CN"/>
        </w:rPr>
        <w:t xml:space="preserve">and </w:t>
      </w:r>
      <w:r w:rsidRPr="004F6B3C">
        <w:rPr>
          <w:rFonts w:ascii="Book Antiqua" w:eastAsia="Book Antiqua" w:hAnsi="Book Antiqua" w:cs="Book Antiqua"/>
          <w:color w:val="000000"/>
        </w:rPr>
        <w:t xml:space="preserve">(3) </w:t>
      </w:r>
      <w:proofErr w:type="gramStart"/>
      <w:r w:rsidR="00DC0CB6">
        <w:rPr>
          <w:rFonts w:ascii="Book Antiqua" w:hAnsi="Book Antiqua" w:cs="Book Antiqua" w:hint="eastAsia"/>
          <w:color w:val="000000"/>
          <w:lang w:eastAsia="zh-CN"/>
        </w:rPr>
        <w:t>E</w:t>
      </w:r>
      <w:r w:rsidRPr="004F6B3C">
        <w:rPr>
          <w:rFonts w:ascii="Book Antiqua" w:eastAsia="Book Antiqua" w:hAnsi="Book Antiqua" w:cs="Book Antiqua"/>
          <w:color w:val="000000"/>
        </w:rPr>
        <w:t>fferocytosis</w:t>
      </w:r>
      <w:r w:rsidR="00DC0CB6">
        <w:rPr>
          <w:rFonts w:ascii="Book Antiqua" w:hAnsi="Book Antiqua" w:cs="Book Antiqua" w:hint="eastAsia"/>
          <w:color w:val="000000"/>
          <w:vertAlign w:val="superscript"/>
          <w:lang w:eastAsia="zh-CN"/>
        </w:rPr>
        <w:t>[</w:t>
      </w:r>
      <w:proofErr w:type="gramEnd"/>
      <w:r w:rsidR="00DC0CB6" w:rsidRPr="004F6B3C">
        <w:rPr>
          <w:rFonts w:ascii="Book Antiqua" w:eastAsia="Book Antiqua" w:hAnsi="Book Antiqua" w:cs="Book Antiqua"/>
          <w:color w:val="000000"/>
          <w:vertAlign w:val="superscript"/>
        </w:rPr>
        <w:t>28-30</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In most models tested, MSCs showed low levels of engraftment (usually 3% or less), accompanied by rapid clearance in large populations, but still had positive therapeutic results, which seems to be related to the other two mechanisms. </w:t>
      </w:r>
      <w:r w:rsidR="00E144EC" w:rsidRPr="00F67365">
        <w:rPr>
          <w:rFonts w:ascii="Book Antiqua" w:eastAsia="Book Antiqua" w:hAnsi="Book Antiqua" w:cs="Book Antiqua"/>
          <w:color w:val="000000"/>
        </w:rPr>
        <w:t>EVs are membrane-enclosed nanoparticles that are</w:t>
      </w:r>
      <w:r w:rsidR="00E144EC" w:rsidRPr="00E144EC">
        <w:rPr>
          <w:rFonts w:ascii="Book Antiqua" w:eastAsia="Book Antiqua" w:hAnsi="Book Antiqua" w:cs="Book Antiqua"/>
          <w:color w:val="000000"/>
        </w:rPr>
        <w:t xml:space="preserve"> </w:t>
      </w:r>
      <w:r w:rsidR="00E144EC" w:rsidRPr="00F67365">
        <w:rPr>
          <w:rFonts w:ascii="Book Antiqua" w:eastAsia="Book Antiqua" w:hAnsi="Book Antiqua" w:cs="Book Antiqua"/>
          <w:color w:val="000000"/>
        </w:rPr>
        <w:t>capable of delivering biomolecules,</w:t>
      </w:r>
      <w:r w:rsidR="00E144EC" w:rsidRPr="00E144EC">
        <w:rPr>
          <w:rFonts w:ascii="Book Antiqua" w:eastAsia="Book Antiqua" w:hAnsi="Book Antiqua" w:cs="Book Antiqua"/>
          <w:color w:val="000000"/>
        </w:rPr>
        <w:t xml:space="preserve"> including proteins, lipids, and coding and noncoding RNAs,</w:t>
      </w:r>
      <w:r w:rsidR="00E144EC" w:rsidRPr="00F67365">
        <w:rPr>
          <w:rFonts w:ascii="Book Antiqua" w:eastAsia="Book Antiqua" w:hAnsi="Book Antiqua" w:cs="Book Antiqua"/>
          <w:color w:val="000000"/>
        </w:rPr>
        <w:t xml:space="preserve"> and it is now believed that MSC-derived EVs</w:t>
      </w:r>
      <w:r w:rsidR="00E144EC" w:rsidRPr="00E144EC">
        <w:rPr>
          <w:rFonts w:ascii="Book Antiqua" w:eastAsia="Book Antiqua" w:hAnsi="Book Antiqua" w:cs="Book Antiqua"/>
          <w:color w:val="000000"/>
        </w:rPr>
        <w:t xml:space="preserve"> are the major players that induce biological changes in the target tissues</w:t>
      </w:r>
      <w:r w:rsidR="00E144EC" w:rsidRPr="003E58D2">
        <w:rPr>
          <w:rFonts w:ascii="Book Antiqua" w:eastAsia="Book Antiqua" w:hAnsi="Book Antiqua" w:cs="Book Antiqua"/>
          <w:color w:val="000000"/>
          <w:vertAlign w:val="superscript"/>
        </w:rPr>
        <w:t>[31]</w:t>
      </w:r>
      <w:r w:rsidR="00E144EC" w:rsidRPr="00E144EC">
        <w:rPr>
          <w:rFonts w:ascii="Book Antiqua" w:eastAsia="Book Antiqua" w:hAnsi="Book Antiqua" w:cs="Book Antiqua"/>
          <w:color w:val="000000"/>
        </w:rPr>
        <w:t xml:space="preserve">. The </w:t>
      </w:r>
      <w:r w:rsidR="00E144EC" w:rsidRPr="00F67365">
        <w:rPr>
          <w:rFonts w:ascii="Book Antiqua" w:eastAsia="Book Antiqua" w:hAnsi="Book Antiqua" w:cs="Book Antiqua"/>
          <w:color w:val="000000"/>
        </w:rPr>
        <w:t xml:space="preserve">best-studied EVs can be classified into exosomes and </w:t>
      </w:r>
      <w:bookmarkStart w:id="2" w:name="_Hlk120094193"/>
      <w:r w:rsidR="00E144EC" w:rsidRPr="00F67365">
        <w:rPr>
          <w:rFonts w:ascii="Book Antiqua" w:eastAsia="Book Antiqua" w:hAnsi="Book Antiqua" w:cs="Book Antiqua"/>
          <w:color w:val="000000"/>
        </w:rPr>
        <w:t>microvesicles</w:t>
      </w:r>
      <w:bookmarkEnd w:id="2"/>
      <w:r w:rsidR="00E144EC" w:rsidRPr="00E144EC">
        <w:rPr>
          <w:rFonts w:ascii="Book Antiqua" w:eastAsia="Book Antiqua" w:hAnsi="Book Antiqua" w:cs="Book Antiqua"/>
          <w:color w:val="000000"/>
        </w:rPr>
        <w:t xml:space="preserve"> </w:t>
      </w:r>
      <w:r w:rsidR="00E144EC" w:rsidRPr="00F67365">
        <w:rPr>
          <w:rFonts w:ascii="Book Antiqua" w:eastAsia="Book Antiqua" w:hAnsi="Book Antiqua" w:cs="Book Antiqua"/>
          <w:color w:val="000000"/>
        </w:rPr>
        <w:t>according to their respective sizes, shapes, biogenesis,</w:t>
      </w:r>
      <w:r w:rsidR="00592927">
        <w:rPr>
          <w:rFonts w:ascii="Book Antiqua" w:eastAsia="Book Antiqua" w:hAnsi="Book Antiqua" w:cs="Book Antiqua"/>
          <w:color w:val="000000"/>
        </w:rPr>
        <w:t xml:space="preserve"> origins, and composition. </w:t>
      </w:r>
      <w:r w:rsidR="00E144EC" w:rsidRPr="00E144EC">
        <w:rPr>
          <w:rFonts w:ascii="Book Antiqua" w:eastAsia="Book Antiqua" w:hAnsi="Book Antiqua" w:cs="Book Antiqua"/>
          <w:color w:val="000000"/>
        </w:rPr>
        <w:t xml:space="preserve">Exosomes are small lipid membrane EVs formed by endocytosis, integration, and efflux; they are 30–150 nm in diameter. Mediating cellular communication is the primary role of exosomes, as they can be released by one cell and captured by neighboring cells </w:t>
      </w:r>
      <w:r w:rsidR="00E144EC" w:rsidRPr="00E144EC">
        <w:rPr>
          <w:rFonts w:ascii="Book Antiqua" w:eastAsia="Book Antiqua" w:hAnsi="Book Antiqua" w:cs="Book Antiqua"/>
          <w:i/>
          <w:iCs/>
          <w:color w:val="000000"/>
        </w:rPr>
        <w:t>via</w:t>
      </w:r>
      <w:r w:rsidR="00E144EC" w:rsidRPr="00E144EC">
        <w:rPr>
          <w:rFonts w:ascii="Book Antiqua" w:eastAsia="Book Antiqua" w:hAnsi="Book Antiqua" w:cs="Book Antiqua"/>
          <w:color w:val="000000"/>
        </w:rPr>
        <w:t xml:space="preserve"> ligand-receptor or direct binding. MSC research has focused on MSC-derived exosomes (MSC-Exos). MSC-Exos have similar biological functions to MSCs, but are smaller in size, can penetrate biofilms, </w:t>
      </w:r>
      <w:r w:rsidR="00E144EC" w:rsidRPr="00E144EC">
        <w:rPr>
          <w:rFonts w:ascii="Book Antiqua" w:eastAsia="Book Antiqua" w:hAnsi="Book Antiqua" w:cs="Book Antiqua"/>
          <w:color w:val="000000"/>
        </w:rPr>
        <w:lastRenderedPageBreak/>
        <w:t>have low immunogenicity, and can be stored</w:t>
      </w:r>
      <w:r w:rsidR="00E144EC" w:rsidRPr="00E144EC">
        <w:rPr>
          <w:rFonts w:ascii="Book Antiqua" w:eastAsia="Book Antiqua" w:hAnsi="Book Antiqua" w:cs="Book Antiqua" w:hint="eastAsia"/>
          <w:color w:val="000000"/>
          <w:vertAlign w:val="superscript"/>
        </w:rPr>
        <w:t>[</w:t>
      </w:r>
      <w:r w:rsidR="00E144EC" w:rsidRPr="00E144EC">
        <w:rPr>
          <w:rFonts w:ascii="Book Antiqua" w:eastAsia="Book Antiqua" w:hAnsi="Book Antiqua" w:cs="Book Antiqua"/>
          <w:color w:val="000000"/>
          <w:vertAlign w:val="superscript"/>
        </w:rPr>
        <w:t>32,33</w:t>
      </w:r>
      <w:r w:rsidR="00E144EC" w:rsidRPr="00E144EC">
        <w:rPr>
          <w:rFonts w:ascii="Book Antiqua" w:eastAsia="Book Antiqua" w:hAnsi="Book Antiqua" w:cs="Book Antiqua" w:hint="eastAsia"/>
          <w:color w:val="000000"/>
          <w:vertAlign w:val="superscript"/>
        </w:rPr>
        <w:t>]</w:t>
      </w:r>
      <w:r w:rsidR="00E144EC" w:rsidRPr="00E144EC">
        <w:rPr>
          <w:rFonts w:ascii="Book Antiqua" w:eastAsia="Book Antiqua" w:hAnsi="Book Antiqua" w:cs="Book Antiqua"/>
          <w:color w:val="000000"/>
        </w:rPr>
        <w:t xml:space="preserve">. </w:t>
      </w:r>
      <w:r w:rsidR="00E144EC">
        <w:rPr>
          <w:rFonts w:ascii="Book Antiqua" w:eastAsia="Book Antiqua" w:hAnsi="Book Antiqua" w:cs="Book Antiqua"/>
          <w:color w:val="000000"/>
        </w:rPr>
        <w:t>M</w:t>
      </w:r>
      <w:r w:rsidR="00E144EC" w:rsidRPr="00F67365">
        <w:rPr>
          <w:rFonts w:ascii="Book Antiqua" w:eastAsia="Book Antiqua" w:hAnsi="Book Antiqua" w:cs="Book Antiqua"/>
          <w:color w:val="000000"/>
        </w:rPr>
        <w:t>icrovesicles</w:t>
      </w:r>
      <w:r w:rsidR="00E144EC" w:rsidRPr="00E144EC">
        <w:rPr>
          <w:rFonts w:ascii="Book Antiqua" w:eastAsia="Book Antiqua" w:hAnsi="Book Antiqua" w:cs="Book Antiqua"/>
          <w:color w:val="000000"/>
        </w:rPr>
        <w:t>, also known as ectosomes, are heterogeneous membrane-bound vesicles with a diameter of 50-1000 nm that play an important role in cell-cell communication, tissue homeostasis, cell differentiation, and organ development and remodeling.</w:t>
      </w:r>
      <w:r w:rsidRPr="004F6B3C">
        <w:rPr>
          <w:rFonts w:ascii="Book Antiqua" w:eastAsia="Book Antiqua" w:hAnsi="Book Antiqua" w:cs="Book Antiqua"/>
          <w:color w:val="000000"/>
        </w:rPr>
        <w:t xml:space="preserve"> Functionally impaired, apoptotic, or dying MSCs may trigger phagocytosis by resident tissue macrophages, a process known as efferocytosis. This phenomenon is attributed to the polarization of macrophages towards an anti-inflammatory phenotype and the release of soluble mediators such as interleukin-10, indoleamine 2,3-dioxygenase (IDO) and transforming growth factor-β, which ultimately leads to suppression or tolerance of immune effector cells</w:t>
      </w:r>
      <w:r w:rsidR="001A3B58">
        <w:rPr>
          <w:rFonts w:ascii="Book Antiqua" w:hAnsi="Book Antiqua" w:cs="Book Antiqua" w:hint="eastAsia"/>
          <w:color w:val="000000"/>
          <w:vertAlign w:val="superscript"/>
          <w:lang w:eastAsia="zh-CN"/>
        </w:rPr>
        <w:t>[</w:t>
      </w:r>
      <w:r w:rsidR="009D5958">
        <w:rPr>
          <w:rFonts w:ascii="Book Antiqua" w:hAnsi="Book Antiqua" w:cs="Book Antiqua"/>
          <w:color w:val="000000"/>
          <w:vertAlign w:val="superscript"/>
          <w:lang w:eastAsia="zh-CN"/>
        </w:rPr>
        <w:t>29,</w:t>
      </w:r>
      <w:r w:rsidR="009D5958">
        <w:rPr>
          <w:rFonts w:ascii="Book Antiqua" w:eastAsia="Book Antiqua" w:hAnsi="Book Antiqua" w:cs="Book Antiqua"/>
          <w:color w:val="000000"/>
          <w:vertAlign w:val="superscript"/>
        </w:rPr>
        <w:t>30</w:t>
      </w:r>
      <w:r w:rsidR="001A3B58">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w:t>
      </w:r>
    </w:p>
    <w:p w14:paraId="64965F20" w14:textId="77777777" w:rsidR="00A77B3E" w:rsidRPr="004F6B3C" w:rsidRDefault="000F743B" w:rsidP="001A3B58">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MSC therapies have been a hot topic in clinical trials for more than a generation, and the results of advanced clinical trials have failed to meet the expectations of encouraging preclinical animal data in various disease models</w:t>
      </w:r>
      <w:r w:rsidR="006F7F7C">
        <w:rPr>
          <w:rFonts w:ascii="Book Antiqua" w:hAnsi="Book Antiqua" w:cs="Book Antiqua" w:hint="eastAsia"/>
          <w:color w:val="000000"/>
          <w:vertAlign w:val="superscript"/>
          <w:lang w:eastAsia="zh-CN"/>
        </w:rPr>
        <w:t>[</w:t>
      </w:r>
      <w:r w:rsidR="006F7F7C" w:rsidRPr="004F6B3C">
        <w:rPr>
          <w:rFonts w:ascii="Book Antiqua" w:eastAsia="Book Antiqua" w:hAnsi="Book Antiqua" w:cs="Book Antiqua"/>
          <w:color w:val="000000"/>
          <w:vertAlign w:val="superscript"/>
        </w:rPr>
        <w:t>29</w:t>
      </w:r>
      <w:r w:rsidR="006F7F7C">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In the field of MSC therapy, there is a contradiction between the effects of MSC manufactured by industrial MSCs and academic centers. Potential variables affecting MSCs based cell therapy include donor variance, </w:t>
      </w:r>
      <w:r w:rsidRPr="004F6B3C">
        <w:rPr>
          <w:rFonts w:ascii="Book Antiqua" w:eastAsia="Book Antiqua" w:hAnsi="Book Antiqua" w:cs="Book Antiqua"/>
          <w:i/>
          <w:iCs/>
          <w:color w:val="000000"/>
        </w:rPr>
        <w:t>ex vivo</w:t>
      </w:r>
      <w:r w:rsidRPr="004F6B3C">
        <w:rPr>
          <w:rFonts w:ascii="Book Antiqua" w:eastAsia="Book Antiqua" w:hAnsi="Book Antiqua" w:cs="Book Antiqua"/>
          <w:color w:val="000000"/>
        </w:rPr>
        <w:t xml:space="preserve"> expansion and senescence, immunogenicity and cryopreservation</w:t>
      </w:r>
      <w:r w:rsidR="006F7F7C">
        <w:rPr>
          <w:rFonts w:ascii="Book Antiqua" w:hAnsi="Book Antiqua" w:cs="Book Antiqua" w:hint="eastAsia"/>
          <w:color w:val="000000"/>
          <w:vertAlign w:val="superscript"/>
          <w:lang w:eastAsia="zh-CN"/>
        </w:rPr>
        <w:t>[</w:t>
      </w:r>
      <w:r w:rsidR="006F7F7C" w:rsidRPr="004F6B3C">
        <w:rPr>
          <w:rFonts w:ascii="Book Antiqua" w:eastAsia="Book Antiqua" w:hAnsi="Book Antiqua" w:cs="Book Antiqua"/>
          <w:color w:val="000000"/>
          <w:vertAlign w:val="superscript"/>
        </w:rPr>
        <w:t>34</w:t>
      </w:r>
      <w:r w:rsidR="006F7F7C">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Culture-expanded human MSCs showed potent immune T-, B-, and dendritic cell-targeted inhibitory properties through the expression of IDO and other effector molecules, many of which were enhanced by </w:t>
      </w:r>
      <w:r w:rsidR="009A3DEA">
        <w:rPr>
          <w:rFonts w:ascii="Book Antiqua" w:hAnsi="Book Antiqua" w:cs="Book Antiqua" w:hint="eastAsia"/>
          <w:color w:val="000000"/>
          <w:lang w:eastAsia="zh-CN"/>
        </w:rPr>
        <w:t>i</w:t>
      </w:r>
      <w:r w:rsidR="009A3DEA" w:rsidRPr="006F7F7C">
        <w:rPr>
          <w:rFonts w:ascii="Book Antiqua" w:eastAsia="Book Antiqua" w:hAnsi="Book Antiqua" w:cs="Book Antiqua"/>
          <w:color w:val="000000"/>
        </w:rPr>
        <w:t>nterferon</w:t>
      </w:r>
      <w:r w:rsidR="009A3DEA" w:rsidRPr="006F7F7C">
        <w:rPr>
          <w:rFonts w:ascii="Book Antiqua" w:eastAsia="Book Antiqua" w:hAnsi="Book Antiqua" w:cs="Book Antiqua" w:hint="eastAsia"/>
          <w:color w:val="000000"/>
        </w:rPr>
        <w:t xml:space="preserve"> (</w:t>
      </w:r>
      <w:r w:rsidR="009A3DEA" w:rsidRPr="004F6B3C">
        <w:rPr>
          <w:rFonts w:ascii="Book Antiqua" w:eastAsia="Book Antiqua" w:hAnsi="Book Antiqua" w:cs="Book Antiqua"/>
          <w:color w:val="000000"/>
        </w:rPr>
        <w:t>IFN</w:t>
      </w:r>
      <w:r w:rsidR="009A3DEA" w:rsidRPr="006F7F7C">
        <w:rPr>
          <w:rFonts w:ascii="Book Antiqua" w:eastAsia="Book Antiqua" w:hAnsi="Book Antiqua" w:cs="Book Antiqua" w:hint="eastAsia"/>
          <w:color w:val="000000"/>
        </w:rPr>
        <w:t>)</w:t>
      </w:r>
      <w:r w:rsidRPr="004F6B3C">
        <w:rPr>
          <w:rFonts w:ascii="Book Antiqua" w:eastAsia="Book Antiqua" w:hAnsi="Book Antiqua" w:cs="Book Antiqua"/>
          <w:color w:val="000000"/>
        </w:rPr>
        <w:t>-γ stimulation</w:t>
      </w:r>
      <w:r w:rsidR="007C1A8E" w:rsidRPr="008D7827">
        <w:rPr>
          <w:rFonts w:ascii="Book Antiqua" w:eastAsia="Book Antiqua" w:hAnsi="Book Antiqua" w:cs="Book Antiqua"/>
          <w:color w:val="000000"/>
          <w:vertAlign w:val="superscript"/>
        </w:rPr>
        <w:t>[3</w:t>
      </w:r>
      <w:r w:rsidR="00BD232D">
        <w:rPr>
          <w:rFonts w:ascii="Book Antiqua" w:eastAsia="Book Antiqua" w:hAnsi="Book Antiqua" w:cs="Book Antiqua"/>
          <w:color w:val="000000"/>
          <w:vertAlign w:val="superscript"/>
        </w:rPr>
        <w:t>4</w:t>
      </w:r>
      <w:r w:rsidR="007C1A8E" w:rsidRPr="008D7827">
        <w:rPr>
          <w:rFonts w:ascii="Book Antiqua" w:eastAsia="Book Antiqua" w:hAnsi="Book Antiqua" w:cs="Book Antiqua"/>
          <w:color w:val="000000"/>
          <w:vertAlign w:val="superscript"/>
        </w:rPr>
        <w:t>]</w:t>
      </w:r>
      <w:r w:rsidRPr="004F6B3C">
        <w:rPr>
          <w:rFonts w:ascii="Book Antiqua" w:eastAsia="Book Antiqua" w:hAnsi="Book Antiqua" w:cs="Book Antiqua"/>
          <w:color w:val="000000"/>
        </w:rPr>
        <w:t xml:space="preserve">. It is now well established that human MSCs licensed with </w:t>
      </w:r>
      <w:r w:rsidR="009A3DEA" w:rsidRPr="004F6B3C">
        <w:rPr>
          <w:rFonts w:ascii="Book Antiqua" w:eastAsia="Book Antiqua" w:hAnsi="Book Antiqua" w:cs="Book Antiqua"/>
          <w:color w:val="000000"/>
        </w:rPr>
        <w:t>IFN</w:t>
      </w:r>
      <w:r w:rsidRPr="004F6B3C">
        <w:rPr>
          <w:rFonts w:ascii="Book Antiqua" w:eastAsia="Book Antiqua" w:hAnsi="Book Antiqua" w:cs="Book Antiqua"/>
          <w:color w:val="000000"/>
        </w:rPr>
        <w:t xml:space="preserve">-γ significantly enhance their immunosuppressive properties </w:t>
      </w:r>
      <w:r w:rsidRPr="004F6B3C">
        <w:rPr>
          <w:rFonts w:ascii="Book Antiqua" w:eastAsia="Book Antiqua" w:hAnsi="Book Antiqua" w:cs="Book Antiqua"/>
          <w:i/>
          <w:iCs/>
          <w:color w:val="000000"/>
        </w:rPr>
        <w:t>in vitro</w:t>
      </w:r>
      <w:r w:rsidRPr="004F6B3C">
        <w:rPr>
          <w:rFonts w:ascii="Book Antiqua" w:eastAsia="Book Antiqua" w:hAnsi="Book Antiqua" w:cs="Book Antiqua"/>
          <w:color w:val="000000"/>
        </w:rPr>
        <w:t xml:space="preserve"> and that </w:t>
      </w:r>
      <w:r w:rsidR="009A3DEA" w:rsidRPr="004F6B3C">
        <w:rPr>
          <w:rFonts w:ascii="Book Antiqua" w:eastAsia="Book Antiqua" w:hAnsi="Book Antiqua" w:cs="Book Antiqua"/>
          <w:color w:val="000000"/>
        </w:rPr>
        <w:t>IFN</w:t>
      </w:r>
      <w:r w:rsidRPr="004F6B3C">
        <w:rPr>
          <w:rFonts w:ascii="Book Antiqua" w:eastAsia="Book Antiqua" w:hAnsi="Book Antiqua" w:cs="Book Antiqua"/>
          <w:color w:val="000000"/>
        </w:rPr>
        <w:t xml:space="preserve">-γ responsiveness </w:t>
      </w:r>
      <w:r w:rsidRPr="004F6B3C">
        <w:rPr>
          <w:rFonts w:ascii="Book Antiqua" w:eastAsia="Book Antiqua" w:hAnsi="Book Antiqua" w:cs="Book Antiqua"/>
          <w:i/>
          <w:iCs/>
          <w:color w:val="000000"/>
        </w:rPr>
        <w:t>in vivo</w:t>
      </w:r>
      <w:r w:rsidRPr="004F6B3C">
        <w:rPr>
          <w:rFonts w:ascii="Book Antiqua" w:eastAsia="Book Antiqua" w:hAnsi="Book Antiqua" w:cs="Book Antiqua"/>
          <w:color w:val="000000"/>
        </w:rPr>
        <w:t xml:space="preserve"> is essential for their suppressive function. Because </w:t>
      </w:r>
      <w:r w:rsidR="009A3DEA" w:rsidRPr="004F6B3C">
        <w:rPr>
          <w:rFonts w:ascii="Book Antiqua" w:eastAsia="Book Antiqua" w:hAnsi="Book Antiqua" w:cs="Book Antiqua"/>
          <w:color w:val="000000"/>
        </w:rPr>
        <w:t>IFN</w:t>
      </w:r>
      <w:r w:rsidRPr="004F6B3C">
        <w:rPr>
          <w:rFonts w:ascii="Book Antiqua" w:eastAsia="Book Antiqua" w:hAnsi="Book Antiqua" w:cs="Book Antiqua"/>
          <w:color w:val="000000"/>
        </w:rPr>
        <w:t>-γ activates otherwise indistinguishable MSC</w:t>
      </w:r>
      <w:r w:rsidR="001D0CC7">
        <w:rPr>
          <w:rFonts w:ascii="Book Antiqua" w:eastAsia="Book Antiqua" w:hAnsi="Book Antiqua" w:cs="Book Antiqua"/>
          <w:color w:val="000000"/>
        </w:rPr>
        <w:t>s</w:t>
      </w:r>
      <w:r w:rsidRPr="004F6B3C">
        <w:rPr>
          <w:rFonts w:ascii="Book Antiqua" w:eastAsia="Book Antiqua" w:hAnsi="Book Antiqua" w:cs="Book Antiqua"/>
          <w:color w:val="000000"/>
        </w:rPr>
        <w:t xml:space="preserve"> preparations from normal human donors, the magnitude of the IDO response varies considerably</w:t>
      </w:r>
      <w:r w:rsidR="007C1A8E" w:rsidRPr="008D7827">
        <w:rPr>
          <w:rFonts w:ascii="Book Antiqua" w:eastAsia="Book Antiqua" w:hAnsi="Book Antiqua" w:cs="Book Antiqua"/>
          <w:color w:val="000000"/>
          <w:vertAlign w:val="superscript"/>
        </w:rPr>
        <w:t>[35]</w:t>
      </w:r>
      <w:r w:rsidRPr="004F6B3C">
        <w:rPr>
          <w:rFonts w:ascii="Book Antiqua" w:eastAsia="Book Antiqua" w:hAnsi="Book Antiqua" w:cs="Book Antiqua"/>
          <w:color w:val="000000"/>
        </w:rPr>
        <w:t xml:space="preserve">. Patients who receive MSCs from normal volunteers with low IFN-γ response levels may have poorer results than patients who receive donor cells with high IFN-γ response levels. A mechanistically defined, </w:t>
      </w:r>
      <w:r w:rsidR="004644FD" w:rsidRPr="004644FD">
        <w:rPr>
          <w:rFonts w:ascii="Book Antiqua" w:eastAsia="Book Antiqua" w:hAnsi="Book Antiqua" w:cs="Book Antiqua"/>
          <w:color w:val="000000"/>
        </w:rPr>
        <w:t>ideal MSCs immunoplastic profile</w:t>
      </w:r>
      <w:r w:rsidRPr="004F6B3C">
        <w:rPr>
          <w:rFonts w:ascii="Book Antiqua" w:eastAsia="Book Antiqua" w:hAnsi="Book Antiqua" w:cs="Book Antiqua"/>
          <w:color w:val="000000"/>
        </w:rPr>
        <w:t xml:space="preserve"> could provide a scientific rationale for the selection of voluntary donors whose MSCs donation provides maximum veto function and avoids the pitfalls of injecting low-potency products into subjects participating in critical clinical trials</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w:t>
      </w:r>
      <w:r w:rsidR="005776DC">
        <w:rPr>
          <w:rFonts w:ascii="Book Antiqua" w:eastAsia="Book Antiqua" w:hAnsi="Book Antiqua" w:cs="Book Antiqua"/>
          <w:color w:val="000000"/>
          <w:vertAlign w:val="superscript"/>
        </w:rPr>
        <w:t>4</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In addition, culture-expanded human MSCs have been shown to experience telomere shortening and </w:t>
      </w:r>
      <w:r w:rsidRPr="004F6B3C">
        <w:rPr>
          <w:rFonts w:ascii="Book Antiqua" w:eastAsia="Book Antiqua" w:hAnsi="Book Antiqua" w:cs="Book Antiqua"/>
          <w:color w:val="000000"/>
        </w:rPr>
        <w:lastRenderedPageBreak/>
        <w:t>other phenotypic alterations that may play a role in modifying their regenerative and immunosuppressive properties</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34,36,37</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77CC4861" w14:textId="77777777" w:rsidR="00A77B3E" w:rsidRPr="004F6B3C" w:rsidRDefault="000F743B" w:rsidP="00C616E9">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In many countries, a large number of unregulated clinics provide for-profit services with little or no oversight. These clinics often exaggerate the efficacy, but lack objective evidence</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30</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Furthermore, industrial sponsors have led advanced phase III trials for nearly all MSC therapy, and the field as a whole has been heavily criticized for its ill-informed and irrational exuberance. Such criticism often reflects anxiety caused by the heavily predatory commercial activity of unregulated stem cell clinics around the world, leveraging the promise of unproven regenerative therapies, including MSCs, as a panacea</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29</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7301B7CF" w14:textId="77777777" w:rsidR="00A77B3E" w:rsidRPr="004F6B3C" w:rsidRDefault="000F743B" w:rsidP="00C616E9">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Most clinical trials of MSC therapy for low back pain published now show efficacy, including pain reduction and functional improvement, but insufficient evidence of improvement in disc structure</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2</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Injected cells die rapidly due to immune-mediated damage and lack of nutrients and oxygen. The efficacy is likely to be related to the paracrine mechanism of MSCs. However, due to the short half-life of paracrine-produced soluble factors and mediators, the therapeutic effect of MSCs on IDD cannot be long-term or sustained. Intervertebral discs are prone to degeneration due to their avascular nature and low cell density. Human disc repair, including restoring disc height, is unlikely to be faster than in animals. The half-life of proteoglycans in human intervertebral disc is 3-6 years, whereas the half-life of </w:t>
      </w:r>
      <w:r w:rsidR="001D0CC7">
        <w:rPr>
          <w:rFonts w:ascii="Book Antiqua" w:eastAsia="Book Antiqua" w:hAnsi="Book Antiqua" w:cs="Book Antiqua"/>
          <w:color w:val="000000"/>
        </w:rPr>
        <w:t>f</w:t>
      </w:r>
      <w:r w:rsidR="001D0CC7" w:rsidRPr="001D0CC7">
        <w:rPr>
          <w:rFonts w:ascii="Book Antiqua" w:eastAsia="Book Antiqua" w:hAnsi="Book Antiqua" w:cs="Book Antiqua"/>
          <w:color w:val="000000"/>
        </w:rPr>
        <w:t>ibrous protein</w:t>
      </w:r>
      <w:r w:rsidR="001D0CC7">
        <w:rPr>
          <w:rFonts w:ascii="Book Antiqua" w:eastAsia="Book Antiqua" w:hAnsi="Book Antiqua" w:cs="Book Antiqua"/>
          <w:color w:val="000000"/>
        </w:rPr>
        <w:t>s</w:t>
      </w:r>
      <w:r w:rsidRPr="004F6B3C">
        <w:rPr>
          <w:rFonts w:ascii="Book Antiqua" w:eastAsia="Book Antiqua" w:hAnsi="Book Antiqua" w:cs="Book Antiqua"/>
          <w:color w:val="000000"/>
        </w:rPr>
        <w:t xml:space="preserve"> such as collagen and elastin is over 50 years, reflecting the low rate of matrix synthesis and degradation in this tissue</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38</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As mentioned earlier, the development of cell therapy regimens should target both the nucleus pulposus and the annulus fibrosus or cartilaginous endplates, but all cell-based clinical trials to date have focused on the nucleus pulposus, which is clearly flawed in terms of regenerative strategies. Furthermore, all cell treatments are unlikely to be successful until the biomechanical recovery of the degenerative disc</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39</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23F562BB" w14:textId="77777777" w:rsidR="00A77B3E" w:rsidRPr="004F6B3C" w:rsidRDefault="00A77B3E" w:rsidP="004F6B3C">
      <w:pPr>
        <w:spacing w:line="360" w:lineRule="auto"/>
        <w:ind w:firstLine="120"/>
        <w:jc w:val="both"/>
        <w:rPr>
          <w:rFonts w:ascii="Book Antiqua" w:hAnsi="Book Antiqua"/>
        </w:rPr>
      </w:pPr>
    </w:p>
    <w:p w14:paraId="17D97461"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aps/>
          <w:color w:val="000000"/>
          <w:u w:val="single"/>
        </w:rPr>
        <w:t>CONCLUSION</w:t>
      </w:r>
    </w:p>
    <w:p w14:paraId="0C527BEB"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 xml:space="preserve">The disc is a highly complex load-bearing mechanical device composed of three different cartilage structures, and any structural damage or degeneration of it alters its overall </w:t>
      </w:r>
      <w:r w:rsidRPr="004F6B3C">
        <w:rPr>
          <w:rFonts w:ascii="Book Antiqua" w:eastAsia="Book Antiqua" w:hAnsi="Book Antiqua" w:cs="Book Antiqua"/>
          <w:color w:val="000000"/>
        </w:rPr>
        <w:lastRenderedPageBreak/>
        <w:t>biomechanical function, so the repair strategy cannot only target the degenerated nucleus pulposus. To date, relatively few basic biological studies have been performed on the annulus fibrosus and cartilaginous endplates, although their pathological changes such as annular tears or fissures, Modic changes, or Schmorl's nodes are more commonly associated with low back pain. Taken together, current MSC based regenerative medicine therapies to regenerate the entire disc complex by targeting the degenerated nucleus pulposus alone are unlikely to succeed. The success of disc repair depends on a comprehensive understanding of the basic cellular biology of the disc, and the pathophysiology and biomechanics following disc injury or degeneration, in order to develop more targeted regeneration techniques that anatomically and functionally replicate healthy native tissue.</w:t>
      </w:r>
    </w:p>
    <w:p w14:paraId="53688F35" w14:textId="77777777" w:rsidR="00A77B3E" w:rsidRPr="004F6B3C" w:rsidRDefault="00A77B3E" w:rsidP="004F6B3C">
      <w:pPr>
        <w:spacing w:line="360" w:lineRule="auto"/>
        <w:jc w:val="both"/>
        <w:rPr>
          <w:rFonts w:ascii="Book Antiqua" w:hAnsi="Book Antiqua"/>
        </w:rPr>
      </w:pPr>
    </w:p>
    <w:p w14:paraId="6D4ABDD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REFERENCES</w:t>
      </w:r>
    </w:p>
    <w:p w14:paraId="6762D0C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 </w:t>
      </w:r>
      <w:r w:rsidRPr="004F6B3C">
        <w:rPr>
          <w:rFonts w:ascii="Book Antiqua" w:hAnsi="Book Antiqua"/>
          <w:b/>
          <w:bCs/>
        </w:rPr>
        <w:t>Vlaeyen JWS</w:t>
      </w:r>
      <w:r w:rsidRPr="004F6B3C">
        <w:rPr>
          <w:rFonts w:ascii="Book Antiqua" w:hAnsi="Book Antiqua"/>
        </w:rPr>
        <w:t xml:space="preserve">, Maher CG, Wiech K, Van Zundert J, Meloto CB, Diatchenko L, Battié MC, Goossens M, Koes B, Linton SJ. Low back pain. </w:t>
      </w:r>
      <w:r w:rsidRPr="004F6B3C">
        <w:rPr>
          <w:rFonts w:ascii="Book Antiqua" w:hAnsi="Book Antiqua"/>
          <w:i/>
          <w:iCs/>
        </w:rPr>
        <w:t>Nat Rev Dis Primers</w:t>
      </w:r>
      <w:r w:rsidRPr="004F6B3C">
        <w:rPr>
          <w:rFonts w:ascii="Book Antiqua" w:hAnsi="Book Antiqua"/>
        </w:rPr>
        <w:t xml:space="preserve"> 2018; </w:t>
      </w:r>
      <w:r w:rsidRPr="004F6B3C">
        <w:rPr>
          <w:rFonts w:ascii="Book Antiqua" w:hAnsi="Book Antiqua"/>
          <w:b/>
          <w:bCs/>
        </w:rPr>
        <w:t>4</w:t>
      </w:r>
      <w:r w:rsidRPr="004F6B3C">
        <w:rPr>
          <w:rFonts w:ascii="Book Antiqua" w:hAnsi="Book Antiqua"/>
        </w:rPr>
        <w:t>: 52 [PMID: 30546064 DOI: 10.1038/s41572-018-0052-1]</w:t>
      </w:r>
    </w:p>
    <w:p w14:paraId="54F0481F"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 </w:t>
      </w:r>
      <w:r w:rsidRPr="004F6B3C">
        <w:rPr>
          <w:rFonts w:ascii="Book Antiqua" w:hAnsi="Book Antiqua"/>
          <w:b/>
          <w:bCs/>
        </w:rPr>
        <w:t>Binch ALA</w:t>
      </w:r>
      <w:r w:rsidRPr="004F6B3C">
        <w:rPr>
          <w:rFonts w:ascii="Book Antiqua" w:hAnsi="Book Antiqua"/>
        </w:rPr>
        <w:t xml:space="preserve">, Fitzgerald JC, Growney EA, Barry F. Cell-based strategies for IVD repair: clinical progress and translational obstacles. </w:t>
      </w:r>
      <w:r w:rsidRPr="004F6B3C">
        <w:rPr>
          <w:rFonts w:ascii="Book Antiqua" w:hAnsi="Book Antiqua"/>
          <w:i/>
          <w:iCs/>
        </w:rPr>
        <w:t>Nat Rev Rheumatol</w:t>
      </w:r>
      <w:r w:rsidRPr="004F6B3C">
        <w:rPr>
          <w:rFonts w:ascii="Book Antiqua" w:hAnsi="Book Antiqua"/>
        </w:rPr>
        <w:t xml:space="preserve"> 2021; </w:t>
      </w:r>
      <w:r w:rsidRPr="004F6B3C">
        <w:rPr>
          <w:rFonts w:ascii="Book Antiqua" w:hAnsi="Book Antiqua"/>
          <w:b/>
          <w:bCs/>
        </w:rPr>
        <w:t>17</w:t>
      </w:r>
      <w:r w:rsidRPr="004F6B3C">
        <w:rPr>
          <w:rFonts w:ascii="Book Antiqua" w:hAnsi="Book Antiqua"/>
        </w:rPr>
        <w:t>: 158-175 [PMID: 33526926 DOI: 10.1038/s41584-020-00568-w]</w:t>
      </w:r>
    </w:p>
    <w:p w14:paraId="210BA155"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 </w:t>
      </w:r>
      <w:r w:rsidRPr="004F6B3C">
        <w:rPr>
          <w:rFonts w:ascii="Book Antiqua" w:hAnsi="Book Antiqua"/>
          <w:b/>
          <w:bCs/>
        </w:rPr>
        <w:t>Williams RJ</w:t>
      </w:r>
      <w:r w:rsidRPr="004F6B3C">
        <w:rPr>
          <w:rFonts w:ascii="Book Antiqua" w:hAnsi="Book Antiqua"/>
        </w:rPr>
        <w:t xml:space="preserve">, Tryfonidou MA, Snuggs JW, Le Maitre CL. Cell sources proposed for nucleus pulposus regeneration. </w:t>
      </w:r>
      <w:r w:rsidRPr="004F6B3C">
        <w:rPr>
          <w:rFonts w:ascii="Book Antiqua" w:hAnsi="Book Antiqua"/>
          <w:i/>
          <w:iCs/>
        </w:rPr>
        <w:t>JOR Spine</w:t>
      </w:r>
      <w:r w:rsidRPr="004F6B3C">
        <w:rPr>
          <w:rFonts w:ascii="Book Antiqua" w:hAnsi="Book Antiqua"/>
        </w:rPr>
        <w:t xml:space="preserve"> 2021; </w:t>
      </w:r>
      <w:r w:rsidRPr="004F6B3C">
        <w:rPr>
          <w:rFonts w:ascii="Book Antiqua" w:hAnsi="Book Antiqua"/>
          <w:b/>
          <w:bCs/>
        </w:rPr>
        <w:t>4</w:t>
      </w:r>
      <w:r w:rsidRPr="004F6B3C">
        <w:rPr>
          <w:rFonts w:ascii="Book Antiqua" w:hAnsi="Book Antiqua"/>
        </w:rPr>
        <w:t>: e1175 [PMID: 35005441 DOI: 10.1002/jsp2.1175]</w:t>
      </w:r>
    </w:p>
    <w:p w14:paraId="56390C1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4 </w:t>
      </w:r>
      <w:r w:rsidRPr="004F6B3C">
        <w:rPr>
          <w:rFonts w:ascii="Book Antiqua" w:hAnsi="Book Antiqua"/>
          <w:b/>
          <w:bCs/>
        </w:rPr>
        <w:t>Bach FC</w:t>
      </w:r>
      <w:r w:rsidRPr="004F6B3C">
        <w:rPr>
          <w:rFonts w:ascii="Book Antiqua" w:hAnsi="Book Antiqua"/>
        </w:rPr>
        <w:t xml:space="preserve">, Tellegen AR, Beukers M, Miranda-Bedate A, Teunissen M, de Jong WAM, de Vries SAH, Creemers LB, Benz K, Meij BP, Ito K, Tryfonidou MA. Biologic canine and human intervertebral disc repair by notochordal cell-derived matrix: from bench towards bedside. </w:t>
      </w:r>
      <w:r w:rsidRPr="004F6B3C">
        <w:rPr>
          <w:rFonts w:ascii="Book Antiqua" w:hAnsi="Book Antiqua"/>
          <w:i/>
          <w:iCs/>
        </w:rPr>
        <w:t>Oncotarget</w:t>
      </w:r>
      <w:r w:rsidRPr="004F6B3C">
        <w:rPr>
          <w:rFonts w:ascii="Book Antiqua" w:hAnsi="Book Antiqua"/>
        </w:rPr>
        <w:t xml:space="preserve"> 2018; </w:t>
      </w:r>
      <w:r w:rsidRPr="004F6B3C">
        <w:rPr>
          <w:rFonts w:ascii="Book Antiqua" w:hAnsi="Book Antiqua"/>
          <w:b/>
          <w:bCs/>
        </w:rPr>
        <w:t>9</w:t>
      </w:r>
      <w:r w:rsidRPr="004F6B3C">
        <w:rPr>
          <w:rFonts w:ascii="Book Antiqua" w:hAnsi="Book Antiqua"/>
        </w:rPr>
        <w:t>: 26507-26526 [PMID: 29899873 DOI: 10.18632/oncotarget.25476]</w:t>
      </w:r>
    </w:p>
    <w:p w14:paraId="659118B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5 </w:t>
      </w:r>
      <w:r w:rsidRPr="004F6B3C">
        <w:rPr>
          <w:rFonts w:ascii="Book Antiqua" w:hAnsi="Book Antiqua"/>
          <w:b/>
          <w:bCs/>
        </w:rPr>
        <w:t>Huang B</w:t>
      </w:r>
      <w:r w:rsidRPr="004F6B3C">
        <w:rPr>
          <w:rFonts w:ascii="Book Antiqua" w:hAnsi="Book Antiqua"/>
        </w:rPr>
        <w:t>, Zhuang Y, Li CQ, Liu LT, Zhou Y. Regeneration of the intervertebral disc with nucleus pulposus cell-seeded collagen II/hyaluronan/chondroitin-6-sulfate tri-</w:t>
      </w:r>
      <w:r w:rsidRPr="004F6B3C">
        <w:rPr>
          <w:rFonts w:ascii="Book Antiqua" w:hAnsi="Book Antiqua"/>
        </w:rPr>
        <w:lastRenderedPageBreak/>
        <w:t xml:space="preserve">copolymer constructs in a rabbit disc degeneration model. </w:t>
      </w:r>
      <w:r w:rsidRPr="004F6B3C">
        <w:rPr>
          <w:rFonts w:ascii="Book Antiqua" w:hAnsi="Book Antiqua"/>
          <w:i/>
          <w:iCs/>
        </w:rPr>
        <w:t>Spine (Phila Pa 1976)</w:t>
      </w:r>
      <w:r w:rsidRPr="004F6B3C">
        <w:rPr>
          <w:rFonts w:ascii="Book Antiqua" w:hAnsi="Book Antiqua"/>
        </w:rPr>
        <w:t xml:space="preserve"> 2011; </w:t>
      </w:r>
      <w:r w:rsidRPr="004F6B3C">
        <w:rPr>
          <w:rFonts w:ascii="Book Antiqua" w:hAnsi="Book Antiqua"/>
          <w:b/>
          <w:bCs/>
        </w:rPr>
        <w:t>36</w:t>
      </w:r>
      <w:r w:rsidRPr="004F6B3C">
        <w:rPr>
          <w:rFonts w:ascii="Book Antiqua" w:hAnsi="Book Antiqua"/>
        </w:rPr>
        <w:t>: 2252-2259 [PMID: 21358466 DOI: 10.1097/BRS.0b013e318209fd85]</w:t>
      </w:r>
    </w:p>
    <w:p w14:paraId="0A6DAF80"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6 </w:t>
      </w:r>
      <w:r w:rsidRPr="004F6B3C">
        <w:rPr>
          <w:rFonts w:ascii="Book Antiqua" w:hAnsi="Book Antiqua"/>
          <w:b/>
          <w:bCs/>
        </w:rPr>
        <w:t>Iwashina T</w:t>
      </w:r>
      <w:r w:rsidRPr="004F6B3C">
        <w:rPr>
          <w:rFonts w:ascii="Book Antiqua" w:hAnsi="Book Antiqua"/>
        </w:rPr>
        <w:t xml:space="preserve">, Mochida J, Sakai D, Yamamoto Y, Miyazaki T, Ando K, Hotta T. Feasibility of using a human nucleus pulposus cell line as a cell source in cell transplantation therapy for intervertebral disc degeneration. </w:t>
      </w:r>
      <w:r w:rsidRPr="004F6B3C">
        <w:rPr>
          <w:rFonts w:ascii="Book Antiqua" w:hAnsi="Book Antiqua"/>
          <w:i/>
          <w:iCs/>
        </w:rPr>
        <w:t>Spine (Phila Pa 1976)</w:t>
      </w:r>
      <w:r w:rsidRPr="004F6B3C">
        <w:rPr>
          <w:rFonts w:ascii="Book Antiqua" w:hAnsi="Book Antiqua"/>
        </w:rPr>
        <w:t xml:space="preserve"> 2006; </w:t>
      </w:r>
      <w:r w:rsidRPr="004F6B3C">
        <w:rPr>
          <w:rFonts w:ascii="Book Antiqua" w:hAnsi="Book Antiqua"/>
          <w:b/>
          <w:bCs/>
        </w:rPr>
        <w:t>31</w:t>
      </w:r>
      <w:r w:rsidRPr="004F6B3C">
        <w:rPr>
          <w:rFonts w:ascii="Book Antiqua" w:hAnsi="Book Antiqua"/>
        </w:rPr>
        <w:t>: 1177-1186 [PMID: 16688029 DOI: 10.1097/01.brs.0000217687.36874.c4]</w:t>
      </w:r>
    </w:p>
    <w:p w14:paraId="2CF2698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7 </w:t>
      </w:r>
      <w:r w:rsidRPr="004F6B3C">
        <w:rPr>
          <w:rFonts w:ascii="Book Antiqua" w:hAnsi="Book Antiqua"/>
          <w:b/>
          <w:bCs/>
        </w:rPr>
        <w:t>Gorensek M</w:t>
      </w:r>
      <w:r w:rsidRPr="004F6B3C">
        <w:rPr>
          <w:rFonts w:ascii="Book Antiqua" w:hAnsi="Book Antiqua"/>
        </w:rPr>
        <w:t xml:space="preserve">, Jaksimović C, Kregar-Velikonja N, Gorensek M, Knezevic M, Jeras M, Pavlovcic V, Cör A. Nucleus pulposus repair with cultured autologous elastic cartilage derived chondrocytes. </w:t>
      </w:r>
      <w:r w:rsidRPr="004F6B3C">
        <w:rPr>
          <w:rFonts w:ascii="Book Antiqua" w:hAnsi="Book Antiqua"/>
          <w:i/>
          <w:iCs/>
        </w:rPr>
        <w:t>Cell Mol Biol Lett</w:t>
      </w:r>
      <w:r w:rsidRPr="004F6B3C">
        <w:rPr>
          <w:rFonts w:ascii="Book Antiqua" w:hAnsi="Book Antiqua"/>
        </w:rPr>
        <w:t xml:space="preserve"> 2004; </w:t>
      </w:r>
      <w:r w:rsidRPr="004F6B3C">
        <w:rPr>
          <w:rFonts w:ascii="Book Antiqua" w:hAnsi="Book Antiqua"/>
          <w:b/>
          <w:bCs/>
        </w:rPr>
        <w:t>9</w:t>
      </w:r>
      <w:r w:rsidRPr="004F6B3C">
        <w:rPr>
          <w:rFonts w:ascii="Book Antiqua" w:hAnsi="Book Antiqua"/>
        </w:rPr>
        <w:t>: 363-373 [PMID: 15213815]</w:t>
      </w:r>
    </w:p>
    <w:p w14:paraId="6AC6A04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8 </w:t>
      </w:r>
      <w:r w:rsidRPr="004F6B3C">
        <w:rPr>
          <w:rFonts w:ascii="Book Antiqua" w:hAnsi="Book Antiqua"/>
          <w:b/>
          <w:bCs/>
        </w:rPr>
        <w:t>Gao C</w:t>
      </w:r>
      <w:r w:rsidRPr="004F6B3C">
        <w:rPr>
          <w:rFonts w:ascii="Book Antiqua" w:hAnsi="Book Antiqua"/>
        </w:rPr>
        <w:t xml:space="preserve">, Ning B, Sang C, Zhang Y. Rapamycin prevents the intervertebral disc degeneration via inhibiting differentiation and senescence of annulus fibrosus cells. </w:t>
      </w:r>
      <w:r w:rsidRPr="004F6B3C">
        <w:rPr>
          <w:rFonts w:ascii="Book Antiqua" w:hAnsi="Book Antiqua"/>
          <w:i/>
          <w:iCs/>
        </w:rPr>
        <w:t>Aging (Albany NY)</w:t>
      </w:r>
      <w:r w:rsidRPr="004F6B3C">
        <w:rPr>
          <w:rFonts w:ascii="Book Antiqua" w:hAnsi="Book Antiqua"/>
        </w:rPr>
        <w:t xml:space="preserve"> 2018; </w:t>
      </w:r>
      <w:r w:rsidRPr="004F6B3C">
        <w:rPr>
          <w:rFonts w:ascii="Book Antiqua" w:hAnsi="Book Antiqua"/>
          <w:b/>
          <w:bCs/>
        </w:rPr>
        <w:t>10</w:t>
      </w:r>
      <w:r w:rsidRPr="004F6B3C">
        <w:rPr>
          <w:rFonts w:ascii="Book Antiqua" w:hAnsi="Book Antiqua"/>
        </w:rPr>
        <w:t>: 131-143 [PMID: 29348392 DOI: 10.18632/aging.101364]</w:t>
      </w:r>
    </w:p>
    <w:p w14:paraId="60FFADE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9 </w:t>
      </w:r>
      <w:r w:rsidRPr="004F6B3C">
        <w:rPr>
          <w:rFonts w:ascii="Book Antiqua" w:hAnsi="Book Antiqua"/>
          <w:b/>
          <w:bCs/>
        </w:rPr>
        <w:t>Ganey T</w:t>
      </w:r>
      <w:r w:rsidRPr="004F6B3C">
        <w:rPr>
          <w:rFonts w:ascii="Book Antiqua" w:hAnsi="Book Antiqua"/>
        </w:rPr>
        <w:t xml:space="preserve">, Libera J, Moos V, Alasevic O, Fritsch KG, Meisel HJ, Hutton WC. Disc chondrocyte transplantation in a canine model: a treatment for degenerated or damaged intervertebral disc. </w:t>
      </w:r>
      <w:r w:rsidRPr="004F6B3C">
        <w:rPr>
          <w:rFonts w:ascii="Book Antiqua" w:hAnsi="Book Antiqua"/>
          <w:i/>
          <w:iCs/>
        </w:rPr>
        <w:t>Spine (Phila Pa 1976)</w:t>
      </w:r>
      <w:r w:rsidRPr="004F6B3C">
        <w:rPr>
          <w:rFonts w:ascii="Book Antiqua" w:hAnsi="Book Antiqua"/>
        </w:rPr>
        <w:t xml:space="preserve"> 2003; </w:t>
      </w:r>
      <w:r w:rsidRPr="004F6B3C">
        <w:rPr>
          <w:rFonts w:ascii="Book Antiqua" w:hAnsi="Book Antiqua"/>
          <w:b/>
          <w:bCs/>
        </w:rPr>
        <w:t>28</w:t>
      </w:r>
      <w:r w:rsidRPr="004F6B3C">
        <w:rPr>
          <w:rFonts w:ascii="Book Antiqua" w:hAnsi="Book Antiqua"/>
        </w:rPr>
        <w:t>: 2609-2620 [PMID: 14652478 DOI: 10.1097/01.BRS.0000097891.63063.78]</w:t>
      </w:r>
    </w:p>
    <w:p w14:paraId="4BBEE57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10 </w:t>
      </w:r>
      <w:r w:rsidRPr="004F6B3C">
        <w:rPr>
          <w:rFonts w:ascii="Book Antiqua" w:hAnsi="Book Antiqua"/>
          <w:b/>
          <w:bCs/>
        </w:rPr>
        <w:t>Acosta FL Jr</w:t>
      </w:r>
      <w:r w:rsidRPr="004F6B3C">
        <w:rPr>
          <w:rFonts w:ascii="Book Antiqua" w:hAnsi="Book Antiqua"/>
        </w:rPr>
        <w:t xml:space="preserve">, Metz L, Adkisson HD, Liu J, Carruthers-Liebenberg E, Milliman C, Maloney M, Lotz JC. Porcine intervertebral disc repair using allogeneic juvenile articular chondrocytes or mesenchymal stem cells. </w:t>
      </w:r>
      <w:r w:rsidRPr="004F6B3C">
        <w:rPr>
          <w:rFonts w:ascii="Book Antiqua" w:hAnsi="Book Antiqua"/>
          <w:i/>
          <w:iCs/>
        </w:rPr>
        <w:t>Tissue Eng Part A</w:t>
      </w:r>
      <w:r w:rsidRPr="004F6B3C">
        <w:rPr>
          <w:rFonts w:ascii="Book Antiqua" w:hAnsi="Book Antiqua"/>
        </w:rPr>
        <w:t xml:space="preserve"> 2011; </w:t>
      </w:r>
      <w:r w:rsidRPr="004F6B3C">
        <w:rPr>
          <w:rFonts w:ascii="Book Antiqua" w:hAnsi="Book Antiqua"/>
          <w:b/>
          <w:bCs/>
        </w:rPr>
        <w:t>17</w:t>
      </w:r>
      <w:r w:rsidRPr="004F6B3C">
        <w:rPr>
          <w:rFonts w:ascii="Book Antiqua" w:hAnsi="Book Antiqua"/>
        </w:rPr>
        <w:t>: 3045-3055 [PMID: 21910592 DOI: 10.1089/ten.tea.2011.0229]</w:t>
      </w:r>
    </w:p>
    <w:p w14:paraId="7575AD5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11 </w:t>
      </w:r>
      <w:r w:rsidRPr="004F6B3C">
        <w:rPr>
          <w:rFonts w:ascii="Book Antiqua" w:hAnsi="Book Antiqua"/>
          <w:b/>
          <w:bCs/>
        </w:rPr>
        <w:t>Noriega DC</w:t>
      </w:r>
      <w:r w:rsidRPr="004F6B3C">
        <w:rPr>
          <w:rFonts w:ascii="Book Antiqua" w:hAnsi="Book Antiqua"/>
        </w:rPr>
        <w:t xml:space="preserve">, Ardura F, Hernández-Ramajo R, Martín-Ferrero MÁ, Sánchez-Lite I, Toribio B, Alberca M, García V, Moraleda JM, Sánchez A, García-Sancho J. Intervertebral Disc Repair by Allogeneic Mesenchymal Bone Marrow Cells: A Randomized Controlled Trial. </w:t>
      </w:r>
      <w:r w:rsidRPr="004F6B3C">
        <w:rPr>
          <w:rFonts w:ascii="Book Antiqua" w:hAnsi="Book Antiqua"/>
          <w:i/>
          <w:iCs/>
        </w:rPr>
        <w:t>Transplantation</w:t>
      </w:r>
      <w:r w:rsidRPr="004F6B3C">
        <w:rPr>
          <w:rFonts w:ascii="Book Antiqua" w:hAnsi="Book Antiqua"/>
        </w:rPr>
        <w:t xml:space="preserve"> 2017; </w:t>
      </w:r>
      <w:r w:rsidRPr="004F6B3C">
        <w:rPr>
          <w:rFonts w:ascii="Book Antiqua" w:hAnsi="Book Antiqua"/>
          <w:b/>
          <w:bCs/>
        </w:rPr>
        <w:t>101</w:t>
      </w:r>
      <w:r w:rsidRPr="004F6B3C">
        <w:rPr>
          <w:rFonts w:ascii="Book Antiqua" w:hAnsi="Book Antiqua"/>
        </w:rPr>
        <w:t>: 1945-1951 [PMID: 27661661 DOI: 10.1097/TP.0000000000001484]</w:t>
      </w:r>
    </w:p>
    <w:p w14:paraId="3E87DBC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12 </w:t>
      </w:r>
      <w:r w:rsidRPr="004F6B3C">
        <w:rPr>
          <w:rFonts w:ascii="Book Antiqua" w:hAnsi="Book Antiqua"/>
          <w:b/>
          <w:bCs/>
        </w:rPr>
        <w:t>Omlor GW</w:t>
      </w:r>
      <w:r w:rsidRPr="004F6B3C">
        <w:rPr>
          <w:rFonts w:ascii="Book Antiqua" w:hAnsi="Book Antiqua"/>
        </w:rPr>
        <w:t xml:space="preserve">, Lorenz S, Nerlich AG, Guehring T, Richter W. Disc cell therapy with bone-marrow-derived autologous mesenchymal stromal cells in a large porcine disc degeneration model. </w:t>
      </w:r>
      <w:r w:rsidRPr="004F6B3C">
        <w:rPr>
          <w:rFonts w:ascii="Book Antiqua" w:hAnsi="Book Antiqua"/>
          <w:i/>
          <w:iCs/>
        </w:rPr>
        <w:t>Eur Spine J</w:t>
      </w:r>
      <w:r w:rsidRPr="004F6B3C">
        <w:rPr>
          <w:rFonts w:ascii="Book Antiqua" w:hAnsi="Book Antiqua"/>
        </w:rPr>
        <w:t xml:space="preserve"> 2018; </w:t>
      </w:r>
      <w:r w:rsidRPr="004F6B3C">
        <w:rPr>
          <w:rFonts w:ascii="Book Antiqua" w:hAnsi="Book Antiqua"/>
          <w:b/>
          <w:bCs/>
        </w:rPr>
        <w:t>27</w:t>
      </w:r>
      <w:r w:rsidRPr="004F6B3C">
        <w:rPr>
          <w:rFonts w:ascii="Book Antiqua" w:hAnsi="Book Antiqua"/>
        </w:rPr>
        <w:t>: 2639-2649 [PMID: 30141058 DOI: 10.1007/s00586-018-5728-4]</w:t>
      </w:r>
    </w:p>
    <w:p w14:paraId="7D06BD19" w14:textId="77777777" w:rsidR="004F6B3C" w:rsidRPr="004F6B3C" w:rsidRDefault="004F6B3C" w:rsidP="004F6B3C">
      <w:pPr>
        <w:spacing w:line="360" w:lineRule="auto"/>
        <w:jc w:val="both"/>
        <w:rPr>
          <w:rFonts w:ascii="Book Antiqua" w:hAnsi="Book Antiqua"/>
        </w:rPr>
      </w:pPr>
      <w:r w:rsidRPr="004F6B3C">
        <w:rPr>
          <w:rFonts w:ascii="Book Antiqua" w:hAnsi="Book Antiqua"/>
        </w:rPr>
        <w:lastRenderedPageBreak/>
        <w:t xml:space="preserve">13 </w:t>
      </w:r>
      <w:r w:rsidRPr="004F6B3C">
        <w:rPr>
          <w:rFonts w:ascii="Book Antiqua" w:hAnsi="Book Antiqua"/>
          <w:b/>
          <w:bCs/>
        </w:rPr>
        <w:t>Hoogendoorn RJ</w:t>
      </w:r>
      <w:r w:rsidRPr="004F6B3C">
        <w:rPr>
          <w:rFonts w:ascii="Book Antiqua" w:hAnsi="Book Antiqua"/>
        </w:rPr>
        <w:t xml:space="preserve">, Lu ZF, Kroeze RJ, Bank RA, Wuisman PI, Helder MN. Adipose stem cells for intervertebral disc regeneration: current status and concepts for the future. </w:t>
      </w:r>
      <w:r w:rsidRPr="004F6B3C">
        <w:rPr>
          <w:rFonts w:ascii="Book Antiqua" w:hAnsi="Book Antiqua"/>
          <w:i/>
          <w:iCs/>
        </w:rPr>
        <w:t>J Cell Mol Med</w:t>
      </w:r>
      <w:r w:rsidRPr="004F6B3C">
        <w:rPr>
          <w:rFonts w:ascii="Book Antiqua" w:hAnsi="Book Antiqua"/>
        </w:rPr>
        <w:t xml:space="preserve"> 2008; </w:t>
      </w:r>
      <w:r w:rsidRPr="004F6B3C">
        <w:rPr>
          <w:rFonts w:ascii="Book Antiqua" w:hAnsi="Book Antiqua"/>
          <w:b/>
          <w:bCs/>
        </w:rPr>
        <w:t>12</w:t>
      </w:r>
      <w:r w:rsidRPr="004F6B3C">
        <w:rPr>
          <w:rFonts w:ascii="Book Antiqua" w:hAnsi="Book Antiqua"/>
        </w:rPr>
        <w:t>: 2205-2216 [PMID: 18298653 DOI: 10.1111/j.1582-4934.2008.00291.x]</w:t>
      </w:r>
    </w:p>
    <w:p w14:paraId="0691728E"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14 </w:t>
      </w:r>
      <w:r w:rsidRPr="004F6B3C">
        <w:rPr>
          <w:rFonts w:ascii="Book Antiqua" w:hAnsi="Book Antiqua"/>
          <w:b/>
          <w:bCs/>
        </w:rPr>
        <w:t>Pang X</w:t>
      </w:r>
      <w:r w:rsidRPr="004F6B3C">
        <w:rPr>
          <w:rFonts w:ascii="Book Antiqua" w:hAnsi="Book Antiqua"/>
        </w:rPr>
        <w:t xml:space="preserve">, Yang H, Peng B. Human umbilical cord mesenchymal stem cell transplantation for the treatment of chronic discogenic low back pain. </w:t>
      </w:r>
      <w:r w:rsidRPr="004F6B3C">
        <w:rPr>
          <w:rFonts w:ascii="Book Antiqua" w:hAnsi="Book Antiqua"/>
          <w:i/>
          <w:iCs/>
        </w:rPr>
        <w:t>Pain Physician</w:t>
      </w:r>
      <w:r w:rsidRPr="004F6B3C">
        <w:rPr>
          <w:rFonts w:ascii="Book Antiqua" w:hAnsi="Book Antiqua"/>
        </w:rPr>
        <w:t xml:space="preserve"> 2014; </w:t>
      </w:r>
      <w:r w:rsidRPr="004F6B3C">
        <w:rPr>
          <w:rFonts w:ascii="Book Antiqua" w:hAnsi="Book Antiqua"/>
          <w:b/>
          <w:bCs/>
        </w:rPr>
        <w:t>17</w:t>
      </w:r>
      <w:r w:rsidRPr="004F6B3C">
        <w:rPr>
          <w:rFonts w:ascii="Book Antiqua" w:hAnsi="Book Antiqua"/>
        </w:rPr>
        <w:t>: E525-E530 [PMID: 25054402]</w:t>
      </w:r>
    </w:p>
    <w:p w14:paraId="14E4587A"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15 </w:t>
      </w:r>
      <w:r w:rsidRPr="004F6B3C">
        <w:rPr>
          <w:rFonts w:ascii="Book Antiqua" w:hAnsi="Book Antiqua"/>
          <w:b/>
          <w:bCs/>
        </w:rPr>
        <w:t>Ma W</w:t>
      </w:r>
      <w:r w:rsidRPr="004F6B3C">
        <w:rPr>
          <w:rFonts w:ascii="Book Antiqua" w:hAnsi="Book Antiqua"/>
        </w:rPr>
        <w:t xml:space="preserve">, Tavakoli T, Derby E, Serebryakova Y, Rao MS, Mattson MP. Cell-extracellular matrix interactions regulate neural differentiation of human embryonic stem cells. </w:t>
      </w:r>
      <w:r w:rsidRPr="004F6B3C">
        <w:rPr>
          <w:rFonts w:ascii="Book Antiqua" w:hAnsi="Book Antiqua"/>
          <w:i/>
          <w:iCs/>
        </w:rPr>
        <w:t>BMC Dev Biol</w:t>
      </w:r>
      <w:r w:rsidRPr="004F6B3C">
        <w:rPr>
          <w:rFonts w:ascii="Book Antiqua" w:hAnsi="Book Antiqua"/>
        </w:rPr>
        <w:t xml:space="preserve"> 2008; </w:t>
      </w:r>
      <w:r w:rsidRPr="004F6B3C">
        <w:rPr>
          <w:rFonts w:ascii="Book Antiqua" w:hAnsi="Book Antiqua"/>
          <w:b/>
          <w:bCs/>
        </w:rPr>
        <w:t>8</w:t>
      </w:r>
      <w:r w:rsidRPr="004F6B3C">
        <w:rPr>
          <w:rFonts w:ascii="Book Antiqua" w:hAnsi="Book Antiqua"/>
        </w:rPr>
        <w:t>: 90 [PMID: 18808690 DOI: 10.1186/1471-213X-8-90]</w:t>
      </w:r>
    </w:p>
    <w:p w14:paraId="1722FE3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16 </w:t>
      </w:r>
      <w:r w:rsidRPr="004F6B3C">
        <w:rPr>
          <w:rFonts w:ascii="Book Antiqua" w:hAnsi="Book Antiqua"/>
          <w:b/>
          <w:bCs/>
        </w:rPr>
        <w:t>Vadalà G</w:t>
      </w:r>
      <w:r w:rsidRPr="004F6B3C">
        <w:rPr>
          <w:rFonts w:ascii="Book Antiqua" w:hAnsi="Book Antiqua"/>
        </w:rPr>
        <w:t xml:space="preserve">, Russo F, Ambrosio L, Loppini M, Denaro V. Stem cells sources for intervertebral disc regeneration. </w:t>
      </w:r>
      <w:r w:rsidRPr="004F6B3C">
        <w:rPr>
          <w:rFonts w:ascii="Book Antiqua" w:hAnsi="Book Antiqua"/>
          <w:i/>
          <w:iCs/>
        </w:rPr>
        <w:t>World J Stem Cells</w:t>
      </w:r>
      <w:r w:rsidRPr="004F6B3C">
        <w:rPr>
          <w:rFonts w:ascii="Book Antiqua" w:hAnsi="Book Antiqua"/>
        </w:rPr>
        <w:t xml:space="preserve"> 2016; </w:t>
      </w:r>
      <w:r w:rsidRPr="004F6B3C">
        <w:rPr>
          <w:rFonts w:ascii="Book Antiqua" w:hAnsi="Book Antiqua"/>
          <w:b/>
          <w:bCs/>
        </w:rPr>
        <w:t>8</w:t>
      </w:r>
      <w:r w:rsidRPr="004F6B3C">
        <w:rPr>
          <w:rFonts w:ascii="Book Antiqua" w:hAnsi="Book Antiqua"/>
        </w:rPr>
        <w:t>: 185-201 [PMID: 27247704 DOI: 10.4252/wjsc.v8.i5.185]</w:t>
      </w:r>
    </w:p>
    <w:p w14:paraId="347F38CE"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17 </w:t>
      </w:r>
      <w:r w:rsidRPr="004F6B3C">
        <w:rPr>
          <w:rFonts w:ascii="Book Antiqua" w:hAnsi="Book Antiqua"/>
          <w:b/>
          <w:bCs/>
        </w:rPr>
        <w:t>Zhu Y</w:t>
      </w:r>
      <w:r w:rsidRPr="004F6B3C">
        <w:rPr>
          <w:rFonts w:ascii="Book Antiqua" w:hAnsi="Book Antiqua"/>
        </w:rPr>
        <w:t xml:space="preserve">, Liang Y, Zhu H, Lian C, Wang L, Wang Y, Gu H, Zhou G, Yu X. The generation and functional characterization of induced pluripotent stem cells from human intervertebral disc nucleus pulposus cells. </w:t>
      </w:r>
      <w:r w:rsidRPr="004F6B3C">
        <w:rPr>
          <w:rFonts w:ascii="Book Antiqua" w:hAnsi="Book Antiqua"/>
          <w:i/>
          <w:iCs/>
        </w:rPr>
        <w:t>Oncotarget</w:t>
      </w:r>
      <w:r w:rsidRPr="004F6B3C">
        <w:rPr>
          <w:rFonts w:ascii="Book Antiqua" w:hAnsi="Book Antiqua"/>
        </w:rPr>
        <w:t xml:space="preserve"> 2017; </w:t>
      </w:r>
      <w:r w:rsidRPr="004F6B3C">
        <w:rPr>
          <w:rFonts w:ascii="Book Antiqua" w:hAnsi="Book Antiqua"/>
          <w:b/>
          <w:bCs/>
        </w:rPr>
        <w:t>8</w:t>
      </w:r>
      <w:r w:rsidRPr="004F6B3C">
        <w:rPr>
          <w:rFonts w:ascii="Book Antiqua" w:hAnsi="Book Antiqua"/>
        </w:rPr>
        <w:t>: 42700-42711 [PMID: 28498811 DOI: 10.18632/oncotarget.17446]</w:t>
      </w:r>
    </w:p>
    <w:p w14:paraId="0FB312DA"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18 </w:t>
      </w:r>
      <w:r w:rsidRPr="004F6B3C">
        <w:rPr>
          <w:rFonts w:ascii="Book Antiqua" w:hAnsi="Book Antiqua"/>
          <w:b/>
          <w:bCs/>
        </w:rPr>
        <w:t>Sheyn D</w:t>
      </w:r>
      <w:r w:rsidRPr="004F6B3C">
        <w:rPr>
          <w:rFonts w:ascii="Book Antiqua" w:hAnsi="Book Antiqua"/>
        </w:rPr>
        <w:t xml:space="preserve">, Ben-David S, Tawackoli W, Zhou Z, Salehi K, Bez M, De Mel S, Chan V, Roth J, Avalos P, Giaconi JC, Yameen H, Hazanov L, Seliktar D, Li D, Gazit D, Gazit Z. Human iPSCs can be differentiated into notochordal cells that reduce intervertebral disc degeneration in a porcine model. </w:t>
      </w:r>
      <w:r w:rsidRPr="004F6B3C">
        <w:rPr>
          <w:rFonts w:ascii="Book Antiqua" w:hAnsi="Book Antiqua"/>
          <w:i/>
          <w:iCs/>
        </w:rPr>
        <w:t>Theranostics</w:t>
      </w:r>
      <w:r w:rsidRPr="004F6B3C">
        <w:rPr>
          <w:rFonts w:ascii="Book Antiqua" w:hAnsi="Book Antiqua"/>
        </w:rPr>
        <w:t xml:space="preserve"> 2019; </w:t>
      </w:r>
      <w:r w:rsidRPr="004F6B3C">
        <w:rPr>
          <w:rFonts w:ascii="Book Antiqua" w:hAnsi="Book Antiqua"/>
          <w:b/>
          <w:bCs/>
        </w:rPr>
        <w:t>9</w:t>
      </w:r>
      <w:r w:rsidRPr="004F6B3C">
        <w:rPr>
          <w:rFonts w:ascii="Book Antiqua" w:hAnsi="Book Antiqua"/>
        </w:rPr>
        <w:t>: 7506-7524 [PMID: 31695783 DOI: 10.7150/thno.34898]</w:t>
      </w:r>
    </w:p>
    <w:p w14:paraId="63E6EAC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19 </w:t>
      </w:r>
      <w:r w:rsidRPr="004F6B3C">
        <w:rPr>
          <w:rFonts w:ascii="Book Antiqua" w:hAnsi="Book Antiqua"/>
          <w:b/>
          <w:bCs/>
        </w:rPr>
        <w:t>Xia K</w:t>
      </w:r>
      <w:r w:rsidRPr="004F6B3C">
        <w:rPr>
          <w:rFonts w:ascii="Book Antiqua" w:hAnsi="Book Antiqua"/>
        </w:rPr>
        <w:t xml:space="preserve">, Zhu J, Hua J, Gong Z, Yu C, Zhou X, Wang J, Huang X, Yu W, Li L, Gao J, Chen Q, Li F, Liang C. Intradiscal Injection of Induced Pluripotent Stem Cell-Derived Nucleus Pulposus-Like Cell-Seeded Polymeric Microspheres Promotes Rat Disc Regeneration. </w:t>
      </w:r>
      <w:r w:rsidRPr="004F6B3C">
        <w:rPr>
          <w:rFonts w:ascii="Book Antiqua" w:hAnsi="Book Antiqua"/>
          <w:i/>
          <w:iCs/>
        </w:rPr>
        <w:t>Stem Cells Int</w:t>
      </w:r>
      <w:r w:rsidRPr="004F6B3C">
        <w:rPr>
          <w:rFonts w:ascii="Book Antiqua" w:hAnsi="Book Antiqua"/>
        </w:rPr>
        <w:t xml:space="preserve"> 2019; </w:t>
      </w:r>
      <w:r w:rsidRPr="004F6B3C">
        <w:rPr>
          <w:rFonts w:ascii="Book Antiqua" w:hAnsi="Book Antiqua"/>
          <w:b/>
          <w:bCs/>
        </w:rPr>
        <w:t>2019</w:t>
      </w:r>
      <w:r w:rsidRPr="004F6B3C">
        <w:rPr>
          <w:rFonts w:ascii="Book Antiqua" w:hAnsi="Book Antiqua"/>
        </w:rPr>
        <w:t>: 6806540 [PMID: 31191679 DOI: 10.1155/2019/6806540]</w:t>
      </w:r>
    </w:p>
    <w:p w14:paraId="2CC95C89"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20 </w:t>
      </w:r>
      <w:r w:rsidRPr="004F6B3C">
        <w:rPr>
          <w:rFonts w:ascii="Book Antiqua" w:hAnsi="Book Antiqua"/>
          <w:b/>
          <w:bCs/>
        </w:rPr>
        <w:t>Galderisi U</w:t>
      </w:r>
      <w:r w:rsidRPr="004F6B3C">
        <w:rPr>
          <w:rFonts w:ascii="Book Antiqua" w:hAnsi="Book Antiqua"/>
        </w:rPr>
        <w:t xml:space="preserve">, Peluso G, Di Bernardo G. Clinical Trials Based on Mesenchymal Stromal Cells are Exponentially Increasing: Where are We in Recent Years? </w:t>
      </w:r>
      <w:r w:rsidRPr="004F6B3C">
        <w:rPr>
          <w:rFonts w:ascii="Book Antiqua" w:hAnsi="Book Antiqua"/>
          <w:i/>
          <w:iCs/>
        </w:rPr>
        <w:t>Stem Cell Rev Rep</w:t>
      </w:r>
      <w:r w:rsidRPr="004F6B3C">
        <w:rPr>
          <w:rFonts w:ascii="Book Antiqua" w:hAnsi="Book Antiqua"/>
        </w:rPr>
        <w:t xml:space="preserve"> 2022; </w:t>
      </w:r>
      <w:r w:rsidRPr="004F6B3C">
        <w:rPr>
          <w:rFonts w:ascii="Book Antiqua" w:hAnsi="Book Antiqua"/>
          <w:b/>
          <w:bCs/>
        </w:rPr>
        <w:t>18</w:t>
      </w:r>
      <w:r w:rsidRPr="004F6B3C">
        <w:rPr>
          <w:rFonts w:ascii="Book Antiqua" w:hAnsi="Book Antiqua"/>
        </w:rPr>
        <w:t>: 23-36 [PMID: 34398443 DOI: 10.1007/s12015-021-10231-w]</w:t>
      </w:r>
    </w:p>
    <w:p w14:paraId="43EFCCDC" w14:textId="77777777" w:rsidR="004F6B3C" w:rsidRPr="004F6B3C" w:rsidRDefault="004F6B3C" w:rsidP="004F6B3C">
      <w:pPr>
        <w:spacing w:line="360" w:lineRule="auto"/>
        <w:jc w:val="both"/>
        <w:rPr>
          <w:rFonts w:ascii="Book Antiqua" w:hAnsi="Book Antiqua"/>
        </w:rPr>
      </w:pPr>
      <w:r w:rsidRPr="004F6B3C">
        <w:rPr>
          <w:rFonts w:ascii="Book Antiqua" w:hAnsi="Book Antiqua"/>
        </w:rPr>
        <w:lastRenderedPageBreak/>
        <w:t xml:space="preserve">21 </w:t>
      </w:r>
      <w:r w:rsidRPr="004F6B3C">
        <w:rPr>
          <w:rFonts w:ascii="Book Antiqua" w:hAnsi="Book Antiqua"/>
          <w:b/>
          <w:bCs/>
        </w:rPr>
        <w:t>Adams MA</w:t>
      </w:r>
      <w:r w:rsidRPr="004F6B3C">
        <w:rPr>
          <w:rFonts w:ascii="Book Antiqua" w:hAnsi="Book Antiqua"/>
        </w:rPr>
        <w:t xml:space="preserve">, Roughley PJ. What is intervertebral disc degeneration, and what causes it? </w:t>
      </w:r>
      <w:r w:rsidRPr="004F6B3C">
        <w:rPr>
          <w:rFonts w:ascii="Book Antiqua" w:hAnsi="Book Antiqua"/>
          <w:i/>
          <w:iCs/>
        </w:rPr>
        <w:t>Spine (Phila Pa 1976)</w:t>
      </w:r>
      <w:r w:rsidRPr="004F6B3C">
        <w:rPr>
          <w:rFonts w:ascii="Book Antiqua" w:hAnsi="Book Antiqua"/>
        </w:rPr>
        <w:t xml:space="preserve"> 2006; </w:t>
      </w:r>
      <w:r w:rsidRPr="004F6B3C">
        <w:rPr>
          <w:rFonts w:ascii="Book Antiqua" w:hAnsi="Book Antiqua"/>
          <w:b/>
          <w:bCs/>
        </w:rPr>
        <w:t>31</w:t>
      </w:r>
      <w:r w:rsidRPr="004F6B3C">
        <w:rPr>
          <w:rFonts w:ascii="Book Antiqua" w:hAnsi="Book Antiqua"/>
        </w:rPr>
        <w:t>: 2151-2161 [PMID: 16915105 DOI: 10.1097/01.brs.0000231761.73859.2c]</w:t>
      </w:r>
    </w:p>
    <w:p w14:paraId="6192ECA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22 </w:t>
      </w:r>
      <w:r w:rsidRPr="004F6B3C">
        <w:rPr>
          <w:rFonts w:ascii="Book Antiqua" w:hAnsi="Book Antiqua"/>
          <w:b/>
          <w:bCs/>
        </w:rPr>
        <w:t>Peng B</w:t>
      </w:r>
      <w:r w:rsidRPr="004F6B3C">
        <w:rPr>
          <w:rFonts w:ascii="Book Antiqua" w:hAnsi="Book Antiqua"/>
        </w:rPr>
        <w:t xml:space="preserve">, Hao J, Hou S, Wu W, Jiang D, Fu X, Yang Y. Possible pathogenesis of painful intervertebral disc degeneration. </w:t>
      </w:r>
      <w:r w:rsidRPr="004F6B3C">
        <w:rPr>
          <w:rFonts w:ascii="Book Antiqua" w:hAnsi="Book Antiqua"/>
          <w:i/>
          <w:iCs/>
        </w:rPr>
        <w:t>Spine (Phila Pa 1976)</w:t>
      </w:r>
      <w:r w:rsidRPr="004F6B3C">
        <w:rPr>
          <w:rFonts w:ascii="Book Antiqua" w:hAnsi="Book Antiqua"/>
        </w:rPr>
        <w:t xml:space="preserve"> 2006; </w:t>
      </w:r>
      <w:r w:rsidRPr="004F6B3C">
        <w:rPr>
          <w:rFonts w:ascii="Book Antiqua" w:hAnsi="Book Antiqua"/>
          <w:b/>
          <w:bCs/>
        </w:rPr>
        <w:t>31</w:t>
      </w:r>
      <w:r w:rsidRPr="004F6B3C">
        <w:rPr>
          <w:rFonts w:ascii="Book Antiqua" w:hAnsi="Book Antiqua"/>
        </w:rPr>
        <w:t>: 560-566 [PMID: 16508552 DOI: 10.1097/01.brs.0000201324.45537.46]</w:t>
      </w:r>
    </w:p>
    <w:p w14:paraId="5C8D057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23 </w:t>
      </w:r>
      <w:r w:rsidRPr="004F6B3C">
        <w:rPr>
          <w:rFonts w:ascii="Book Antiqua" w:hAnsi="Book Antiqua"/>
          <w:b/>
          <w:bCs/>
        </w:rPr>
        <w:t>Freemont AJ</w:t>
      </w:r>
      <w:r w:rsidRPr="004F6B3C">
        <w:rPr>
          <w:rFonts w:ascii="Book Antiqua" w:hAnsi="Book Antiqua"/>
        </w:rPr>
        <w:t xml:space="preserve">, Watkins A, Le Maitre C, Baird P, Jeziorska M, Knight MT, Ross ER, O'Brien JP, Hoyland JA. Nerve growth factor expression and innervation of the painful intervertebral disc. </w:t>
      </w:r>
      <w:r w:rsidRPr="004F6B3C">
        <w:rPr>
          <w:rFonts w:ascii="Book Antiqua" w:hAnsi="Book Antiqua"/>
          <w:i/>
          <w:iCs/>
        </w:rPr>
        <w:t>J Pathol</w:t>
      </w:r>
      <w:r w:rsidRPr="004F6B3C">
        <w:rPr>
          <w:rFonts w:ascii="Book Antiqua" w:hAnsi="Book Antiqua"/>
        </w:rPr>
        <w:t xml:space="preserve"> 2002; </w:t>
      </w:r>
      <w:r w:rsidRPr="004F6B3C">
        <w:rPr>
          <w:rFonts w:ascii="Book Antiqua" w:hAnsi="Book Antiqua"/>
          <w:b/>
          <w:bCs/>
        </w:rPr>
        <w:t>197</w:t>
      </w:r>
      <w:r w:rsidRPr="004F6B3C">
        <w:rPr>
          <w:rFonts w:ascii="Book Antiqua" w:hAnsi="Book Antiqua"/>
        </w:rPr>
        <w:t>: 286-292 [PMID: 12115873 DOI: 10.1002/path.1108]</w:t>
      </w:r>
    </w:p>
    <w:p w14:paraId="2916FD9F"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24 </w:t>
      </w:r>
      <w:r w:rsidRPr="004F6B3C">
        <w:rPr>
          <w:rFonts w:ascii="Book Antiqua" w:hAnsi="Book Antiqua"/>
          <w:b/>
          <w:bCs/>
        </w:rPr>
        <w:t>Daly C</w:t>
      </w:r>
      <w:r w:rsidRPr="004F6B3C">
        <w:rPr>
          <w:rFonts w:ascii="Book Antiqua" w:hAnsi="Book Antiqua"/>
        </w:rPr>
        <w:t xml:space="preserve">, Ghosh P, Jenkin G, Oehme D, Goldschlager T. A Review of Animal Models of Intervertebral Disc Degeneration: Pathophysiology, Regeneration, and Translation to the Clinic. </w:t>
      </w:r>
      <w:r w:rsidRPr="004F6B3C">
        <w:rPr>
          <w:rFonts w:ascii="Book Antiqua" w:hAnsi="Book Antiqua"/>
          <w:i/>
          <w:iCs/>
        </w:rPr>
        <w:t>Biomed Res Int</w:t>
      </w:r>
      <w:r w:rsidRPr="004F6B3C">
        <w:rPr>
          <w:rFonts w:ascii="Book Antiqua" w:hAnsi="Book Antiqua"/>
        </w:rPr>
        <w:t xml:space="preserve"> 2016; </w:t>
      </w:r>
      <w:r w:rsidRPr="004F6B3C">
        <w:rPr>
          <w:rFonts w:ascii="Book Antiqua" w:hAnsi="Book Antiqua"/>
          <w:b/>
          <w:bCs/>
        </w:rPr>
        <w:t>2016</w:t>
      </w:r>
      <w:r w:rsidRPr="004F6B3C">
        <w:rPr>
          <w:rFonts w:ascii="Book Antiqua" w:hAnsi="Book Antiqua"/>
        </w:rPr>
        <w:t>: 5952165 [PMID: 27314030 DOI: 10.1155/2016/5952165]</w:t>
      </w:r>
    </w:p>
    <w:p w14:paraId="720C855D"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25 </w:t>
      </w:r>
      <w:r w:rsidRPr="004F6B3C">
        <w:rPr>
          <w:rFonts w:ascii="Book Antiqua" w:hAnsi="Book Antiqua"/>
          <w:b/>
          <w:bCs/>
        </w:rPr>
        <w:t>Peredo AP</w:t>
      </w:r>
      <w:r w:rsidRPr="004F6B3C">
        <w:rPr>
          <w:rFonts w:ascii="Book Antiqua" w:hAnsi="Book Antiqua"/>
        </w:rPr>
        <w:t xml:space="preserve">, Gullbrand SE, Smith HE, Mauck RL. Putting the Pieces in Place: Mobilizing Cellular Players to Improve Annulus Fibrosus Repair. </w:t>
      </w:r>
      <w:r w:rsidRPr="004F6B3C">
        <w:rPr>
          <w:rFonts w:ascii="Book Antiqua" w:hAnsi="Book Antiqua"/>
          <w:i/>
          <w:iCs/>
        </w:rPr>
        <w:t>Tissue Eng Part B Rev</w:t>
      </w:r>
      <w:r w:rsidRPr="004F6B3C">
        <w:rPr>
          <w:rFonts w:ascii="Book Antiqua" w:hAnsi="Book Antiqua"/>
        </w:rPr>
        <w:t xml:space="preserve"> 2021; </w:t>
      </w:r>
      <w:r w:rsidRPr="004F6B3C">
        <w:rPr>
          <w:rFonts w:ascii="Book Antiqua" w:hAnsi="Book Antiqua"/>
          <w:b/>
          <w:bCs/>
        </w:rPr>
        <w:t>27</w:t>
      </w:r>
      <w:r w:rsidRPr="004F6B3C">
        <w:rPr>
          <w:rFonts w:ascii="Book Antiqua" w:hAnsi="Book Antiqua"/>
        </w:rPr>
        <w:t>: 295-312 [PMID: 32907498 DOI: 10.1089/ten.TEB.2020.0196]</w:t>
      </w:r>
    </w:p>
    <w:p w14:paraId="6565415C"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26 </w:t>
      </w:r>
      <w:r w:rsidRPr="004F6B3C">
        <w:rPr>
          <w:rFonts w:ascii="Book Antiqua" w:hAnsi="Book Antiqua"/>
          <w:b/>
          <w:bCs/>
        </w:rPr>
        <w:t>Torre OM</w:t>
      </w:r>
      <w:r w:rsidRPr="004F6B3C">
        <w:rPr>
          <w:rFonts w:ascii="Book Antiqua" w:hAnsi="Book Antiqua"/>
        </w:rPr>
        <w:t xml:space="preserve">, Mroz V, Bartelstein MK, Huang AH, Iatridis JC. Annulus fibrosus cell phenotypes in homeostasis and injury: implications for regenerative strategies. </w:t>
      </w:r>
      <w:r w:rsidRPr="004F6B3C">
        <w:rPr>
          <w:rFonts w:ascii="Book Antiqua" w:hAnsi="Book Antiqua"/>
          <w:i/>
          <w:iCs/>
        </w:rPr>
        <w:t>Ann N Y Acad Sci</w:t>
      </w:r>
      <w:r w:rsidRPr="004F6B3C">
        <w:rPr>
          <w:rFonts w:ascii="Book Antiqua" w:hAnsi="Book Antiqua"/>
        </w:rPr>
        <w:t xml:space="preserve"> 2019; </w:t>
      </w:r>
      <w:r w:rsidRPr="004F6B3C">
        <w:rPr>
          <w:rFonts w:ascii="Book Antiqua" w:hAnsi="Book Antiqua"/>
          <w:b/>
          <w:bCs/>
        </w:rPr>
        <w:t>1442</w:t>
      </w:r>
      <w:r w:rsidRPr="004F6B3C">
        <w:rPr>
          <w:rFonts w:ascii="Book Antiqua" w:hAnsi="Book Antiqua"/>
        </w:rPr>
        <w:t>: 61-78 [PMID: 30604562 DOI: 10.1111/nyas.13964]</w:t>
      </w:r>
    </w:p>
    <w:p w14:paraId="78895AEF"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27 </w:t>
      </w:r>
      <w:r w:rsidRPr="004F6B3C">
        <w:rPr>
          <w:rFonts w:ascii="Book Antiqua" w:hAnsi="Book Antiqua"/>
          <w:b/>
          <w:bCs/>
        </w:rPr>
        <w:t>Malda J</w:t>
      </w:r>
      <w:r w:rsidRPr="004F6B3C">
        <w:rPr>
          <w:rFonts w:ascii="Book Antiqua" w:hAnsi="Book Antiqua"/>
        </w:rPr>
        <w:t xml:space="preserve">, Groll J, van Weeren PR. Rethinking articular cartilage regeneration based on a 250-year-old statement. </w:t>
      </w:r>
      <w:r w:rsidRPr="004F6B3C">
        <w:rPr>
          <w:rFonts w:ascii="Book Antiqua" w:hAnsi="Book Antiqua"/>
          <w:i/>
          <w:iCs/>
        </w:rPr>
        <w:t>Nat Rev Rheumatol</w:t>
      </w:r>
      <w:r w:rsidRPr="004F6B3C">
        <w:rPr>
          <w:rFonts w:ascii="Book Antiqua" w:hAnsi="Book Antiqua"/>
        </w:rPr>
        <w:t xml:space="preserve"> 2019; </w:t>
      </w:r>
      <w:r w:rsidRPr="004F6B3C">
        <w:rPr>
          <w:rFonts w:ascii="Book Antiqua" w:hAnsi="Book Antiqua"/>
          <w:b/>
          <w:bCs/>
        </w:rPr>
        <w:t>15</w:t>
      </w:r>
      <w:r w:rsidRPr="004F6B3C">
        <w:rPr>
          <w:rFonts w:ascii="Book Antiqua" w:hAnsi="Book Antiqua"/>
        </w:rPr>
        <w:t>: 571-572 [PMID: 31367006 DOI: 10.1038/s41584-019-0278-7]</w:t>
      </w:r>
    </w:p>
    <w:p w14:paraId="48726DF9"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28 </w:t>
      </w:r>
      <w:r w:rsidRPr="004F6B3C">
        <w:rPr>
          <w:rFonts w:ascii="Book Antiqua" w:hAnsi="Book Antiqua"/>
          <w:b/>
          <w:bCs/>
        </w:rPr>
        <w:t>Barry F</w:t>
      </w:r>
      <w:r w:rsidRPr="004F6B3C">
        <w:rPr>
          <w:rFonts w:ascii="Book Antiqua" w:hAnsi="Book Antiqua"/>
        </w:rPr>
        <w:t xml:space="preserve">. MSC Therapy for Osteoarthritis: An Unfinished Story. </w:t>
      </w:r>
      <w:r w:rsidRPr="004F6B3C">
        <w:rPr>
          <w:rFonts w:ascii="Book Antiqua" w:hAnsi="Book Antiqua"/>
          <w:i/>
          <w:iCs/>
        </w:rPr>
        <w:t>J Orthop Res</w:t>
      </w:r>
      <w:r w:rsidRPr="004F6B3C">
        <w:rPr>
          <w:rFonts w:ascii="Book Antiqua" w:hAnsi="Book Antiqua"/>
        </w:rPr>
        <w:t xml:space="preserve"> 2019; </w:t>
      </w:r>
      <w:r w:rsidRPr="004F6B3C">
        <w:rPr>
          <w:rFonts w:ascii="Book Antiqua" w:hAnsi="Book Antiqua"/>
          <w:b/>
          <w:bCs/>
        </w:rPr>
        <w:t>37</w:t>
      </w:r>
      <w:r w:rsidRPr="004F6B3C">
        <w:rPr>
          <w:rFonts w:ascii="Book Antiqua" w:hAnsi="Book Antiqua"/>
        </w:rPr>
        <w:t>: 1229-1235 [PMID: 31081558 DOI: 10.1002/jor.24343]</w:t>
      </w:r>
    </w:p>
    <w:p w14:paraId="68F1B9B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29 </w:t>
      </w:r>
      <w:r w:rsidRPr="004F6B3C">
        <w:rPr>
          <w:rFonts w:ascii="Book Antiqua" w:hAnsi="Book Antiqua"/>
          <w:b/>
          <w:bCs/>
        </w:rPr>
        <w:t>Galipeau J</w:t>
      </w:r>
      <w:r w:rsidRPr="004F6B3C">
        <w:rPr>
          <w:rFonts w:ascii="Book Antiqua" w:hAnsi="Book Antiqua"/>
        </w:rPr>
        <w:t xml:space="preserve">, Sensébé L. Mesenchymal Stromal Cells: Clinical Challenges and Therapeutic Opportunities. </w:t>
      </w:r>
      <w:r w:rsidRPr="004F6B3C">
        <w:rPr>
          <w:rFonts w:ascii="Book Antiqua" w:hAnsi="Book Antiqua"/>
          <w:i/>
          <w:iCs/>
        </w:rPr>
        <w:t>Cell Stem Cell</w:t>
      </w:r>
      <w:r w:rsidRPr="004F6B3C">
        <w:rPr>
          <w:rFonts w:ascii="Book Antiqua" w:hAnsi="Book Antiqua"/>
        </w:rPr>
        <w:t xml:space="preserve"> 2018; </w:t>
      </w:r>
      <w:r w:rsidRPr="004F6B3C">
        <w:rPr>
          <w:rFonts w:ascii="Book Antiqua" w:hAnsi="Book Antiqua"/>
          <w:b/>
          <w:bCs/>
        </w:rPr>
        <w:t>22</w:t>
      </w:r>
      <w:r w:rsidRPr="004F6B3C">
        <w:rPr>
          <w:rFonts w:ascii="Book Antiqua" w:hAnsi="Book Antiqua"/>
        </w:rPr>
        <w:t>: 824-833 [PMID: 29859173 DOI: 10.1016/j.stem.2018.05.004]</w:t>
      </w:r>
    </w:p>
    <w:p w14:paraId="1C6E1CD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30 </w:t>
      </w:r>
      <w:r w:rsidRPr="004F6B3C">
        <w:rPr>
          <w:rFonts w:ascii="Book Antiqua" w:hAnsi="Book Antiqua"/>
          <w:b/>
          <w:bCs/>
        </w:rPr>
        <w:t>Krampera M</w:t>
      </w:r>
      <w:r w:rsidRPr="004F6B3C">
        <w:rPr>
          <w:rFonts w:ascii="Book Antiqua" w:hAnsi="Book Antiqua"/>
        </w:rPr>
        <w:t xml:space="preserve">, Le Blanc K. Mesenchymal stromal cells: Putative microenvironmental modulators become cell therapy. </w:t>
      </w:r>
      <w:r w:rsidRPr="004F6B3C">
        <w:rPr>
          <w:rFonts w:ascii="Book Antiqua" w:hAnsi="Book Antiqua"/>
          <w:i/>
          <w:iCs/>
        </w:rPr>
        <w:t>Cell Stem Cell</w:t>
      </w:r>
      <w:r w:rsidRPr="004F6B3C">
        <w:rPr>
          <w:rFonts w:ascii="Book Antiqua" w:hAnsi="Book Antiqua"/>
        </w:rPr>
        <w:t xml:space="preserve"> 2021; </w:t>
      </w:r>
      <w:r w:rsidRPr="004F6B3C">
        <w:rPr>
          <w:rFonts w:ascii="Book Antiqua" w:hAnsi="Book Antiqua"/>
          <w:b/>
          <w:bCs/>
        </w:rPr>
        <w:t>28</w:t>
      </w:r>
      <w:r w:rsidRPr="004F6B3C">
        <w:rPr>
          <w:rFonts w:ascii="Book Antiqua" w:hAnsi="Book Antiqua"/>
        </w:rPr>
        <w:t>: 1708-1725 [PMID: 34624232 DOI: 10.1016/j.stem.2021.09.006]</w:t>
      </w:r>
    </w:p>
    <w:p w14:paraId="47550D8A" w14:textId="77777777" w:rsidR="004F6B3C" w:rsidRPr="003604C9" w:rsidRDefault="004F6B3C" w:rsidP="004F6B3C">
      <w:pPr>
        <w:spacing w:line="360" w:lineRule="auto"/>
        <w:jc w:val="both"/>
        <w:rPr>
          <w:rFonts w:ascii="Book Antiqua" w:hAnsi="Book Antiqua"/>
        </w:rPr>
      </w:pPr>
      <w:r w:rsidRPr="004F6B3C">
        <w:rPr>
          <w:rFonts w:ascii="Book Antiqua" w:hAnsi="Book Antiqua"/>
        </w:rPr>
        <w:lastRenderedPageBreak/>
        <w:t xml:space="preserve">31 </w:t>
      </w:r>
      <w:r w:rsidR="003604C9" w:rsidRPr="003604C9">
        <w:rPr>
          <w:rFonts w:ascii="Book Antiqua" w:hAnsi="Book Antiqua"/>
          <w:b/>
        </w:rPr>
        <w:t>Seo Y</w:t>
      </w:r>
      <w:r w:rsidR="003604C9" w:rsidRPr="003604C9">
        <w:rPr>
          <w:rFonts w:ascii="Book Antiqua" w:hAnsi="Book Antiqua"/>
        </w:rPr>
        <w:t xml:space="preserve">, Kim HS, Hong IS. Stem Cell-Derived Extracellular Vesicles as Immunomodulatory Therapeutics. </w:t>
      </w:r>
      <w:r w:rsidR="003604C9" w:rsidRPr="003604C9">
        <w:rPr>
          <w:rFonts w:ascii="Book Antiqua" w:hAnsi="Book Antiqua"/>
          <w:i/>
        </w:rPr>
        <w:t>Stem Cells Int</w:t>
      </w:r>
      <w:r w:rsidR="003604C9" w:rsidRPr="003604C9">
        <w:rPr>
          <w:rFonts w:ascii="Book Antiqua" w:hAnsi="Book Antiqua"/>
        </w:rPr>
        <w:t xml:space="preserve"> 2019;</w:t>
      </w:r>
      <w:r w:rsidR="003604C9" w:rsidRPr="003604C9">
        <w:rPr>
          <w:rFonts w:ascii="Book Antiqua" w:hAnsi="Book Antiqua" w:hint="eastAsia"/>
          <w:b/>
          <w:lang w:eastAsia="zh-CN"/>
        </w:rPr>
        <w:t xml:space="preserve"> </w:t>
      </w:r>
      <w:r w:rsidR="003604C9" w:rsidRPr="003604C9">
        <w:rPr>
          <w:rFonts w:ascii="Book Antiqua" w:hAnsi="Book Antiqua"/>
          <w:b/>
        </w:rPr>
        <w:t>2019</w:t>
      </w:r>
      <w:r w:rsidR="003604C9" w:rsidRPr="003604C9">
        <w:rPr>
          <w:rFonts w:ascii="Book Antiqua" w:hAnsi="Book Antiqua"/>
        </w:rPr>
        <w:t>:</w:t>
      </w:r>
      <w:r w:rsidR="003604C9" w:rsidRPr="003604C9">
        <w:rPr>
          <w:rFonts w:ascii="Book Antiqua" w:hAnsi="Book Antiqua" w:hint="eastAsia"/>
        </w:rPr>
        <w:t xml:space="preserve"> </w:t>
      </w:r>
      <w:r w:rsidR="003604C9" w:rsidRPr="003604C9">
        <w:rPr>
          <w:rFonts w:ascii="Book Antiqua" w:hAnsi="Book Antiqua"/>
        </w:rPr>
        <w:t>5126156</w:t>
      </w:r>
      <w:r w:rsidR="003604C9" w:rsidRPr="003604C9">
        <w:rPr>
          <w:rFonts w:ascii="Book Antiqua" w:hAnsi="Book Antiqua" w:hint="eastAsia"/>
        </w:rPr>
        <w:t xml:space="preserve"> [</w:t>
      </w:r>
      <w:r w:rsidR="003604C9" w:rsidRPr="003604C9">
        <w:rPr>
          <w:rFonts w:ascii="Book Antiqua" w:hAnsi="Book Antiqua"/>
        </w:rPr>
        <w:t>PMID: 30936922</w:t>
      </w:r>
      <w:r w:rsidR="003604C9" w:rsidRPr="003604C9">
        <w:rPr>
          <w:rFonts w:ascii="Book Antiqua" w:hAnsi="Book Antiqua" w:hint="eastAsia"/>
        </w:rPr>
        <w:t xml:space="preserve"> DOI</w:t>
      </w:r>
      <w:r w:rsidR="003604C9" w:rsidRPr="003604C9">
        <w:rPr>
          <w:rFonts w:ascii="Book Antiqua" w:hAnsi="Book Antiqua"/>
        </w:rPr>
        <w:t>: 10.1155/2019/5126156</w:t>
      </w:r>
      <w:r w:rsidR="003604C9" w:rsidRPr="003604C9">
        <w:rPr>
          <w:rFonts w:ascii="Book Antiqua" w:hAnsi="Book Antiqua" w:hint="eastAsia"/>
        </w:rPr>
        <w:t>]</w:t>
      </w:r>
    </w:p>
    <w:p w14:paraId="24F55222"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32 </w:t>
      </w:r>
      <w:r w:rsidRPr="004F6B3C">
        <w:rPr>
          <w:rFonts w:ascii="Book Antiqua" w:hAnsi="Book Antiqua"/>
          <w:b/>
          <w:bCs/>
        </w:rPr>
        <w:t>Du T</w:t>
      </w:r>
      <w:r w:rsidRPr="004F6B3C">
        <w:rPr>
          <w:rFonts w:ascii="Book Antiqua" w:hAnsi="Book Antiqua"/>
        </w:rPr>
        <w:t xml:space="preserve">, Ju G, Zhou J, Zhong L, Rong L, Chen W, Zhang X, Zhou R, Ding D, Ji T. Microvesicles derived from human umbilical cord mesenchyme promote M2 macrophage polarization and ameliorate renal fibrosis following partial nephrectomy via hepatocyte growth factor. </w:t>
      </w:r>
      <w:r w:rsidRPr="004F6B3C">
        <w:rPr>
          <w:rFonts w:ascii="Book Antiqua" w:hAnsi="Book Antiqua"/>
          <w:i/>
          <w:iCs/>
        </w:rPr>
        <w:t>Hum Cell</w:t>
      </w:r>
      <w:r w:rsidRPr="004F6B3C">
        <w:rPr>
          <w:rFonts w:ascii="Book Antiqua" w:hAnsi="Book Antiqua"/>
        </w:rPr>
        <w:t xml:space="preserve"> 2021; </w:t>
      </w:r>
      <w:r w:rsidRPr="004F6B3C">
        <w:rPr>
          <w:rFonts w:ascii="Book Antiqua" w:hAnsi="Book Antiqua"/>
          <w:b/>
          <w:bCs/>
        </w:rPr>
        <w:t>34</w:t>
      </w:r>
      <w:r w:rsidRPr="004F6B3C">
        <w:rPr>
          <w:rFonts w:ascii="Book Antiqua" w:hAnsi="Book Antiqua"/>
        </w:rPr>
        <w:t>: 1103-1113 [PMID: 33860459 DOI: 10.1007/s13577-021-00525-z]</w:t>
      </w:r>
    </w:p>
    <w:p w14:paraId="725CA48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33 </w:t>
      </w:r>
      <w:r w:rsidRPr="004F6B3C">
        <w:rPr>
          <w:rFonts w:ascii="Book Antiqua" w:hAnsi="Book Antiqua"/>
          <w:b/>
          <w:bCs/>
        </w:rPr>
        <w:t>Chang X</w:t>
      </w:r>
      <w:r w:rsidRPr="004F6B3C">
        <w:rPr>
          <w:rFonts w:ascii="Book Antiqua" w:hAnsi="Book Antiqua"/>
        </w:rPr>
        <w:t xml:space="preserve">, Ma Z, Zhu G, Lu Y, Yang J. New perspective into mesenchymal stem cells: Molecular mechanisms regulating osteosarcoma. </w:t>
      </w:r>
      <w:r w:rsidRPr="004F6B3C">
        <w:rPr>
          <w:rFonts w:ascii="Book Antiqua" w:hAnsi="Book Antiqua"/>
          <w:i/>
          <w:iCs/>
        </w:rPr>
        <w:t>J Bone Oncol</w:t>
      </w:r>
      <w:r w:rsidRPr="004F6B3C">
        <w:rPr>
          <w:rFonts w:ascii="Book Antiqua" w:hAnsi="Book Antiqua"/>
        </w:rPr>
        <w:t xml:space="preserve"> 2021; </w:t>
      </w:r>
      <w:r w:rsidRPr="004F6B3C">
        <w:rPr>
          <w:rFonts w:ascii="Book Antiqua" w:hAnsi="Book Antiqua"/>
          <w:b/>
          <w:bCs/>
        </w:rPr>
        <w:t>29</w:t>
      </w:r>
      <w:r w:rsidRPr="004F6B3C">
        <w:rPr>
          <w:rFonts w:ascii="Book Antiqua" w:hAnsi="Book Antiqua"/>
        </w:rPr>
        <w:t>: 100372 [PMID: 34258182 DOI: 10.1016/j.jbo.2021.100372]</w:t>
      </w:r>
    </w:p>
    <w:p w14:paraId="67201E5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34 </w:t>
      </w:r>
      <w:r w:rsidRPr="004F6B3C">
        <w:rPr>
          <w:rFonts w:ascii="Book Antiqua" w:hAnsi="Book Antiqua"/>
          <w:b/>
          <w:bCs/>
        </w:rPr>
        <w:t>Galipeau J</w:t>
      </w:r>
      <w:r w:rsidRPr="004F6B3C">
        <w:rPr>
          <w:rFonts w:ascii="Book Antiqua" w:hAnsi="Book Antiqua"/>
        </w:rPr>
        <w:t xml:space="preserve">. The mesenchymal stromal cells dilemma--does a negative phase III trial of random donor mesenchymal stromal cells in steroid-resistant graft-versus-host disease represent a death knell or a bump in the road? </w:t>
      </w:r>
      <w:r w:rsidRPr="004F6B3C">
        <w:rPr>
          <w:rFonts w:ascii="Book Antiqua" w:hAnsi="Book Antiqua"/>
          <w:i/>
          <w:iCs/>
        </w:rPr>
        <w:t>Cytotherapy</w:t>
      </w:r>
      <w:r w:rsidRPr="004F6B3C">
        <w:rPr>
          <w:rFonts w:ascii="Book Antiqua" w:hAnsi="Book Antiqua"/>
        </w:rPr>
        <w:t xml:space="preserve"> 2013; </w:t>
      </w:r>
      <w:r w:rsidRPr="004F6B3C">
        <w:rPr>
          <w:rFonts w:ascii="Book Antiqua" w:hAnsi="Book Antiqua"/>
          <w:b/>
          <w:bCs/>
        </w:rPr>
        <w:t>15</w:t>
      </w:r>
      <w:r w:rsidRPr="004F6B3C">
        <w:rPr>
          <w:rFonts w:ascii="Book Antiqua" w:hAnsi="Book Antiqua"/>
        </w:rPr>
        <w:t>: 2-8 [PMID: 23260081 DOI: 10.1016/j.jcyt.2012.10.002]</w:t>
      </w:r>
    </w:p>
    <w:p w14:paraId="5638C70C"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35 </w:t>
      </w:r>
      <w:r w:rsidRPr="004F6B3C">
        <w:rPr>
          <w:rFonts w:ascii="Book Antiqua" w:hAnsi="Book Antiqua"/>
          <w:b/>
          <w:bCs/>
        </w:rPr>
        <w:t>François M</w:t>
      </w:r>
      <w:r w:rsidRPr="004F6B3C">
        <w:rPr>
          <w:rFonts w:ascii="Book Antiqua" w:hAnsi="Book Antiqua"/>
        </w:rPr>
        <w:t xml:space="preserve">, Romieu-Mourez R, Li M, Galipeau J. Human MSC suppression correlates with cytokine induction of indoleamine 2,3-dioxygenase and bystander M2 macrophage differentiation. </w:t>
      </w:r>
      <w:r w:rsidRPr="004F6B3C">
        <w:rPr>
          <w:rFonts w:ascii="Book Antiqua" w:hAnsi="Book Antiqua"/>
          <w:i/>
          <w:iCs/>
        </w:rPr>
        <w:t>Mol Ther</w:t>
      </w:r>
      <w:r w:rsidRPr="004F6B3C">
        <w:rPr>
          <w:rFonts w:ascii="Book Antiqua" w:hAnsi="Book Antiqua"/>
        </w:rPr>
        <w:t xml:space="preserve"> 2012; </w:t>
      </w:r>
      <w:r w:rsidRPr="004F6B3C">
        <w:rPr>
          <w:rFonts w:ascii="Book Antiqua" w:hAnsi="Book Antiqua"/>
          <w:b/>
          <w:bCs/>
        </w:rPr>
        <w:t>20</w:t>
      </w:r>
      <w:r w:rsidRPr="004F6B3C">
        <w:rPr>
          <w:rFonts w:ascii="Book Antiqua" w:hAnsi="Book Antiqua"/>
        </w:rPr>
        <w:t>: 187-195 [PMID: 21934657 DOI: 10.1038/mt.2011.189]</w:t>
      </w:r>
    </w:p>
    <w:p w14:paraId="5B38F039"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36 </w:t>
      </w:r>
      <w:r w:rsidRPr="004F6B3C">
        <w:rPr>
          <w:rFonts w:ascii="Book Antiqua" w:hAnsi="Book Antiqua"/>
          <w:b/>
          <w:bCs/>
        </w:rPr>
        <w:t>Digirolamo CM</w:t>
      </w:r>
      <w:r w:rsidRPr="004F6B3C">
        <w:rPr>
          <w:rFonts w:ascii="Book Antiqua" w:hAnsi="Book Antiqua"/>
        </w:rPr>
        <w:t xml:space="preserve">, Stokes D, Colter D, Phinney DG, Class R, Prockop DJ. Propagation and senescence of human marrow stromal cells in culture: a simple colony-forming assay identifies samples with the greatest potential to propagate and differentiate. </w:t>
      </w:r>
      <w:r w:rsidRPr="004F6B3C">
        <w:rPr>
          <w:rFonts w:ascii="Book Antiqua" w:hAnsi="Book Antiqua"/>
          <w:i/>
          <w:iCs/>
        </w:rPr>
        <w:t>Br J Haematol</w:t>
      </w:r>
      <w:r w:rsidRPr="004F6B3C">
        <w:rPr>
          <w:rFonts w:ascii="Book Antiqua" w:hAnsi="Book Antiqua"/>
        </w:rPr>
        <w:t xml:space="preserve"> 1999; </w:t>
      </w:r>
      <w:r w:rsidRPr="004F6B3C">
        <w:rPr>
          <w:rFonts w:ascii="Book Antiqua" w:hAnsi="Book Antiqua"/>
          <w:b/>
          <w:bCs/>
        </w:rPr>
        <w:t>107</w:t>
      </w:r>
      <w:r w:rsidRPr="004F6B3C">
        <w:rPr>
          <w:rFonts w:ascii="Book Antiqua" w:hAnsi="Book Antiqua"/>
        </w:rPr>
        <w:t>: 275-281 [PMID: 10583212 DOI: 10.1046/j.1365-2141.1999.01715.x]</w:t>
      </w:r>
    </w:p>
    <w:p w14:paraId="3264A4E2"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37 </w:t>
      </w:r>
      <w:r w:rsidRPr="004F6B3C">
        <w:rPr>
          <w:rFonts w:ascii="Book Antiqua" w:hAnsi="Book Antiqua"/>
          <w:b/>
          <w:bCs/>
        </w:rPr>
        <w:t>Bork S</w:t>
      </w:r>
      <w:r w:rsidRPr="004F6B3C">
        <w:rPr>
          <w:rFonts w:ascii="Book Antiqua" w:hAnsi="Book Antiqua"/>
        </w:rPr>
        <w:t xml:space="preserve">, Pfister S, Witt H, Horn P, Korn B, Ho AD, Wagner W. DNA methylation pattern changes upon long-term culture and aging of human mesenchymal stromal cells. </w:t>
      </w:r>
      <w:r w:rsidRPr="004F6B3C">
        <w:rPr>
          <w:rFonts w:ascii="Book Antiqua" w:hAnsi="Book Antiqua"/>
          <w:i/>
          <w:iCs/>
        </w:rPr>
        <w:t>Aging Cell</w:t>
      </w:r>
      <w:r w:rsidRPr="004F6B3C">
        <w:rPr>
          <w:rFonts w:ascii="Book Antiqua" w:hAnsi="Book Antiqua"/>
        </w:rPr>
        <w:t xml:space="preserve"> 2010; </w:t>
      </w:r>
      <w:r w:rsidRPr="004F6B3C">
        <w:rPr>
          <w:rFonts w:ascii="Book Antiqua" w:hAnsi="Book Antiqua"/>
          <w:b/>
          <w:bCs/>
        </w:rPr>
        <w:t>9</w:t>
      </w:r>
      <w:r w:rsidRPr="004F6B3C">
        <w:rPr>
          <w:rFonts w:ascii="Book Antiqua" w:hAnsi="Book Antiqua"/>
        </w:rPr>
        <w:t>: 54-63 [PMID: 19895632 DOI: 10.1111/j.1474-9726.2009.00535.x]</w:t>
      </w:r>
    </w:p>
    <w:p w14:paraId="5A16345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38 </w:t>
      </w:r>
      <w:r w:rsidRPr="004F6B3C">
        <w:rPr>
          <w:rFonts w:ascii="Book Antiqua" w:hAnsi="Book Antiqua"/>
          <w:b/>
          <w:bCs/>
        </w:rPr>
        <w:t>Sivan SS</w:t>
      </w:r>
      <w:r w:rsidRPr="004F6B3C">
        <w:rPr>
          <w:rFonts w:ascii="Book Antiqua" w:hAnsi="Book Antiqua"/>
        </w:rPr>
        <w:t xml:space="preserve">, Hayes AJ, Wachtel E, Caterson B, Merkher Y, Maroudas A, Brown S, Roberts S. Biochemical composition and turnover of the extracellular matrix of the normal and degenerate intervertebral disc. </w:t>
      </w:r>
      <w:r w:rsidRPr="004F6B3C">
        <w:rPr>
          <w:rFonts w:ascii="Book Antiqua" w:hAnsi="Book Antiqua"/>
          <w:i/>
          <w:iCs/>
        </w:rPr>
        <w:t>Eur Spine J</w:t>
      </w:r>
      <w:r w:rsidRPr="004F6B3C">
        <w:rPr>
          <w:rFonts w:ascii="Book Antiqua" w:hAnsi="Book Antiqua"/>
        </w:rPr>
        <w:t xml:space="preserve"> 2014; </w:t>
      </w:r>
      <w:r w:rsidRPr="004F6B3C">
        <w:rPr>
          <w:rFonts w:ascii="Book Antiqua" w:hAnsi="Book Antiqua"/>
          <w:b/>
          <w:bCs/>
        </w:rPr>
        <w:t>23 Suppl 3</w:t>
      </w:r>
      <w:r w:rsidRPr="004F6B3C">
        <w:rPr>
          <w:rFonts w:ascii="Book Antiqua" w:hAnsi="Book Antiqua"/>
        </w:rPr>
        <w:t>: S344-S353 [PMID: 23591805 DOI: 10.1007/s00586-013-2767-8]</w:t>
      </w:r>
    </w:p>
    <w:p w14:paraId="20E2B6F6" w14:textId="77777777" w:rsidR="004F6B3C" w:rsidRPr="004F6B3C" w:rsidRDefault="004F6B3C" w:rsidP="004F6B3C">
      <w:pPr>
        <w:spacing w:line="360" w:lineRule="auto"/>
        <w:jc w:val="both"/>
        <w:rPr>
          <w:rFonts w:ascii="Book Antiqua" w:hAnsi="Book Antiqua"/>
        </w:rPr>
      </w:pPr>
      <w:r w:rsidRPr="004F6B3C">
        <w:rPr>
          <w:rFonts w:ascii="Book Antiqua" w:hAnsi="Book Antiqua"/>
        </w:rPr>
        <w:lastRenderedPageBreak/>
        <w:t xml:space="preserve">39 </w:t>
      </w:r>
      <w:r w:rsidRPr="004F6B3C">
        <w:rPr>
          <w:rFonts w:ascii="Book Antiqua" w:hAnsi="Book Antiqua"/>
          <w:b/>
          <w:bCs/>
        </w:rPr>
        <w:t>Vergroesen PP</w:t>
      </w:r>
      <w:r w:rsidRPr="004F6B3C">
        <w:rPr>
          <w:rFonts w:ascii="Book Antiqua" w:hAnsi="Book Antiqua"/>
        </w:rPr>
        <w:t xml:space="preserve">, Kingma I, Emanuel KS, Hoogendoorn RJ, Welting TJ, van Royen BJ, van Dieën JH, Smit TH. Mechanics and biology in intervertebral disc degeneration: a vicious circle. </w:t>
      </w:r>
      <w:r w:rsidRPr="004F6B3C">
        <w:rPr>
          <w:rFonts w:ascii="Book Antiqua" w:hAnsi="Book Antiqua"/>
          <w:i/>
          <w:iCs/>
        </w:rPr>
        <w:t>Osteoarthritis Cartilage</w:t>
      </w:r>
      <w:r w:rsidRPr="004F6B3C">
        <w:rPr>
          <w:rFonts w:ascii="Book Antiqua" w:hAnsi="Book Antiqua"/>
        </w:rPr>
        <w:t xml:space="preserve"> 2015; </w:t>
      </w:r>
      <w:r w:rsidRPr="004F6B3C">
        <w:rPr>
          <w:rFonts w:ascii="Book Antiqua" w:hAnsi="Book Antiqua"/>
          <w:b/>
          <w:bCs/>
        </w:rPr>
        <w:t>23</w:t>
      </w:r>
      <w:r w:rsidRPr="004F6B3C">
        <w:rPr>
          <w:rFonts w:ascii="Book Antiqua" w:hAnsi="Book Antiqua"/>
        </w:rPr>
        <w:t>: 1057-1070 [PMID: 25827971 DOI: 10.1016/j.joca.2015.03.028]</w:t>
      </w:r>
    </w:p>
    <w:p w14:paraId="3491CE8A" w14:textId="77777777" w:rsidR="00A77B3E" w:rsidRPr="004F6B3C" w:rsidRDefault="00A77B3E" w:rsidP="004F6B3C">
      <w:pPr>
        <w:spacing w:line="360" w:lineRule="auto"/>
        <w:jc w:val="both"/>
        <w:rPr>
          <w:rFonts w:ascii="Book Antiqua" w:hAnsi="Book Antiqua" w:cs="Book Antiqua"/>
          <w:color w:val="000000"/>
          <w:lang w:eastAsia="zh-CN"/>
        </w:rPr>
      </w:pPr>
    </w:p>
    <w:p w14:paraId="58AD4F6F" w14:textId="77777777" w:rsidR="004F6B3C" w:rsidRPr="004F6B3C" w:rsidRDefault="004F6B3C" w:rsidP="004F6B3C">
      <w:pPr>
        <w:spacing w:line="360" w:lineRule="auto"/>
        <w:jc w:val="both"/>
        <w:rPr>
          <w:rFonts w:ascii="Book Antiqua" w:hAnsi="Book Antiqua"/>
          <w:lang w:eastAsia="zh-CN"/>
        </w:rPr>
        <w:sectPr w:rsidR="004F6B3C" w:rsidRPr="004F6B3C">
          <w:pgSz w:w="12240" w:h="15840"/>
          <w:pgMar w:top="1440" w:right="1440" w:bottom="1440" w:left="1440" w:header="720" w:footer="720" w:gutter="0"/>
          <w:cols w:space="720"/>
          <w:docGrid w:linePitch="360"/>
        </w:sectPr>
      </w:pPr>
    </w:p>
    <w:p w14:paraId="0BCD443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lastRenderedPageBreak/>
        <w:t>Footnotes</w:t>
      </w:r>
    </w:p>
    <w:p w14:paraId="5CBEEB96" w14:textId="0B1B7DA5"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Conflict-of-interest statement: </w:t>
      </w:r>
      <w:r w:rsidR="006D583E" w:rsidRPr="004F6B3C">
        <w:rPr>
          <w:rFonts w:ascii="Book Antiqua" w:hAnsi="Book Antiqua" w:cs="Book Antiqua"/>
          <w:bCs/>
          <w:color w:val="000000"/>
        </w:rPr>
        <w:t>All the</w:t>
      </w:r>
      <w:r w:rsidR="006D583E" w:rsidRPr="004F6B3C">
        <w:rPr>
          <w:rFonts w:ascii="Book Antiqua" w:hAnsi="Book Antiqua" w:cs="Book Antiqua"/>
          <w:b/>
          <w:bCs/>
          <w:color w:val="000000"/>
        </w:rPr>
        <w:t xml:space="preserve"> </w:t>
      </w:r>
      <w:r w:rsidR="006D583E" w:rsidRPr="004F6B3C">
        <w:rPr>
          <w:rFonts w:ascii="Book Antiqua" w:hAnsi="Book Antiqua" w:cs="Book Antiqua"/>
          <w:color w:val="000000"/>
        </w:rPr>
        <w:t>a</w:t>
      </w:r>
      <w:r w:rsidR="006D583E" w:rsidRPr="004F6B3C">
        <w:rPr>
          <w:rFonts w:ascii="Book Antiqua" w:eastAsia="Book Antiqua" w:hAnsi="Book Antiqua" w:cs="Book Antiqua"/>
          <w:color w:val="000000"/>
        </w:rPr>
        <w:t xml:space="preserve">uthors </w:t>
      </w:r>
      <w:r w:rsidR="006D583E" w:rsidRPr="004F6B3C">
        <w:rPr>
          <w:rFonts w:ascii="Book Antiqua" w:hAnsi="Book Antiqua" w:cs="Book Antiqua"/>
          <w:color w:val="000000"/>
        </w:rPr>
        <w:t>report</w:t>
      </w:r>
      <w:r w:rsidR="006D583E" w:rsidRPr="004F6B3C">
        <w:rPr>
          <w:rFonts w:ascii="Book Antiqua" w:eastAsia="Book Antiqua" w:hAnsi="Book Antiqua" w:cs="Book Antiqua"/>
          <w:color w:val="000000"/>
        </w:rPr>
        <w:t xml:space="preserve"> </w:t>
      </w:r>
      <w:r w:rsidR="00462DD7">
        <w:rPr>
          <w:rFonts w:ascii="Book Antiqua" w:eastAsia="Book Antiqua" w:hAnsi="Book Antiqua" w:cs="Book Antiqua"/>
          <w:color w:val="000000"/>
        </w:rPr>
        <w:t xml:space="preserve">having </w:t>
      </w:r>
      <w:r w:rsidR="006D583E" w:rsidRPr="004F6B3C">
        <w:rPr>
          <w:rFonts w:ascii="Book Antiqua" w:eastAsia="Book Antiqua" w:hAnsi="Book Antiqua" w:cs="Book Antiqua"/>
          <w:color w:val="000000"/>
        </w:rPr>
        <w:t xml:space="preserve">no </w:t>
      </w:r>
      <w:r w:rsidR="006D583E" w:rsidRPr="004F6B3C">
        <w:rPr>
          <w:rFonts w:ascii="Book Antiqua" w:hAnsi="Book Antiqua" w:cs="Book Antiqua"/>
          <w:color w:val="000000"/>
        </w:rPr>
        <w:t xml:space="preserve">relevant </w:t>
      </w:r>
      <w:r w:rsidR="006D583E" w:rsidRPr="004F6B3C">
        <w:rPr>
          <w:rFonts w:ascii="Book Antiqua" w:eastAsia="Book Antiqua" w:hAnsi="Book Antiqua" w:cs="Book Antiqua"/>
          <w:color w:val="000000"/>
        </w:rPr>
        <w:t>conflict</w:t>
      </w:r>
      <w:r w:rsidR="006D583E" w:rsidRPr="004F6B3C">
        <w:rPr>
          <w:rFonts w:ascii="Book Antiqua" w:hAnsi="Book Antiqua" w:cs="Book Antiqua"/>
          <w:color w:val="000000"/>
        </w:rPr>
        <w:t>s</w:t>
      </w:r>
      <w:r w:rsidR="006D583E" w:rsidRPr="004F6B3C">
        <w:rPr>
          <w:rFonts w:ascii="Book Antiqua" w:eastAsia="Book Antiqua" w:hAnsi="Book Antiqua" w:cs="Book Antiqua"/>
          <w:color w:val="000000"/>
        </w:rPr>
        <w:t xml:space="preserve"> of interest for this article.</w:t>
      </w:r>
    </w:p>
    <w:p w14:paraId="2360D221" w14:textId="77777777" w:rsidR="00A77B3E" w:rsidRPr="004F6B3C" w:rsidRDefault="00A77B3E" w:rsidP="004F6B3C">
      <w:pPr>
        <w:spacing w:line="360" w:lineRule="auto"/>
        <w:jc w:val="both"/>
        <w:rPr>
          <w:rFonts w:ascii="Book Antiqua" w:hAnsi="Book Antiqua"/>
        </w:rPr>
      </w:pPr>
    </w:p>
    <w:p w14:paraId="546A0066"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Open-Access: </w:t>
      </w:r>
      <w:r w:rsidRPr="004F6B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E1CAE" w14:textId="77777777" w:rsidR="00A77B3E" w:rsidRPr="004F6B3C" w:rsidRDefault="00A77B3E" w:rsidP="004F6B3C">
      <w:pPr>
        <w:spacing w:line="360" w:lineRule="auto"/>
        <w:jc w:val="both"/>
        <w:rPr>
          <w:rFonts w:ascii="Book Antiqua" w:hAnsi="Book Antiqua"/>
        </w:rPr>
      </w:pPr>
    </w:p>
    <w:p w14:paraId="1BC7AEC1" w14:textId="46209A6E" w:rsidR="00653A2B" w:rsidRPr="004F6B3C" w:rsidRDefault="000F743B" w:rsidP="004F6B3C">
      <w:pPr>
        <w:spacing w:line="360" w:lineRule="auto"/>
        <w:jc w:val="both"/>
        <w:rPr>
          <w:rFonts w:ascii="Book Antiqua" w:hAnsi="Book Antiqua"/>
          <w:lang w:eastAsia="zh-CN"/>
        </w:rPr>
      </w:pPr>
      <w:r w:rsidRPr="004F6B3C">
        <w:rPr>
          <w:rFonts w:ascii="Book Antiqua" w:eastAsia="Book Antiqua" w:hAnsi="Book Antiqua" w:cs="Book Antiqua"/>
          <w:b/>
          <w:color w:val="000000"/>
        </w:rPr>
        <w:t xml:space="preserve">Provenance and peer review: </w:t>
      </w:r>
      <w:r w:rsidRPr="004F6B3C">
        <w:rPr>
          <w:rFonts w:ascii="Book Antiqua" w:eastAsia="Book Antiqua" w:hAnsi="Book Antiqua" w:cs="Book Antiqua"/>
          <w:color w:val="000000"/>
        </w:rPr>
        <w:t>Unsolicited article; Externally peer reviewed.</w:t>
      </w:r>
    </w:p>
    <w:p w14:paraId="5687DCB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Peer-review model: </w:t>
      </w:r>
      <w:r w:rsidRPr="004F6B3C">
        <w:rPr>
          <w:rFonts w:ascii="Book Antiqua" w:eastAsia="Book Antiqua" w:hAnsi="Book Antiqua" w:cs="Book Antiqua"/>
          <w:color w:val="000000"/>
        </w:rPr>
        <w:t>Single blind</w:t>
      </w:r>
    </w:p>
    <w:p w14:paraId="352C572D" w14:textId="77777777" w:rsidR="00A77B3E" w:rsidRPr="004F6B3C" w:rsidRDefault="00A77B3E" w:rsidP="004F6B3C">
      <w:pPr>
        <w:spacing w:line="360" w:lineRule="auto"/>
        <w:jc w:val="both"/>
        <w:rPr>
          <w:rFonts w:ascii="Book Antiqua" w:hAnsi="Book Antiqua"/>
        </w:rPr>
      </w:pPr>
    </w:p>
    <w:p w14:paraId="01193BF5"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Peer-review started: </w:t>
      </w:r>
      <w:r w:rsidRPr="004F6B3C">
        <w:rPr>
          <w:rFonts w:ascii="Book Antiqua" w:eastAsia="Book Antiqua" w:hAnsi="Book Antiqua" w:cs="Book Antiqua"/>
          <w:color w:val="000000"/>
        </w:rPr>
        <w:t>September 27, 2022</w:t>
      </w:r>
    </w:p>
    <w:p w14:paraId="401DDAFB"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First decision: </w:t>
      </w:r>
      <w:r w:rsidRPr="004F6B3C">
        <w:rPr>
          <w:rFonts w:ascii="Book Antiqua" w:eastAsia="Book Antiqua" w:hAnsi="Book Antiqua" w:cs="Book Antiqua"/>
          <w:color w:val="000000"/>
        </w:rPr>
        <w:t>October 24, 2022</w:t>
      </w:r>
    </w:p>
    <w:p w14:paraId="546692C5"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Article in press: </w:t>
      </w:r>
    </w:p>
    <w:p w14:paraId="7E196EB9" w14:textId="77777777" w:rsidR="00A77B3E" w:rsidRPr="004F6B3C" w:rsidRDefault="00A77B3E" w:rsidP="004F6B3C">
      <w:pPr>
        <w:spacing w:line="360" w:lineRule="auto"/>
        <w:jc w:val="both"/>
        <w:rPr>
          <w:rFonts w:ascii="Book Antiqua" w:hAnsi="Book Antiqua"/>
        </w:rPr>
      </w:pPr>
    </w:p>
    <w:p w14:paraId="30B9A346"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Specialty type: </w:t>
      </w:r>
      <w:r w:rsidR="00653A2B" w:rsidRPr="004F6B3C">
        <w:rPr>
          <w:rFonts w:ascii="Book Antiqua" w:eastAsia="Microsoft YaHei" w:hAnsi="Book Antiqua" w:cs="SimSun"/>
        </w:rPr>
        <w:t>Cell and tissue engineering</w:t>
      </w:r>
    </w:p>
    <w:p w14:paraId="5CB975D7"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Country/Territory of origin: </w:t>
      </w:r>
      <w:r w:rsidRPr="004F6B3C">
        <w:rPr>
          <w:rFonts w:ascii="Book Antiqua" w:eastAsia="Book Antiqua" w:hAnsi="Book Antiqua" w:cs="Book Antiqua"/>
          <w:color w:val="000000"/>
        </w:rPr>
        <w:t>China</w:t>
      </w:r>
    </w:p>
    <w:p w14:paraId="51EAA8E6"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Peer-review report’s scientific quality classification</w:t>
      </w:r>
    </w:p>
    <w:p w14:paraId="325E59B2"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A (Excellent): 0</w:t>
      </w:r>
    </w:p>
    <w:p w14:paraId="68A3C8D8"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B (Very good): B</w:t>
      </w:r>
    </w:p>
    <w:p w14:paraId="6E5CF5BC"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C (Good): C, C</w:t>
      </w:r>
    </w:p>
    <w:p w14:paraId="7F4C2361"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D (Fair): 0</w:t>
      </w:r>
    </w:p>
    <w:p w14:paraId="26F64AA2"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E (Poor): 0</w:t>
      </w:r>
    </w:p>
    <w:p w14:paraId="5199EF35" w14:textId="77777777" w:rsidR="00A77B3E" w:rsidRPr="004F6B3C" w:rsidRDefault="00A77B3E" w:rsidP="004F6B3C">
      <w:pPr>
        <w:spacing w:line="360" w:lineRule="auto"/>
        <w:jc w:val="both"/>
        <w:rPr>
          <w:rFonts w:ascii="Book Antiqua" w:hAnsi="Book Antiqua"/>
        </w:rPr>
      </w:pPr>
    </w:p>
    <w:p w14:paraId="197AB39A" w14:textId="096D61A9" w:rsidR="00562848" w:rsidRDefault="000F743B" w:rsidP="004F6B3C">
      <w:pPr>
        <w:spacing w:line="360" w:lineRule="auto"/>
        <w:jc w:val="both"/>
        <w:rPr>
          <w:rFonts w:ascii="Book Antiqua" w:hAnsi="Book Antiqua" w:cs="Book Antiqua"/>
          <w:color w:val="000000"/>
          <w:lang w:eastAsia="zh-CN"/>
        </w:rPr>
      </w:pPr>
      <w:r w:rsidRPr="004F6B3C">
        <w:rPr>
          <w:rFonts w:ascii="Book Antiqua" w:eastAsia="Book Antiqua" w:hAnsi="Book Antiqua" w:cs="Book Antiqua"/>
          <w:b/>
          <w:color w:val="000000"/>
        </w:rPr>
        <w:t xml:space="preserve">P-Reviewer: </w:t>
      </w:r>
      <w:r w:rsidRPr="004F6B3C">
        <w:rPr>
          <w:rFonts w:ascii="Book Antiqua" w:eastAsia="Book Antiqua" w:hAnsi="Book Antiqua" w:cs="Book Antiqua"/>
          <w:color w:val="000000"/>
        </w:rPr>
        <w:t>Galderisi U, Italy; Shen C, China; Tanabe S, Japan</w:t>
      </w:r>
      <w:r w:rsidRPr="004F6B3C">
        <w:rPr>
          <w:rFonts w:ascii="Book Antiqua" w:eastAsia="Book Antiqua" w:hAnsi="Book Antiqua" w:cs="Book Antiqua"/>
          <w:b/>
          <w:color w:val="000000"/>
        </w:rPr>
        <w:t xml:space="preserve"> S-Editor: </w:t>
      </w:r>
      <w:r w:rsidR="00D8697A" w:rsidRPr="004F6B3C">
        <w:rPr>
          <w:rFonts w:ascii="Book Antiqua" w:hAnsi="Book Antiqua" w:cs="Book Antiqua"/>
          <w:color w:val="000000"/>
          <w:lang w:eastAsia="zh-CN"/>
        </w:rPr>
        <w:t>Fan JR</w:t>
      </w:r>
      <w:r w:rsidRPr="004F6B3C">
        <w:rPr>
          <w:rFonts w:ascii="Book Antiqua" w:eastAsia="Book Antiqua" w:hAnsi="Book Antiqua" w:cs="Book Antiqua"/>
          <w:b/>
          <w:color w:val="000000"/>
        </w:rPr>
        <w:t xml:space="preserve"> L-Editor: </w:t>
      </w:r>
      <w:r w:rsidR="000820AE">
        <w:rPr>
          <w:rFonts w:ascii="Book Antiqua" w:eastAsia="Book Antiqua" w:hAnsi="Book Antiqua" w:cs="Book Antiqua"/>
          <w:bCs/>
          <w:color w:val="000000"/>
        </w:rPr>
        <w:t xml:space="preserve">Filipodia </w:t>
      </w:r>
      <w:r w:rsidRPr="004F6B3C">
        <w:rPr>
          <w:rFonts w:ascii="Book Antiqua" w:eastAsia="Book Antiqua" w:hAnsi="Book Antiqua" w:cs="Book Antiqua"/>
          <w:b/>
          <w:color w:val="000000"/>
        </w:rPr>
        <w:t>P-Editor:</w:t>
      </w:r>
      <w:r w:rsidR="00D8697A" w:rsidRPr="004F6B3C">
        <w:rPr>
          <w:rFonts w:ascii="Book Antiqua" w:hAnsi="Book Antiqua" w:cs="Book Antiqua"/>
          <w:b/>
          <w:color w:val="000000"/>
          <w:lang w:eastAsia="zh-CN"/>
        </w:rPr>
        <w:t xml:space="preserve"> </w:t>
      </w:r>
      <w:r w:rsidR="00D8697A" w:rsidRPr="004F6B3C">
        <w:rPr>
          <w:rFonts w:ascii="Book Antiqua" w:hAnsi="Book Antiqua" w:cs="Book Antiqua"/>
          <w:color w:val="000000"/>
          <w:lang w:eastAsia="zh-CN"/>
        </w:rPr>
        <w:t>Fan JR</w:t>
      </w:r>
    </w:p>
    <w:p w14:paraId="1348CB47" w14:textId="77777777" w:rsidR="00A77B3E" w:rsidRPr="004F6B3C" w:rsidRDefault="000F743B" w:rsidP="004F6B3C">
      <w:pPr>
        <w:spacing w:line="360" w:lineRule="auto"/>
        <w:jc w:val="both"/>
        <w:rPr>
          <w:rFonts w:ascii="Book Antiqua" w:hAnsi="Book Antiqua"/>
        </w:rPr>
        <w:sectPr w:rsidR="00A77B3E" w:rsidRPr="004F6B3C">
          <w:pgSz w:w="12240" w:h="15840"/>
          <w:pgMar w:top="1440" w:right="1440" w:bottom="1440" w:left="1440" w:header="720" w:footer="720" w:gutter="0"/>
          <w:cols w:space="720"/>
          <w:docGrid w:linePitch="360"/>
        </w:sectPr>
      </w:pPr>
      <w:r w:rsidRPr="004F6B3C">
        <w:rPr>
          <w:rFonts w:ascii="Book Antiqua" w:eastAsia="Book Antiqua" w:hAnsi="Book Antiqua" w:cs="Book Antiqua"/>
          <w:b/>
          <w:color w:val="000000"/>
        </w:rPr>
        <w:t xml:space="preserve"> </w:t>
      </w:r>
    </w:p>
    <w:p w14:paraId="6AAB1C56" w14:textId="77777777" w:rsidR="00A77B3E" w:rsidRPr="004F6B3C" w:rsidRDefault="000F743B" w:rsidP="004F6B3C">
      <w:pPr>
        <w:spacing w:line="360" w:lineRule="auto"/>
        <w:jc w:val="both"/>
        <w:rPr>
          <w:rFonts w:ascii="Book Antiqua" w:hAnsi="Book Antiqua" w:cs="Book Antiqua"/>
          <w:b/>
          <w:color w:val="000000"/>
          <w:lang w:eastAsia="zh-CN"/>
        </w:rPr>
      </w:pPr>
      <w:r w:rsidRPr="004F6B3C">
        <w:rPr>
          <w:rFonts w:ascii="Book Antiqua" w:eastAsia="Book Antiqua" w:hAnsi="Book Antiqua" w:cs="Book Antiqua"/>
          <w:b/>
          <w:color w:val="000000"/>
        </w:rPr>
        <w:lastRenderedPageBreak/>
        <w:t>Figure Legends</w:t>
      </w:r>
    </w:p>
    <w:p w14:paraId="416AFC43" w14:textId="77777777" w:rsidR="00137C28" w:rsidRPr="004F6B3C" w:rsidRDefault="00137C28" w:rsidP="004F6B3C">
      <w:pPr>
        <w:spacing w:line="360" w:lineRule="auto"/>
        <w:jc w:val="both"/>
        <w:rPr>
          <w:rFonts w:ascii="Book Antiqua" w:hAnsi="Book Antiqua"/>
          <w:lang w:eastAsia="zh-CN"/>
        </w:rPr>
      </w:pPr>
      <w:r w:rsidRPr="004F6B3C">
        <w:rPr>
          <w:rFonts w:ascii="Book Antiqua" w:hAnsi="Book Antiqua"/>
          <w:noProof/>
          <w:lang w:eastAsia="zh-CN"/>
        </w:rPr>
        <w:drawing>
          <wp:inline distT="0" distB="0" distL="0" distR="0" wp14:anchorId="180A117F" wp14:editId="554E02D6">
            <wp:extent cx="5086611" cy="28385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86611" cy="2838596"/>
                    </a:xfrm>
                    <a:prstGeom prst="rect">
                      <a:avLst/>
                    </a:prstGeom>
                  </pic:spPr>
                </pic:pic>
              </a:graphicData>
            </a:graphic>
          </wp:inline>
        </w:drawing>
      </w:r>
    </w:p>
    <w:p w14:paraId="405C7B32" w14:textId="77777777" w:rsidR="00A77B3E" w:rsidRPr="004F6B3C" w:rsidRDefault="000F743B" w:rsidP="004F6B3C">
      <w:pPr>
        <w:spacing w:line="360" w:lineRule="auto"/>
        <w:jc w:val="both"/>
        <w:rPr>
          <w:rFonts w:ascii="Book Antiqua" w:hAnsi="Book Antiqua" w:cs="Book Antiqua"/>
          <w:color w:val="000000"/>
          <w:lang w:eastAsia="zh-CN"/>
        </w:rPr>
      </w:pPr>
      <w:r w:rsidRPr="004F6B3C">
        <w:rPr>
          <w:rFonts w:ascii="Book Antiqua" w:eastAsia="Book Antiqua" w:hAnsi="Book Antiqua" w:cs="Book Antiqua"/>
          <w:b/>
          <w:bCs/>
          <w:color w:val="000000"/>
        </w:rPr>
        <w:t>Fig</w:t>
      </w:r>
      <w:r w:rsidR="00B07FB7" w:rsidRPr="004F6B3C">
        <w:rPr>
          <w:rFonts w:ascii="Book Antiqua" w:hAnsi="Book Antiqua" w:cs="Book Antiqua"/>
          <w:b/>
          <w:bCs/>
          <w:color w:val="000000"/>
          <w:lang w:eastAsia="zh-CN"/>
        </w:rPr>
        <w:t>ure</w:t>
      </w:r>
      <w:r w:rsidRPr="004F6B3C">
        <w:rPr>
          <w:rFonts w:ascii="Book Antiqua" w:eastAsia="Book Antiqua" w:hAnsi="Book Antiqua" w:cs="Book Antiqua"/>
          <w:b/>
          <w:bCs/>
          <w:color w:val="000000"/>
        </w:rPr>
        <w:t xml:space="preserve"> 1 Annulus fibrosus structure. </w:t>
      </w:r>
      <w:r w:rsidR="00F96685" w:rsidRPr="004F6B3C">
        <w:rPr>
          <w:rFonts w:ascii="Book Antiqua" w:eastAsia="Book Antiqua" w:hAnsi="Book Antiqua" w:cs="Book Antiqua"/>
          <w:bCs/>
          <w:color w:val="000000"/>
        </w:rPr>
        <w:t>Annulus fibrosus (AF)</w:t>
      </w:r>
      <w:r w:rsidRPr="004F6B3C">
        <w:rPr>
          <w:rFonts w:ascii="Book Antiqua" w:eastAsia="Book Antiqua" w:hAnsi="Book Antiqua" w:cs="Book Antiqua"/>
          <w:color w:val="000000"/>
        </w:rPr>
        <w:t xml:space="preserve"> is composed of 15-25 concentric lamellar layers with oblique collagen fibers in alternating directions lying parallel within each lamella. From the edge of the disc inward through the annulus, the angle-ply fiber orientation (θ) decreases from ±</w:t>
      </w:r>
      <w:r w:rsidR="001C1913" w:rsidRPr="004F6B3C">
        <w:rPr>
          <w:rFonts w:ascii="Book Antiqua" w:hAnsi="Book Antiqua" w:cs="Book Antiqua"/>
          <w:color w:val="000000"/>
          <w:lang w:eastAsia="zh-CN"/>
        </w:rPr>
        <w:t xml:space="preserve"> </w:t>
      </w:r>
      <w:r w:rsidRPr="004F6B3C">
        <w:rPr>
          <w:rFonts w:ascii="Book Antiqua" w:eastAsia="Book Antiqua" w:hAnsi="Book Antiqua" w:cs="Book Antiqua"/>
          <w:color w:val="000000"/>
        </w:rPr>
        <w:t>62° from the vertical axis to ±</w:t>
      </w:r>
      <w:r w:rsidR="001C1913" w:rsidRPr="004F6B3C">
        <w:rPr>
          <w:rFonts w:ascii="Book Antiqua" w:hAnsi="Book Antiqua" w:cs="Book Antiqua"/>
          <w:color w:val="000000"/>
          <w:lang w:eastAsia="zh-CN"/>
        </w:rPr>
        <w:t xml:space="preserve"> </w:t>
      </w:r>
      <w:r w:rsidRPr="004F6B3C">
        <w:rPr>
          <w:rFonts w:ascii="Book Antiqua" w:eastAsia="Book Antiqua" w:hAnsi="Book Antiqua" w:cs="Book Antiqua"/>
          <w:color w:val="000000"/>
        </w:rPr>
        <w:t xml:space="preserve">45° in a linear manner. From the outer to inner AF regions, glycosaminoglycan increases from 3% to 8% </w:t>
      </w:r>
      <w:r w:rsidRPr="004F6B3C">
        <w:rPr>
          <w:rFonts w:ascii="Book Antiqua" w:eastAsia="Book Antiqua" w:hAnsi="Book Antiqua" w:cs="Book Antiqua"/>
          <w:i/>
          <w:color w:val="000000"/>
        </w:rPr>
        <w:t>per</w:t>
      </w:r>
      <w:r w:rsidRPr="004F6B3C">
        <w:rPr>
          <w:rFonts w:ascii="Book Antiqua" w:eastAsia="Book Antiqua" w:hAnsi="Book Antiqua" w:cs="Book Antiqua"/>
          <w:color w:val="000000"/>
        </w:rPr>
        <w:t xml:space="preserve"> wet weight, while the ratio of type I collagen to type II collagen decreases. The inner AF mainly contains rounded fibrocartilage cells, and the outer AF mainly contains elongated fibroblast-like cells, while other cell types located in or near the AF include peripheral cells, interlamellar cells, and stem/progenitor cells.</w:t>
      </w:r>
    </w:p>
    <w:p w14:paraId="36EEF35F" w14:textId="77777777" w:rsidR="001C1913" w:rsidRDefault="00D3285C" w:rsidP="004F6B3C">
      <w:pPr>
        <w:spacing w:line="360" w:lineRule="auto"/>
        <w:jc w:val="both"/>
        <w:rPr>
          <w:rFonts w:ascii="Book Antiqua" w:hAnsi="Book Antiqua"/>
          <w:noProof/>
          <w:lang w:eastAsia="zh-CN"/>
        </w:rPr>
      </w:pPr>
      <w:r w:rsidRPr="004F6B3C">
        <w:rPr>
          <w:rFonts w:ascii="Book Antiqua" w:hAnsi="Book Antiqua" w:cs="Book Antiqua"/>
          <w:color w:val="000000"/>
          <w:lang w:eastAsia="zh-CN"/>
        </w:rPr>
        <w:br w:type="page"/>
      </w:r>
    </w:p>
    <w:p w14:paraId="07FB64EC" w14:textId="77777777" w:rsidR="00C04C1B" w:rsidRPr="004F6B3C" w:rsidRDefault="00C04C1B" w:rsidP="004F6B3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CCFB372" wp14:editId="3723DEE0">
            <wp:extent cx="5833641" cy="4058856"/>
            <wp:effectExtent l="0" t="0" r="0" b="0"/>
            <wp:docPr id="3" name="图片 3" descr="D:\樊佳茹-工作文件\第二次定稿\稿件编辑加工\稿件\已编稿件\结束流程\2022-11\2022-11-14-80420-送主编返回修改\80420-PDF\80420-Figures\8042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2-11\2022-11-14-80420-送主编返回修改\80420-PDF\80420-Figures\8042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3601" cy="4058828"/>
                    </a:xfrm>
                    <a:prstGeom prst="rect">
                      <a:avLst/>
                    </a:prstGeom>
                    <a:noFill/>
                    <a:ln>
                      <a:noFill/>
                    </a:ln>
                  </pic:spPr>
                </pic:pic>
              </a:graphicData>
            </a:graphic>
          </wp:inline>
        </w:drawing>
      </w:r>
    </w:p>
    <w:p w14:paraId="525B6A4E" w14:textId="43E6707D" w:rsidR="00A77B3E" w:rsidRPr="004F6B3C" w:rsidRDefault="000F743B" w:rsidP="004F6B3C">
      <w:pPr>
        <w:spacing w:line="360" w:lineRule="auto"/>
        <w:jc w:val="both"/>
        <w:rPr>
          <w:rFonts w:ascii="Book Antiqua" w:eastAsia="Book Antiqua" w:hAnsi="Book Antiqua" w:cs="Book Antiqua"/>
          <w:bCs/>
          <w:color w:val="000000"/>
        </w:rPr>
      </w:pPr>
      <w:r w:rsidRPr="004F6B3C">
        <w:rPr>
          <w:rFonts w:ascii="Book Antiqua" w:eastAsia="Book Antiqua" w:hAnsi="Book Antiqua" w:cs="Book Antiqua"/>
          <w:b/>
          <w:bCs/>
          <w:color w:val="000000"/>
        </w:rPr>
        <w:t>Fig</w:t>
      </w:r>
      <w:r w:rsidR="00D3285C" w:rsidRPr="004F6B3C">
        <w:rPr>
          <w:rFonts w:ascii="Book Antiqua" w:hAnsi="Book Antiqua" w:cs="Book Antiqua"/>
          <w:b/>
          <w:bCs/>
          <w:color w:val="000000"/>
          <w:lang w:eastAsia="zh-CN"/>
        </w:rPr>
        <w:t>ure</w:t>
      </w:r>
      <w:r w:rsidRPr="004F6B3C">
        <w:rPr>
          <w:rFonts w:ascii="Book Antiqua" w:eastAsia="Book Antiqua" w:hAnsi="Book Antiqua" w:cs="Book Antiqua"/>
          <w:b/>
          <w:bCs/>
          <w:color w:val="000000"/>
        </w:rPr>
        <w:t xml:space="preserve"> 2</w:t>
      </w:r>
      <w:r w:rsidRPr="004F6B3C">
        <w:rPr>
          <w:rFonts w:ascii="Book Antiqua" w:eastAsia="Book Antiqua" w:hAnsi="Book Antiqua" w:cs="Book Antiqua"/>
          <w:b/>
          <w:color w:val="000000"/>
        </w:rPr>
        <w:t xml:space="preserve"> </w:t>
      </w:r>
      <w:r w:rsidRPr="004F6B3C">
        <w:rPr>
          <w:rFonts w:ascii="Book Antiqua" w:eastAsia="Book Antiqua" w:hAnsi="Book Antiqua" w:cs="Book Antiqua"/>
          <w:b/>
          <w:bCs/>
          <w:color w:val="000000"/>
        </w:rPr>
        <w:t xml:space="preserve">Action mechanisms underlying </w:t>
      </w:r>
      <w:r w:rsidR="00D3285C" w:rsidRPr="004F6B3C">
        <w:rPr>
          <w:rFonts w:ascii="Book Antiqua" w:eastAsia="Book Antiqua" w:hAnsi="Book Antiqua" w:cs="Book Antiqua"/>
          <w:b/>
          <w:color w:val="000000"/>
        </w:rPr>
        <w:t>mesenchymal stromal cell</w:t>
      </w:r>
      <w:r w:rsidRPr="004F6B3C">
        <w:rPr>
          <w:rFonts w:ascii="Book Antiqua" w:eastAsia="Book Antiqua" w:hAnsi="Book Antiqua" w:cs="Book Antiqua"/>
          <w:b/>
          <w:bCs/>
          <w:color w:val="000000"/>
        </w:rPr>
        <w:t>-mediated disc repair.</w:t>
      </w:r>
      <w:r w:rsidR="00811075" w:rsidRPr="004F6B3C">
        <w:rPr>
          <w:rFonts w:ascii="Book Antiqua" w:hAnsi="Book Antiqua"/>
          <w:b/>
          <w:lang w:eastAsia="zh-CN"/>
        </w:rPr>
        <w:t xml:space="preserve"> </w:t>
      </w:r>
      <w:r w:rsidR="00811075" w:rsidRPr="004F6B3C">
        <w:rPr>
          <w:rFonts w:ascii="Book Antiqua" w:eastAsia="Book Antiqua" w:hAnsi="Book Antiqua" w:cs="Book Antiqua"/>
          <w:bCs/>
          <w:color w:val="000000"/>
        </w:rPr>
        <w:t xml:space="preserve">IDO: </w:t>
      </w:r>
      <w:r w:rsidR="00AB7EE9" w:rsidRPr="004F6B3C">
        <w:rPr>
          <w:rFonts w:ascii="Book Antiqua" w:hAnsi="Book Antiqua" w:cs="Book Antiqua"/>
          <w:color w:val="000000"/>
          <w:lang w:eastAsia="zh-CN"/>
        </w:rPr>
        <w:t>I</w:t>
      </w:r>
      <w:r w:rsidR="00AB7EE9" w:rsidRPr="004F6B3C">
        <w:rPr>
          <w:rFonts w:ascii="Book Antiqua" w:eastAsia="Book Antiqua" w:hAnsi="Book Antiqua" w:cs="Book Antiqua"/>
          <w:color w:val="000000"/>
        </w:rPr>
        <w:t>ndoleamine 2,3-dioxygen</w:t>
      </w:r>
      <w:r w:rsidR="00AB7EE9" w:rsidRPr="004F6B3C">
        <w:rPr>
          <w:rFonts w:ascii="Book Antiqua" w:eastAsia="Book Antiqua" w:hAnsi="Book Antiqua" w:cs="Book Antiqua"/>
          <w:bCs/>
          <w:color w:val="000000"/>
        </w:rPr>
        <w:t>ase</w:t>
      </w:r>
      <w:r w:rsidR="00811075" w:rsidRPr="004F6B3C">
        <w:rPr>
          <w:rFonts w:ascii="Book Antiqua" w:eastAsia="Book Antiqua" w:hAnsi="Book Antiqua" w:cs="Book Antiqua"/>
          <w:bCs/>
          <w:color w:val="000000"/>
        </w:rPr>
        <w:t xml:space="preserve">; IL: </w:t>
      </w:r>
      <w:r w:rsidR="00361809" w:rsidRPr="004F6B3C">
        <w:rPr>
          <w:rFonts w:ascii="Book Antiqua" w:eastAsia="Book Antiqua" w:hAnsi="Book Antiqua" w:cs="Book Antiqua"/>
          <w:bCs/>
          <w:color w:val="000000"/>
        </w:rPr>
        <w:t xml:space="preserve">Interleukin; </w:t>
      </w:r>
      <w:r w:rsidR="00462DD7" w:rsidRPr="004F6B3C">
        <w:rPr>
          <w:rFonts w:ascii="Book Antiqua" w:eastAsia="Book Antiqua" w:hAnsi="Book Antiqua" w:cs="Book Antiqua"/>
          <w:bCs/>
          <w:color w:val="000000"/>
        </w:rPr>
        <w:t xml:space="preserve">MVs: </w:t>
      </w:r>
      <w:r w:rsidR="00462DD7" w:rsidRPr="004F6B3C">
        <w:rPr>
          <w:rFonts w:ascii="Book Antiqua" w:hAnsi="Book Antiqua" w:cs="Book Antiqua"/>
          <w:color w:val="000000"/>
          <w:lang w:eastAsia="zh-CN"/>
        </w:rPr>
        <w:t>M</w:t>
      </w:r>
      <w:r w:rsidR="00462DD7" w:rsidRPr="004F6B3C">
        <w:rPr>
          <w:rFonts w:ascii="Book Antiqua" w:eastAsia="Book Antiqua" w:hAnsi="Book Antiqua" w:cs="Book Antiqua"/>
          <w:color w:val="000000"/>
        </w:rPr>
        <w:t>icrovesicles</w:t>
      </w:r>
      <w:r w:rsidR="00462DD7" w:rsidRPr="004F6B3C">
        <w:rPr>
          <w:rFonts w:ascii="Book Antiqua" w:eastAsia="Book Antiqua" w:hAnsi="Book Antiqua" w:cs="Book Antiqua"/>
          <w:bCs/>
          <w:color w:val="000000"/>
        </w:rPr>
        <w:t xml:space="preserve">; </w:t>
      </w:r>
      <w:r w:rsidR="00811075" w:rsidRPr="004F6B3C">
        <w:rPr>
          <w:rFonts w:ascii="Book Antiqua" w:eastAsia="Book Antiqua" w:hAnsi="Book Antiqua" w:cs="Book Antiqua"/>
          <w:bCs/>
          <w:color w:val="000000"/>
        </w:rPr>
        <w:t>TGF-</w:t>
      </w:r>
      <w:r w:rsidR="006910CB" w:rsidRPr="006910CB">
        <w:rPr>
          <w:rFonts w:ascii="Book Antiqua" w:eastAsia="Book Antiqua" w:hAnsi="Book Antiqua" w:cs="Book Antiqua"/>
          <w:bCs/>
          <w:color w:val="000000"/>
        </w:rPr>
        <w:sym w:font="Symbol" w:char="F062"/>
      </w:r>
      <w:r w:rsidR="00811075" w:rsidRPr="004F6B3C">
        <w:rPr>
          <w:rFonts w:ascii="Book Antiqua" w:eastAsia="Book Antiqua" w:hAnsi="Book Antiqua" w:cs="Book Antiqua"/>
          <w:bCs/>
          <w:color w:val="000000"/>
        </w:rPr>
        <w:t xml:space="preserve">: </w:t>
      </w:r>
      <w:r w:rsidR="0000734A" w:rsidRPr="004F6B3C">
        <w:rPr>
          <w:rFonts w:ascii="Book Antiqua" w:eastAsia="Book Antiqua" w:hAnsi="Book Antiqua" w:cs="Book Antiqua"/>
          <w:bCs/>
          <w:color w:val="000000"/>
        </w:rPr>
        <w:t xml:space="preserve">Transforming </w:t>
      </w:r>
      <w:r w:rsidR="00AD243C" w:rsidRPr="004F6B3C">
        <w:rPr>
          <w:rFonts w:ascii="Book Antiqua" w:hAnsi="Book Antiqua" w:cs="Book Antiqua"/>
          <w:bCs/>
          <w:color w:val="000000"/>
          <w:lang w:eastAsia="zh-CN"/>
        </w:rPr>
        <w:t>g</w:t>
      </w:r>
      <w:r w:rsidR="0000734A" w:rsidRPr="004F6B3C">
        <w:rPr>
          <w:rFonts w:ascii="Book Antiqua" w:eastAsia="Book Antiqua" w:hAnsi="Book Antiqua" w:cs="Book Antiqua"/>
          <w:bCs/>
          <w:color w:val="000000"/>
        </w:rPr>
        <w:t xml:space="preserve">rowth </w:t>
      </w:r>
      <w:r w:rsidR="00AD243C" w:rsidRPr="004F6B3C">
        <w:rPr>
          <w:rFonts w:ascii="Book Antiqua" w:hAnsi="Book Antiqua" w:cs="Book Antiqua"/>
          <w:bCs/>
          <w:color w:val="000000"/>
          <w:lang w:eastAsia="zh-CN"/>
        </w:rPr>
        <w:t>f</w:t>
      </w:r>
      <w:r w:rsidR="0000734A" w:rsidRPr="004F6B3C">
        <w:rPr>
          <w:rFonts w:ascii="Book Antiqua" w:eastAsia="Book Antiqua" w:hAnsi="Book Antiqua" w:cs="Book Antiqua"/>
          <w:bCs/>
          <w:color w:val="000000"/>
        </w:rPr>
        <w:t>actor</w:t>
      </w:r>
      <w:r w:rsidR="006A4345" w:rsidRPr="004F6B3C">
        <w:rPr>
          <w:rFonts w:ascii="Book Antiqua" w:eastAsia="Book Antiqua" w:hAnsi="Book Antiqua" w:cs="Book Antiqua"/>
          <w:bCs/>
          <w:color w:val="000000"/>
        </w:rPr>
        <w:t>-</w:t>
      </w:r>
      <w:r w:rsidR="00462DD7">
        <w:rPr>
          <w:rFonts w:ascii="Book Antiqua" w:eastAsia="Book Antiqua" w:hAnsi="Book Antiqua" w:cs="Book Antiqua"/>
          <w:bCs/>
          <w:color w:val="000000"/>
        </w:rPr>
        <w:t>beta</w:t>
      </w:r>
      <w:r w:rsidR="00811075" w:rsidRPr="004F6B3C">
        <w:rPr>
          <w:rFonts w:ascii="Book Antiqua" w:eastAsia="Book Antiqua" w:hAnsi="Book Antiqua" w:cs="Book Antiqua"/>
          <w:bCs/>
          <w:color w:val="000000"/>
        </w:rPr>
        <w:t>.</w:t>
      </w:r>
    </w:p>
    <w:sectPr w:rsidR="00A77B3E" w:rsidRPr="004F6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DDE3" w14:textId="77777777" w:rsidR="00DC4355" w:rsidRDefault="00DC4355" w:rsidP="00181326">
      <w:r>
        <w:separator/>
      </w:r>
    </w:p>
  </w:endnote>
  <w:endnote w:type="continuationSeparator" w:id="0">
    <w:p w14:paraId="60EEA175" w14:textId="77777777" w:rsidR="00DC4355" w:rsidRDefault="00DC4355" w:rsidP="0018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985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E16BAF" w14:textId="77777777" w:rsidR="00181326" w:rsidRPr="00A818DF" w:rsidRDefault="00181326">
            <w:pPr>
              <w:pStyle w:val="Footer"/>
              <w:jc w:val="right"/>
              <w:rPr>
                <w:rFonts w:ascii="Book Antiqua" w:hAnsi="Book Antiqua"/>
                <w:sz w:val="24"/>
                <w:szCs w:val="24"/>
              </w:rPr>
            </w:pPr>
            <w:r w:rsidRPr="00181326">
              <w:rPr>
                <w:rFonts w:ascii="Book Antiqua" w:hAnsi="Book Antiqua"/>
                <w:sz w:val="24"/>
                <w:szCs w:val="24"/>
                <w:lang w:val="zh-CN" w:eastAsia="zh-CN"/>
              </w:rPr>
              <w:t xml:space="preserve"> </w:t>
            </w:r>
            <w:r w:rsidRPr="00AC71D6">
              <w:rPr>
                <w:rFonts w:ascii="Book Antiqua" w:hAnsi="Book Antiqua"/>
                <w:sz w:val="24"/>
                <w:szCs w:val="24"/>
              </w:rPr>
              <w:fldChar w:fldCharType="begin"/>
            </w:r>
            <w:r w:rsidRPr="00AC71D6">
              <w:rPr>
                <w:rFonts w:ascii="Book Antiqua" w:hAnsi="Book Antiqua"/>
                <w:sz w:val="24"/>
                <w:szCs w:val="24"/>
              </w:rPr>
              <w:instrText>PAGE</w:instrText>
            </w:r>
            <w:r w:rsidRPr="00AC71D6">
              <w:rPr>
                <w:rFonts w:ascii="Book Antiqua" w:hAnsi="Book Antiqua"/>
                <w:sz w:val="24"/>
                <w:szCs w:val="24"/>
              </w:rPr>
              <w:fldChar w:fldCharType="separate"/>
            </w:r>
            <w:r w:rsidR="00050E10" w:rsidRPr="00AC71D6">
              <w:rPr>
                <w:rFonts w:ascii="Book Antiqua" w:hAnsi="Book Antiqua"/>
                <w:noProof/>
                <w:sz w:val="24"/>
                <w:szCs w:val="24"/>
              </w:rPr>
              <w:t>1</w:t>
            </w:r>
            <w:r w:rsidRPr="00AC71D6">
              <w:rPr>
                <w:rFonts w:ascii="Book Antiqua" w:hAnsi="Book Antiqua"/>
                <w:sz w:val="24"/>
                <w:szCs w:val="24"/>
              </w:rPr>
              <w:fldChar w:fldCharType="end"/>
            </w:r>
            <w:r w:rsidRPr="00A818DF">
              <w:rPr>
                <w:rFonts w:ascii="Book Antiqua" w:hAnsi="Book Antiqua"/>
                <w:sz w:val="24"/>
                <w:szCs w:val="24"/>
                <w:lang w:val="zh-CN" w:eastAsia="zh-CN"/>
              </w:rPr>
              <w:t xml:space="preserve"> / </w:t>
            </w:r>
            <w:r w:rsidRPr="00AC71D6">
              <w:rPr>
                <w:rFonts w:ascii="Book Antiqua" w:hAnsi="Book Antiqua"/>
                <w:sz w:val="24"/>
                <w:szCs w:val="24"/>
              </w:rPr>
              <w:fldChar w:fldCharType="begin"/>
            </w:r>
            <w:r w:rsidRPr="00AC71D6">
              <w:rPr>
                <w:rFonts w:ascii="Book Antiqua" w:hAnsi="Book Antiqua"/>
                <w:sz w:val="24"/>
                <w:szCs w:val="24"/>
              </w:rPr>
              <w:instrText>NUMPAGES</w:instrText>
            </w:r>
            <w:r w:rsidRPr="00AC71D6">
              <w:rPr>
                <w:rFonts w:ascii="Book Antiqua" w:hAnsi="Book Antiqua"/>
                <w:sz w:val="24"/>
                <w:szCs w:val="24"/>
              </w:rPr>
              <w:fldChar w:fldCharType="separate"/>
            </w:r>
            <w:r w:rsidR="00050E10" w:rsidRPr="00AC71D6">
              <w:rPr>
                <w:rFonts w:ascii="Book Antiqua" w:hAnsi="Book Antiqua"/>
                <w:noProof/>
                <w:sz w:val="24"/>
                <w:szCs w:val="24"/>
              </w:rPr>
              <w:t>18</w:t>
            </w:r>
            <w:r w:rsidRPr="00AC71D6">
              <w:rPr>
                <w:rFonts w:ascii="Book Antiqua" w:hAnsi="Book Antiqua"/>
                <w:sz w:val="24"/>
                <w:szCs w:val="24"/>
              </w:rPr>
              <w:fldChar w:fldCharType="end"/>
            </w:r>
          </w:p>
        </w:sdtContent>
      </w:sdt>
    </w:sdtContent>
  </w:sdt>
  <w:p w14:paraId="08ED0C31" w14:textId="77777777" w:rsidR="00181326" w:rsidRDefault="0018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6F16" w14:textId="77777777" w:rsidR="00DC4355" w:rsidRDefault="00DC4355" w:rsidP="00181326">
      <w:r>
        <w:separator/>
      </w:r>
    </w:p>
  </w:footnote>
  <w:footnote w:type="continuationSeparator" w:id="0">
    <w:p w14:paraId="7055ED79" w14:textId="77777777" w:rsidR="00DC4355" w:rsidRDefault="00DC4355" w:rsidP="00181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34A"/>
    <w:rsid w:val="00050E10"/>
    <w:rsid w:val="000820AE"/>
    <w:rsid w:val="0009173C"/>
    <w:rsid w:val="000F743B"/>
    <w:rsid w:val="001212B6"/>
    <w:rsid w:val="001303DA"/>
    <w:rsid w:val="00137C28"/>
    <w:rsid w:val="00142DB3"/>
    <w:rsid w:val="00181326"/>
    <w:rsid w:val="001A3423"/>
    <w:rsid w:val="001A3B58"/>
    <w:rsid w:val="001C1913"/>
    <w:rsid w:val="001D0CC7"/>
    <w:rsid w:val="001D4ECD"/>
    <w:rsid w:val="001F63D2"/>
    <w:rsid w:val="002015A9"/>
    <w:rsid w:val="00290440"/>
    <w:rsid w:val="003402F4"/>
    <w:rsid w:val="003465C0"/>
    <w:rsid w:val="003604C9"/>
    <w:rsid w:val="00361809"/>
    <w:rsid w:val="0045484D"/>
    <w:rsid w:val="00462DD7"/>
    <w:rsid w:val="004644FD"/>
    <w:rsid w:val="004703DF"/>
    <w:rsid w:val="004D2DD3"/>
    <w:rsid w:val="004E303E"/>
    <w:rsid w:val="004F6B3C"/>
    <w:rsid w:val="00555FB3"/>
    <w:rsid w:val="00562848"/>
    <w:rsid w:val="005776DC"/>
    <w:rsid w:val="00584618"/>
    <w:rsid w:val="00592927"/>
    <w:rsid w:val="006231E1"/>
    <w:rsid w:val="00653A2B"/>
    <w:rsid w:val="00667B6D"/>
    <w:rsid w:val="006910CB"/>
    <w:rsid w:val="006A4345"/>
    <w:rsid w:val="006D583E"/>
    <w:rsid w:val="006F7F7C"/>
    <w:rsid w:val="0076530A"/>
    <w:rsid w:val="0077448B"/>
    <w:rsid w:val="00794870"/>
    <w:rsid w:val="007B519B"/>
    <w:rsid w:val="007C1A8E"/>
    <w:rsid w:val="00811075"/>
    <w:rsid w:val="00831F8F"/>
    <w:rsid w:val="008D580B"/>
    <w:rsid w:val="008D7827"/>
    <w:rsid w:val="008F2109"/>
    <w:rsid w:val="009028D1"/>
    <w:rsid w:val="009233DA"/>
    <w:rsid w:val="00925E4C"/>
    <w:rsid w:val="00933ECC"/>
    <w:rsid w:val="0094319C"/>
    <w:rsid w:val="00970E8A"/>
    <w:rsid w:val="009751AA"/>
    <w:rsid w:val="009801A7"/>
    <w:rsid w:val="009828BE"/>
    <w:rsid w:val="009A3DEA"/>
    <w:rsid w:val="009D5958"/>
    <w:rsid w:val="00A71B15"/>
    <w:rsid w:val="00A77B3E"/>
    <w:rsid w:val="00A818DF"/>
    <w:rsid w:val="00AA0138"/>
    <w:rsid w:val="00AA21BE"/>
    <w:rsid w:val="00AB3B4E"/>
    <w:rsid w:val="00AB7EE9"/>
    <w:rsid w:val="00AC71D6"/>
    <w:rsid w:val="00AD243C"/>
    <w:rsid w:val="00B07FB7"/>
    <w:rsid w:val="00B60654"/>
    <w:rsid w:val="00BD232D"/>
    <w:rsid w:val="00C04C1B"/>
    <w:rsid w:val="00C4245F"/>
    <w:rsid w:val="00C53E88"/>
    <w:rsid w:val="00C616E9"/>
    <w:rsid w:val="00C635D9"/>
    <w:rsid w:val="00CA2A55"/>
    <w:rsid w:val="00CC314A"/>
    <w:rsid w:val="00D159BC"/>
    <w:rsid w:val="00D3285C"/>
    <w:rsid w:val="00D47C09"/>
    <w:rsid w:val="00D73498"/>
    <w:rsid w:val="00D8697A"/>
    <w:rsid w:val="00D92306"/>
    <w:rsid w:val="00DC0CB6"/>
    <w:rsid w:val="00DC4355"/>
    <w:rsid w:val="00DD5516"/>
    <w:rsid w:val="00DE6F11"/>
    <w:rsid w:val="00E00BE0"/>
    <w:rsid w:val="00E144EC"/>
    <w:rsid w:val="00E4346F"/>
    <w:rsid w:val="00E64617"/>
    <w:rsid w:val="00E805FA"/>
    <w:rsid w:val="00E853A1"/>
    <w:rsid w:val="00EC3804"/>
    <w:rsid w:val="00ED4492"/>
    <w:rsid w:val="00ED4AF3"/>
    <w:rsid w:val="00F15B4E"/>
    <w:rsid w:val="00F539B5"/>
    <w:rsid w:val="00F65163"/>
    <w:rsid w:val="00F72196"/>
    <w:rsid w:val="00F9014B"/>
    <w:rsid w:val="00F96685"/>
    <w:rsid w:val="00FB609A"/>
    <w:rsid w:val="00FC79F5"/>
    <w:rsid w:val="00FC7E3A"/>
    <w:rsid w:val="00FF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0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13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1326"/>
    <w:rPr>
      <w:sz w:val="18"/>
      <w:szCs w:val="18"/>
    </w:rPr>
  </w:style>
  <w:style w:type="paragraph" w:styleId="Footer">
    <w:name w:val="footer"/>
    <w:basedOn w:val="Normal"/>
    <w:link w:val="FooterChar"/>
    <w:uiPriority w:val="99"/>
    <w:rsid w:val="001813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1326"/>
    <w:rPr>
      <w:sz w:val="18"/>
      <w:szCs w:val="18"/>
    </w:rPr>
  </w:style>
  <w:style w:type="paragraph" w:styleId="BalloonText">
    <w:name w:val="Balloon Text"/>
    <w:basedOn w:val="Normal"/>
    <w:link w:val="BalloonTextChar"/>
    <w:rsid w:val="00137C28"/>
    <w:rPr>
      <w:sz w:val="18"/>
      <w:szCs w:val="18"/>
    </w:rPr>
  </w:style>
  <w:style w:type="character" w:customStyle="1" w:styleId="BalloonTextChar">
    <w:name w:val="Balloon Text Char"/>
    <w:basedOn w:val="DefaultParagraphFont"/>
    <w:link w:val="BalloonText"/>
    <w:rsid w:val="00137C28"/>
    <w:rPr>
      <w:sz w:val="18"/>
      <w:szCs w:val="18"/>
    </w:rPr>
  </w:style>
  <w:style w:type="paragraph" w:styleId="Revision">
    <w:name w:val="Revision"/>
    <w:hidden/>
    <w:uiPriority w:val="99"/>
    <w:semiHidden/>
    <w:rsid w:val="001D4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2022-12-04T23:35:00Z</dcterms:created>
  <dcterms:modified xsi:type="dcterms:W3CDTF">2022-12-04T23:35:00Z</dcterms:modified>
</cp:coreProperties>
</file>