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D58BC" w14:textId="03C881AC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Name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Journal: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color w:val="000000"/>
        </w:rPr>
        <w:t>World</w:t>
      </w:r>
      <w:r w:rsidR="00CA40AD" w:rsidRPr="00920C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color w:val="000000"/>
        </w:rPr>
        <w:t>Journal</w:t>
      </w:r>
      <w:r w:rsidR="00CA40AD" w:rsidRPr="00920C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color w:val="000000"/>
        </w:rPr>
        <w:t>Clinical</w:t>
      </w:r>
      <w:r w:rsidR="00CA40AD" w:rsidRPr="00920C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color w:val="000000"/>
        </w:rPr>
        <w:t>Cases</w:t>
      </w:r>
    </w:p>
    <w:p w14:paraId="6FA203C1" w14:textId="729A6F82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Manuscript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NO: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81281</w:t>
      </w:r>
    </w:p>
    <w:p w14:paraId="3576ECB0" w14:textId="7B47B2E1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Manuscript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Type: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REPORT</w:t>
      </w:r>
    </w:p>
    <w:p w14:paraId="2E62F33B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2519E95D" w14:textId="4CF2694A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benign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dissection: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6E1A60D6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501D999" w14:textId="36F09871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Pu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075E10" w:rsidRPr="00920CFA">
        <w:rPr>
          <w:rFonts w:ascii="Book Antiqua" w:eastAsia="Book Antiqua" w:hAnsi="Book Antiqua" w:cs="Book Antiqua"/>
          <w:color w:val="000000"/>
        </w:rPr>
        <w:t>WF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0AD" w:rsidRPr="00920C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0CFA">
        <w:rPr>
          <w:rFonts w:ascii="Book Antiqua" w:eastAsia="Book Antiqua" w:hAnsi="Book Antiqua" w:cs="Book Antiqua"/>
          <w:color w:val="000000"/>
        </w:rPr>
        <w:t>Eeophageal</w:t>
      </w:r>
      <w:proofErr w:type="spellEnd"/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benign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</w:p>
    <w:p w14:paraId="33056CC5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722A7F28" w14:textId="003CAA25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Wen</w:t>
      </w:r>
      <w:r w:rsidR="00075E10" w:rsidRPr="00920CFA">
        <w:rPr>
          <w:rFonts w:ascii="Book Antiqua" w:eastAsia="Book Antiqua" w:hAnsi="Book Antiqua" w:cs="Book Antiqua"/>
          <w:color w:val="000000"/>
        </w:rPr>
        <w:t>-F</w:t>
      </w:r>
      <w:r w:rsidRPr="00920CFA">
        <w:rPr>
          <w:rFonts w:ascii="Book Antiqua" w:eastAsia="Book Antiqua" w:hAnsi="Book Antiqua" w:cs="Book Antiqua"/>
          <w:color w:val="000000"/>
        </w:rPr>
        <w:t>eng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Pu</w:t>
      </w:r>
      <w:bookmarkStart w:id="0" w:name="_Hlk123911423"/>
      <w:r w:rsidRPr="00920CFA">
        <w:rPr>
          <w:rFonts w:ascii="Book Antiqua" w:eastAsia="Book Antiqua" w:hAnsi="Book Antiqua" w:cs="Book Antiqua"/>
          <w:color w:val="000000"/>
        </w:rPr>
        <w:t>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Tao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Zhang,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0CFA"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075E10" w:rsidRPr="00920CFA">
        <w:rPr>
          <w:rFonts w:ascii="Book Antiqua" w:eastAsia="Book Antiqua" w:hAnsi="Book Antiqua" w:cs="Book Antiqua"/>
          <w:color w:val="000000"/>
        </w:rPr>
        <w:t>-H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Du</w:t>
      </w:r>
      <w:bookmarkEnd w:id="0"/>
    </w:p>
    <w:p w14:paraId="635D0735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2EA68D4" w14:textId="01C9EE49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075E10" w:rsidRPr="00920CFA">
        <w:rPr>
          <w:rFonts w:ascii="Book Antiqua" w:eastAsia="Book Antiqua" w:hAnsi="Book Antiqua" w:cs="Book Antiqua"/>
          <w:b/>
          <w:bCs/>
          <w:color w:val="000000"/>
        </w:rPr>
        <w:t>-F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eng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Pu</w:t>
      </w:r>
      <w:r w:rsidR="00075E10" w:rsidRPr="00920CFA">
        <w:rPr>
          <w:rFonts w:ascii="Book Antiqua" w:eastAsia="Book Antiqua" w:hAnsi="Book Antiqua" w:cs="Book Antiqua"/>
          <w:b/>
          <w:bCs/>
          <w:color w:val="000000"/>
        </w:rPr>
        <w:t>,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5E10" w:rsidRPr="00920CFA">
        <w:rPr>
          <w:rFonts w:ascii="Book Antiqua" w:eastAsia="Book Antiqua" w:hAnsi="Book Antiqua" w:cs="Book Antiqua"/>
          <w:b/>
          <w:bCs/>
          <w:color w:val="000000"/>
        </w:rPr>
        <w:t>Tao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5E10" w:rsidRPr="00920CFA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075E10" w:rsidRPr="00920CFA">
        <w:rPr>
          <w:rFonts w:ascii="Book Antiqua" w:eastAsia="Book Antiqua" w:hAnsi="Book Antiqua" w:cs="Book Antiqua"/>
          <w:b/>
          <w:bCs/>
          <w:color w:val="000000"/>
        </w:rPr>
        <w:t>Zong</w:t>
      </w:r>
      <w:proofErr w:type="spellEnd"/>
      <w:r w:rsidR="00075E10" w:rsidRPr="00920CFA">
        <w:rPr>
          <w:rFonts w:ascii="Book Antiqua" w:eastAsia="Book Antiqua" w:hAnsi="Book Antiqua" w:cs="Book Antiqua"/>
          <w:b/>
          <w:bCs/>
          <w:color w:val="000000"/>
        </w:rPr>
        <w:t>-Han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5E10" w:rsidRPr="00920CFA">
        <w:rPr>
          <w:rFonts w:ascii="Book Antiqua" w:eastAsia="Book Antiqua" w:hAnsi="Book Antiqua" w:cs="Book Antiqua"/>
          <w:b/>
          <w:bCs/>
          <w:color w:val="000000"/>
        </w:rPr>
        <w:t>Du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,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Department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Gastroenterology,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Nan</w:t>
      </w:r>
      <w:r w:rsidR="00CC4DCD" w:rsidRPr="00920CFA">
        <w:rPr>
          <w:rFonts w:ascii="Book Antiqua" w:eastAsia="Book Antiqua" w:hAnsi="Book Antiqua" w:cs="Book Antiqua"/>
          <w:color w:val="000000"/>
        </w:rPr>
        <w:t>c</w:t>
      </w:r>
      <w:r w:rsidRPr="00920CFA">
        <w:rPr>
          <w:rFonts w:ascii="Book Antiqua" w:eastAsia="Book Antiqua" w:hAnsi="Book Antiqua" w:cs="Book Antiqua"/>
          <w:color w:val="000000"/>
        </w:rPr>
        <w:t>hong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Central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Hospital,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C120CA" w:rsidRPr="00920CFA">
        <w:rPr>
          <w:rFonts w:ascii="Book Antiqua" w:hAnsi="Book Antiqua" w:cs="Book Antiqua"/>
          <w:color w:val="000000"/>
          <w:lang w:eastAsia="zh-CN"/>
        </w:rPr>
        <w:t>T</w:t>
      </w:r>
      <w:r w:rsidR="00C120CA" w:rsidRPr="00920CFA">
        <w:rPr>
          <w:rFonts w:ascii="Book Antiqua" w:eastAsia="Book Antiqua" w:hAnsi="Book Antiqua" w:cs="Book Antiqua"/>
          <w:color w:val="000000"/>
        </w:rPr>
        <w:t xml:space="preserve">he </w:t>
      </w:r>
      <w:r w:rsidRPr="00920CFA">
        <w:rPr>
          <w:rFonts w:ascii="Book Antiqua" w:eastAsia="Book Antiqua" w:hAnsi="Book Antiqua" w:cs="Book Antiqua"/>
          <w:color w:val="000000"/>
        </w:rPr>
        <w:t>Second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Affiliated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Hospital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North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Sichuan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Medical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College,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Nanchong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637000,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1264A8" w:rsidRPr="00920CFA">
        <w:rPr>
          <w:rFonts w:ascii="Book Antiqua" w:eastAsia="Book Antiqua" w:hAnsi="Book Antiqua" w:cs="Book Antiqua"/>
          <w:color w:val="000000"/>
        </w:rPr>
        <w:t>Sichuan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1264A8" w:rsidRPr="00920CFA">
        <w:rPr>
          <w:rFonts w:ascii="Book Antiqua" w:eastAsia="Book Antiqua" w:hAnsi="Book Antiqua" w:cs="Book Antiqua"/>
          <w:color w:val="000000"/>
        </w:rPr>
        <w:t>Province,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China</w:t>
      </w:r>
    </w:p>
    <w:p w14:paraId="36259C45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5BE8C574" w14:textId="00A23B52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Pu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wrote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edited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original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draft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reviewed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literature</w:t>
      </w:r>
      <w:r w:rsidR="00934A93" w:rsidRPr="00920CFA">
        <w:rPr>
          <w:rFonts w:ascii="Book Antiqua" w:hAnsi="Book Antiqua" w:cs="Book Antiqua"/>
          <w:color w:val="000000"/>
          <w:lang w:eastAsia="zh-CN"/>
        </w:rPr>
        <w:t>;</w:t>
      </w:r>
      <w:r w:rsidR="00934A93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Zhang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assisted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patient’s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provided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clinical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advice,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approved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final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manuscript;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Du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ZH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conducted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reviewed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patient’s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075E10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0BEBCA70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6FC1CF40" w14:textId="27C508B9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by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5E10" w:rsidRPr="00920CFA">
        <w:rPr>
          <w:rFonts w:ascii="Book Antiqua" w:eastAsia="Book Antiqua" w:hAnsi="Book Antiqua" w:cs="Book Antiqua"/>
          <w:color w:val="000000"/>
        </w:rPr>
        <w:t>T</w:t>
      </w:r>
      <w:r w:rsidRPr="00920CFA">
        <w:rPr>
          <w:rFonts w:ascii="Book Antiqua" w:eastAsia="Book Antiqua" w:hAnsi="Book Antiqua" w:cs="Book Antiqua"/>
          <w:color w:val="000000"/>
        </w:rPr>
        <w:t>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Sichuan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Medical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Association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Digestive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Endoscopy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Special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Committee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Special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Topic,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China</w:t>
      </w:r>
      <w:r w:rsidR="00075E10" w:rsidRPr="00920CFA">
        <w:rPr>
          <w:rFonts w:ascii="Book Antiqua" w:eastAsia="Book Antiqua" w:hAnsi="Book Antiqua" w:cs="Book Antiqua"/>
          <w:color w:val="000000"/>
        </w:rPr>
        <w:t>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</w:t>
      </w:r>
      <w:r w:rsidR="00075E10"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2021XHNJ05.</w:t>
      </w:r>
    </w:p>
    <w:p w14:paraId="7938BCAA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10AAADB0" w14:textId="1C63FB53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075E10" w:rsidRPr="00920CFA">
        <w:rPr>
          <w:rFonts w:ascii="Book Antiqua" w:eastAsia="Book Antiqua" w:hAnsi="Book Antiqua" w:cs="Book Antiqua"/>
          <w:b/>
          <w:bCs/>
          <w:color w:val="000000"/>
        </w:rPr>
        <w:t>-F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eng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Pu,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MM,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Department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Gastroenterology,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Nan</w:t>
      </w:r>
      <w:r w:rsidR="00CC4DCD" w:rsidRPr="00920CFA">
        <w:rPr>
          <w:rFonts w:ascii="Book Antiqua" w:eastAsia="Book Antiqua" w:hAnsi="Book Antiqua" w:cs="Book Antiqua"/>
          <w:color w:val="000000"/>
        </w:rPr>
        <w:t>c</w:t>
      </w:r>
      <w:r w:rsidRPr="00920CFA">
        <w:rPr>
          <w:rFonts w:ascii="Book Antiqua" w:eastAsia="Book Antiqua" w:hAnsi="Book Antiqua" w:cs="Book Antiqua"/>
          <w:color w:val="000000"/>
        </w:rPr>
        <w:t>hong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Central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Hospital,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934A93" w:rsidRPr="00920CFA">
        <w:rPr>
          <w:rFonts w:ascii="Book Antiqua" w:hAnsi="Book Antiqua" w:cs="Book Antiqua"/>
          <w:color w:val="000000"/>
          <w:lang w:eastAsia="zh-CN"/>
        </w:rPr>
        <w:t>T</w:t>
      </w:r>
      <w:r w:rsidR="00934A93" w:rsidRPr="00920CFA">
        <w:rPr>
          <w:rFonts w:ascii="Book Antiqua" w:eastAsia="Book Antiqua" w:hAnsi="Book Antiqua" w:cs="Book Antiqua"/>
          <w:color w:val="000000"/>
        </w:rPr>
        <w:t xml:space="preserve">he </w:t>
      </w:r>
      <w:r w:rsidRPr="00920CFA">
        <w:rPr>
          <w:rFonts w:ascii="Book Antiqua" w:eastAsia="Book Antiqua" w:hAnsi="Book Antiqua" w:cs="Book Antiqua"/>
          <w:color w:val="000000"/>
        </w:rPr>
        <w:t>Second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Affiliated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Hospital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North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Sichuan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Medical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College,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CC4DCD" w:rsidRPr="00920CFA">
        <w:rPr>
          <w:rFonts w:ascii="Book Antiqua" w:eastAsia="Book Antiqua" w:hAnsi="Book Antiqua" w:cs="Book Antiqua"/>
          <w:color w:val="000000"/>
        </w:rPr>
        <w:t>No.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97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Renmin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D7DAF" w:rsidRPr="00920CFA">
        <w:rPr>
          <w:rFonts w:ascii="Book Antiqua" w:eastAsia="Book Antiqua" w:hAnsi="Book Antiqua" w:cs="Book Antiqua"/>
          <w:color w:val="000000"/>
        </w:rPr>
        <w:t>South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D7DAF" w:rsidRPr="00920CFA">
        <w:rPr>
          <w:rFonts w:ascii="Book Antiqua" w:eastAsia="Book Antiqua" w:hAnsi="Book Antiqua" w:cs="Book Antiqua"/>
          <w:color w:val="000000"/>
        </w:rPr>
        <w:t>Road</w:t>
      </w:r>
      <w:r w:rsidRPr="00920CFA">
        <w:rPr>
          <w:rFonts w:ascii="Book Antiqua" w:eastAsia="Book Antiqua" w:hAnsi="Book Antiqua" w:cs="Book Antiqua"/>
          <w:color w:val="000000"/>
        </w:rPr>
        <w:t>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0CFA">
        <w:rPr>
          <w:rFonts w:ascii="Book Antiqua" w:eastAsia="Book Antiqua" w:hAnsi="Book Antiqua" w:cs="Book Antiqua"/>
          <w:color w:val="000000"/>
        </w:rPr>
        <w:t>Shunqing</w:t>
      </w:r>
      <w:proofErr w:type="spellEnd"/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District,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Nanchong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637000,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D7DAF" w:rsidRPr="00920CFA">
        <w:rPr>
          <w:rFonts w:ascii="Book Antiqua" w:eastAsia="Book Antiqua" w:hAnsi="Book Antiqua" w:cs="Book Antiqua"/>
          <w:color w:val="000000"/>
        </w:rPr>
        <w:t>Sichuan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D7DAF" w:rsidRPr="00920CFA">
        <w:rPr>
          <w:rFonts w:ascii="Book Antiqua" w:eastAsia="Book Antiqua" w:hAnsi="Book Antiqua" w:cs="Book Antiqua"/>
          <w:color w:val="000000"/>
        </w:rPr>
        <w:t>Province,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China.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1047951869@qq.com</w:t>
      </w:r>
    </w:p>
    <w:p w14:paraId="7ED5EA03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6F7F7451" w14:textId="0882D23B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November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8,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2022</w:t>
      </w:r>
    </w:p>
    <w:p w14:paraId="079E31C1" w14:textId="53BF0922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December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6,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2022</w:t>
      </w:r>
    </w:p>
    <w:p w14:paraId="5AE762FF" w14:textId="3138330A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26A8" w:rsidRPr="00920CFA">
        <w:rPr>
          <w:rFonts w:ascii="Book Antiqua" w:eastAsia="Book Antiqua" w:hAnsi="Book Antiqua" w:cs="Book Antiqua"/>
          <w:color w:val="000000"/>
        </w:rPr>
        <w:t>January 20, 2023</w:t>
      </w:r>
    </w:p>
    <w:p w14:paraId="79CDBF14" w14:textId="5E86A55B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33AF" w:rsidRPr="00920CFA">
        <w:rPr>
          <w:rFonts w:ascii="Book Antiqua" w:eastAsia="Book Antiqua" w:hAnsi="Book Antiqua" w:cs="Book Antiqua"/>
          <w:color w:val="000000"/>
        </w:rPr>
        <w:t>February 16, 2023</w:t>
      </w:r>
    </w:p>
    <w:p w14:paraId="6528586D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  <w:sectPr w:rsidR="00A77B3E" w:rsidRPr="00920CF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D538AB" w14:textId="7777777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9EBE79E" w14:textId="7777777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BACKGROUND</w:t>
      </w:r>
    </w:p>
    <w:p w14:paraId="5A2156AA" w14:textId="481BC12C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submucosal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dissection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(ESD)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post-procedure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relatively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common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long-term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complication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following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range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approaches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implemented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post-procedural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using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techniques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such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dilation,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self-expandable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metallic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insertion,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esophagus,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administration,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radial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cutting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(RIC).</w:t>
      </w:r>
      <w:r w:rsidR="009C7DC4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actual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efficacy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different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therapeutic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options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highly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variable,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uniform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international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standards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prevention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stricture.</w:t>
      </w:r>
    </w:p>
    <w:p w14:paraId="4C068F6C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32B91001" w14:textId="16B360EE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CASE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SUMMARY</w:t>
      </w:r>
    </w:p>
    <w:p w14:paraId="00A7D42D" w14:textId="0065C97B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report,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describe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51-year-old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male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diagnosed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early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cancer.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protect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against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administered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underwent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self-expandable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metallic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insertion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45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Despite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interventions,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detected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lower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edge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following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removal.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remained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multiple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rounds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bougie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thus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suffered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from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complex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benign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such,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combined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bougie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employed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more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effectively,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ultimately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achieving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satisfactory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therapeutic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efficacy.</w:t>
      </w:r>
    </w:p>
    <w:p w14:paraId="418385B5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6DAD55E8" w14:textId="7777777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CONCLUSION</w:t>
      </w:r>
    </w:p>
    <w:p w14:paraId="2DC592D4" w14:textId="019E1CA0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Combination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RIC,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dilation,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safely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effectively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implemented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cases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stricture.</w:t>
      </w:r>
    </w:p>
    <w:p w14:paraId="0F9E9813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523CC833" w14:textId="640FB833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submucosal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dissection;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adial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cutting</w:t>
      </w:r>
      <w:r w:rsidRPr="00920CFA">
        <w:rPr>
          <w:rFonts w:ascii="Book Antiqua" w:eastAsia="Book Antiqua" w:hAnsi="Book Antiqua" w:cs="Book Antiqua"/>
          <w:color w:val="000000"/>
        </w:rPr>
        <w:t>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Benign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Early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cancer;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insertion;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report</w:t>
      </w:r>
    </w:p>
    <w:p w14:paraId="00D92852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1160EDE4" w14:textId="77777777" w:rsidR="00920CFA" w:rsidRPr="00920CFA" w:rsidRDefault="00920CFA" w:rsidP="00920C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" w:name="_Hlk88512344"/>
      <w:bookmarkStart w:id="2" w:name="_Hlk88512883"/>
      <w:bookmarkStart w:id="3" w:name="_Hlk88513225"/>
      <w:bookmarkStart w:id="4" w:name="_Hlk88512545"/>
      <w:r w:rsidRPr="00920CFA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920CFA">
        <w:rPr>
          <w:rFonts w:ascii="Book Antiqua" w:eastAsia="Book Antiqua" w:hAnsi="Book Antiqua" w:cs="Book Antiqua"/>
          <w:b/>
          <w:color w:val="000000"/>
        </w:rPr>
        <w:t>The</w:t>
      </w:r>
      <w:r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 w:rsidRPr="00920CFA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920CFA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920CFA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1"/>
      <w:r w:rsidRPr="00920CFA">
        <w:rPr>
          <w:rFonts w:ascii="Book Antiqua" w:eastAsia="Book Antiqua" w:hAnsi="Book Antiqua" w:cs="Book Antiqua"/>
          <w:color w:val="000000"/>
        </w:rPr>
        <w:t xml:space="preserve"> </w:t>
      </w:r>
    </w:p>
    <w:bookmarkEnd w:id="2"/>
    <w:p w14:paraId="4E92F44E" w14:textId="77777777" w:rsidR="00920CFA" w:rsidRPr="00920CFA" w:rsidRDefault="00920CFA" w:rsidP="00920CFA">
      <w:pPr>
        <w:spacing w:line="360" w:lineRule="auto"/>
        <w:jc w:val="both"/>
        <w:rPr>
          <w:lang w:eastAsia="zh-CN"/>
        </w:rPr>
      </w:pPr>
    </w:p>
    <w:p w14:paraId="2E8CABAF" w14:textId="77777777" w:rsidR="00920CFA" w:rsidRPr="00920CFA" w:rsidRDefault="00920CFA" w:rsidP="00920C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5" w:name="_Hlk88512899"/>
      <w:bookmarkStart w:id="6" w:name="_Hlk88512352"/>
      <w:bookmarkEnd w:id="3"/>
      <w:r w:rsidRPr="00920CFA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4"/>
      <w:bookmarkEnd w:id="5"/>
      <w:r w:rsidRPr="00920CF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6"/>
      <w:r w:rsidR="00E84142" w:rsidRPr="00920CFA">
        <w:rPr>
          <w:rFonts w:ascii="Book Antiqua" w:eastAsia="Book Antiqua" w:hAnsi="Book Antiqua" w:cs="Book Antiqua"/>
          <w:color w:val="000000"/>
        </w:rPr>
        <w:t>Pu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W</w:t>
      </w:r>
      <w:r w:rsidR="00934A93" w:rsidRPr="00920CFA">
        <w:rPr>
          <w:rFonts w:ascii="Book Antiqua" w:hAnsi="Book Antiqua" w:cs="Book Antiqua"/>
          <w:color w:val="000000"/>
          <w:lang w:eastAsia="zh-CN"/>
        </w:rPr>
        <w:t>F</w:t>
      </w:r>
      <w:r w:rsidR="00E84142" w:rsidRPr="00920CFA">
        <w:rPr>
          <w:rFonts w:ascii="Book Antiqua" w:eastAsia="Book Antiqua" w:hAnsi="Book Antiqua" w:cs="Book Antiqua"/>
          <w:color w:val="000000"/>
        </w:rPr>
        <w:t>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Zhang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Du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Z</w:t>
      </w:r>
      <w:r w:rsidR="00934A93" w:rsidRPr="00920CFA">
        <w:rPr>
          <w:rFonts w:ascii="Book Antiqua" w:hAnsi="Book Antiqua" w:cs="Book Antiqua"/>
          <w:color w:val="000000"/>
          <w:lang w:eastAsia="zh-CN"/>
        </w:rPr>
        <w:t>H</w:t>
      </w:r>
      <w:r w:rsidR="00E84142"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Combined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benign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mucosal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dissection: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case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report.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40AD" w:rsidRPr="00920C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40AD" w:rsidRPr="00920C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A40AD" w:rsidRPr="00920C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E84142" w:rsidRPr="00920CFA">
        <w:rPr>
          <w:rFonts w:ascii="Book Antiqua" w:eastAsia="Book Antiqua" w:hAnsi="Book Antiqua" w:cs="Book Antiqua"/>
          <w:color w:val="000000"/>
        </w:rPr>
        <w:t>2023;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9433AF" w:rsidRPr="00920CFA">
        <w:rPr>
          <w:rFonts w:ascii="Book Antiqua" w:eastAsia="Book Antiqua" w:hAnsi="Book Antiqua" w:cs="Book Antiqua"/>
          <w:color w:val="000000"/>
        </w:rPr>
        <w:t xml:space="preserve">11(5): </w:t>
      </w:r>
      <w:r w:rsidRPr="00920CFA">
        <w:rPr>
          <w:rFonts w:ascii="Book Antiqua" w:eastAsia="Book Antiqua" w:hAnsi="Book Antiqua" w:cs="Book Antiqua"/>
          <w:color w:val="000000"/>
        </w:rPr>
        <w:t>1158</w:t>
      </w:r>
      <w:r w:rsidR="009433AF" w:rsidRPr="00920CFA">
        <w:rPr>
          <w:rFonts w:ascii="Book Antiqua" w:eastAsia="Book Antiqua" w:hAnsi="Book Antiqua" w:cs="Book Antiqua"/>
          <w:color w:val="000000"/>
        </w:rPr>
        <w:t>-</w:t>
      </w:r>
      <w:r w:rsidRPr="00920CFA">
        <w:rPr>
          <w:rFonts w:ascii="Book Antiqua" w:eastAsia="Book Antiqua" w:hAnsi="Book Antiqua" w:cs="Book Antiqua"/>
          <w:color w:val="000000"/>
        </w:rPr>
        <w:t>1164</w:t>
      </w:r>
    </w:p>
    <w:p w14:paraId="600F8C8B" w14:textId="42D91049" w:rsidR="00920CFA" w:rsidRPr="00920CFA" w:rsidRDefault="009433AF" w:rsidP="00920C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hyperlink r:id="rId8" w:history="1">
        <w:r w:rsidR="00920CFA" w:rsidRPr="00920CFA">
          <w:rPr>
            <w:rStyle w:val="af"/>
            <w:rFonts w:ascii="Book Antiqua" w:eastAsia="Book Antiqua" w:hAnsi="Book Antiqua" w:cs="Book Antiqua"/>
          </w:rPr>
          <w:t>https://www.wjgnet.com/2307-8960/full/v11/i5/1158.htm</w:t>
        </w:r>
      </w:hyperlink>
    </w:p>
    <w:p w14:paraId="25EC7276" w14:textId="3EF1DF47" w:rsidR="00A77B3E" w:rsidRPr="00920CFA" w:rsidRDefault="009433AF" w:rsidP="00920CFA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920CFA">
        <w:rPr>
          <w:rFonts w:ascii="Book Antiqua" w:eastAsia="Book Antiqua" w:hAnsi="Book Antiqua" w:cs="Book Antiqua"/>
          <w:color w:val="000000"/>
        </w:rPr>
        <w:t>https://dx.doi.org/10.12998/wjcc.v11.i5.</w:t>
      </w:r>
      <w:r w:rsidR="00920CFA" w:rsidRPr="00920CFA">
        <w:rPr>
          <w:rFonts w:ascii="Book Antiqua" w:eastAsia="Book Antiqua" w:hAnsi="Book Antiqua" w:cs="Book Antiqua"/>
          <w:color w:val="000000"/>
        </w:rPr>
        <w:t>1158</w:t>
      </w:r>
    </w:p>
    <w:p w14:paraId="7AEFD3D5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5D9E9C35" w14:textId="642C57C9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submucosal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dissection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post-procedure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most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common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long-term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complications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procedure.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present,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uniform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international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standard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how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effectively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prevent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resection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large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lesions.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selected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attempt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complex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through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combination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CF7B2B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radial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cutting</w:t>
      </w:r>
      <w:r w:rsidRPr="00920CFA">
        <w:rPr>
          <w:rFonts w:ascii="Book Antiqua" w:eastAsia="Book Antiqua" w:hAnsi="Book Antiqua" w:cs="Book Antiqua"/>
          <w:color w:val="000000"/>
        </w:rPr>
        <w:t>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dilation,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Satisfactory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results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were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achieved.</w:t>
      </w:r>
    </w:p>
    <w:p w14:paraId="28DB8F39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A123BC0" w14:textId="7777777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88AF782" w14:textId="2286FC0D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Advances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submucosal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dissection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(ESD)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procedure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canonization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primary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individuals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diagnosed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superficial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cancer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However,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result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limiting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ability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swallow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while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increasing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their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healthcare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costs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lowering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their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overall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quality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life.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Independent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risk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factors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known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associated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onset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include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tumors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bypass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lamina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propria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mucosal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layer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mucosal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defects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cover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over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75%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circumference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least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30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length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[3–5]</w:t>
      </w:r>
      <w:r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procedures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covering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over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75%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circumference,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rates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high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83.3</w:t>
      </w:r>
      <w:r w:rsidR="00CF7B2B" w:rsidRPr="00920CFA">
        <w:rPr>
          <w:rFonts w:ascii="Book Antiqua" w:eastAsia="Book Antiqua" w:hAnsi="Book Antiqua" w:cs="Book Antiqua"/>
          <w:color w:val="000000"/>
        </w:rPr>
        <w:t>%</w:t>
      </w:r>
      <w:r w:rsidRPr="00920CFA">
        <w:rPr>
          <w:rFonts w:ascii="Book Antiqua" w:eastAsia="Book Antiqua" w:hAnsi="Book Antiqua" w:cs="Book Antiqua"/>
          <w:color w:val="000000"/>
        </w:rPr>
        <w:t>-94.1%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number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developed,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some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levels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varying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efficacy.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However,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reports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yet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lastRenderedPageBreak/>
        <w:t>described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CF7B2B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radial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cutting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CF7B2B" w:rsidRPr="00920CFA">
        <w:rPr>
          <w:rFonts w:ascii="Book Antiqua" w:eastAsia="Book Antiqua" w:hAnsi="Book Antiqua" w:cs="Book Antiqua"/>
          <w:color w:val="000000"/>
        </w:rPr>
        <w:t>(RIC)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combination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injection.</w:t>
      </w:r>
    </w:p>
    <w:p w14:paraId="0646305D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4DBA1642" w14:textId="647FDB48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A40AD"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6F4BDD6" w14:textId="2C42F64E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A40AD" w:rsidRPr="00920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623AF1C" w14:textId="4CBFD0AA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Recurrent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dysphagia.</w:t>
      </w:r>
    </w:p>
    <w:p w14:paraId="42017C18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4E028407" w14:textId="668AE042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A40AD" w:rsidRPr="00920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i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A40AD" w:rsidRPr="00920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18FDC2E" w14:textId="071EF06F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Examination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revealed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mucosal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congestion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erosion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28-35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from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incisors.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Pathological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examination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revealed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severe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squamous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cell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dysplasia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mucosa.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mitigate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risk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development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following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procedure,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administered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30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prednisone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acetate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tablets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3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surgery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gradual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reduction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over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8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wk.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days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procedure,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underwent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self-expandable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metallic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insertion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which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remained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place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45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However,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following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removal,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gastroscopy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showed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presence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lower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edge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underwent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repeated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bougie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procedures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our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hospital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without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significant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effect.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Given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repeated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failure,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decided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attempt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through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combination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RIC,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dilation,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injection.</w:t>
      </w:r>
    </w:p>
    <w:p w14:paraId="16FEB02C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1E1B5F7D" w14:textId="077B6B7F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A40AD" w:rsidRPr="00920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i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A40AD" w:rsidRPr="00920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B2AFF87" w14:textId="28823D4F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history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cancer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relevant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family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genetic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history.</w:t>
      </w:r>
    </w:p>
    <w:p w14:paraId="5B998B99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2C8D5735" w14:textId="120EFCA4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A40AD" w:rsidRPr="00920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55751F0" w14:textId="0895C466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Physical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examination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revealed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abnormalities.</w:t>
      </w:r>
    </w:p>
    <w:p w14:paraId="41EF3B2E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11BE2922" w14:textId="2583342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A40AD" w:rsidRPr="00920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73CB386" w14:textId="5E20D92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Style w:val="tran"/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"/>
          <w:rFonts w:ascii="Book Antiqua" w:eastAsia="Book Antiqua" w:hAnsi="Book Antiqua" w:cs="Book Antiqua"/>
          <w:color w:val="000000"/>
        </w:rPr>
        <w:t>levels</w:t>
      </w:r>
      <w:r w:rsidR="00CA40AD" w:rsidRPr="00920CFA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"/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bookmarkStart w:id="7" w:name="_Hlk123913236"/>
      <w:bookmarkStart w:id="8" w:name="_Hlk123913241"/>
      <w:r w:rsidRPr="00920CFA">
        <w:rPr>
          <w:rStyle w:val="tran"/>
          <w:rFonts w:ascii="Book Antiqua" w:eastAsia="Book Antiqua" w:hAnsi="Book Antiqua" w:cs="Book Antiqua"/>
          <w:color w:val="000000"/>
        </w:rPr>
        <w:t>squamous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"/>
          <w:rFonts w:ascii="Book Antiqua" w:eastAsia="Book Antiqua" w:hAnsi="Book Antiqua" w:cs="Book Antiqua"/>
          <w:color w:val="000000"/>
        </w:rPr>
        <w:t>cell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carcinoma</w:t>
      </w:r>
      <w:bookmarkEnd w:id="7"/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antigen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bookmarkEnd w:id="8"/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0CFA">
        <w:rPr>
          <w:rFonts w:ascii="Book Antiqua" w:eastAsia="Book Antiqua" w:hAnsi="Book Antiqua" w:cs="Book Antiqua"/>
          <w:color w:val="000000"/>
        </w:rPr>
        <w:t>Elccsys</w:t>
      </w:r>
      <w:proofErr w:type="spellEnd"/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CYFRA21-1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were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normal.</w:t>
      </w:r>
    </w:p>
    <w:p w14:paraId="7EC00207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271ACB65" w14:textId="39984D56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A40AD" w:rsidRPr="00920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9F9971D" w14:textId="1F03A93B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Iodine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staining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showed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lesion,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located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28-35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from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incisors,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extended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almost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two-thirds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circumference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longitudinal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length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before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about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7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(Figure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1A).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Pathological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examination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revealed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severe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squamous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cell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dysplasia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mucosa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(Figure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8C49A2" w:rsidRPr="00920CFA">
        <w:rPr>
          <w:rFonts w:ascii="Book Antiqua" w:eastAsia="Book Antiqua" w:hAnsi="Book Antiqua" w:cs="Book Antiqua"/>
          <w:color w:val="000000"/>
        </w:rPr>
        <w:t>1B</w:t>
      </w:r>
      <w:r w:rsidRPr="00920CFA">
        <w:rPr>
          <w:rFonts w:ascii="Book Antiqua" w:eastAsia="Book Antiqua" w:hAnsi="Book Antiqua" w:cs="Book Antiqua"/>
          <w:color w:val="000000"/>
        </w:rPr>
        <w:t>).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longitudinal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length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mucosal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defect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about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8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cm.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discussion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methods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preventing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postoperative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family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members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requested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implantation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conducted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bloc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resection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performed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(Figure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8C49A2" w:rsidRPr="00920CFA">
        <w:rPr>
          <w:rFonts w:ascii="Book Antiqua" w:eastAsia="Book Antiqua" w:hAnsi="Book Antiqua" w:cs="Book Antiqua"/>
          <w:color w:val="000000"/>
        </w:rPr>
        <w:t>1C</w:t>
      </w:r>
      <w:r w:rsidRPr="00920CFA">
        <w:rPr>
          <w:rFonts w:ascii="Book Antiqua" w:eastAsia="Book Antiqua" w:hAnsi="Book Antiqua" w:cs="Book Antiqua"/>
          <w:color w:val="000000"/>
        </w:rPr>
        <w:t>).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days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ESD,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silicone-coated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system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(Micro-Tech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[Nanjing]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Co.,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Ltd)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implanted;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length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120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diameter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20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mm)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(Figure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8C49A2" w:rsidRPr="00920CFA">
        <w:rPr>
          <w:rFonts w:ascii="Book Antiqua" w:eastAsia="Book Antiqua" w:hAnsi="Book Antiqua" w:cs="Book Antiqua"/>
          <w:color w:val="000000"/>
        </w:rPr>
        <w:t>2A</w:t>
      </w:r>
      <w:r w:rsidRPr="00920CFA">
        <w:rPr>
          <w:rFonts w:ascii="Book Antiqua" w:eastAsia="Book Antiqua" w:hAnsi="Book Antiqua" w:cs="Book Antiqua"/>
          <w:color w:val="000000"/>
        </w:rPr>
        <w:t>).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removal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8C49A2" w:rsidRPr="00920CFA">
        <w:rPr>
          <w:rFonts w:ascii="Book Antiqua" w:eastAsia="Book Antiqua" w:hAnsi="Book Antiqua" w:cs="Book Antiqua"/>
          <w:color w:val="000000"/>
        </w:rPr>
        <w:t xml:space="preserve">Gastroscope </w:t>
      </w:r>
      <w:r w:rsidRPr="00920CFA">
        <w:rPr>
          <w:rFonts w:ascii="Book Antiqua" w:eastAsia="Book Antiqua" w:hAnsi="Book Antiqua" w:cs="Book Antiqua"/>
          <w:color w:val="000000"/>
        </w:rPr>
        <w:t>revealed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37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from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incisors.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site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covered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preventing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passage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gastroscope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through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esophagus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(Figure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2B).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underwent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three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bougie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dilations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using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0CFA">
        <w:rPr>
          <w:rFonts w:ascii="Book Antiqua" w:eastAsia="Book Antiqua" w:hAnsi="Book Antiqua" w:cs="Book Antiqua"/>
          <w:color w:val="000000"/>
        </w:rPr>
        <w:t>esophagocardiac</w:t>
      </w:r>
      <w:proofErr w:type="spellEnd"/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intervals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approximately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10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Although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each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time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resulted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13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expansion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(Figure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BE7C3E" w:rsidRPr="00920CFA">
        <w:rPr>
          <w:rFonts w:ascii="Book Antiqua" w:eastAsia="Book Antiqua" w:hAnsi="Book Antiqua" w:cs="Book Antiqua"/>
          <w:color w:val="000000"/>
        </w:rPr>
        <w:t>2C</w:t>
      </w:r>
      <w:r w:rsidRPr="00920CFA">
        <w:rPr>
          <w:rFonts w:ascii="Book Antiqua" w:eastAsia="Book Antiqua" w:hAnsi="Book Antiqua" w:cs="Book Antiqua"/>
          <w:color w:val="000000"/>
        </w:rPr>
        <w:t>),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procedure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effective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(Figure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BE7C3E" w:rsidRPr="00920CFA">
        <w:rPr>
          <w:rFonts w:ascii="Book Antiqua" w:eastAsia="Book Antiqua" w:hAnsi="Book Antiqua" w:cs="Book Antiqua"/>
          <w:color w:val="000000"/>
        </w:rPr>
        <w:t>2D</w:t>
      </w:r>
      <w:r w:rsidRPr="00920CFA">
        <w:rPr>
          <w:rFonts w:ascii="Book Antiqua" w:eastAsia="Book Antiqua" w:hAnsi="Book Antiqua" w:cs="Book Antiqua"/>
          <w:color w:val="000000"/>
        </w:rPr>
        <w:t>).</w:t>
      </w:r>
    </w:p>
    <w:p w14:paraId="072720EF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3272BCC" w14:textId="249245FD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A40AD"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0C7E2B7" w14:textId="62C080A6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Benign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esophagus.</w:t>
      </w:r>
    </w:p>
    <w:p w14:paraId="5F514366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4B938462" w14:textId="7777777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54A85C1" w14:textId="086E6C9D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suffered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from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severe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dysphagia,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ultimately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decided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approximately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two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half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months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perform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RIC.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done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using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Olympus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IT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Knife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2,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KD-611L,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ERBE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VIO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200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S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high-frequency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>s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electrical</w:t>
      </w:r>
      <w:proofErr w:type="spellEnd"/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cutting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device.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done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remove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scar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tissue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Style w:val="transsent"/>
          <w:rFonts w:ascii="Book Antiqua" w:eastAsia="Book Antiqua" w:hAnsi="Book Antiqua" w:cs="Book Antiqua"/>
          <w:color w:val="000000"/>
        </w:rPr>
        <w:t>together</w:t>
      </w:r>
      <w:r w:rsidR="00CA40AD" w:rsidRPr="00920CFA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expansion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fully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open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ring,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which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80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(2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mL)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Triamcinolone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Acetonide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administered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surface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surrounding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mucosa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prevent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scar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formation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(Figure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BE7C3E" w:rsidRPr="00920CFA">
        <w:rPr>
          <w:rFonts w:ascii="Book Antiqua" w:eastAsia="Book Antiqua" w:hAnsi="Book Antiqua" w:cs="Book Antiqua"/>
          <w:color w:val="000000"/>
        </w:rPr>
        <w:t>3A-</w:t>
      </w:r>
      <w:r w:rsidRPr="00920CFA">
        <w:rPr>
          <w:rFonts w:ascii="Book Antiqua" w:eastAsia="Book Antiqua" w:hAnsi="Book Antiqua" w:cs="Book Antiqua"/>
          <w:color w:val="000000"/>
        </w:rPr>
        <w:t>C).</w:t>
      </w:r>
    </w:p>
    <w:p w14:paraId="46FA3B5E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8C4618A" w14:textId="2F835576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A40AD"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A40AD"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0DE9D2F" w14:textId="0F498B32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combined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procedure,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able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normally.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three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months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post-treatment,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white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scar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formation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observed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esophagus,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but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gastroscope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able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pass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without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resistance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(Figure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BE7C3E" w:rsidRPr="00920CFA">
        <w:rPr>
          <w:rFonts w:ascii="Book Antiqua" w:eastAsia="Book Antiqua" w:hAnsi="Book Antiqua" w:cs="Book Antiqua"/>
          <w:color w:val="000000"/>
        </w:rPr>
        <w:t>3</w:t>
      </w:r>
      <w:r w:rsidRPr="00920CFA">
        <w:rPr>
          <w:rFonts w:ascii="Book Antiqua" w:eastAsia="Book Antiqua" w:hAnsi="Book Antiqua" w:cs="Book Antiqua"/>
          <w:color w:val="000000"/>
        </w:rPr>
        <w:t>D).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During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one-year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follow-up,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experience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dysphagia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related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symptoms.</w:t>
      </w:r>
    </w:p>
    <w:p w14:paraId="2740FACE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2E26584" w14:textId="7777777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25D20AA" w14:textId="5C6E9220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resection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emerged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increasingly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common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precancerous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lesions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early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cancer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cases,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conferring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same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benefits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more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invasive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surgical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[7–9]</w:t>
      </w:r>
      <w:r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However,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high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rates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who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undergo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such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remain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pressing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clinical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challenge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effort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prevent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development,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0CFA">
        <w:rPr>
          <w:rFonts w:ascii="Book Antiqua" w:eastAsia="Book Antiqua" w:hAnsi="Book Antiqua" w:cs="Book Antiqua"/>
          <w:color w:val="000000"/>
        </w:rPr>
        <w:t>Ezoe</w:t>
      </w:r>
      <w:proofErr w:type="spellEnd"/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0AD" w:rsidRPr="00920C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A6814" w:rsidRPr="00920CFA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implemented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_Hlk123917041"/>
      <w:r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balloon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(EBD)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bookmarkEnd w:id="9"/>
      <w:r w:rsidRPr="00920CFA">
        <w:rPr>
          <w:rFonts w:ascii="Book Antiqua" w:eastAsia="Book Antiqua" w:hAnsi="Book Antiqua" w:cs="Book Antiqua"/>
          <w:color w:val="000000"/>
        </w:rPr>
        <w:t>strategy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but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found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59%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still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developed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even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undergone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six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rounds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prophylactic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EBD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relatively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straightforward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procedure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effectively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prevent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many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cases.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However,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procedure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does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carry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some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risk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perforation,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repeated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often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required.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placement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also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reduce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incidence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lower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need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EBD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procedures,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but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result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adverse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events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including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displacement,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chest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pain,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perforation,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bleeding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1712E" w:rsidRPr="00920CFA">
        <w:rPr>
          <w:rFonts w:ascii="Book Antiqua" w:eastAsia="Book Antiqua" w:hAnsi="Book Antiqua" w:cs="Book Antiqua"/>
          <w:color w:val="000000"/>
          <w:vertAlign w:val="superscript"/>
        </w:rPr>
        <w:t>9,10,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Several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recent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reports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described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novel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means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cases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rectal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allowing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excision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fibrotic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tissue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target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site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BE7C3E" w:rsidRPr="00920CF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–1</w:t>
      </w:r>
      <w:r w:rsidR="00BE7C3E" w:rsidRPr="00920CFA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Ya</w:t>
      </w:r>
      <w:r w:rsidR="00E1504D" w:rsidRPr="00920CFA">
        <w:rPr>
          <w:rFonts w:ascii="Book Antiqua" w:eastAsia="Book Antiqua" w:hAnsi="Book Antiqua" w:cs="Book Antiqua"/>
          <w:color w:val="000000"/>
        </w:rPr>
        <w:t>n</w:t>
      </w:r>
      <w:r w:rsidRPr="00920CFA">
        <w:rPr>
          <w:rFonts w:ascii="Book Antiqua" w:eastAsia="Book Antiqua" w:hAnsi="Book Antiqua" w:cs="Book Antiqua"/>
          <w:color w:val="000000"/>
        </w:rPr>
        <w:t>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0AD" w:rsidRPr="00920C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1504D" w:rsidRPr="00920CF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1712E" w:rsidRPr="00920CFA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E1504D" w:rsidRPr="00920C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successfully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employed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radial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resection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approach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cases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8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patients,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markedly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alleviating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their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postoperative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dysphagia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1712E" w:rsidRPr="00920CFA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Moreover,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Hashimoto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0AD" w:rsidRPr="00920C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1125F" w:rsidRPr="00920CF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1712E" w:rsidRPr="00920CFA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41125F" w:rsidRPr="00920C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first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employed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strategy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aimed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preventing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development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following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ESD,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reporting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decrease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rates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from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75%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control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19%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those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underwent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multiple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triamcinolone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acetonide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injections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1712E" w:rsidRPr="00920CFA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Hanaoka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0AD" w:rsidRPr="00920C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1125F" w:rsidRPr="00920CFA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71712E" w:rsidRPr="00920CFA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41125F" w:rsidRPr="00920C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additionally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found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single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round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lastRenderedPageBreak/>
        <w:t>triamcinolone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acetonide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associated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10%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rate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71712E" w:rsidRPr="00920CFA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20CFA">
        <w:rPr>
          <w:rFonts w:ascii="Book Antiqua" w:eastAsia="Book Antiqua" w:hAnsi="Book Antiqua" w:cs="Book Antiqua"/>
          <w:color w:val="000000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Delayed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perforation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most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significant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potential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safety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concern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associated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approach.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Combining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localized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prevention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demonstrated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study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showing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rate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30.6%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control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(11/36)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but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group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</w:t>
      </w:r>
      <w:r w:rsidRPr="00920CFA">
        <w:rPr>
          <w:rFonts w:ascii="Book Antiqua" w:eastAsia="Book Antiqua" w:hAnsi="Book Antiqua" w:cs="Book Antiqua"/>
          <w:i/>
          <w:iCs/>
          <w:color w:val="000000"/>
        </w:rPr>
        <w:t>P</w:t>
      </w:r>
      <w:bookmarkStart w:id="10" w:name="_Hlk124435172"/>
      <w:r w:rsidR="001C6C95" w:rsidRPr="00920CFA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&lt;</w:t>
      </w:r>
      <w:bookmarkEnd w:id="10"/>
      <w:r w:rsidR="001C6C95" w:rsidRPr="00920CF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0.001)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71712E" w:rsidRPr="00920CFA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40AD" w:rsidRPr="00920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capable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inhibiting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regeneration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fibroblasts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scar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tissue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regions,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facilitating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degradation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collagen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while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suppressing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collagen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synthesis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slowing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scar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growth.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Regenerative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medicine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strategies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also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increasingly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studied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prevent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cases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71712E" w:rsidRPr="00920CF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–2</w:t>
      </w:r>
      <w:r w:rsidR="0071712E" w:rsidRPr="00920CFA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920C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20CFA">
        <w:rPr>
          <w:rFonts w:ascii="Book Antiqua" w:eastAsia="Book Antiqua" w:hAnsi="Book Antiqua" w:cs="Book Antiqua"/>
          <w:color w:val="000000"/>
        </w:rPr>
        <w:t>.</w:t>
      </w:r>
    </w:p>
    <w:p w14:paraId="09BAFDF1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65ACCB68" w14:textId="7777777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1045236" w14:textId="6D616D90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Combination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RIC,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dilation,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safely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effectively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implemented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cases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post-ESD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refractory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stricture.</w:t>
      </w:r>
    </w:p>
    <w:p w14:paraId="0DD2BE02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68D004C7" w14:textId="7777777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F542D06" w14:textId="55C7091B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We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highly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appreciate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Dr.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Xiao</w:t>
      </w:r>
      <w:r w:rsidR="0002235F" w:rsidRPr="00920CFA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02235F" w:rsidRPr="00920CFA">
        <w:rPr>
          <w:rFonts w:ascii="Book Antiqua" w:eastAsia="Book Antiqua" w:hAnsi="Book Antiqua" w:cs="Book Antiqua"/>
          <w:color w:val="000000"/>
        </w:rPr>
        <w:t>G</w:t>
      </w:r>
      <w:r w:rsidRPr="00920CFA">
        <w:rPr>
          <w:rFonts w:ascii="Book Antiqua" w:eastAsia="Book Antiqua" w:hAnsi="Book Antiqua" w:cs="Book Antiqua"/>
          <w:color w:val="000000"/>
        </w:rPr>
        <w:t>uang</w:t>
      </w:r>
      <w:proofErr w:type="spellEnd"/>
      <w:r w:rsidR="0002235F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Guo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(Department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Pathology,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Nanchong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Center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Hospital)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providing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professional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guidance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pathological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diagnosis.</w:t>
      </w:r>
    </w:p>
    <w:p w14:paraId="2B4FF3C8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354806C4" w14:textId="7777777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REFERENCES</w:t>
      </w:r>
    </w:p>
    <w:p w14:paraId="66F67DA3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1 </w:t>
      </w:r>
      <w:r w:rsidRPr="00920CFA">
        <w:rPr>
          <w:rFonts w:ascii="Book Antiqua" w:hAnsi="Book Antiqua"/>
          <w:b/>
          <w:bCs/>
        </w:rPr>
        <w:t>Bray F</w:t>
      </w:r>
      <w:r w:rsidRPr="00920CFA">
        <w:rPr>
          <w:rFonts w:ascii="Book Antiqua" w:hAnsi="Book Antiqua"/>
        </w:rPr>
        <w:t xml:space="preserve">, </w:t>
      </w:r>
      <w:proofErr w:type="spellStart"/>
      <w:r w:rsidRPr="00920CFA">
        <w:rPr>
          <w:rFonts w:ascii="Book Antiqua" w:hAnsi="Book Antiqua"/>
        </w:rPr>
        <w:t>Ferlay</w:t>
      </w:r>
      <w:proofErr w:type="spellEnd"/>
      <w:r w:rsidRPr="00920CFA">
        <w:rPr>
          <w:rFonts w:ascii="Book Antiqua" w:hAnsi="Book Antiqua"/>
        </w:rPr>
        <w:t xml:space="preserve"> J, </w:t>
      </w:r>
      <w:proofErr w:type="spellStart"/>
      <w:r w:rsidRPr="00920CFA">
        <w:rPr>
          <w:rFonts w:ascii="Book Antiqua" w:hAnsi="Book Antiqua"/>
        </w:rPr>
        <w:t>Soerjomataram</w:t>
      </w:r>
      <w:proofErr w:type="spellEnd"/>
      <w:r w:rsidRPr="00920CFA">
        <w:rPr>
          <w:rFonts w:ascii="Book Antiqua" w:hAnsi="Book Antiqua"/>
        </w:rPr>
        <w:t xml:space="preserve"> I, Siegel RL, Torre LA, Jemal A. Global cancer statistics 2018: GLOBOCAN estimates of incidence and mortality worldwide for 36 cancers in 185 countries. </w:t>
      </w:r>
      <w:r w:rsidRPr="00920CFA">
        <w:rPr>
          <w:rFonts w:ascii="Book Antiqua" w:hAnsi="Book Antiqua"/>
          <w:i/>
          <w:iCs/>
        </w:rPr>
        <w:t>CA Cancer J Clin</w:t>
      </w:r>
      <w:r w:rsidRPr="00920CFA">
        <w:rPr>
          <w:rFonts w:ascii="Book Antiqua" w:hAnsi="Book Antiqua"/>
        </w:rPr>
        <w:t xml:space="preserve"> 2018; </w:t>
      </w:r>
      <w:r w:rsidRPr="00920CFA">
        <w:rPr>
          <w:rFonts w:ascii="Book Antiqua" w:hAnsi="Book Antiqua"/>
          <w:b/>
          <w:bCs/>
        </w:rPr>
        <w:t>68</w:t>
      </w:r>
      <w:r w:rsidRPr="00920CFA">
        <w:rPr>
          <w:rFonts w:ascii="Book Antiqua" w:hAnsi="Book Antiqua"/>
        </w:rPr>
        <w:t>: 394-424 [PMID: 30207593 DOI: 10.3322/caac.21492]</w:t>
      </w:r>
    </w:p>
    <w:p w14:paraId="193EC078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2 </w:t>
      </w:r>
      <w:r w:rsidRPr="00920CFA">
        <w:rPr>
          <w:rFonts w:ascii="Book Antiqua" w:hAnsi="Book Antiqua"/>
          <w:b/>
          <w:bCs/>
        </w:rPr>
        <w:t>Alsop BR</w:t>
      </w:r>
      <w:r w:rsidRPr="00920CFA">
        <w:rPr>
          <w:rFonts w:ascii="Book Antiqua" w:hAnsi="Book Antiqua"/>
        </w:rPr>
        <w:t xml:space="preserve">, Sharma P. Esophageal Cancer. </w:t>
      </w:r>
      <w:r w:rsidRPr="00920CFA">
        <w:rPr>
          <w:rFonts w:ascii="Book Antiqua" w:hAnsi="Book Antiqua"/>
          <w:i/>
          <w:iCs/>
        </w:rPr>
        <w:t>Gastroenterol Clin North Am</w:t>
      </w:r>
      <w:r w:rsidRPr="00920CFA">
        <w:rPr>
          <w:rFonts w:ascii="Book Antiqua" w:hAnsi="Book Antiqua"/>
        </w:rPr>
        <w:t xml:space="preserve"> 2016; </w:t>
      </w:r>
      <w:r w:rsidRPr="00920CFA">
        <w:rPr>
          <w:rFonts w:ascii="Book Antiqua" w:hAnsi="Book Antiqua"/>
          <w:b/>
          <w:bCs/>
        </w:rPr>
        <w:t>45</w:t>
      </w:r>
      <w:r w:rsidRPr="00920CFA">
        <w:rPr>
          <w:rFonts w:ascii="Book Antiqua" w:hAnsi="Book Antiqua"/>
        </w:rPr>
        <w:t>: 399-412 [PMID: 27546839 DOI: 10.1016/j.gtc.2016.04.001]</w:t>
      </w:r>
    </w:p>
    <w:p w14:paraId="176A69E7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3 </w:t>
      </w:r>
      <w:proofErr w:type="spellStart"/>
      <w:r w:rsidRPr="00920CFA">
        <w:rPr>
          <w:rFonts w:ascii="Book Antiqua" w:hAnsi="Book Antiqua"/>
          <w:b/>
          <w:bCs/>
        </w:rPr>
        <w:t>Isomoto</w:t>
      </w:r>
      <w:proofErr w:type="spellEnd"/>
      <w:r w:rsidRPr="00920CFA">
        <w:rPr>
          <w:rFonts w:ascii="Book Antiqua" w:hAnsi="Book Antiqua"/>
          <w:b/>
          <w:bCs/>
        </w:rPr>
        <w:t xml:space="preserve"> H</w:t>
      </w:r>
      <w:r w:rsidRPr="00920CFA">
        <w:rPr>
          <w:rFonts w:ascii="Book Antiqua" w:hAnsi="Book Antiqua"/>
        </w:rPr>
        <w:t xml:space="preserve">, Yamaguchi N, Minami H, Nakao K. Management of complications associated with endoscopic submucosal dissection/ endoscopic mucosal resection for esophageal cancer. </w:t>
      </w:r>
      <w:r w:rsidRPr="00920CFA">
        <w:rPr>
          <w:rFonts w:ascii="Book Antiqua" w:hAnsi="Book Antiqua"/>
          <w:i/>
          <w:iCs/>
        </w:rPr>
        <w:t xml:space="preserve">Dig </w:t>
      </w:r>
      <w:proofErr w:type="spellStart"/>
      <w:r w:rsidRPr="00920CFA">
        <w:rPr>
          <w:rFonts w:ascii="Book Antiqua" w:hAnsi="Book Antiqua"/>
          <w:i/>
          <w:iCs/>
        </w:rPr>
        <w:t>Endosc</w:t>
      </w:r>
      <w:proofErr w:type="spellEnd"/>
      <w:r w:rsidRPr="00920CFA">
        <w:rPr>
          <w:rFonts w:ascii="Book Antiqua" w:hAnsi="Book Antiqua"/>
        </w:rPr>
        <w:t xml:space="preserve"> 2013; </w:t>
      </w:r>
      <w:r w:rsidRPr="00920CFA">
        <w:rPr>
          <w:rFonts w:ascii="Book Antiqua" w:hAnsi="Book Antiqua"/>
          <w:b/>
          <w:bCs/>
        </w:rPr>
        <w:t>25 Suppl 1</w:t>
      </w:r>
      <w:r w:rsidRPr="00920CFA">
        <w:rPr>
          <w:rFonts w:ascii="Book Antiqua" w:hAnsi="Book Antiqua"/>
        </w:rPr>
        <w:t>: 29-38 [PMID: 23368404 DOI: 10.1111/j.1443-1661.2012.01388.x]</w:t>
      </w:r>
    </w:p>
    <w:p w14:paraId="686D8022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lastRenderedPageBreak/>
        <w:t xml:space="preserve">4 </w:t>
      </w:r>
      <w:r w:rsidRPr="00920CFA">
        <w:rPr>
          <w:rFonts w:ascii="Book Antiqua" w:hAnsi="Book Antiqua"/>
          <w:b/>
          <w:bCs/>
        </w:rPr>
        <w:t>Mizuta H</w:t>
      </w:r>
      <w:r w:rsidRPr="00920CFA">
        <w:rPr>
          <w:rFonts w:ascii="Book Antiqua" w:hAnsi="Book Antiqua"/>
        </w:rPr>
        <w:t xml:space="preserve">, </w:t>
      </w:r>
      <w:proofErr w:type="spellStart"/>
      <w:r w:rsidRPr="00920CFA">
        <w:rPr>
          <w:rFonts w:ascii="Book Antiqua" w:hAnsi="Book Antiqua"/>
        </w:rPr>
        <w:t>Nishimori</w:t>
      </w:r>
      <w:proofErr w:type="spellEnd"/>
      <w:r w:rsidRPr="00920CFA">
        <w:rPr>
          <w:rFonts w:ascii="Book Antiqua" w:hAnsi="Book Antiqua"/>
        </w:rPr>
        <w:t xml:space="preserve"> I, </w:t>
      </w:r>
      <w:proofErr w:type="spellStart"/>
      <w:r w:rsidRPr="00920CFA">
        <w:rPr>
          <w:rFonts w:ascii="Book Antiqua" w:hAnsi="Book Antiqua"/>
        </w:rPr>
        <w:t>Kuratani</w:t>
      </w:r>
      <w:proofErr w:type="spellEnd"/>
      <w:r w:rsidRPr="00920CFA">
        <w:rPr>
          <w:rFonts w:ascii="Book Antiqua" w:hAnsi="Book Antiqua"/>
        </w:rPr>
        <w:t xml:space="preserve"> Y, </w:t>
      </w:r>
      <w:proofErr w:type="spellStart"/>
      <w:r w:rsidRPr="00920CFA">
        <w:rPr>
          <w:rFonts w:ascii="Book Antiqua" w:hAnsi="Book Antiqua"/>
        </w:rPr>
        <w:t>Higashidani</w:t>
      </w:r>
      <w:proofErr w:type="spellEnd"/>
      <w:r w:rsidRPr="00920CFA">
        <w:rPr>
          <w:rFonts w:ascii="Book Antiqua" w:hAnsi="Book Antiqua"/>
        </w:rPr>
        <w:t xml:space="preserve"> Y, </w:t>
      </w:r>
      <w:proofErr w:type="spellStart"/>
      <w:r w:rsidRPr="00920CFA">
        <w:rPr>
          <w:rFonts w:ascii="Book Antiqua" w:hAnsi="Book Antiqua"/>
        </w:rPr>
        <w:t>Kohsaki</w:t>
      </w:r>
      <w:proofErr w:type="spellEnd"/>
      <w:r w:rsidRPr="00920CFA">
        <w:rPr>
          <w:rFonts w:ascii="Book Antiqua" w:hAnsi="Book Antiqua"/>
        </w:rPr>
        <w:t xml:space="preserve"> T, </w:t>
      </w:r>
      <w:proofErr w:type="spellStart"/>
      <w:r w:rsidRPr="00920CFA">
        <w:rPr>
          <w:rFonts w:ascii="Book Antiqua" w:hAnsi="Book Antiqua"/>
        </w:rPr>
        <w:t>Onishi</w:t>
      </w:r>
      <w:proofErr w:type="spellEnd"/>
      <w:r w:rsidRPr="00920CFA">
        <w:rPr>
          <w:rFonts w:ascii="Book Antiqua" w:hAnsi="Book Antiqua"/>
        </w:rPr>
        <w:t xml:space="preserve"> S. Predictive factors for esophageal stenosis after endoscopic submucosal dissection for superficial esophageal cancer. </w:t>
      </w:r>
      <w:r w:rsidRPr="00920CFA">
        <w:rPr>
          <w:rFonts w:ascii="Book Antiqua" w:hAnsi="Book Antiqua"/>
          <w:i/>
          <w:iCs/>
        </w:rPr>
        <w:t>Dis Esophagus</w:t>
      </w:r>
      <w:r w:rsidRPr="00920CFA">
        <w:rPr>
          <w:rFonts w:ascii="Book Antiqua" w:hAnsi="Book Antiqua"/>
        </w:rPr>
        <w:t xml:space="preserve"> 2009; </w:t>
      </w:r>
      <w:r w:rsidRPr="00920CFA">
        <w:rPr>
          <w:rFonts w:ascii="Book Antiqua" w:hAnsi="Book Antiqua"/>
          <w:b/>
          <w:bCs/>
        </w:rPr>
        <w:t>22</w:t>
      </w:r>
      <w:r w:rsidRPr="00920CFA">
        <w:rPr>
          <w:rFonts w:ascii="Book Antiqua" w:hAnsi="Book Antiqua"/>
        </w:rPr>
        <w:t>: 626-631 [PMID: 19302207 DOI: 10.1111/j.1442-2050.2009.00954.x]</w:t>
      </w:r>
    </w:p>
    <w:p w14:paraId="4BD9818D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5 </w:t>
      </w:r>
      <w:r w:rsidRPr="00920CFA">
        <w:rPr>
          <w:rFonts w:ascii="Book Antiqua" w:hAnsi="Book Antiqua"/>
          <w:b/>
          <w:bCs/>
        </w:rPr>
        <w:t>Chen M</w:t>
      </w:r>
      <w:r w:rsidRPr="00920CFA">
        <w:rPr>
          <w:rFonts w:ascii="Book Antiqua" w:hAnsi="Book Antiqua"/>
        </w:rPr>
        <w:t xml:space="preserve">, Dang Y, Ding C, Yang J, Si X, Zhang G. Lesion size and circumferential range identified as independent risk factors for esophageal stricture after endoscopic submucosal dissection. </w:t>
      </w:r>
      <w:r w:rsidRPr="00920CFA">
        <w:rPr>
          <w:rFonts w:ascii="Book Antiqua" w:hAnsi="Book Antiqua"/>
          <w:i/>
          <w:iCs/>
        </w:rPr>
        <w:t xml:space="preserve">Surg </w:t>
      </w:r>
      <w:proofErr w:type="spellStart"/>
      <w:r w:rsidRPr="00920CFA">
        <w:rPr>
          <w:rFonts w:ascii="Book Antiqua" w:hAnsi="Book Antiqua"/>
          <w:i/>
          <w:iCs/>
        </w:rPr>
        <w:t>Endosc</w:t>
      </w:r>
      <w:proofErr w:type="spellEnd"/>
      <w:r w:rsidRPr="00920CFA">
        <w:rPr>
          <w:rFonts w:ascii="Book Antiqua" w:hAnsi="Book Antiqua"/>
        </w:rPr>
        <w:t xml:space="preserve"> 2020; </w:t>
      </w:r>
      <w:r w:rsidRPr="00920CFA">
        <w:rPr>
          <w:rFonts w:ascii="Book Antiqua" w:hAnsi="Book Antiqua"/>
          <w:b/>
          <w:bCs/>
        </w:rPr>
        <w:t>34</w:t>
      </w:r>
      <w:r w:rsidRPr="00920CFA">
        <w:rPr>
          <w:rFonts w:ascii="Book Antiqua" w:hAnsi="Book Antiqua"/>
        </w:rPr>
        <w:t>: 4065-4071 [PMID: 31953729 DOI: 10.1007/s00464-020-07368-z]</w:t>
      </w:r>
    </w:p>
    <w:p w14:paraId="724BD8F5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6 </w:t>
      </w:r>
      <w:r w:rsidRPr="00920CFA">
        <w:rPr>
          <w:rFonts w:ascii="Book Antiqua" w:hAnsi="Book Antiqua"/>
          <w:b/>
          <w:bCs/>
        </w:rPr>
        <w:t>Zhang Y</w:t>
      </w:r>
      <w:r w:rsidRPr="00920CFA">
        <w:rPr>
          <w:rFonts w:ascii="Book Antiqua" w:hAnsi="Book Antiqua"/>
        </w:rPr>
        <w:t xml:space="preserve">, Zhang B, Wang Y, Zhang J, Wu Y, Xiao T, Liao Y, Bao Y, </w:t>
      </w:r>
      <w:proofErr w:type="spellStart"/>
      <w:r w:rsidRPr="00920CFA">
        <w:rPr>
          <w:rFonts w:ascii="Book Antiqua" w:hAnsi="Book Antiqua"/>
        </w:rPr>
        <w:t>Qiu</w:t>
      </w:r>
      <w:proofErr w:type="spellEnd"/>
      <w:r w:rsidRPr="00920CFA">
        <w:rPr>
          <w:rFonts w:ascii="Book Antiqua" w:hAnsi="Book Antiqua"/>
        </w:rPr>
        <w:t xml:space="preserve"> H, Sun S, Guo J. Advances in the Prevention and Treatment of Esophageal Stricture after Endoscopic Submucosal Dissection of Early Esophageal Cancer. </w:t>
      </w:r>
      <w:r w:rsidRPr="00920CFA">
        <w:rPr>
          <w:rFonts w:ascii="Book Antiqua" w:hAnsi="Book Antiqua"/>
          <w:i/>
          <w:iCs/>
        </w:rPr>
        <w:t xml:space="preserve">J </w:t>
      </w:r>
      <w:proofErr w:type="spellStart"/>
      <w:r w:rsidRPr="00920CFA">
        <w:rPr>
          <w:rFonts w:ascii="Book Antiqua" w:hAnsi="Book Antiqua"/>
          <w:i/>
          <w:iCs/>
        </w:rPr>
        <w:t>Transl</w:t>
      </w:r>
      <w:proofErr w:type="spellEnd"/>
      <w:r w:rsidRPr="00920CFA">
        <w:rPr>
          <w:rFonts w:ascii="Book Antiqua" w:hAnsi="Book Antiqua"/>
          <w:i/>
          <w:iCs/>
        </w:rPr>
        <w:t xml:space="preserve"> Int Med</w:t>
      </w:r>
      <w:r w:rsidRPr="00920CFA">
        <w:rPr>
          <w:rFonts w:ascii="Book Antiqua" w:hAnsi="Book Antiqua"/>
        </w:rPr>
        <w:t xml:space="preserve"> 2020; </w:t>
      </w:r>
      <w:r w:rsidRPr="00920CFA">
        <w:rPr>
          <w:rFonts w:ascii="Book Antiqua" w:hAnsi="Book Antiqua"/>
          <w:b/>
          <w:bCs/>
        </w:rPr>
        <w:t>8</w:t>
      </w:r>
      <w:r w:rsidRPr="00920CFA">
        <w:rPr>
          <w:rFonts w:ascii="Book Antiqua" w:hAnsi="Book Antiqua"/>
        </w:rPr>
        <w:t>: 135-145 [PMID: 33062589 DOI: 10.2478/jtim-2020-0022]</w:t>
      </w:r>
    </w:p>
    <w:p w14:paraId="62CF2DEE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7 </w:t>
      </w:r>
      <w:r w:rsidRPr="00920CFA">
        <w:rPr>
          <w:rFonts w:ascii="Book Antiqua" w:hAnsi="Book Antiqua"/>
          <w:b/>
          <w:bCs/>
        </w:rPr>
        <w:t>Ning B</w:t>
      </w:r>
      <w:r w:rsidRPr="00920CFA">
        <w:rPr>
          <w:rFonts w:ascii="Book Antiqua" w:hAnsi="Book Antiqua"/>
        </w:rPr>
        <w:t xml:space="preserve">, </w:t>
      </w:r>
      <w:proofErr w:type="spellStart"/>
      <w:r w:rsidRPr="00920CFA">
        <w:rPr>
          <w:rFonts w:ascii="Book Antiqua" w:hAnsi="Book Antiqua"/>
        </w:rPr>
        <w:t>Abdelfatah</w:t>
      </w:r>
      <w:proofErr w:type="spellEnd"/>
      <w:r w:rsidRPr="00920CFA">
        <w:rPr>
          <w:rFonts w:ascii="Book Antiqua" w:hAnsi="Book Antiqua"/>
        </w:rPr>
        <w:t xml:space="preserve"> MM, Othman MO. Endoscopic submucosal dissection and endoscopic mucosal resection for </w:t>
      </w:r>
      <w:proofErr w:type="gramStart"/>
      <w:r w:rsidRPr="00920CFA">
        <w:rPr>
          <w:rFonts w:ascii="Book Antiqua" w:hAnsi="Book Antiqua"/>
        </w:rPr>
        <w:t>early stage</w:t>
      </w:r>
      <w:proofErr w:type="gramEnd"/>
      <w:r w:rsidRPr="00920CFA">
        <w:rPr>
          <w:rFonts w:ascii="Book Antiqua" w:hAnsi="Book Antiqua"/>
        </w:rPr>
        <w:t xml:space="preserve"> esophageal cancer. </w:t>
      </w:r>
      <w:r w:rsidRPr="00920CFA">
        <w:rPr>
          <w:rFonts w:ascii="Book Antiqua" w:hAnsi="Book Antiqua"/>
          <w:i/>
          <w:iCs/>
        </w:rPr>
        <w:t xml:space="preserve">Ann </w:t>
      </w:r>
      <w:proofErr w:type="spellStart"/>
      <w:r w:rsidRPr="00920CFA">
        <w:rPr>
          <w:rFonts w:ascii="Book Antiqua" w:hAnsi="Book Antiqua"/>
          <w:i/>
          <w:iCs/>
        </w:rPr>
        <w:t>Cardiothorac</w:t>
      </w:r>
      <w:proofErr w:type="spellEnd"/>
      <w:r w:rsidRPr="00920CFA">
        <w:rPr>
          <w:rFonts w:ascii="Book Antiqua" w:hAnsi="Book Antiqua"/>
          <w:i/>
          <w:iCs/>
        </w:rPr>
        <w:t xml:space="preserve"> Surg</w:t>
      </w:r>
      <w:r w:rsidRPr="00920CFA">
        <w:rPr>
          <w:rFonts w:ascii="Book Antiqua" w:hAnsi="Book Antiqua"/>
        </w:rPr>
        <w:t xml:space="preserve"> 2017; </w:t>
      </w:r>
      <w:r w:rsidRPr="00920CFA">
        <w:rPr>
          <w:rFonts w:ascii="Book Antiqua" w:hAnsi="Book Antiqua"/>
          <w:b/>
          <w:bCs/>
        </w:rPr>
        <w:t>6</w:t>
      </w:r>
      <w:r w:rsidRPr="00920CFA">
        <w:rPr>
          <w:rFonts w:ascii="Book Antiqua" w:hAnsi="Book Antiqua"/>
        </w:rPr>
        <w:t>: 88-98 [PMID: 28446997 DOI: 10.21037/acs.2017.03.15]</w:t>
      </w:r>
    </w:p>
    <w:p w14:paraId="4121F846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8 </w:t>
      </w:r>
      <w:r w:rsidRPr="00920CFA">
        <w:rPr>
          <w:rFonts w:ascii="Book Antiqua" w:hAnsi="Book Antiqua"/>
          <w:b/>
          <w:bCs/>
        </w:rPr>
        <w:t>Huntington JT</w:t>
      </w:r>
      <w:r w:rsidRPr="00920CFA">
        <w:rPr>
          <w:rFonts w:ascii="Book Antiqua" w:hAnsi="Book Antiqua"/>
        </w:rPr>
        <w:t xml:space="preserve">, Walker JP, Meara MP, </w:t>
      </w:r>
      <w:proofErr w:type="spellStart"/>
      <w:r w:rsidRPr="00920CFA">
        <w:rPr>
          <w:rFonts w:ascii="Book Antiqua" w:hAnsi="Book Antiqua"/>
        </w:rPr>
        <w:t>Hazey</w:t>
      </w:r>
      <w:proofErr w:type="spellEnd"/>
      <w:r w:rsidRPr="00920CFA">
        <w:rPr>
          <w:rFonts w:ascii="Book Antiqua" w:hAnsi="Book Antiqua"/>
        </w:rPr>
        <w:t xml:space="preserve"> JW, Melvin WS, Perry KA. Endoscopic mucosal resection for staging and treatment of early esophageal carcinoma: a single institution experience. </w:t>
      </w:r>
      <w:r w:rsidRPr="00920CFA">
        <w:rPr>
          <w:rFonts w:ascii="Book Antiqua" w:hAnsi="Book Antiqua"/>
          <w:i/>
          <w:iCs/>
        </w:rPr>
        <w:t xml:space="preserve">Surg </w:t>
      </w:r>
      <w:proofErr w:type="spellStart"/>
      <w:r w:rsidRPr="00920CFA">
        <w:rPr>
          <w:rFonts w:ascii="Book Antiqua" w:hAnsi="Book Antiqua"/>
          <w:i/>
          <w:iCs/>
        </w:rPr>
        <w:t>Endosc</w:t>
      </w:r>
      <w:proofErr w:type="spellEnd"/>
      <w:r w:rsidRPr="00920CFA">
        <w:rPr>
          <w:rFonts w:ascii="Book Antiqua" w:hAnsi="Book Antiqua"/>
        </w:rPr>
        <w:t xml:space="preserve"> 2015; </w:t>
      </w:r>
      <w:r w:rsidRPr="00920CFA">
        <w:rPr>
          <w:rFonts w:ascii="Book Antiqua" w:hAnsi="Book Antiqua"/>
          <w:b/>
          <w:bCs/>
        </w:rPr>
        <w:t>29</w:t>
      </w:r>
      <w:r w:rsidRPr="00920CFA">
        <w:rPr>
          <w:rFonts w:ascii="Book Antiqua" w:hAnsi="Book Antiqua"/>
        </w:rPr>
        <w:t>: 2121-2125 [PMID: 25472745 DOI: 10.1007/s00464-014-3962-3]</w:t>
      </w:r>
    </w:p>
    <w:p w14:paraId="4F3E7616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9 </w:t>
      </w:r>
      <w:r w:rsidRPr="00920CFA">
        <w:rPr>
          <w:rFonts w:ascii="Book Antiqua" w:hAnsi="Book Antiqua"/>
          <w:b/>
          <w:bCs/>
        </w:rPr>
        <w:t>Wen J</w:t>
      </w:r>
      <w:r w:rsidRPr="00920CFA">
        <w:rPr>
          <w:rFonts w:ascii="Book Antiqua" w:hAnsi="Book Antiqua"/>
        </w:rPr>
        <w:t xml:space="preserve">, Lu Z, Yang Y, Liu Q, Yang J, Wang S, Wang X, Du H, Meng J, Wang H, </w:t>
      </w:r>
      <w:proofErr w:type="spellStart"/>
      <w:r w:rsidRPr="00920CFA">
        <w:rPr>
          <w:rFonts w:ascii="Book Antiqua" w:hAnsi="Book Antiqua"/>
        </w:rPr>
        <w:t>Linghu</w:t>
      </w:r>
      <w:proofErr w:type="spellEnd"/>
      <w:r w:rsidRPr="00920CFA">
        <w:rPr>
          <w:rFonts w:ascii="Book Antiqua" w:hAnsi="Book Antiqua"/>
        </w:rPr>
        <w:t xml:space="preserve"> E. Preventing stricture formation by covered esophageal stent placement after endoscopic submucosal dissection for early esophageal cancer. </w:t>
      </w:r>
      <w:r w:rsidRPr="00920CFA">
        <w:rPr>
          <w:rFonts w:ascii="Book Antiqua" w:hAnsi="Book Antiqua"/>
          <w:i/>
          <w:iCs/>
        </w:rPr>
        <w:t>Dig Dis Sci</w:t>
      </w:r>
      <w:r w:rsidRPr="00920CFA">
        <w:rPr>
          <w:rFonts w:ascii="Book Antiqua" w:hAnsi="Book Antiqua"/>
        </w:rPr>
        <w:t xml:space="preserve"> 2014; </w:t>
      </w:r>
      <w:r w:rsidRPr="00920CFA">
        <w:rPr>
          <w:rFonts w:ascii="Book Antiqua" w:hAnsi="Book Antiqua"/>
          <w:b/>
          <w:bCs/>
        </w:rPr>
        <w:t>59</w:t>
      </w:r>
      <w:r w:rsidRPr="00920CFA">
        <w:rPr>
          <w:rFonts w:ascii="Book Antiqua" w:hAnsi="Book Antiqua"/>
        </w:rPr>
        <w:t>: 658-663 [PMID: 24323178 DOI: 10.1007/s10620-013-2958-5]</w:t>
      </w:r>
    </w:p>
    <w:p w14:paraId="2A450FF9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10 </w:t>
      </w:r>
      <w:r w:rsidRPr="00920CFA">
        <w:rPr>
          <w:rFonts w:ascii="Book Antiqua" w:hAnsi="Book Antiqua"/>
          <w:b/>
          <w:bCs/>
        </w:rPr>
        <w:t>Chai NL</w:t>
      </w:r>
      <w:r w:rsidRPr="00920CFA">
        <w:rPr>
          <w:rFonts w:ascii="Book Antiqua" w:hAnsi="Book Antiqua"/>
        </w:rPr>
        <w:t xml:space="preserve">, Feng J, Li LS, Liu SZ, Du C, Zhang Q, </w:t>
      </w:r>
      <w:proofErr w:type="spellStart"/>
      <w:r w:rsidRPr="00920CFA">
        <w:rPr>
          <w:rFonts w:ascii="Book Antiqua" w:hAnsi="Book Antiqua"/>
        </w:rPr>
        <w:t>Linghu</w:t>
      </w:r>
      <w:proofErr w:type="spellEnd"/>
      <w:r w:rsidRPr="00920CFA">
        <w:rPr>
          <w:rFonts w:ascii="Book Antiqua" w:hAnsi="Book Antiqua"/>
        </w:rPr>
        <w:t xml:space="preserve"> EQ. Effect of polyglycolic acid sheet plus esophageal stent placement in preventing esophageal stricture after endoscopic submucosal dissection in patients with early-stage esophageal cancer: A randomized, controlled trial. </w:t>
      </w:r>
      <w:r w:rsidRPr="00920CFA">
        <w:rPr>
          <w:rFonts w:ascii="Book Antiqua" w:hAnsi="Book Antiqua"/>
          <w:i/>
          <w:iCs/>
        </w:rPr>
        <w:t>World J Gastroenterol</w:t>
      </w:r>
      <w:r w:rsidRPr="00920CFA">
        <w:rPr>
          <w:rFonts w:ascii="Book Antiqua" w:hAnsi="Book Antiqua"/>
        </w:rPr>
        <w:t xml:space="preserve"> 2018; </w:t>
      </w:r>
      <w:r w:rsidRPr="00920CFA">
        <w:rPr>
          <w:rFonts w:ascii="Book Antiqua" w:hAnsi="Book Antiqua"/>
          <w:b/>
          <w:bCs/>
        </w:rPr>
        <w:t>24</w:t>
      </w:r>
      <w:r w:rsidRPr="00920CFA">
        <w:rPr>
          <w:rFonts w:ascii="Book Antiqua" w:hAnsi="Book Antiqua"/>
        </w:rPr>
        <w:t>: 1046-1055 [PMID: 29531468 DOI: 10.3748/wjg.v24.i9.1046]</w:t>
      </w:r>
    </w:p>
    <w:p w14:paraId="36827F1A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lastRenderedPageBreak/>
        <w:t xml:space="preserve">11 </w:t>
      </w:r>
      <w:proofErr w:type="spellStart"/>
      <w:r w:rsidRPr="00920CFA">
        <w:rPr>
          <w:rFonts w:ascii="Book Antiqua" w:hAnsi="Book Antiqua"/>
          <w:b/>
          <w:bCs/>
        </w:rPr>
        <w:t>Ezoe</w:t>
      </w:r>
      <w:proofErr w:type="spellEnd"/>
      <w:r w:rsidRPr="00920CFA">
        <w:rPr>
          <w:rFonts w:ascii="Book Antiqua" w:hAnsi="Book Antiqua"/>
          <w:b/>
          <w:bCs/>
        </w:rPr>
        <w:t xml:space="preserve"> Y</w:t>
      </w:r>
      <w:r w:rsidRPr="00920CFA">
        <w:rPr>
          <w:rFonts w:ascii="Book Antiqua" w:hAnsi="Book Antiqua"/>
        </w:rPr>
        <w:t xml:space="preserve">, Muto M, </w:t>
      </w:r>
      <w:proofErr w:type="spellStart"/>
      <w:r w:rsidRPr="00920CFA">
        <w:rPr>
          <w:rFonts w:ascii="Book Antiqua" w:hAnsi="Book Antiqua"/>
        </w:rPr>
        <w:t>Horimatsu</w:t>
      </w:r>
      <w:proofErr w:type="spellEnd"/>
      <w:r w:rsidRPr="00920CFA">
        <w:rPr>
          <w:rFonts w:ascii="Book Antiqua" w:hAnsi="Book Antiqua"/>
        </w:rPr>
        <w:t xml:space="preserve"> T, Morita S, Miyamoto S, Mochizuki S, </w:t>
      </w:r>
      <w:proofErr w:type="spellStart"/>
      <w:r w:rsidRPr="00920CFA">
        <w:rPr>
          <w:rFonts w:ascii="Book Antiqua" w:hAnsi="Book Antiqua"/>
        </w:rPr>
        <w:t>Minashi</w:t>
      </w:r>
      <w:proofErr w:type="spellEnd"/>
      <w:r w:rsidRPr="00920CFA">
        <w:rPr>
          <w:rFonts w:ascii="Book Antiqua" w:hAnsi="Book Antiqua"/>
        </w:rPr>
        <w:t xml:space="preserve"> K, Yano T, </w:t>
      </w:r>
      <w:proofErr w:type="spellStart"/>
      <w:r w:rsidRPr="00920CFA">
        <w:rPr>
          <w:rFonts w:ascii="Book Antiqua" w:hAnsi="Book Antiqua"/>
        </w:rPr>
        <w:t>Ohtsu</w:t>
      </w:r>
      <w:proofErr w:type="spellEnd"/>
      <w:r w:rsidRPr="00920CFA">
        <w:rPr>
          <w:rFonts w:ascii="Book Antiqua" w:hAnsi="Book Antiqua"/>
        </w:rPr>
        <w:t xml:space="preserve"> A, Chiba T. Efficacy of preventive endoscopic balloon dilation for esophageal stricture after endoscopic resection. </w:t>
      </w:r>
      <w:r w:rsidRPr="00920CFA">
        <w:rPr>
          <w:rFonts w:ascii="Book Antiqua" w:hAnsi="Book Antiqua"/>
          <w:i/>
          <w:iCs/>
        </w:rPr>
        <w:t>J Clin Gastroenterol</w:t>
      </w:r>
      <w:r w:rsidRPr="00920CFA">
        <w:rPr>
          <w:rFonts w:ascii="Book Antiqua" w:hAnsi="Book Antiqua"/>
        </w:rPr>
        <w:t xml:space="preserve"> 2011; </w:t>
      </w:r>
      <w:r w:rsidRPr="00920CFA">
        <w:rPr>
          <w:rFonts w:ascii="Book Antiqua" w:hAnsi="Book Antiqua"/>
          <w:b/>
          <w:bCs/>
        </w:rPr>
        <w:t>45</w:t>
      </w:r>
      <w:r w:rsidRPr="00920CFA">
        <w:rPr>
          <w:rFonts w:ascii="Book Antiqua" w:hAnsi="Book Antiqua"/>
        </w:rPr>
        <w:t>: 222-227 [PMID: 20861798 DOI: 10.1097/MCG.0b013e3181f39f4e]</w:t>
      </w:r>
    </w:p>
    <w:p w14:paraId="4752D266" w14:textId="77777777" w:rsidR="0002235F" w:rsidRPr="00920CFA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12 </w:t>
      </w:r>
      <w:r w:rsidRPr="00920CFA">
        <w:rPr>
          <w:rFonts w:ascii="Book Antiqua" w:hAnsi="Book Antiqua"/>
          <w:b/>
          <w:bCs/>
        </w:rPr>
        <w:t>Yang YG,</w:t>
      </w:r>
      <w:r w:rsidRPr="00920CFA">
        <w:rPr>
          <w:rFonts w:ascii="Book Antiqua" w:hAnsi="Book Antiqua"/>
        </w:rPr>
        <w:t xml:space="preserve"> Liu CF, Hu JH. Polyglycolic acid sheet plus esophageal stent presents with higher efficacy in preventing esophageal stricture post endoscopic submucosal dissection compared with stent placement alone in early-stage esophageal cancer patients. </w:t>
      </w:r>
      <w:r w:rsidRPr="00920CFA">
        <w:rPr>
          <w:rFonts w:ascii="Book Antiqua" w:hAnsi="Book Antiqua"/>
          <w:i/>
        </w:rPr>
        <w:t>Int J Clin Exp Med</w:t>
      </w:r>
      <w:r w:rsidRPr="00920CFA">
        <w:rPr>
          <w:rFonts w:ascii="Book Antiqua" w:hAnsi="Book Antiqua"/>
        </w:rPr>
        <w:t xml:space="preserve"> 2019; </w:t>
      </w:r>
      <w:r w:rsidRPr="00920CFA">
        <w:rPr>
          <w:rFonts w:ascii="Book Antiqua" w:hAnsi="Book Antiqua"/>
          <w:b/>
        </w:rPr>
        <w:t>12</w:t>
      </w:r>
      <w:r w:rsidRPr="00920CFA">
        <w:rPr>
          <w:rFonts w:ascii="Book Antiqua" w:hAnsi="Book Antiqua"/>
        </w:rPr>
        <w:t>: 762–770.</w:t>
      </w:r>
    </w:p>
    <w:p w14:paraId="2E8D440A" w14:textId="0C17C1B6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13 </w:t>
      </w:r>
      <w:proofErr w:type="spellStart"/>
      <w:r w:rsidR="0002235F" w:rsidRPr="00920CFA">
        <w:rPr>
          <w:rFonts w:ascii="Book Antiqua" w:hAnsi="Book Antiqua"/>
          <w:b/>
          <w:bCs/>
        </w:rPr>
        <w:t>Mizusawa</w:t>
      </w:r>
      <w:proofErr w:type="spellEnd"/>
      <w:r w:rsidR="0002235F" w:rsidRPr="00920CFA">
        <w:rPr>
          <w:rFonts w:ascii="Book Antiqua" w:hAnsi="Book Antiqua"/>
          <w:b/>
          <w:bCs/>
        </w:rPr>
        <w:t xml:space="preserve"> T</w:t>
      </w:r>
      <w:r w:rsidR="0002235F" w:rsidRPr="00920CFA">
        <w:rPr>
          <w:rFonts w:ascii="Book Antiqua" w:hAnsi="Book Antiqua"/>
        </w:rPr>
        <w:t xml:space="preserve">, Kobayashi M, Terai S. Radial incision and cutting for refractory benign esophageal stricture. </w:t>
      </w:r>
      <w:r w:rsidR="0002235F" w:rsidRPr="00920CFA">
        <w:rPr>
          <w:rFonts w:ascii="Book Antiqua" w:hAnsi="Book Antiqua"/>
          <w:i/>
          <w:iCs/>
        </w:rPr>
        <w:t xml:space="preserve">Dig </w:t>
      </w:r>
      <w:proofErr w:type="spellStart"/>
      <w:r w:rsidR="0002235F" w:rsidRPr="00920CFA">
        <w:rPr>
          <w:rFonts w:ascii="Book Antiqua" w:hAnsi="Book Antiqua"/>
          <w:i/>
          <w:iCs/>
        </w:rPr>
        <w:t>Endosc</w:t>
      </w:r>
      <w:proofErr w:type="spellEnd"/>
      <w:r w:rsidR="0002235F" w:rsidRPr="00920CFA">
        <w:rPr>
          <w:rFonts w:ascii="Book Antiqua" w:hAnsi="Book Antiqua"/>
        </w:rPr>
        <w:t xml:space="preserve"> 2019; </w:t>
      </w:r>
      <w:r w:rsidR="0002235F" w:rsidRPr="00920CFA">
        <w:rPr>
          <w:rFonts w:ascii="Book Antiqua" w:hAnsi="Book Antiqua"/>
          <w:b/>
          <w:bCs/>
        </w:rPr>
        <w:t>31</w:t>
      </w:r>
      <w:r w:rsidR="0002235F" w:rsidRPr="00920CFA">
        <w:rPr>
          <w:rFonts w:ascii="Book Antiqua" w:hAnsi="Book Antiqua"/>
        </w:rPr>
        <w:t>: e46-e47 [PMID: 30589460 DOI: 10.1111/den.13329]</w:t>
      </w:r>
    </w:p>
    <w:p w14:paraId="7C781111" w14:textId="6E891979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14 </w:t>
      </w:r>
      <w:r w:rsidR="0002235F" w:rsidRPr="00920CFA">
        <w:rPr>
          <w:rFonts w:ascii="Book Antiqua" w:hAnsi="Book Antiqua"/>
          <w:b/>
          <w:bCs/>
        </w:rPr>
        <w:t>Jia Y</w:t>
      </w:r>
      <w:r w:rsidR="0002235F" w:rsidRPr="00920CFA">
        <w:rPr>
          <w:rFonts w:ascii="Book Antiqua" w:hAnsi="Book Antiqua"/>
        </w:rPr>
        <w:t xml:space="preserve">, Chen C, Jin P, Yu D, Wang L, Li S, Sheng J. Endoscopic radial incision combined with dexamethasone therapy for stricture of the esophagus caused by Crohn's disease. </w:t>
      </w:r>
      <w:r w:rsidR="0002235F" w:rsidRPr="00920CFA">
        <w:rPr>
          <w:rFonts w:ascii="Book Antiqua" w:hAnsi="Book Antiqua"/>
          <w:i/>
          <w:iCs/>
        </w:rPr>
        <w:t>Endoscopy</w:t>
      </w:r>
      <w:r w:rsidR="0002235F" w:rsidRPr="00920CFA">
        <w:rPr>
          <w:rFonts w:ascii="Book Antiqua" w:hAnsi="Book Antiqua"/>
        </w:rPr>
        <w:t xml:space="preserve"> 2019; </w:t>
      </w:r>
      <w:r w:rsidR="0002235F" w:rsidRPr="00920CFA">
        <w:rPr>
          <w:rFonts w:ascii="Book Antiqua" w:hAnsi="Book Antiqua"/>
          <w:b/>
          <w:bCs/>
        </w:rPr>
        <w:t>51</w:t>
      </w:r>
      <w:r w:rsidR="0002235F" w:rsidRPr="00920CFA">
        <w:rPr>
          <w:rFonts w:ascii="Book Antiqua" w:hAnsi="Book Antiqua"/>
        </w:rPr>
        <w:t>: E309-E310 [PMID: 31121619 DOI: 10.1055/a-0915-1539]</w:t>
      </w:r>
    </w:p>
    <w:p w14:paraId="2533A66C" w14:textId="1CA33C68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15 </w:t>
      </w:r>
      <w:proofErr w:type="spellStart"/>
      <w:r w:rsidR="0002235F" w:rsidRPr="00920CFA">
        <w:rPr>
          <w:rFonts w:ascii="Book Antiqua" w:hAnsi="Book Antiqua"/>
          <w:b/>
          <w:bCs/>
        </w:rPr>
        <w:t>Minamino</w:t>
      </w:r>
      <w:proofErr w:type="spellEnd"/>
      <w:r w:rsidR="0002235F" w:rsidRPr="00920CFA">
        <w:rPr>
          <w:rFonts w:ascii="Book Antiqua" w:hAnsi="Book Antiqua"/>
          <w:b/>
          <w:bCs/>
        </w:rPr>
        <w:t xml:space="preserve"> H</w:t>
      </w:r>
      <w:r w:rsidR="0002235F" w:rsidRPr="00920CFA">
        <w:rPr>
          <w:rFonts w:ascii="Book Antiqua" w:hAnsi="Book Antiqua"/>
        </w:rPr>
        <w:t xml:space="preserve">, Machida H, Tominaga K, </w:t>
      </w:r>
      <w:proofErr w:type="spellStart"/>
      <w:r w:rsidR="0002235F" w:rsidRPr="00920CFA">
        <w:rPr>
          <w:rFonts w:ascii="Book Antiqua" w:hAnsi="Book Antiqua"/>
        </w:rPr>
        <w:t>Sugimori</w:t>
      </w:r>
      <w:proofErr w:type="spellEnd"/>
      <w:r w:rsidR="0002235F" w:rsidRPr="00920CFA">
        <w:rPr>
          <w:rFonts w:ascii="Book Antiqua" w:hAnsi="Book Antiqua"/>
        </w:rPr>
        <w:t xml:space="preserve"> S, Okazaki H, </w:t>
      </w:r>
      <w:proofErr w:type="spellStart"/>
      <w:r w:rsidR="0002235F" w:rsidRPr="00920CFA">
        <w:rPr>
          <w:rFonts w:ascii="Book Antiqua" w:hAnsi="Book Antiqua"/>
        </w:rPr>
        <w:t>Tanigawa</w:t>
      </w:r>
      <w:proofErr w:type="spellEnd"/>
      <w:r w:rsidR="0002235F" w:rsidRPr="00920CFA">
        <w:rPr>
          <w:rFonts w:ascii="Book Antiqua" w:hAnsi="Book Antiqua"/>
        </w:rPr>
        <w:t xml:space="preserve"> T, </w:t>
      </w:r>
      <w:proofErr w:type="spellStart"/>
      <w:r w:rsidR="0002235F" w:rsidRPr="00920CFA">
        <w:rPr>
          <w:rFonts w:ascii="Book Antiqua" w:hAnsi="Book Antiqua"/>
        </w:rPr>
        <w:t>Yamagami</w:t>
      </w:r>
      <w:proofErr w:type="spellEnd"/>
      <w:r w:rsidR="0002235F" w:rsidRPr="00920CFA">
        <w:rPr>
          <w:rFonts w:ascii="Book Antiqua" w:hAnsi="Book Antiqua"/>
        </w:rPr>
        <w:t xml:space="preserve"> H, Watanabe K, Watanabe T, Fujiwara Y, Arakawa T. Endoscopic radial incision and cutting method for refractory esophageal stricture after endoscopic submucosal dissection of superficial esophageal carcinoma. </w:t>
      </w:r>
      <w:r w:rsidR="0002235F" w:rsidRPr="00920CFA">
        <w:rPr>
          <w:rFonts w:ascii="Book Antiqua" w:hAnsi="Book Antiqua"/>
          <w:i/>
          <w:iCs/>
        </w:rPr>
        <w:t xml:space="preserve">Dig </w:t>
      </w:r>
      <w:proofErr w:type="spellStart"/>
      <w:r w:rsidR="0002235F" w:rsidRPr="00920CFA">
        <w:rPr>
          <w:rFonts w:ascii="Book Antiqua" w:hAnsi="Book Antiqua"/>
          <w:i/>
          <w:iCs/>
        </w:rPr>
        <w:t>Endosc</w:t>
      </w:r>
      <w:proofErr w:type="spellEnd"/>
      <w:r w:rsidR="0002235F" w:rsidRPr="00920CFA">
        <w:rPr>
          <w:rFonts w:ascii="Book Antiqua" w:hAnsi="Book Antiqua"/>
        </w:rPr>
        <w:t xml:space="preserve"> 2013; </w:t>
      </w:r>
      <w:r w:rsidR="0002235F" w:rsidRPr="00920CFA">
        <w:rPr>
          <w:rFonts w:ascii="Book Antiqua" w:hAnsi="Book Antiqua"/>
          <w:b/>
          <w:bCs/>
        </w:rPr>
        <w:t>25</w:t>
      </w:r>
      <w:r w:rsidR="0002235F" w:rsidRPr="00920CFA">
        <w:rPr>
          <w:rFonts w:ascii="Book Antiqua" w:hAnsi="Book Antiqua"/>
        </w:rPr>
        <w:t>: 200-203 [PMID: 23368668 DOI: 10.1111/j.1443-1661.2012.01348.x]</w:t>
      </w:r>
    </w:p>
    <w:p w14:paraId="498450C7" w14:textId="3D512897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16 </w:t>
      </w:r>
      <w:r w:rsidR="0002235F" w:rsidRPr="00920CFA">
        <w:rPr>
          <w:rFonts w:ascii="Book Antiqua" w:hAnsi="Book Antiqua"/>
          <w:b/>
          <w:bCs/>
        </w:rPr>
        <w:t>Lee TH</w:t>
      </w:r>
      <w:r w:rsidR="0002235F" w:rsidRPr="00920CFA">
        <w:rPr>
          <w:rFonts w:ascii="Book Antiqua" w:hAnsi="Book Antiqua"/>
        </w:rPr>
        <w:t xml:space="preserve">, Lee SH, Park JY, Lee CK, Chung IK, Kim HS, Park SH, Kim SJ, Hong SJ, Lee MS. Primary incisional therapy with a modified method for patients with benign anastomotic esophageal stricture. </w:t>
      </w:r>
      <w:proofErr w:type="spellStart"/>
      <w:r w:rsidR="0002235F" w:rsidRPr="00920CFA">
        <w:rPr>
          <w:rFonts w:ascii="Book Antiqua" w:hAnsi="Book Antiqua"/>
          <w:i/>
          <w:iCs/>
        </w:rPr>
        <w:t>Gastrointest</w:t>
      </w:r>
      <w:proofErr w:type="spellEnd"/>
      <w:r w:rsidR="0002235F" w:rsidRPr="00920CFA">
        <w:rPr>
          <w:rFonts w:ascii="Book Antiqua" w:hAnsi="Book Antiqua"/>
          <w:i/>
          <w:iCs/>
        </w:rPr>
        <w:t xml:space="preserve"> </w:t>
      </w:r>
      <w:proofErr w:type="spellStart"/>
      <w:r w:rsidR="0002235F" w:rsidRPr="00920CFA">
        <w:rPr>
          <w:rFonts w:ascii="Book Antiqua" w:hAnsi="Book Antiqua"/>
          <w:i/>
          <w:iCs/>
        </w:rPr>
        <w:t>Endosc</w:t>
      </w:r>
      <w:proofErr w:type="spellEnd"/>
      <w:r w:rsidR="0002235F" w:rsidRPr="00920CFA">
        <w:rPr>
          <w:rFonts w:ascii="Book Antiqua" w:hAnsi="Book Antiqua"/>
        </w:rPr>
        <w:t xml:space="preserve"> 2009; </w:t>
      </w:r>
      <w:r w:rsidR="0002235F" w:rsidRPr="00920CFA">
        <w:rPr>
          <w:rFonts w:ascii="Book Antiqua" w:hAnsi="Book Antiqua"/>
          <w:b/>
          <w:bCs/>
        </w:rPr>
        <w:t>69</w:t>
      </w:r>
      <w:r w:rsidR="0002235F" w:rsidRPr="00920CFA">
        <w:rPr>
          <w:rFonts w:ascii="Book Antiqua" w:hAnsi="Book Antiqua"/>
        </w:rPr>
        <w:t>: 1029-1033 [PMID: 19215919 DOI: 10.1016/j.gie.2008.07.018]</w:t>
      </w:r>
    </w:p>
    <w:p w14:paraId="741BD06F" w14:textId="6D8EF548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17 </w:t>
      </w:r>
      <w:r w:rsidR="0002235F" w:rsidRPr="00920CFA">
        <w:rPr>
          <w:rFonts w:ascii="Book Antiqua" w:hAnsi="Book Antiqua"/>
          <w:b/>
          <w:bCs/>
        </w:rPr>
        <w:t>Muto M</w:t>
      </w:r>
      <w:r w:rsidR="0002235F" w:rsidRPr="00920CFA">
        <w:rPr>
          <w:rFonts w:ascii="Book Antiqua" w:hAnsi="Book Antiqua"/>
        </w:rPr>
        <w:t xml:space="preserve">, </w:t>
      </w:r>
      <w:proofErr w:type="spellStart"/>
      <w:r w:rsidR="0002235F" w:rsidRPr="00920CFA">
        <w:rPr>
          <w:rFonts w:ascii="Book Antiqua" w:hAnsi="Book Antiqua"/>
        </w:rPr>
        <w:t>Ezoe</w:t>
      </w:r>
      <w:proofErr w:type="spellEnd"/>
      <w:r w:rsidR="0002235F" w:rsidRPr="00920CFA">
        <w:rPr>
          <w:rFonts w:ascii="Book Antiqua" w:hAnsi="Book Antiqua"/>
        </w:rPr>
        <w:t xml:space="preserve"> Y, Yano T, Aoyama I, Yoda Y, </w:t>
      </w:r>
      <w:proofErr w:type="spellStart"/>
      <w:r w:rsidR="0002235F" w:rsidRPr="00920CFA">
        <w:rPr>
          <w:rFonts w:ascii="Book Antiqua" w:hAnsi="Book Antiqua"/>
        </w:rPr>
        <w:t>Minashi</w:t>
      </w:r>
      <w:proofErr w:type="spellEnd"/>
      <w:r w:rsidR="0002235F" w:rsidRPr="00920CFA">
        <w:rPr>
          <w:rFonts w:ascii="Book Antiqua" w:hAnsi="Book Antiqua"/>
        </w:rPr>
        <w:t xml:space="preserve"> K, Morita S, </w:t>
      </w:r>
      <w:proofErr w:type="spellStart"/>
      <w:r w:rsidR="0002235F" w:rsidRPr="00920CFA">
        <w:rPr>
          <w:rFonts w:ascii="Book Antiqua" w:hAnsi="Book Antiqua"/>
        </w:rPr>
        <w:t>Horimatsu</w:t>
      </w:r>
      <w:proofErr w:type="spellEnd"/>
      <w:r w:rsidR="0002235F" w:rsidRPr="00920CFA">
        <w:rPr>
          <w:rFonts w:ascii="Book Antiqua" w:hAnsi="Book Antiqua"/>
        </w:rPr>
        <w:t xml:space="preserve"> T, Miyamoto S, </w:t>
      </w:r>
      <w:proofErr w:type="spellStart"/>
      <w:r w:rsidR="0002235F" w:rsidRPr="00920CFA">
        <w:rPr>
          <w:rFonts w:ascii="Book Antiqua" w:hAnsi="Book Antiqua"/>
        </w:rPr>
        <w:t>Ohtsu</w:t>
      </w:r>
      <w:proofErr w:type="spellEnd"/>
      <w:r w:rsidR="0002235F" w:rsidRPr="00920CFA">
        <w:rPr>
          <w:rFonts w:ascii="Book Antiqua" w:hAnsi="Book Antiqua"/>
        </w:rPr>
        <w:t xml:space="preserve"> A, Chiba T. Usefulness of endoscopic radial incision and cutting method for refractory esophagogastric anastomotic stricture (with video). </w:t>
      </w:r>
      <w:proofErr w:type="spellStart"/>
      <w:r w:rsidR="0002235F" w:rsidRPr="00920CFA">
        <w:rPr>
          <w:rFonts w:ascii="Book Antiqua" w:hAnsi="Book Antiqua"/>
          <w:i/>
          <w:iCs/>
        </w:rPr>
        <w:t>Gastrointest</w:t>
      </w:r>
      <w:proofErr w:type="spellEnd"/>
      <w:r w:rsidR="0002235F" w:rsidRPr="00920CFA">
        <w:rPr>
          <w:rFonts w:ascii="Book Antiqua" w:hAnsi="Book Antiqua"/>
          <w:i/>
          <w:iCs/>
        </w:rPr>
        <w:t xml:space="preserve"> </w:t>
      </w:r>
      <w:proofErr w:type="spellStart"/>
      <w:r w:rsidR="0002235F" w:rsidRPr="00920CFA">
        <w:rPr>
          <w:rFonts w:ascii="Book Antiqua" w:hAnsi="Book Antiqua"/>
          <w:i/>
          <w:iCs/>
        </w:rPr>
        <w:t>Endosc</w:t>
      </w:r>
      <w:proofErr w:type="spellEnd"/>
      <w:r w:rsidR="0002235F" w:rsidRPr="00920CFA">
        <w:rPr>
          <w:rFonts w:ascii="Book Antiqua" w:hAnsi="Book Antiqua"/>
        </w:rPr>
        <w:t xml:space="preserve"> 2012; </w:t>
      </w:r>
      <w:r w:rsidR="0002235F" w:rsidRPr="00920CFA">
        <w:rPr>
          <w:rFonts w:ascii="Book Antiqua" w:hAnsi="Book Antiqua"/>
          <w:b/>
          <w:bCs/>
        </w:rPr>
        <w:t>75</w:t>
      </w:r>
      <w:r w:rsidR="0002235F" w:rsidRPr="00920CFA">
        <w:rPr>
          <w:rFonts w:ascii="Book Antiqua" w:hAnsi="Book Antiqua"/>
        </w:rPr>
        <w:t>: 965-972 [PMID: 22520877 DOI: 10.1016/j.gie.2012.01.012]</w:t>
      </w:r>
    </w:p>
    <w:p w14:paraId="6A1832F9" w14:textId="2064AF7D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lastRenderedPageBreak/>
        <w:t xml:space="preserve">18 </w:t>
      </w:r>
      <w:r w:rsidR="0002235F" w:rsidRPr="00920CFA">
        <w:rPr>
          <w:rFonts w:ascii="Book Antiqua" w:hAnsi="Book Antiqua"/>
          <w:b/>
          <w:bCs/>
        </w:rPr>
        <w:t>Yano T</w:t>
      </w:r>
      <w:r w:rsidR="0002235F" w:rsidRPr="00920CFA">
        <w:rPr>
          <w:rFonts w:ascii="Book Antiqua" w:hAnsi="Book Antiqua"/>
        </w:rPr>
        <w:t xml:space="preserve">, Yoda Y, </w:t>
      </w:r>
      <w:proofErr w:type="spellStart"/>
      <w:r w:rsidR="0002235F" w:rsidRPr="00920CFA">
        <w:rPr>
          <w:rFonts w:ascii="Book Antiqua" w:hAnsi="Book Antiqua"/>
        </w:rPr>
        <w:t>Satake</w:t>
      </w:r>
      <w:proofErr w:type="spellEnd"/>
      <w:r w:rsidR="0002235F" w:rsidRPr="00920CFA">
        <w:rPr>
          <w:rFonts w:ascii="Book Antiqua" w:hAnsi="Book Antiqua"/>
        </w:rPr>
        <w:t xml:space="preserve"> H, Kojima T, </w:t>
      </w:r>
      <w:proofErr w:type="spellStart"/>
      <w:r w:rsidR="0002235F" w:rsidRPr="00920CFA">
        <w:rPr>
          <w:rFonts w:ascii="Book Antiqua" w:hAnsi="Book Antiqua"/>
        </w:rPr>
        <w:t>Yagishita</w:t>
      </w:r>
      <w:proofErr w:type="spellEnd"/>
      <w:r w:rsidR="0002235F" w:rsidRPr="00920CFA">
        <w:rPr>
          <w:rFonts w:ascii="Book Antiqua" w:hAnsi="Book Antiqua"/>
        </w:rPr>
        <w:t xml:space="preserve"> A, </w:t>
      </w:r>
      <w:proofErr w:type="spellStart"/>
      <w:r w:rsidR="0002235F" w:rsidRPr="00920CFA">
        <w:rPr>
          <w:rFonts w:ascii="Book Antiqua" w:hAnsi="Book Antiqua"/>
        </w:rPr>
        <w:t>Oono</w:t>
      </w:r>
      <w:proofErr w:type="spellEnd"/>
      <w:r w:rsidR="0002235F" w:rsidRPr="00920CFA">
        <w:rPr>
          <w:rFonts w:ascii="Book Antiqua" w:hAnsi="Book Antiqua"/>
        </w:rPr>
        <w:t xml:space="preserve"> Y, </w:t>
      </w:r>
      <w:proofErr w:type="spellStart"/>
      <w:r w:rsidR="0002235F" w:rsidRPr="00920CFA">
        <w:rPr>
          <w:rFonts w:ascii="Book Antiqua" w:hAnsi="Book Antiqua"/>
        </w:rPr>
        <w:t>Ikematsu</w:t>
      </w:r>
      <w:proofErr w:type="spellEnd"/>
      <w:r w:rsidR="0002235F" w:rsidRPr="00920CFA">
        <w:rPr>
          <w:rFonts w:ascii="Book Antiqua" w:hAnsi="Book Antiqua"/>
        </w:rPr>
        <w:t xml:space="preserve"> H, Kaneko K. Radial incision and cutting method for refractory stricture after nonsurgical treatment of esophageal cancer. </w:t>
      </w:r>
      <w:r w:rsidR="0002235F" w:rsidRPr="00920CFA">
        <w:rPr>
          <w:rFonts w:ascii="Book Antiqua" w:hAnsi="Book Antiqua"/>
          <w:i/>
          <w:iCs/>
        </w:rPr>
        <w:t>Endoscopy</w:t>
      </w:r>
      <w:r w:rsidR="0002235F" w:rsidRPr="00920CFA">
        <w:rPr>
          <w:rFonts w:ascii="Book Antiqua" w:hAnsi="Book Antiqua"/>
        </w:rPr>
        <w:t xml:space="preserve"> 2013; </w:t>
      </w:r>
      <w:r w:rsidR="0002235F" w:rsidRPr="00920CFA">
        <w:rPr>
          <w:rFonts w:ascii="Book Antiqua" w:hAnsi="Book Antiqua"/>
          <w:b/>
          <w:bCs/>
        </w:rPr>
        <w:t>45</w:t>
      </w:r>
      <w:r w:rsidR="0002235F" w:rsidRPr="00920CFA">
        <w:rPr>
          <w:rFonts w:ascii="Book Antiqua" w:hAnsi="Book Antiqua"/>
        </w:rPr>
        <w:t>: 316-319 [PMID: 23345110 DOI: 10.1055/s-0032-1326016]</w:t>
      </w:r>
    </w:p>
    <w:p w14:paraId="3D687604" w14:textId="51AD0A47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19 </w:t>
      </w:r>
      <w:r w:rsidR="0002235F" w:rsidRPr="00920CFA">
        <w:rPr>
          <w:rFonts w:ascii="Book Antiqua" w:hAnsi="Book Antiqua"/>
          <w:b/>
          <w:bCs/>
        </w:rPr>
        <w:t>Hashimoto S</w:t>
      </w:r>
      <w:r w:rsidR="0002235F" w:rsidRPr="00920CFA">
        <w:rPr>
          <w:rFonts w:ascii="Book Antiqua" w:hAnsi="Book Antiqua"/>
        </w:rPr>
        <w:t xml:space="preserve">, Kobayashi M, Takeuchi M, Sato Y, </w:t>
      </w:r>
      <w:proofErr w:type="spellStart"/>
      <w:r w:rsidR="0002235F" w:rsidRPr="00920CFA">
        <w:rPr>
          <w:rFonts w:ascii="Book Antiqua" w:hAnsi="Book Antiqua"/>
        </w:rPr>
        <w:t>Narisawa</w:t>
      </w:r>
      <w:proofErr w:type="spellEnd"/>
      <w:r w:rsidR="0002235F" w:rsidRPr="00920CFA">
        <w:rPr>
          <w:rFonts w:ascii="Book Antiqua" w:hAnsi="Book Antiqua"/>
        </w:rPr>
        <w:t xml:space="preserve"> R, Aoyagi Y. The efficacy of endoscopic triamcinolone injection for the prevention of esophageal stricture after endoscopic submucosal dissection. </w:t>
      </w:r>
      <w:proofErr w:type="spellStart"/>
      <w:r w:rsidR="0002235F" w:rsidRPr="00920CFA">
        <w:rPr>
          <w:rFonts w:ascii="Book Antiqua" w:hAnsi="Book Antiqua"/>
          <w:i/>
          <w:iCs/>
        </w:rPr>
        <w:t>Gastrointest</w:t>
      </w:r>
      <w:proofErr w:type="spellEnd"/>
      <w:r w:rsidR="0002235F" w:rsidRPr="00920CFA">
        <w:rPr>
          <w:rFonts w:ascii="Book Antiqua" w:hAnsi="Book Antiqua"/>
          <w:i/>
          <w:iCs/>
        </w:rPr>
        <w:t xml:space="preserve"> </w:t>
      </w:r>
      <w:proofErr w:type="spellStart"/>
      <w:r w:rsidR="0002235F" w:rsidRPr="00920CFA">
        <w:rPr>
          <w:rFonts w:ascii="Book Antiqua" w:hAnsi="Book Antiqua"/>
          <w:i/>
          <w:iCs/>
        </w:rPr>
        <w:t>Endosc</w:t>
      </w:r>
      <w:proofErr w:type="spellEnd"/>
      <w:r w:rsidR="0002235F" w:rsidRPr="00920CFA">
        <w:rPr>
          <w:rFonts w:ascii="Book Antiqua" w:hAnsi="Book Antiqua"/>
        </w:rPr>
        <w:t xml:space="preserve"> 2011; </w:t>
      </w:r>
      <w:r w:rsidR="0002235F" w:rsidRPr="00920CFA">
        <w:rPr>
          <w:rFonts w:ascii="Book Antiqua" w:hAnsi="Book Antiqua"/>
          <w:b/>
          <w:bCs/>
        </w:rPr>
        <w:t>74</w:t>
      </w:r>
      <w:r w:rsidR="0002235F" w:rsidRPr="00920CFA">
        <w:rPr>
          <w:rFonts w:ascii="Book Antiqua" w:hAnsi="Book Antiqua"/>
        </w:rPr>
        <w:t>: 1389-1393 [PMID: 22136782 DOI: 10.1016/j.gie.2011.07.070]</w:t>
      </w:r>
    </w:p>
    <w:p w14:paraId="6B843F15" w14:textId="767024A6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20 </w:t>
      </w:r>
      <w:r w:rsidR="0002235F" w:rsidRPr="00920CFA">
        <w:rPr>
          <w:rFonts w:ascii="Book Antiqua" w:hAnsi="Book Antiqua"/>
          <w:b/>
          <w:bCs/>
        </w:rPr>
        <w:t>Hanaoka N</w:t>
      </w:r>
      <w:r w:rsidR="0002235F" w:rsidRPr="00920CFA">
        <w:rPr>
          <w:rFonts w:ascii="Book Antiqua" w:hAnsi="Book Antiqua"/>
        </w:rPr>
        <w:t xml:space="preserve">, Ishihara R, Takeuchi Y, </w:t>
      </w:r>
      <w:proofErr w:type="spellStart"/>
      <w:r w:rsidR="0002235F" w:rsidRPr="00920CFA">
        <w:rPr>
          <w:rFonts w:ascii="Book Antiqua" w:hAnsi="Book Antiqua"/>
        </w:rPr>
        <w:t>Uedo</w:t>
      </w:r>
      <w:proofErr w:type="spellEnd"/>
      <w:r w:rsidR="0002235F" w:rsidRPr="00920CFA">
        <w:rPr>
          <w:rFonts w:ascii="Book Antiqua" w:hAnsi="Book Antiqua"/>
        </w:rPr>
        <w:t xml:space="preserve"> N, </w:t>
      </w:r>
      <w:proofErr w:type="spellStart"/>
      <w:r w:rsidR="0002235F" w:rsidRPr="00920CFA">
        <w:rPr>
          <w:rFonts w:ascii="Book Antiqua" w:hAnsi="Book Antiqua"/>
        </w:rPr>
        <w:t>Higashino</w:t>
      </w:r>
      <w:proofErr w:type="spellEnd"/>
      <w:r w:rsidR="0002235F" w:rsidRPr="00920CFA">
        <w:rPr>
          <w:rFonts w:ascii="Book Antiqua" w:hAnsi="Book Antiqua"/>
        </w:rPr>
        <w:t xml:space="preserve"> K, </w:t>
      </w:r>
      <w:proofErr w:type="spellStart"/>
      <w:r w:rsidR="0002235F" w:rsidRPr="00920CFA">
        <w:rPr>
          <w:rFonts w:ascii="Book Antiqua" w:hAnsi="Book Antiqua"/>
        </w:rPr>
        <w:t>Ohta</w:t>
      </w:r>
      <w:proofErr w:type="spellEnd"/>
      <w:r w:rsidR="0002235F" w:rsidRPr="00920CFA">
        <w:rPr>
          <w:rFonts w:ascii="Book Antiqua" w:hAnsi="Book Antiqua"/>
        </w:rPr>
        <w:t xml:space="preserve"> T, </w:t>
      </w:r>
      <w:proofErr w:type="spellStart"/>
      <w:r w:rsidR="0002235F" w:rsidRPr="00920CFA">
        <w:rPr>
          <w:rFonts w:ascii="Book Antiqua" w:hAnsi="Book Antiqua"/>
        </w:rPr>
        <w:t>Kanzaki</w:t>
      </w:r>
      <w:proofErr w:type="spellEnd"/>
      <w:r w:rsidR="0002235F" w:rsidRPr="00920CFA">
        <w:rPr>
          <w:rFonts w:ascii="Book Antiqua" w:hAnsi="Book Antiqua"/>
        </w:rPr>
        <w:t xml:space="preserve"> H, </w:t>
      </w:r>
      <w:proofErr w:type="spellStart"/>
      <w:r w:rsidR="0002235F" w:rsidRPr="00920CFA">
        <w:rPr>
          <w:rFonts w:ascii="Book Antiqua" w:hAnsi="Book Antiqua"/>
        </w:rPr>
        <w:t>Hanafusa</w:t>
      </w:r>
      <w:proofErr w:type="spellEnd"/>
      <w:r w:rsidR="0002235F" w:rsidRPr="00920CFA">
        <w:rPr>
          <w:rFonts w:ascii="Book Antiqua" w:hAnsi="Book Antiqua"/>
        </w:rPr>
        <w:t xml:space="preserve"> M, Nagai K, Matsui F, </w:t>
      </w:r>
      <w:proofErr w:type="spellStart"/>
      <w:r w:rsidR="0002235F" w:rsidRPr="00920CFA">
        <w:rPr>
          <w:rFonts w:ascii="Book Antiqua" w:hAnsi="Book Antiqua"/>
        </w:rPr>
        <w:t>Iishi</w:t>
      </w:r>
      <w:proofErr w:type="spellEnd"/>
      <w:r w:rsidR="0002235F" w:rsidRPr="00920CFA">
        <w:rPr>
          <w:rFonts w:ascii="Book Antiqua" w:hAnsi="Book Antiqua"/>
        </w:rPr>
        <w:t xml:space="preserve"> H, Tatsuta M, Ito Y. Intralesional steroid injection to prevent stricture after endoscopic submucosal dissection for esophageal cancer: a controlled prospective study. </w:t>
      </w:r>
      <w:r w:rsidR="0002235F" w:rsidRPr="00920CFA">
        <w:rPr>
          <w:rFonts w:ascii="Book Antiqua" w:hAnsi="Book Antiqua"/>
          <w:i/>
          <w:iCs/>
        </w:rPr>
        <w:t>Endoscopy</w:t>
      </w:r>
      <w:r w:rsidR="0002235F" w:rsidRPr="00920CFA">
        <w:rPr>
          <w:rFonts w:ascii="Book Antiqua" w:hAnsi="Book Antiqua"/>
        </w:rPr>
        <w:t xml:space="preserve"> 2012; </w:t>
      </w:r>
      <w:r w:rsidR="0002235F" w:rsidRPr="00920CFA">
        <w:rPr>
          <w:rFonts w:ascii="Book Antiqua" w:hAnsi="Book Antiqua"/>
          <w:b/>
          <w:bCs/>
        </w:rPr>
        <w:t>44</w:t>
      </w:r>
      <w:r w:rsidR="0002235F" w:rsidRPr="00920CFA">
        <w:rPr>
          <w:rFonts w:ascii="Book Antiqua" w:hAnsi="Book Antiqua"/>
        </w:rPr>
        <w:t>: 1007-1011 [PMID: 22930171 DOI: 10.1055/s-0032-1310107]</w:t>
      </w:r>
    </w:p>
    <w:p w14:paraId="4B74FB58" w14:textId="473AF2DC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21 </w:t>
      </w:r>
      <w:r w:rsidR="0002235F" w:rsidRPr="00920CFA">
        <w:rPr>
          <w:rFonts w:ascii="Book Antiqua" w:hAnsi="Book Antiqua"/>
          <w:b/>
          <w:bCs/>
        </w:rPr>
        <w:t>Chu Y</w:t>
      </w:r>
      <w:r w:rsidR="0002235F" w:rsidRPr="00920CFA">
        <w:rPr>
          <w:rFonts w:ascii="Book Antiqua" w:hAnsi="Book Antiqua"/>
        </w:rPr>
        <w:t xml:space="preserve">, Chen T, Li H, Zhou P, Zhang Y, Chen W, Zhong Y, Yao L, Xu M. Long-term efficacy and safety of intralesional steroid injection plus oral steroid administration in preventing stricture after endoscopic submucosal dissection for esophageal epithelial neoplasms. </w:t>
      </w:r>
      <w:r w:rsidR="0002235F" w:rsidRPr="00920CFA">
        <w:rPr>
          <w:rFonts w:ascii="Book Antiqua" w:hAnsi="Book Antiqua"/>
          <w:i/>
          <w:iCs/>
        </w:rPr>
        <w:t xml:space="preserve">Surg </w:t>
      </w:r>
      <w:proofErr w:type="spellStart"/>
      <w:r w:rsidR="0002235F" w:rsidRPr="00920CFA">
        <w:rPr>
          <w:rFonts w:ascii="Book Antiqua" w:hAnsi="Book Antiqua"/>
          <w:i/>
          <w:iCs/>
        </w:rPr>
        <w:t>Endosc</w:t>
      </w:r>
      <w:proofErr w:type="spellEnd"/>
      <w:r w:rsidR="0002235F" w:rsidRPr="00920CFA">
        <w:rPr>
          <w:rFonts w:ascii="Book Antiqua" w:hAnsi="Book Antiqua"/>
        </w:rPr>
        <w:t xml:space="preserve"> 2019; </w:t>
      </w:r>
      <w:r w:rsidR="0002235F" w:rsidRPr="00920CFA">
        <w:rPr>
          <w:rFonts w:ascii="Book Antiqua" w:hAnsi="Book Antiqua"/>
          <w:b/>
          <w:bCs/>
        </w:rPr>
        <w:t>33</w:t>
      </w:r>
      <w:r w:rsidR="0002235F" w:rsidRPr="00920CFA">
        <w:rPr>
          <w:rFonts w:ascii="Book Antiqua" w:hAnsi="Book Antiqua"/>
        </w:rPr>
        <w:t>: 1244-1251 [PMID: 30171398 DOI: 10.1007/s00464-018-6404-9]</w:t>
      </w:r>
    </w:p>
    <w:p w14:paraId="61DB3C67" w14:textId="3B83B3D2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22 </w:t>
      </w:r>
      <w:r w:rsidR="0002235F" w:rsidRPr="00920CFA">
        <w:rPr>
          <w:rFonts w:ascii="Book Antiqua" w:hAnsi="Book Antiqua"/>
          <w:b/>
          <w:bCs/>
        </w:rPr>
        <w:t>Saito Y</w:t>
      </w:r>
      <w:r w:rsidR="0002235F" w:rsidRPr="00920CFA">
        <w:rPr>
          <w:rFonts w:ascii="Book Antiqua" w:hAnsi="Book Antiqua"/>
        </w:rPr>
        <w:t xml:space="preserve">, Tanaka T, </w:t>
      </w:r>
      <w:proofErr w:type="spellStart"/>
      <w:r w:rsidR="0002235F" w:rsidRPr="00920CFA">
        <w:rPr>
          <w:rFonts w:ascii="Book Antiqua" w:hAnsi="Book Antiqua"/>
        </w:rPr>
        <w:t>Andoh</w:t>
      </w:r>
      <w:proofErr w:type="spellEnd"/>
      <w:r w:rsidR="0002235F" w:rsidRPr="00920CFA">
        <w:rPr>
          <w:rFonts w:ascii="Book Antiqua" w:hAnsi="Book Antiqua"/>
        </w:rPr>
        <w:t xml:space="preserve"> A, </w:t>
      </w:r>
      <w:proofErr w:type="spellStart"/>
      <w:r w:rsidR="0002235F" w:rsidRPr="00920CFA">
        <w:rPr>
          <w:rFonts w:ascii="Book Antiqua" w:hAnsi="Book Antiqua"/>
        </w:rPr>
        <w:t>Minematsu</w:t>
      </w:r>
      <w:proofErr w:type="spellEnd"/>
      <w:r w:rsidR="0002235F" w:rsidRPr="00920CFA">
        <w:rPr>
          <w:rFonts w:ascii="Book Antiqua" w:hAnsi="Book Antiqua"/>
        </w:rPr>
        <w:t xml:space="preserve"> H, </w:t>
      </w:r>
      <w:proofErr w:type="spellStart"/>
      <w:r w:rsidR="0002235F" w:rsidRPr="00920CFA">
        <w:rPr>
          <w:rFonts w:ascii="Book Antiqua" w:hAnsi="Book Antiqua"/>
        </w:rPr>
        <w:t>Hata</w:t>
      </w:r>
      <w:proofErr w:type="spellEnd"/>
      <w:r w:rsidR="0002235F" w:rsidRPr="00920CFA">
        <w:rPr>
          <w:rFonts w:ascii="Book Antiqua" w:hAnsi="Book Antiqua"/>
        </w:rPr>
        <w:t xml:space="preserve"> K, </w:t>
      </w:r>
      <w:proofErr w:type="spellStart"/>
      <w:r w:rsidR="0002235F" w:rsidRPr="00920CFA">
        <w:rPr>
          <w:rFonts w:ascii="Book Antiqua" w:hAnsi="Book Antiqua"/>
        </w:rPr>
        <w:t>Tsujikawa</w:t>
      </w:r>
      <w:proofErr w:type="spellEnd"/>
      <w:r w:rsidR="0002235F" w:rsidRPr="00920CFA">
        <w:rPr>
          <w:rFonts w:ascii="Book Antiqua" w:hAnsi="Book Antiqua"/>
        </w:rPr>
        <w:t xml:space="preserve"> T, Nitta N, Murata K, Fujiyama Y. Novel biodegradable stents for benign esophageal strictures following endoscopic submucosal dissection. </w:t>
      </w:r>
      <w:r w:rsidR="0002235F" w:rsidRPr="00920CFA">
        <w:rPr>
          <w:rFonts w:ascii="Book Antiqua" w:hAnsi="Book Antiqua"/>
          <w:i/>
          <w:iCs/>
        </w:rPr>
        <w:t>Dig Dis Sci</w:t>
      </w:r>
      <w:r w:rsidR="0002235F" w:rsidRPr="00920CFA">
        <w:rPr>
          <w:rFonts w:ascii="Book Antiqua" w:hAnsi="Book Antiqua"/>
        </w:rPr>
        <w:t xml:space="preserve"> 2008; </w:t>
      </w:r>
      <w:r w:rsidR="0002235F" w:rsidRPr="00920CFA">
        <w:rPr>
          <w:rFonts w:ascii="Book Antiqua" w:hAnsi="Book Antiqua"/>
          <w:b/>
          <w:bCs/>
        </w:rPr>
        <w:t>53</w:t>
      </w:r>
      <w:r w:rsidR="0002235F" w:rsidRPr="00920CFA">
        <w:rPr>
          <w:rFonts w:ascii="Book Antiqua" w:hAnsi="Book Antiqua"/>
        </w:rPr>
        <w:t>: 330-333 [PMID: 17713855 DOI: 10.1007/s10620-007-9873-6]</w:t>
      </w:r>
    </w:p>
    <w:p w14:paraId="32A928AA" w14:textId="46964738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23 </w:t>
      </w:r>
      <w:r w:rsidR="0002235F" w:rsidRPr="00920CFA">
        <w:rPr>
          <w:rFonts w:ascii="Book Antiqua" w:hAnsi="Book Antiqua"/>
          <w:b/>
          <w:bCs/>
        </w:rPr>
        <w:t>Ohki T</w:t>
      </w:r>
      <w:r w:rsidR="0002235F" w:rsidRPr="00920CFA">
        <w:rPr>
          <w:rFonts w:ascii="Book Antiqua" w:hAnsi="Book Antiqua"/>
        </w:rPr>
        <w:t xml:space="preserve">, Yamato M, Ota M, Takagi R, Murakami D, Kondo M, Sasaki R, </w:t>
      </w:r>
      <w:proofErr w:type="spellStart"/>
      <w:r w:rsidR="0002235F" w:rsidRPr="00920CFA">
        <w:rPr>
          <w:rFonts w:ascii="Book Antiqua" w:hAnsi="Book Antiqua"/>
        </w:rPr>
        <w:t>Namiki</w:t>
      </w:r>
      <w:proofErr w:type="spellEnd"/>
      <w:r w:rsidR="0002235F" w:rsidRPr="00920CFA">
        <w:rPr>
          <w:rFonts w:ascii="Book Antiqua" w:hAnsi="Book Antiqua"/>
        </w:rPr>
        <w:t xml:space="preserve"> H, Okano T, Yamamoto M. Prevention of esophageal stricture after endoscopic submucosal dissection using tissue-engineered cell sheets. </w:t>
      </w:r>
      <w:r w:rsidR="0002235F" w:rsidRPr="00920CFA">
        <w:rPr>
          <w:rFonts w:ascii="Book Antiqua" w:hAnsi="Book Antiqua"/>
          <w:i/>
          <w:iCs/>
        </w:rPr>
        <w:t>Gastroenterology</w:t>
      </w:r>
      <w:r w:rsidR="0002235F" w:rsidRPr="00920CFA">
        <w:rPr>
          <w:rFonts w:ascii="Book Antiqua" w:hAnsi="Book Antiqua"/>
        </w:rPr>
        <w:t xml:space="preserve"> 2012; </w:t>
      </w:r>
      <w:r w:rsidR="0002235F" w:rsidRPr="00920CFA">
        <w:rPr>
          <w:rFonts w:ascii="Book Antiqua" w:hAnsi="Book Antiqua"/>
          <w:b/>
          <w:bCs/>
        </w:rPr>
        <w:t>143</w:t>
      </w:r>
      <w:r w:rsidR="0002235F" w:rsidRPr="00920CFA">
        <w:rPr>
          <w:rFonts w:ascii="Book Antiqua" w:hAnsi="Book Antiqua"/>
        </w:rPr>
        <w:t>: 582-588.e2 [PMID: 22561054 DOI: 10.1053/j.gastro.2012.04.050]</w:t>
      </w:r>
    </w:p>
    <w:p w14:paraId="1E89D528" w14:textId="0E371793" w:rsidR="0002235F" w:rsidRPr="00920CFA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hAnsi="Book Antiqua"/>
        </w:rPr>
        <w:t xml:space="preserve">24 </w:t>
      </w:r>
      <w:r w:rsidR="0002235F" w:rsidRPr="00920CFA">
        <w:rPr>
          <w:rFonts w:ascii="Book Antiqua" w:hAnsi="Book Antiqua"/>
          <w:b/>
          <w:bCs/>
        </w:rPr>
        <w:t>Barret M</w:t>
      </w:r>
      <w:r w:rsidR="0002235F" w:rsidRPr="00920CFA">
        <w:rPr>
          <w:rFonts w:ascii="Book Antiqua" w:hAnsi="Book Antiqua"/>
        </w:rPr>
        <w:t xml:space="preserve">, </w:t>
      </w:r>
      <w:proofErr w:type="spellStart"/>
      <w:r w:rsidR="0002235F" w:rsidRPr="00920CFA">
        <w:rPr>
          <w:rFonts w:ascii="Book Antiqua" w:hAnsi="Book Antiqua"/>
        </w:rPr>
        <w:t>Pratico</w:t>
      </w:r>
      <w:proofErr w:type="spellEnd"/>
      <w:r w:rsidR="0002235F" w:rsidRPr="00920CFA">
        <w:rPr>
          <w:rFonts w:ascii="Book Antiqua" w:hAnsi="Book Antiqua"/>
        </w:rPr>
        <w:t xml:space="preserve"> CA, Camus M, </w:t>
      </w:r>
      <w:proofErr w:type="spellStart"/>
      <w:r w:rsidR="0002235F" w:rsidRPr="00920CFA">
        <w:rPr>
          <w:rFonts w:ascii="Book Antiqua" w:hAnsi="Book Antiqua"/>
        </w:rPr>
        <w:t>Beuvon</w:t>
      </w:r>
      <w:proofErr w:type="spellEnd"/>
      <w:r w:rsidR="0002235F" w:rsidRPr="00920CFA">
        <w:rPr>
          <w:rFonts w:ascii="Book Antiqua" w:hAnsi="Book Antiqua"/>
        </w:rPr>
        <w:t xml:space="preserve"> F, </w:t>
      </w:r>
      <w:proofErr w:type="spellStart"/>
      <w:r w:rsidR="0002235F" w:rsidRPr="00920CFA">
        <w:rPr>
          <w:rFonts w:ascii="Book Antiqua" w:hAnsi="Book Antiqua"/>
        </w:rPr>
        <w:t>Jarraya</w:t>
      </w:r>
      <w:proofErr w:type="spellEnd"/>
      <w:r w:rsidR="0002235F" w:rsidRPr="00920CFA">
        <w:rPr>
          <w:rFonts w:ascii="Book Antiqua" w:hAnsi="Book Antiqua"/>
        </w:rPr>
        <w:t xml:space="preserve"> M, </w:t>
      </w:r>
      <w:proofErr w:type="spellStart"/>
      <w:r w:rsidR="0002235F" w:rsidRPr="00920CFA">
        <w:rPr>
          <w:rFonts w:ascii="Book Antiqua" w:hAnsi="Book Antiqua"/>
        </w:rPr>
        <w:t>Nicco</w:t>
      </w:r>
      <w:proofErr w:type="spellEnd"/>
      <w:r w:rsidR="0002235F" w:rsidRPr="00920CFA">
        <w:rPr>
          <w:rFonts w:ascii="Book Antiqua" w:hAnsi="Book Antiqua"/>
        </w:rPr>
        <w:t xml:space="preserve"> C, </w:t>
      </w:r>
      <w:proofErr w:type="spellStart"/>
      <w:r w:rsidR="0002235F" w:rsidRPr="00920CFA">
        <w:rPr>
          <w:rFonts w:ascii="Book Antiqua" w:hAnsi="Book Antiqua"/>
        </w:rPr>
        <w:t>Mangialavori</w:t>
      </w:r>
      <w:proofErr w:type="spellEnd"/>
      <w:r w:rsidR="0002235F" w:rsidRPr="00920CFA">
        <w:rPr>
          <w:rFonts w:ascii="Book Antiqua" w:hAnsi="Book Antiqua"/>
        </w:rPr>
        <w:t xml:space="preserve"> L, </w:t>
      </w:r>
      <w:proofErr w:type="spellStart"/>
      <w:r w:rsidR="0002235F" w:rsidRPr="00920CFA">
        <w:rPr>
          <w:rFonts w:ascii="Book Antiqua" w:hAnsi="Book Antiqua"/>
        </w:rPr>
        <w:t>Chaussade</w:t>
      </w:r>
      <w:proofErr w:type="spellEnd"/>
      <w:r w:rsidR="0002235F" w:rsidRPr="00920CFA">
        <w:rPr>
          <w:rFonts w:ascii="Book Antiqua" w:hAnsi="Book Antiqua"/>
        </w:rPr>
        <w:t xml:space="preserve"> S, </w:t>
      </w:r>
      <w:proofErr w:type="spellStart"/>
      <w:r w:rsidR="0002235F" w:rsidRPr="00920CFA">
        <w:rPr>
          <w:rFonts w:ascii="Book Antiqua" w:hAnsi="Book Antiqua"/>
        </w:rPr>
        <w:t>Batteux</w:t>
      </w:r>
      <w:proofErr w:type="spellEnd"/>
      <w:r w:rsidR="0002235F" w:rsidRPr="00920CFA">
        <w:rPr>
          <w:rFonts w:ascii="Book Antiqua" w:hAnsi="Book Antiqua"/>
        </w:rPr>
        <w:t xml:space="preserve"> F, Prat F. Amniotic membrane grafts for the prevention of </w:t>
      </w:r>
      <w:r w:rsidR="0002235F" w:rsidRPr="00920CFA">
        <w:rPr>
          <w:rFonts w:ascii="Book Antiqua" w:hAnsi="Book Antiqua"/>
        </w:rPr>
        <w:lastRenderedPageBreak/>
        <w:t xml:space="preserve">esophageal stricture after circumferential endoscopic submucosal dissection. </w:t>
      </w:r>
      <w:proofErr w:type="spellStart"/>
      <w:r w:rsidR="0002235F" w:rsidRPr="00920CFA">
        <w:rPr>
          <w:rFonts w:ascii="Book Antiqua" w:hAnsi="Book Antiqua"/>
          <w:i/>
          <w:iCs/>
        </w:rPr>
        <w:t>PLoS</w:t>
      </w:r>
      <w:proofErr w:type="spellEnd"/>
      <w:r w:rsidR="0002235F" w:rsidRPr="00920CFA">
        <w:rPr>
          <w:rFonts w:ascii="Book Antiqua" w:hAnsi="Book Antiqua"/>
          <w:i/>
          <w:iCs/>
        </w:rPr>
        <w:t xml:space="preserve"> One</w:t>
      </w:r>
      <w:r w:rsidR="0002235F" w:rsidRPr="00920CFA">
        <w:rPr>
          <w:rFonts w:ascii="Book Antiqua" w:hAnsi="Book Antiqua"/>
        </w:rPr>
        <w:t xml:space="preserve"> 2014; </w:t>
      </w:r>
      <w:r w:rsidR="0002235F" w:rsidRPr="00920CFA">
        <w:rPr>
          <w:rFonts w:ascii="Book Antiqua" w:hAnsi="Book Antiqua"/>
          <w:b/>
          <w:bCs/>
        </w:rPr>
        <w:t>9</w:t>
      </w:r>
      <w:r w:rsidR="0002235F" w:rsidRPr="00920CFA">
        <w:rPr>
          <w:rFonts w:ascii="Book Antiqua" w:hAnsi="Book Antiqua"/>
        </w:rPr>
        <w:t>: e100236 [PMID: 24992335 DOI: 10.1371/journal.pone.0100236]</w:t>
      </w:r>
    </w:p>
    <w:p w14:paraId="4B07BA1A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  <w:sectPr w:rsidR="00A77B3E" w:rsidRPr="00920C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7B5064" w14:textId="7777777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FC7B0BE" w14:textId="056DC293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Informed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written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consent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obtained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from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patient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publication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report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accompanying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images.</w:t>
      </w:r>
    </w:p>
    <w:p w14:paraId="3AD44D81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7DAE2E98" w14:textId="66BEE104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All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authors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report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relevant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conflicts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interest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article.</w:t>
      </w:r>
    </w:p>
    <w:p w14:paraId="1E3E6A2B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5B7BAB4B" w14:textId="3E1EAB50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authors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have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read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Checklist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(2016),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manuscript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prepared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revised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according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Checklist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(2016).</w:t>
      </w:r>
    </w:p>
    <w:p w14:paraId="32673483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3C565E61" w14:textId="41531853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article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open-access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article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selected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in-house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editor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fully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peer-reviewed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external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reviewers.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distributed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accordance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Creative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Commons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Attribution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0CFA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(CC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BY-NC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4.0)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license,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which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permits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others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distribute,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remix,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adapt,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build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upon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work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non-commercially,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license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their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derivative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works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different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terms,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provided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original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work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properly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cited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use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non-commercial.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See: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86F9271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4B51E5C5" w14:textId="378C6E2E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Provenance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peer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review: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Unsolicited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article;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Externally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peer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reviewed.</w:t>
      </w:r>
    </w:p>
    <w:p w14:paraId="49B768FF" w14:textId="77777777" w:rsidR="001224B6" w:rsidRPr="00920CFA" w:rsidRDefault="001224B6" w:rsidP="00563D1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FE8A5EA" w14:textId="52B01F8E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Peer-review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model: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Single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blind</w:t>
      </w:r>
    </w:p>
    <w:p w14:paraId="3B31B256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7C936D26" w14:textId="13DBFB43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Peer-review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started: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November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8,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2022</w:t>
      </w:r>
    </w:p>
    <w:p w14:paraId="3ECF37D3" w14:textId="019D2BDA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First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decision: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November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23,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2022</w:t>
      </w:r>
    </w:p>
    <w:p w14:paraId="2E9D7E95" w14:textId="5DCE8516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Article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press: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433AF" w:rsidRPr="00920CFA">
        <w:rPr>
          <w:rFonts w:ascii="Book Antiqua" w:eastAsia="Book Antiqua" w:hAnsi="Book Antiqua" w:cs="Book Antiqua"/>
          <w:color w:val="000000"/>
        </w:rPr>
        <w:t>January 20, 2023</w:t>
      </w:r>
    </w:p>
    <w:p w14:paraId="6B0DE74E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F6F78A0" w14:textId="421B495E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Specialty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type: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24B6" w:rsidRPr="00920CFA">
        <w:rPr>
          <w:rFonts w:ascii="Book Antiqua" w:eastAsia="微软雅黑" w:hAnsi="Book Antiqua" w:cs="宋体"/>
        </w:rPr>
        <w:t>Medicine, research and experimental</w:t>
      </w:r>
    </w:p>
    <w:p w14:paraId="42734B25" w14:textId="52929A27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Country/Territory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origin: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China</w:t>
      </w:r>
    </w:p>
    <w:p w14:paraId="5C16AD0C" w14:textId="69E302A5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Peer-review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report’s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scientific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quality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CF980B2" w14:textId="1E4E4ADB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(Excellent):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0</w:t>
      </w:r>
    </w:p>
    <w:p w14:paraId="3ACB169D" w14:textId="549820C2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Grade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(Very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good):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0</w:t>
      </w:r>
    </w:p>
    <w:p w14:paraId="1C2F58E2" w14:textId="780D7C41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Grade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(Good):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</w:t>
      </w:r>
    </w:p>
    <w:p w14:paraId="5F719364" w14:textId="542AF05C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Grade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(Fair):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</w:t>
      </w:r>
    </w:p>
    <w:p w14:paraId="2330537F" w14:textId="4715B5A3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color w:val="000000"/>
        </w:rPr>
        <w:t>Grade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(Poor):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0</w:t>
      </w:r>
    </w:p>
    <w:p w14:paraId="100005C2" w14:textId="77777777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15A0C921" w14:textId="7703EC71" w:rsidR="00A77B3E" w:rsidRPr="00920CFA" w:rsidRDefault="00E84142" w:rsidP="00563D1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t>P-Reviewer: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Chiba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Japan;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0CFA">
        <w:rPr>
          <w:rFonts w:ascii="Book Antiqua" w:eastAsia="Book Antiqua" w:hAnsi="Book Antiqua" w:cs="Book Antiqua"/>
          <w:color w:val="000000"/>
        </w:rPr>
        <w:t>Hamaya</w:t>
      </w:r>
      <w:proofErr w:type="spellEnd"/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Y,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Japan;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Hikichi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Japan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S-Editor: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B6A95" w:rsidRPr="00920CFA">
        <w:rPr>
          <w:rFonts w:ascii="Book Antiqua" w:eastAsia="Book Antiqua" w:hAnsi="Book Antiqua" w:cs="Book Antiqua"/>
          <w:bCs/>
          <w:color w:val="000000"/>
        </w:rPr>
        <w:t>Li L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L-Editor: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018C2" w:rsidRPr="00920CFA">
        <w:rPr>
          <w:rFonts w:ascii="Book Antiqua" w:eastAsia="Book Antiqua" w:hAnsi="Book Antiqua" w:cs="Book Antiqua"/>
          <w:bCs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P-Editor:</w:t>
      </w:r>
      <w:r w:rsidR="003B6A95" w:rsidRPr="00920CFA">
        <w:rPr>
          <w:rFonts w:ascii="Book Antiqua" w:eastAsia="Book Antiqua" w:hAnsi="Book Antiqua" w:cs="Book Antiqua"/>
          <w:bCs/>
          <w:color w:val="000000"/>
        </w:rPr>
        <w:t xml:space="preserve"> Li L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BE9960D" w14:textId="1DF330B8" w:rsidR="003B6A95" w:rsidRPr="00920CFA" w:rsidRDefault="003B6A95" w:rsidP="00563D10">
      <w:pPr>
        <w:spacing w:line="360" w:lineRule="auto"/>
        <w:jc w:val="both"/>
        <w:rPr>
          <w:rFonts w:ascii="Book Antiqua" w:hAnsi="Book Antiqua"/>
        </w:rPr>
        <w:sectPr w:rsidR="003B6A95" w:rsidRPr="00920C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2E61DC" w14:textId="717EC754" w:rsidR="00A77B3E" w:rsidRPr="00920CFA" w:rsidRDefault="00E84142" w:rsidP="00563D1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20CF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A40AD" w:rsidRPr="00920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color w:val="000000"/>
        </w:rPr>
        <w:t>Legends</w:t>
      </w:r>
    </w:p>
    <w:p w14:paraId="48A42410" w14:textId="15E722AE" w:rsidR="00295D46" w:rsidRPr="00920CFA" w:rsidRDefault="0095568A" w:rsidP="00563D1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4FBA030" wp14:editId="05FB548C">
            <wp:extent cx="4648200" cy="4305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3FEA" w14:textId="1C816B1B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1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Histology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mucosa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before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72B4" w:rsidRPr="00920CFA">
        <w:rPr>
          <w:rFonts w:ascii="Book Antiqua" w:hAnsi="Book Antiqua" w:cs="Book Antiqua"/>
          <w:b/>
          <w:color w:val="000000"/>
          <w:lang w:eastAsia="zh-CN"/>
        </w:rPr>
        <w:t>e</w:t>
      </w:r>
      <w:r w:rsidR="00FC72B4" w:rsidRPr="00920CFA">
        <w:rPr>
          <w:rFonts w:ascii="Book Antiqua" w:eastAsia="Book Antiqua" w:hAnsi="Book Antiqua" w:cs="Book Antiqua"/>
          <w:b/>
          <w:color w:val="000000"/>
        </w:rPr>
        <w:t>ndoscopic submucosal dissection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wound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surface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treatment.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2025BA" w:rsidRPr="00920CFA">
        <w:rPr>
          <w:rFonts w:ascii="Book Antiqua" w:eastAsia="Book Antiqua" w:hAnsi="Book Antiqua" w:cs="Book Antiqua"/>
          <w:color w:val="000000"/>
        </w:rPr>
        <w:t xml:space="preserve">: </w:t>
      </w:r>
      <w:r w:rsidRPr="00920CFA">
        <w:rPr>
          <w:rFonts w:ascii="Book Antiqua" w:eastAsia="Book Antiqua" w:hAnsi="Book Antiqua" w:cs="Book Antiqua"/>
          <w:color w:val="000000"/>
        </w:rPr>
        <w:t>Iodine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staining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showing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extension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target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almost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two-thirds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circumference</w:t>
      </w:r>
      <w:r w:rsidR="002025BA" w:rsidRPr="00920CFA">
        <w:rPr>
          <w:rFonts w:ascii="Book Antiqua" w:eastAsia="Book Antiqua" w:hAnsi="Book Antiqua" w:cs="Book Antiqua"/>
          <w:color w:val="000000"/>
        </w:rPr>
        <w:t xml:space="preserve">, </w:t>
      </w:r>
      <w:r w:rsidRPr="00920CFA">
        <w:rPr>
          <w:rFonts w:ascii="Book Antiqua" w:eastAsia="Book Antiqua" w:hAnsi="Book Antiqua" w:cs="Book Antiqua"/>
          <w:color w:val="000000"/>
        </w:rPr>
        <w:t>including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small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non-stained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area</w:t>
      </w:r>
      <w:r w:rsidR="00EA5097" w:rsidRPr="00920CFA">
        <w:rPr>
          <w:rFonts w:ascii="Book Antiqua" w:eastAsia="Book Antiqua" w:hAnsi="Book Antiqua" w:cs="Book Antiqua"/>
          <w:color w:val="000000"/>
        </w:rPr>
        <w:t>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</w:t>
      </w:r>
      <w:r w:rsidR="002025BA" w:rsidRPr="00920CFA">
        <w:rPr>
          <w:rFonts w:ascii="Book Antiqua" w:eastAsia="Book Antiqua" w:hAnsi="Book Antiqua" w:cs="Book Antiqua"/>
          <w:color w:val="000000"/>
        </w:rPr>
        <w:t xml:space="preserve">: </w:t>
      </w:r>
      <w:r w:rsidRPr="00920CFA">
        <w:rPr>
          <w:rFonts w:ascii="Book Antiqua" w:eastAsia="Book Antiqua" w:hAnsi="Book Antiqua" w:cs="Book Antiqua"/>
          <w:color w:val="000000"/>
        </w:rPr>
        <w:t>Pathological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examination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biopsy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specimen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showing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severe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squamous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cell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dysplasia</w:t>
      </w:r>
      <w:r w:rsidR="00EA5097" w:rsidRPr="00920CFA">
        <w:rPr>
          <w:rFonts w:ascii="Book Antiqua" w:eastAsia="Book Antiqua" w:hAnsi="Book Antiqua" w:cs="Book Antiqua"/>
          <w:color w:val="000000"/>
        </w:rPr>
        <w:t>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</w:t>
      </w:r>
      <w:r w:rsidR="002025BA" w:rsidRPr="00920CFA">
        <w:rPr>
          <w:rFonts w:ascii="Book Antiqua" w:eastAsia="Book Antiqua" w:hAnsi="Book Antiqua" w:cs="Book Antiqua"/>
          <w:color w:val="000000"/>
        </w:rPr>
        <w:t xml:space="preserve">: </w:t>
      </w:r>
      <w:r w:rsidRPr="00920CFA">
        <w:rPr>
          <w:rFonts w:ascii="Book Antiqua" w:eastAsia="Book Antiqua" w:hAnsi="Book Antiqua" w:cs="Book Antiqua"/>
          <w:color w:val="000000"/>
        </w:rPr>
        <w:t>En-bloc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lesion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resection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performed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days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FC72B4" w:rsidRPr="00920CFA">
        <w:rPr>
          <w:rFonts w:ascii="Book Antiqua" w:hAnsi="Book Antiqua" w:cs="Book Antiqua"/>
          <w:color w:val="000000"/>
          <w:lang w:eastAsia="zh-CN"/>
        </w:rPr>
        <w:t>e</w:t>
      </w:r>
      <w:r w:rsidR="00FC72B4" w:rsidRPr="00920CFA">
        <w:rPr>
          <w:rFonts w:ascii="Book Antiqua" w:eastAsia="Book Antiqua" w:hAnsi="Book Antiqua" w:cs="Book Antiqua"/>
          <w:color w:val="000000"/>
        </w:rPr>
        <w:t>ndoscopic submucosal dissection</w:t>
      </w:r>
      <w:r w:rsidRPr="00920CFA">
        <w:rPr>
          <w:rFonts w:ascii="Book Antiqua" w:eastAsia="Book Antiqua" w:hAnsi="Book Antiqua" w:cs="Book Antiqua"/>
          <w:color w:val="000000"/>
        </w:rPr>
        <w:t>;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formation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ulcers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be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seen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wound.</w:t>
      </w:r>
    </w:p>
    <w:p w14:paraId="2339CBC0" w14:textId="2477A7FC" w:rsidR="00A77B3E" w:rsidRPr="00920CFA" w:rsidRDefault="0095568A" w:rsidP="00563D1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E56F70B" wp14:editId="380B4C37">
            <wp:extent cx="4343400" cy="403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531F" w14:textId="2BF6BEE1" w:rsidR="00A77B3E" w:rsidRPr="00920CFA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2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removal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formation</w:t>
      </w:r>
      <w:r w:rsidR="00EA5097" w:rsidRPr="00920CFA">
        <w:rPr>
          <w:rFonts w:ascii="Book Antiqua" w:eastAsia="Book Antiqua" w:hAnsi="Book Antiqua" w:cs="Book Antiqua"/>
          <w:color w:val="000000"/>
        </w:rPr>
        <w:t>;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occurred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removal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dilatation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performed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but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proved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ineffective.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2025BA" w:rsidRPr="00920CFA">
        <w:rPr>
          <w:rFonts w:ascii="Book Antiqua" w:eastAsia="Book Antiqua" w:hAnsi="Book Antiqua" w:cs="Book Antiqua"/>
          <w:color w:val="000000"/>
        </w:rPr>
        <w:t xml:space="preserve">: </w:t>
      </w:r>
      <w:r w:rsidRPr="00920CFA">
        <w:rPr>
          <w:rFonts w:ascii="Book Antiqua" w:eastAsia="Book Antiqua" w:hAnsi="Book Antiqua" w:cs="Book Antiqua"/>
          <w:color w:val="000000"/>
        </w:rPr>
        <w:t>An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implanted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five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days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="00D10615" w:rsidRPr="00920CFA">
        <w:rPr>
          <w:rFonts w:ascii="Book Antiqua" w:hAnsi="Book Antiqua" w:cs="Book Antiqua"/>
          <w:color w:val="000000"/>
          <w:lang w:eastAsia="zh-CN"/>
        </w:rPr>
        <w:t>e</w:t>
      </w:r>
      <w:r w:rsidR="00D10615" w:rsidRPr="00920CFA">
        <w:rPr>
          <w:rFonts w:ascii="Book Antiqua" w:eastAsia="Book Antiqua" w:hAnsi="Book Antiqua" w:cs="Book Antiqua"/>
          <w:color w:val="000000"/>
        </w:rPr>
        <w:t>ndoscopic submucosal dissection</w:t>
      </w:r>
      <w:r w:rsidR="00EA5097" w:rsidRPr="00920CFA">
        <w:rPr>
          <w:rFonts w:ascii="Book Antiqua" w:eastAsia="Book Antiqua" w:hAnsi="Book Antiqua" w:cs="Book Antiqua"/>
          <w:color w:val="000000"/>
        </w:rPr>
        <w:t xml:space="preserve">; </w:t>
      </w:r>
      <w:r w:rsidRPr="00920CFA">
        <w:rPr>
          <w:rFonts w:ascii="Book Antiqua" w:eastAsia="Book Antiqua" w:hAnsi="Book Antiqua" w:cs="Book Antiqua"/>
          <w:color w:val="000000"/>
        </w:rPr>
        <w:t>B</w:t>
      </w:r>
      <w:r w:rsidR="002025BA" w:rsidRPr="00920CFA">
        <w:rPr>
          <w:rFonts w:ascii="Book Antiqua" w:eastAsia="Book Antiqua" w:hAnsi="Book Antiqua" w:cs="Book Antiqua"/>
          <w:color w:val="000000"/>
        </w:rPr>
        <w:t xml:space="preserve">: </w:t>
      </w:r>
      <w:r w:rsidRPr="00920CFA">
        <w:rPr>
          <w:rFonts w:ascii="Book Antiqua" w:eastAsia="Book Antiqua" w:hAnsi="Book Antiqua" w:cs="Book Antiqua"/>
          <w:color w:val="000000"/>
        </w:rPr>
        <w:t>Esophageal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37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from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incisors</w:t>
      </w:r>
      <w:r w:rsidR="00EA5097" w:rsidRPr="00920CFA">
        <w:rPr>
          <w:rFonts w:ascii="Book Antiqua" w:eastAsia="Book Antiqua" w:hAnsi="Book Antiqua" w:cs="Book Antiqua"/>
          <w:color w:val="000000"/>
        </w:rPr>
        <w:t xml:space="preserve">; </w:t>
      </w:r>
      <w:r w:rsidRPr="00920CFA">
        <w:rPr>
          <w:rFonts w:ascii="Book Antiqua" w:eastAsia="Book Antiqua" w:hAnsi="Book Antiqua" w:cs="Book Antiqua"/>
          <w:color w:val="000000"/>
        </w:rPr>
        <w:t>C</w:t>
      </w:r>
      <w:r w:rsidR="002025BA" w:rsidRPr="00920CFA">
        <w:rPr>
          <w:rFonts w:ascii="Book Antiqua" w:eastAsia="Book Antiqua" w:hAnsi="Book Antiqua" w:cs="Book Antiqua"/>
          <w:color w:val="000000"/>
        </w:rPr>
        <w:t xml:space="preserve">: </w:t>
      </w:r>
      <w:r w:rsidRPr="00920CFA">
        <w:rPr>
          <w:rFonts w:ascii="Book Antiqua" w:eastAsia="Book Antiqua" w:hAnsi="Book Antiqua" w:cs="Book Antiqua"/>
          <w:color w:val="000000"/>
        </w:rPr>
        <w:t>Bougie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dilation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performed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stenosis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site</w:t>
      </w:r>
      <w:r w:rsidR="00EA5097" w:rsidRPr="00920CFA">
        <w:rPr>
          <w:rFonts w:ascii="Book Antiqua" w:eastAsia="Book Antiqua" w:hAnsi="Book Antiqua" w:cs="Book Antiqua"/>
          <w:color w:val="000000"/>
        </w:rPr>
        <w:t xml:space="preserve">; </w:t>
      </w:r>
      <w:r w:rsidRPr="00920CFA">
        <w:rPr>
          <w:rFonts w:ascii="Book Antiqua" w:eastAsia="Book Antiqua" w:hAnsi="Book Antiqua" w:cs="Book Antiqua"/>
          <w:color w:val="000000"/>
        </w:rPr>
        <w:t>D</w:t>
      </w:r>
      <w:r w:rsidR="002025BA" w:rsidRPr="00920CFA">
        <w:rPr>
          <w:rFonts w:ascii="Book Antiqua" w:eastAsia="Book Antiqua" w:hAnsi="Book Antiqua" w:cs="Book Antiqua"/>
          <w:color w:val="000000"/>
        </w:rPr>
        <w:t xml:space="preserve">: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still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apparent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even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after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three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expansion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treatments.</w:t>
      </w:r>
    </w:p>
    <w:p w14:paraId="6D63CC50" w14:textId="4FA331DA" w:rsidR="00A77B3E" w:rsidRPr="00920CFA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5C3A9160" w14:textId="226E52DF" w:rsidR="005118F8" w:rsidRPr="00920CFA" w:rsidRDefault="0095568A" w:rsidP="00563D1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3DA5B33" wp14:editId="47339F2D">
            <wp:extent cx="4800600" cy="4305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033D" w14:textId="41404475" w:rsidR="00A77B3E" w:rsidRPr="00920CFA" w:rsidRDefault="00E84142" w:rsidP="00563D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20CF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3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Combination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radial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incision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cutting,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dilation,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injection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b/>
          <w:bCs/>
          <w:color w:val="000000"/>
        </w:rPr>
        <w:t>treatment.</w:t>
      </w:r>
      <w:r w:rsidR="00CA40AD" w:rsidRPr="00920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</w:t>
      </w:r>
      <w:r w:rsidR="002025BA" w:rsidRPr="00920CFA">
        <w:rPr>
          <w:rFonts w:ascii="Book Antiqua" w:eastAsia="Book Antiqua" w:hAnsi="Book Antiqua" w:cs="Book Antiqua"/>
          <w:color w:val="000000"/>
        </w:rPr>
        <w:t>: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Radial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incision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cutting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mucosa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submucosal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fibrous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scar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four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places</w:t>
      </w:r>
      <w:r w:rsidR="00EA5097" w:rsidRPr="00920CFA">
        <w:rPr>
          <w:rFonts w:ascii="Book Antiqua" w:eastAsia="Book Antiqua" w:hAnsi="Book Antiqua" w:cs="Book Antiqua"/>
          <w:color w:val="000000"/>
        </w:rPr>
        <w:t xml:space="preserve">; </w:t>
      </w:r>
      <w:r w:rsidRPr="00920CFA">
        <w:rPr>
          <w:rFonts w:ascii="Book Antiqua" w:eastAsia="Book Antiqua" w:hAnsi="Book Antiqua" w:cs="Book Antiqua"/>
          <w:color w:val="000000"/>
        </w:rPr>
        <w:t>B</w:t>
      </w:r>
      <w:r w:rsidR="002025BA" w:rsidRPr="00920CFA">
        <w:rPr>
          <w:rFonts w:ascii="Book Antiqua" w:eastAsia="Book Antiqua" w:hAnsi="Book Antiqua" w:cs="Book Antiqua"/>
          <w:color w:val="000000"/>
        </w:rPr>
        <w:t xml:space="preserve">: </w:t>
      </w:r>
      <w:r w:rsidRPr="00920CFA">
        <w:rPr>
          <w:rFonts w:ascii="Book Antiqua" w:eastAsia="Book Antiqua" w:hAnsi="Book Antiqua" w:cs="Book Antiqua"/>
          <w:color w:val="000000"/>
        </w:rPr>
        <w:t>Expansion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treatment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fully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open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ring</w:t>
      </w:r>
      <w:r w:rsidR="00EA5097" w:rsidRPr="00920CFA">
        <w:rPr>
          <w:rFonts w:ascii="Book Antiqua" w:eastAsia="Book Antiqua" w:hAnsi="Book Antiqua" w:cs="Book Antiqua"/>
          <w:color w:val="000000"/>
        </w:rPr>
        <w:t xml:space="preserve">; </w:t>
      </w:r>
      <w:r w:rsidRPr="00920CFA">
        <w:rPr>
          <w:rFonts w:ascii="Book Antiqua" w:eastAsia="Book Antiqua" w:hAnsi="Book Antiqua" w:cs="Book Antiqua"/>
          <w:color w:val="000000"/>
        </w:rPr>
        <w:t>C</w:t>
      </w:r>
      <w:r w:rsidR="002025BA" w:rsidRPr="00920CFA">
        <w:rPr>
          <w:rFonts w:ascii="Book Antiqua" w:eastAsia="Book Antiqua" w:hAnsi="Book Antiqua" w:cs="Book Antiqua"/>
          <w:color w:val="000000"/>
        </w:rPr>
        <w:t xml:space="preserve">: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steroid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triamcinolone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acetonide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injected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into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surface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of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stricture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and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surrounding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mucosa</w:t>
      </w:r>
      <w:r w:rsidR="00EA5097" w:rsidRPr="00920CFA">
        <w:rPr>
          <w:rFonts w:ascii="Book Antiqua" w:eastAsia="Book Antiqua" w:hAnsi="Book Antiqua" w:cs="Book Antiqua"/>
          <w:color w:val="000000"/>
        </w:rPr>
        <w:t xml:space="preserve">; </w:t>
      </w:r>
      <w:r w:rsidRPr="00920CFA">
        <w:rPr>
          <w:rFonts w:ascii="Book Antiqua" w:eastAsia="Book Antiqua" w:hAnsi="Book Antiqua" w:cs="Book Antiqua"/>
          <w:color w:val="000000"/>
        </w:rPr>
        <w:t>D</w:t>
      </w:r>
      <w:r w:rsidR="002025BA" w:rsidRPr="00920CFA">
        <w:rPr>
          <w:rFonts w:ascii="Book Antiqua" w:eastAsia="Book Antiqua" w:hAnsi="Book Antiqua" w:cs="Book Antiqua"/>
          <w:color w:val="000000"/>
        </w:rPr>
        <w:t xml:space="preserve">: </w:t>
      </w:r>
      <w:r w:rsidRPr="00920CFA">
        <w:rPr>
          <w:rFonts w:ascii="Book Antiqua" w:eastAsia="Book Antiqua" w:hAnsi="Book Antiqua" w:cs="Book Antiqua"/>
          <w:color w:val="000000"/>
        </w:rPr>
        <w:t>Three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months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post-treatment,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the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gastroscope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was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able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to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pass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without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any</w:t>
      </w:r>
      <w:r w:rsidR="00CA40AD" w:rsidRPr="00920CFA">
        <w:rPr>
          <w:rFonts w:ascii="Book Antiqua" w:eastAsia="Book Antiqua" w:hAnsi="Book Antiqua" w:cs="Book Antiqua"/>
          <w:color w:val="000000"/>
        </w:rPr>
        <w:t xml:space="preserve"> </w:t>
      </w:r>
      <w:r w:rsidRPr="00920CFA">
        <w:rPr>
          <w:rFonts w:ascii="Book Antiqua" w:eastAsia="Book Antiqua" w:hAnsi="Book Antiqua" w:cs="Book Antiqua"/>
          <w:color w:val="000000"/>
        </w:rPr>
        <w:t>resistance.</w:t>
      </w:r>
    </w:p>
    <w:p w14:paraId="5943AF55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val="pt-BR" w:eastAsia="zh-CN"/>
        </w:rPr>
      </w:pPr>
      <w:r w:rsidRPr="00920CFA">
        <w:rPr>
          <w:rFonts w:ascii="Book Antiqua" w:eastAsia="Book Antiqua" w:hAnsi="Book Antiqua" w:cs="Book Antiqua"/>
          <w:color w:val="000000"/>
        </w:rPr>
        <w:br w:type="page"/>
      </w:r>
      <w:bookmarkStart w:id="11" w:name="_Hlk88512952"/>
    </w:p>
    <w:p w14:paraId="14AA454B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33119EC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DBC5E1B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E7316CF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  <w:r w:rsidRPr="00920CFA">
        <w:rPr>
          <w:rFonts w:ascii="Book Antiqua" w:hAnsi="Book Antiqua"/>
          <w:noProof/>
          <w:lang w:eastAsia="zh-CN"/>
        </w:rPr>
        <w:drawing>
          <wp:inline distT="0" distB="0" distL="0" distR="0" wp14:anchorId="5CEACB52" wp14:editId="3686E4BA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EFDB5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B97E1FF" w14:textId="77777777" w:rsidR="00920CFA" w:rsidRPr="00920CFA" w:rsidRDefault="00920CFA" w:rsidP="00920CFA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920CFA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920CF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920CF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2CC5B3ED" w14:textId="77777777" w:rsidR="00920CFA" w:rsidRPr="00920CFA" w:rsidRDefault="00920CFA" w:rsidP="00920CF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920CFA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7945F18" w14:textId="77777777" w:rsidR="00920CFA" w:rsidRPr="00920CFA" w:rsidRDefault="00920CFA" w:rsidP="00920CF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920CF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920CFA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210E6F2" w14:textId="77777777" w:rsidR="00920CFA" w:rsidRPr="00920CFA" w:rsidRDefault="00920CFA" w:rsidP="00920CF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920CF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920CFA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D78B9D6" w14:textId="77777777" w:rsidR="00920CFA" w:rsidRPr="00920CFA" w:rsidRDefault="00920CFA" w:rsidP="00920CF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920CF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proofErr w:type="gramStart"/>
      <w:r w:rsidRPr="00920CFA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  <w:proofErr w:type="gramEnd"/>
    </w:p>
    <w:p w14:paraId="4B7E4479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  <w:r w:rsidRPr="00920CFA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615A801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7DB043B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83E2B6B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414757F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  <w:r w:rsidRPr="00920CFA">
        <w:rPr>
          <w:rFonts w:ascii="Book Antiqua" w:hAnsi="Book Antiqua"/>
          <w:noProof/>
          <w:lang w:eastAsia="zh-CN"/>
        </w:rPr>
        <w:drawing>
          <wp:inline distT="0" distB="0" distL="0" distR="0" wp14:anchorId="70018889" wp14:editId="05DFEF3A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C69DE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BA65699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754E31C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E994D23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A3118BF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88F39D9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9AAE0DE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B8196D7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584890E" w14:textId="77777777" w:rsidR="00920CFA" w:rsidRPr="00920CFA" w:rsidRDefault="00920CFA" w:rsidP="00920CF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88A947B" w14:textId="77777777" w:rsidR="00920CFA" w:rsidRPr="00920CFA" w:rsidRDefault="00920CFA" w:rsidP="00920CFA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276F2DF1" w14:textId="77777777" w:rsidR="00920CFA" w:rsidRPr="00763D22" w:rsidRDefault="00920CFA" w:rsidP="00920CFA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920CFA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 w:rsidRPr="00920CFA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920CFA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920CFA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920CFA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920CFA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11"/>
    </w:p>
    <w:p w14:paraId="598F25DA" w14:textId="6F4248AB" w:rsidR="00920CFA" w:rsidRPr="00563D10" w:rsidRDefault="00920CFA" w:rsidP="00563D10">
      <w:pPr>
        <w:spacing w:line="360" w:lineRule="auto"/>
        <w:jc w:val="both"/>
        <w:rPr>
          <w:rFonts w:ascii="Book Antiqua" w:hAnsi="Book Antiqua"/>
        </w:rPr>
      </w:pPr>
    </w:p>
    <w:sectPr w:rsidR="00920CFA" w:rsidRPr="00563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5F5CB" w14:textId="77777777" w:rsidR="00527D44" w:rsidRDefault="00527D44" w:rsidP="00075E10">
      <w:r>
        <w:separator/>
      </w:r>
    </w:p>
  </w:endnote>
  <w:endnote w:type="continuationSeparator" w:id="0">
    <w:p w14:paraId="215F0A00" w14:textId="77777777" w:rsidR="00527D44" w:rsidRDefault="00527D44" w:rsidP="00075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692799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52AFEC6" w14:textId="21F4B904" w:rsidR="00075E10" w:rsidRDefault="00CA40AD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 w:rsidR="00075E10">
              <w:rPr>
                <w:b/>
                <w:bCs/>
                <w:sz w:val="24"/>
                <w:szCs w:val="24"/>
              </w:rPr>
              <w:fldChar w:fldCharType="begin"/>
            </w:r>
            <w:r w:rsidR="00075E10">
              <w:rPr>
                <w:b/>
                <w:bCs/>
              </w:rPr>
              <w:instrText>PAGE</w:instrText>
            </w:r>
            <w:r w:rsidR="00075E10">
              <w:rPr>
                <w:b/>
                <w:bCs/>
                <w:sz w:val="24"/>
                <w:szCs w:val="24"/>
              </w:rPr>
              <w:fldChar w:fldCharType="separate"/>
            </w:r>
            <w:r w:rsidR="006D3DF2">
              <w:rPr>
                <w:b/>
                <w:bCs/>
                <w:noProof/>
              </w:rPr>
              <w:t>14</w:t>
            </w:r>
            <w:r w:rsidR="00075E10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 w:rsidR="00075E10">
              <w:rPr>
                <w:lang w:val="zh-CN" w:eastAsia="zh-CN"/>
              </w:rPr>
              <w:t>/</w:t>
            </w:r>
            <w:r>
              <w:rPr>
                <w:lang w:val="zh-CN" w:eastAsia="zh-CN"/>
              </w:rPr>
              <w:t xml:space="preserve"> </w:t>
            </w:r>
            <w:r w:rsidR="00075E10">
              <w:rPr>
                <w:b/>
                <w:bCs/>
                <w:sz w:val="24"/>
                <w:szCs w:val="24"/>
              </w:rPr>
              <w:fldChar w:fldCharType="begin"/>
            </w:r>
            <w:r w:rsidR="00075E10">
              <w:rPr>
                <w:b/>
                <w:bCs/>
              </w:rPr>
              <w:instrText>NUMPAGES</w:instrText>
            </w:r>
            <w:r w:rsidR="00075E10">
              <w:rPr>
                <w:b/>
                <w:bCs/>
                <w:sz w:val="24"/>
                <w:szCs w:val="24"/>
              </w:rPr>
              <w:fldChar w:fldCharType="separate"/>
            </w:r>
            <w:r w:rsidR="006D3DF2">
              <w:rPr>
                <w:b/>
                <w:bCs/>
                <w:noProof/>
              </w:rPr>
              <w:t>16</w:t>
            </w:r>
            <w:r w:rsidR="00075E1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674DD" w14:textId="77777777" w:rsidR="00527D44" w:rsidRDefault="00527D44" w:rsidP="00075E10">
      <w:r>
        <w:separator/>
      </w:r>
    </w:p>
  </w:footnote>
  <w:footnote w:type="continuationSeparator" w:id="0">
    <w:p w14:paraId="7FFA0375" w14:textId="77777777" w:rsidR="00527D44" w:rsidRDefault="00527D44" w:rsidP="00075E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2235F"/>
    <w:rsid w:val="00051DAB"/>
    <w:rsid w:val="00075E10"/>
    <w:rsid w:val="001224B6"/>
    <w:rsid w:val="001264A8"/>
    <w:rsid w:val="00134EE8"/>
    <w:rsid w:val="0014256A"/>
    <w:rsid w:val="0018059E"/>
    <w:rsid w:val="001C6C95"/>
    <w:rsid w:val="001D5DE6"/>
    <w:rsid w:val="001E163C"/>
    <w:rsid w:val="002018C2"/>
    <w:rsid w:val="002025BA"/>
    <w:rsid w:val="00295D46"/>
    <w:rsid w:val="00316EDB"/>
    <w:rsid w:val="00377B4B"/>
    <w:rsid w:val="00377F9D"/>
    <w:rsid w:val="003B6A95"/>
    <w:rsid w:val="003E48FB"/>
    <w:rsid w:val="0041125F"/>
    <w:rsid w:val="00431E6D"/>
    <w:rsid w:val="004B219B"/>
    <w:rsid w:val="004C0FB2"/>
    <w:rsid w:val="004E4084"/>
    <w:rsid w:val="005118F8"/>
    <w:rsid w:val="00527D44"/>
    <w:rsid w:val="00560AC9"/>
    <w:rsid w:val="00563D10"/>
    <w:rsid w:val="00567D0F"/>
    <w:rsid w:val="0063026A"/>
    <w:rsid w:val="00693EB7"/>
    <w:rsid w:val="006D29AE"/>
    <w:rsid w:val="006D3DF2"/>
    <w:rsid w:val="006F4A51"/>
    <w:rsid w:val="0071712E"/>
    <w:rsid w:val="007B4F54"/>
    <w:rsid w:val="007F0FD8"/>
    <w:rsid w:val="008000EE"/>
    <w:rsid w:val="0080782E"/>
    <w:rsid w:val="00812A2E"/>
    <w:rsid w:val="008A6026"/>
    <w:rsid w:val="008C49A2"/>
    <w:rsid w:val="008D4514"/>
    <w:rsid w:val="00920041"/>
    <w:rsid w:val="00920CFA"/>
    <w:rsid w:val="00934A93"/>
    <w:rsid w:val="009433AF"/>
    <w:rsid w:val="009434A8"/>
    <w:rsid w:val="00947C57"/>
    <w:rsid w:val="0095568A"/>
    <w:rsid w:val="009B518E"/>
    <w:rsid w:val="009C7DC4"/>
    <w:rsid w:val="00A752FC"/>
    <w:rsid w:val="00A77B3E"/>
    <w:rsid w:val="00B112DA"/>
    <w:rsid w:val="00B218F5"/>
    <w:rsid w:val="00B37B71"/>
    <w:rsid w:val="00B562D7"/>
    <w:rsid w:val="00BE7C3E"/>
    <w:rsid w:val="00C120CA"/>
    <w:rsid w:val="00C854F8"/>
    <w:rsid w:val="00C97DB9"/>
    <w:rsid w:val="00CA2A55"/>
    <w:rsid w:val="00CA40AD"/>
    <w:rsid w:val="00CC4DCD"/>
    <w:rsid w:val="00CF7B2B"/>
    <w:rsid w:val="00D10615"/>
    <w:rsid w:val="00D17A92"/>
    <w:rsid w:val="00D31024"/>
    <w:rsid w:val="00DA2088"/>
    <w:rsid w:val="00DA6EF1"/>
    <w:rsid w:val="00DF48A6"/>
    <w:rsid w:val="00E11F33"/>
    <w:rsid w:val="00E1504D"/>
    <w:rsid w:val="00E8248C"/>
    <w:rsid w:val="00E84142"/>
    <w:rsid w:val="00EA5097"/>
    <w:rsid w:val="00EB5286"/>
    <w:rsid w:val="00ED7DAF"/>
    <w:rsid w:val="00FA26A8"/>
    <w:rsid w:val="00FA6814"/>
    <w:rsid w:val="00FC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A2DB47"/>
  <w15:docId w15:val="{51EB0207-6C01-48A2-82F6-32E9F83C8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">
    <w:name w:val="tran"/>
    <w:basedOn w:val="a0"/>
  </w:style>
  <w:style w:type="character" w:customStyle="1" w:styleId="transsent">
    <w:name w:val="transsent"/>
    <w:basedOn w:val="a0"/>
  </w:style>
  <w:style w:type="paragraph" w:styleId="a3">
    <w:name w:val="header"/>
    <w:basedOn w:val="a"/>
    <w:link w:val="a4"/>
    <w:unhideWhenUsed/>
    <w:rsid w:val="00075E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75E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75E1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5E10"/>
    <w:rPr>
      <w:sz w:val="18"/>
      <w:szCs w:val="18"/>
    </w:rPr>
  </w:style>
  <w:style w:type="character" w:styleId="a7">
    <w:name w:val="annotation reference"/>
    <w:basedOn w:val="a0"/>
    <w:semiHidden/>
    <w:unhideWhenUsed/>
    <w:rsid w:val="00075E10"/>
    <w:rPr>
      <w:sz w:val="21"/>
      <w:szCs w:val="21"/>
    </w:rPr>
  </w:style>
  <w:style w:type="paragraph" w:styleId="a8">
    <w:name w:val="annotation text"/>
    <w:basedOn w:val="a"/>
    <w:link w:val="a9"/>
    <w:unhideWhenUsed/>
    <w:rsid w:val="00075E10"/>
  </w:style>
  <w:style w:type="character" w:customStyle="1" w:styleId="a9">
    <w:name w:val="批注文字 字符"/>
    <w:basedOn w:val="a0"/>
    <w:link w:val="a8"/>
    <w:rsid w:val="00075E10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075E10"/>
    <w:rPr>
      <w:b/>
      <w:bCs/>
    </w:rPr>
  </w:style>
  <w:style w:type="character" w:customStyle="1" w:styleId="ab">
    <w:name w:val="批注主题 字符"/>
    <w:basedOn w:val="a9"/>
    <w:link w:val="aa"/>
    <w:semiHidden/>
    <w:rsid w:val="00075E10"/>
    <w:rPr>
      <w:b/>
      <w:bCs/>
      <w:sz w:val="24"/>
      <w:szCs w:val="24"/>
    </w:rPr>
  </w:style>
  <w:style w:type="paragraph" w:styleId="ac">
    <w:name w:val="Balloon Text"/>
    <w:basedOn w:val="a"/>
    <w:link w:val="ad"/>
    <w:rsid w:val="00C120CA"/>
    <w:rPr>
      <w:sz w:val="18"/>
      <w:szCs w:val="18"/>
    </w:rPr>
  </w:style>
  <w:style w:type="character" w:customStyle="1" w:styleId="ad">
    <w:name w:val="批注框文本 字符"/>
    <w:basedOn w:val="a0"/>
    <w:link w:val="ac"/>
    <w:rsid w:val="00C120CA"/>
    <w:rPr>
      <w:sz w:val="18"/>
      <w:szCs w:val="18"/>
    </w:rPr>
  </w:style>
  <w:style w:type="paragraph" w:styleId="ae">
    <w:name w:val="Revision"/>
    <w:hidden/>
    <w:uiPriority w:val="99"/>
    <w:semiHidden/>
    <w:rsid w:val="00567D0F"/>
    <w:rPr>
      <w:sz w:val="24"/>
      <w:szCs w:val="24"/>
    </w:rPr>
  </w:style>
  <w:style w:type="character" w:styleId="af">
    <w:name w:val="Hyperlink"/>
    <w:basedOn w:val="a0"/>
    <w:unhideWhenUsed/>
    <w:rsid w:val="00920CFA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20C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2307-8960/full/v11/i5/1158.ht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0052D-41D0-4F15-B395-9B6973644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18</Pages>
  <Words>3208</Words>
  <Characters>18292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Jia-Hui</cp:lastModifiedBy>
  <cp:revision>56</cp:revision>
  <dcterms:created xsi:type="dcterms:W3CDTF">2023-01-06T06:45:00Z</dcterms:created>
  <dcterms:modified xsi:type="dcterms:W3CDTF">2023-02-13T07:06:00Z</dcterms:modified>
</cp:coreProperties>
</file>