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B8E179" w14:textId="0BF092AF" w:rsidR="00A26DCF" w:rsidRPr="006B7D99" w:rsidRDefault="00A26DCF" w:rsidP="006818D2">
      <w:pPr>
        <w:spacing w:line="360" w:lineRule="auto"/>
        <w:jc w:val="both"/>
        <w:rPr>
          <w:rFonts w:ascii="Book Antiqua" w:hAnsi="Book Antiqua" w:cs="Arial"/>
          <w:b/>
          <w:bCs/>
        </w:rPr>
      </w:pPr>
      <w:r w:rsidRPr="006B7D99">
        <w:rPr>
          <w:rFonts w:ascii="Book Antiqua" w:hAnsi="Book Antiqua" w:cs="Arial"/>
          <w:b/>
          <w:bCs/>
        </w:rPr>
        <w:t>Name of journal: World Journal of Clinical Cases</w:t>
      </w:r>
    </w:p>
    <w:p w14:paraId="63AE9C2C" w14:textId="67943ECF" w:rsidR="00A26DCF" w:rsidRPr="006B7D99" w:rsidRDefault="00A26DCF" w:rsidP="006818D2">
      <w:pPr>
        <w:spacing w:line="360" w:lineRule="auto"/>
        <w:jc w:val="both"/>
        <w:rPr>
          <w:rFonts w:ascii="Book Antiqua" w:eastAsia="宋体" w:hAnsi="Book Antiqua" w:cs="Arial"/>
          <w:b/>
          <w:bCs/>
          <w:lang w:eastAsia="zh-CN"/>
        </w:rPr>
      </w:pPr>
      <w:r w:rsidRPr="006B7D99">
        <w:rPr>
          <w:rFonts w:ascii="Book Antiqua" w:hAnsi="Book Antiqua" w:cs="Arial"/>
          <w:b/>
          <w:bCs/>
        </w:rPr>
        <w:t xml:space="preserve">ESPS Manuscript NO: </w:t>
      </w:r>
      <w:r w:rsidRPr="006B7D99">
        <w:rPr>
          <w:rFonts w:ascii="Book Antiqua" w:eastAsia="宋体" w:hAnsi="Book Antiqua" w:cs="Arial"/>
          <w:b/>
          <w:bCs/>
          <w:lang w:eastAsia="zh-CN"/>
        </w:rPr>
        <w:t>8130</w:t>
      </w:r>
    </w:p>
    <w:p w14:paraId="4FC677B0" w14:textId="694446A8" w:rsidR="00274895" w:rsidRPr="006B7D99" w:rsidRDefault="00A26DCF" w:rsidP="006818D2">
      <w:pPr>
        <w:spacing w:line="360" w:lineRule="auto"/>
        <w:jc w:val="both"/>
        <w:rPr>
          <w:rFonts w:ascii="Book Antiqua" w:hAnsi="Book Antiqua" w:cs="Arial"/>
          <w:b/>
          <w:bCs/>
        </w:rPr>
      </w:pPr>
      <w:r w:rsidRPr="006B7D99">
        <w:rPr>
          <w:rFonts w:ascii="Book Antiqua" w:hAnsi="Book Antiqua" w:cs="Arial"/>
          <w:b/>
          <w:bCs/>
        </w:rPr>
        <w:t>Columns:</w:t>
      </w:r>
      <w:r w:rsidR="00C451E6" w:rsidRPr="006B7D99">
        <w:rPr>
          <w:rFonts w:ascii="Book Antiqua" w:hAnsi="Book Antiqua" w:cs="Arial"/>
          <w:b/>
          <w:bCs/>
        </w:rPr>
        <w:t xml:space="preserve"> Retrospective </w:t>
      </w:r>
      <w:r w:rsidR="00304748" w:rsidRPr="006B7D99">
        <w:rPr>
          <w:rFonts w:ascii="Book Antiqua" w:hAnsi="Book Antiqua" w:cs="Arial"/>
          <w:b/>
          <w:bCs/>
        </w:rPr>
        <w:t>S</w:t>
      </w:r>
      <w:r w:rsidR="00C451E6" w:rsidRPr="006B7D99">
        <w:rPr>
          <w:rFonts w:ascii="Book Antiqua" w:hAnsi="Book Antiqua" w:cs="Arial"/>
          <w:b/>
          <w:bCs/>
        </w:rPr>
        <w:t>tudy</w:t>
      </w:r>
    </w:p>
    <w:p w14:paraId="461A86B6" w14:textId="77777777" w:rsidR="00DC22C0" w:rsidRPr="006B7D99" w:rsidRDefault="00DC22C0" w:rsidP="006818D2">
      <w:pPr>
        <w:spacing w:line="360" w:lineRule="auto"/>
        <w:jc w:val="both"/>
        <w:rPr>
          <w:rFonts w:ascii="Book Antiqua" w:eastAsia="宋体" w:hAnsi="Book Antiqua" w:cs="Arial"/>
          <w:b/>
          <w:bCs/>
          <w:lang w:eastAsia="zh-CN"/>
        </w:rPr>
      </w:pPr>
    </w:p>
    <w:p w14:paraId="6271742D" w14:textId="7AE61F4F" w:rsidR="00DC22C0" w:rsidRPr="006B7D99" w:rsidRDefault="002275D2" w:rsidP="006818D2">
      <w:pPr>
        <w:spacing w:line="360" w:lineRule="auto"/>
        <w:jc w:val="both"/>
        <w:rPr>
          <w:rFonts w:ascii="Book Antiqua" w:eastAsia="宋体" w:hAnsi="Book Antiqua" w:cs="Arial"/>
          <w:lang w:eastAsia="zh-CN"/>
        </w:rPr>
      </w:pPr>
      <w:proofErr w:type="spellStart"/>
      <w:r w:rsidRPr="006B7D99">
        <w:rPr>
          <w:rFonts w:ascii="Book Antiqua" w:hAnsi="Book Antiqua" w:cs="Arial"/>
          <w:bCs/>
        </w:rPr>
        <w:t>Intracerebroventricular</w:t>
      </w:r>
      <w:proofErr w:type="spellEnd"/>
      <w:r w:rsidRPr="006B7D99">
        <w:rPr>
          <w:rFonts w:ascii="Book Antiqua" w:hAnsi="Book Antiqua" w:cs="Arial"/>
          <w:bCs/>
        </w:rPr>
        <w:t xml:space="preserve"> opiate </w:t>
      </w:r>
      <w:r w:rsidR="00BC57DE" w:rsidRPr="006B7D99">
        <w:rPr>
          <w:rFonts w:ascii="Book Antiqua" w:hAnsi="Book Antiqua" w:cs="Arial"/>
          <w:bCs/>
        </w:rPr>
        <w:t>infusion</w:t>
      </w:r>
      <w:r w:rsidRPr="006B7D99">
        <w:rPr>
          <w:rFonts w:ascii="Book Antiqua" w:hAnsi="Book Antiqua" w:cs="Arial"/>
          <w:bCs/>
        </w:rPr>
        <w:t xml:space="preserve"> for refractory </w:t>
      </w:r>
      <w:r w:rsidR="00BC57DE" w:rsidRPr="006B7D99">
        <w:rPr>
          <w:rFonts w:ascii="Book Antiqua" w:hAnsi="Book Antiqua" w:cs="Arial"/>
          <w:bCs/>
        </w:rPr>
        <w:t xml:space="preserve">head and facial pain </w:t>
      </w:r>
    </w:p>
    <w:p w14:paraId="3582BC97" w14:textId="77777777" w:rsidR="00DC22C0" w:rsidRPr="006B7D99" w:rsidRDefault="00DC22C0" w:rsidP="006818D2">
      <w:pPr>
        <w:spacing w:line="360" w:lineRule="auto"/>
        <w:jc w:val="both"/>
        <w:rPr>
          <w:rFonts w:ascii="Book Antiqua" w:hAnsi="Book Antiqua" w:cs="Arial"/>
        </w:rPr>
      </w:pPr>
    </w:p>
    <w:p w14:paraId="7389C26C" w14:textId="5CAD5B5F" w:rsidR="00DC22C0" w:rsidRPr="006B7D99" w:rsidRDefault="006B7D99" w:rsidP="006818D2">
      <w:pPr>
        <w:spacing w:line="360" w:lineRule="auto"/>
        <w:jc w:val="both"/>
        <w:rPr>
          <w:rFonts w:ascii="Book Antiqua" w:hAnsi="Book Antiqua" w:cs="Arial"/>
        </w:rPr>
      </w:pPr>
      <w:r w:rsidRPr="006B7D99">
        <w:rPr>
          <w:rFonts w:ascii="Book Antiqua" w:hAnsi="Book Antiqua" w:cs="Arial"/>
        </w:rPr>
        <w:t>Lee</w:t>
      </w:r>
      <w:r w:rsidRPr="006B7D99">
        <w:rPr>
          <w:rFonts w:ascii="Book Antiqua" w:eastAsia="Arial Unicode MS" w:hAnsi="Book Antiqua" w:cs="Arial"/>
        </w:rPr>
        <w:t xml:space="preserve"> </w:t>
      </w:r>
      <w:r w:rsidRPr="006B7D99">
        <w:rPr>
          <w:rFonts w:ascii="Book Antiqua" w:eastAsia="Arial Unicode MS" w:hAnsi="Book Antiqua" w:cs="Arial" w:hint="eastAsia"/>
          <w:lang w:eastAsia="zh-CN"/>
        </w:rPr>
        <w:t xml:space="preserve">DJ </w:t>
      </w:r>
      <w:r w:rsidRPr="006B7D99">
        <w:rPr>
          <w:rFonts w:ascii="Book Antiqua" w:eastAsia="Arial Unicode MS" w:hAnsi="Book Antiqua" w:cs="Arial" w:hint="eastAsia"/>
          <w:i/>
          <w:lang w:eastAsia="zh-CN"/>
        </w:rPr>
        <w:t>et al</w:t>
      </w:r>
      <w:r w:rsidRPr="006B7D99">
        <w:rPr>
          <w:rFonts w:ascii="Book Antiqua" w:eastAsia="Arial Unicode MS" w:hAnsi="Book Antiqua" w:cs="Arial" w:hint="eastAsia"/>
          <w:lang w:eastAsia="zh-CN"/>
        </w:rPr>
        <w:t xml:space="preserve">. </w:t>
      </w:r>
      <w:proofErr w:type="spellStart"/>
      <w:r w:rsidR="00A42C77" w:rsidRPr="006B7D99">
        <w:rPr>
          <w:rFonts w:ascii="Book Antiqua" w:eastAsia="Arial Unicode MS" w:hAnsi="Book Antiqua" w:cs="Arial"/>
        </w:rPr>
        <w:t>Intracerebroven</w:t>
      </w:r>
      <w:r w:rsidR="000023F0" w:rsidRPr="006B7D99">
        <w:rPr>
          <w:rFonts w:ascii="Book Antiqua" w:eastAsia="Arial Unicode MS" w:hAnsi="Book Antiqua" w:cs="Arial"/>
        </w:rPr>
        <w:t>t</w:t>
      </w:r>
      <w:r w:rsidR="00A42C77" w:rsidRPr="006B7D99">
        <w:rPr>
          <w:rFonts w:ascii="Book Antiqua" w:eastAsia="Arial Unicode MS" w:hAnsi="Book Antiqua" w:cs="Arial"/>
        </w:rPr>
        <w:t>ricular</w:t>
      </w:r>
      <w:proofErr w:type="spellEnd"/>
      <w:r w:rsidR="00A42C77" w:rsidRPr="006B7D99">
        <w:rPr>
          <w:rFonts w:ascii="Book Antiqua" w:eastAsia="Arial Unicode MS" w:hAnsi="Book Antiqua" w:cs="Arial"/>
        </w:rPr>
        <w:t xml:space="preserve"> </w:t>
      </w:r>
      <w:r w:rsidR="000023F0" w:rsidRPr="006B7D99">
        <w:rPr>
          <w:rFonts w:ascii="Book Antiqua" w:eastAsia="Arial Unicode MS" w:hAnsi="Book Antiqua" w:cs="Arial"/>
        </w:rPr>
        <w:t xml:space="preserve">pumps for </w:t>
      </w:r>
      <w:r w:rsidRPr="006B7D99">
        <w:rPr>
          <w:rFonts w:ascii="Book Antiqua" w:eastAsia="Arial Unicode MS" w:hAnsi="Book Antiqua" w:cs="Arial"/>
        </w:rPr>
        <w:t>headaches/</w:t>
      </w:r>
      <w:r w:rsidR="00047D62" w:rsidRPr="006B7D99">
        <w:rPr>
          <w:rFonts w:ascii="Book Antiqua" w:eastAsia="Arial Unicode MS" w:hAnsi="Book Antiqua" w:cs="Arial"/>
        </w:rPr>
        <w:t>facial pain</w:t>
      </w:r>
    </w:p>
    <w:p w14:paraId="1BD43164" w14:textId="77777777" w:rsidR="00DC22C0" w:rsidRPr="006B7D99" w:rsidRDefault="00DC22C0" w:rsidP="006818D2">
      <w:pPr>
        <w:spacing w:line="360" w:lineRule="auto"/>
        <w:jc w:val="both"/>
        <w:rPr>
          <w:rFonts w:ascii="Book Antiqua" w:eastAsia="宋体" w:hAnsi="Book Antiqua" w:cs="Arial"/>
          <w:lang w:eastAsia="zh-CN"/>
        </w:rPr>
      </w:pPr>
    </w:p>
    <w:p w14:paraId="25570A55" w14:textId="6AA5FF60" w:rsidR="002275D2" w:rsidRPr="006B7D99" w:rsidRDefault="002275D2" w:rsidP="006818D2">
      <w:pPr>
        <w:spacing w:line="360" w:lineRule="auto"/>
        <w:jc w:val="both"/>
        <w:rPr>
          <w:rFonts w:ascii="Book Antiqua" w:eastAsia="宋体" w:hAnsi="Book Antiqua" w:cs="Arial"/>
          <w:lang w:eastAsia="zh-CN"/>
        </w:rPr>
      </w:pPr>
      <w:r w:rsidRPr="006B7D99">
        <w:rPr>
          <w:rFonts w:ascii="Book Antiqua" w:hAnsi="Book Antiqua" w:cs="Arial"/>
        </w:rPr>
        <w:t>Darrin J</w:t>
      </w:r>
      <w:r w:rsidR="006B7D99" w:rsidRPr="006B7D99">
        <w:rPr>
          <w:rFonts w:ascii="Book Antiqua" w:hAnsi="Book Antiqua" w:cs="Arial"/>
        </w:rPr>
        <w:t xml:space="preserve"> Lee</w:t>
      </w:r>
      <w:r w:rsidRPr="006B7D99">
        <w:rPr>
          <w:rFonts w:ascii="Book Antiqua" w:hAnsi="Book Antiqua" w:cs="Arial"/>
        </w:rPr>
        <w:t xml:space="preserve">, </w:t>
      </w:r>
      <w:r w:rsidR="006B7D99" w:rsidRPr="006B7D99">
        <w:rPr>
          <w:rFonts w:ascii="Book Antiqua" w:hAnsi="Book Antiqua" w:cs="Arial"/>
        </w:rPr>
        <w:t>Gene G</w:t>
      </w:r>
      <w:r w:rsidR="00E345BA" w:rsidRPr="006B7D99">
        <w:rPr>
          <w:rFonts w:ascii="Book Antiqua" w:hAnsi="Book Antiqua" w:cs="Arial"/>
        </w:rPr>
        <w:t xml:space="preserve"> </w:t>
      </w:r>
      <w:proofErr w:type="spellStart"/>
      <w:r w:rsidR="00E345BA" w:rsidRPr="006B7D99">
        <w:rPr>
          <w:rFonts w:ascii="Book Antiqua" w:hAnsi="Book Antiqua" w:cs="Arial"/>
        </w:rPr>
        <w:t>Gurkoff</w:t>
      </w:r>
      <w:proofErr w:type="spellEnd"/>
      <w:r w:rsidR="00E345BA" w:rsidRPr="006B7D99">
        <w:rPr>
          <w:rFonts w:ascii="Book Antiqua" w:hAnsi="Book Antiqua" w:cs="Arial"/>
        </w:rPr>
        <w:t xml:space="preserve">, </w:t>
      </w:r>
      <w:r w:rsidRPr="006B7D99">
        <w:rPr>
          <w:rFonts w:ascii="Book Antiqua" w:hAnsi="Book Antiqua" w:cs="Arial"/>
        </w:rPr>
        <w:t xml:space="preserve">Amir </w:t>
      </w:r>
      <w:proofErr w:type="spellStart"/>
      <w:r w:rsidRPr="006B7D99">
        <w:rPr>
          <w:rFonts w:ascii="Book Antiqua" w:hAnsi="Book Antiqua" w:cs="Arial"/>
        </w:rPr>
        <w:t>Goodarzi</w:t>
      </w:r>
      <w:proofErr w:type="spellEnd"/>
      <w:r w:rsidRPr="006B7D99">
        <w:rPr>
          <w:rFonts w:ascii="Book Antiqua" w:hAnsi="Book Antiqua" w:cs="Arial"/>
        </w:rPr>
        <w:t xml:space="preserve">, J Paul </w:t>
      </w:r>
      <w:proofErr w:type="spellStart"/>
      <w:r w:rsidRPr="006B7D99">
        <w:rPr>
          <w:rFonts w:ascii="Book Antiqua" w:hAnsi="Book Antiqua" w:cs="Arial"/>
        </w:rPr>
        <w:t>Muizelaar</w:t>
      </w:r>
      <w:proofErr w:type="spellEnd"/>
      <w:r w:rsidRPr="006B7D99">
        <w:rPr>
          <w:rFonts w:ascii="Book Antiqua" w:hAnsi="Book Antiqua" w:cs="Arial"/>
        </w:rPr>
        <w:t>,</w:t>
      </w:r>
      <w:r w:rsidR="006B7D99" w:rsidRPr="006B7D99">
        <w:rPr>
          <w:rFonts w:ascii="Book Antiqua" w:hAnsi="Book Antiqua" w:cs="Arial"/>
        </w:rPr>
        <w:t xml:space="preserve"> James E</w:t>
      </w:r>
      <w:r w:rsidRPr="006B7D99">
        <w:rPr>
          <w:rFonts w:ascii="Book Antiqua" w:hAnsi="Book Antiqua" w:cs="Arial"/>
        </w:rPr>
        <w:t xml:space="preserve"> </w:t>
      </w:r>
      <w:proofErr w:type="spellStart"/>
      <w:r w:rsidRPr="006B7D99">
        <w:rPr>
          <w:rFonts w:ascii="Book Antiqua" w:hAnsi="Book Antiqua" w:cs="Arial"/>
        </w:rPr>
        <w:t>Boggan</w:t>
      </w:r>
      <w:proofErr w:type="spellEnd"/>
      <w:r w:rsidRPr="006B7D99">
        <w:rPr>
          <w:rFonts w:ascii="Book Antiqua" w:hAnsi="Book Antiqua" w:cs="Arial"/>
        </w:rPr>
        <w:t xml:space="preserve">, </w:t>
      </w:r>
      <w:proofErr w:type="spellStart"/>
      <w:r w:rsidR="006B7D99" w:rsidRPr="006B7D99">
        <w:rPr>
          <w:rFonts w:ascii="Book Antiqua" w:hAnsi="Book Antiqua" w:cs="Arial"/>
        </w:rPr>
        <w:t>Kiarash</w:t>
      </w:r>
      <w:proofErr w:type="spellEnd"/>
      <w:r w:rsidR="006B7D99" w:rsidRPr="006B7D99">
        <w:rPr>
          <w:rFonts w:ascii="Book Antiqua" w:hAnsi="Book Antiqua" w:cs="Arial"/>
        </w:rPr>
        <w:t xml:space="preserve"> </w:t>
      </w:r>
      <w:proofErr w:type="spellStart"/>
      <w:r w:rsidR="006B7D99" w:rsidRPr="006B7D99">
        <w:rPr>
          <w:rFonts w:ascii="Book Antiqua" w:hAnsi="Book Antiqua" w:cs="Arial"/>
        </w:rPr>
        <w:t>Shahlaie</w:t>
      </w:r>
      <w:proofErr w:type="spellEnd"/>
    </w:p>
    <w:p w14:paraId="17341E32" w14:textId="77777777" w:rsidR="00E345BA" w:rsidRPr="006B7D99" w:rsidRDefault="00E345BA" w:rsidP="006818D2">
      <w:pPr>
        <w:spacing w:line="360" w:lineRule="auto"/>
        <w:jc w:val="both"/>
        <w:rPr>
          <w:rFonts w:ascii="Book Antiqua" w:hAnsi="Book Antiqua" w:cs="Arial"/>
          <w:i/>
          <w:iCs/>
        </w:rPr>
      </w:pPr>
    </w:p>
    <w:p w14:paraId="45772A4C" w14:textId="4DF92D09" w:rsidR="002275D2" w:rsidRPr="006B7D99" w:rsidRDefault="006B7D99" w:rsidP="006818D2">
      <w:pPr>
        <w:spacing w:line="360" w:lineRule="auto"/>
        <w:jc w:val="both"/>
        <w:rPr>
          <w:rFonts w:ascii="Book Antiqua" w:eastAsia="宋体" w:hAnsi="Book Antiqua" w:cs="Arial"/>
          <w:lang w:eastAsia="zh-CN"/>
        </w:rPr>
      </w:pPr>
      <w:r w:rsidRPr="006B7D99">
        <w:rPr>
          <w:rFonts w:ascii="Book Antiqua" w:hAnsi="Book Antiqua" w:cs="Arial"/>
          <w:b/>
        </w:rPr>
        <w:t xml:space="preserve">Darrin J Lee, Gene G </w:t>
      </w:r>
      <w:proofErr w:type="spellStart"/>
      <w:r w:rsidRPr="006B7D99">
        <w:rPr>
          <w:rFonts w:ascii="Book Antiqua" w:hAnsi="Book Antiqua" w:cs="Arial"/>
          <w:b/>
        </w:rPr>
        <w:t>Gurkoff</w:t>
      </w:r>
      <w:proofErr w:type="spellEnd"/>
      <w:r w:rsidRPr="006B7D99">
        <w:rPr>
          <w:rFonts w:ascii="Book Antiqua" w:hAnsi="Book Antiqua" w:cs="Arial"/>
          <w:b/>
        </w:rPr>
        <w:t xml:space="preserve">, Amir </w:t>
      </w:r>
      <w:proofErr w:type="spellStart"/>
      <w:r w:rsidRPr="006B7D99">
        <w:rPr>
          <w:rFonts w:ascii="Book Antiqua" w:hAnsi="Book Antiqua" w:cs="Arial"/>
          <w:b/>
        </w:rPr>
        <w:t>Goodarzi</w:t>
      </w:r>
      <w:proofErr w:type="spellEnd"/>
      <w:r w:rsidRPr="006B7D99">
        <w:rPr>
          <w:rFonts w:ascii="Book Antiqua" w:hAnsi="Book Antiqua" w:cs="Arial"/>
          <w:b/>
        </w:rPr>
        <w:t xml:space="preserve">, J Paul </w:t>
      </w:r>
      <w:proofErr w:type="spellStart"/>
      <w:r w:rsidRPr="006B7D99">
        <w:rPr>
          <w:rFonts w:ascii="Book Antiqua" w:hAnsi="Book Antiqua" w:cs="Arial"/>
          <w:b/>
        </w:rPr>
        <w:t>Muizelaar</w:t>
      </w:r>
      <w:proofErr w:type="spellEnd"/>
      <w:r w:rsidRPr="006B7D99">
        <w:rPr>
          <w:rFonts w:ascii="Book Antiqua" w:hAnsi="Book Antiqua" w:cs="Arial"/>
          <w:b/>
        </w:rPr>
        <w:t xml:space="preserve">, James E </w:t>
      </w:r>
      <w:proofErr w:type="spellStart"/>
      <w:r w:rsidRPr="006B7D99">
        <w:rPr>
          <w:rFonts w:ascii="Book Antiqua" w:hAnsi="Book Antiqua" w:cs="Arial"/>
          <w:b/>
        </w:rPr>
        <w:t>Boggan</w:t>
      </w:r>
      <w:proofErr w:type="spellEnd"/>
      <w:r w:rsidRPr="006B7D99">
        <w:rPr>
          <w:rFonts w:ascii="Book Antiqua" w:hAnsi="Book Antiqua" w:cs="Arial"/>
          <w:b/>
        </w:rPr>
        <w:t xml:space="preserve">, </w:t>
      </w:r>
      <w:proofErr w:type="spellStart"/>
      <w:r w:rsidRPr="006B7D99">
        <w:rPr>
          <w:rFonts w:ascii="Book Antiqua" w:hAnsi="Book Antiqua" w:cs="Arial"/>
          <w:b/>
        </w:rPr>
        <w:t>Kiarash</w:t>
      </w:r>
      <w:proofErr w:type="spellEnd"/>
      <w:r w:rsidRPr="006B7D99">
        <w:rPr>
          <w:rFonts w:ascii="Book Antiqua" w:hAnsi="Book Antiqua" w:cs="Arial"/>
          <w:b/>
        </w:rPr>
        <w:t xml:space="preserve"> </w:t>
      </w:r>
      <w:proofErr w:type="spellStart"/>
      <w:r w:rsidRPr="006B7D99">
        <w:rPr>
          <w:rFonts w:ascii="Book Antiqua" w:hAnsi="Book Antiqua" w:cs="Arial"/>
          <w:b/>
        </w:rPr>
        <w:t>Shahlaie</w:t>
      </w:r>
      <w:proofErr w:type="spellEnd"/>
      <w:r w:rsidRPr="006B7D99">
        <w:rPr>
          <w:rFonts w:ascii="Book Antiqua" w:eastAsia="宋体" w:hAnsi="Book Antiqua" w:cs="Arial" w:hint="eastAsia"/>
          <w:b/>
          <w:lang w:eastAsia="zh-CN"/>
        </w:rPr>
        <w:t>,</w:t>
      </w:r>
      <w:r w:rsidRPr="006B7D99">
        <w:rPr>
          <w:rFonts w:ascii="Book Antiqua" w:eastAsia="宋体" w:hAnsi="Book Antiqua" w:cs="Arial" w:hint="eastAsia"/>
          <w:lang w:eastAsia="zh-CN"/>
        </w:rPr>
        <w:t xml:space="preserve"> </w:t>
      </w:r>
      <w:r w:rsidR="002275D2" w:rsidRPr="006B7D99">
        <w:rPr>
          <w:rFonts w:ascii="Book Antiqua" w:hAnsi="Book Antiqua" w:cs="Arial"/>
          <w:iCs/>
        </w:rPr>
        <w:t xml:space="preserve">Department of Neurological Surgery, </w:t>
      </w:r>
      <w:r w:rsidRPr="006B7D99">
        <w:rPr>
          <w:rFonts w:ascii="Book Antiqua" w:eastAsia="Times New Roman" w:hAnsi="Book Antiqua" w:cs="Arial"/>
        </w:rPr>
        <w:t>School of Medicine</w:t>
      </w:r>
      <w:r w:rsidRPr="006B7D99">
        <w:rPr>
          <w:rFonts w:ascii="Book Antiqua" w:eastAsia="宋体" w:hAnsi="Book Antiqua" w:cs="Arial" w:hint="eastAsia"/>
          <w:lang w:eastAsia="zh-CN"/>
        </w:rPr>
        <w:t xml:space="preserve">, </w:t>
      </w:r>
      <w:r w:rsidR="002275D2" w:rsidRPr="006B7D99">
        <w:rPr>
          <w:rFonts w:ascii="Book Antiqua" w:hAnsi="Book Antiqua" w:cs="Arial"/>
          <w:iCs/>
        </w:rPr>
        <w:t xml:space="preserve">University of California, Davis, </w:t>
      </w:r>
      <w:r w:rsidRPr="006B7D99">
        <w:rPr>
          <w:rFonts w:ascii="Book Antiqua" w:eastAsia="Times New Roman" w:hAnsi="Book Antiqua" w:cs="Arial"/>
        </w:rPr>
        <w:t>CA 95817</w:t>
      </w:r>
      <w:r w:rsidRPr="006B7D99">
        <w:rPr>
          <w:rFonts w:ascii="Book Antiqua" w:eastAsia="宋体" w:hAnsi="Book Antiqua" w:cs="Arial" w:hint="eastAsia"/>
          <w:lang w:eastAsia="zh-CN"/>
        </w:rPr>
        <w:t>, United States</w:t>
      </w:r>
    </w:p>
    <w:p w14:paraId="079E800D" w14:textId="77777777" w:rsidR="002275D2" w:rsidRPr="006B7D99" w:rsidRDefault="002275D2" w:rsidP="006818D2">
      <w:pPr>
        <w:spacing w:line="360" w:lineRule="auto"/>
        <w:jc w:val="both"/>
        <w:rPr>
          <w:rFonts w:ascii="Book Antiqua" w:hAnsi="Book Antiqua" w:cs="Arial"/>
        </w:rPr>
      </w:pPr>
    </w:p>
    <w:p w14:paraId="4BD34373" w14:textId="0367B1F1" w:rsidR="00047D62" w:rsidRPr="006B7D99" w:rsidRDefault="006B7D99" w:rsidP="006818D2">
      <w:pPr>
        <w:spacing w:line="360" w:lineRule="auto"/>
        <w:jc w:val="both"/>
        <w:rPr>
          <w:rFonts w:ascii="Book Antiqua" w:eastAsia="宋体" w:hAnsi="Book Antiqua" w:cs="Arial"/>
          <w:lang w:eastAsia="zh-CN"/>
        </w:rPr>
      </w:pPr>
      <w:r w:rsidRPr="006B7D99">
        <w:rPr>
          <w:rFonts w:ascii="Book Antiqua" w:hAnsi="Book Antiqua"/>
          <w:b/>
        </w:rPr>
        <w:t>Author contributions:</w:t>
      </w:r>
      <w:r w:rsidRPr="006B7D99">
        <w:rPr>
          <w:rFonts w:ascii="Book Antiqua" w:eastAsia="宋体" w:hAnsi="Book Antiqua" w:hint="eastAsia"/>
          <w:b/>
          <w:lang w:eastAsia="zh-CN"/>
        </w:rPr>
        <w:t xml:space="preserve"> </w:t>
      </w:r>
      <w:r w:rsidR="00047D62" w:rsidRPr="006B7D99">
        <w:rPr>
          <w:rFonts w:ascii="Book Antiqua" w:hAnsi="Book Antiqua" w:cs="Arial"/>
        </w:rPr>
        <w:t>Lee</w:t>
      </w:r>
      <w:r w:rsidRPr="006B7D99">
        <w:rPr>
          <w:rFonts w:ascii="Book Antiqua" w:eastAsia="宋体" w:hAnsi="Book Antiqua" w:cs="Arial" w:hint="eastAsia"/>
          <w:lang w:eastAsia="zh-CN"/>
        </w:rPr>
        <w:t xml:space="preserve"> DJ,</w:t>
      </w:r>
      <w:r w:rsidRPr="006B7D99">
        <w:rPr>
          <w:rFonts w:ascii="Book Antiqua" w:hAnsi="Book Antiqua" w:cs="Tahoma"/>
          <w:spacing w:val="-5"/>
        </w:rPr>
        <w:t xml:space="preserve"> </w:t>
      </w:r>
      <w:proofErr w:type="spellStart"/>
      <w:r w:rsidRPr="006B7D99">
        <w:rPr>
          <w:rFonts w:ascii="Book Antiqua" w:hAnsi="Book Antiqua" w:cs="Arial"/>
        </w:rPr>
        <w:t>Muzielaar</w:t>
      </w:r>
      <w:proofErr w:type="spellEnd"/>
      <w:r w:rsidRPr="006B7D99">
        <w:rPr>
          <w:rFonts w:ascii="Book Antiqua" w:eastAsia="宋体" w:hAnsi="Book Antiqua" w:cs="Arial" w:hint="eastAsia"/>
          <w:lang w:eastAsia="zh-CN"/>
        </w:rPr>
        <w:t xml:space="preserve"> JP,</w:t>
      </w:r>
      <w:r w:rsidRPr="006B7D99">
        <w:rPr>
          <w:rFonts w:ascii="Book Antiqua" w:hAnsi="Book Antiqua" w:cs="Arial"/>
        </w:rPr>
        <w:t xml:space="preserve"> </w:t>
      </w:r>
      <w:proofErr w:type="spellStart"/>
      <w:r w:rsidRPr="006B7D99">
        <w:rPr>
          <w:rFonts w:ascii="Book Antiqua" w:hAnsi="Book Antiqua" w:cs="Arial"/>
        </w:rPr>
        <w:t>Boggan</w:t>
      </w:r>
      <w:proofErr w:type="spellEnd"/>
      <w:r w:rsidRPr="006B7D99">
        <w:rPr>
          <w:rFonts w:ascii="Book Antiqua" w:eastAsia="宋体" w:hAnsi="Book Antiqua" w:cs="Arial" w:hint="eastAsia"/>
          <w:lang w:eastAsia="zh-CN"/>
        </w:rPr>
        <w:t xml:space="preserve"> JE</w:t>
      </w:r>
      <w:r w:rsidRPr="006B7D99">
        <w:rPr>
          <w:rFonts w:ascii="Book Antiqua" w:hAnsi="Book Antiqua" w:cs="Tahoma"/>
          <w:spacing w:val="-5"/>
        </w:rPr>
        <w:t xml:space="preserve"> </w:t>
      </w:r>
      <w:r w:rsidRPr="006B7D99">
        <w:rPr>
          <w:rFonts w:ascii="Book Antiqua" w:eastAsia="宋体" w:hAnsi="Book Antiqua" w:cs="Tahoma" w:hint="eastAsia"/>
          <w:spacing w:val="-5"/>
          <w:lang w:eastAsia="zh-CN"/>
        </w:rPr>
        <w:t xml:space="preserve">and </w:t>
      </w:r>
      <w:proofErr w:type="spellStart"/>
      <w:r w:rsidRPr="006B7D99">
        <w:rPr>
          <w:rFonts w:ascii="Book Antiqua" w:hAnsi="Book Antiqua" w:cs="Arial"/>
        </w:rPr>
        <w:t>Shahlaie</w:t>
      </w:r>
      <w:proofErr w:type="spellEnd"/>
      <w:r w:rsidRPr="006B7D99">
        <w:rPr>
          <w:rFonts w:ascii="Book Antiqua" w:eastAsia="宋体" w:hAnsi="Book Antiqua" w:cs="Arial" w:hint="eastAsia"/>
          <w:lang w:eastAsia="zh-CN"/>
        </w:rPr>
        <w:t xml:space="preserve"> K</w:t>
      </w:r>
      <w:r w:rsidRPr="006B7D99">
        <w:rPr>
          <w:rFonts w:ascii="Book Antiqua" w:hAnsi="Book Antiqua" w:cs="Tahoma"/>
          <w:spacing w:val="-5"/>
        </w:rPr>
        <w:t xml:space="preserve"> contributed to</w:t>
      </w:r>
      <w:r w:rsidR="00047D62" w:rsidRPr="006B7D99">
        <w:rPr>
          <w:rFonts w:ascii="Book Antiqua" w:hAnsi="Book Antiqua" w:cs="Arial"/>
        </w:rPr>
        <w:t xml:space="preserve"> substa</w:t>
      </w:r>
      <w:r w:rsidRPr="006B7D99">
        <w:rPr>
          <w:rFonts w:ascii="Book Antiqua" w:hAnsi="Book Antiqua" w:cs="Arial"/>
        </w:rPr>
        <w:t>ntial contributions to concept/</w:t>
      </w:r>
      <w:r w:rsidR="00047D62" w:rsidRPr="006B7D99">
        <w:rPr>
          <w:rFonts w:ascii="Book Antiqua" w:hAnsi="Book Antiqua" w:cs="Arial"/>
        </w:rPr>
        <w:t>design, acquisition of data, analysis of data, drafting/revising article, approval of final version</w:t>
      </w:r>
      <w:r w:rsidRPr="006B7D99">
        <w:rPr>
          <w:rFonts w:ascii="Book Antiqua" w:eastAsia="宋体" w:hAnsi="Book Antiqua" w:cs="Arial" w:hint="eastAsia"/>
          <w:lang w:eastAsia="zh-CN"/>
        </w:rPr>
        <w:t xml:space="preserve">; </w:t>
      </w:r>
      <w:proofErr w:type="spellStart"/>
      <w:r w:rsidR="00047D62" w:rsidRPr="006B7D99">
        <w:rPr>
          <w:rFonts w:ascii="Book Antiqua" w:hAnsi="Book Antiqua" w:cs="Arial"/>
        </w:rPr>
        <w:t>Gurkoff</w:t>
      </w:r>
      <w:proofErr w:type="spellEnd"/>
      <w:r w:rsidRPr="006B7D99">
        <w:rPr>
          <w:rFonts w:ascii="Book Antiqua" w:eastAsia="宋体" w:hAnsi="Book Antiqua" w:cs="Arial" w:hint="eastAsia"/>
          <w:lang w:eastAsia="zh-CN"/>
        </w:rPr>
        <w:t xml:space="preserve"> GG</w:t>
      </w:r>
      <w:r w:rsidRPr="006B7D99">
        <w:rPr>
          <w:rFonts w:ascii="Book Antiqua" w:eastAsia="宋体" w:hAnsi="Book Antiqua" w:cs="Tahoma" w:hint="eastAsia"/>
          <w:spacing w:val="-5"/>
          <w:lang w:eastAsia="zh-CN"/>
        </w:rPr>
        <w:t xml:space="preserve"> and</w:t>
      </w:r>
      <w:r w:rsidRPr="006B7D99">
        <w:rPr>
          <w:rFonts w:ascii="Book Antiqua" w:eastAsia="宋体" w:hAnsi="Book Antiqua" w:cs="Arial" w:hint="eastAsia"/>
          <w:lang w:eastAsia="zh-CN"/>
        </w:rPr>
        <w:t xml:space="preserve"> </w:t>
      </w:r>
      <w:proofErr w:type="spellStart"/>
      <w:r w:rsidR="00047D62" w:rsidRPr="006B7D99">
        <w:rPr>
          <w:rFonts w:ascii="Book Antiqua" w:hAnsi="Book Antiqua" w:cs="Arial"/>
        </w:rPr>
        <w:t>Goodarzi</w:t>
      </w:r>
      <w:proofErr w:type="spellEnd"/>
      <w:r w:rsidRPr="006B7D99">
        <w:rPr>
          <w:rFonts w:ascii="Book Antiqua" w:eastAsia="宋体" w:hAnsi="Book Antiqua" w:cs="Arial" w:hint="eastAsia"/>
          <w:lang w:eastAsia="zh-CN"/>
        </w:rPr>
        <w:t xml:space="preserve"> A</w:t>
      </w:r>
      <w:r w:rsidRPr="006B7D99">
        <w:rPr>
          <w:rFonts w:ascii="Book Antiqua" w:hAnsi="Book Antiqua" w:cs="Tahoma"/>
          <w:spacing w:val="-5"/>
        </w:rPr>
        <w:t xml:space="preserve"> contributed to</w:t>
      </w:r>
      <w:r w:rsidR="00047D62" w:rsidRPr="006B7D99">
        <w:rPr>
          <w:rFonts w:ascii="Book Antiqua" w:hAnsi="Book Antiqua" w:cs="Arial"/>
        </w:rPr>
        <w:t xml:space="preserve"> substantial contributions to analysis of data, drafting/revising article, approval of final version</w:t>
      </w:r>
      <w:r w:rsidRPr="006B7D99">
        <w:rPr>
          <w:rFonts w:ascii="Book Antiqua" w:eastAsia="宋体" w:hAnsi="Book Antiqua" w:cs="Arial" w:hint="eastAsia"/>
          <w:lang w:eastAsia="zh-CN"/>
        </w:rPr>
        <w:t>.</w:t>
      </w:r>
    </w:p>
    <w:p w14:paraId="5A031278" w14:textId="77777777" w:rsidR="00FE617E" w:rsidRPr="006B7D99" w:rsidRDefault="00FE617E" w:rsidP="006818D2">
      <w:pPr>
        <w:spacing w:line="360" w:lineRule="auto"/>
        <w:jc w:val="both"/>
        <w:rPr>
          <w:rFonts w:ascii="Book Antiqua" w:hAnsi="Book Antiqua" w:cs="Arial"/>
        </w:rPr>
      </w:pPr>
    </w:p>
    <w:p w14:paraId="33D4D0B7" w14:textId="4CF8526A" w:rsidR="006B7D99" w:rsidRPr="006B7D99" w:rsidRDefault="006B7D99" w:rsidP="006B7D99">
      <w:pPr>
        <w:spacing w:line="360" w:lineRule="auto"/>
        <w:jc w:val="both"/>
        <w:rPr>
          <w:rFonts w:ascii="Book Antiqua" w:eastAsia="宋体" w:hAnsi="Book Antiqua" w:cs="Arial"/>
          <w:lang w:eastAsia="zh-CN"/>
        </w:rPr>
      </w:pPr>
      <w:r w:rsidRPr="006B7D99">
        <w:rPr>
          <w:rFonts w:ascii="Book Antiqua" w:hAnsi="Book Antiqua"/>
          <w:b/>
        </w:rPr>
        <w:t>Correspondence to:</w:t>
      </w:r>
      <w:r w:rsidRPr="006B7D99">
        <w:rPr>
          <w:rFonts w:ascii="Book Antiqua" w:eastAsia="宋体" w:hAnsi="Book Antiqua" w:hint="eastAsia"/>
          <w:b/>
          <w:lang w:eastAsia="zh-CN"/>
        </w:rPr>
        <w:t xml:space="preserve"> </w:t>
      </w:r>
      <w:proofErr w:type="spellStart"/>
      <w:r w:rsidRPr="006B7D99">
        <w:rPr>
          <w:rFonts w:ascii="Book Antiqua" w:eastAsia="Times New Roman" w:hAnsi="Book Antiqua" w:cs="Arial"/>
          <w:b/>
        </w:rPr>
        <w:t>Kiarash</w:t>
      </w:r>
      <w:proofErr w:type="spellEnd"/>
      <w:r w:rsidRPr="006B7D99">
        <w:rPr>
          <w:rFonts w:ascii="Book Antiqua" w:eastAsia="Times New Roman" w:hAnsi="Book Antiqua" w:cs="Arial"/>
          <w:b/>
        </w:rPr>
        <w:t xml:space="preserve"> </w:t>
      </w:r>
      <w:proofErr w:type="spellStart"/>
      <w:r w:rsidRPr="006B7D99">
        <w:rPr>
          <w:rFonts w:ascii="Book Antiqua" w:eastAsia="Times New Roman" w:hAnsi="Book Antiqua" w:cs="Arial"/>
          <w:b/>
        </w:rPr>
        <w:t>Shahlaie</w:t>
      </w:r>
      <w:proofErr w:type="spellEnd"/>
      <w:r w:rsidRPr="006B7D99">
        <w:rPr>
          <w:rFonts w:ascii="Book Antiqua" w:eastAsia="Times New Roman" w:hAnsi="Book Antiqua" w:cs="Arial"/>
          <w:b/>
        </w:rPr>
        <w:t>, MD, PhD</w:t>
      </w:r>
      <w:r w:rsidRPr="006B7D99">
        <w:rPr>
          <w:rFonts w:ascii="Book Antiqua" w:eastAsia="宋体" w:hAnsi="Book Antiqua" w:cs="Arial" w:hint="eastAsia"/>
          <w:b/>
          <w:lang w:eastAsia="zh-CN"/>
        </w:rPr>
        <w:t xml:space="preserve">, </w:t>
      </w:r>
      <w:r w:rsidR="00E345BA" w:rsidRPr="006B7D99">
        <w:rPr>
          <w:rFonts w:ascii="Book Antiqua" w:eastAsia="Times New Roman" w:hAnsi="Book Antiqua" w:cs="Arial"/>
          <w:b/>
        </w:rPr>
        <w:t>Assistant Professor</w:t>
      </w:r>
      <w:r w:rsidRPr="006B7D99">
        <w:rPr>
          <w:rFonts w:ascii="Book Antiqua" w:eastAsia="宋体" w:hAnsi="Book Antiqua" w:cs="Arial" w:hint="eastAsia"/>
          <w:b/>
          <w:lang w:eastAsia="zh-CN"/>
        </w:rPr>
        <w:t xml:space="preserve">, </w:t>
      </w:r>
      <w:r w:rsidR="00E345BA" w:rsidRPr="006B7D99">
        <w:rPr>
          <w:rFonts w:ascii="Book Antiqua" w:eastAsia="Times New Roman" w:hAnsi="Book Antiqua" w:cs="Arial"/>
        </w:rPr>
        <w:t>Department of Neurological Surgery</w:t>
      </w:r>
      <w:r w:rsidRPr="006B7D99">
        <w:rPr>
          <w:rFonts w:ascii="Book Antiqua" w:eastAsia="宋体" w:hAnsi="Book Antiqua" w:cs="Arial" w:hint="eastAsia"/>
          <w:lang w:eastAsia="zh-CN"/>
        </w:rPr>
        <w:t xml:space="preserve">, </w:t>
      </w:r>
      <w:r w:rsidRPr="006B7D99">
        <w:rPr>
          <w:rFonts w:ascii="Book Antiqua" w:eastAsia="Times New Roman" w:hAnsi="Book Antiqua" w:cs="Arial"/>
        </w:rPr>
        <w:t>School of Medicine</w:t>
      </w:r>
      <w:r w:rsidRPr="006B7D99">
        <w:rPr>
          <w:rFonts w:ascii="Book Antiqua" w:eastAsia="宋体" w:hAnsi="Book Antiqua" w:cs="Arial" w:hint="eastAsia"/>
          <w:lang w:eastAsia="zh-CN"/>
        </w:rPr>
        <w:t xml:space="preserve">, </w:t>
      </w:r>
      <w:r w:rsidR="00E345BA" w:rsidRPr="006B7D99">
        <w:rPr>
          <w:rFonts w:ascii="Book Antiqua" w:eastAsia="Times New Roman" w:hAnsi="Book Antiqua" w:cs="Arial"/>
        </w:rPr>
        <w:t>University of California,</w:t>
      </w:r>
      <w:r>
        <w:rPr>
          <w:rFonts w:ascii="Book Antiqua" w:eastAsia="宋体" w:hAnsi="Book Antiqua" w:cs="Arial" w:hint="eastAsia"/>
          <w:lang w:eastAsia="zh-CN"/>
        </w:rPr>
        <w:t xml:space="preserve"> </w:t>
      </w:r>
      <w:r w:rsidR="00E345BA" w:rsidRPr="006B7D99">
        <w:rPr>
          <w:rFonts w:ascii="Book Antiqua" w:eastAsia="Times New Roman" w:hAnsi="Book Antiqua" w:cs="Arial"/>
        </w:rPr>
        <w:t>4860 Y Street, Suite 3740</w:t>
      </w:r>
      <w:r w:rsidR="00C02E27">
        <w:rPr>
          <w:rFonts w:ascii="Book Antiqua" w:eastAsia="宋体" w:hAnsi="Book Antiqua" w:cs="Arial" w:hint="eastAsia"/>
          <w:lang w:eastAsia="zh-CN"/>
        </w:rPr>
        <w:t xml:space="preserve"> </w:t>
      </w:r>
      <w:r w:rsidR="00E345BA" w:rsidRPr="006B7D99">
        <w:rPr>
          <w:rFonts w:ascii="Book Antiqua" w:eastAsia="Times New Roman" w:hAnsi="Book Antiqua" w:cs="Arial"/>
        </w:rPr>
        <w:t xml:space="preserve">Sacramento, </w:t>
      </w:r>
      <w:r w:rsidRPr="006B7D99">
        <w:rPr>
          <w:rFonts w:ascii="Book Antiqua" w:eastAsia="Times New Roman" w:hAnsi="Book Antiqua" w:cs="Arial"/>
        </w:rPr>
        <w:t>Davis</w:t>
      </w:r>
      <w:r>
        <w:rPr>
          <w:rFonts w:ascii="Book Antiqua" w:eastAsia="宋体" w:hAnsi="Book Antiqua" w:cs="Arial" w:hint="eastAsia"/>
          <w:lang w:eastAsia="zh-CN"/>
        </w:rPr>
        <w:t>,</w:t>
      </w:r>
      <w:r w:rsidRPr="006B7D99">
        <w:rPr>
          <w:rFonts w:ascii="Book Antiqua" w:eastAsia="Times New Roman" w:hAnsi="Book Antiqua" w:cs="Arial"/>
        </w:rPr>
        <w:t xml:space="preserve"> </w:t>
      </w:r>
      <w:r w:rsidR="00E345BA" w:rsidRPr="006B7D99">
        <w:rPr>
          <w:rFonts w:ascii="Book Antiqua" w:eastAsia="Times New Roman" w:hAnsi="Book Antiqua" w:cs="Arial"/>
        </w:rPr>
        <w:t>CA 95817</w:t>
      </w:r>
      <w:r>
        <w:rPr>
          <w:rFonts w:ascii="Book Antiqua" w:eastAsia="宋体" w:hAnsi="Book Antiqua" w:cs="Arial" w:hint="eastAsia"/>
          <w:lang w:eastAsia="zh-CN"/>
        </w:rPr>
        <w:t xml:space="preserve">, </w:t>
      </w:r>
      <w:r w:rsidRPr="006B7D99">
        <w:rPr>
          <w:rFonts w:ascii="Book Antiqua" w:eastAsia="宋体" w:hAnsi="Book Antiqua" w:cs="Arial" w:hint="eastAsia"/>
          <w:lang w:eastAsia="zh-CN"/>
        </w:rPr>
        <w:t>United States</w:t>
      </w:r>
      <w:r w:rsidR="00C02E27">
        <w:rPr>
          <w:rFonts w:ascii="Book Antiqua" w:eastAsia="宋体" w:hAnsi="Book Antiqua" w:cs="Arial" w:hint="eastAsia"/>
          <w:lang w:eastAsia="zh-CN"/>
        </w:rPr>
        <w:t xml:space="preserve">. </w:t>
      </w:r>
      <w:r w:rsidR="00C02E27" w:rsidRPr="006B7D99">
        <w:rPr>
          <w:rFonts w:ascii="Book Antiqua" w:eastAsia="Times New Roman" w:hAnsi="Book Antiqua" w:cs="Arial"/>
        </w:rPr>
        <w:t>kiarash.shahlaie@ucdmc.ucdavis.edu</w:t>
      </w:r>
    </w:p>
    <w:p w14:paraId="4EA7BC9E" w14:textId="77777777" w:rsidR="006B7D99" w:rsidRDefault="006B7D99" w:rsidP="006818D2">
      <w:pPr>
        <w:spacing w:line="360" w:lineRule="auto"/>
        <w:jc w:val="both"/>
        <w:rPr>
          <w:rFonts w:ascii="Book Antiqua" w:eastAsia="宋体" w:hAnsi="Book Antiqua" w:cs="Arial"/>
          <w:lang w:eastAsia="zh-CN"/>
        </w:rPr>
      </w:pPr>
    </w:p>
    <w:p w14:paraId="59C14987" w14:textId="794AD123" w:rsidR="00E345BA" w:rsidRPr="006B7D99" w:rsidRDefault="00E345BA" w:rsidP="006818D2">
      <w:pPr>
        <w:spacing w:line="360" w:lineRule="auto"/>
        <w:jc w:val="both"/>
        <w:rPr>
          <w:rFonts w:ascii="Book Antiqua" w:eastAsia="Times New Roman" w:hAnsi="Book Antiqua" w:cs="Arial"/>
        </w:rPr>
      </w:pPr>
      <w:r w:rsidRPr="00C02E27">
        <w:rPr>
          <w:rFonts w:ascii="Book Antiqua" w:eastAsia="Times New Roman" w:hAnsi="Book Antiqua" w:cs="Arial"/>
          <w:b/>
        </w:rPr>
        <w:t xml:space="preserve">Telephone: </w:t>
      </w:r>
      <w:r w:rsidR="00C02E27">
        <w:rPr>
          <w:rFonts w:ascii="Book Antiqua" w:eastAsia="宋体" w:hAnsi="Book Antiqua" w:cs="Arial" w:hint="eastAsia"/>
          <w:lang w:eastAsia="zh-CN"/>
        </w:rPr>
        <w:t>+1-</w:t>
      </w:r>
      <w:r w:rsidR="00C02E27">
        <w:rPr>
          <w:rFonts w:ascii="Book Antiqua" w:eastAsia="Times New Roman" w:hAnsi="Book Antiqua" w:cs="Arial"/>
        </w:rPr>
        <w:t>916-734</w:t>
      </w:r>
      <w:r w:rsidRPr="006B7D99">
        <w:rPr>
          <w:rFonts w:ascii="Book Antiqua" w:eastAsia="Times New Roman" w:hAnsi="Book Antiqua" w:cs="Arial"/>
        </w:rPr>
        <w:t>6342</w:t>
      </w:r>
      <w:r w:rsidR="00C02E27">
        <w:rPr>
          <w:rFonts w:ascii="Book Antiqua" w:eastAsia="宋体" w:hAnsi="Book Antiqua" w:cs="Arial" w:hint="eastAsia"/>
          <w:lang w:eastAsia="zh-CN"/>
        </w:rPr>
        <w:t xml:space="preserve"> </w:t>
      </w:r>
      <w:r w:rsidR="00C02E27" w:rsidRPr="00C02E27">
        <w:rPr>
          <w:rFonts w:ascii="Book Antiqua" w:eastAsia="Times New Roman" w:hAnsi="Book Antiqua" w:cs="Arial"/>
          <w:b/>
        </w:rPr>
        <w:t>Fax:</w:t>
      </w:r>
      <w:r w:rsidR="00C02E27">
        <w:rPr>
          <w:rFonts w:ascii="Book Antiqua" w:eastAsia="宋体" w:hAnsi="Book Antiqua" w:cs="Arial" w:hint="eastAsia"/>
          <w:lang w:eastAsia="zh-CN"/>
        </w:rPr>
        <w:t xml:space="preserve"> +1-</w:t>
      </w:r>
      <w:r w:rsidR="00C02E27">
        <w:rPr>
          <w:rFonts w:ascii="Book Antiqua" w:eastAsia="Times New Roman" w:hAnsi="Book Antiqua" w:cs="Arial"/>
        </w:rPr>
        <w:t>916-734</w:t>
      </w:r>
      <w:r w:rsidRPr="006B7D99">
        <w:rPr>
          <w:rFonts w:ascii="Book Antiqua" w:eastAsia="Times New Roman" w:hAnsi="Book Antiqua" w:cs="Arial"/>
        </w:rPr>
        <w:t>5006</w:t>
      </w:r>
    </w:p>
    <w:p w14:paraId="02F1B7D8" w14:textId="2D1FB97B" w:rsidR="00DC22C0" w:rsidRDefault="00DC22C0" w:rsidP="006818D2">
      <w:pPr>
        <w:spacing w:line="360" w:lineRule="auto"/>
        <w:jc w:val="both"/>
        <w:rPr>
          <w:rFonts w:ascii="Book Antiqua" w:eastAsia="宋体" w:hAnsi="Book Antiqua" w:cs="Arial"/>
          <w:lang w:eastAsia="zh-CN"/>
        </w:rPr>
      </w:pPr>
    </w:p>
    <w:p w14:paraId="0600A55E" w14:textId="6E1BA6B3" w:rsidR="00C02E27" w:rsidRPr="00C02E27" w:rsidRDefault="00C02E27" w:rsidP="00C02E27">
      <w:pPr>
        <w:spacing w:line="360" w:lineRule="auto"/>
        <w:rPr>
          <w:rFonts w:ascii="Book Antiqua" w:eastAsia="宋体" w:hAnsi="Book Antiqua"/>
          <w:lang w:eastAsia="zh-CN"/>
        </w:rPr>
      </w:pPr>
      <w:r>
        <w:rPr>
          <w:rFonts w:ascii="Book Antiqua" w:hAnsi="Book Antiqua"/>
          <w:b/>
        </w:rPr>
        <w:t xml:space="preserve">Received: </w:t>
      </w:r>
      <w:r w:rsidRPr="00C02E27">
        <w:rPr>
          <w:rFonts w:ascii="Book Antiqua" w:eastAsia="宋体" w:hAnsi="Book Antiqua" w:hint="eastAsia"/>
          <w:lang w:eastAsia="zh-CN"/>
        </w:rPr>
        <w:t>December 17, 2013</w:t>
      </w:r>
      <w:r>
        <w:rPr>
          <w:rFonts w:ascii="Book Antiqua" w:hAnsi="Book Antiqua"/>
          <w:b/>
        </w:rPr>
        <w:t xml:space="preserve"> Revised: </w:t>
      </w:r>
      <w:r w:rsidRPr="00C02E27">
        <w:rPr>
          <w:rFonts w:ascii="Book Antiqua" w:eastAsia="宋体" w:hAnsi="Book Antiqua" w:hint="eastAsia"/>
          <w:lang w:eastAsia="zh-CN"/>
        </w:rPr>
        <w:t>June 6, 2014</w:t>
      </w:r>
    </w:p>
    <w:p w14:paraId="15194D91" w14:textId="77777777" w:rsidR="00A57BFC" w:rsidRDefault="00C02E27" w:rsidP="00A57BFC">
      <w:pPr>
        <w:rPr>
          <w:rFonts w:ascii="Book Antiqua" w:hAnsi="Book Antiqua"/>
          <w:color w:val="000000"/>
        </w:rPr>
      </w:pPr>
      <w:r w:rsidRPr="00D26319">
        <w:rPr>
          <w:rFonts w:ascii="Book Antiqua" w:hAnsi="Book Antiqua"/>
          <w:b/>
        </w:rPr>
        <w:t>Accepted:</w:t>
      </w:r>
      <w:r>
        <w:rPr>
          <w:rFonts w:ascii="Book Antiqua" w:hAnsi="Book Antiqua"/>
          <w:b/>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r w:rsidR="00A57BFC">
        <w:rPr>
          <w:rFonts w:ascii="Book Antiqua" w:hAnsi="Book Antiqua"/>
          <w:color w:val="000000"/>
        </w:rPr>
        <w:t>June 27, 2014</w:t>
      </w:r>
    </w:p>
    <w:p w14:paraId="61D4BAEC" w14:textId="4B18A86F" w:rsidR="00C02E27" w:rsidRPr="00D26319" w:rsidRDefault="00C02E27" w:rsidP="00C02E27">
      <w:pPr>
        <w:spacing w:line="360" w:lineRule="auto"/>
        <w:rPr>
          <w:rFonts w:ascii="Book Antiqua" w:hAnsi="Book Antiqua"/>
          <w:b/>
        </w:rPr>
      </w:pPr>
      <w:bookmarkStart w:id="28"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A4DCEBB" w14:textId="3913DD48" w:rsidR="00C02E27" w:rsidRDefault="00C02E27" w:rsidP="00C02E27">
      <w:pPr>
        <w:spacing w:line="360" w:lineRule="auto"/>
        <w:jc w:val="both"/>
        <w:rPr>
          <w:rFonts w:ascii="Book Antiqua" w:eastAsia="宋体" w:hAnsi="Book Antiqua"/>
          <w:b/>
          <w:lang w:eastAsia="zh-CN"/>
        </w:rPr>
      </w:pPr>
      <w:r w:rsidRPr="00D26319">
        <w:rPr>
          <w:rFonts w:ascii="Book Antiqua" w:hAnsi="Book Antiqua"/>
          <w:b/>
        </w:rPr>
        <w:t>Published online:</w:t>
      </w:r>
    </w:p>
    <w:p w14:paraId="4A1CDC10" w14:textId="77777777" w:rsidR="00C02E27" w:rsidRPr="00C02E27" w:rsidRDefault="00C02E27" w:rsidP="00C02E27">
      <w:pPr>
        <w:spacing w:line="360" w:lineRule="auto"/>
        <w:jc w:val="both"/>
        <w:rPr>
          <w:rFonts w:ascii="Book Antiqua" w:eastAsia="宋体" w:hAnsi="Book Antiqua" w:cs="Arial"/>
          <w:lang w:eastAsia="zh-CN"/>
        </w:rPr>
      </w:pPr>
    </w:p>
    <w:p w14:paraId="0E269664" w14:textId="181FF1D3" w:rsidR="00613953" w:rsidRPr="006B7D99" w:rsidRDefault="00613953" w:rsidP="006818D2">
      <w:pPr>
        <w:spacing w:line="360" w:lineRule="auto"/>
        <w:jc w:val="both"/>
        <w:rPr>
          <w:rFonts w:ascii="Book Antiqua" w:hAnsi="Book Antiqua" w:cs="Arial"/>
          <w:b/>
        </w:rPr>
      </w:pPr>
      <w:r w:rsidRPr="006B7D99">
        <w:rPr>
          <w:rFonts w:ascii="Book Antiqua" w:hAnsi="Book Antiqua" w:cs="Arial"/>
          <w:b/>
        </w:rPr>
        <w:t>A</w:t>
      </w:r>
      <w:r w:rsidR="00C02E27" w:rsidRPr="006B7D99">
        <w:rPr>
          <w:rFonts w:ascii="Book Antiqua" w:hAnsi="Book Antiqua" w:cs="Arial"/>
          <w:b/>
        </w:rPr>
        <w:t>bstract</w:t>
      </w:r>
    </w:p>
    <w:p w14:paraId="5ED11E38" w14:textId="2DC4997F" w:rsidR="000925DC" w:rsidRPr="006B7D99" w:rsidRDefault="000925DC" w:rsidP="006818D2">
      <w:pPr>
        <w:spacing w:line="360" w:lineRule="auto"/>
        <w:jc w:val="both"/>
        <w:rPr>
          <w:rFonts w:ascii="Book Antiqua" w:hAnsi="Book Antiqua" w:cs="Arial"/>
        </w:rPr>
      </w:pPr>
      <w:r w:rsidRPr="00C02E27">
        <w:rPr>
          <w:rFonts w:ascii="Book Antiqua" w:hAnsi="Book Antiqua" w:cs="Arial"/>
          <w:b/>
        </w:rPr>
        <w:t xml:space="preserve">AIM: </w:t>
      </w:r>
      <w:r w:rsidR="00274895" w:rsidRPr="006B7D99">
        <w:rPr>
          <w:rFonts w:ascii="Book Antiqua" w:hAnsi="Book Antiqua" w:cs="Arial"/>
        </w:rPr>
        <w:t xml:space="preserve">To study the risks and benefits of </w:t>
      </w:r>
      <w:proofErr w:type="spellStart"/>
      <w:r w:rsidR="00C02E27" w:rsidRPr="006B7D99">
        <w:rPr>
          <w:rFonts w:ascii="Book Antiqua" w:hAnsi="Book Antiqua" w:cs="Arial"/>
        </w:rPr>
        <w:t>intracerebroventricular</w:t>
      </w:r>
      <w:proofErr w:type="spellEnd"/>
      <w:r w:rsidR="00C02E27" w:rsidRPr="006B7D99">
        <w:rPr>
          <w:rFonts w:ascii="Book Antiqua" w:hAnsi="Book Antiqua" w:cs="Arial"/>
        </w:rPr>
        <w:t xml:space="preserve"> (ICV)</w:t>
      </w:r>
      <w:r w:rsidR="00274895" w:rsidRPr="006B7D99">
        <w:rPr>
          <w:rFonts w:ascii="Book Antiqua" w:hAnsi="Book Antiqua" w:cs="Arial"/>
        </w:rPr>
        <w:t xml:space="preserve"> opiate pumps for </w:t>
      </w:r>
      <w:r w:rsidR="000262B4" w:rsidRPr="006B7D99">
        <w:rPr>
          <w:rFonts w:ascii="Book Antiqua" w:hAnsi="Book Antiqua" w:cs="Arial"/>
        </w:rPr>
        <w:t xml:space="preserve">the </w:t>
      </w:r>
      <w:r w:rsidR="00274895" w:rsidRPr="006B7D99">
        <w:rPr>
          <w:rFonts w:ascii="Book Antiqua" w:hAnsi="Book Antiqua" w:cs="Arial"/>
        </w:rPr>
        <w:t>management of benign head and face pain.</w:t>
      </w:r>
    </w:p>
    <w:p w14:paraId="626A3164" w14:textId="77777777" w:rsidR="00C02E27" w:rsidRPr="00C02E27" w:rsidRDefault="00C02E27" w:rsidP="006818D2">
      <w:pPr>
        <w:spacing w:line="360" w:lineRule="auto"/>
        <w:jc w:val="both"/>
        <w:rPr>
          <w:rFonts w:ascii="Book Antiqua" w:eastAsia="宋体" w:hAnsi="Book Antiqua" w:cs="Arial"/>
          <w:b/>
          <w:lang w:eastAsia="zh-CN"/>
        </w:rPr>
      </w:pPr>
    </w:p>
    <w:p w14:paraId="5083FA24" w14:textId="2A9D14BF" w:rsidR="000925DC" w:rsidRPr="006B7D99" w:rsidRDefault="000925DC" w:rsidP="006818D2">
      <w:pPr>
        <w:spacing w:line="360" w:lineRule="auto"/>
        <w:jc w:val="both"/>
        <w:rPr>
          <w:rFonts w:ascii="Book Antiqua" w:hAnsi="Book Antiqua" w:cs="Arial"/>
        </w:rPr>
      </w:pPr>
      <w:r w:rsidRPr="00C02E27">
        <w:rPr>
          <w:rFonts w:ascii="Book Antiqua" w:hAnsi="Book Antiqua" w:cs="Arial"/>
          <w:b/>
        </w:rPr>
        <w:t>METHODS:</w:t>
      </w:r>
      <w:r w:rsidR="00274895" w:rsidRPr="00C02E27">
        <w:rPr>
          <w:rFonts w:ascii="Book Antiqua" w:hAnsi="Book Antiqua" w:cs="Arial"/>
          <w:b/>
        </w:rPr>
        <w:t xml:space="preserve"> </w:t>
      </w:r>
      <w:r w:rsidR="00274895" w:rsidRPr="006B7D99">
        <w:rPr>
          <w:rFonts w:ascii="Book Antiqua" w:hAnsi="Book Antiqua" w:cs="Arial"/>
        </w:rPr>
        <w:t xml:space="preserve">Six patients with refractory trigeminal neuralgia and/or cluster headaches </w:t>
      </w:r>
      <w:r w:rsidR="00B22F3A" w:rsidRPr="006B7D99">
        <w:rPr>
          <w:rFonts w:ascii="Book Antiqua" w:hAnsi="Book Antiqua" w:cs="Arial"/>
        </w:rPr>
        <w:t xml:space="preserve">were evaluated for </w:t>
      </w:r>
      <w:r w:rsidR="00274895" w:rsidRPr="006B7D99">
        <w:rPr>
          <w:rFonts w:ascii="Book Antiqua" w:hAnsi="Book Antiqua" w:cs="Arial"/>
        </w:rPr>
        <w:t xml:space="preserve">implantation of an </w:t>
      </w:r>
      <w:r w:rsidR="00C02E27">
        <w:rPr>
          <w:rFonts w:ascii="Book Antiqua" w:hAnsi="Book Antiqua" w:cs="Arial"/>
        </w:rPr>
        <w:t>ICV</w:t>
      </w:r>
      <w:r w:rsidR="00274895" w:rsidRPr="006B7D99">
        <w:rPr>
          <w:rFonts w:ascii="Book Antiqua" w:hAnsi="Book Antiqua" w:cs="Arial"/>
        </w:rPr>
        <w:t xml:space="preserve"> opiate infusion pump</w:t>
      </w:r>
      <w:r w:rsidR="002861CA" w:rsidRPr="006B7D99">
        <w:rPr>
          <w:rFonts w:ascii="Book Antiqua" w:hAnsi="Book Antiqua" w:cs="Arial"/>
        </w:rPr>
        <w:t xml:space="preserve"> using either ICV injections through an </w:t>
      </w:r>
      <w:proofErr w:type="spellStart"/>
      <w:r w:rsidR="002861CA" w:rsidRPr="006B7D99">
        <w:rPr>
          <w:rFonts w:ascii="Book Antiqua" w:hAnsi="Book Antiqua" w:cs="Arial"/>
        </w:rPr>
        <w:t>Ommaya</w:t>
      </w:r>
      <w:proofErr w:type="spellEnd"/>
      <w:r w:rsidR="002861CA" w:rsidRPr="006B7D99">
        <w:rPr>
          <w:rFonts w:ascii="Book Antiqua" w:hAnsi="Book Antiqua" w:cs="Arial"/>
        </w:rPr>
        <w:t xml:space="preserve"> reservoir or external ventricular drain</w:t>
      </w:r>
      <w:r w:rsidR="00C02E27">
        <w:rPr>
          <w:rFonts w:ascii="Book Antiqua" w:hAnsi="Book Antiqua" w:cs="Arial"/>
        </w:rPr>
        <w:t>.</w:t>
      </w:r>
      <w:r w:rsidR="00B22F3A" w:rsidRPr="006B7D99">
        <w:rPr>
          <w:rFonts w:ascii="Book Antiqua" w:hAnsi="Book Antiqua" w:cs="Arial"/>
        </w:rPr>
        <w:t xml:space="preserve"> Five</w:t>
      </w:r>
      <w:r w:rsidR="00274895" w:rsidRPr="006B7D99">
        <w:rPr>
          <w:rFonts w:ascii="Book Antiqua" w:hAnsi="Book Antiqua" w:cs="Arial"/>
        </w:rPr>
        <w:t xml:space="preserve"> patients received morphine</w:t>
      </w:r>
      <w:r w:rsidR="00B22F3A" w:rsidRPr="006B7D99">
        <w:rPr>
          <w:rFonts w:ascii="Book Antiqua" w:hAnsi="Book Antiqua" w:cs="Arial"/>
        </w:rPr>
        <w:t xml:space="preserve"> ICV pumps</w:t>
      </w:r>
      <w:r w:rsidR="00274895" w:rsidRPr="006B7D99">
        <w:rPr>
          <w:rFonts w:ascii="Book Antiqua" w:hAnsi="Book Antiqua" w:cs="Arial"/>
        </w:rPr>
        <w:t xml:space="preserve"> and </w:t>
      </w:r>
      <w:r w:rsidR="00B22F3A" w:rsidRPr="006B7D99">
        <w:rPr>
          <w:rFonts w:ascii="Book Antiqua" w:hAnsi="Book Antiqua" w:cs="Arial"/>
        </w:rPr>
        <w:t>one</w:t>
      </w:r>
      <w:r w:rsidR="00274895" w:rsidRPr="006B7D99">
        <w:rPr>
          <w:rFonts w:ascii="Book Antiqua" w:hAnsi="Book Antiqua" w:cs="Arial"/>
        </w:rPr>
        <w:t xml:space="preserve"> patient received </w:t>
      </w:r>
      <w:r w:rsidR="00B22F3A" w:rsidRPr="006B7D99">
        <w:rPr>
          <w:rFonts w:ascii="Book Antiqua" w:hAnsi="Book Antiqua" w:cs="Arial"/>
        </w:rPr>
        <w:t xml:space="preserve">a </w:t>
      </w:r>
      <w:proofErr w:type="spellStart"/>
      <w:r w:rsidR="00274895" w:rsidRPr="006B7D99">
        <w:rPr>
          <w:rFonts w:ascii="Book Antiqua" w:hAnsi="Book Antiqua" w:cs="Arial"/>
        </w:rPr>
        <w:t>hydromorphone</w:t>
      </w:r>
      <w:proofErr w:type="spellEnd"/>
      <w:r w:rsidR="00B22F3A" w:rsidRPr="006B7D99">
        <w:rPr>
          <w:rFonts w:ascii="Book Antiqua" w:hAnsi="Book Antiqua" w:cs="Arial"/>
        </w:rPr>
        <w:t xml:space="preserve"> pump</w:t>
      </w:r>
      <w:r w:rsidR="00274895" w:rsidRPr="006B7D99">
        <w:rPr>
          <w:rFonts w:ascii="Book Antiqua" w:hAnsi="Book Antiqua" w:cs="Arial"/>
        </w:rPr>
        <w:t>.</w:t>
      </w:r>
      <w:r w:rsidR="00C02E27">
        <w:rPr>
          <w:rFonts w:ascii="Book Antiqua" w:hAnsi="Book Antiqua" w:cs="Arial"/>
        </w:rPr>
        <w:t xml:space="preserve"> </w:t>
      </w:r>
      <w:r w:rsidR="00B22F3A" w:rsidRPr="006B7D99">
        <w:rPr>
          <w:rFonts w:ascii="Book Antiqua" w:hAnsi="Book Antiqua" w:cs="Arial"/>
        </w:rPr>
        <w:t>Of the five patients with morphine ICV pumps, one patient had the medic</w:t>
      </w:r>
      <w:r w:rsidR="00C02E27">
        <w:rPr>
          <w:rFonts w:ascii="Book Antiqua" w:hAnsi="Book Antiqua" w:cs="Arial"/>
        </w:rPr>
        <w:t xml:space="preserve">ation changed to </w:t>
      </w:r>
      <w:proofErr w:type="spellStart"/>
      <w:r w:rsidR="00C02E27">
        <w:rPr>
          <w:rFonts w:ascii="Book Antiqua" w:hAnsi="Book Antiqua" w:cs="Arial"/>
        </w:rPr>
        <w:t>hydromorphone</w:t>
      </w:r>
      <w:proofErr w:type="spellEnd"/>
      <w:r w:rsidR="00C02E27">
        <w:rPr>
          <w:rFonts w:ascii="Book Antiqua" w:hAnsi="Book Antiqua" w:cs="Arial"/>
        </w:rPr>
        <w:t>.</w:t>
      </w:r>
      <w:r w:rsidR="00B22F3A" w:rsidRPr="006B7D99">
        <w:rPr>
          <w:rFonts w:ascii="Book Antiqua" w:hAnsi="Book Antiqua" w:cs="Arial"/>
        </w:rPr>
        <w:t xml:space="preserve"> Preoperative and post-operative visual analog scores</w:t>
      </w:r>
      <w:r w:rsidR="002861CA" w:rsidRPr="006B7D99">
        <w:rPr>
          <w:rFonts w:ascii="Book Antiqua" w:hAnsi="Book Antiqua" w:cs="Arial"/>
        </w:rPr>
        <w:t xml:space="preserve"> (VAS)</w:t>
      </w:r>
      <w:r w:rsidR="00B22F3A" w:rsidRPr="006B7D99">
        <w:rPr>
          <w:rFonts w:ascii="Book Antiqua" w:hAnsi="Book Antiqua" w:cs="Arial"/>
        </w:rPr>
        <w:t xml:space="preserve"> were obtained.</w:t>
      </w:r>
      <w:r w:rsidR="00C02E27">
        <w:rPr>
          <w:rFonts w:ascii="Book Antiqua" w:hAnsi="Book Antiqua" w:cs="Arial"/>
        </w:rPr>
        <w:t xml:space="preserve"> </w:t>
      </w:r>
      <w:r w:rsidR="00B22F3A" w:rsidRPr="006B7D99">
        <w:rPr>
          <w:rFonts w:ascii="Book Antiqua" w:hAnsi="Book Antiqua" w:cs="Arial"/>
        </w:rPr>
        <w:t>Patients were evaluated pos</w:t>
      </w:r>
      <w:r w:rsidR="002861CA" w:rsidRPr="006B7D99">
        <w:rPr>
          <w:rFonts w:ascii="Book Antiqua" w:hAnsi="Book Antiqua" w:cs="Arial"/>
        </w:rPr>
        <w:t>t-operatively for a minimum of 3</w:t>
      </w:r>
      <w:r w:rsidR="00B22F3A" w:rsidRPr="006B7D99">
        <w:rPr>
          <w:rFonts w:ascii="Book Antiqua" w:hAnsi="Book Antiqua" w:cs="Arial"/>
        </w:rPr>
        <w:t xml:space="preserve"> </w:t>
      </w:r>
      <w:proofErr w:type="spellStart"/>
      <w:proofErr w:type="gramStart"/>
      <w:r w:rsidR="00B22F3A" w:rsidRPr="006B7D99">
        <w:rPr>
          <w:rFonts w:ascii="Book Antiqua" w:hAnsi="Book Antiqua" w:cs="Arial"/>
        </w:rPr>
        <w:t>mo</w:t>
      </w:r>
      <w:proofErr w:type="spellEnd"/>
      <w:proofErr w:type="gramEnd"/>
      <w:r w:rsidR="00B22F3A" w:rsidRPr="006B7D99">
        <w:rPr>
          <w:rFonts w:ascii="Book Antiqua" w:hAnsi="Book Antiqua" w:cs="Arial"/>
        </w:rPr>
        <w:t xml:space="preserve"> and the pump dosage was adjusted at each outpatient clinic visit according to the patient’s pain level.</w:t>
      </w:r>
    </w:p>
    <w:p w14:paraId="53187622" w14:textId="77777777" w:rsidR="00C02E27" w:rsidRDefault="00C02E27" w:rsidP="006818D2">
      <w:pPr>
        <w:spacing w:line="360" w:lineRule="auto"/>
        <w:jc w:val="both"/>
        <w:rPr>
          <w:rFonts w:ascii="Book Antiqua" w:eastAsia="宋体" w:hAnsi="Book Antiqua" w:cs="Arial"/>
          <w:lang w:eastAsia="zh-CN"/>
        </w:rPr>
      </w:pPr>
    </w:p>
    <w:p w14:paraId="79F6BE58" w14:textId="7658B8C1" w:rsidR="000925DC" w:rsidRPr="006B7D99" w:rsidRDefault="000925DC" w:rsidP="006818D2">
      <w:pPr>
        <w:spacing w:line="360" w:lineRule="auto"/>
        <w:jc w:val="both"/>
        <w:rPr>
          <w:rFonts w:ascii="Book Antiqua" w:hAnsi="Book Antiqua" w:cs="Arial"/>
        </w:rPr>
      </w:pPr>
      <w:r w:rsidRPr="00C02E27">
        <w:rPr>
          <w:rFonts w:ascii="Book Antiqua" w:hAnsi="Book Antiqua" w:cs="Arial"/>
          <w:b/>
        </w:rPr>
        <w:t>RESULTS</w:t>
      </w:r>
      <w:r w:rsidR="009241E1" w:rsidRPr="00C02E27">
        <w:rPr>
          <w:rFonts w:ascii="Book Antiqua" w:hAnsi="Book Antiqua" w:cs="Arial"/>
          <w:b/>
        </w:rPr>
        <w:t xml:space="preserve">: </w:t>
      </w:r>
      <w:r w:rsidR="00343775" w:rsidRPr="006B7D99">
        <w:rPr>
          <w:rFonts w:ascii="Book Antiqua" w:hAnsi="Book Antiqua" w:cs="Arial"/>
        </w:rPr>
        <w:t xml:space="preserve">All 6 patients had an </w:t>
      </w:r>
      <w:proofErr w:type="spellStart"/>
      <w:r w:rsidR="00343775" w:rsidRPr="006B7D99">
        <w:rPr>
          <w:rFonts w:ascii="Book Antiqua" w:hAnsi="Book Antiqua" w:cs="Arial"/>
        </w:rPr>
        <w:t>intracerebroventricular</w:t>
      </w:r>
      <w:proofErr w:type="spellEnd"/>
      <w:r w:rsidR="00343775" w:rsidRPr="006B7D99">
        <w:rPr>
          <w:rFonts w:ascii="Book Antiqua" w:hAnsi="Book Antiqua" w:cs="Arial"/>
        </w:rPr>
        <w:t xml:space="preserve"> opiate injection trial period, using either an </w:t>
      </w:r>
      <w:proofErr w:type="spellStart"/>
      <w:r w:rsidR="00343775" w:rsidRPr="006B7D99">
        <w:rPr>
          <w:rFonts w:ascii="Book Antiqua" w:hAnsi="Book Antiqua" w:cs="Arial"/>
        </w:rPr>
        <w:t>Ommaya</w:t>
      </w:r>
      <w:proofErr w:type="spellEnd"/>
      <w:r w:rsidR="00343775" w:rsidRPr="006B7D99">
        <w:rPr>
          <w:rFonts w:ascii="Book Antiqua" w:hAnsi="Book Antiqua" w:cs="Arial"/>
        </w:rPr>
        <w:t xml:space="preserve"> reservoir or an external ventricular drain.</w:t>
      </w:r>
      <w:r w:rsidR="00C02E27">
        <w:rPr>
          <w:rFonts w:ascii="Book Antiqua" w:hAnsi="Book Antiqua" w:cs="Arial"/>
        </w:rPr>
        <w:t xml:space="preserve"> </w:t>
      </w:r>
      <w:r w:rsidR="00343775" w:rsidRPr="006B7D99">
        <w:rPr>
          <w:rFonts w:ascii="Book Antiqua" w:hAnsi="Book Antiqua" w:cs="Arial"/>
        </w:rPr>
        <w:t xml:space="preserve">There was an average VAS improvement of 75.8%. </w:t>
      </w:r>
      <w:r w:rsidR="002861CA" w:rsidRPr="006B7D99">
        <w:rPr>
          <w:rFonts w:ascii="Book Antiqua" w:hAnsi="Book Antiqua" w:cs="Arial"/>
        </w:rPr>
        <w:t>During the trial period, no complications were observed. Pump implantation was performed an average of 3.7 weeks (range 1</w:t>
      </w:r>
      <w:r w:rsidR="00C02E27">
        <w:rPr>
          <w:rFonts w:ascii="Book Antiqua" w:hAnsi="Book Antiqua" w:cs="Arial"/>
        </w:rPr>
        <w:t>-7) after the trial injections.</w:t>
      </w:r>
      <w:r w:rsidR="002861CA" w:rsidRPr="006B7D99">
        <w:rPr>
          <w:rFonts w:ascii="Book Antiqua" w:hAnsi="Book Antiqua" w:cs="Arial"/>
        </w:rPr>
        <w:t xml:space="preserve"> After implantation, a</w:t>
      </w:r>
      <w:r w:rsidR="009241E1" w:rsidRPr="006B7D99">
        <w:rPr>
          <w:rFonts w:ascii="Book Antiqua" w:hAnsi="Book Antiqua" w:cs="Arial"/>
        </w:rPr>
        <w:t>n average of 20.7</w:t>
      </w:r>
      <w:r w:rsidR="00C02E27">
        <w:rPr>
          <w:rFonts w:ascii="Book Antiqua" w:eastAsia="宋体" w:hAnsi="Book Antiqua" w:cs="Arial" w:hint="eastAsia"/>
          <w:lang w:eastAsia="zh-CN"/>
        </w:rPr>
        <w:t xml:space="preserve"> </w:t>
      </w:r>
      <w:r w:rsidR="009241E1" w:rsidRPr="006B7D99">
        <w:rPr>
          <w:rFonts w:ascii="Book Antiqua" w:hAnsi="Book Antiqua" w:cs="Arial"/>
        </w:rPr>
        <w:sym w:font="Symbol" w:char="F0B1"/>
      </w:r>
      <w:r w:rsidR="00C02E27">
        <w:rPr>
          <w:rFonts w:ascii="Book Antiqua" w:eastAsia="宋体" w:hAnsi="Book Antiqua" w:cs="Arial" w:hint="eastAsia"/>
          <w:lang w:eastAsia="zh-CN"/>
        </w:rPr>
        <w:t xml:space="preserve"> </w:t>
      </w:r>
      <w:r w:rsidR="009241E1" w:rsidRPr="006B7D99">
        <w:rPr>
          <w:rFonts w:ascii="Book Antiqua" w:hAnsi="Book Antiqua" w:cs="Arial"/>
        </w:rPr>
        <w:t xml:space="preserve">8.3 dose adjustments were made over 3-56 </w:t>
      </w:r>
      <w:proofErr w:type="spellStart"/>
      <w:r w:rsidR="009241E1" w:rsidRPr="006B7D99">
        <w:rPr>
          <w:rFonts w:ascii="Book Antiqua" w:hAnsi="Book Antiqua" w:cs="Arial"/>
        </w:rPr>
        <w:t>mo</w:t>
      </w:r>
      <w:proofErr w:type="spellEnd"/>
      <w:r w:rsidR="009241E1" w:rsidRPr="006B7D99">
        <w:rPr>
          <w:rFonts w:ascii="Book Antiqua" w:hAnsi="Book Antiqua" w:cs="Arial"/>
        </w:rPr>
        <w:t xml:space="preserve"> after surgery </w:t>
      </w:r>
      <w:r w:rsidR="00C02E27">
        <w:rPr>
          <w:rFonts w:ascii="Book Antiqua" w:hAnsi="Book Antiqua" w:cs="Arial"/>
        </w:rPr>
        <w:t>to achieve maximal pain relief.</w:t>
      </w:r>
      <w:r w:rsidR="009241E1" w:rsidRPr="006B7D99">
        <w:rPr>
          <w:rFonts w:ascii="Book Antiqua" w:hAnsi="Book Antiqua" w:cs="Arial"/>
        </w:rPr>
        <w:t xml:space="preserve"> </w:t>
      </w:r>
      <w:proofErr w:type="gramStart"/>
      <w:r w:rsidR="002861CA" w:rsidRPr="006B7D99">
        <w:rPr>
          <w:rFonts w:ascii="Book Antiqua" w:hAnsi="Book Antiqua" w:cs="Arial"/>
        </w:rPr>
        <w:t xml:space="preserve">At the most recent follow-up (26.2 </w:t>
      </w:r>
      <w:proofErr w:type="spellStart"/>
      <w:r w:rsidR="002861CA" w:rsidRPr="006B7D99">
        <w:rPr>
          <w:rFonts w:ascii="Book Antiqua" w:hAnsi="Book Antiqua" w:cs="Arial"/>
        </w:rPr>
        <w:t>mo</w:t>
      </w:r>
      <w:proofErr w:type="spellEnd"/>
      <w:r w:rsidR="002861CA" w:rsidRPr="006B7D99">
        <w:rPr>
          <w:rFonts w:ascii="Book Antiqua" w:hAnsi="Book Antiqua" w:cs="Arial"/>
        </w:rPr>
        <w:t>, range 3-56), VAS scores significantly improved from an average of 7.8</w:t>
      </w:r>
      <w:r w:rsidR="00C02E27">
        <w:rPr>
          <w:rFonts w:ascii="Book Antiqua" w:eastAsia="宋体" w:hAnsi="Book Antiqua" w:cs="Arial" w:hint="eastAsia"/>
          <w:lang w:eastAsia="zh-CN"/>
        </w:rPr>
        <w:t xml:space="preserve"> </w:t>
      </w:r>
      <w:r w:rsidR="002861CA" w:rsidRPr="006B7D99">
        <w:rPr>
          <w:rFonts w:ascii="Book Antiqua" w:hAnsi="Book Antiqua" w:cs="Arial"/>
        </w:rPr>
        <w:sym w:font="Symbol" w:char="F0B1"/>
      </w:r>
      <w:r w:rsidR="00C02E27">
        <w:rPr>
          <w:rFonts w:ascii="Book Antiqua" w:eastAsia="宋体" w:hAnsi="Book Antiqua" w:cs="Arial" w:hint="eastAsia"/>
          <w:lang w:eastAsia="zh-CN"/>
        </w:rPr>
        <w:t xml:space="preserve"> </w:t>
      </w:r>
      <w:r w:rsidR="002861CA" w:rsidRPr="006B7D99">
        <w:rPr>
          <w:rFonts w:ascii="Book Antiqua" w:hAnsi="Book Antiqua" w:cs="Arial"/>
        </w:rPr>
        <w:t>0.5 (range 6-10) to 2.8</w:t>
      </w:r>
      <w:r w:rsidR="00C02E27">
        <w:rPr>
          <w:rFonts w:ascii="Book Antiqua" w:eastAsia="宋体" w:hAnsi="Book Antiqua" w:cs="Arial" w:hint="eastAsia"/>
          <w:lang w:eastAsia="zh-CN"/>
        </w:rPr>
        <w:t xml:space="preserve"> </w:t>
      </w:r>
      <w:r w:rsidR="002861CA" w:rsidRPr="006B7D99">
        <w:rPr>
          <w:rFonts w:ascii="Book Antiqua" w:hAnsi="Book Antiqua" w:cs="Arial"/>
        </w:rPr>
        <w:sym w:font="Symbol" w:char="F0B1"/>
      </w:r>
      <w:r w:rsidR="00C02E27">
        <w:rPr>
          <w:rFonts w:ascii="Book Antiqua" w:eastAsia="宋体" w:hAnsi="Book Antiqua" w:cs="Arial" w:hint="eastAsia"/>
          <w:lang w:eastAsia="zh-CN"/>
        </w:rPr>
        <w:t xml:space="preserve"> </w:t>
      </w:r>
      <w:r w:rsidR="002861CA" w:rsidRPr="006B7D99">
        <w:rPr>
          <w:rFonts w:ascii="Book Antiqua" w:hAnsi="Book Antiqua" w:cs="Arial"/>
        </w:rPr>
        <w:t>0.7 (range 0-5) at the final dose (mean improvement 5.0</w:t>
      </w:r>
      <w:r w:rsidR="00C02E27">
        <w:rPr>
          <w:rFonts w:ascii="Book Antiqua" w:eastAsia="宋体" w:hAnsi="Book Antiqua" w:cs="Arial" w:hint="eastAsia"/>
          <w:lang w:eastAsia="zh-CN"/>
        </w:rPr>
        <w:t xml:space="preserve"> </w:t>
      </w:r>
      <w:r w:rsidR="002861CA" w:rsidRPr="006B7D99">
        <w:rPr>
          <w:rFonts w:ascii="Book Antiqua" w:hAnsi="Book Antiqua" w:cs="Arial"/>
        </w:rPr>
        <w:sym w:font="Symbol" w:char="F0B1"/>
      </w:r>
      <w:r w:rsidR="00C02E27">
        <w:rPr>
          <w:rFonts w:ascii="Book Antiqua" w:eastAsia="宋体" w:hAnsi="Book Antiqua" w:cs="Arial" w:hint="eastAsia"/>
          <w:lang w:eastAsia="zh-CN"/>
        </w:rPr>
        <w:t xml:space="preserve"> </w:t>
      </w:r>
      <w:r w:rsidR="002861CA" w:rsidRPr="006B7D99">
        <w:rPr>
          <w:rFonts w:ascii="Book Antiqua" w:hAnsi="Book Antiqua" w:cs="Arial"/>
        </w:rPr>
        <w:t xml:space="preserve">1.0, </w:t>
      </w:r>
      <w:r w:rsidR="00C02E27" w:rsidRPr="00C02E27">
        <w:rPr>
          <w:rFonts w:ascii="Book Antiqua" w:hAnsi="Book Antiqua" w:cs="Arial"/>
          <w:i/>
        </w:rPr>
        <w:t>P</w:t>
      </w:r>
      <w:r w:rsidR="00C02E27">
        <w:rPr>
          <w:rFonts w:ascii="Book Antiqua" w:eastAsia="宋体" w:hAnsi="Book Antiqua" w:cs="Arial" w:hint="eastAsia"/>
          <w:lang w:eastAsia="zh-CN"/>
        </w:rPr>
        <w:t xml:space="preserve"> </w:t>
      </w:r>
      <w:r w:rsidR="002861CA" w:rsidRPr="006B7D99">
        <w:rPr>
          <w:rFonts w:ascii="Book Antiqua" w:hAnsi="Book Antiqua" w:cs="Arial"/>
        </w:rPr>
        <w:t>&lt;</w:t>
      </w:r>
      <w:r w:rsidR="00C02E27">
        <w:rPr>
          <w:rFonts w:ascii="Book Antiqua" w:eastAsia="宋体" w:hAnsi="Book Antiqua" w:cs="Arial" w:hint="eastAsia"/>
          <w:lang w:eastAsia="zh-CN"/>
        </w:rPr>
        <w:t xml:space="preserve"> </w:t>
      </w:r>
      <w:r w:rsidR="002861CA" w:rsidRPr="006B7D99">
        <w:rPr>
          <w:rFonts w:ascii="Book Antiqua" w:hAnsi="Book Antiqua" w:cs="Arial"/>
        </w:rPr>
        <w:t>0.001).</w:t>
      </w:r>
      <w:proofErr w:type="gramEnd"/>
      <w:r w:rsidR="002861CA" w:rsidRPr="006B7D99">
        <w:rPr>
          <w:rFonts w:ascii="Book Antiqua" w:hAnsi="Book Antiqua" w:cs="Arial"/>
        </w:rPr>
        <w:t xml:space="preserve"> All patients required a stepwise increase in opiate infusion rates to achieve maximal benefit.</w:t>
      </w:r>
      <w:r w:rsidR="00C02E27">
        <w:rPr>
          <w:rFonts w:ascii="Book Antiqua" w:hAnsi="Book Antiqua" w:cs="Arial"/>
        </w:rPr>
        <w:t xml:space="preserve"> </w:t>
      </w:r>
      <w:r w:rsidR="009241E1" w:rsidRPr="006B7D99">
        <w:rPr>
          <w:rFonts w:ascii="Book Antiqua" w:hAnsi="Book Antiqua" w:cs="Arial"/>
        </w:rPr>
        <w:t xml:space="preserve">The most common complications were nausea and drowsiness, both of which resolved with pump adjustments. </w:t>
      </w:r>
      <w:r w:rsidR="000262B4" w:rsidRPr="006B7D99">
        <w:rPr>
          <w:rFonts w:ascii="Book Antiqua" w:hAnsi="Book Antiqua" w:cs="Arial"/>
        </w:rPr>
        <w:t>On average, infusion pumps were replaced every 4-5 years.</w:t>
      </w:r>
    </w:p>
    <w:p w14:paraId="14983C26" w14:textId="40B4B735" w:rsidR="00EB239F" w:rsidRDefault="000925DC" w:rsidP="006818D2">
      <w:pPr>
        <w:spacing w:line="360" w:lineRule="auto"/>
        <w:jc w:val="both"/>
        <w:rPr>
          <w:rFonts w:ascii="Book Antiqua" w:eastAsia="宋体" w:hAnsi="Book Antiqua" w:cs="Arial"/>
          <w:lang w:eastAsia="zh-CN"/>
        </w:rPr>
      </w:pPr>
      <w:r w:rsidRPr="00C02E27">
        <w:rPr>
          <w:rFonts w:ascii="Book Antiqua" w:hAnsi="Book Antiqua" w:cs="Arial"/>
          <w:b/>
        </w:rPr>
        <w:lastRenderedPageBreak/>
        <w:t>CONCLUSION:</w:t>
      </w:r>
      <w:r w:rsidR="009241E1" w:rsidRPr="00C02E27">
        <w:rPr>
          <w:rFonts w:ascii="Book Antiqua" w:hAnsi="Book Antiqua" w:cs="Arial"/>
          <w:b/>
        </w:rPr>
        <w:t xml:space="preserve"> </w:t>
      </w:r>
      <w:r w:rsidR="00B22F3A" w:rsidRPr="006B7D99">
        <w:rPr>
          <w:rFonts w:ascii="Book Antiqua" w:hAnsi="Book Antiqua" w:cs="Arial"/>
        </w:rPr>
        <w:t>These results suggest</w:t>
      </w:r>
      <w:r w:rsidR="009241E1" w:rsidRPr="006B7D99">
        <w:rPr>
          <w:rFonts w:ascii="Book Antiqua" w:hAnsi="Book Antiqua" w:cs="Arial"/>
        </w:rPr>
        <w:t xml:space="preserve"> that ICV delivery of opiates may potentially be a viable treatment option for patients with intractable </w:t>
      </w:r>
      <w:r w:rsidR="00B22F3A" w:rsidRPr="006B7D99">
        <w:rPr>
          <w:rFonts w:ascii="Book Antiqua" w:hAnsi="Book Antiqua" w:cs="Arial"/>
        </w:rPr>
        <w:t>pain from</w:t>
      </w:r>
      <w:r w:rsidR="009241E1" w:rsidRPr="006B7D99">
        <w:rPr>
          <w:rFonts w:ascii="Book Antiqua" w:hAnsi="Book Antiqua" w:cs="Arial"/>
        </w:rPr>
        <w:t xml:space="preserve"> trigeminal neuralgia or cluster headache.</w:t>
      </w:r>
    </w:p>
    <w:p w14:paraId="6FE54484" w14:textId="77777777" w:rsidR="00C02E27" w:rsidRDefault="00C02E27" w:rsidP="006818D2">
      <w:pPr>
        <w:spacing w:line="360" w:lineRule="auto"/>
        <w:jc w:val="both"/>
        <w:rPr>
          <w:rFonts w:ascii="Book Antiqua" w:eastAsia="宋体" w:hAnsi="Book Antiqua" w:cs="Arial"/>
          <w:lang w:eastAsia="zh-CN"/>
        </w:rPr>
      </w:pPr>
    </w:p>
    <w:p w14:paraId="49827B1B" w14:textId="2BCAEF6F" w:rsidR="00C02E27" w:rsidRPr="00C02E27" w:rsidRDefault="00C02E27" w:rsidP="006818D2">
      <w:pPr>
        <w:spacing w:line="360" w:lineRule="auto"/>
        <w:jc w:val="both"/>
        <w:rPr>
          <w:rFonts w:ascii="Book Antiqua" w:eastAsia="宋体" w:hAnsi="Book Antiqua" w:cs="Tahoma"/>
          <w:lang w:eastAsia="zh-CN"/>
        </w:rPr>
      </w:pPr>
      <w:r w:rsidRPr="00677B43">
        <w:rPr>
          <w:rFonts w:ascii="Book Antiqua" w:hAnsi="Book Antiqua" w:cs="Tahoma"/>
          <w:lang w:eastAsia="ja-JP"/>
        </w:rPr>
        <w:t>© 201</w:t>
      </w:r>
      <w:r w:rsidRPr="00677B43">
        <w:rPr>
          <w:rFonts w:ascii="Book Antiqua" w:hAnsi="Book Antiqua" w:cs="Tahoma" w:hint="eastAsia"/>
        </w:rPr>
        <w:t>4</w:t>
      </w:r>
      <w:r w:rsidRPr="00677B43">
        <w:rPr>
          <w:rFonts w:ascii="Book Antiqua" w:hAnsi="Book Antiqua" w:cs="Tahoma"/>
          <w:lang w:eastAsia="ja-JP"/>
        </w:rPr>
        <w:t xml:space="preserve"> </w:t>
      </w:r>
      <w:proofErr w:type="spellStart"/>
      <w:r w:rsidRPr="00677B43">
        <w:rPr>
          <w:rFonts w:ascii="Book Antiqua" w:hAnsi="Book Antiqua" w:cs="Tahoma"/>
          <w:lang w:eastAsia="ja-JP"/>
        </w:rPr>
        <w:t>Baishideng</w:t>
      </w:r>
      <w:proofErr w:type="spellEnd"/>
      <w:r w:rsidRPr="00677B43">
        <w:rPr>
          <w:rFonts w:ascii="Book Antiqua" w:hAnsi="Book Antiqua" w:cs="Tahoma"/>
          <w:lang w:eastAsia="ja-JP"/>
        </w:rPr>
        <w:t xml:space="preserve"> Publishing Group </w:t>
      </w:r>
      <w:r w:rsidRPr="00677B43">
        <w:rPr>
          <w:rFonts w:ascii="Book Antiqua" w:hAnsi="Book Antiqua" w:cs="Tahoma" w:hint="eastAsia"/>
        </w:rPr>
        <w:t>Inc</w:t>
      </w:r>
      <w:r w:rsidRPr="00677B43">
        <w:rPr>
          <w:rFonts w:ascii="Book Antiqua" w:hAnsi="Book Antiqua" w:cs="Tahoma"/>
          <w:lang w:eastAsia="ja-JP"/>
        </w:rPr>
        <w:t>. All rights</w:t>
      </w:r>
      <w:r w:rsidRPr="00677B43">
        <w:rPr>
          <w:rFonts w:ascii="Book Antiqua" w:hAnsi="Book Antiqua" w:cs="Tahoma"/>
        </w:rPr>
        <w:t xml:space="preserve"> </w:t>
      </w:r>
      <w:r w:rsidRPr="00677B43">
        <w:rPr>
          <w:rFonts w:ascii="Book Antiqua" w:hAnsi="Book Antiqua" w:cs="Tahoma"/>
          <w:lang w:eastAsia="ja-JP"/>
        </w:rPr>
        <w:t>reserved</w:t>
      </w:r>
      <w:r>
        <w:rPr>
          <w:rFonts w:ascii="Book Antiqua" w:eastAsia="宋体" w:hAnsi="Book Antiqua" w:cs="Tahoma" w:hint="eastAsia"/>
          <w:lang w:eastAsia="zh-CN"/>
        </w:rPr>
        <w:t>.</w:t>
      </w:r>
    </w:p>
    <w:p w14:paraId="44F2A5AE" w14:textId="77777777" w:rsidR="00C02E27" w:rsidRPr="00C02E27" w:rsidRDefault="00C02E27" w:rsidP="006818D2">
      <w:pPr>
        <w:spacing w:line="360" w:lineRule="auto"/>
        <w:jc w:val="both"/>
        <w:rPr>
          <w:rFonts w:ascii="Book Antiqua" w:eastAsia="宋体" w:hAnsi="Book Antiqua" w:cs="Arial"/>
          <w:lang w:eastAsia="zh-CN"/>
        </w:rPr>
      </w:pPr>
    </w:p>
    <w:p w14:paraId="79667DF6" w14:textId="0D47B7D7" w:rsidR="006B7D99" w:rsidRPr="006B7D99" w:rsidRDefault="006B7D99" w:rsidP="006B7D99">
      <w:pPr>
        <w:spacing w:line="360" w:lineRule="auto"/>
        <w:jc w:val="both"/>
        <w:rPr>
          <w:rFonts w:ascii="Book Antiqua" w:hAnsi="Book Antiqua" w:cs="Arial"/>
        </w:rPr>
      </w:pPr>
      <w:r w:rsidRPr="00C02E27">
        <w:rPr>
          <w:rFonts w:ascii="Book Antiqua" w:hAnsi="Book Antiqua" w:cs="Arial"/>
          <w:b/>
        </w:rPr>
        <w:t xml:space="preserve">Key </w:t>
      </w:r>
      <w:r w:rsidR="00C02E27" w:rsidRPr="00C02E27">
        <w:rPr>
          <w:rFonts w:ascii="Book Antiqua" w:eastAsia="宋体" w:hAnsi="Book Antiqua" w:cs="Arial" w:hint="eastAsia"/>
          <w:b/>
          <w:lang w:eastAsia="zh-CN"/>
        </w:rPr>
        <w:t>w</w:t>
      </w:r>
      <w:r w:rsidRPr="00C02E27">
        <w:rPr>
          <w:rFonts w:ascii="Book Antiqua" w:hAnsi="Book Antiqua" w:cs="Arial"/>
          <w:b/>
        </w:rPr>
        <w:t>ords:</w:t>
      </w:r>
      <w:r w:rsidR="00C02E27">
        <w:rPr>
          <w:rFonts w:ascii="Book Antiqua" w:eastAsia="宋体" w:hAnsi="Book Antiqua" w:cs="Arial" w:hint="eastAsia"/>
          <w:b/>
          <w:lang w:eastAsia="zh-CN"/>
        </w:rPr>
        <w:t xml:space="preserve"> </w:t>
      </w:r>
      <w:proofErr w:type="spellStart"/>
      <w:r w:rsidRPr="006B7D99">
        <w:rPr>
          <w:rFonts w:ascii="Book Antiqua" w:hAnsi="Book Antiqua" w:cs="Arial"/>
        </w:rPr>
        <w:t>Intracerebroventricular</w:t>
      </w:r>
      <w:proofErr w:type="spellEnd"/>
      <w:r w:rsidR="00C02E27">
        <w:rPr>
          <w:rFonts w:ascii="Book Antiqua" w:eastAsia="宋体" w:hAnsi="Book Antiqua" w:cs="Arial" w:hint="eastAsia"/>
          <w:lang w:eastAsia="zh-CN"/>
        </w:rPr>
        <w:t>;</w:t>
      </w:r>
      <w:r w:rsidRPr="006B7D99">
        <w:rPr>
          <w:rFonts w:ascii="Book Antiqua" w:hAnsi="Book Antiqua" w:cs="Arial"/>
        </w:rPr>
        <w:t xml:space="preserve"> </w:t>
      </w:r>
      <w:r w:rsidR="00C02E27" w:rsidRPr="006B7D99">
        <w:rPr>
          <w:rFonts w:ascii="Book Antiqua" w:hAnsi="Book Antiqua" w:cs="Arial"/>
        </w:rPr>
        <w:t>O</w:t>
      </w:r>
      <w:r w:rsidRPr="006B7D99">
        <w:rPr>
          <w:rFonts w:ascii="Book Antiqua" w:hAnsi="Book Antiqua" w:cs="Arial"/>
        </w:rPr>
        <w:t>piate</w:t>
      </w:r>
      <w:r w:rsidR="00C02E27">
        <w:rPr>
          <w:rFonts w:ascii="Book Antiqua" w:eastAsia="宋体" w:hAnsi="Book Antiqua" w:cs="Arial" w:hint="eastAsia"/>
          <w:lang w:eastAsia="zh-CN"/>
        </w:rPr>
        <w:t>;</w:t>
      </w:r>
      <w:r w:rsidRPr="006B7D99">
        <w:rPr>
          <w:rFonts w:ascii="Book Antiqua" w:hAnsi="Book Antiqua" w:cs="Arial"/>
        </w:rPr>
        <w:t xml:space="preserve"> </w:t>
      </w:r>
      <w:r w:rsidR="00C02E27" w:rsidRPr="006B7D99">
        <w:rPr>
          <w:rFonts w:ascii="Book Antiqua" w:hAnsi="Book Antiqua" w:cs="Arial"/>
        </w:rPr>
        <w:t>T</w:t>
      </w:r>
      <w:r w:rsidRPr="006B7D99">
        <w:rPr>
          <w:rFonts w:ascii="Book Antiqua" w:hAnsi="Book Antiqua" w:cs="Arial"/>
        </w:rPr>
        <w:t>rigeminal neuralgia</w:t>
      </w:r>
      <w:r w:rsidR="00C02E27">
        <w:rPr>
          <w:rFonts w:ascii="Book Antiqua" w:eastAsia="宋体" w:hAnsi="Book Antiqua" w:cs="Arial" w:hint="eastAsia"/>
          <w:lang w:eastAsia="zh-CN"/>
        </w:rPr>
        <w:t>;</w:t>
      </w:r>
      <w:r w:rsidRPr="006B7D99">
        <w:rPr>
          <w:rFonts w:ascii="Book Antiqua" w:hAnsi="Book Antiqua" w:cs="Arial"/>
        </w:rPr>
        <w:t xml:space="preserve"> </w:t>
      </w:r>
      <w:r w:rsidR="00C02E27" w:rsidRPr="006B7D99">
        <w:rPr>
          <w:rFonts w:ascii="Book Antiqua" w:hAnsi="Book Antiqua" w:cs="Arial"/>
        </w:rPr>
        <w:t>C</w:t>
      </w:r>
      <w:r w:rsidRPr="006B7D99">
        <w:rPr>
          <w:rFonts w:ascii="Book Antiqua" w:hAnsi="Book Antiqua" w:cs="Arial"/>
        </w:rPr>
        <w:t>luster headache</w:t>
      </w:r>
      <w:r w:rsidR="00C02E27">
        <w:rPr>
          <w:rFonts w:ascii="Book Antiqua" w:eastAsia="宋体" w:hAnsi="Book Antiqua" w:cs="Arial" w:hint="eastAsia"/>
          <w:lang w:eastAsia="zh-CN"/>
        </w:rPr>
        <w:t>;</w:t>
      </w:r>
      <w:r w:rsidRPr="006B7D99">
        <w:rPr>
          <w:rFonts w:ascii="Book Antiqua" w:hAnsi="Book Antiqua" w:cs="Arial"/>
        </w:rPr>
        <w:t xml:space="preserve"> </w:t>
      </w:r>
      <w:r w:rsidR="00C02E27" w:rsidRPr="006B7D99">
        <w:rPr>
          <w:rFonts w:ascii="Book Antiqua" w:hAnsi="Book Antiqua" w:cs="Arial"/>
        </w:rPr>
        <w:t>P</w:t>
      </w:r>
      <w:r w:rsidRPr="006B7D99">
        <w:rPr>
          <w:rFonts w:ascii="Book Antiqua" w:hAnsi="Book Antiqua" w:cs="Arial"/>
        </w:rPr>
        <w:t>ain</w:t>
      </w:r>
    </w:p>
    <w:p w14:paraId="6927F048" w14:textId="77777777" w:rsidR="007D452A" w:rsidRPr="006B7D99" w:rsidRDefault="007D452A" w:rsidP="006818D2">
      <w:pPr>
        <w:spacing w:line="360" w:lineRule="auto"/>
        <w:jc w:val="both"/>
        <w:rPr>
          <w:rFonts w:ascii="Book Antiqua" w:eastAsia="Arial Unicode MS" w:hAnsi="Book Antiqua" w:cs="Arial"/>
          <w:b/>
          <w:lang w:eastAsia="zh-CN"/>
        </w:rPr>
      </w:pPr>
    </w:p>
    <w:p w14:paraId="205FEC74" w14:textId="77777777" w:rsidR="00C02E27" w:rsidRDefault="005E4F80" w:rsidP="006818D2">
      <w:pPr>
        <w:spacing w:line="360" w:lineRule="auto"/>
        <w:jc w:val="both"/>
        <w:rPr>
          <w:rFonts w:ascii="Book Antiqua" w:eastAsia="宋体" w:hAnsi="Book Antiqua" w:cs="Arial"/>
          <w:b/>
          <w:lang w:eastAsia="zh-CN"/>
        </w:rPr>
      </w:pPr>
      <w:r w:rsidRPr="006B7D99">
        <w:rPr>
          <w:rFonts w:ascii="Book Antiqua" w:eastAsia="Arial Unicode MS" w:hAnsi="Book Antiqua" w:cs="Arial"/>
          <w:b/>
        </w:rPr>
        <w:t>C</w:t>
      </w:r>
      <w:r w:rsidR="00C02E27" w:rsidRPr="006B7D99">
        <w:rPr>
          <w:rFonts w:ascii="Book Antiqua" w:eastAsia="Arial Unicode MS" w:hAnsi="Book Antiqua" w:cs="Arial"/>
          <w:b/>
        </w:rPr>
        <w:t>ore tip</w:t>
      </w:r>
      <w:r w:rsidR="00C02E27">
        <w:rPr>
          <w:rFonts w:ascii="Book Antiqua" w:eastAsia="Arial Unicode MS" w:hAnsi="Book Antiqua" w:cs="Arial" w:hint="eastAsia"/>
          <w:b/>
          <w:lang w:eastAsia="zh-CN"/>
        </w:rPr>
        <w:t xml:space="preserve">: </w:t>
      </w:r>
      <w:r w:rsidR="00584AAE" w:rsidRPr="006B7D99">
        <w:rPr>
          <w:rFonts w:ascii="Book Antiqua" w:eastAsia="Arial Unicode MS" w:hAnsi="Book Antiqua" w:cs="Arial"/>
        </w:rPr>
        <w:t xml:space="preserve">Chronic head and face pain remains a debilitating </w:t>
      </w:r>
      <w:proofErr w:type="gramStart"/>
      <w:r w:rsidR="00584AAE" w:rsidRPr="006B7D99">
        <w:rPr>
          <w:rFonts w:ascii="Book Antiqua" w:eastAsia="Arial Unicode MS" w:hAnsi="Book Antiqua" w:cs="Arial"/>
        </w:rPr>
        <w:t>condition,</w:t>
      </w:r>
      <w:proofErr w:type="gramEnd"/>
      <w:r w:rsidR="00584AAE" w:rsidRPr="006B7D99">
        <w:rPr>
          <w:rFonts w:ascii="Book Antiqua" w:eastAsia="Arial Unicode MS" w:hAnsi="Book Antiqua" w:cs="Arial"/>
        </w:rPr>
        <w:t xml:space="preserve"> and patients may often be refractory to traditional medical therapies or surgical intervention (</w:t>
      </w:r>
      <w:r w:rsidR="00584AAE" w:rsidRPr="00C02E27">
        <w:rPr>
          <w:rFonts w:ascii="Book Antiqua" w:eastAsia="Arial Unicode MS" w:hAnsi="Book Antiqua" w:cs="Arial"/>
          <w:i/>
        </w:rPr>
        <w:t>i.e.</w:t>
      </w:r>
      <w:r w:rsidR="00C02E27">
        <w:rPr>
          <w:rFonts w:ascii="Book Antiqua" w:eastAsia="Arial Unicode MS" w:hAnsi="Book Antiqua" w:cs="Arial" w:hint="eastAsia"/>
          <w:lang w:eastAsia="zh-CN"/>
        </w:rPr>
        <w:t>,</w:t>
      </w:r>
      <w:r w:rsidR="00584AAE" w:rsidRPr="006B7D99">
        <w:rPr>
          <w:rFonts w:ascii="Book Antiqua" w:eastAsia="Arial Unicode MS" w:hAnsi="Book Antiqua" w:cs="Arial"/>
        </w:rPr>
        <w:t xml:space="preserve"> stereotactic radiosurgery or microvascular decompression). Alternatively, the </w:t>
      </w:r>
      <w:r w:rsidR="005C301C" w:rsidRPr="006B7D99">
        <w:rPr>
          <w:rFonts w:ascii="Book Antiqua" w:eastAsia="Arial Unicode MS" w:hAnsi="Book Antiqua" w:cs="Arial"/>
        </w:rPr>
        <w:t xml:space="preserve">use of </w:t>
      </w:r>
      <w:proofErr w:type="spellStart"/>
      <w:r w:rsidR="005C301C" w:rsidRPr="006B7D99">
        <w:rPr>
          <w:rFonts w:ascii="Book Antiqua" w:eastAsia="Arial Unicode MS" w:hAnsi="Book Antiqua" w:cs="Arial"/>
        </w:rPr>
        <w:t>intracerebroventricular</w:t>
      </w:r>
      <w:proofErr w:type="spellEnd"/>
      <w:r w:rsidR="005C301C" w:rsidRPr="006B7D99">
        <w:rPr>
          <w:rFonts w:ascii="Book Antiqua" w:eastAsia="Arial Unicode MS" w:hAnsi="Book Antiqua" w:cs="Arial"/>
        </w:rPr>
        <w:t xml:space="preserve"> (ICV) pain pumps has</w:t>
      </w:r>
      <w:r w:rsidR="00584AAE" w:rsidRPr="006B7D99">
        <w:rPr>
          <w:rFonts w:ascii="Book Antiqua" w:eastAsia="Arial Unicode MS" w:hAnsi="Book Antiqua" w:cs="Arial"/>
        </w:rPr>
        <w:t xml:space="preserve"> been used for refractory nociceptive</w:t>
      </w:r>
      <w:r w:rsidR="005C301C" w:rsidRPr="006B7D99">
        <w:rPr>
          <w:rFonts w:ascii="Book Antiqua" w:eastAsia="Arial Unicode MS" w:hAnsi="Book Antiqua" w:cs="Arial"/>
        </w:rPr>
        <w:t xml:space="preserve"> pain from head and neck cancer; however, its use in non-cancer head and face pain has not been well described.</w:t>
      </w:r>
      <w:r w:rsidR="00C02E27">
        <w:rPr>
          <w:rFonts w:ascii="Book Antiqua" w:eastAsia="Arial Unicode MS" w:hAnsi="Book Antiqua" w:cs="Arial"/>
        </w:rPr>
        <w:t xml:space="preserve"> </w:t>
      </w:r>
      <w:r w:rsidR="005C301C" w:rsidRPr="006B7D99">
        <w:rPr>
          <w:rFonts w:ascii="Book Antiqua" w:eastAsia="Arial Unicode MS" w:hAnsi="Book Antiqua" w:cs="Arial"/>
        </w:rPr>
        <w:t xml:space="preserve">Here, we report the potential risks and benefits of ICV opiate pain pumps for cluster headaches and trigeminal neuralgia refractory to medical and surgical treatment. </w:t>
      </w:r>
    </w:p>
    <w:p w14:paraId="3E0CBCF1" w14:textId="77777777" w:rsidR="00C02E27" w:rsidRDefault="00C02E27" w:rsidP="006818D2">
      <w:pPr>
        <w:spacing w:line="360" w:lineRule="auto"/>
        <w:jc w:val="both"/>
        <w:rPr>
          <w:rFonts w:ascii="Book Antiqua" w:eastAsia="宋体" w:hAnsi="Book Antiqua" w:cs="Arial"/>
          <w:b/>
          <w:lang w:eastAsia="zh-CN"/>
        </w:rPr>
      </w:pPr>
    </w:p>
    <w:p w14:paraId="20056B69" w14:textId="4AECE83E" w:rsidR="00C02E27" w:rsidRPr="00C02E27" w:rsidRDefault="00C02E27" w:rsidP="006818D2">
      <w:pPr>
        <w:spacing w:line="360" w:lineRule="auto"/>
        <w:jc w:val="both"/>
        <w:rPr>
          <w:rFonts w:ascii="Book Antiqua" w:eastAsia="宋体" w:hAnsi="Book Antiqua" w:cs="Arial"/>
          <w:lang w:eastAsia="zh-CN"/>
        </w:rPr>
      </w:pPr>
      <w:r w:rsidRPr="006B7D99">
        <w:rPr>
          <w:rFonts w:ascii="Book Antiqua" w:hAnsi="Book Antiqua" w:cs="Arial"/>
        </w:rPr>
        <w:t>Lee</w:t>
      </w:r>
      <w:r>
        <w:rPr>
          <w:rFonts w:ascii="Book Antiqua" w:eastAsia="宋体" w:hAnsi="Book Antiqua" w:cs="Arial" w:hint="eastAsia"/>
          <w:lang w:eastAsia="zh-CN"/>
        </w:rPr>
        <w:t xml:space="preserve"> DJ</w:t>
      </w:r>
      <w:r w:rsidRPr="006B7D99">
        <w:rPr>
          <w:rFonts w:ascii="Book Antiqua" w:hAnsi="Book Antiqua" w:cs="Arial"/>
        </w:rPr>
        <w:t xml:space="preserve">, </w:t>
      </w:r>
      <w:proofErr w:type="spellStart"/>
      <w:r w:rsidRPr="006B7D99">
        <w:rPr>
          <w:rFonts w:ascii="Book Antiqua" w:hAnsi="Book Antiqua" w:cs="Arial"/>
        </w:rPr>
        <w:t>Gurkoff</w:t>
      </w:r>
      <w:proofErr w:type="spellEnd"/>
      <w:r>
        <w:rPr>
          <w:rFonts w:ascii="Book Antiqua" w:eastAsia="宋体" w:hAnsi="Book Antiqua" w:cs="Arial" w:hint="eastAsia"/>
          <w:lang w:eastAsia="zh-CN"/>
        </w:rPr>
        <w:t xml:space="preserve"> GG</w:t>
      </w:r>
      <w:r w:rsidRPr="006B7D99">
        <w:rPr>
          <w:rFonts w:ascii="Book Antiqua" w:hAnsi="Book Antiqua" w:cs="Arial"/>
        </w:rPr>
        <w:t xml:space="preserve">, </w:t>
      </w:r>
      <w:proofErr w:type="spellStart"/>
      <w:r w:rsidRPr="006B7D99">
        <w:rPr>
          <w:rFonts w:ascii="Book Antiqua" w:hAnsi="Book Antiqua" w:cs="Arial"/>
        </w:rPr>
        <w:t>Goodarzi</w:t>
      </w:r>
      <w:proofErr w:type="spellEnd"/>
      <w:r>
        <w:rPr>
          <w:rFonts w:ascii="Book Antiqua" w:eastAsia="宋体" w:hAnsi="Book Antiqua" w:cs="Arial" w:hint="eastAsia"/>
          <w:lang w:eastAsia="zh-CN"/>
        </w:rPr>
        <w:t xml:space="preserve"> A</w:t>
      </w:r>
      <w:r w:rsidRPr="006B7D99">
        <w:rPr>
          <w:rFonts w:ascii="Book Antiqua" w:hAnsi="Book Antiqua" w:cs="Arial"/>
        </w:rPr>
        <w:t xml:space="preserve">, </w:t>
      </w:r>
      <w:proofErr w:type="spellStart"/>
      <w:r w:rsidRPr="006B7D99">
        <w:rPr>
          <w:rFonts w:ascii="Book Antiqua" w:hAnsi="Book Antiqua" w:cs="Arial"/>
        </w:rPr>
        <w:t>Muizelaar</w:t>
      </w:r>
      <w:proofErr w:type="spellEnd"/>
      <w:r>
        <w:rPr>
          <w:rFonts w:ascii="Book Antiqua" w:eastAsia="宋体" w:hAnsi="Book Antiqua" w:cs="Arial" w:hint="eastAsia"/>
          <w:lang w:eastAsia="zh-CN"/>
        </w:rPr>
        <w:t xml:space="preserve"> JP</w:t>
      </w:r>
      <w:r w:rsidRPr="006B7D99">
        <w:rPr>
          <w:rFonts w:ascii="Book Antiqua" w:hAnsi="Book Antiqua" w:cs="Arial"/>
        </w:rPr>
        <w:t xml:space="preserve">, </w:t>
      </w:r>
      <w:proofErr w:type="spellStart"/>
      <w:r w:rsidRPr="006B7D99">
        <w:rPr>
          <w:rFonts w:ascii="Book Antiqua" w:hAnsi="Book Antiqua" w:cs="Arial"/>
        </w:rPr>
        <w:t>Boggan</w:t>
      </w:r>
      <w:proofErr w:type="spellEnd"/>
      <w:r>
        <w:rPr>
          <w:rFonts w:ascii="Book Antiqua" w:eastAsia="宋体" w:hAnsi="Book Antiqua" w:cs="Arial" w:hint="eastAsia"/>
          <w:lang w:eastAsia="zh-CN"/>
        </w:rPr>
        <w:t xml:space="preserve"> JE</w:t>
      </w:r>
      <w:r w:rsidRPr="006B7D99">
        <w:rPr>
          <w:rFonts w:ascii="Book Antiqua" w:hAnsi="Book Antiqua" w:cs="Arial"/>
        </w:rPr>
        <w:t xml:space="preserve">, </w:t>
      </w:r>
      <w:proofErr w:type="spellStart"/>
      <w:r w:rsidRPr="006B7D99">
        <w:rPr>
          <w:rFonts w:ascii="Book Antiqua" w:hAnsi="Book Antiqua" w:cs="Arial"/>
        </w:rPr>
        <w:t>Shahlaie</w:t>
      </w:r>
      <w:proofErr w:type="spellEnd"/>
      <w:r>
        <w:rPr>
          <w:rFonts w:ascii="Book Antiqua" w:eastAsia="宋体" w:hAnsi="Book Antiqua" w:cs="Arial" w:hint="eastAsia"/>
          <w:lang w:eastAsia="zh-CN"/>
        </w:rPr>
        <w:t xml:space="preserve"> K. </w:t>
      </w:r>
      <w:proofErr w:type="spellStart"/>
      <w:r w:rsidRPr="006B7D99">
        <w:rPr>
          <w:rFonts w:ascii="Book Antiqua" w:hAnsi="Book Antiqua" w:cs="Arial"/>
          <w:bCs/>
        </w:rPr>
        <w:t>Intracerebroventricular</w:t>
      </w:r>
      <w:proofErr w:type="spellEnd"/>
      <w:r w:rsidRPr="006B7D99">
        <w:rPr>
          <w:rFonts w:ascii="Book Antiqua" w:hAnsi="Book Antiqua" w:cs="Arial"/>
          <w:bCs/>
        </w:rPr>
        <w:t xml:space="preserve"> opiate infusion for refractory </w:t>
      </w:r>
      <w:r>
        <w:rPr>
          <w:rFonts w:ascii="Book Antiqua" w:hAnsi="Book Antiqua" w:cs="Arial"/>
          <w:bCs/>
        </w:rPr>
        <w:t>head and facial pain</w:t>
      </w:r>
      <w:r>
        <w:rPr>
          <w:rFonts w:ascii="Book Antiqua" w:eastAsia="宋体" w:hAnsi="Book Antiqua" w:cs="Arial" w:hint="eastAsia"/>
          <w:bCs/>
          <w:lang w:eastAsia="zh-CN"/>
        </w:rPr>
        <w:t xml:space="preserve">. </w:t>
      </w:r>
      <w:r w:rsidRPr="00B0066F">
        <w:rPr>
          <w:rFonts w:ascii="Book Antiqua" w:hAnsi="Book Antiqua"/>
          <w:i/>
          <w:iCs/>
        </w:rPr>
        <w:t xml:space="preserve">World J </w:t>
      </w:r>
      <w:proofErr w:type="spellStart"/>
      <w:r w:rsidRPr="00B0066F">
        <w:rPr>
          <w:rFonts w:ascii="Book Antiqua" w:hAnsi="Book Antiqua"/>
          <w:i/>
          <w:iCs/>
        </w:rPr>
        <w:t>Clin</w:t>
      </w:r>
      <w:proofErr w:type="spellEnd"/>
      <w:r w:rsidRPr="00B0066F">
        <w:rPr>
          <w:rFonts w:ascii="Book Antiqua" w:hAnsi="Book Antiqua"/>
          <w:i/>
          <w:iCs/>
        </w:rPr>
        <w:t xml:space="preserve"> Cases</w:t>
      </w:r>
      <w:r>
        <w:rPr>
          <w:rFonts w:ascii="Book Antiqua" w:eastAsia="宋体" w:hAnsi="Book Antiqua" w:hint="eastAsia"/>
          <w:iCs/>
          <w:lang w:eastAsia="zh-CN"/>
        </w:rPr>
        <w:t xml:space="preserve"> 2014; </w:t>
      </w:r>
      <w:proofErr w:type="gramStart"/>
      <w:r>
        <w:rPr>
          <w:rFonts w:ascii="Book Antiqua" w:eastAsia="宋体" w:hAnsi="Book Antiqua" w:hint="eastAsia"/>
          <w:iCs/>
          <w:lang w:eastAsia="zh-CN"/>
        </w:rPr>
        <w:t>In</w:t>
      </w:r>
      <w:proofErr w:type="gramEnd"/>
      <w:r>
        <w:rPr>
          <w:rFonts w:ascii="Book Antiqua" w:eastAsia="宋体" w:hAnsi="Book Antiqua" w:hint="eastAsia"/>
          <w:iCs/>
          <w:lang w:eastAsia="zh-CN"/>
        </w:rPr>
        <w:t xml:space="preserve"> press</w:t>
      </w:r>
    </w:p>
    <w:p w14:paraId="0AF670DE" w14:textId="77777777" w:rsidR="00C02E27" w:rsidRDefault="00C02E27" w:rsidP="006818D2">
      <w:pPr>
        <w:spacing w:line="360" w:lineRule="auto"/>
        <w:jc w:val="both"/>
        <w:rPr>
          <w:rFonts w:ascii="Book Antiqua" w:eastAsia="宋体" w:hAnsi="Book Antiqua" w:cs="Arial"/>
          <w:b/>
          <w:lang w:eastAsia="zh-CN"/>
        </w:rPr>
      </w:pPr>
    </w:p>
    <w:p w14:paraId="78701948" w14:textId="1AFEDA63" w:rsidR="002275D2" w:rsidRPr="006B7D99" w:rsidRDefault="00613953" w:rsidP="006818D2">
      <w:pPr>
        <w:spacing w:line="360" w:lineRule="auto"/>
        <w:jc w:val="both"/>
        <w:rPr>
          <w:rFonts w:ascii="Book Antiqua" w:hAnsi="Book Antiqua" w:cs="Arial"/>
          <w:b/>
        </w:rPr>
      </w:pPr>
      <w:r w:rsidRPr="006B7D99">
        <w:rPr>
          <w:rFonts w:ascii="Book Antiqua" w:hAnsi="Book Antiqua" w:cs="Arial"/>
          <w:b/>
        </w:rPr>
        <w:t>INTRODUCTION</w:t>
      </w:r>
    </w:p>
    <w:p w14:paraId="7F86E619" w14:textId="538293D3" w:rsidR="000A6B97" w:rsidRPr="006B7D99" w:rsidRDefault="002610D2" w:rsidP="006818D2">
      <w:pPr>
        <w:spacing w:line="360" w:lineRule="auto"/>
        <w:jc w:val="both"/>
        <w:rPr>
          <w:rFonts w:ascii="Book Antiqua" w:hAnsi="Book Antiqua" w:cs="Arial"/>
        </w:rPr>
      </w:pPr>
      <w:r w:rsidRPr="006B7D99">
        <w:rPr>
          <w:rFonts w:ascii="Book Antiqua" w:hAnsi="Book Antiqua" w:cs="Arial"/>
        </w:rPr>
        <w:t xml:space="preserve">Chronic </w:t>
      </w:r>
      <w:r w:rsidR="00241DF0" w:rsidRPr="006B7D99">
        <w:rPr>
          <w:rFonts w:ascii="Book Antiqua" w:hAnsi="Book Antiqua" w:cs="Arial"/>
        </w:rPr>
        <w:t xml:space="preserve">head and face </w:t>
      </w:r>
      <w:r w:rsidRPr="006B7D99">
        <w:rPr>
          <w:rFonts w:ascii="Book Antiqua" w:hAnsi="Book Antiqua" w:cs="Arial"/>
        </w:rPr>
        <w:t xml:space="preserve">pain is a debilitating condition that </w:t>
      </w:r>
      <w:r w:rsidR="00241DF0" w:rsidRPr="006B7D99">
        <w:rPr>
          <w:rFonts w:ascii="Book Antiqua" w:hAnsi="Book Antiqua" w:cs="Arial"/>
        </w:rPr>
        <w:t xml:space="preserve">affects over </w:t>
      </w:r>
      <w:r w:rsidR="00B31572" w:rsidRPr="006B7D99">
        <w:rPr>
          <w:rFonts w:ascii="Book Antiqua" w:hAnsi="Book Antiqua" w:cs="Arial"/>
        </w:rPr>
        <w:t>3</w:t>
      </w:r>
      <w:r w:rsidR="00C02E27">
        <w:rPr>
          <w:rFonts w:ascii="Book Antiqua" w:eastAsia="宋体" w:hAnsi="Book Antiqua" w:cs="Arial" w:hint="eastAsia"/>
          <w:lang w:eastAsia="zh-CN"/>
        </w:rPr>
        <w:t>%</w:t>
      </w:r>
      <w:r w:rsidR="00B31572" w:rsidRPr="006B7D99">
        <w:rPr>
          <w:rFonts w:ascii="Book Antiqua" w:hAnsi="Book Antiqua" w:cs="Arial"/>
        </w:rPr>
        <w:t xml:space="preserve">-5% of </w:t>
      </w:r>
      <w:r w:rsidR="00FC219E" w:rsidRPr="006B7D99">
        <w:rPr>
          <w:rFonts w:ascii="Book Antiqua" w:hAnsi="Book Antiqua" w:cs="Arial"/>
        </w:rPr>
        <w:t>people</w:t>
      </w:r>
      <w:r w:rsidR="00B31572" w:rsidRPr="006B7D99">
        <w:rPr>
          <w:rFonts w:ascii="Book Antiqua" w:hAnsi="Book Antiqua" w:cs="Arial"/>
        </w:rPr>
        <w:t xml:space="preserve"> </w:t>
      </w:r>
      <w:proofErr w:type="gramStart"/>
      <w:r w:rsidR="00B31572" w:rsidRPr="006B7D99">
        <w:rPr>
          <w:rFonts w:ascii="Book Antiqua" w:hAnsi="Book Antiqua" w:cs="Arial"/>
        </w:rPr>
        <w:t>worldwide</w:t>
      </w:r>
      <w:proofErr w:type="gramEnd"/>
      <w:r w:rsidR="00C02E27" w:rsidRPr="006B7D99">
        <w:rPr>
          <w:rFonts w:ascii="Book Antiqua" w:hAnsi="Book Antiqua" w:cs="Arial"/>
          <w:vertAlign w:val="superscript"/>
        </w:rPr>
        <w:fldChar w:fldCharType="begin">
          <w:fldData xml:space="preserve">PEVuZE5vdGU+PENpdGU+PEF1dGhvcj5HbGFkc3RvbmU8L0F1dGhvcj48WWVhcj4yMDAzPC9ZZWFy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</w:fldData>
        </w:fldChar>
      </w:r>
      <w:r w:rsidR="00C02E27" w:rsidRPr="006B7D99">
        <w:rPr>
          <w:rFonts w:ascii="Book Antiqua" w:hAnsi="Book Antiqua" w:cs="Arial"/>
          <w:vertAlign w:val="superscript"/>
        </w:rPr>
        <w:instrText xml:space="preserve"> ADDIN EN.CITE </w:instrText>
      </w:r>
      <w:r w:rsidR="00C02E27" w:rsidRPr="006B7D99">
        <w:rPr>
          <w:rFonts w:ascii="Book Antiqua" w:hAnsi="Book Antiqua" w:cs="Arial"/>
          <w:vertAlign w:val="superscript"/>
        </w:rPr>
        <w:fldChar w:fldCharType="begin">
          <w:fldData xml:space="preserve">PEVuZE5vdGU+PENpdGU+PEF1dGhvcj5HbGFkc3RvbmU8L0F1dGhvcj48WWVhcj4yMDAzPC9ZZWFy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</w:fldData>
        </w:fldChar>
      </w:r>
      <w:r w:rsidR="00C02E27" w:rsidRPr="006B7D99">
        <w:rPr>
          <w:rFonts w:ascii="Book Antiqua" w:hAnsi="Book Antiqua" w:cs="Arial"/>
          <w:vertAlign w:val="superscript"/>
        </w:rPr>
        <w:instrText xml:space="preserve"> ADDIN EN.CITE.DATA </w:instrText>
      </w:r>
      <w:r w:rsidR="00C02E27" w:rsidRPr="006B7D99">
        <w:rPr>
          <w:rFonts w:ascii="Book Antiqua" w:hAnsi="Book Antiqua" w:cs="Arial"/>
          <w:vertAlign w:val="superscript"/>
        </w:rPr>
      </w:r>
      <w:r w:rsidR="00C02E27" w:rsidRPr="006B7D99">
        <w:rPr>
          <w:rFonts w:ascii="Book Antiqua" w:hAnsi="Book Antiqua" w:cs="Arial"/>
          <w:vertAlign w:val="superscript"/>
        </w:rPr>
        <w:fldChar w:fldCharType="end"/>
      </w:r>
      <w:r w:rsidR="00C02E27" w:rsidRPr="006B7D99">
        <w:rPr>
          <w:rFonts w:ascii="Book Antiqua" w:hAnsi="Book Antiqua" w:cs="Arial"/>
          <w:vertAlign w:val="superscript"/>
        </w:rPr>
      </w:r>
      <w:r w:rsidR="00C02E27" w:rsidRPr="006B7D99">
        <w:rPr>
          <w:rFonts w:ascii="Book Antiqua" w:hAnsi="Book Antiqua" w:cs="Arial"/>
          <w:vertAlign w:val="superscript"/>
        </w:rPr>
        <w:fldChar w:fldCharType="separate"/>
      </w:r>
      <w:r w:rsidR="00C02E27" w:rsidRPr="006B7D99">
        <w:rPr>
          <w:rFonts w:ascii="Book Antiqua" w:hAnsi="Book Antiqua" w:cs="Arial"/>
          <w:noProof/>
          <w:vertAlign w:val="superscript"/>
        </w:rPr>
        <w:t>[</w:t>
      </w:r>
      <w:hyperlink w:anchor="_ENREF_1" w:tooltip="Gladstone, 2003 #37" w:history="1">
        <w:r w:rsidR="00C02E27" w:rsidRPr="006B7D99">
          <w:rPr>
            <w:rFonts w:ascii="Book Antiqua" w:hAnsi="Book Antiqua" w:cs="Arial"/>
            <w:noProof/>
            <w:vertAlign w:val="superscript"/>
          </w:rPr>
          <w:t>1</w:t>
        </w:r>
      </w:hyperlink>
      <w:r w:rsidR="00C02E27" w:rsidRPr="006B7D99">
        <w:rPr>
          <w:rFonts w:ascii="Book Antiqua" w:hAnsi="Book Antiqua" w:cs="Arial"/>
          <w:noProof/>
          <w:vertAlign w:val="superscript"/>
        </w:rPr>
        <w:t>]</w:t>
      </w:r>
      <w:r w:rsidR="00C02E27" w:rsidRPr="006B7D99">
        <w:rPr>
          <w:rFonts w:ascii="Book Antiqua" w:hAnsi="Book Antiqua" w:cs="Arial"/>
          <w:vertAlign w:val="superscript"/>
        </w:rPr>
        <w:fldChar w:fldCharType="end"/>
      </w:r>
      <w:r w:rsidR="00686277" w:rsidRPr="006B7D99">
        <w:rPr>
          <w:rFonts w:ascii="Book Antiqua" w:hAnsi="Book Antiqua" w:cs="Arial"/>
        </w:rPr>
        <w:t>,</w:t>
      </w:r>
      <w:r w:rsidR="00241DF0" w:rsidRPr="006B7D99">
        <w:rPr>
          <w:rFonts w:ascii="Book Antiqua" w:hAnsi="Book Antiqua" w:cs="Arial"/>
        </w:rPr>
        <w:t xml:space="preserve"> </w:t>
      </w:r>
      <w:r w:rsidR="00950A5A" w:rsidRPr="006B7D99">
        <w:rPr>
          <w:rFonts w:ascii="Book Antiqua" w:hAnsi="Book Antiqua" w:cs="Arial"/>
        </w:rPr>
        <w:t>dramatically impacting</w:t>
      </w:r>
      <w:r w:rsidR="002940A6" w:rsidRPr="006B7D99">
        <w:rPr>
          <w:rFonts w:ascii="Book Antiqua" w:hAnsi="Book Antiqua" w:cs="Arial"/>
        </w:rPr>
        <w:t xml:space="preserve"> emotional, psychological, </w:t>
      </w:r>
      <w:r w:rsidRPr="006B7D99">
        <w:rPr>
          <w:rFonts w:ascii="Book Antiqua" w:hAnsi="Book Antiqua" w:cs="Arial"/>
        </w:rPr>
        <w:t xml:space="preserve">and economic </w:t>
      </w:r>
      <w:r w:rsidR="00950A5A" w:rsidRPr="006B7D99">
        <w:rPr>
          <w:rFonts w:ascii="Book Antiqua" w:hAnsi="Book Antiqua" w:cs="Arial"/>
        </w:rPr>
        <w:t>well-being</w:t>
      </w:r>
      <w:r w:rsidRPr="006B7D99">
        <w:rPr>
          <w:rFonts w:ascii="Book Antiqua" w:hAnsi="Book Antiqua" w:cs="Arial"/>
        </w:rPr>
        <w:t>.</w:t>
      </w:r>
      <w:r w:rsidR="00C02E27">
        <w:rPr>
          <w:rFonts w:ascii="Book Antiqua" w:hAnsi="Book Antiqua" w:cs="Arial"/>
        </w:rPr>
        <w:t xml:space="preserve"> </w:t>
      </w:r>
      <w:r w:rsidR="00FC219E" w:rsidRPr="006B7D99">
        <w:rPr>
          <w:rFonts w:ascii="Book Antiqua" w:hAnsi="Book Antiqua" w:cs="Arial"/>
        </w:rPr>
        <w:t>Two common etiologies of severe head and face pain are c</w:t>
      </w:r>
      <w:r w:rsidR="00241DF0" w:rsidRPr="006B7D99">
        <w:rPr>
          <w:rFonts w:ascii="Book Antiqua" w:hAnsi="Book Antiqua" w:cs="Arial"/>
        </w:rPr>
        <w:t>luster headache and trigeminal neuralgia</w:t>
      </w:r>
      <w:r w:rsidR="00C02E27">
        <w:rPr>
          <w:rFonts w:ascii="Book Antiqua" w:hAnsi="Book Antiqua" w:cs="Arial"/>
        </w:rPr>
        <w:t>, which affect 300000 and 100</w:t>
      </w:r>
      <w:r w:rsidR="00FC219E" w:rsidRPr="006B7D99">
        <w:rPr>
          <w:rFonts w:ascii="Book Antiqua" w:hAnsi="Book Antiqua" w:cs="Arial"/>
        </w:rPr>
        <w:t>000 people in the U</w:t>
      </w:r>
      <w:r w:rsidR="00C02E27">
        <w:rPr>
          <w:rFonts w:ascii="Book Antiqua" w:eastAsia="宋体" w:hAnsi="Book Antiqua" w:cs="Arial" w:hint="eastAsia"/>
          <w:lang w:eastAsia="zh-CN"/>
        </w:rPr>
        <w:t>nited States</w:t>
      </w:r>
      <w:r w:rsidR="00FC219E" w:rsidRPr="006B7D99">
        <w:rPr>
          <w:rFonts w:ascii="Book Antiqua" w:hAnsi="Book Antiqua" w:cs="Arial"/>
        </w:rPr>
        <w:t>, respectively.</w:t>
      </w:r>
      <w:r w:rsidR="00C02E27">
        <w:rPr>
          <w:rFonts w:ascii="Book Antiqua" w:hAnsi="Book Antiqua" w:cs="Arial"/>
        </w:rPr>
        <w:t xml:space="preserve"> </w:t>
      </w:r>
      <w:r w:rsidR="00241DF0" w:rsidRPr="006B7D99">
        <w:rPr>
          <w:rFonts w:ascii="Book Antiqua" w:hAnsi="Book Antiqua" w:cs="Arial"/>
        </w:rPr>
        <w:t xml:space="preserve">Cluster headache </w:t>
      </w:r>
      <w:r w:rsidR="00FC219E" w:rsidRPr="006B7D99">
        <w:rPr>
          <w:rFonts w:ascii="Book Antiqua" w:hAnsi="Book Antiqua" w:cs="Arial"/>
        </w:rPr>
        <w:t>is typically managed with medical therapies</w:t>
      </w:r>
      <w:r w:rsidR="00710760" w:rsidRPr="006B7D99">
        <w:rPr>
          <w:rFonts w:ascii="Book Antiqua" w:hAnsi="Book Antiqua" w:cs="Arial"/>
        </w:rPr>
        <w:t xml:space="preserve"> or </w:t>
      </w:r>
      <w:proofErr w:type="spellStart"/>
      <w:r w:rsidR="00710760" w:rsidRPr="006B7D99">
        <w:rPr>
          <w:rFonts w:ascii="Book Antiqua" w:hAnsi="Book Antiqua" w:cs="Arial"/>
        </w:rPr>
        <w:t>botox</w:t>
      </w:r>
      <w:proofErr w:type="spellEnd"/>
      <w:r w:rsidR="00710760" w:rsidRPr="006B7D99">
        <w:rPr>
          <w:rFonts w:ascii="Book Antiqua" w:hAnsi="Book Antiqua" w:cs="Arial"/>
        </w:rPr>
        <w:t xml:space="preserve"> injections</w:t>
      </w:r>
      <w:r w:rsidR="00C02E27" w:rsidRPr="006B7D99">
        <w:rPr>
          <w:rFonts w:ascii="Book Antiqua" w:hAnsi="Book Antiqua" w:cs="Arial"/>
          <w:vertAlign w:val="superscript"/>
        </w:rPr>
        <w:fldChar w:fldCharType="begin">
          <w:fldData xml:space="preserve">PEVuZE5vdGU+PENpdGU+PEF1dGhvcj5CZWNrPC9BdXRob3I+PFllYXI+MjAwNTwvWWVhcj48UmVj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==
</w:fldData>
        </w:fldChar>
      </w:r>
      <w:r w:rsidR="00C02E27" w:rsidRPr="006B7D99">
        <w:rPr>
          <w:rFonts w:ascii="Book Antiqua" w:hAnsi="Book Antiqua" w:cs="Arial"/>
          <w:vertAlign w:val="superscript"/>
        </w:rPr>
        <w:instrText xml:space="preserve"> ADDIN EN.CITE </w:instrText>
      </w:r>
      <w:r w:rsidR="00C02E27" w:rsidRPr="006B7D99">
        <w:rPr>
          <w:rFonts w:ascii="Book Antiqua" w:hAnsi="Book Antiqua" w:cs="Arial"/>
          <w:vertAlign w:val="superscript"/>
        </w:rPr>
        <w:fldChar w:fldCharType="begin">
          <w:fldData xml:space="preserve">PEVuZE5vdGU+PENpdGU+PEF1dGhvcj5CZWNrPC9BdXRob3I+PFllYXI+MjAwNTwvWWVhcj48UmVj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==
</w:fldData>
        </w:fldChar>
      </w:r>
      <w:r w:rsidR="00C02E27" w:rsidRPr="006B7D99">
        <w:rPr>
          <w:rFonts w:ascii="Book Antiqua" w:hAnsi="Book Antiqua" w:cs="Arial"/>
          <w:vertAlign w:val="superscript"/>
        </w:rPr>
        <w:instrText xml:space="preserve"> ADDIN EN.CITE.DATA </w:instrText>
      </w:r>
      <w:r w:rsidR="00C02E27" w:rsidRPr="006B7D99">
        <w:rPr>
          <w:rFonts w:ascii="Book Antiqua" w:hAnsi="Book Antiqua" w:cs="Arial"/>
          <w:vertAlign w:val="superscript"/>
        </w:rPr>
      </w:r>
      <w:r w:rsidR="00C02E27" w:rsidRPr="006B7D99">
        <w:rPr>
          <w:rFonts w:ascii="Book Antiqua" w:hAnsi="Book Antiqua" w:cs="Arial"/>
          <w:vertAlign w:val="superscript"/>
        </w:rPr>
        <w:fldChar w:fldCharType="end"/>
      </w:r>
      <w:r w:rsidR="00C02E27" w:rsidRPr="006B7D99">
        <w:rPr>
          <w:rFonts w:ascii="Book Antiqua" w:hAnsi="Book Antiqua" w:cs="Arial"/>
          <w:vertAlign w:val="superscript"/>
        </w:rPr>
      </w:r>
      <w:r w:rsidR="00C02E27" w:rsidRPr="006B7D99">
        <w:rPr>
          <w:rFonts w:ascii="Book Antiqua" w:hAnsi="Book Antiqua" w:cs="Arial"/>
          <w:vertAlign w:val="superscript"/>
        </w:rPr>
        <w:fldChar w:fldCharType="separate"/>
      </w:r>
      <w:r w:rsidR="00C02E27" w:rsidRPr="006B7D99">
        <w:rPr>
          <w:rFonts w:ascii="Book Antiqua" w:hAnsi="Book Antiqua" w:cs="Arial"/>
          <w:noProof/>
          <w:vertAlign w:val="superscript"/>
        </w:rPr>
        <w:t>[</w:t>
      </w:r>
      <w:hyperlink w:anchor="_ENREF_2" w:tooltip="Beck, 2005 #31" w:history="1">
        <w:r w:rsidR="00C02E27" w:rsidRPr="006B7D99">
          <w:rPr>
            <w:rFonts w:ascii="Book Antiqua" w:hAnsi="Book Antiqua" w:cs="Arial"/>
            <w:noProof/>
            <w:vertAlign w:val="superscript"/>
          </w:rPr>
          <w:t>2</w:t>
        </w:r>
      </w:hyperlink>
      <w:r w:rsidR="00C02E27">
        <w:rPr>
          <w:rFonts w:ascii="Book Antiqua" w:hAnsi="Book Antiqua" w:cs="Arial"/>
          <w:noProof/>
          <w:vertAlign w:val="superscript"/>
        </w:rPr>
        <w:t>,</w:t>
      </w:r>
      <w:hyperlink w:anchor="_ENREF_3" w:tooltip="Newman, 2001 #32" w:history="1">
        <w:r w:rsidR="00C02E27" w:rsidRPr="006B7D99">
          <w:rPr>
            <w:rFonts w:ascii="Book Antiqua" w:hAnsi="Book Antiqua" w:cs="Arial"/>
            <w:noProof/>
            <w:vertAlign w:val="superscript"/>
          </w:rPr>
          <w:t>3</w:t>
        </w:r>
      </w:hyperlink>
      <w:r w:rsidR="00C02E27" w:rsidRPr="006B7D99">
        <w:rPr>
          <w:rFonts w:ascii="Book Antiqua" w:hAnsi="Book Antiqua" w:cs="Arial"/>
          <w:noProof/>
          <w:vertAlign w:val="superscript"/>
        </w:rPr>
        <w:t>]</w:t>
      </w:r>
      <w:r w:rsidR="00C02E27" w:rsidRPr="006B7D99">
        <w:rPr>
          <w:rFonts w:ascii="Book Antiqua" w:hAnsi="Book Antiqua" w:cs="Arial"/>
          <w:vertAlign w:val="superscript"/>
        </w:rPr>
        <w:fldChar w:fldCharType="end"/>
      </w:r>
      <w:r w:rsidR="00B926C1" w:rsidRPr="006B7D99">
        <w:rPr>
          <w:rFonts w:ascii="Book Antiqua" w:hAnsi="Book Antiqua" w:cs="Arial"/>
        </w:rPr>
        <w:t>,</w:t>
      </w:r>
      <w:r w:rsidR="00FC219E" w:rsidRPr="006B7D99">
        <w:rPr>
          <w:rFonts w:ascii="Book Antiqua" w:hAnsi="Book Antiqua" w:cs="Arial"/>
        </w:rPr>
        <w:t xml:space="preserve"> and most cases of trigeminal neuralgia are successfully treated with oral </w:t>
      </w:r>
      <w:r w:rsidR="00FC219E" w:rsidRPr="006B7D99">
        <w:rPr>
          <w:rFonts w:ascii="Book Antiqua" w:hAnsi="Book Antiqua" w:cs="Arial"/>
        </w:rPr>
        <w:lastRenderedPageBreak/>
        <w:t>medications</w:t>
      </w:r>
      <w:r w:rsidR="00D128F2" w:rsidRPr="006B7D99">
        <w:rPr>
          <w:rFonts w:ascii="Book Antiqua" w:hAnsi="Book Antiqua" w:cs="Arial"/>
        </w:rPr>
        <w:t>, stereotactic radiosurgery,</w:t>
      </w:r>
      <w:r w:rsidR="00FC219E" w:rsidRPr="006B7D99">
        <w:rPr>
          <w:rFonts w:ascii="Book Antiqua" w:hAnsi="Book Antiqua" w:cs="Arial"/>
        </w:rPr>
        <w:t xml:space="preserve"> or microvascular decompression</w:t>
      </w:r>
      <w:r w:rsidR="00C02E27" w:rsidRPr="006B7D99">
        <w:rPr>
          <w:rFonts w:ascii="Book Antiqua" w:hAnsi="Book Antiqua" w:cs="Arial"/>
          <w:vertAlign w:val="superscript"/>
        </w:rPr>
        <w:fldChar w:fldCharType="begin"/>
      </w:r>
      <w:r w:rsidR="00C02E27" w:rsidRPr="006B7D99">
        <w:rPr>
          <w:rFonts w:ascii="Book Antiqua" w:hAnsi="Book Antiqua" w:cs="Arial"/>
          <w:vertAlign w:val="superscript"/>
        </w:rPr>
        <w:instrText xml:space="preserve"> ADDIN EN.CITE &lt;EndNote&gt;&lt;Cite&gt;&lt;Author&gt;Obermann&lt;/Author&gt;&lt;Year&gt;2009&lt;/Year&gt;&lt;RecNum&gt;44&lt;/RecNum&gt;&lt;DisplayText&gt;[4]&lt;/DisplayText&gt;&lt;record&gt;&lt;rec-number&gt;44&lt;/rec-number&gt;&lt;foreign-keys&gt;&lt;key app="EN" db-id="vva00xppvptestepx0rvexejr2vr2w90zfts" timestamp="1343247465"&gt;44&lt;/key&gt;&lt;/foreign-keys&gt;&lt;ref-type name="Journal Article"&gt;17&lt;/ref-type&gt;&lt;contributors&gt;&lt;authors&gt;&lt;author&gt;Obermann, M.&lt;/author&gt;&lt;author&gt;Katsarava, Z.&lt;/author&gt;&lt;/authors&gt;&lt;/contributors&gt;&lt;auth-address&gt;Department of Neurology, University of Duisburg-Essen, Essen, Germany. mark.obermann@uni-due.de&lt;/auth-address&gt;&lt;titles&gt;&lt;title&gt;Update on trigeminal neuralgia&lt;/title&gt;&lt;secondary-title&gt;Expert review of neurotherapeutics&lt;/secondary-title&gt;&lt;alt-title&gt;Expert Rev Neurother&lt;/alt-title&gt;&lt;/titles&gt;&lt;periodical&gt;&lt;full-title&gt;Expert review of neurotherapeutics&lt;/full-title&gt;&lt;abbr-1&gt;Expert Rev Neurother&lt;/abbr-1&gt;&lt;/periodical&gt;&lt;alt-periodical&gt;&lt;full-title&gt;Expert review of neurotherapeutics&lt;/full-title&gt;&lt;abbr-1&gt;Expert Rev Neurother&lt;/abbr-1&gt;&lt;/alt-periodical&gt;&lt;pages&gt;323-9&lt;/pages&gt;&lt;volume&gt;9&lt;/volume&gt;&lt;number&gt;3&lt;/number&gt;&lt;edition&gt;2009/03/11&lt;/edition&gt;&lt;keywords&gt;&lt;keyword&gt;Humans&lt;/keyword&gt;&lt;keyword&gt;*Trigeminal Neuralgia/epidemiology/physiopathology/therapy&lt;/keyword&gt;&lt;/keywords&gt;&lt;dates&gt;&lt;year&gt;2009&lt;/year&gt;&lt;pub-dates&gt;&lt;date&gt;Mar&lt;/date&gt;&lt;/pub-dates&gt;&lt;/dates&gt;&lt;isbn&gt;1744-8360 (Electronic)&amp;#xD;1473-7175 (Linking)&lt;/isbn&gt;&lt;accession-num&gt;19271941&lt;/accession-num&gt;&lt;work-type&gt;Review&lt;/work-type&gt;&lt;urls&gt;&lt;related-urls&gt;&lt;url&gt;http://www.ncbi.nlm.nih.gov/pubmed/19271941&lt;/url&gt;&lt;/related-urls&gt;&lt;/urls&gt;&lt;electronic-resource-num&gt;10.1586/14737175.9.3.323&lt;/electronic-resource-num&gt;&lt;language&gt;eng&lt;/language&gt;&lt;/record&gt;&lt;/Cite&gt;&lt;/EndNote&gt;</w:instrText>
      </w:r>
      <w:r w:rsidR="00C02E27" w:rsidRPr="006B7D99">
        <w:rPr>
          <w:rFonts w:ascii="Book Antiqua" w:hAnsi="Book Antiqua" w:cs="Arial"/>
          <w:vertAlign w:val="superscript"/>
        </w:rPr>
        <w:fldChar w:fldCharType="separate"/>
      </w:r>
      <w:r w:rsidR="00C02E27" w:rsidRPr="006B7D99">
        <w:rPr>
          <w:rFonts w:ascii="Book Antiqua" w:hAnsi="Book Antiqua" w:cs="Arial"/>
          <w:noProof/>
          <w:vertAlign w:val="superscript"/>
        </w:rPr>
        <w:t>[</w:t>
      </w:r>
      <w:hyperlink w:anchor="_ENREF_4" w:tooltip="Obermann, 2009 #44" w:history="1">
        <w:r w:rsidR="00C02E27" w:rsidRPr="006B7D99">
          <w:rPr>
            <w:rFonts w:ascii="Book Antiqua" w:hAnsi="Book Antiqua" w:cs="Arial"/>
            <w:noProof/>
            <w:vertAlign w:val="superscript"/>
          </w:rPr>
          <w:t>4</w:t>
        </w:r>
      </w:hyperlink>
      <w:r w:rsidR="00C02E27" w:rsidRPr="006B7D99">
        <w:rPr>
          <w:rFonts w:ascii="Book Antiqua" w:hAnsi="Book Antiqua" w:cs="Arial"/>
          <w:noProof/>
          <w:vertAlign w:val="superscript"/>
        </w:rPr>
        <w:t>]</w:t>
      </w:r>
      <w:r w:rsidR="00C02E27" w:rsidRPr="006B7D99">
        <w:rPr>
          <w:rFonts w:ascii="Book Antiqua" w:hAnsi="Book Antiqua" w:cs="Arial"/>
          <w:vertAlign w:val="superscript"/>
        </w:rPr>
        <w:fldChar w:fldCharType="end"/>
      </w:r>
      <w:r w:rsidR="00B926C1" w:rsidRPr="006B7D99">
        <w:rPr>
          <w:rFonts w:ascii="Book Antiqua" w:hAnsi="Book Antiqua" w:cs="Arial"/>
        </w:rPr>
        <w:t>.</w:t>
      </w:r>
      <w:r w:rsidR="00C02E27">
        <w:rPr>
          <w:rFonts w:ascii="Book Antiqua" w:hAnsi="Book Antiqua" w:cs="Arial"/>
        </w:rPr>
        <w:t xml:space="preserve"> </w:t>
      </w:r>
      <w:r w:rsidR="00FC219E" w:rsidRPr="006B7D99">
        <w:rPr>
          <w:rFonts w:ascii="Book Antiqua" w:hAnsi="Book Antiqua" w:cs="Arial"/>
        </w:rPr>
        <w:t>However, 5% of patients with cluster headache</w:t>
      </w:r>
      <w:r w:rsidR="00CF2F76" w:rsidRPr="006B7D99">
        <w:rPr>
          <w:rFonts w:ascii="Book Antiqua" w:hAnsi="Book Antiqua" w:cs="Arial"/>
          <w:vertAlign w:val="superscript"/>
        </w:rPr>
        <w:fldChar w:fldCharType="begin"/>
      </w:r>
      <w:r w:rsidR="00732BF6" w:rsidRPr="006B7D99">
        <w:rPr>
          <w:rFonts w:ascii="Book Antiqua" w:hAnsi="Book Antiqua" w:cs="Arial"/>
          <w:vertAlign w:val="superscript"/>
        </w:rPr>
        <w:instrText xml:space="preserve"> ADDIN EN.CITE &lt;EndNote&gt;&lt;Cite&gt;&lt;Author&gt;Irimia&lt;/Author&gt;&lt;Year&gt;2011&lt;/Year&gt;&lt;RecNum&gt;39&lt;/RecNum&gt;&lt;DisplayText&gt;[5]&lt;/DisplayText&gt;&lt;record&gt;&lt;rec-number&gt;39&lt;/rec-number&gt;&lt;foreign-keys&gt;&lt;key app="EN" db-id="vva00xppvptestepx0rvexejr2vr2w90zfts" timestamp="1343247465"&gt;39&lt;/key&gt;&lt;/foreign-keys&gt;&lt;ref-type name="Journal Article"&gt;17&lt;/ref-type&gt;&lt;contributors&gt;&lt;authors&gt;&lt;author&gt;Irimia, P.&lt;/author&gt;&lt;author&gt;Palma, J. A.&lt;/author&gt;&lt;author&gt;Fernandez-Torron, R.&lt;/author&gt;&lt;author&gt;Martinez-Vila, E.&lt;/author&gt;&lt;/authors&gt;&lt;/contributors&gt;&lt;auth-address&gt;Department of Neurology, Headache Unit, University Clinic of Navarra, Av, Pio XII, 36, Pamplona 31008, Spain. pirimia@unav.es&lt;/auth-address&gt;&lt;titles&gt;&lt;title&gt;Refractory migraine in a headache clinic population&lt;/title&gt;&lt;secondary-title&gt;BMC neurology&lt;/secondary-title&gt;&lt;alt-title&gt;BMC Neurol&lt;/alt-title&gt;&lt;/titles&gt;&lt;periodical&gt;&lt;full-title&gt;BMC neurology&lt;/full-title&gt;&lt;abbr-1&gt;BMC Neurol&lt;/abbr-1&gt;&lt;/periodical&gt;&lt;alt-periodical&gt;&lt;full-title&gt;BMC neurology&lt;/full-title&gt;&lt;abbr-1&gt;BMC Neurol&lt;/abbr-1&gt;&lt;/alt-periodical&gt;&lt;pages&gt;94&lt;/pages&gt;&lt;volume&gt;11&lt;/volume&gt;&lt;edition&gt;2011/08/03&lt;/edition&gt;&lt;keywords&gt;&lt;keyword&gt;Adolescent&lt;/keyword&gt;&lt;keyword&gt;Adult&lt;/keyword&gt;&lt;keyword&gt;Aged&lt;/keyword&gt;&lt;keyword&gt;Aged, 80 and over&lt;/keyword&gt;&lt;keyword&gt;Chronic Disease&lt;/keyword&gt;&lt;keyword&gt;Cluster Headache/diagnosis&lt;/keyword&gt;&lt;keyword&gt;Female&lt;/keyword&gt;&lt;keyword&gt;Headache/*diagnosis&lt;/keyword&gt;&lt;keyword&gt;Humans&lt;/keyword&gt;&lt;keyword&gt;Male&lt;/keyword&gt;&lt;keyword&gt;Middle Aged&lt;/keyword&gt;&lt;keyword&gt;Migraine Disorders/*diagnosis/drug therapy/epidemiology&lt;/keyword&gt;&lt;keyword&gt;Pain, Intractable/*diagnosis&lt;/keyword&gt;&lt;keyword&gt;Young Adult&lt;/keyword&gt;&lt;/keywords&gt;&lt;dates&gt;&lt;year&gt;2011&lt;/year&gt;&lt;/dates&gt;&lt;isbn&gt;1471-2377 (Electronic)&amp;#xD;1471-2377 (Linking)&lt;/isbn&gt;&lt;accession-num&gt;21806790&lt;/accession-num&gt;&lt;urls&gt;&lt;related-urls&gt;&lt;url&gt;http://www.ncbi.nlm.nih.gov/pubmed/21806790&lt;/url&gt;&lt;/related-urls&gt;&lt;/urls&gt;&lt;custom2&gt;3163184&lt;/custom2&gt;&lt;electronic-resource-num&gt;10.1186/1471-2377-11-94&lt;/electronic-resource-num&gt;&lt;language&gt;eng&lt;/language&gt;&lt;/record&gt;&lt;/Cite&gt;&lt;/EndNote&gt;</w:instrText>
      </w:r>
      <w:r w:rsidR="00CF2F76" w:rsidRPr="006B7D99">
        <w:rPr>
          <w:rFonts w:ascii="Book Antiqua" w:hAnsi="Book Antiqua" w:cs="Arial"/>
          <w:vertAlign w:val="superscript"/>
        </w:rPr>
        <w:fldChar w:fldCharType="separate"/>
      </w:r>
      <w:r w:rsidR="00732BF6" w:rsidRPr="006B7D99">
        <w:rPr>
          <w:rFonts w:ascii="Book Antiqua" w:hAnsi="Book Antiqua" w:cs="Arial"/>
          <w:noProof/>
          <w:vertAlign w:val="superscript"/>
        </w:rPr>
        <w:t>[</w:t>
      </w:r>
      <w:hyperlink w:anchor="_ENREF_5" w:tooltip="Irimia, 2011 #39" w:history="1">
        <w:r w:rsidR="00732BF6" w:rsidRPr="006B7D99">
          <w:rPr>
            <w:rFonts w:ascii="Book Antiqua" w:hAnsi="Book Antiqua" w:cs="Arial"/>
            <w:noProof/>
            <w:vertAlign w:val="superscript"/>
          </w:rPr>
          <w:t>5</w:t>
        </w:r>
      </w:hyperlink>
      <w:r w:rsidR="00732BF6" w:rsidRPr="006B7D99">
        <w:rPr>
          <w:rFonts w:ascii="Book Antiqua" w:hAnsi="Book Antiqua" w:cs="Arial"/>
          <w:noProof/>
          <w:vertAlign w:val="superscript"/>
        </w:rPr>
        <w:t>]</w:t>
      </w:r>
      <w:r w:rsidR="00CF2F76" w:rsidRPr="006B7D99">
        <w:rPr>
          <w:rFonts w:ascii="Book Antiqua" w:hAnsi="Book Antiqua" w:cs="Arial"/>
          <w:vertAlign w:val="superscript"/>
        </w:rPr>
        <w:fldChar w:fldCharType="end"/>
      </w:r>
      <w:r w:rsidR="00241DF0" w:rsidRPr="006B7D99">
        <w:rPr>
          <w:rFonts w:ascii="Book Antiqua" w:hAnsi="Book Antiqua" w:cs="Arial"/>
        </w:rPr>
        <w:t xml:space="preserve"> </w:t>
      </w:r>
      <w:r w:rsidR="00FC219E" w:rsidRPr="006B7D99">
        <w:rPr>
          <w:rFonts w:ascii="Book Antiqua" w:hAnsi="Book Antiqua" w:cs="Arial"/>
        </w:rPr>
        <w:t>and 11</w:t>
      </w:r>
      <w:r w:rsidR="00C02E27">
        <w:rPr>
          <w:rFonts w:ascii="Book Antiqua" w:eastAsia="宋体" w:hAnsi="Book Antiqua" w:cs="Arial" w:hint="eastAsia"/>
          <w:lang w:eastAsia="zh-CN"/>
        </w:rPr>
        <w:t>%</w:t>
      </w:r>
      <w:r w:rsidR="00FC219E" w:rsidRPr="006B7D99">
        <w:rPr>
          <w:rFonts w:ascii="Book Antiqua" w:hAnsi="Book Antiqua" w:cs="Arial"/>
        </w:rPr>
        <w:t>-25% of pa</w:t>
      </w:r>
      <w:r w:rsidR="00B926C1" w:rsidRPr="006B7D99">
        <w:rPr>
          <w:rFonts w:ascii="Book Antiqua" w:hAnsi="Book Antiqua" w:cs="Arial"/>
        </w:rPr>
        <w:t>tients with trigeminal neuralgia</w:t>
      </w:r>
      <w:r w:rsidR="00CF2F76" w:rsidRPr="006B7D99">
        <w:rPr>
          <w:rFonts w:ascii="Book Antiqua" w:hAnsi="Book Antiqua" w:cs="Arial"/>
          <w:vertAlign w:val="superscript"/>
        </w:rPr>
        <w:fldChar w:fldCharType="begin">
          <w:fldData xml:space="preserve">PEVuZE5vdGU+PENpdGU+PEF1dGhvcj5HdW50aGVyPC9BdXRob3I+PFllYXI+MjAwOTwvWWVhcj48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</w:fldData>
        </w:fldChar>
      </w:r>
      <w:r w:rsidR="00732BF6" w:rsidRPr="006B7D99">
        <w:rPr>
          <w:rFonts w:ascii="Book Antiqua" w:hAnsi="Book Antiqua" w:cs="Arial"/>
          <w:vertAlign w:val="superscript"/>
        </w:rPr>
        <w:instrText xml:space="preserve"> ADDIN EN.CITE </w:instrText>
      </w:r>
      <w:r w:rsidR="00732BF6" w:rsidRPr="006B7D99">
        <w:rPr>
          <w:rFonts w:ascii="Book Antiqua" w:hAnsi="Book Antiqua" w:cs="Arial"/>
          <w:vertAlign w:val="superscript"/>
        </w:rPr>
        <w:fldChar w:fldCharType="begin">
          <w:fldData xml:space="preserve">PEVuZE5vdGU+PENpdGU+PEF1dGhvcj5HdW50aGVyPC9BdXRob3I+PFllYXI+MjAwOTwvWWVhcj48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</w:fldData>
        </w:fldChar>
      </w:r>
      <w:r w:rsidR="00732BF6" w:rsidRPr="006B7D99">
        <w:rPr>
          <w:rFonts w:ascii="Book Antiqua" w:hAnsi="Book Antiqua" w:cs="Arial"/>
          <w:vertAlign w:val="superscript"/>
        </w:rPr>
        <w:instrText xml:space="preserve"> ADDIN EN.CITE.DATA </w:instrText>
      </w:r>
      <w:r w:rsidR="00732BF6" w:rsidRPr="006B7D99">
        <w:rPr>
          <w:rFonts w:ascii="Book Antiqua" w:hAnsi="Book Antiqua" w:cs="Arial"/>
          <w:vertAlign w:val="superscript"/>
        </w:rPr>
      </w:r>
      <w:r w:rsidR="00732BF6" w:rsidRPr="006B7D99">
        <w:rPr>
          <w:rFonts w:ascii="Book Antiqua" w:hAnsi="Book Antiqua" w:cs="Arial"/>
          <w:vertAlign w:val="superscript"/>
        </w:rPr>
        <w:fldChar w:fldCharType="end"/>
      </w:r>
      <w:r w:rsidR="00CF2F76" w:rsidRPr="006B7D99">
        <w:rPr>
          <w:rFonts w:ascii="Book Antiqua" w:hAnsi="Book Antiqua" w:cs="Arial"/>
          <w:vertAlign w:val="superscript"/>
        </w:rPr>
      </w:r>
      <w:r w:rsidR="00CF2F76" w:rsidRPr="006B7D99">
        <w:rPr>
          <w:rFonts w:ascii="Book Antiqua" w:hAnsi="Book Antiqua" w:cs="Arial"/>
          <w:vertAlign w:val="superscript"/>
        </w:rPr>
        <w:fldChar w:fldCharType="separate"/>
      </w:r>
      <w:r w:rsidR="00732BF6" w:rsidRPr="006B7D99">
        <w:rPr>
          <w:rFonts w:ascii="Book Antiqua" w:hAnsi="Book Antiqua" w:cs="Arial"/>
          <w:noProof/>
          <w:vertAlign w:val="superscript"/>
        </w:rPr>
        <w:t>[</w:t>
      </w:r>
      <w:hyperlink w:anchor="_ENREF_6" w:tooltip="Gunther, 2009 #45" w:history="1">
        <w:r w:rsidR="00732BF6" w:rsidRPr="006B7D99">
          <w:rPr>
            <w:rFonts w:ascii="Book Antiqua" w:hAnsi="Book Antiqua" w:cs="Arial"/>
            <w:noProof/>
            <w:vertAlign w:val="superscript"/>
          </w:rPr>
          <w:t>6-10</w:t>
        </w:r>
      </w:hyperlink>
      <w:r w:rsidR="00732BF6" w:rsidRPr="006B7D99">
        <w:rPr>
          <w:rFonts w:ascii="Book Antiqua" w:hAnsi="Book Antiqua" w:cs="Arial"/>
          <w:noProof/>
          <w:vertAlign w:val="superscript"/>
        </w:rPr>
        <w:t>]</w:t>
      </w:r>
      <w:r w:rsidR="00CF2F76" w:rsidRPr="006B7D99">
        <w:rPr>
          <w:rFonts w:ascii="Book Antiqua" w:hAnsi="Book Antiqua" w:cs="Arial"/>
          <w:vertAlign w:val="superscript"/>
        </w:rPr>
        <w:fldChar w:fldCharType="end"/>
      </w:r>
      <w:r w:rsidR="00FC219E" w:rsidRPr="006B7D99">
        <w:rPr>
          <w:rFonts w:ascii="Book Antiqua" w:hAnsi="Book Antiqua" w:cs="Arial"/>
        </w:rPr>
        <w:t xml:space="preserve"> do not achieve adequate pain relief</w:t>
      </w:r>
      <w:r w:rsidR="000A6B97" w:rsidRPr="006B7D99">
        <w:rPr>
          <w:rFonts w:ascii="Book Antiqua" w:hAnsi="Book Antiqua" w:cs="Arial"/>
        </w:rPr>
        <w:t xml:space="preserve"> </w:t>
      </w:r>
      <w:r w:rsidR="003A2238" w:rsidRPr="006B7D99">
        <w:rPr>
          <w:rFonts w:ascii="Book Antiqua" w:hAnsi="Book Antiqua" w:cs="Arial"/>
        </w:rPr>
        <w:t xml:space="preserve">with these therapies </w:t>
      </w:r>
      <w:r w:rsidR="000A6B97" w:rsidRPr="006B7D99">
        <w:rPr>
          <w:rFonts w:ascii="Book Antiqua" w:hAnsi="Book Antiqua" w:cs="Arial"/>
        </w:rPr>
        <w:t>and may require other treatment options.</w:t>
      </w:r>
    </w:p>
    <w:p w14:paraId="75365287" w14:textId="3976D76B" w:rsidR="008276B4" w:rsidRPr="006B7D99" w:rsidRDefault="00811AD2" w:rsidP="00C02E27">
      <w:pPr>
        <w:spacing w:line="360" w:lineRule="auto"/>
        <w:ind w:firstLineChars="100" w:firstLine="240"/>
        <w:jc w:val="both"/>
        <w:rPr>
          <w:rFonts w:ascii="Book Antiqua" w:hAnsi="Book Antiqua" w:cs="Arial"/>
        </w:rPr>
      </w:pPr>
      <w:r w:rsidRPr="006B7D99">
        <w:rPr>
          <w:rFonts w:ascii="Book Antiqua" w:hAnsi="Book Antiqua" w:cs="Arial"/>
        </w:rPr>
        <w:t>Neurosurgical treatment options for pain</w:t>
      </w:r>
      <w:r w:rsidR="000A6B97" w:rsidRPr="006B7D99">
        <w:rPr>
          <w:rFonts w:ascii="Book Antiqua" w:hAnsi="Book Antiqua" w:cs="Arial"/>
        </w:rPr>
        <w:t xml:space="preserve"> syndromes</w:t>
      </w:r>
      <w:r w:rsidRPr="006B7D99">
        <w:rPr>
          <w:rFonts w:ascii="Book Antiqua" w:hAnsi="Book Antiqua" w:cs="Arial"/>
        </w:rPr>
        <w:t xml:space="preserve"> have generally </w:t>
      </w:r>
      <w:r w:rsidR="002275D2" w:rsidRPr="006B7D99">
        <w:rPr>
          <w:rFonts w:ascii="Book Antiqua" w:hAnsi="Book Antiqua" w:cs="Arial"/>
        </w:rPr>
        <w:t>fo</w:t>
      </w:r>
      <w:r w:rsidRPr="006B7D99">
        <w:rPr>
          <w:rFonts w:ascii="Book Antiqua" w:hAnsi="Book Antiqua" w:cs="Arial"/>
        </w:rPr>
        <w:t xml:space="preserve">cused on modulation of </w:t>
      </w:r>
      <w:r w:rsidR="000F62F5" w:rsidRPr="006B7D99">
        <w:rPr>
          <w:rFonts w:ascii="Book Antiqua" w:hAnsi="Book Antiqua" w:cs="Arial"/>
        </w:rPr>
        <w:t xml:space="preserve">specific </w:t>
      </w:r>
      <w:r w:rsidRPr="006B7D99">
        <w:rPr>
          <w:rFonts w:ascii="Book Antiqua" w:hAnsi="Book Antiqua" w:cs="Arial"/>
        </w:rPr>
        <w:t xml:space="preserve">pain pathways </w:t>
      </w:r>
      <w:r w:rsidR="003A2238" w:rsidRPr="006B7D99">
        <w:rPr>
          <w:rFonts w:ascii="Book Antiqua" w:hAnsi="Book Antiqua" w:cs="Arial"/>
        </w:rPr>
        <w:t>by</w:t>
      </w:r>
      <w:r w:rsidR="000A6B97" w:rsidRPr="006B7D99">
        <w:rPr>
          <w:rFonts w:ascii="Book Antiqua" w:hAnsi="Book Antiqua" w:cs="Arial"/>
        </w:rPr>
        <w:t xml:space="preserve"> </w:t>
      </w:r>
      <w:proofErr w:type="spellStart"/>
      <w:r w:rsidRPr="006B7D99">
        <w:rPr>
          <w:rFonts w:ascii="Book Antiqua" w:hAnsi="Book Antiqua" w:cs="Arial"/>
        </w:rPr>
        <w:t>lesioning</w:t>
      </w:r>
      <w:proofErr w:type="spellEnd"/>
      <w:r w:rsidR="003A2238" w:rsidRPr="006B7D99">
        <w:rPr>
          <w:rFonts w:ascii="Book Antiqua" w:hAnsi="Book Antiqua" w:cs="Arial"/>
        </w:rPr>
        <w:t>,</w:t>
      </w:r>
      <w:r w:rsidR="000A6B97" w:rsidRPr="006B7D99">
        <w:rPr>
          <w:rFonts w:ascii="Book Antiqua" w:hAnsi="Book Antiqua" w:cs="Arial"/>
        </w:rPr>
        <w:t xml:space="preserve"> </w:t>
      </w:r>
      <w:r w:rsidRPr="006B7D99">
        <w:rPr>
          <w:rFonts w:ascii="Book Antiqua" w:hAnsi="Book Antiqua" w:cs="Arial"/>
        </w:rPr>
        <w:t xml:space="preserve">electrical </w:t>
      </w:r>
      <w:r w:rsidR="002275D2" w:rsidRPr="006B7D99">
        <w:rPr>
          <w:rFonts w:ascii="Book Antiqua" w:hAnsi="Book Antiqua" w:cs="Arial"/>
        </w:rPr>
        <w:t>stimulation</w:t>
      </w:r>
      <w:r w:rsidRPr="006B7D99">
        <w:rPr>
          <w:rFonts w:ascii="Book Antiqua" w:hAnsi="Book Antiqua" w:cs="Arial"/>
        </w:rPr>
        <w:t xml:space="preserve">, or </w:t>
      </w:r>
      <w:r w:rsidR="000A6B97" w:rsidRPr="006B7D99">
        <w:rPr>
          <w:rFonts w:ascii="Book Antiqua" w:hAnsi="Book Antiqua" w:cs="Arial"/>
        </w:rPr>
        <w:t xml:space="preserve">spinal </w:t>
      </w:r>
      <w:proofErr w:type="spellStart"/>
      <w:r w:rsidRPr="006B7D99">
        <w:rPr>
          <w:rFonts w:ascii="Book Antiqua" w:hAnsi="Book Antiqua" w:cs="Arial"/>
        </w:rPr>
        <w:t>intrathecal</w:t>
      </w:r>
      <w:proofErr w:type="spellEnd"/>
      <w:r w:rsidRPr="006B7D99">
        <w:rPr>
          <w:rFonts w:ascii="Book Antiqua" w:hAnsi="Book Antiqua" w:cs="Arial"/>
        </w:rPr>
        <w:t xml:space="preserve"> delivery of pharma</w:t>
      </w:r>
      <w:r w:rsidR="009D4C25" w:rsidRPr="006B7D99">
        <w:rPr>
          <w:rFonts w:ascii="Book Antiqua" w:hAnsi="Book Antiqua" w:cs="Arial"/>
        </w:rPr>
        <w:t>cological</w:t>
      </w:r>
      <w:r w:rsidRPr="006B7D99">
        <w:rPr>
          <w:rFonts w:ascii="Book Antiqua" w:hAnsi="Book Antiqua" w:cs="Arial"/>
        </w:rPr>
        <w:t xml:space="preserve"> </w:t>
      </w:r>
      <w:proofErr w:type="gramStart"/>
      <w:r w:rsidRPr="006B7D99">
        <w:rPr>
          <w:rFonts w:ascii="Book Antiqua" w:hAnsi="Book Antiqua" w:cs="Arial"/>
        </w:rPr>
        <w:t>agents</w:t>
      </w:r>
      <w:proofErr w:type="gramEnd"/>
      <w:r w:rsidR="00C02E27" w:rsidRPr="006B7D99">
        <w:rPr>
          <w:rFonts w:ascii="Book Antiqua" w:hAnsi="Book Antiqua" w:cs="Arial"/>
          <w:vertAlign w:val="superscript"/>
        </w:rPr>
        <w:fldChar w:fldCharType="begin">
          <w:fldData xml:space="preserve">PEVuZE5vdGU+PENpdGU+PEF1dGhvcj5LdW1hcjwvQXV0aG9yPjxZZWFyPjE5OTc8L1llYXI+PFJl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</w:fldData>
        </w:fldChar>
      </w:r>
      <w:r w:rsidR="00C02E27" w:rsidRPr="006B7D99">
        <w:rPr>
          <w:rFonts w:ascii="Book Antiqua" w:hAnsi="Book Antiqua" w:cs="Arial"/>
          <w:vertAlign w:val="superscript"/>
        </w:rPr>
        <w:instrText xml:space="preserve"> ADDIN EN.CITE </w:instrText>
      </w:r>
      <w:r w:rsidR="00C02E27" w:rsidRPr="006B7D99">
        <w:rPr>
          <w:rFonts w:ascii="Book Antiqua" w:hAnsi="Book Antiqua" w:cs="Arial"/>
          <w:vertAlign w:val="superscript"/>
        </w:rPr>
        <w:fldChar w:fldCharType="begin">
          <w:fldData xml:space="preserve">PEVuZE5vdGU+PENpdGU+PEF1dGhvcj5LdW1hcjwvQXV0aG9yPjxZZWFyPjE5OTc8L1llYXI+PFJl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</w:fldData>
        </w:fldChar>
      </w:r>
      <w:r w:rsidR="00C02E27" w:rsidRPr="006B7D99">
        <w:rPr>
          <w:rFonts w:ascii="Book Antiqua" w:hAnsi="Book Antiqua" w:cs="Arial"/>
          <w:vertAlign w:val="superscript"/>
        </w:rPr>
        <w:instrText xml:space="preserve"> ADDIN EN.CITE.DATA </w:instrText>
      </w:r>
      <w:r w:rsidR="00C02E27" w:rsidRPr="006B7D99">
        <w:rPr>
          <w:rFonts w:ascii="Book Antiqua" w:hAnsi="Book Antiqua" w:cs="Arial"/>
          <w:vertAlign w:val="superscript"/>
        </w:rPr>
      </w:r>
      <w:r w:rsidR="00C02E27" w:rsidRPr="006B7D99">
        <w:rPr>
          <w:rFonts w:ascii="Book Antiqua" w:hAnsi="Book Antiqua" w:cs="Arial"/>
          <w:vertAlign w:val="superscript"/>
        </w:rPr>
        <w:fldChar w:fldCharType="end"/>
      </w:r>
      <w:r w:rsidR="00C02E27" w:rsidRPr="006B7D99">
        <w:rPr>
          <w:rFonts w:ascii="Book Antiqua" w:hAnsi="Book Antiqua" w:cs="Arial"/>
          <w:vertAlign w:val="superscript"/>
        </w:rPr>
      </w:r>
      <w:r w:rsidR="00C02E27" w:rsidRPr="006B7D99">
        <w:rPr>
          <w:rFonts w:ascii="Book Antiqua" w:hAnsi="Book Antiqua" w:cs="Arial"/>
          <w:vertAlign w:val="superscript"/>
        </w:rPr>
        <w:fldChar w:fldCharType="separate"/>
      </w:r>
      <w:r w:rsidR="00C02E27" w:rsidRPr="006B7D99">
        <w:rPr>
          <w:rFonts w:ascii="Book Antiqua" w:hAnsi="Book Antiqua" w:cs="Arial"/>
          <w:noProof/>
          <w:vertAlign w:val="superscript"/>
        </w:rPr>
        <w:t>[</w:t>
      </w:r>
      <w:hyperlink w:anchor="_ENREF_11" w:tooltip="Kumar, 1997 #14" w:history="1">
        <w:r w:rsidR="00C02E27" w:rsidRPr="006B7D99">
          <w:rPr>
            <w:rFonts w:ascii="Book Antiqua" w:hAnsi="Book Antiqua" w:cs="Arial"/>
            <w:noProof/>
            <w:vertAlign w:val="superscript"/>
          </w:rPr>
          <w:t>11</w:t>
        </w:r>
      </w:hyperlink>
      <w:r w:rsidR="00C02E27">
        <w:rPr>
          <w:rFonts w:ascii="Book Antiqua" w:hAnsi="Book Antiqua" w:cs="Arial"/>
          <w:noProof/>
          <w:vertAlign w:val="superscript"/>
        </w:rPr>
        <w:t>,</w:t>
      </w:r>
      <w:hyperlink w:anchor="_ENREF_12" w:tooltip="Cetas, 2008 #34" w:history="1">
        <w:r w:rsidR="00C02E27" w:rsidRPr="006B7D99">
          <w:rPr>
            <w:rFonts w:ascii="Book Antiqua" w:hAnsi="Book Antiqua" w:cs="Arial"/>
            <w:noProof/>
            <w:vertAlign w:val="superscript"/>
          </w:rPr>
          <w:t>12</w:t>
        </w:r>
      </w:hyperlink>
      <w:r w:rsidR="00C02E27" w:rsidRPr="006B7D99">
        <w:rPr>
          <w:rFonts w:ascii="Book Antiqua" w:hAnsi="Book Antiqua" w:cs="Arial"/>
          <w:noProof/>
          <w:vertAlign w:val="superscript"/>
        </w:rPr>
        <w:t>]</w:t>
      </w:r>
      <w:r w:rsidR="00C02E27" w:rsidRPr="006B7D99">
        <w:rPr>
          <w:rFonts w:ascii="Book Antiqua" w:hAnsi="Book Antiqua" w:cs="Arial"/>
          <w:vertAlign w:val="superscript"/>
        </w:rPr>
        <w:fldChar w:fldCharType="end"/>
      </w:r>
      <w:r w:rsidR="002275D2" w:rsidRPr="006B7D99">
        <w:rPr>
          <w:rFonts w:ascii="Book Antiqua" w:hAnsi="Book Antiqua" w:cs="Arial"/>
        </w:rPr>
        <w:t>.</w:t>
      </w:r>
      <w:r w:rsidR="00C02E27">
        <w:rPr>
          <w:rFonts w:ascii="Book Antiqua" w:hAnsi="Book Antiqua" w:cs="Arial"/>
          <w:vertAlign w:val="superscript"/>
        </w:rPr>
        <w:t xml:space="preserve"> </w:t>
      </w:r>
      <w:r w:rsidR="000A6B97" w:rsidRPr="006B7D99">
        <w:rPr>
          <w:rFonts w:ascii="Book Antiqua" w:hAnsi="Book Antiqua" w:cs="Arial"/>
        </w:rPr>
        <w:t>Targets for e</w:t>
      </w:r>
      <w:r w:rsidR="009D4C25" w:rsidRPr="006B7D99">
        <w:rPr>
          <w:rFonts w:ascii="Book Antiqua" w:hAnsi="Book Antiqua" w:cs="Arial"/>
        </w:rPr>
        <w:t xml:space="preserve">lectrical </w:t>
      </w:r>
      <w:proofErr w:type="spellStart"/>
      <w:r w:rsidR="009D4C25" w:rsidRPr="006B7D99">
        <w:rPr>
          <w:rFonts w:ascii="Book Antiqua" w:hAnsi="Book Antiqua" w:cs="Arial"/>
        </w:rPr>
        <w:t>neuromodulation</w:t>
      </w:r>
      <w:proofErr w:type="spellEnd"/>
      <w:r w:rsidR="009D4C25" w:rsidRPr="006B7D99">
        <w:rPr>
          <w:rFonts w:ascii="Book Antiqua" w:hAnsi="Book Antiqua" w:cs="Arial"/>
        </w:rPr>
        <w:t xml:space="preserve"> include the dorsal columns of the spinal cord, </w:t>
      </w:r>
      <w:r w:rsidR="00FC219E" w:rsidRPr="006B7D99">
        <w:rPr>
          <w:rFonts w:ascii="Book Antiqua" w:hAnsi="Book Antiqua" w:cs="Arial"/>
        </w:rPr>
        <w:t>the sensory nuclei</w:t>
      </w:r>
      <w:r w:rsidR="002275D2" w:rsidRPr="006B7D99">
        <w:rPr>
          <w:rFonts w:ascii="Book Antiqua" w:hAnsi="Book Antiqua" w:cs="Arial"/>
        </w:rPr>
        <w:t xml:space="preserve"> of the thalamus</w:t>
      </w:r>
      <w:r w:rsidR="009D4C25" w:rsidRPr="006B7D99">
        <w:rPr>
          <w:rFonts w:ascii="Book Antiqua" w:hAnsi="Book Antiqua" w:cs="Arial"/>
        </w:rPr>
        <w:t xml:space="preserve">, </w:t>
      </w:r>
      <w:r w:rsidR="002275D2" w:rsidRPr="006B7D99">
        <w:rPr>
          <w:rFonts w:ascii="Book Antiqua" w:hAnsi="Book Antiqua" w:cs="Arial"/>
        </w:rPr>
        <w:t xml:space="preserve">the </w:t>
      </w:r>
      <w:proofErr w:type="spellStart"/>
      <w:r w:rsidR="002275D2" w:rsidRPr="006B7D99">
        <w:rPr>
          <w:rFonts w:ascii="Book Antiqua" w:hAnsi="Book Antiqua" w:cs="Arial"/>
        </w:rPr>
        <w:t>precentral</w:t>
      </w:r>
      <w:proofErr w:type="spellEnd"/>
      <w:r w:rsidR="002275D2" w:rsidRPr="006B7D99">
        <w:rPr>
          <w:rFonts w:ascii="Book Antiqua" w:hAnsi="Book Antiqua" w:cs="Arial"/>
        </w:rPr>
        <w:t xml:space="preserve"> </w:t>
      </w:r>
      <w:r w:rsidR="009D4C25" w:rsidRPr="006B7D99">
        <w:rPr>
          <w:rFonts w:ascii="Book Antiqua" w:hAnsi="Book Antiqua" w:cs="Arial"/>
        </w:rPr>
        <w:t xml:space="preserve">motor </w:t>
      </w:r>
      <w:r w:rsidR="002275D2" w:rsidRPr="006B7D99">
        <w:rPr>
          <w:rFonts w:ascii="Book Antiqua" w:hAnsi="Book Antiqua" w:cs="Arial"/>
        </w:rPr>
        <w:t xml:space="preserve">cortex </w:t>
      </w:r>
      <w:r w:rsidR="009D4C25" w:rsidRPr="006B7D99">
        <w:rPr>
          <w:rFonts w:ascii="Book Antiqua" w:hAnsi="Book Antiqua" w:cs="Arial"/>
        </w:rPr>
        <w:t>for neurogenic/neuropathic</w:t>
      </w:r>
      <w:r w:rsidR="002275D2" w:rsidRPr="006B7D99">
        <w:rPr>
          <w:rFonts w:ascii="Book Antiqua" w:hAnsi="Book Antiqua" w:cs="Arial"/>
        </w:rPr>
        <w:t xml:space="preserve"> pain, </w:t>
      </w:r>
      <w:r w:rsidR="009D4C25" w:rsidRPr="006B7D99">
        <w:rPr>
          <w:rFonts w:ascii="Book Antiqua" w:hAnsi="Book Antiqua" w:cs="Arial"/>
        </w:rPr>
        <w:t>and</w:t>
      </w:r>
      <w:r w:rsidR="000A6B97" w:rsidRPr="006B7D99">
        <w:rPr>
          <w:rFonts w:ascii="Book Antiqua" w:hAnsi="Book Antiqua" w:cs="Arial"/>
        </w:rPr>
        <w:t xml:space="preserve"> the periventricular/periaqueductal gray area </w:t>
      </w:r>
      <w:r w:rsidR="002275D2" w:rsidRPr="006B7D99">
        <w:rPr>
          <w:rFonts w:ascii="Book Antiqua" w:hAnsi="Book Antiqua" w:cs="Arial"/>
        </w:rPr>
        <w:t>for somatic or nociceptive pain</w:t>
      </w:r>
      <w:r w:rsidR="00C02E27" w:rsidRPr="006B7D99">
        <w:rPr>
          <w:rFonts w:ascii="Book Antiqua" w:hAnsi="Book Antiqua" w:cs="Arial"/>
          <w:vertAlign w:val="superscript"/>
        </w:rPr>
        <w:fldChar w:fldCharType="begin"/>
      </w:r>
      <w:r w:rsidR="00C02E27" w:rsidRPr="006B7D99">
        <w:rPr>
          <w:rFonts w:ascii="Book Antiqua" w:hAnsi="Book Antiqua" w:cs="Arial"/>
          <w:vertAlign w:val="superscript"/>
        </w:rPr>
        <w:instrText xml:space="preserve"> ADDIN EN.CITE &lt;EndNote&gt;&lt;Cite&gt;&lt;Author&gt;Hosobuchi&lt;/Author&gt;&lt;Year&gt;1986&lt;/Year&gt;&lt;RecNum&gt;1&lt;/RecNum&gt;&lt;DisplayText&gt;[13]&lt;/DisplayText&gt;&lt;record&gt;&lt;rec-number&gt;1&lt;/rec-number&gt;&lt;foreign-keys&gt;&lt;key app="EN" db-id="vva00xppvptestepx0rvexejr2vr2w90zfts" timestamp="1322597248"&gt;1&lt;/key&gt;&lt;/foreign-keys&gt;&lt;ref-type name="Journal Article"&gt;17&lt;/ref-type&gt;&lt;contributors&gt;&lt;authors&gt;&lt;author&gt;Hosobuchi, Y.&lt;/author&gt;&lt;/authors&gt;&lt;/contributors&gt;&lt;titles&gt;&lt;title&gt;Subcortical electrical stimulation for control of intractable pain in humans. Report of 122 cases (1970-1984)&lt;/title&gt;&lt;secondary-title&gt;Journal of neurosurgery&lt;/secondary-title&gt;&lt;alt-title&gt;J Neurosurg&lt;/alt-title&gt;&lt;/titles&gt;&lt;periodical&gt;&lt;full-title&gt;Journal of neurosurgery&lt;/full-title&gt;&lt;abbr-1&gt;J Neurosurg&lt;/abbr-1&gt;&lt;/periodical&gt;&lt;alt-periodical&gt;&lt;full-title&gt;Journal of neurosurgery&lt;/full-title&gt;&lt;abbr-1&gt;J Neurosurg&lt;/abbr-1&gt;&lt;/alt-periodical&gt;&lt;pages&gt;543-53&lt;/pages&gt;&lt;volume&gt;64&lt;/volume&gt;&lt;number&gt;4&lt;/number&gt;&lt;edition&gt;1986/04/01&lt;/edition&gt;&lt;keywords&gt;&lt;keyword&gt;Adult&lt;/keyword&gt;&lt;keyword&gt;Aged&lt;/keyword&gt;&lt;keyword&gt;*Electric Stimulation Therapy/methods&lt;/keyword&gt;&lt;keyword&gt;Electrodes, Implanted&lt;/keyword&gt;&lt;keyword&gt;Female&lt;/keyword&gt;&lt;keyword&gt;Humans&lt;/keyword&gt;&lt;keyword&gt;Male&lt;/keyword&gt;&lt;keyword&gt;Middle Aged&lt;/keyword&gt;&lt;keyword&gt;Pain, Intractable/*therapy&lt;/keyword&gt;&lt;keyword&gt;Periaqueductal Gray&lt;/keyword&gt;&lt;keyword&gt;Somatosensory Cortex&lt;/keyword&gt;&lt;keyword&gt;Thalamus&lt;/keyword&gt;&lt;/keywords&gt;&lt;dates&gt;&lt;year&gt;1986&lt;/year&gt;&lt;pub-dates&gt;&lt;date&gt;Apr&lt;/date&gt;&lt;/pub-dates&gt;&lt;/dates&gt;&lt;isbn&gt;0022-3085 (Print)&amp;#xD;0022-3085 (Linking)&lt;/isbn&gt;&lt;accession-num&gt;3485191&lt;/accession-num&gt;&lt;urls&gt;&lt;related-urls&gt;&lt;url&gt;http://www.ncbi.nlm.nih.gov/pubmed/3485191&lt;/url&gt;&lt;/related-urls&gt;&lt;/urls&gt;&lt;electronic-resource-num&gt;10.3171/jns.1986.64.4.0543&lt;/electronic-resource-num&gt;&lt;language&gt;eng&lt;/language&gt;&lt;/record&gt;&lt;/Cite&gt;&lt;/EndNote&gt;</w:instrText>
      </w:r>
      <w:r w:rsidR="00C02E27" w:rsidRPr="006B7D99">
        <w:rPr>
          <w:rFonts w:ascii="Book Antiqua" w:hAnsi="Book Antiqua" w:cs="Arial"/>
          <w:vertAlign w:val="superscript"/>
        </w:rPr>
        <w:fldChar w:fldCharType="separate"/>
      </w:r>
      <w:r w:rsidR="00C02E27" w:rsidRPr="006B7D99">
        <w:rPr>
          <w:rFonts w:ascii="Book Antiqua" w:hAnsi="Book Antiqua" w:cs="Arial"/>
          <w:noProof/>
          <w:vertAlign w:val="superscript"/>
        </w:rPr>
        <w:t>[</w:t>
      </w:r>
      <w:hyperlink w:anchor="_ENREF_13" w:tooltip="Hosobuchi, 1986 #1" w:history="1">
        <w:r w:rsidR="00C02E27" w:rsidRPr="006B7D99">
          <w:rPr>
            <w:rFonts w:ascii="Book Antiqua" w:hAnsi="Book Antiqua" w:cs="Arial"/>
            <w:noProof/>
            <w:vertAlign w:val="superscript"/>
          </w:rPr>
          <w:t>13</w:t>
        </w:r>
      </w:hyperlink>
      <w:r w:rsidR="00C02E27" w:rsidRPr="006B7D99">
        <w:rPr>
          <w:rFonts w:ascii="Book Antiqua" w:hAnsi="Book Antiqua" w:cs="Arial"/>
          <w:noProof/>
          <w:vertAlign w:val="superscript"/>
        </w:rPr>
        <w:t>]</w:t>
      </w:r>
      <w:r w:rsidR="00C02E27" w:rsidRPr="006B7D99">
        <w:rPr>
          <w:rFonts w:ascii="Book Antiqua" w:hAnsi="Book Antiqua" w:cs="Arial"/>
          <w:vertAlign w:val="superscript"/>
        </w:rPr>
        <w:fldChar w:fldCharType="end"/>
      </w:r>
      <w:r w:rsidR="002275D2" w:rsidRPr="006B7D99">
        <w:rPr>
          <w:rFonts w:ascii="Book Antiqua" w:hAnsi="Book Antiqua" w:cs="Arial"/>
        </w:rPr>
        <w:t>.</w:t>
      </w:r>
      <w:r w:rsidR="00C02E27">
        <w:rPr>
          <w:rFonts w:ascii="Book Antiqua" w:hAnsi="Book Antiqua" w:cs="Arial"/>
          <w:vertAlign w:val="superscript"/>
        </w:rPr>
        <w:t xml:space="preserve"> </w:t>
      </w:r>
      <w:r w:rsidR="004F1D80" w:rsidRPr="006B7D99">
        <w:rPr>
          <w:rFonts w:ascii="Book Antiqua" w:hAnsi="Book Antiqua" w:cs="Arial"/>
        </w:rPr>
        <w:t>C</w:t>
      </w:r>
      <w:r w:rsidR="00FC219E" w:rsidRPr="006B7D99">
        <w:rPr>
          <w:rFonts w:ascii="Book Antiqua" w:hAnsi="Book Antiqua" w:cs="Arial"/>
        </w:rPr>
        <w:t xml:space="preserve">hemical </w:t>
      </w:r>
      <w:proofErr w:type="spellStart"/>
      <w:r w:rsidR="00FC219E" w:rsidRPr="006B7D99">
        <w:rPr>
          <w:rFonts w:ascii="Book Antiqua" w:hAnsi="Book Antiqua" w:cs="Arial"/>
        </w:rPr>
        <w:t>neuromodulation</w:t>
      </w:r>
      <w:proofErr w:type="spellEnd"/>
      <w:r w:rsidR="00FC219E" w:rsidRPr="006B7D99">
        <w:rPr>
          <w:rFonts w:ascii="Book Antiqua" w:hAnsi="Book Antiqua" w:cs="Arial"/>
        </w:rPr>
        <w:t xml:space="preserve"> </w:t>
      </w:r>
      <w:r w:rsidR="00FC219E" w:rsidRPr="00C02E27">
        <w:rPr>
          <w:rFonts w:ascii="Book Antiqua" w:hAnsi="Book Antiqua" w:cs="Arial"/>
          <w:i/>
        </w:rPr>
        <w:t>via</w:t>
      </w:r>
      <w:r w:rsidR="00FC219E" w:rsidRPr="006B7D99">
        <w:rPr>
          <w:rFonts w:ascii="Book Antiqua" w:hAnsi="Book Antiqua" w:cs="Arial"/>
        </w:rPr>
        <w:t xml:space="preserve"> c</w:t>
      </w:r>
      <w:r w:rsidR="004F1D80" w:rsidRPr="006B7D99">
        <w:rPr>
          <w:rFonts w:ascii="Book Antiqua" w:hAnsi="Book Antiqua" w:cs="Arial"/>
        </w:rPr>
        <w:t xml:space="preserve">entral delivery of pharmacological agents is </w:t>
      </w:r>
      <w:r w:rsidR="00D829D4" w:rsidRPr="006B7D99">
        <w:rPr>
          <w:rFonts w:ascii="Book Antiqua" w:hAnsi="Book Antiqua" w:cs="Arial"/>
        </w:rPr>
        <w:t>primarily</w:t>
      </w:r>
      <w:r w:rsidR="004F1D80" w:rsidRPr="006B7D99">
        <w:rPr>
          <w:rFonts w:ascii="Book Antiqua" w:hAnsi="Book Antiqua" w:cs="Arial"/>
        </w:rPr>
        <w:t xml:space="preserve"> accomplished </w:t>
      </w:r>
      <w:r w:rsidR="000A6B97" w:rsidRPr="00C02E27">
        <w:rPr>
          <w:rFonts w:ascii="Book Antiqua" w:hAnsi="Book Antiqua" w:cs="Arial"/>
          <w:i/>
        </w:rPr>
        <w:t>via</w:t>
      </w:r>
      <w:r w:rsidR="004F1D80" w:rsidRPr="006B7D99">
        <w:rPr>
          <w:rFonts w:ascii="Book Antiqua" w:hAnsi="Book Antiqua" w:cs="Arial"/>
        </w:rPr>
        <w:t xml:space="preserve"> spinal </w:t>
      </w:r>
      <w:proofErr w:type="spellStart"/>
      <w:r w:rsidR="004F1D80" w:rsidRPr="006B7D99">
        <w:rPr>
          <w:rFonts w:ascii="Book Antiqua" w:hAnsi="Book Antiqua" w:cs="Arial"/>
        </w:rPr>
        <w:t>intrathec</w:t>
      </w:r>
      <w:r w:rsidR="007B3387" w:rsidRPr="006B7D99">
        <w:rPr>
          <w:rFonts w:ascii="Book Antiqua" w:hAnsi="Book Antiqua" w:cs="Arial"/>
        </w:rPr>
        <w:t>al</w:t>
      </w:r>
      <w:proofErr w:type="spellEnd"/>
      <w:r w:rsidR="007B3387" w:rsidRPr="006B7D99">
        <w:rPr>
          <w:rFonts w:ascii="Book Antiqua" w:hAnsi="Book Antiqua" w:cs="Arial"/>
        </w:rPr>
        <w:t xml:space="preserve"> delivery</w:t>
      </w:r>
      <w:r w:rsidR="000A6B97" w:rsidRPr="006B7D99">
        <w:rPr>
          <w:rFonts w:ascii="Book Antiqua" w:hAnsi="Book Antiqua" w:cs="Arial"/>
        </w:rPr>
        <w:t xml:space="preserve"> strategies</w:t>
      </w:r>
      <w:r w:rsidR="00C02E27" w:rsidRPr="006B7D99">
        <w:rPr>
          <w:rFonts w:ascii="Book Antiqua" w:hAnsi="Book Antiqua" w:cs="Arial"/>
          <w:vertAlign w:val="superscript"/>
        </w:rPr>
        <w:fldChar w:fldCharType="begin"/>
      </w:r>
      <w:r w:rsidR="00C02E27" w:rsidRPr="006B7D99">
        <w:rPr>
          <w:rFonts w:ascii="Book Antiqua" w:hAnsi="Book Antiqua" w:cs="Arial"/>
          <w:vertAlign w:val="superscript"/>
        </w:rPr>
        <w:instrText xml:space="preserve"> ADDIN EN.CITE &lt;EndNote&gt;&lt;Cite&gt;&lt;Author&gt;Hayek&lt;/Author&gt;&lt;Year&gt;2011&lt;/Year&gt;&lt;RecNum&gt;33&lt;/RecNum&gt;&lt;DisplayText&gt;[14]&lt;/DisplayText&gt;&lt;record&gt;&lt;rec-number&gt;33&lt;/rec-number&gt;&lt;foreign-keys&gt;&lt;key app="EN" db-id="vva00xppvptestepx0rvexejr2vr2w90zfts" timestamp="1336525853"&gt;33&lt;/key&gt;&lt;/foreign-keys&gt;&lt;ref-type name="Journal Article"&gt;17&lt;/ref-type&gt;&lt;contributors&gt;&lt;authors&gt;&lt;author&gt;Hayek, S. M.&lt;/author&gt;&lt;author&gt;Deer, T. R.&lt;/author&gt;&lt;author&gt;Pope, J. E.&lt;/author&gt;&lt;author&gt;Panchal, S. J.&lt;/author&gt;&lt;author&gt;Patel, V. B.&lt;/author&gt;&lt;/authors&gt;&lt;/contributors&gt;&lt;auth-address&gt;University Hospitals and Outcomes Research Consortium, Cleveland, OH, USA. salim.hayek@UHhospitals.org&lt;/auth-address&gt;&lt;titles&gt;&lt;title&gt;Intrathecal therapy for cancer and non-cancer pain&lt;/title&gt;&lt;secondary-title&gt;Pain physician&lt;/secondary-title&gt;&lt;alt-title&gt;Pain Physician&lt;/alt-title&gt;&lt;/titles&gt;&lt;periodical&gt;&lt;full-title&gt;Pain physician&lt;/full-title&gt;&lt;abbr-1&gt;Pain Physician&lt;/abbr-1&gt;&lt;/periodical&gt;&lt;alt-periodical&gt;&lt;full-title&gt;Pain physician&lt;/full-title&gt;&lt;abbr-1&gt;Pain Physician&lt;/abbr-1&gt;&lt;/alt-periodical&gt;&lt;pages&gt;219-48&lt;/pages&gt;&lt;volume&gt;14&lt;/volume&gt;&lt;number&gt;3&lt;/number&gt;&lt;edition&gt;2011/05/19&lt;/edition&gt;&lt;keywords&gt;&lt;keyword&gt;Analgesics/*administration &amp;amp; dosage&lt;/keyword&gt;&lt;keyword&gt;Evidence-Based Medicine/methods&lt;/keyword&gt;&lt;keyword&gt;Humans&lt;/keyword&gt;&lt;keyword&gt;Infusion Pumps, Implantable/adverse effects/standards/*trends&lt;/keyword&gt;&lt;keyword&gt;Injections, Spinal/adverse effects/standards/trends&lt;/keyword&gt;&lt;keyword&gt;Neoplasms/*complications/surgery&lt;/keyword&gt;&lt;keyword&gt;Pain, Intractable/*drug therapy&lt;/keyword&gt;&lt;keyword&gt;Postoperative Complications/etiology/prevention &amp;amp; control/therapy&lt;/keyword&gt;&lt;/keywords&gt;&lt;dates&gt;&lt;year&gt;2011&lt;/year&gt;&lt;pub-dates&gt;&lt;date&gt;May-Jun&lt;/date&gt;&lt;/pub-dates&gt;&lt;/dates&gt;&lt;isbn&gt;2150-1149 (Electronic)&amp;#xD;1533-3159 (Linking)&lt;/isbn&gt;&lt;accession-num&gt;21587327&lt;/accession-num&gt;&lt;work-type&gt;Review&lt;/work-type&gt;&lt;urls&gt;&lt;related-urls&gt;&lt;url&gt;http://www.ncbi.nlm.nih.gov/pubmed/21587327&lt;/url&gt;&lt;/related-urls&gt;&lt;/urls&gt;&lt;language&gt;eng&lt;/language&gt;&lt;/record&gt;&lt;/Cite&gt;&lt;/EndNote&gt;</w:instrText>
      </w:r>
      <w:r w:rsidR="00C02E27" w:rsidRPr="006B7D99">
        <w:rPr>
          <w:rFonts w:ascii="Book Antiqua" w:hAnsi="Book Antiqua" w:cs="Arial"/>
          <w:vertAlign w:val="superscript"/>
        </w:rPr>
        <w:fldChar w:fldCharType="separate"/>
      </w:r>
      <w:r w:rsidR="00C02E27" w:rsidRPr="006B7D99">
        <w:rPr>
          <w:rFonts w:ascii="Book Antiqua" w:hAnsi="Book Antiqua" w:cs="Arial"/>
          <w:noProof/>
          <w:vertAlign w:val="superscript"/>
        </w:rPr>
        <w:t>[</w:t>
      </w:r>
      <w:hyperlink w:anchor="_ENREF_14" w:tooltip="Hayek, 2011 #33" w:history="1">
        <w:r w:rsidR="00C02E27" w:rsidRPr="006B7D99">
          <w:rPr>
            <w:rFonts w:ascii="Book Antiqua" w:hAnsi="Book Antiqua" w:cs="Arial"/>
            <w:noProof/>
            <w:vertAlign w:val="superscript"/>
          </w:rPr>
          <w:t>14</w:t>
        </w:r>
      </w:hyperlink>
      <w:r w:rsidR="00C02E27" w:rsidRPr="006B7D99">
        <w:rPr>
          <w:rFonts w:ascii="Book Antiqua" w:hAnsi="Book Antiqua" w:cs="Arial"/>
          <w:noProof/>
          <w:vertAlign w:val="superscript"/>
        </w:rPr>
        <w:t>]</w:t>
      </w:r>
      <w:r w:rsidR="00C02E27" w:rsidRPr="006B7D99">
        <w:rPr>
          <w:rFonts w:ascii="Book Antiqua" w:hAnsi="Book Antiqua" w:cs="Arial"/>
          <w:vertAlign w:val="superscript"/>
        </w:rPr>
        <w:fldChar w:fldCharType="end"/>
      </w:r>
      <w:r w:rsidR="008276B4" w:rsidRPr="006B7D99">
        <w:rPr>
          <w:rFonts w:ascii="Book Antiqua" w:hAnsi="Book Antiqua" w:cs="Arial"/>
        </w:rPr>
        <w:t>.</w:t>
      </w:r>
      <w:r w:rsidR="00C02E27" w:rsidRPr="006B7D99">
        <w:rPr>
          <w:rFonts w:ascii="Book Antiqua" w:hAnsi="Book Antiqua" w:cs="Arial"/>
        </w:rPr>
        <w:t xml:space="preserve"> </w:t>
      </w:r>
    </w:p>
    <w:p w14:paraId="4008F237" w14:textId="5943E264" w:rsidR="002275D2" w:rsidRPr="006B7D99" w:rsidRDefault="001F706A" w:rsidP="00C02E27">
      <w:pPr>
        <w:spacing w:line="360" w:lineRule="auto"/>
        <w:ind w:firstLineChars="100" w:firstLine="240"/>
        <w:jc w:val="both"/>
        <w:rPr>
          <w:rFonts w:ascii="Book Antiqua" w:hAnsi="Book Antiqua" w:cs="Arial"/>
        </w:rPr>
      </w:pPr>
      <w:proofErr w:type="spellStart"/>
      <w:r w:rsidRPr="006B7D99">
        <w:rPr>
          <w:rFonts w:ascii="Book Antiqua" w:hAnsi="Book Antiqua" w:cs="Arial"/>
        </w:rPr>
        <w:t>Intracerebroventricular</w:t>
      </w:r>
      <w:proofErr w:type="spellEnd"/>
      <w:r w:rsidRPr="006B7D99">
        <w:rPr>
          <w:rFonts w:ascii="Book Antiqua" w:hAnsi="Book Antiqua" w:cs="Arial"/>
        </w:rPr>
        <w:t xml:space="preserve"> (ICV)</w:t>
      </w:r>
      <w:r w:rsidR="000F62F5" w:rsidRPr="006B7D99">
        <w:rPr>
          <w:rFonts w:ascii="Book Antiqua" w:hAnsi="Book Antiqua" w:cs="Arial"/>
        </w:rPr>
        <w:t xml:space="preserve"> administration of opioids represents a chemical, rather than electrical, </w:t>
      </w:r>
      <w:proofErr w:type="spellStart"/>
      <w:r w:rsidR="000F62F5" w:rsidRPr="006B7D99">
        <w:rPr>
          <w:rFonts w:ascii="Book Antiqua" w:hAnsi="Book Antiqua" w:cs="Arial"/>
        </w:rPr>
        <w:t>neuromodulation</w:t>
      </w:r>
      <w:proofErr w:type="spellEnd"/>
      <w:r w:rsidR="000F62F5" w:rsidRPr="006B7D99">
        <w:rPr>
          <w:rFonts w:ascii="Book Antiqua" w:hAnsi="Book Antiqua" w:cs="Arial"/>
        </w:rPr>
        <w:t xml:space="preserve"> treatment strategy.</w:t>
      </w:r>
      <w:r w:rsidR="00C02E27">
        <w:rPr>
          <w:rFonts w:ascii="Book Antiqua" w:hAnsi="Book Antiqua" w:cs="Arial"/>
        </w:rPr>
        <w:t xml:space="preserve"> </w:t>
      </w:r>
      <w:r w:rsidR="000F62F5" w:rsidRPr="006B7D99">
        <w:rPr>
          <w:rFonts w:ascii="Book Antiqua" w:hAnsi="Book Antiqua" w:cs="Arial"/>
        </w:rPr>
        <w:t>This allows for drug delivery directly at its anatomical site of action, achieving high tissue concentrations of drug that would not be achievable with systemic drug delivery.</w:t>
      </w:r>
      <w:r w:rsidR="000F62F5" w:rsidRPr="006B7D99">
        <w:rPr>
          <w:rFonts w:ascii="Book Antiqua" w:hAnsi="Book Antiqua" w:cs="Arial"/>
          <w:i/>
        </w:rPr>
        <w:t xml:space="preserve"> </w:t>
      </w:r>
      <w:r w:rsidR="000953F5" w:rsidRPr="006B7D99">
        <w:rPr>
          <w:rFonts w:ascii="Book Antiqua" w:hAnsi="Book Antiqua" w:cs="Arial"/>
        </w:rPr>
        <w:t>ICV</w:t>
      </w:r>
      <w:r w:rsidR="002275D2" w:rsidRPr="006B7D99">
        <w:rPr>
          <w:rFonts w:ascii="Book Antiqua" w:hAnsi="Book Antiqua" w:cs="Arial"/>
        </w:rPr>
        <w:t xml:space="preserve"> </w:t>
      </w:r>
      <w:r w:rsidR="00431408" w:rsidRPr="006B7D99">
        <w:rPr>
          <w:rFonts w:ascii="Book Antiqua" w:hAnsi="Book Antiqua" w:cs="Arial"/>
        </w:rPr>
        <w:t xml:space="preserve">delivery of opiate medications </w:t>
      </w:r>
      <w:r w:rsidR="000A6B97" w:rsidRPr="006B7D99">
        <w:rPr>
          <w:rFonts w:ascii="Book Antiqua" w:hAnsi="Book Antiqua" w:cs="Arial"/>
        </w:rPr>
        <w:t>has been previously described for management</w:t>
      </w:r>
      <w:r w:rsidR="00431408" w:rsidRPr="006B7D99">
        <w:rPr>
          <w:rFonts w:ascii="Book Antiqua" w:hAnsi="Book Antiqua" w:cs="Arial"/>
        </w:rPr>
        <w:t xml:space="preserve"> of refractory nociceptive pain from head and neck </w:t>
      </w:r>
      <w:proofErr w:type="gramStart"/>
      <w:r w:rsidR="00431408" w:rsidRPr="006B7D99">
        <w:rPr>
          <w:rFonts w:ascii="Book Antiqua" w:hAnsi="Book Antiqua" w:cs="Arial"/>
        </w:rPr>
        <w:t>cancer</w:t>
      </w:r>
      <w:proofErr w:type="gramEnd"/>
      <w:r w:rsidR="00C02E27" w:rsidRPr="006B7D99">
        <w:rPr>
          <w:rFonts w:ascii="Book Antiqua" w:hAnsi="Book Antiqua" w:cs="Arial"/>
          <w:vertAlign w:val="superscript"/>
        </w:rPr>
        <w:fldChar w:fldCharType="begin">
          <w:fldData xml:space="preserve">PEVuZE5vdGU+PENpdGU+PEF1dGhvcj5DaG9pPC9BdXRob3I+PFllYXI+MTk4OTwvWWVhcj48UmVj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</w:fldData>
        </w:fldChar>
      </w:r>
      <w:r w:rsidR="00C02E27" w:rsidRPr="006B7D99">
        <w:rPr>
          <w:rFonts w:ascii="Book Antiqua" w:hAnsi="Book Antiqua" w:cs="Arial"/>
          <w:vertAlign w:val="superscript"/>
        </w:rPr>
        <w:instrText xml:space="preserve"> ADDIN EN.CITE </w:instrText>
      </w:r>
      <w:r w:rsidR="00C02E27" w:rsidRPr="006B7D99">
        <w:rPr>
          <w:rFonts w:ascii="Book Antiqua" w:hAnsi="Book Antiqua" w:cs="Arial"/>
          <w:vertAlign w:val="superscript"/>
        </w:rPr>
        <w:fldChar w:fldCharType="begin">
          <w:fldData xml:space="preserve">PEVuZE5vdGU+PENpdGU+PEF1dGhvcj5DaG9pPC9BdXRob3I+PFllYXI+MTk4OTwvWWVhcj48UmVj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</w:fldData>
        </w:fldChar>
      </w:r>
      <w:r w:rsidR="00C02E27" w:rsidRPr="006B7D99">
        <w:rPr>
          <w:rFonts w:ascii="Book Antiqua" w:hAnsi="Book Antiqua" w:cs="Arial"/>
          <w:vertAlign w:val="superscript"/>
        </w:rPr>
        <w:instrText xml:space="preserve"> ADDIN EN.CITE.DATA </w:instrText>
      </w:r>
      <w:r w:rsidR="00C02E27" w:rsidRPr="006B7D99">
        <w:rPr>
          <w:rFonts w:ascii="Book Antiqua" w:hAnsi="Book Antiqua" w:cs="Arial"/>
          <w:vertAlign w:val="superscript"/>
        </w:rPr>
      </w:r>
      <w:r w:rsidR="00C02E27" w:rsidRPr="006B7D99">
        <w:rPr>
          <w:rFonts w:ascii="Book Antiqua" w:hAnsi="Book Antiqua" w:cs="Arial"/>
          <w:vertAlign w:val="superscript"/>
        </w:rPr>
        <w:fldChar w:fldCharType="end"/>
      </w:r>
      <w:r w:rsidR="00C02E27" w:rsidRPr="006B7D99">
        <w:rPr>
          <w:rFonts w:ascii="Book Antiqua" w:hAnsi="Book Antiqua" w:cs="Arial"/>
          <w:vertAlign w:val="superscript"/>
        </w:rPr>
      </w:r>
      <w:r w:rsidR="00C02E27" w:rsidRPr="006B7D99">
        <w:rPr>
          <w:rFonts w:ascii="Book Antiqua" w:hAnsi="Book Antiqua" w:cs="Arial"/>
          <w:vertAlign w:val="superscript"/>
        </w:rPr>
        <w:fldChar w:fldCharType="separate"/>
      </w:r>
      <w:r w:rsidR="00C02E27" w:rsidRPr="006B7D99">
        <w:rPr>
          <w:rFonts w:ascii="Book Antiqua" w:hAnsi="Book Antiqua" w:cs="Arial"/>
          <w:noProof/>
          <w:vertAlign w:val="superscript"/>
        </w:rPr>
        <w:t>[</w:t>
      </w:r>
      <w:hyperlink w:anchor="_ENREF_15" w:tooltip="Choi, 1989 #4" w:history="1">
        <w:r w:rsidR="00C02E27" w:rsidRPr="006B7D99">
          <w:rPr>
            <w:rFonts w:ascii="Book Antiqua" w:hAnsi="Book Antiqua" w:cs="Arial"/>
            <w:noProof/>
            <w:vertAlign w:val="superscript"/>
          </w:rPr>
          <w:t>15-19</w:t>
        </w:r>
      </w:hyperlink>
      <w:r w:rsidR="00C02E27" w:rsidRPr="006B7D99">
        <w:rPr>
          <w:rFonts w:ascii="Book Antiqua" w:hAnsi="Book Antiqua" w:cs="Arial"/>
          <w:noProof/>
          <w:vertAlign w:val="superscript"/>
        </w:rPr>
        <w:t>]</w:t>
      </w:r>
      <w:r w:rsidR="00C02E27" w:rsidRPr="006B7D99">
        <w:rPr>
          <w:rFonts w:ascii="Book Antiqua" w:hAnsi="Book Antiqua" w:cs="Arial"/>
          <w:vertAlign w:val="superscript"/>
        </w:rPr>
        <w:fldChar w:fldCharType="end"/>
      </w:r>
      <w:r w:rsidR="000A6B97" w:rsidRPr="006B7D99">
        <w:rPr>
          <w:rFonts w:ascii="Book Antiqua" w:hAnsi="Book Antiqua" w:cs="Arial"/>
        </w:rPr>
        <w:t>.</w:t>
      </w:r>
      <w:r w:rsidR="00DD5820" w:rsidRPr="006B7D99">
        <w:rPr>
          <w:rFonts w:ascii="Book Antiqua" w:hAnsi="Book Antiqua" w:cs="Arial"/>
        </w:rPr>
        <w:t xml:space="preserve"> </w:t>
      </w:r>
      <w:r w:rsidR="00431408" w:rsidRPr="006B7D99">
        <w:rPr>
          <w:rFonts w:ascii="Book Antiqua" w:hAnsi="Book Antiqua" w:cs="Arial"/>
        </w:rPr>
        <w:t xml:space="preserve">This is </w:t>
      </w:r>
      <w:r w:rsidR="000A6B97" w:rsidRPr="006B7D99">
        <w:rPr>
          <w:rFonts w:ascii="Book Antiqua" w:hAnsi="Book Antiqua" w:cs="Arial"/>
        </w:rPr>
        <w:t>typically</w:t>
      </w:r>
      <w:r w:rsidR="00431408" w:rsidRPr="006B7D99">
        <w:rPr>
          <w:rFonts w:ascii="Book Antiqua" w:hAnsi="Book Antiqua" w:cs="Arial"/>
        </w:rPr>
        <w:t xml:space="preserve"> accomplished </w:t>
      </w:r>
      <w:r w:rsidR="00431408" w:rsidRPr="00C02E27">
        <w:rPr>
          <w:rFonts w:ascii="Book Antiqua" w:hAnsi="Book Antiqua" w:cs="Arial"/>
          <w:i/>
        </w:rPr>
        <w:t>via</w:t>
      </w:r>
      <w:r w:rsidR="00431408" w:rsidRPr="006B7D99">
        <w:rPr>
          <w:rFonts w:ascii="Book Antiqua" w:hAnsi="Book Antiqua" w:cs="Arial"/>
        </w:rPr>
        <w:t xml:space="preserve"> intermittent injection </w:t>
      </w:r>
      <w:r w:rsidR="000A6B97" w:rsidRPr="006B7D99">
        <w:rPr>
          <w:rFonts w:ascii="Book Antiqua" w:hAnsi="Book Antiqua" w:cs="Arial"/>
        </w:rPr>
        <w:t>of opiates into</w:t>
      </w:r>
      <w:r w:rsidR="00431408" w:rsidRPr="006B7D99">
        <w:rPr>
          <w:rFonts w:ascii="Book Antiqua" w:hAnsi="Book Antiqua" w:cs="Arial"/>
        </w:rPr>
        <w:t xml:space="preserve"> an </w:t>
      </w:r>
      <w:proofErr w:type="spellStart"/>
      <w:r w:rsidR="00431408" w:rsidRPr="006B7D99">
        <w:rPr>
          <w:rFonts w:ascii="Book Antiqua" w:hAnsi="Book Antiqua" w:cs="Arial"/>
        </w:rPr>
        <w:t>O</w:t>
      </w:r>
      <w:r w:rsidR="002275D2" w:rsidRPr="006B7D99">
        <w:rPr>
          <w:rFonts w:ascii="Book Antiqua" w:hAnsi="Book Antiqua" w:cs="Arial"/>
        </w:rPr>
        <w:t>mmaya</w:t>
      </w:r>
      <w:proofErr w:type="spellEnd"/>
      <w:r w:rsidR="002275D2" w:rsidRPr="006B7D99">
        <w:rPr>
          <w:rFonts w:ascii="Book Antiqua" w:hAnsi="Book Antiqua" w:cs="Arial"/>
        </w:rPr>
        <w:t xml:space="preserve"> </w:t>
      </w:r>
      <w:proofErr w:type="gramStart"/>
      <w:r w:rsidR="002275D2" w:rsidRPr="006B7D99">
        <w:rPr>
          <w:rFonts w:ascii="Book Antiqua" w:hAnsi="Book Antiqua" w:cs="Arial"/>
        </w:rPr>
        <w:t>reservoir</w:t>
      </w:r>
      <w:proofErr w:type="gramEnd"/>
      <w:r w:rsidR="00C02E27" w:rsidRPr="006B7D99">
        <w:rPr>
          <w:rFonts w:ascii="Book Antiqua" w:hAnsi="Book Antiqua" w:cs="Arial"/>
          <w:vertAlign w:val="superscript"/>
        </w:rPr>
        <w:fldChar w:fldCharType="begin">
          <w:fldData xml:space="preserve">PEVuZE5vdGU+PENpdGU+PEF1dGhvcj5LYXJhdmVsaXM8L0F1dGhvcj48WWVhcj4xOTk2PC9ZZWFy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</w:fldData>
        </w:fldChar>
      </w:r>
      <w:r w:rsidR="00C02E27" w:rsidRPr="006B7D99">
        <w:rPr>
          <w:rFonts w:ascii="Book Antiqua" w:hAnsi="Book Antiqua" w:cs="Arial"/>
          <w:vertAlign w:val="superscript"/>
        </w:rPr>
        <w:instrText xml:space="preserve"> ADDIN EN.CITE </w:instrText>
      </w:r>
      <w:r w:rsidR="00C02E27" w:rsidRPr="006B7D99">
        <w:rPr>
          <w:rFonts w:ascii="Book Antiqua" w:hAnsi="Book Antiqua" w:cs="Arial"/>
          <w:vertAlign w:val="superscript"/>
        </w:rPr>
        <w:fldChar w:fldCharType="begin">
          <w:fldData xml:space="preserve">PEVuZE5vdGU+PENpdGU+PEF1dGhvcj5LYXJhdmVsaXM8L0F1dGhvcj48WWVhcj4xOTk2PC9ZZWFy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</w:fldData>
        </w:fldChar>
      </w:r>
      <w:r w:rsidR="00C02E27" w:rsidRPr="006B7D99">
        <w:rPr>
          <w:rFonts w:ascii="Book Antiqua" w:hAnsi="Book Antiqua" w:cs="Arial"/>
          <w:vertAlign w:val="superscript"/>
        </w:rPr>
        <w:instrText xml:space="preserve"> ADDIN EN.CITE.DATA </w:instrText>
      </w:r>
      <w:r w:rsidR="00C02E27" w:rsidRPr="006B7D99">
        <w:rPr>
          <w:rFonts w:ascii="Book Antiqua" w:hAnsi="Book Antiqua" w:cs="Arial"/>
          <w:vertAlign w:val="superscript"/>
        </w:rPr>
      </w:r>
      <w:r w:rsidR="00C02E27" w:rsidRPr="006B7D99">
        <w:rPr>
          <w:rFonts w:ascii="Book Antiqua" w:hAnsi="Book Antiqua" w:cs="Arial"/>
          <w:vertAlign w:val="superscript"/>
        </w:rPr>
        <w:fldChar w:fldCharType="end"/>
      </w:r>
      <w:r w:rsidR="00C02E27" w:rsidRPr="006B7D99">
        <w:rPr>
          <w:rFonts w:ascii="Book Antiqua" w:hAnsi="Book Antiqua" w:cs="Arial"/>
          <w:vertAlign w:val="superscript"/>
        </w:rPr>
      </w:r>
      <w:r w:rsidR="00C02E27" w:rsidRPr="006B7D99">
        <w:rPr>
          <w:rFonts w:ascii="Book Antiqua" w:hAnsi="Book Antiqua" w:cs="Arial"/>
          <w:vertAlign w:val="superscript"/>
        </w:rPr>
        <w:fldChar w:fldCharType="separate"/>
      </w:r>
      <w:r w:rsidR="00C02E27" w:rsidRPr="006B7D99">
        <w:rPr>
          <w:rFonts w:ascii="Book Antiqua" w:hAnsi="Book Antiqua" w:cs="Arial"/>
          <w:noProof/>
          <w:vertAlign w:val="superscript"/>
        </w:rPr>
        <w:t>[</w:t>
      </w:r>
      <w:hyperlink w:anchor="_ENREF_17" w:tooltip="Karavelis, 1996 #3" w:history="1">
        <w:r w:rsidR="00C02E27" w:rsidRPr="006B7D99">
          <w:rPr>
            <w:rFonts w:ascii="Book Antiqua" w:hAnsi="Book Antiqua" w:cs="Arial"/>
            <w:noProof/>
            <w:vertAlign w:val="superscript"/>
          </w:rPr>
          <w:t>17</w:t>
        </w:r>
      </w:hyperlink>
      <w:r w:rsidR="00C02E27">
        <w:rPr>
          <w:rFonts w:ascii="Book Antiqua" w:hAnsi="Book Antiqua" w:cs="Arial"/>
          <w:noProof/>
          <w:vertAlign w:val="superscript"/>
        </w:rPr>
        <w:t>,</w:t>
      </w:r>
      <w:hyperlink w:anchor="_ENREF_20" w:tooltip="Le, 2010 #13" w:history="1">
        <w:r w:rsidR="00C02E27" w:rsidRPr="006B7D99">
          <w:rPr>
            <w:rFonts w:ascii="Book Antiqua" w:hAnsi="Book Antiqua" w:cs="Arial"/>
            <w:noProof/>
            <w:vertAlign w:val="superscript"/>
          </w:rPr>
          <w:t>20-22</w:t>
        </w:r>
      </w:hyperlink>
      <w:r w:rsidR="00C02E27" w:rsidRPr="006B7D99">
        <w:rPr>
          <w:rFonts w:ascii="Book Antiqua" w:hAnsi="Book Antiqua" w:cs="Arial"/>
          <w:noProof/>
          <w:vertAlign w:val="superscript"/>
        </w:rPr>
        <w:t>]</w:t>
      </w:r>
      <w:r w:rsidR="00C02E27" w:rsidRPr="006B7D99">
        <w:rPr>
          <w:rFonts w:ascii="Book Antiqua" w:hAnsi="Book Antiqua" w:cs="Arial"/>
          <w:vertAlign w:val="superscript"/>
        </w:rPr>
        <w:fldChar w:fldCharType="end"/>
      </w:r>
      <w:r w:rsidRPr="006B7D99">
        <w:rPr>
          <w:rFonts w:ascii="Book Antiqua" w:hAnsi="Book Antiqua" w:cs="Arial"/>
        </w:rPr>
        <w:t>,</w:t>
      </w:r>
      <w:r w:rsidR="000A6B97" w:rsidRPr="006B7D99">
        <w:rPr>
          <w:rFonts w:ascii="Book Antiqua" w:hAnsi="Book Antiqua" w:cs="Arial"/>
        </w:rPr>
        <w:t xml:space="preserve"> </w:t>
      </w:r>
      <w:r w:rsidR="00431408" w:rsidRPr="006B7D99">
        <w:rPr>
          <w:rFonts w:ascii="Book Antiqua" w:hAnsi="Book Antiqua" w:cs="Arial"/>
        </w:rPr>
        <w:t xml:space="preserve">although use of an </w:t>
      </w:r>
      <w:r w:rsidR="002275D2" w:rsidRPr="006B7D99">
        <w:rPr>
          <w:rFonts w:ascii="Book Antiqua" w:hAnsi="Book Antiqua" w:cs="Arial"/>
        </w:rPr>
        <w:t>implanted infusion pump</w:t>
      </w:r>
      <w:r w:rsidR="00431408" w:rsidRPr="006B7D99">
        <w:rPr>
          <w:rFonts w:ascii="Book Antiqua" w:hAnsi="Book Antiqua" w:cs="Arial"/>
        </w:rPr>
        <w:t xml:space="preserve"> has also been reported</w:t>
      </w:r>
      <w:r w:rsidR="00C02E27" w:rsidRPr="006B7D99">
        <w:rPr>
          <w:rFonts w:ascii="Book Antiqua" w:hAnsi="Book Antiqua" w:cs="Arial"/>
          <w:vertAlign w:val="superscript"/>
        </w:rPr>
        <w:fldChar w:fldCharType="begin">
          <w:fldData xml:space="preserve">PEVuZE5vdGU+PENpdGU+PEF1dGhvcj5EZW5uaXM8L0F1dGhvcj48WWVhcj4xOTkwPC9ZZWFyPjxS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</w:fldData>
        </w:fldChar>
      </w:r>
      <w:r w:rsidR="00C02E27" w:rsidRPr="006B7D99">
        <w:rPr>
          <w:rFonts w:ascii="Book Antiqua" w:hAnsi="Book Antiqua" w:cs="Arial"/>
          <w:vertAlign w:val="superscript"/>
        </w:rPr>
        <w:instrText xml:space="preserve"> ADDIN EN.CITE </w:instrText>
      </w:r>
      <w:r w:rsidR="00C02E27" w:rsidRPr="006B7D99">
        <w:rPr>
          <w:rFonts w:ascii="Book Antiqua" w:hAnsi="Book Antiqua" w:cs="Arial"/>
          <w:vertAlign w:val="superscript"/>
        </w:rPr>
        <w:fldChar w:fldCharType="begin">
          <w:fldData xml:space="preserve">PEVuZE5vdGU+PENpdGU+PEF1dGhvcj5EZW5uaXM8L0F1dGhvcj48WWVhcj4xOTkwPC9ZZWFyPjxS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</w:fldData>
        </w:fldChar>
      </w:r>
      <w:r w:rsidR="00C02E27" w:rsidRPr="006B7D99">
        <w:rPr>
          <w:rFonts w:ascii="Book Antiqua" w:hAnsi="Book Antiqua" w:cs="Arial"/>
          <w:vertAlign w:val="superscript"/>
        </w:rPr>
        <w:instrText xml:space="preserve"> ADDIN EN.CITE.DATA </w:instrText>
      </w:r>
      <w:r w:rsidR="00C02E27" w:rsidRPr="006B7D99">
        <w:rPr>
          <w:rFonts w:ascii="Book Antiqua" w:hAnsi="Book Antiqua" w:cs="Arial"/>
          <w:vertAlign w:val="superscript"/>
        </w:rPr>
      </w:r>
      <w:r w:rsidR="00C02E27" w:rsidRPr="006B7D99">
        <w:rPr>
          <w:rFonts w:ascii="Book Antiqua" w:hAnsi="Book Antiqua" w:cs="Arial"/>
          <w:vertAlign w:val="superscript"/>
        </w:rPr>
        <w:fldChar w:fldCharType="end"/>
      </w:r>
      <w:r w:rsidR="00C02E27" w:rsidRPr="006B7D99">
        <w:rPr>
          <w:rFonts w:ascii="Book Antiqua" w:hAnsi="Book Antiqua" w:cs="Arial"/>
          <w:vertAlign w:val="superscript"/>
        </w:rPr>
      </w:r>
      <w:r w:rsidR="00C02E27" w:rsidRPr="006B7D99">
        <w:rPr>
          <w:rFonts w:ascii="Book Antiqua" w:hAnsi="Book Antiqua" w:cs="Arial"/>
          <w:vertAlign w:val="superscript"/>
        </w:rPr>
        <w:fldChar w:fldCharType="separate"/>
      </w:r>
      <w:r w:rsidR="00C02E27" w:rsidRPr="006B7D99">
        <w:rPr>
          <w:rFonts w:ascii="Book Antiqua" w:hAnsi="Book Antiqua" w:cs="Arial"/>
          <w:noProof/>
          <w:vertAlign w:val="superscript"/>
        </w:rPr>
        <w:t>[</w:t>
      </w:r>
      <w:hyperlink w:anchor="_ENREF_19" w:tooltip="Weigl, 1987 #12" w:history="1">
        <w:r w:rsidR="00C02E27" w:rsidRPr="006B7D99">
          <w:rPr>
            <w:rFonts w:ascii="Book Antiqua" w:hAnsi="Book Antiqua" w:cs="Arial"/>
            <w:noProof/>
            <w:vertAlign w:val="superscript"/>
          </w:rPr>
          <w:t>19</w:t>
        </w:r>
      </w:hyperlink>
      <w:r w:rsidR="00C02E27">
        <w:rPr>
          <w:rFonts w:ascii="Book Antiqua" w:hAnsi="Book Antiqua" w:cs="Arial"/>
          <w:noProof/>
          <w:vertAlign w:val="superscript"/>
        </w:rPr>
        <w:t>,</w:t>
      </w:r>
      <w:hyperlink w:anchor="_ENREF_23" w:tooltip="Dennis, 1990 #5" w:history="1">
        <w:r w:rsidR="00C02E27" w:rsidRPr="006B7D99">
          <w:rPr>
            <w:rFonts w:ascii="Book Antiqua" w:hAnsi="Book Antiqua" w:cs="Arial"/>
            <w:noProof/>
            <w:vertAlign w:val="superscript"/>
          </w:rPr>
          <w:t>23</w:t>
        </w:r>
      </w:hyperlink>
      <w:r w:rsidR="00C02E27" w:rsidRPr="006B7D99">
        <w:rPr>
          <w:rFonts w:ascii="Book Antiqua" w:hAnsi="Book Antiqua" w:cs="Arial"/>
          <w:noProof/>
          <w:vertAlign w:val="superscript"/>
        </w:rPr>
        <w:t>]</w:t>
      </w:r>
      <w:r w:rsidR="00C02E27" w:rsidRPr="006B7D99">
        <w:rPr>
          <w:rFonts w:ascii="Book Antiqua" w:hAnsi="Book Antiqua" w:cs="Arial"/>
          <w:vertAlign w:val="superscript"/>
        </w:rPr>
        <w:fldChar w:fldCharType="end"/>
      </w:r>
      <w:r w:rsidRPr="006B7D99">
        <w:rPr>
          <w:rFonts w:ascii="Book Antiqua" w:hAnsi="Book Antiqua" w:cs="Arial"/>
        </w:rPr>
        <w:t>.</w:t>
      </w:r>
      <w:r w:rsidR="00431408" w:rsidRPr="006B7D99">
        <w:rPr>
          <w:rFonts w:ascii="Book Antiqua" w:hAnsi="Book Antiqua" w:cs="Arial"/>
          <w:vertAlign w:val="superscript"/>
        </w:rPr>
        <w:t xml:space="preserve"> </w:t>
      </w:r>
      <w:r w:rsidR="009320EE" w:rsidRPr="006B7D99">
        <w:rPr>
          <w:rFonts w:ascii="Book Antiqua" w:hAnsi="Book Antiqua" w:cs="Arial"/>
        </w:rPr>
        <w:t xml:space="preserve">In this study, we present our institutional experience </w:t>
      </w:r>
      <w:r w:rsidR="003A2238" w:rsidRPr="006B7D99">
        <w:rPr>
          <w:rFonts w:ascii="Book Antiqua" w:hAnsi="Book Antiqua" w:cs="Arial"/>
        </w:rPr>
        <w:t>treating six</w:t>
      </w:r>
      <w:r w:rsidR="00127D48" w:rsidRPr="006B7D99">
        <w:rPr>
          <w:rFonts w:ascii="Book Antiqua" w:hAnsi="Book Antiqua" w:cs="Arial"/>
        </w:rPr>
        <w:t xml:space="preserve"> patients </w:t>
      </w:r>
      <w:r w:rsidR="002940A6" w:rsidRPr="006B7D99">
        <w:rPr>
          <w:rFonts w:ascii="Book Antiqua" w:hAnsi="Book Antiqua" w:cs="Arial"/>
        </w:rPr>
        <w:t>with</w:t>
      </w:r>
      <w:r w:rsidR="002275D2" w:rsidRPr="006B7D99">
        <w:rPr>
          <w:rFonts w:ascii="Book Antiqua" w:hAnsi="Book Antiqua" w:cs="Arial"/>
        </w:rPr>
        <w:t xml:space="preserve"> </w:t>
      </w:r>
      <w:r w:rsidR="009320EE" w:rsidRPr="006B7D99">
        <w:rPr>
          <w:rFonts w:ascii="Book Antiqua" w:hAnsi="Book Antiqua" w:cs="Arial"/>
        </w:rPr>
        <w:t>ICV</w:t>
      </w:r>
      <w:r w:rsidR="002275D2" w:rsidRPr="006B7D99">
        <w:rPr>
          <w:rFonts w:ascii="Book Antiqua" w:hAnsi="Book Antiqua" w:cs="Arial"/>
        </w:rPr>
        <w:t xml:space="preserve"> opiate pain pumps for </w:t>
      </w:r>
      <w:r w:rsidR="009320EE" w:rsidRPr="006B7D99">
        <w:rPr>
          <w:rFonts w:ascii="Book Antiqua" w:hAnsi="Book Antiqua" w:cs="Arial"/>
        </w:rPr>
        <w:t xml:space="preserve">treatment of severe, refractory </w:t>
      </w:r>
      <w:r w:rsidR="000A6B97" w:rsidRPr="006B7D99">
        <w:rPr>
          <w:rFonts w:ascii="Book Antiqua" w:hAnsi="Book Antiqua" w:cs="Arial"/>
        </w:rPr>
        <w:t xml:space="preserve">head and face </w:t>
      </w:r>
      <w:r w:rsidR="009320EE" w:rsidRPr="006B7D99">
        <w:rPr>
          <w:rFonts w:ascii="Book Antiqua" w:hAnsi="Book Antiqua" w:cs="Arial"/>
        </w:rPr>
        <w:t>pain due to cluster headache</w:t>
      </w:r>
      <w:r w:rsidR="002275D2" w:rsidRPr="006B7D99">
        <w:rPr>
          <w:rFonts w:ascii="Book Antiqua" w:hAnsi="Book Antiqua" w:cs="Arial"/>
        </w:rPr>
        <w:t xml:space="preserve"> and</w:t>
      </w:r>
      <w:r w:rsidR="003A2238" w:rsidRPr="006B7D99">
        <w:rPr>
          <w:rFonts w:ascii="Book Antiqua" w:hAnsi="Book Antiqua" w:cs="Arial"/>
        </w:rPr>
        <w:t>/or</w:t>
      </w:r>
      <w:r w:rsidR="002275D2" w:rsidRPr="006B7D99">
        <w:rPr>
          <w:rFonts w:ascii="Book Antiqua" w:hAnsi="Book Antiqua" w:cs="Arial"/>
        </w:rPr>
        <w:t xml:space="preserve"> </w:t>
      </w:r>
      <w:r w:rsidR="002610D2" w:rsidRPr="006B7D99">
        <w:rPr>
          <w:rFonts w:ascii="Book Antiqua" w:hAnsi="Book Antiqua" w:cs="Arial"/>
        </w:rPr>
        <w:t>trigeminal neuralgia</w:t>
      </w:r>
      <w:r w:rsidR="002275D2" w:rsidRPr="006B7D99">
        <w:rPr>
          <w:rFonts w:ascii="Book Antiqua" w:hAnsi="Book Antiqua" w:cs="Arial"/>
        </w:rPr>
        <w:t>.</w:t>
      </w:r>
    </w:p>
    <w:p w14:paraId="3240F47C" w14:textId="77777777" w:rsidR="00DC22C0" w:rsidRPr="006B7D99" w:rsidRDefault="00DC22C0" w:rsidP="006818D2">
      <w:pPr>
        <w:spacing w:line="360" w:lineRule="auto"/>
        <w:jc w:val="both"/>
        <w:rPr>
          <w:rFonts w:ascii="Book Antiqua" w:hAnsi="Book Antiqua" w:cs="Arial"/>
        </w:rPr>
      </w:pPr>
    </w:p>
    <w:p w14:paraId="11EF6439" w14:textId="35CDD0B8" w:rsidR="00127389" w:rsidRPr="00C02E27" w:rsidRDefault="00C02E27" w:rsidP="006818D2">
      <w:pPr>
        <w:spacing w:line="360" w:lineRule="auto"/>
        <w:jc w:val="both"/>
        <w:rPr>
          <w:rFonts w:ascii="Book Antiqua" w:eastAsia="宋体" w:hAnsi="Book Antiqua" w:cs="Arial"/>
          <w:b/>
          <w:lang w:eastAsia="zh-CN"/>
        </w:rPr>
      </w:pPr>
      <w:r w:rsidRPr="00D26319">
        <w:rPr>
          <w:rFonts w:ascii="Book Antiqua" w:hAnsi="Book Antiqua"/>
          <w:b/>
        </w:rPr>
        <w:t>MATERIALS AND METHOD</w:t>
      </w:r>
      <w:r>
        <w:rPr>
          <w:rFonts w:ascii="Book Antiqua" w:eastAsia="宋体" w:hAnsi="Book Antiqua" w:hint="eastAsia"/>
          <w:b/>
          <w:lang w:eastAsia="zh-CN"/>
        </w:rPr>
        <w:t>S</w:t>
      </w:r>
    </w:p>
    <w:p w14:paraId="27E4909D" w14:textId="5B7686B1" w:rsidR="00395B40" w:rsidRPr="00C02E27" w:rsidRDefault="00395B40" w:rsidP="006818D2">
      <w:pPr>
        <w:spacing w:line="360" w:lineRule="auto"/>
        <w:jc w:val="both"/>
        <w:rPr>
          <w:rFonts w:ascii="Book Antiqua" w:hAnsi="Book Antiqua" w:cs="Arial"/>
          <w:b/>
          <w:i/>
        </w:rPr>
      </w:pPr>
      <w:r w:rsidRPr="00C02E27">
        <w:rPr>
          <w:rFonts w:ascii="Book Antiqua" w:hAnsi="Book Antiqua" w:cs="Arial"/>
          <w:b/>
          <w:i/>
        </w:rPr>
        <w:t xml:space="preserve">Patient </w:t>
      </w:r>
      <w:r w:rsidR="00C02E27" w:rsidRPr="00C02E27">
        <w:rPr>
          <w:rFonts w:ascii="Book Antiqua" w:eastAsia="宋体" w:hAnsi="Book Antiqua" w:cs="Arial" w:hint="eastAsia"/>
          <w:b/>
          <w:i/>
          <w:lang w:eastAsia="zh-CN"/>
        </w:rPr>
        <w:t>p</w:t>
      </w:r>
      <w:r w:rsidRPr="00C02E27">
        <w:rPr>
          <w:rFonts w:ascii="Book Antiqua" w:hAnsi="Book Antiqua" w:cs="Arial"/>
          <w:b/>
          <w:i/>
        </w:rPr>
        <w:t>opulation</w:t>
      </w:r>
    </w:p>
    <w:p w14:paraId="5A3B9338" w14:textId="5EB3A158" w:rsidR="001F4FBC" w:rsidRPr="006B7D99" w:rsidRDefault="003A2238" w:rsidP="006818D2">
      <w:pPr>
        <w:spacing w:line="360" w:lineRule="auto"/>
        <w:jc w:val="both"/>
        <w:rPr>
          <w:rFonts w:ascii="Book Antiqua" w:hAnsi="Book Antiqua" w:cs="Arial"/>
        </w:rPr>
      </w:pPr>
      <w:r w:rsidRPr="006B7D99">
        <w:rPr>
          <w:rFonts w:ascii="Book Antiqua" w:hAnsi="Book Antiqua" w:cs="Arial"/>
        </w:rPr>
        <w:t>Six</w:t>
      </w:r>
      <w:r w:rsidR="00395B40" w:rsidRPr="006B7D99">
        <w:rPr>
          <w:rFonts w:ascii="Book Antiqua" w:hAnsi="Book Antiqua" w:cs="Arial"/>
        </w:rPr>
        <w:t xml:space="preserve"> </w:t>
      </w:r>
      <w:r w:rsidR="001F4FBC" w:rsidRPr="006B7D99">
        <w:rPr>
          <w:rFonts w:ascii="Book Antiqua" w:hAnsi="Book Antiqua" w:cs="Arial"/>
        </w:rPr>
        <w:t xml:space="preserve">adult </w:t>
      </w:r>
      <w:r w:rsidR="00395B40" w:rsidRPr="006B7D99">
        <w:rPr>
          <w:rFonts w:ascii="Book Antiqua" w:hAnsi="Book Antiqua" w:cs="Arial"/>
        </w:rPr>
        <w:t>patients</w:t>
      </w:r>
      <w:r w:rsidR="001F4FBC" w:rsidRPr="006B7D99">
        <w:rPr>
          <w:rFonts w:ascii="Book Antiqua" w:hAnsi="Book Antiqua" w:cs="Arial"/>
        </w:rPr>
        <w:t xml:space="preserve"> (4 women, 2 men)</w:t>
      </w:r>
      <w:r w:rsidR="00395B40" w:rsidRPr="006B7D99">
        <w:rPr>
          <w:rFonts w:ascii="Book Antiqua" w:hAnsi="Book Antiqua" w:cs="Arial"/>
        </w:rPr>
        <w:t xml:space="preserve"> underwent implantation of an ICV opiate pump </w:t>
      </w:r>
      <w:r w:rsidR="007913E1" w:rsidRPr="006B7D99">
        <w:rPr>
          <w:rFonts w:ascii="Book Antiqua" w:hAnsi="Book Antiqua" w:cs="Arial"/>
        </w:rPr>
        <w:t xml:space="preserve">into the right lateral ventricle </w:t>
      </w:r>
      <w:r w:rsidR="00395B40" w:rsidRPr="006B7D99">
        <w:rPr>
          <w:rFonts w:ascii="Book Antiqua" w:hAnsi="Book Antiqua" w:cs="Arial"/>
        </w:rPr>
        <w:t>for treatment of severe, refractory head and/or face pain</w:t>
      </w:r>
      <w:r w:rsidR="001F4FBC" w:rsidRPr="006B7D99">
        <w:rPr>
          <w:rFonts w:ascii="Book Antiqua" w:hAnsi="Book Antiqua" w:cs="Arial"/>
        </w:rPr>
        <w:t xml:space="preserve"> at the University of California, Davis Medical Center</w:t>
      </w:r>
      <w:r w:rsidR="00395B40" w:rsidRPr="006B7D99">
        <w:rPr>
          <w:rFonts w:ascii="Book Antiqua" w:hAnsi="Book Antiqua" w:cs="Arial"/>
        </w:rPr>
        <w:t>.</w:t>
      </w:r>
      <w:r w:rsidR="00C02E27">
        <w:rPr>
          <w:rFonts w:ascii="Book Antiqua" w:hAnsi="Book Antiqua" w:cs="Arial"/>
        </w:rPr>
        <w:t xml:space="preserve"> </w:t>
      </w:r>
      <w:r w:rsidR="001F4FBC" w:rsidRPr="006B7D99">
        <w:rPr>
          <w:rFonts w:ascii="Book Antiqua" w:hAnsi="Book Antiqua" w:cs="Arial"/>
        </w:rPr>
        <w:t xml:space="preserve">The average age of symptom onset was </w:t>
      </w:r>
      <w:r w:rsidR="0097518C" w:rsidRPr="006B7D99">
        <w:rPr>
          <w:rFonts w:ascii="Book Antiqua" w:hAnsi="Book Antiqua" w:cs="Arial"/>
        </w:rPr>
        <w:t>44</w:t>
      </w:r>
      <w:r w:rsidR="00A118DD" w:rsidRPr="006B7D99">
        <w:rPr>
          <w:rFonts w:ascii="Book Antiqua" w:hAnsi="Book Antiqua" w:cs="Arial"/>
        </w:rPr>
        <w:t>.3</w:t>
      </w:r>
      <w:r w:rsidR="001F4FBC" w:rsidRPr="006B7D99">
        <w:rPr>
          <w:rFonts w:ascii="Book Antiqua" w:hAnsi="Book Antiqua" w:cs="Arial"/>
        </w:rPr>
        <w:t xml:space="preserve"> years (range </w:t>
      </w:r>
      <w:r w:rsidR="0097518C" w:rsidRPr="006B7D99">
        <w:rPr>
          <w:rFonts w:ascii="Book Antiqua" w:hAnsi="Book Antiqua" w:cs="Arial"/>
        </w:rPr>
        <w:t>17-75</w:t>
      </w:r>
      <w:r w:rsidR="001F4FBC" w:rsidRPr="006B7D99">
        <w:rPr>
          <w:rFonts w:ascii="Book Antiqua" w:hAnsi="Book Antiqua" w:cs="Arial"/>
        </w:rPr>
        <w:t xml:space="preserve">), the average duration of symptoms was </w:t>
      </w:r>
      <w:r w:rsidR="00A118DD" w:rsidRPr="006B7D99">
        <w:rPr>
          <w:rFonts w:ascii="Book Antiqua" w:hAnsi="Book Antiqua" w:cs="Arial"/>
        </w:rPr>
        <w:t>14.8</w:t>
      </w:r>
      <w:r w:rsidR="001F4FBC" w:rsidRPr="006B7D99">
        <w:rPr>
          <w:rFonts w:ascii="Book Antiqua" w:hAnsi="Book Antiqua" w:cs="Arial"/>
        </w:rPr>
        <w:t xml:space="preserve"> years </w:t>
      </w:r>
      <w:r w:rsidR="001F4FBC" w:rsidRPr="006B7D99">
        <w:rPr>
          <w:rFonts w:ascii="Book Antiqua" w:hAnsi="Book Antiqua" w:cs="Arial"/>
        </w:rPr>
        <w:lastRenderedPageBreak/>
        <w:t xml:space="preserve">(range </w:t>
      </w:r>
      <w:r w:rsidR="001F06E8" w:rsidRPr="006B7D99">
        <w:rPr>
          <w:rFonts w:ascii="Book Antiqua" w:hAnsi="Book Antiqua" w:cs="Arial"/>
        </w:rPr>
        <w:t>4</w:t>
      </w:r>
      <w:r w:rsidR="001F4FBC" w:rsidRPr="006B7D99">
        <w:rPr>
          <w:rFonts w:ascii="Book Antiqua" w:hAnsi="Book Antiqua" w:cs="Arial"/>
        </w:rPr>
        <w:t>-</w:t>
      </w:r>
      <w:r w:rsidR="001F06E8" w:rsidRPr="006B7D99">
        <w:rPr>
          <w:rFonts w:ascii="Book Antiqua" w:hAnsi="Book Antiqua" w:cs="Arial"/>
        </w:rPr>
        <w:t>31</w:t>
      </w:r>
      <w:r w:rsidR="001F4FBC" w:rsidRPr="006B7D99">
        <w:rPr>
          <w:rFonts w:ascii="Book Antiqua" w:hAnsi="Book Antiqua" w:cs="Arial"/>
        </w:rPr>
        <w:t xml:space="preserve">), and the average age at </w:t>
      </w:r>
      <w:r w:rsidR="00114672" w:rsidRPr="006B7D99">
        <w:rPr>
          <w:rFonts w:ascii="Book Antiqua" w:hAnsi="Book Antiqua" w:cs="Arial"/>
        </w:rPr>
        <w:t>ICV</w:t>
      </w:r>
      <w:r w:rsidR="001F4FBC" w:rsidRPr="006B7D99">
        <w:rPr>
          <w:rFonts w:ascii="Book Antiqua" w:hAnsi="Book Antiqua" w:cs="Arial"/>
        </w:rPr>
        <w:t xml:space="preserve"> implantation was </w:t>
      </w:r>
      <w:r w:rsidR="001F06E8" w:rsidRPr="006B7D99">
        <w:rPr>
          <w:rFonts w:ascii="Book Antiqua" w:hAnsi="Book Antiqua" w:cs="Arial"/>
        </w:rPr>
        <w:t>59</w:t>
      </w:r>
      <w:r w:rsidR="00A118DD" w:rsidRPr="006B7D99">
        <w:rPr>
          <w:rFonts w:ascii="Book Antiqua" w:hAnsi="Book Antiqua" w:cs="Arial"/>
        </w:rPr>
        <w:t>.0</w:t>
      </w:r>
      <w:r w:rsidR="001F4FBC" w:rsidRPr="006B7D99">
        <w:rPr>
          <w:rFonts w:ascii="Book Antiqua" w:hAnsi="Book Antiqua" w:cs="Arial"/>
        </w:rPr>
        <w:t xml:space="preserve"> years (range </w:t>
      </w:r>
      <w:r w:rsidR="001F06E8" w:rsidRPr="006B7D99">
        <w:rPr>
          <w:rFonts w:ascii="Book Antiqua" w:hAnsi="Book Antiqua" w:cs="Arial"/>
        </w:rPr>
        <w:t>35</w:t>
      </w:r>
      <w:r w:rsidR="001F4FBC" w:rsidRPr="006B7D99">
        <w:rPr>
          <w:rFonts w:ascii="Book Antiqua" w:hAnsi="Book Antiqua" w:cs="Arial"/>
        </w:rPr>
        <w:t>-</w:t>
      </w:r>
      <w:r w:rsidR="001F06E8" w:rsidRPr="006B7D99">
        <w:rPr>
          <w:rFonts w:ascii="Book Antiqua" w:hAnsi="Book Antiqua" w:cs="Arial"/>
        </w:rPr>
        <w:t>79</w:t>
      </w:r>
      <w:r w:rsidR="001F4FBC" w:rsidRPr="006B7D99">
        <w:rPr>
          <w:rFonts w:ascii="Book Antiqua" w:hAnsi="Book Antiqua" w:cs="Arial"/>
        </w:rPr>
        <w:t>).</w:t>
      </w:r>
      <w:r w:rsidR="00C02E27">
        <w:rPr>
          <w:rFonts w:ascii="Book Antiqua" w:hAnsi="Book Antiqua" w:cs="Arial"/>
        </w:rPr>
        <w:t xml:space="preserve"> </w:t>
      </w:r>
      <w:r w:rsidR="001F4FBC" w:rsidRPr="006B7D99">
        <w:rPr>
          <w:rFonts w:ascii="Book Antiqua" w:hAnsi="Book Antiqua" w:cs="Arial"/>
        </w:rPr>
        <w:t>Four patients had facial pain, 1 patient had cluster headaches, and 1 patient had cluster headache and atypical facial pain.</w:t>
      </w:r>
      <w:r w:rsidR="00C02E27">
        <w:rPr>
          <w:rFonts w:ascii="Book Antiqua" w:hAnsi="Book Antiqua" w:cs="Arial"/>
        </w:rPr>
        <w:t xml:space="preserve"> </w:t>
      </w:r>
      <w:r w:rsidR="001F4FBC" w:rsidRPr="006B7D99">
        <w:rPr>
          <w:rFonts w:ascii="Book Antiqua" w:hAnsi="Book Antiqua" w:cs="Arial"/>
        </w:rPr>
        <w:t xml:space="preserve">Patients had trialed an average of </w:t>
      </w:r>
      <w:r w:rsidR="00516159" w:rsidRPr="006B7D99">
        <w:rPr>
          <w:rFonts w:ascii="Book Antiqua" w:hAnsi="Book Antiqua" w:cs="Arial"/>
        </w:rPr>
        <w:t>4</w:t>
      </w:r>
      <w:r w:rsidR="001F4FBC" w:rsidRPr="006B7D99">
        <w:rPr>
          <w:rFonts w:ascii="Book Antiqua" w:hAnsi="Book Antiqua" w:cs="Arial"/>
        </w:rPr>
        <w:t xml:space="preserve"> </w:t>
      </w:r>
      <w:r w:rsidR="00B61DC0" w:rsidRPr="006B7D99">
        <w:rPr>
          <w:rFonts w:ascii="Book Antiqua" w:hAnsi="Book Antiqua" w:cs="Arial"/>
        </w:rPr>
        <w:t xml:space="preserve">(range 1-9) </w:t>
      </w:r>
      <w:r w:rsidR="001F4FBC" w:rsidRPr="006B7D99">
        <w:rPr>
          <w:rFonts w:ascii="Book Antiqua" w:hAnsi="Book Antiqua" w:cs="Arial"/>
        </w:rPr>
        <w:t>oral pain medica</w:t>
      </w:r>
      <w:r w:rsidR="00F57FD1" w:rsidRPr="006B7D99">
        <w:rPr>
          <w:rFonts w:ascii="Book Antiqua" w:hAnsi="Book Antiqua" w:cs="Arial"/>
        </w:rPr>
        <w:t>tions prior to ICV implantation;</w:t>
      </w:r>
      <w:r w:rsidR="001F4FBC" w:rsidRPr="006B7D99">
        <w:rPr>
          <w:rFonts w:ascii="Book Antiqua" w:hAnsi="Book Antiqua" w:cs="Arial"/>
        </w:rPr>
        <w:t xml:space="preserve"> </w:t>
      </w:r>
      <w:r w:rsidR="00C639C4" w:rsidRPr="006B7D99">
        <w:rPr>
          <w:rFonts w:ascii="Book Antiqua" w:hAnsi="Book Antiqua" w:cs="Arial"/>
        </w:rPr>
        <w:t>2</w:t>
      </w:r>
      <w:r w:rsidR="001F4FBC" w:rsidRPr="006B7D99">
        <w:rPr>
          <w:rFonts w:ascii="Book Antiqua" w:hAnsi="Book Antiqua" w:cs="Arial"/>
        </w:rPr>
        <w:t xml:space="preserve"> patients trialed opiate injection therapy, </w:t>
      </w:r>
      <w:r w:rsidR="00C639C4" w:rsidRPr="006B7D99">
        <w:rPr>
          <w:rFonts w:ascii="Book Antiqua" w:hAnsi="Book Antiqua" w:cs="Arial"/>
        </w:rPr>
        <w:t>2</w:t>
      </w:r>
      <w:r w:rsidR="001F4FBC" w:rsidRPr="006B7D99">
        <w:rPr>
          <w:rFonts w:ascii="Book Antiqua" w:hAnsi="Book Antiqua" w:cs="Arial"/>
        </w:rPr>
        <w:t xml:space="preserve"> patients had failed microvascular decompression for facial pain, and </w:t>
      </w:r>
      <w:r w:rsidR="00C639C4" w:rsidRPr="006B7D99">
        <w:rPr>
          <w:rFonts w:ascii="Book Antiqua" w:hAnsi="Book Antiqua" w:cs="Arial"/>
        </w:rPr>
        <w:t>no</w:t>
      </w:r>
      <w:r w:rsidR="00F57FD1" w:rsidRPr="006B7D99">
        <w:rPr>
          <w:rFonts w:ascii="Book Antiqua" w:hAnsi="Book Antiqua" w:cs="Arial"/>
        </w:rPr>
        <w:t>ne of the</w:t>
      </w:r>
      <w:r w:rsidR="001F4FBC" w:rsidRPr="006B7D99">
        <w:rPr>
          <w:rFonts w:ascii="Book Antiqua" w:hAnsi="Book Antiqua" w:cs="Arial"/>
        </w:rPr>
        <w:t xml:space="preserve"> patients </w:t>
      </w:r>
      <w:r w:rsidR="00F57FD1" w:rsidRPr="006B7D99">
        <w:rPr>
          <w:rFonts w:ascii="Book Antiqua" w:hAnsi="Book Antiqua" w:cs="Arial"/>
        </w:rPr>
        <w:t xml:space="preserve">in this series </w:t>
      </w:r>
      <w:r w:rsidR="001F4FBC" w:rsidRPr="006B7D99">
        <w:rPr>
          <w:rFonts w:ascii="Book Antiqua" w:hAnsi="Book Antiqua" w:cs="Arial"/>
        </w:rPr>
        <w:t xml:space="preserve">had undergone previous radiosurgery </w:t>
      </w:r>
      <w:r w:rsidR="00C639C4" w:rsidRPr="006B7D99">
        <w:rPr>
          <w:rFonts w:ascii="Book Antiqua" w:hAnsi="Book Antiqua" w:cs="Arial"/>
        </w:rPr>
        <w:t xml:space="preserve">for pain </w:t>
      </w:r>
      <w:r w:rsidR="001F4FBC" w:rsidRPr="006B7D99">
        <w:rPr>
          <w:rFonts w:ascii="Book Antiqua" w:hAnsi="Book Antiqua" w:cs="Arial"/>
        </w:rPr>
        <w:t>(Table 1).</w:t>
      </w:r>
      <w:r w:rsidR="00C02E27">
        <w:rPr>
          <w:rFonts w:ascii="Book Antiqua" w:hAnsi="Book Antiqua" w:cs="Arial"/>
        </w:rPr>
        <w:t xml:space="preserve"> </w:t>
      </w:r>
      <w:r w:rsidR="008B2DCB" w:rsidRPr="006B7D99">
        <w:rPr>
          <w:rFonts w:ascii="Book Antiqua" w:hAnsi="Book Antiqua" w:cs="Arial"/>
        </w:rPr>
        <w:t xml:space="preserve">The University of California, Davis Institutional Review Board approved this retrospective study. </w:t>
      </w:r>
    </w:p>
    <w:p w14:paraId="3A8BB87A" w14:textId="77777777" w:rsidR="00395B40" w:rsidRPr="006B7D99" w:rsidRDefault="00395B40" w:rsidP="006818D2">
      <w:pPr>
        <w:spacing w:line="360" w:lineRule="auto"/>
        <w:jc w:val="both"/>
        <w:rPr>
          <w:rFonts w:ascii="Book Antiqua" w:hAnsi="Book Antiqua" w:cs="Arial"/>
        </w:rPr>
      </w:pPr>
    </w:p>
    <w:p w14:paraId="7B52E48E" w14:textId="1CFBFCFA" w:rsidR="00271553" w:rsidRPr="00C02E27" w:rsidRDefault="00395B40" w:rsidP="006818D2">
      <w:pPr>
        <w:spacing w:line="360" w:lineRule="auto"/>
        <w:jc w:val="both"/>
        <w:rPr>
          <w:rFonts w:ascii="Book Antiqua" w:hAnsi="Book Antiqua" w:cs="Arial"/>
          <w:b/>
        </w:rPr>
      </w:pPr>
      <w:r w:rsidRPr="00C02E27">
        <w:rPr>
          <w:rFonts w:ascii="Book Antiqua" w:hAnsi="Book Antiqua" w:cs="Arial"/>
          <w:b/>
          <w:i/>
        </w:rPr>
        <w:t xml:space="preserve">Treatment </w:t>
      </w:r>
      <w:r w:rsidR="00C02E27" w:rsidRPr="00C02E27">
        <w:rPr>
          <w:rFonts w:ascii="Book Antiqua" w:eastAsia="宋体" w:hAnsi="Book Antiqua" w:cs="Arial" w:hint="eastAsia"/>
          <w:b/>
          <w:i/>
          <w:lang w:eastAsia="zh-CN"/>
        </w:rPr>
        <w:t>p</w:t>
      </w:r>
      <w:r w:rsidRPr="00C02E27">
        <w:rPr>
          <w:rFonts w:ascii="Book Antiqua" w:hAnsi="Book Antiqua" w:cs="Arial"/>
          <w:b/>
          <w:i/>
        </w:rPr>
        <w:t>rotocol</w:t>
      </w:r>
    </w:p>
    <w:p w14:paraId="36170EAD" w14:textId="4C8CC9B0" w:rsidR="009F62FB" w:rsidRPr="006B7D99" w:rsidRDefault="00271553" w:rsidP="006818D2">
      <w:pPr>
        <w:spacing w:line="360" w:lineRule="auto"/>
        <w:jc w:val="both"/>
        <w:rPr>
          <w:rFonts w:ascii="Book Antiqua" w:hAnsi="Book Antiqua" w:cs="Arial"/>
        </w:rPr>
      </w:pPr>
      <w:r w:rsidRPr="006B7D99">
        <w:rPr>
          <w:rFonts w:ascii="Book Antiqua" w:hAnsi="Book Antiqua" w:cs="Arial"/>
        </w:rPr>
        <w:t xml:space="preserve">Prior to ICV opiate pump implantation, all patients demonstrated significant clinical benefit with trial injection of opiates through an </w:t>
      </w:r>
      <w:proofErr w:type="spellStart"/>
      <w:r w:rsidR="009F62FB" w:rsidRPr="006B7D99">
        <w:rPr>
          <w:rFonts w:ascii="Book Antiqua" w:hAnsi="Book Antiqua" w:cs="Arial"/>
        </w:rPr>
        <w:t>Ommaya</w:t>
      </w:r>
      <w:proofErr w:type="spellEnd"/>
      <w:r w:rsidR="009F62FB" w:rsidRPr="006B7D99">
        <w:rPr>
          <w:rFonts w:ascii="Book Antiqua" w:hAnsi="Book Antiqua" w:cs="Arial"/>
        </w:rPr>
        <w:t xml:space="preserve"> reservoir (</w:t>
      </w:r>
      <w:r w:rsidR="009F62FB" w:rsidRPr="00C02E27">
        <w:rPr>
          <w:rFonts w:ascii="Book Antiqua" w:hAnsi="Book Antiqua" w:cs="Arial"/>
          <w:i/>
        </w:rPr>
        <w:t>n</w:t>
      </w:r>
      <w:r w:rsidR="00C02E27">
        <w:rPr>
          <w:rFonts w:ascii="Book Antiqua" w:eastAsia="宋体" w:hAnsi="Book Antiqua" w:cs="Arial" w:hint="eastAsia"/>
          <w:lang w:eastAsia="zh-CN"/>
        </w:rPr>
        <w:t xml:space="preserve"> </w:t>
      </w:r>
      <w:r w:rsidR="009F62FB" w:rsidRPr="006B7D99">
        <w:rPr>
          <w:rFonts w:ascii="Book Antiqua" w:hAnsi="Book Antiqua" w:cs="Arial"/>
        </w:rPr>
        <w:t>=</w:t>
      </w:r>
      <w:r w:rsidR="00C02E27">
        <w:rPr>
          <w:rFonts w:ascii="Book Antiqua" w:eastAsia="宋体" w:hAnsi="Book Antiqua" w:cs="Arial" w:hint="eastAsia"/>
          <w:lang w:eastAsia="zh-CN"/>
        </w:rPr>
        <w:t xml:space="preserve"> </w:t>
      </w:r>
      <w:r w:rsidR="009F62FB" w:rsidRPr="006B7D99">
        <w:rPr>
          <w:rFonts w:ascii="Book Antiqua" w:hAnsi="Book Antiqua" w:cs="Arial"/>
        </w:rPr>
        <w:t xml:space="preserve">5) or an external ventricular drain (EVD, </w:t>
      </w:r>
      <w:r w:rsidR="009F62FB" w:rsidRPr="00C02E27">
        <w:rPr>
          <w:rFonts w:ascii="Book Antiqua" w:hAnsi="Book Antiqua" w:cs="Arial"/>
          <w:i/>
        </w:rPr>
        <w:t>n</w:t>
      </w:r>
      <w:r w:rsidR="00C02E27">
        <w:rPr>
          <w:rFonts w:ascii="Book Antiqua" w:eastAsia="宋体" w:hAnsi="Book Antiqua" w:cs="Arial" w:hint="eastAsia"/>
          <w:lang w:eastAsia="zh-CN"/>
        </w:rPr>
        <w:t xml:space="preserve"> </w:t>
      </w:r>
      <w:r w:rsidR="009F62FB" w:rsidRPr="006B7D99">
        <w:rPr>
          <w:rFonts w:ascii="Book Antiqua" w:hAnsi="Book Antiqua" w:cs="Arial"/>
        </w:rPr>
        <w:t>=</w:t>
      </w:r>
      <w:r w:rsidR="00C02E27">
        <w:rPr>
          <w:rFonts w:ascii="Book Antiqua" w:eastAsia="宋体" w:hAnsi="Book Antiqua" w:cs="Arial" w:hint="eastAsia"/>
          <w:lang w:eastAsia="zh-CN"/>
        </w:rPr>
        <w:t xml:space="preserve"> </w:t>
      </w:r>
      <w:r w:rsidR="009F62FB" w:rsidRPr="006B7D99">
        <w:rPr>
          <w:rFonts w:ascii="Book Antiqua" w:hAnsi="Book Antiqua" w:cs="Arial"/>
        </w:rPr>
        <w:t>1)</w:t>
      </w:r>
      <w:r w:rsidRPr="006B7D99">
        <w:rPr>
          <w:rFonts w:ascii="Book Antiqua" w:hAnsi="Book Antiqua" w:cs="Arial"/>
        </w:rPr>
        <w:t>.</w:t>
      </w:r>
      <w:r w:rsidR="00C02E27">
        <w:rPr>
          <w:rFonts w:ascii="Book Antiqua" w:hAnsi="Book Antiqua" w:cs="Arial"/>
        </w:rPr>
        <w:t xml:space="preserve"> </w:t>
      </w:r>
      <w:r w:rsidRPr="006B7D99">
        <w:rPr>
          <w:rFonts w:ascii="Book Antiqua" w:hAnsi="Book Antiqua" w:cs="Arial"/>
        </w:rPr>
        <w:t xml:space="preserve">Trial injections were performed </w:t>
      </w:r>
      <w:r w:rsidR="003E140C" w:rsidRPr="006B7D99">
        <w:rPr>
          <w:rFonts w:ascii="Book Antiqua" w:hAnsi="Book Antiqua" w:cs="Arial"/>
        </w:rPr>
        <w:t xml:space="preserve">in the neurosurgical intensive care unit </w:t>
      </w:r>
      <w:r w:rsidR="00505B88" w:rsidRPr="006B7D99">
        <w:rPr>
          <w:rFonts w:ascii="Book Antiqua" w:hAnsi="Book Antiqua" w:cs="Arial"/>
        </w:rPr>
        <w:t>for close monitoring of</w:t>
      </w:r>
      <w:r w:rsidR="003A29DF" w:rsidRPr="006B7D99">
        <w:rPr>
          <w:rFonts w:ascii="Book Antiqua" w:hAnsi="Book Antiqua" w:cs="Arial"/>
        </w:rPr>
        <w:t xml:space="preserve"> known complications of ICV opiate delivery, including mental clouding, </w:t>
      </w:r>
      <w:r w:rsidR="00F33372" w:rsidRPr="006B7D99">
        <w:rPr>
          <w:rFonts w:ascii="Book Antiqua" w:hAnsi="Book Antiqua" w:cs="Arial"/>
        </w:rPr>
        <w:t xml:space="preserve">visual hallucinations, seizures, somnolence, </w:t>
      </w:r>
      <w:r w:rsidR="003A29DF" w:rsidRPr="006B7D99">
        <w:rPr>
          <w:rFonts w:ascii="Book Antiqua" w:hAnsi="Book Antiqua" w:cs="Arial"/>
        </w:rPr>
        <w:t xml:space="preserve">respiratory depression, </w:t>
      </w:r>
      <w:r w:rsidR="00F33372" w:rsidRPr="006B7D99">
        <w:rPr>
          <w:rFonts w:ascii="Book Antiqua" w:hAnsi="Book Antiqua" w:cs="Arial"/>
        </w:rPr>
        <w:t>and coma</w:t>
      </w:r>
      <w:r w:rsidR="00C02E27" w:rsidRPr="00C02E27">
        <w:rPr>
          <w:rFonts w:ascii="Book Antiqua" w:hAnsi="Book Antiqua" w:cs="Arial"/>
          <w:vertAlign w:val="superscript"/>
        </w:rPr>
        <w:fldChar w:fldCharType="begin"/>
      </w:r>
      <w:r w:rsidR="00C02E27" w:rsidRPr="00C02E27">
        <w:rPr>
          <w:rFonts w:ascii="Book Antiqua" w:hAnsi="Book Antiqua" w:cs="Arial"/>
          <w:vertAlign w:val="superscript"/>
        </w:rPr>
        <w:instrText xml:space="preserve"> ADDIN EN.CITE &lt;EndNote&gt;&lt;Cite&gt;&lt;Author&gt;Ballantyne&lt;/Author&gt;&lt;Year&gt;2005&lt;/Year&gt;&lt;RecNum&gt;16&lt;/RecNum&gt;&lt;DisplayText&gt;[24]&lt;/DisplayText&gt;&lt;record&gt;&lt;rec-number&gt;16&lt;/rec-number&gt;&lt;foreign-keys&gt;&lt;key app="EN" db-id="vva00xppvptestepx0rvexejr2vr2w90zfts" timestamp="1332920388"&gt;16&lt;/key&gt;&lt;/foreign-keys&gt;&lt;ref-type name="Journal Article"&gt;17&lt;/ref-type&gt;&lt;contributors&gt;&lt;authors&gt;&lt;author&gt;Ballantyne, J. C.&lt;/author&gt;&lt;author&gt;Carwood, C. M.&lt;/author&gt;&lt;/authors&gt;&lt;/contributors&gt;&lt;auth-address&gt;Dept of Anesthesia, Clinics 3, Massachusetts General Hospital, Fruit Street, Boston, MA 02114, USA. ballantyne@etherdome.mgh.harvard.edu&lt;/auth-address&gt;&lt;titles&gt;&lt;title&gt;Comparative efficacy of epidural, subarachnoid, and intracerebroventricular opioids in patients with pain due to cancer&lt;/title&gt;&lt;secondary-title&gt;Cochrane database of systematic reviews&lt;/secondary-title&gt;&lt;alt-title&gt;Cochrane Database Syst Rev&lt;/alt-title&gt;&lt;/titles&gt;&lt;periodical&gt;&lt;full-title&gt;Cochrane database of systematic reviews&lt;/full-title&gt;&lt;abbr-1&gt;Cochrane Database Syst Rev&lt;/abbr-1&gt;&lt;/periodical&gt;&lt;alt-periodical&gt;&lt;full-title&gt;Cochrane database of systematic reviews&lt;/full-title&gt;&lt;abbr-1&gt;Cochrane Database Syst Rev&lt;/abbr-1&gt;&lt;/alt-periodical&gt;&lt;pages&gt;CD005178&lt;/pages&gt;&lt;number&gt;1&lt;/number&gt;&lt;edition&gt;2005/01/18&lt;/edition&gt;&lt;keywords&gt;&lt;keyword&gt;Analgesia, Epidural/*methods&lt;/keyword&gt;&lt;keyword&gt;Analgesics, Opioid/*administration &amp;amp; dosage/adverse effects&lt;/keyword&gt;&lt;keyword&gt;Clinical Trials as Topic&lt;/keyword&gt;&lt;keyword&gt;Humans&lt;/keyword&gt;&lt;keyword&gt;Injections, Intraventricular&lt;/keyword&gt;&lt;keyword&gt;Neoplasms/*complications&lt;/keyword&gt;&lt;keyword&gt;Pain, Intractable/*drug therapy/etiology&lt;/keyword&gt;&lt;/keywords&gt;&lt;dates&gt;&lt;year&gt;2005&lt;/year&gt;&lt;/dates&gt;&lt;isbn&gt;1469-493X (Electronic)&amp;#xD;1361-6137 (Linking)&lt;/isbn&gt;&lt;accession-num&gt;15654707&lt;/accession-num&gt;&lt;work-type&gt;Meta-Analysis&amp;#xD;Review&lt;/work-type&gt;&lt;urls&gt;&lt;related-urls&gt;&lt;url&gt;http://www.ncbi.nlm.nih.gov/pubmed/15654707&lt;/url&gt;&lt;/related-urls&gt;&lt;/urls&gt;&lt;electronic-resource-num&gt;10.1002/14651858.CD005178&lt;/electronic-resource-num&gt;&lt;language&gt;eng&lt;/language&gt;&lt;/record&gt;&lt;/Cite&gt;&lt;/EndNote&gt;</w:instrText>
      </w:r>
      <w:r w:rsidR="00C02E27" w:rsidRPr="00C02E27">
        <w:rPr>
          <w:rFonts w:ascii="Book Antiqua" w:hAnsi="Book Antiqua" w:cs="Arial"/>
          <w:vertAlign w:val="superscript"/>
        </w:rPr>
        <w:fldChar w:fldCharType="separate"/>
      </w:r>
      <w:r w:rsidR="00C02E27" w:rsidRPr="00C02E27">
        <w:rPr>
          <w:rFonts w:ascii="Book Antiqua" w:hAnsi="Book Antiqua" w:cs="Arial"/>
          <w:noProof/>
          <w:vertAlign w:val="superscript"/>
        </w:rPr>
        <w:t>[</w:t>
      </w:r>
      <w:hyperlink w:anchor="_ENREF_24" w:tooltip="Ballantyne, 2005 #16" w:history="1">
        <w:r w:rsidR="00C02E27" w:rsidRPr="00C02E27">
          <w:rPr>
            <w:rFonts w:ascii="Book Antiqua" w:hAnsi="Book Antiqua" w:cs="Arial"/>
            <w:noProof/>
            <w:vertAlign w:val="superscript"/>
          </w:rPr>
          <w:t>24</w:t>
        </w:r>
      </w:hyperlink>
      <w:r w:rsidR="00C02E27" w:rsidRPr="00C02E27">
        <w:rPr>
          <w:rFonts w:ascii="Book Antiqua" w:hAnsi="Book Antiqua" w:cs="Arial"/>
          <w:noProof/>
          <w:vertAlign w:val="superscript"/>
        </w:rPr>
        <w:t>]</w:t>
      </w:r>
      <w:r w:rsidR="00C02E27" w:rsidRPr="00C02E27">
        <w:rPr>
          <w:rFonts w:ascii="Book Antiqua" w:hAnsi="Book Antiqua" w:cs="Arial"/>
          <w:vertAlign w:val="superscript"/>
        </w:rPr>
        <w:fldChar w:fldCharType="end"/>
      </w:r>
      <w:r w:rsidR="003A29DF" w:rsidRPr="006B7D99">
        <w:rPr>
          <w:rFonts w:ascii="Book Antiqua" w:hAnsi="Book Antiqua" w:cs="Arial"/>
        </w:rPr>
        <w:t>.</w:t>
      </w:r>
      <w:r w:rsidR="00C02E27">
        <w:rPr>
          <w:rFonts w:ascii="Book Antiqua" w:hAnsi="Book Antiqua" w:cs="Arial"/>
        </w:rPr>
        <w:t xml:space="preserve"> </w:t>
      </w:r>
      <w:r w:rsidR="003E140C" w:rsidRPr="006B7D99">
        <w:rPr>
          <w:rFonts w:ascii="Book Antiqua" w:hAnsi="Book Antiqua" w:cs="Arial"/>
        </w:rPr>
        <w:t>Initially</w:t>
      </w:r>
      <w:r w:rsidR="00505B88" w:rsidRPr="006B7D99">
        <w:rPr>
          <w:rFonts w:ascii="Book Antiqua" w:hAnsi="Book Antiqua" w:cs="Arial"/>
        </w:rPr>
        <w:t>,</w:t>
      </w:r>
      <w:r w:rsidR="003E140C" w:rsidRPr="006B7D99">
        <w:rPr>
          <w:rFonts w:ascii="Book Antiqua" w:hAnsi="Book Antiqua" w:cs="Arial"/>
        </w:rPr>
        <w:t xml:space="preserve"> patients underwent a</w:t>
      </w:r>
      <w:r w:rsidR="00F9598E" w:rsidRPr="006B7D99">
        <w:rPr>
          <w:rFonts w:ascii="Book Antiqua" w:hAnsi="Book Antiqua" w:cs="Arial"/>
        </w:rPr>
        <w:t xml:space="preserve"> trial injection phase (3-15 d) </w:t>
      </w:r>
      <w:r w:rsidR="003E140C" w:rsidRPr="006B7D99">
        <w:rPr>
          <w:rFonts w:ascii="Book Antiqua" w:hAnsi="Book Antiqua" w:cs="Arial"/>
        </w:rPr>
        <w:t xml:space="preserve">at which time </w:t>
      </w:r>
      <w:r w:rsidR="00505B88" w:rsidRPr="006B7D99">
        <w:rPr>
          <w:rFonts w:ascii="Book Antiqua" w:hAnsi="Book Antiqua" w:cs="Arial"/>
        </w:rPr>
        <w:t xml:space="preserve">the </w:t>
      </w:r>
      <w:r w:rsidR="003E140C" w:rsidRPr="006B7D99">
        <w:rPr>
          <w:rFonts w:ascii="Book Antiqua" w:hAnsi="Book Antiqua" w:cs="Arial"/>
        </w:rPr>
        <w:t xml:space="preserve">dose of </w:t>
      </w:r>
      <w:r w:rsidR="00F9598E" w:rsidRPr="006B7D99">
        <w:rPr>
          <w:rFonts w:ascii="Book Antiqua" w:hAnsi="Book Antiqua" w:cs="Arial"/>
        </w:rPr>
        <w:t xml:space="preserve">morphine or </w:t>
      </w:r>
      <w:proofErr w:type="spellStart"/>
      <w:r w:rsidR="00F9598E" w:rsidRPr="006B7D99">
        <w:rPr>
          <w:rFonts w:ascii="Book Antiqua" w:hAnsi="Book Antiqua" w:cs="Arial"/>
        </w:rPr>
        <w:t>hydromorphone</w:t>
      </w:r>
      <w:proofErr w:type="spellEnd"/>
      <w:r w:rsidR="003E140C" w:rsidRPr="006B7D99">
        <w:rPr>
          <w:rFonts w:ascii="Book Antiqua" w:hAnsi="Book Antiqua" w:cs="Arial"/>
        </w:rPr>
        <w:t xml:space="preserve"> was titrated to determine an optimal dose for each individual</w:t>
      </w:r>
      <w:r w:rsidR="00F9598E" w:rsidRPr="006B7D99">
        <w:rPr>
          <w:rFonts w:ascii="Book Antiqua" w:hAnsi="Book Antiqua" w:cs="Arial"/>
        </w:rPr>
        <w:t>.</w:t>
      </w:r>
      <w:r w:rsidR="00C02E27">
        <w:rPr>
          <w:rFonts w:ascii="Book Antiqua" w:hAnsi="Book Antiqua" w:cs="Arial"/>
        </w:rPr>
        <w:t xml:space="preserve"> </w:t>
      </w:r>
      <w:r w:rsidRPr="006B7D99">
        <w:rPr>
          <w:rFonts w:ascii="Book Antiqua" w:hAnsi="Book Antiqua" w:cs="Arial"/>
        </w:rPr>
        <w:t>A Medtronic (Minnesota, U</w:t>
      </w:r>
      <w:r w:rsidR="00C02E27">
        <w:rPr>
          <w:rFonts w:ascii="Book Antiqua" w:eastAsia="宋体" w:hAnsi="Book Antiqua" w:cs="Arial" w:hint="eastAsia"/>
          <w:lang w:eastAsia="zh-CN"/>
        </w:rPr>
        <w:t>nited States</w:t>
      </w:r>
      <w:r w:rsidRPr="006B7D99">
        <w:rPr>
          <w:rFonts w:ascii="Book Antiqua" w:hAnsi="Book Antiqua" w:cs="Arial"/>
        </w:rPr>
        <w:t xml:space="preserve">) pain pump was implanted into a subcutaneous fat space in the abdomen within one month of the trial </w:t>
      </w:r>
      <w:r w:rsidR="005C1F3A" w:rsidRPr="006B7D99">
        <w:rPr>
          <w:rFonts w:ascii="Book Antiqua" w:hAnsi="Book Antiqua" w:cs="Arial"/>
        </w:rPr>
        <w:t xml:space="preserve">injections </w:t>
      </w:r>
      <w:r w:rsidRPr="006B7D99">
        <w:rPr>
          <w:rFonts w:ascii="Book Antiqua" w:hAnsi="Book Antiqua" w:cs="Arial"/>
        </w:rPr>
        <w:t>by one of two</w:t>
      </w:r>
      <w:r w:rsidR="00AC6388" w:rsidRPr="006B7D99">
        <w:rPr>
          <w:rFonts w:ascii="Book Antiqua" w:hAnsi="Book Antiqua" w:cs="Arial"/>
        </w:rPr>
        <w:t xml:space="preserve"> neurosurgeons (J.E.B, K.S.).</w:t>
      </w:r>
      <w:r w:rsidR="00C02E27">
        <w:rPr>
          <w:rFonts w:ascii="Book Antiqua" w:hAnsi="Book Antiqua" w:cs="Arial"/>
        </w:rPr>
        <w:t xml:space="preserve"> </w:t>
      </w:r>
      <w:r w:rsidR="009F62FB" w:rsidRPr="006B7D99">
        <w:rPr>
          <w:rFonts w:ascii="Book Antiqua" w:hAnsi="Book Antiqua" w:cs="Arial"/>
        </w:rPr>
        <w:t xml:space="preserve">In one patient (patient 6), intraoperative computed tomography was used to confirm placement of the </w:t>
      </w:r>
      <w:proofErr w:type="spellStart"/>
      <w:r w:rsidR="009F62FB" w:rsidRPr="006B7D99">
        <w:rPr>
          <w:rFonts w:ascii="Book Antiqua" w:hAnsi="Book Antiqua" w:cs="Arial"/>
        </w:rPr>
        <w:t>int</w:t>
      </w:r>
      <w:r w:rsidR="00973B78" w:rsidRPr="006B7D99">
        <w:rPr>
          <w:rFonts w:ascii="Book Antiqua" w:hAnsi="Book Antiqua" w:cs="Arial"/>
        </w:rPr>
        <w:t>raventricular</w:t>
      </w:r>
      <w:proofErr w:type="spellEnd"/>
      <w:r w:rsidR="00973B78" w:rsidRPr="006B7D99">
        <w:rPr>
          <w:rFonts w:ascii="Book Antiqua" w:hAnsi="Book Antiqua" w:cs="Arial"/>
        </w:rPr>
        <w:t xml:space="preserve"> catheter (Figure 1</w:t>
      </w:r>
      <w:r w:rsidR="009F62FB" w:rsidRPr="006B7D99">
        <w:rPr>
          <w:rFonts w:ascii="Book Antiqua" w:hAnsi="Book Antiqua" w:cs="Arial"/>
        </w:rPr>
        <w:t>).</w:t>
      </w:r>
      <w:r w:rsidR="00C02E27">
        <w:rPr>
          <w:rFonts w:ascii="Book Antiqua" w:hAnsi="Book Antiqua" w:cs="Arial"/>
        </w:rPr>
        <w:t xml:space="preserve"> </w:t>
      </w:r>
      <w:r w:rsidR="009F62FB" w:rsidRPr="006B7D99">
        <w:rPr>
          <w:rFonts w:ascii="Book Antiqua" w:hAnsi="Book Antiqua" w:cs="Arial"/>
        </w:rPr>
        <w:t xml:space="preserve">Adjustment of dose rates and/or refilling of pumps occurred monthly. </w:t>
      </w:r>
    </w:p>
    <w:p w14:paraId="2D9ADCB0" w14:textId="77777777" w:rsidR="00395B40" w:rsidRPr="006B7D99" w:rsidRDefault="00395B40" w:rsidP="006818D2">
      <w:pPr>
        <w:spacing w:line="360" w:lineRule="auto"/>
        <w:jc w:val="both"/>
        <w:rPr>
          <w:rFonts w:ascii="Book Antiqua" w:hAnsi="Book Antiqua" w:cs="Arial"/>
        </w:rPr>
      </w:pPr>
    </w:p>
    <w:p w14:paraId="29111D9C" w14:textId="6FFBD715" w:rsidR="00395B40" w:rsidRPr="00C02E27" w:rsidRDefault="00395B40" w:rsidP="006818D2">
      <w:pPr>
        <w:spacing w:line="360" w:lineRule="auto"/>
        <w:jc w:val="both"/>
        <w:rPr>
          <w:rFonts w:ascii="Book Antiqua" w:hAnsi="Book Antiqua" w:cs="Arial"/>
          <w:b/>
          <w:i/>
        </w:rPr>
      </w:pPr>
      <w:r w:rsidRPr="00C02E27">
        <w:rPr>
          <w:rFonts w:ascii="Book Antiqua" w:hAnsi="Book Antiqua" w:cs="Arial"/>
          <w:b/>
          <w:i/>
        </w:rPr>
        <w:t xml:space="preserve">Outcome </w:t>
      </w:r>
      <w:r w:rsidR="00C02E27" w:rsidRPr="00C02E27">
        <w:rPr>
          <w:rFonts w:ascii="Book Antiqua" w:eastAsia="宋体" w:hAnsi="Book Antiqua" w:cs="Arial" w:hint="eastAsia"/>
          <w:b/>
          <w:i/>
          <w:lang w:eastAsia="zh-CN"/>
        </w:rPr>
        <w:t>a</w:t>
      </w:r>
      <w:r w:rsidRPr="00C02E27">
        <w:rPr>
          <w:rFonts w:ascii="Book Antiqua" w:hAnsi="Book Antiqua" w:cs="Arial"/>
          <w:b/>
          <w:i/>
        </w:rPr>
        <w:t>ssessment</w:t>
      </w:r>
    </w:p>
    <w:p w14:paraId="10A9C311" w14:textId="502238A2" w:rsidR="009F62FB" w:rsidRPr="006B7D99" w:rsidRDefault="00271553" w:rsidP="006818D2">
      <w:pPr>
        <w:spacing w:line="360" w:lineRule="auto"/>
        <w:jc w:val="both"/>
        <w:rPr>
          <w:rFonts w:ascii="Book Antiqua" w:hAnsi="Book Antiqua" w:cs="Arial"/>
        </w:rPr>
      </w:pPr>
      <w:r w:rsidRPr="006B7D99">
        <w:rPr>
          <w:rFonts w:ascii="Book Antiqua" w:hAnsi="Book Antiqua" w:cs="Arial"/>
        </w:rPr>
        <w:t xml:space="preserve">Visual analogue scale (VAS) scores were obtained before and after </w:t>
      </w:r>
      <w:proofErr w:type="spellStart"/>
      <w:r w:rsidRPr="006B7D99">
        <w:rPr>
          <w:rFonts w:ascii="Book Antiqua" w:hAnsi="Book Antiqua" w:cs="Arial"/>
        </w:rPr>
        <w:t>intraventricular</w:t>
      </w:r>
      <w:proofErr w:type="spellEnd"/>
      <w:r w:rsidRPr="006B7D99">
        <w:rPr>
          <w:rFonts w:ascii="Book Antiqua" w:hAnsi="Book Antiqua" w:cs="Arial"/>
        </w:rPr>
        <w:t xml:space="preserve"> trial injections, and before and after the ICV opiate pump infusion began.</w:t>
      </w:r>
      <w:r w:rsidR="00C02E27">
        <w:rPr>
          <w:rFonts w:ascii="Book Antiqua" w:hAnsi="Book Antiqua" w:cs="Arial"/>
        </w:rPr>
        <w:t xml:space="preserve"> </w:t>
      </w:r>
      <w:r w:rsidRPr="006B7D99">
        <w:rPr>
          <w:rFonts w:ascii="Book Antiqua" w:hAnsi="Book Antiqua" w:cs="Arial"/>
        </w:rPr>
        <w:t>VAS scores were collected on an intermittent basis during outpatient clinic visits, before and after infusion rate adj</w:t>
      </w:r>
      <w:r w:rsidR="00CF1C45" w:rsidRPr="006B7D99">
        <w:rPr>
          <w:rFonts w:ascii="Book Antiqua" w:hAnsi="Book Antiqua" w:cs="Arial"/>
        </w:rPr>
        <w:t>ustments.</w:t>
      </w:r>
    </w:p>
    <w:p w14:paraId="5BAD0B09" w14:textId="77777777" w:rsidR="00613953" w:rsidRPr="006B7D99" w:rsidRDefault="00613953" w:rsidP="006818D2">
      <w:pPr>
        <w:spacing w:line="360" w:lineRule="auto"/>
        <w:jc w:val="both"/>
        <w:rPr>
          <w:rFonts w:ascii="Book Antiqua" w:hAnsi="Book Antiqua" w:cs="Arial"/>
          <w:b/>
        </w:rPr>
      </w:pPr>
    </w:p>
    <w:p w14:paraId="7F6B83F0" w14:textId="4FAA97B8" w:rsidR="009F62FB" w:rsidRPr="006B7D99" w:rsidRDefault="00613953" w:rsidP="006818D2">
      <w:pPr>
        <w:spacing w:line="360" w:lineRule="auto"/>
        <w:jc w:val="both"/>
        <w:rPr>
          <w:rFonts w:ascii="Book Antiqua" w:hAnsi="Book Antiqua" w:cs="Arial"/>
          <w:b/>
        </w:rPr>
      </w:pPr>
      <w:r w:rsidRPr="006B7D99">
        <w:rPr>
          <w:rFonts w:ascii="Book Antiqua" w:hAnsi="Book Antiqua" w:cs="Arial"/>
          <w:b/>
        </w:rPr>
        <w:t>RESULTS</w:t>
      </w:r>
    </w:p>
    <w:p w14:paraId="5AB1956F" w14:textId="16EA4D04" w:rsidR="00E20912" w:rsidRPr="006B7D99" w:rsidRDefault="00E20912" w:rsidP="006818D2">
      <w:pPr>
        <w:spacing w:line="360" w:lineRule="auto"/>
        <w:jc w:val="both"/>
        <w:rPr>
          <w:rFonts w:ascii="Book Antiqua" w:hAnsi="Book Antiqua" w:cs="Arial"/>
        </w:rPr>
      </w:pPr>
      <w:r w:rsidRPr="006B7D99">
        <w:rPr>
          <w:rFonts w:ascii="Book Antiqua" w:hAnsi="Book Antiqua" w:cs="Arial"/>
        </w:rPr>
        <w:t xml:space="preserve">There were no complications associated with placement of an </w:t>
      </w:r>
      <w:proofErr w:type="spellStart"/>
      <w:r w:rsidRPr="006B7D99">
        <w:rPr>
          <w:rFonts w:ascii="Book Antiqua" w:hAnsi="Book Antiqua" w:cs="Arial"/>
        </w:rPr>
        <w:t>Ommaya</w:t>
      </w:r>
      <w:proofErr w:type="spellEnd"/>
      <w:r w:rsidRPr="006B7D99">
        <w:rPr>
          <w:rFonts w:ascii="Book Antiqua" w:hAnsi="Book Antiqua" w:cs="Arial"/>
        </w:rPr>
        <w:t xml:space="preserve"> reservoir or EVD to perform trial injections.</w:t>
      </w:r>
      <w:r w:rsidR="00C02E27">
        <w:rPr>
          <w:rFonts w:ascii="Book Antiqua" w:hAnsi="Book Antiqua" w:cs="Arial"/>
        </w:rPr>
        <w:t xml:space="preserve"> </w:t>
      </w:r>
      <w:r w:rsidRPr="006B7D99">
        <w:rPr>
          <w:rFonts w:ascii="Book Antiqua" w:hAnsi="Book Antiqua" w:cs="Arial"/>
        </w:rPr>
        <w:t xml:space="preserve">During trial injection therapy, </w:t>
      </w:r>
      <w:r w:rsidR="00A85005" w:rsidRPr="006B7D99">
        <w:rPr>
          <w:rFonts w:ascii="Book Antiqua" w:hAnsi="Book Antiqua" w:cs="Arial"/>
        </w:rPr>
        <w:t>one patient</w:t>
      </w:r>
      <w:r w:rsidRPr="006B7D99">
        <w:rPr>
          <w:rFonts w:ascii="Book Antiqua" w:hAnsi="Book Antiqua" w:cs="Arial"/>
        </w:rPr>
        <w:t xml:space="preserve"> experienced </w:t>
      </w:r>
      <w:r w:rsidR="00B85A98" w:rsidRPr="006B7D99">
        <w:rPr>
          <w:rFonts w:ascii="Book Antiqua" w:hAnsi="Book Antiqua" w:cs="Arial"/>
        </w:rPr>
        <w:t>a transient side effect of nausea</w:t>
      </w:r>
      <w:r w:rsidR="003A2238" w:rsidRPr="006B7D99">
        <w:rPr>
          <w:rFonts w:ascii="Book Antiqua" w:hAnsi="Book Antiqua" w:cs="Arial"/>
        </w:rPr>
        <w:t xml:space="preserve"> but there were no </w:t>
      </w:r>
      <w:r w:rsidRPr="006B7D99">
        <w:rPr>
          <w:rFonts w:ascii="Book Antiqua" w:hAnsi="Book Antiqua" w:cs="Arial"/>
        </w:rPr>
        <w:t>permanent complications</w:t>
      </w:r>
      <w:r w:rsidR="003A2238" w:rsidRPr="006B7D99">
        <w:rPr>
          <w:rFonts w:ascii="Book Antiqua" w:hAnsi="Book Antiqua" w:cs="Arial"/>
        </w:rPr>
        <w:t>.</w:t>
      </w:r>
      <w:r w:rsidR="00C02E27">
        <w:rPr>
          <w:rFonts w:ascii="Book Antiqua" w:hAnsi="Book Antiqua" w:cs="Arial"/>
        </w:rPr>
        <w:t xml:space="preserve"> </w:t>
      </w:r>
      <w:r w:rsidR="003A2238" w:rsidRPr="006B7D99">
        <w:rPr>
          <w:rFonts w:ascii="Book Antiqua" w:hAnsi="Book Antiqua" w:cs="Arial"/>
        </w:rPr>
        <w:t>A</w:t>
      </w:r>
      <w:r w:rsidRPr="006B7D99">
        <w:rPr>
          <w:rFonts w:ascii="Book Antiqua" w:hAnsi="Book Antiqua" w:cs="Arial"/>
        </w:rPr>
        <w:t>n average</w:t>
      </w:r>
      <w:r w:rsidR="003A2238" w:rsidRPr="006B7D99">
        <w:rPr>
          <w:rFonts w:ascii="Book Antiqua" w:hAnsi="Book Antiqua" w:cs="Arial"/>
        </w:rPr>
        <w:t xml:space="preserve"> of </w:t>
      </w:r>
      <w:r w:rsidR="00A51E8E" w:rsidRPr="006B7D99">
        <w:rPr>
          <w:rFonts w:ascii="Book Antiqua" w:hAnsi="Book Antiqua" w:cs="Arial"/>
        </w:rPr>
        <w:t>9</w:t>
      </w:r>
      <w:r w:rsidR="00A118DD" w:rsidRPr="006B7D99">
        <w:rPr>
          <w:rFonts w:ascii="Book Antiqua" w:hAnsi="Book Antiqua" w:cs="Arial"/>
        </w:rPr>
        <w:t>.2</w:t>
      </w:r>
      <w:r w:rsidRPr="006B7D99">
        <w:rPr>
          <w:rFonts w:ascii="Book Antiqua" w:hAnsi="Book Antiqua" w:cs="Arial"/>
        </w:rPr>
        <w:t xml:space="preserve"> doses (range </w:t>
      </w:r>
      <w:r w:rsidR="00A51E8E" w:rsidRPr="006B7D99">
        <w:rPr>
          <w:rFonts w:ascii="Book Antiqua" w:hAnsi="Book Antiqua" w:cs="Arial"/>
        </w:rPr>
        <w:t>2</w:t>
      </w:r>
      <w:r w:rsidRPr="006B7D99">
        <w:rPr>
          <w:rFonts w:ascii="Book Antiqua" w:hAnsi="Book Antiqua" w:cs="Arial"/>
        </w:rPr>
        <w:t>-</w:t>
      </w:r>
      <w:r w:rsidR="00A51E8E" w:rsidRPr="006B7D99">
        <w:rPr>
          <w:rFonts w:ascii="Book Antiqua" w:hAnsi="Book Antiqua" w:cs="Arial"/>
        </w:rPr>
        <w:t>27</w:t>
      </w:r>
      <w:r w:rsidRPr="006B7D99">
        <w:rPr>
          <w:rFonts w:ascii="Book Antiqua" w:hAnsi="Book Antiqua" w:cs="Arial"/>
        </w:rPr>
        <w:t>) w</w:t>
      </w:r>
      <w:r w:rsidR="00C02E27">
        <w:rPr>
          <w:rFonts w:ascii="Book Antiqua" w:eastAsia="宋体" w:hAnsi="Book Antiqua" w:cs="Arial" w:hint="eastAsia"/>
          <w:lang w:eastAsia="zh-CN"/>
        </w:rPr>
        <w:t>as</w:t>
      </w:r>
      <w:r w:rsidRPr="006B7D99">
        <w:rPr>
          <w:rFonts w:ascii="Book Antiqua" w:hAnsi="Book Antiqua" w:cs="Arial"/>
        </w:rPr>
        <w:t xml:space="preserve"> necessary during the trial phase to </w:t>
      </w:r>
      <w:r w:rsidR="003A2238" w:rsidRPr="006B7D99">
        <w:rPr>
          <w:rFonts w:ascii="Book Antiqua" w:hAnsi="Book Antiqua" w:cs="Arial"/>
        </w:rPr>
        <w:t>provide</w:t>
      </w:r>
      <w:r w:rsidRPr="006B7D99">
        <w:rPr>
          <w:rFonts w:ascii="Book Antiqua" w:hAnsi="Book Antiqua" w:cs="Arial"/>
        </w:rPr>
        <w:t xml:space="preserve"> </w:t>
      </w:r>
      <w:r w:rsidR="003E140C" w:rsidRPr="006B7D99">
        <w:rPr>
          <w:rFonts w:ascii="Book Antiqua" w:hAnsi="Book Antiqua" w:cs="Arial"/>
        </w:rPr>
        <w:t xml:space="preserve">maximum </w:t>
      </w:r>
      <w:r w:rsidRPr="006B7D99">
        <w:rPr>
          <w:rFonts w:ascii="Book Antiqua" w:hAnsi="Book Antiqua" w:cs="Arial"/>
        </w:rPr>
        <w:t>VAS improvement</w:t>
      </w:r>
      <w:r w:rsidR="005C1F3A" w:rsidRPr="006B7D99">
        <w:rPr>
          <w:rFonts w:ascii="Book Antiqua" w:hAnsi="Book Antiqua" w:cs="Arial"/>
        </w:rPr>
        <w:t xml:space="preserve"> </w:t>
      </w:r>
      <w:r w:rsidRPr="006B7D99">
        <w:rPr>
          <w:rFonts w:ascii="Book Antiqua" w:hAnsi="Book Antiqua" w:cs="Arial"/>
        </w:rPr>
        <w:t>with trial injections</w:t>
      </w:r>
      <w:r w:rsidR="003A2238" w:rsidRPr="006B7D99">
        <w:rPr>
          <w:rFonts w:ascii="Book Antiqua" w:hAnsi="Book Antiqua" w:cs="Arial"/>
        </w:rPr>
        <w:t xml:space="preserve"> (average VAS improvement 75.8%, range 50</w:t>
      </w:r>
      <w:r w:rsidR="00C02E27">
        <w:rPr>
          <w:rFonts w:ascii="Book Antiqua" w:eastAsia="宋体" w:hAnsi="Book Antiqua" w:cs="Arial" w:hint="eastAsia"/>
          <w:lang w:eastAsia="zh-CN"/>
        </w:rPr>
        <w:t>%</w:t>
      </w:r>
      <w:r w:rsidR="003A2238" w:rsidRPr="006B7D99">
        <w:rPr>
          <w:rFonts w:ascii="Book Antiqua" w:hAnsi="Book Antiqua" w:cs="Arial"/>
        </w:rPr>
        <w:t>-100%)</w:t>
      </w:r>
      <w:r w:rsidRPr="006B7D99">
        <w:rPr>
          <w:rFonts w:ascii="Book Antiqua" w:hAnsi="Book Antiqua" w:cs="Arial"/>
        </w:rPr>
        <w:t>.</w:t>
      </w:r>
      <w:r w:rsidR="00C02E27">
        <w:rPr>
          <w:rFonts w:ascii="Book Antiqua" w:hAnsi="Book Antiqua" w:cs="Arial"/>
        </w:rPr>
        <w:t xml:space="preserve"> </w:t>
      </w:r>
    </w:p>
    <w:p w14:paraId="69BE97EB" w14:textId="60587A87" w:rsidR="00043658" w:rsidRPr="006B7D99" w:rsidRDefault="00E20912" w:rsidP="00C02E27">
      <w:pPr>
        <w:spacing w:line="360" w:lineRule="auto"/>
        <w:ind w:firstLineChars="100" w:firstLine="240"/>
        <w:jc w:val="both"/>
        <w:rPr>
          <w:rFonts w:ascii="Book Antiqua" w:hAnsi="Book Antiqua" w:cs="Arial"/>
        </w:rPr>
      </w:pPr>
      <w:r w:rsidRPr="006B7D99">
        <w:rPr>
          <w:rFonts w:ascii="Book Antiqua" w:hAnsi="Book Antiqua" w:cs="Arial"/>
        </w:rPr>
        <w:t xml:space="preserve">Pump implantation was performed </w:t>
      </w:r>
      <w:r w:rsidR="00D93611" w:rsidRPr="006B7D99">
        <w:rPr>
          <w:rFonts w:ascii="Book Antiqua" w:hAnsi="Book Antiqua" w:cs="Arial"/>
        </w:rPr>
        <w:t xml:space="preserve">an average of </w:t>
      </w:r>
      <w:r w:rsidR="0045305D" w:rsidRPr="006B7D99">
        <w:rPr>
          <w:rFonts w:ascii="Book Antiqua" w:hAnsi="Book Antiqua" w:cs="Arial"/>
        </w:rPr>
        <w:t>3.7</w:t>
      </w:r>
      <w:r w:rsidRPr="006B7D99">
        <w:rPr>
          <w:rFonts w:ascii="Book Antiqua" w:hAnsi="Book Antiqua" w:cs="Arial"/>
        </w:rPr>
        <w:t xml:space="preserve"> </w:t>
      </w:r>
      <w:proofErr w:type="spellStart"/>
      <w:r w:rsidRPr="006B7D99">
        <w:rPr>
          <w:rFonts w:ascii="Book Antiqua" w:hAnsi="Book Antiqua" w:cs="Arial"/>
        </w:rPr>
        <w:t>wk</w:t>
      </w:r>
      <w:proofErr w:type="spellEnd"/>
      <w:r w:rsidRPr="006B7D99">
        <w:rPr>
          <w:rFonts w:ascii="Book Antiqua" w:hAnsi="Book Antiqua" w:cs="Arial"/>
        </w:rPr>
        <w:t xml:space="preserve"> (range </w:t>
      </w:r>
      <w:r w:rsidR="0045305D" w:rsidRPr="006B7D99">
        <w:rPr>
          <w:rFonts w:ascii="Book Antiqua" w:hAnsi="Book Antiqua" w:cs="Arial"/>
        </w:rPr>
        <w:t>1</w:t>
      </w:r>
      <w:r w:rsidRPr="006B7D99">
        <w:rPr>
          <w:rFonts w:ascii="Book Antiqua" w:hAnsi="Book Antiqua" w:cs="Arial"/>
        </w:rPr>
        <w:t>-</w:t>
      </w:r>
      <w:r w:rsidR="0045305D" w:rsidRPr="006B7D99">
        <w:rPr>
          <w:rFonts w:ascii="Book Antiqua" w:hAnsi="Book Antiqua" w:cs="Arial"/>
        </w:rPr>
        <w:t>7</w:t>
      </w:r>
      <w:r w:rsidRPr="006B7D99">
        <w:rPr>
          <w:rFonts w:ascii="Book Antiqua" w:hAnsi="Book Antiqua" w:cs="Arial"/>
        </w:rPr>
        <w:t>) after ICU trial i</w:t>
      </w:r>
      <w:r w:rsidR="00D93611" w:rsidRPr="006B7D99">
        <w:rPr>
          <w:rFonts w:ascii="Book Antiqua" w:hAnsi="Book Antiqua" w:cs="Arial"/>
        </w:rPr>
        <w:t>njections had been completed, and p</w:t>
      </w:r>
      <w:r w:rsidRPr="006B7D99">
        <w:rPr>
          <w:rFonts w:ascii="Book Antiqua" w:hAnsi="Book Antiqua" w:cs="Arial"/>
        </w:rPr>
        <w:t xml:space="preserve">atients required </w:t>
      </w:r>
      <w:r w:rsidR="00D93611" w:rsidRPr="006B7D99">
        <w:rPr>
          <w:rFonts w:ascii="Book Antiqua" w:hAnsi="Book Antiqua" w:cs="Arial"/>
        </w:rPr>
        <w:t xml:space="preserve">an average of </w:t>
      </w:r>
      <w:r w:rsidR="004D5A0B" w:rsidRPr="006B7D99">
        <w:rPr>
          <w:rFonts w:ascii="Book Antiqua" w:hAnsi="Book Antiqua" w:cs="Arial"/>
        </w:rPr>
        <w:t>20.7</w:t>
      </w:r>
      <w:r w:rsidRPr="006B7D99">
        <w:rPr>
          <w:rFonts w:ascii="Book Antiqua" w:hAnsi="Book Antiqua" w:cs="Arial"/>
        </w:rPr>
        <w:t xml:space="preserve"> (range </w:t>
      </w:r>
      <w:r w:rsidR="004D5A0B" w:rsidRPr="006B7D99">
        <w:rPr>
          <w:rFonts w:ascii="Book Antiqua" w:hAnsi="Book Antiqua" w:cs="Arial"/>
        </w:rPr>
        <w:t>2-51</w:t>
      </w:r>
      <w:r w:rsidRPr="006B7D99">
        <w:rPr>
          <w:rFonts w:ascii="Book Antiqua" w:hAnsi="Book Antiqua" w:cs="Arial"/>
        </w:rPr>
        <w:t xml:space="preserve">) outpatient adjustments to the </w:t>
      </w:r>
      <w:r w:rsidR="003A29DF" w:rsidRPr="006B7D99">
        <w:rPr>
          <w:rFonts w:ascii="Book Antiqua" w:hAnsi="Book Antiqua" w:cs="Arial"/>
        </w:rPr>
        <w:t>dose</w:t>
      </w:r>
      <w:r w:rsidRPr="006B7D99">
        <w:rPr>
          <w:rFonts w:ascii="Book Antiqua" w:hAnsi="Book Antiqua" w:cs="Arial"/>
        </w:rPr>
        <w:t>.</w:t>
      </w:r>
      <w:r w:rsidR="00C02E27">
        <w:rPr>
          <w:rFonts w:ascii="Book Antiqua" w:hAnsi="Book Antiqua" w:cs="Arial"/>
        </w:rPr>
        <w:t xml:space="preserve"> </w:t>
      </w:r>
      <w:r w:rsidR="002224F8" w:rsidRPr="006B7D99">
        <w:rPr>
          <w:rFonts w:ascii="Book Antiqua" w:hAnsi="Book Antiqua" w:cs="Arial"/>
        </w:rPr>
        <w:t xml:space="preserve">At </w:t>
      </w:r>
      <w:r w:rsidR="008D73F1" w:rsidRPr="006B7D99">
        <w:rPr>
          <w:rFonts w:ascii="Book Antiqua" w:hAnsi="Book Antiqua" w:cs="Arial"/>
        </w:rPr>
        <w:t>the most recent</w:t>
      </w:r>
      <w:r w:rsidR="002224F8" w:rsidRPr="006B7D99">
        <w:rPr>
          <w:rFonts w:ascii="Book Antiqua" w:hAnsi="Book Antiqua" w:cs="Arial"/>
        </w:rPr>
        <w:t xml:space="preserve"> follow-up (</w:t>
      </w:r>
      <w:r w:rsidR="00AD2EBF" w:rsidRPr="006B7D99">
        <w:rPr>
          <w:rFonts w:ascii="Book Antiqua" w:hAnsi="Book Antiqua" w:cs="Arial"/>
        </w:rPr>
        <w:t>26.2</w:t>
      </w:r>
      <w:r w:rsidR="002224F8" w:rsidRPr="006B7D99">
        <w:rPr>
          <w:rFonts w:ascii="Book Antiqua" w:hAnsi="Book Antiqua" w:cs="Arial"/>
        </w:rPr>
        <w:t xml:space="preserve"> </w:t>
      </w:r>
      <w:proofErr w:type="spellStart"/>
      <w:r w:rsidR="002224F8" w:rsidRPr="006B7D99">
        <w:rPr>
          <w:rFonts w:ascii="Book Antiqua" w:hAnsi="Book Antiqua" w:cs="Arial"/>
        </w:rPr>
        <w:t>mo</w:t>
      </w:r>
      <w:proofErr w:type="spellEnd"/>
      <w:r w:rsidR="002224F8" w:rsidRPr="006B7D99">
        <w:rPr>
          <w:rFonts w:ascii="Book Antiqua" w:hAnsi="Book Antiqua" w:cs="Arial"/>
        </w:rPr>
        <w:t xml:space="preserve">, range </w:t>
      </w:r>
      <w:r w:rsidR="00AD2EBF" w:rsidRPr="006B7D99">
        <w:rPr>
          <w:rFonts w:ascii="Book Antiqua" w:hAnsi="Book Antiqua" w:cs="Arial"/>
        </w:rPr>
        <w:t>2</w:t>
      </w:r>
      <w:r w:rsidR="002224F8" w:rsidRPr="006B7D99">
        <w:rPr>
          <w:rFonts w:ascii="Book Antiqua" w:hAnsi="Book Antiqua" w:cs="Arial"/>
        </w:rPr>
        <w:t>-</w:t>
      </w:r>
      <w:r w:rsidR="00AD2EBF" w:rsidRPr="006B7D99">
        <w:rPr>
          <w:rFonts w:ascii="Book Antiqua" w:hAnsi="Book Antiqua" w:cs="Arial"/>
        </w:rPr>
        <w:t>56, one patient transferred care to a different institution</w:t>
      </w:r>
      <w:r w:rsidR="002224F8" w:rsidRPr="006B7D99">
        <w:rPr>
          <w:rFonts w:ascii="Book Antiqua" w:hAnsi="Book Antiqua" w:cs="Arial"/>
        </w:rPr>
        <w:t xml:space="preserve">), </w:t>
      </w:r>
      <w:r w:rsidRPr="006B7D99">
        <w:rPr>
          <w:rFonts w:ascii="Book Antiqua" w:hAnsi="Book Antiqua" w:cs="Arial"/>
        </w:rPr>
        <w:t xml:space="preserve">VAS pain scores </w:t>
      </w:r>
      <w:r w:rsidR="00106F03" w:rsidRPr="006B7D99">
        <w:rPr>
          <w:rFonts w:ascii="Book Antiqua" w:hAnsi="Book Antiqua" w:cs="Arial"/>
        </w:rPr>
        <w:t xml:space="preserve">significantly </w:t>
      </w:r>
      <w:r w:rsidRPr="006B7D99">
        <w:rPr>
          <w:rFonts w:ascii="Book Antiqua" w:hAnsi="Book Antiqua" w:cs="Arial"/>
        </w:rPr>
        <w:t>improved from</w:t>
      </w:r>
      <w:r w:rsidR="00915CCA" w:rsidRPr="006B7D99">
        <w:rPr>
          <w:rFonts w:ascii="Book Antiqua" w:hAnsi="Book Antiqua" w:cs="Arial"/>
        </w:rPr>
        <w:t xml:space="preserve"> an average of</w:t>
      </w:r>
      <w:r w:rsidRPr="006B7D99">
        <w:rPr>
          <w:rFonts w:ascii="Book Antiqua" w:hAnsi="Book Antiqua" w:cs="Arial"/>
        </w:rPr>
        <w:t xml:space="preserve"> </w:t>
      </w:r>
      <w:r w:rsidR="009F62FB" w:rsidRPr="006B7D99">
        <w:rPr>
          <w:rFonts w:ascii="Book Antiqua" w:hAnsi="Book Antiqua" w:cs="Arial"/>
        </w:rPr>
        <w:t>7.8</w:t>
      </w:r>
      <w:r w:rsidR="00C02E27">
        <w:rPr>
          <w:rFonts w:ascii="Book Antiqua" w:eastAsia="宋体" w:hAnsi="Book Antiqua" w:cs="Arial" w:hint="eastAsia"/>
          <w:lang w:eastAsia="zh-CN"/>
        </w:rPr>
        <w:t xml:space="preserve"> </w:t>
      </w:r>
      <w:r w:rsidR="002A0E50" w:rsidRPr="006B7D99">
        <w:rPr>
          <w:rFonts w:ascii="Book Antiqua" w:hAnsi="Book Antiqua" w:cs="Arial"/>
        </w:rPr>
        <w:sym w:font="Symbol" w:char="F0B1"/>
      </w:r>
      <w:r w:rsidR="00C02E27">
        <w:rPr>
          <w:rFonts w:ascii="Book Antiqua" w:eastAsia="宋体" w:hAnsi="Book Antiqua" w:cs="Arial" w:hint="eastAsia"/>
          <w:lang w:eastAsia="zh-CN"/>
        </w:rPr>
        <w:t xml:space="preserve"> </w:t>
      </w:r>
      <w:r w:rsidR="002A0E50" w:rsidRPr="006B7D99">
        <w:rPr>
          <w:rFonts w:ascii="Book Antiqua" w:hAnsi="Book Antiqua" w:cs="Arial"/>
        </w:rPr>
        <w:t>0.5</w:t>
      </w:r>
      <w:r w:rsidR="006673B6" w:rsidRPr="006B7D99">
        <w:rPr>
          <w:rFonts w:ascii="Book Antiqua" w:hAnsi="Book Antiqua" w:cs="Arial"/>
        </w:rPr>
        <w:t xml:space="preserve"> (range 6-10)</w:t>
      </w:r>
      <w:r w:rsidRPr="006B7D99">
        <w:rPr>
          <w:rFonts w:ascii="Book Antiqua" w:hAnsi="Book Antiqua" w:cs="Arial"/>
        </w:rPr>
        <w:t xml:space="preserve"> to </w:t>
      </w:r>
      <w:r w:rsidR="002A0E50" w:rsidRPr="006B7D99">
        <w:rPr>
          <w:rFonts w:ascii="Book Antiqua" w:hAnsi="Book Antiqua" w:cs="Arial"/>
        </w:rPr>
        <w:t>2.8</w:t>
      </w:r>
      <w:r w:rsidR="00C02E27">
        <w:rPr>
          <w:rFonts w:ascii="Book Antiqua" w:eastAsia="宋体" w:hAnsi="Book Antiqua" w:cs="Arial" w:hint="eastAsia"/>
          <w:lang w:eastAsia="zh-CN"/>
        </w:rPr>
        <w:t xml:space="preserve"> </w:t>
      </w:r>
      <w:r w:rsidR="002A0E50" w:rsidRPr="006B7D99">
        <w:rPr>
          <w:rFonts w:ascii="Book Antiqua" w:hAnsi="Book Antiqua" w:cs="Arial"/>
        </w:rPr>
        <w:sym w:font="Symbol" w:char="F0B1"/>
      </w:r>
      <w:r w:rsidR="00C02E27">
        <w:rPr>
          <w:rFonts w:ascii="Book Antiqua" w:eastAsia="宋体" w:hAnsi="Book Antiqua" w:cs="Arial" w:hint="eastAsia"/>
          <w:lang w:eastAsia="zh-CN"/>
        </w:rPr>
        <w:t xml:space="preserve"> </w:t>
      </w:r>
      <w:r w:rsidR="002A0E50" w:rsidRPr="006B7D99">
        <w:rPr>
          <w:rFonts w:ascii="Book Antiqua" w:hAnsi="Book Antiqua" w:cs="Arial"/>
        </w:rPr>
        <w:t>0.7</w:t>
      </w:r>
      <w:r w:rsidR="00BE5FC9" w:rsidRPr="006B7D99">
        <w:rPr>
          <w:rFonts w:ascii="Book Antiqua" w:hAnsi="Book Antiqua" w:cs="Arial"/>
        </w:rPr>
        <w:t xml:space="preserve"> (range 0-5</w:t>
      </w:r>
      <w:r w:rsidR="002224F8" w:rsidRPr="006B7D99">
        <w:rPr>
          <w:rFonts w:ascii="Book Antiqua" w:hAnsi="Book Antiqua" w:cs="Arial"/>
        </w:rPr>
        <w:t xml:space="preserve">) once reaching final </w:t>
      </w:r>
      <w:r w:rsidR="003A29DF" w:rsidRPr="006B7D99">
        <w:rPr>
          <w:rFonts w:ascii="Book Antiqua" w:hAnsi="Book Antiqua" w:cs="Arial"/>
        </w:rPr>
        <w:t>dose</w:t>
      </w:r>
      <w:r w:rsidR="002224F8" w:rsidRPr="006B7D99">
        <w:rPr>
          <w:rFonts w:ascii="Book Antiqua" w:hAnsi="Book Antiqua" w:cs="Arial"/>
        </w:rPr>
        <w:t xml:space="preserve"> </w:t>
      </w:r>
      <w:r w:rsidR="006F3BFB" w:rsidRPr="006B7D99">
        <w:rPr>
          <w:rFonts w:ascii="Book Antiqua" w:hAnsi="Book Antiqua" w:cs="Arial"/>
        </w:rPr>
        <w:t>(</w:t>
      </w:r>
      <w:r w:rsidR="00171E08" w:rsidRPr="006B7D99">
        <w:rPr>
          <w:rFonts w:ascii="Book Antiqua" w:hAnsi="Book Antiqua" w:cs="Arial"/>
        </w:rPr>
        <w:t>mean improvement 5.0</w:t>
      </w:r>
      <w:r w:rsidR="00C02E27">
        <w:rPr>
          <w:rFonts w:ascii="Book Antiqua" w:eastAsia="宋体" w:hAnsi="Book Antiqua" w:cs="Arial" w:hint="eastAsia"/>
          <w:lang w:eastAsia="zh-CN"/>
        </w:rPr>
        <w:t xml:space="preserve"> </w:t>
      </w:r>
      <w:r w:rsidR="00171E08" w:rsidRPr="006B7D99">
        <w:rPr>
          <w:rFonts w:ascii="Book Antiqua" w:hAnsi="Book Antiqua" w:cs="Arial"/>
        </w:rPr>
        <w:sym w:font="Symbol" w:char="F0B1"/>
      </w:r>
      <w:r w:rsidR="00C02E27">
        <w:rPr>
          <w:rFonts w:ascii="Book Antiqua" w:eastAsia="宋体" w:hAnsi="Book Antiqua" w:cs="Arial" w:hint="eastAsia"/>
          <w:lang w:eastAsia="zh-CN"/>
        </w:rPr>
        <w:t xml:space="preserve"> </w:t>
      </w:r>
      <w:r w:rsidR="00171E08" w:rsidRPr="006B7D99">
        <w:rPr>
          <w:rFonts w:ascii="Book Antiqua" w:hAnsi="Book Antiqua" w:cs="Arial"/>
        </w:rPr>
        <w:t xml:space="preserve">1.0, </w:t>
      </w:r>
      <w:r w:rsidR="00C02E27" w:rsidRPr="00C02E27">
        <w:rPr>
          <w:rFonts w:ascii="Book Antiqua" w:hAnsi="Book Antiqua" w:cs="Arial"/>
          <w:i/>
        </w:rPr>
        <w:t>P</w:t>
      </w:r>
      <w:r w:rsidR="00C02E27">
        <w:rPr>
          <w:rFonts w:ascii="Book Antiqua" w:eastAsia="宋体" w:hAnsi="Book Antiqua" w:cs="Arial" w:hint="eastAsia"/>
          <w:lang w:eastAsia="zh-CN"/>
        </w:rPr>
        <w:t xml:space="preserve"> </w:t>
      </w:r>
      <w:r w:rsidR="006F3BFB" w:rsidRPr="006B7D99">
        <w:rPr>
          <w:rFonts w:ascii="Book Antiqua" w:hAnsi="Book Antiqua" w:cs="Arial"/>
        </w:rPr>
        <w:t>&lt;</w:t>
      </w:r>
      <w:r w:rsidR="00C02E27">
        <w:rPr>
          <w:rFonts w:ascii="Book Antiqua" w:eastAsia="宋体" w:hAnsi="Book Antiqua" w:cs="Arial" w:hint="eastAsia"/>
          <w:lang w:eastAsia="zh-CN"/>
        </w:rPr>
        <w:t xml:space="preserve"> </w:t>
      </w:r>
      <w:r w:rsidR="006F3BFB" w:rsidRPr="006B7D99">
        <w:rPr>
          <w:rFonts w:ascii="Book Antiqua" w:hAnsi="Book Antiqua" w:cs="Arial"/>
        </w:rPr>
        <w:t>0.001</w:t>
      </w:r>
      <w:r w:rsidR="00EF238F" w:rsidRPr="006B7D99">
        <w:rPr>
          <w:rFonts w:ascii="Book Antiqua" w:hAnsi="Book Antiqua" w:cs="Arial"/>
        </w:rPr>
        <w:t xml:space="preserve">, </w:t>
      </w:r>
      <w:r w:rsidR="004E3607" w:rsidRPr="006B7D99">
        <w:rPr>
          <w:rFonts w:ascii="Book Antiqua" w:hAnsi="Book Antiqua" w:cs="Arial"/>
        </w:rPr>
        <w:t xml:space="preserve">Table 1, </w:t>
      </w:r>
      <w:r w:rsidR="00EF238F" w:rsidRPr="006B7D99">
        <w:rPr>
          <w:rFonts w:ascii="Book Antiqua" w:hAnsi="Book Antiqua" w:cs="Arial"/>
        </w:rPr>
        <w:t>Figure 2</w:t>
      </w:r>
      <w:r w:rsidR="00712CF1" w:rsidRPr="006B7D99">
        <w:rPr>
          <w:rFonts w:ascii="Book Antiqua" w:hAnsi="Book Antiqua" w:cs="Arial"/>
        </w:rPr>
        <w:t>)</w:t>
      </w:r>
      <w:r w:rsidR="00236A44" w:rsidRPr="006B7D99">
        <w:rPr>
          <w:rFonts w:ascii="Book Antiqua" w:hAnsi="Book Antiqua" w:cs="Arial"/>
        </w:rPr>
        <w:t>.</w:t>
      </w:r>
      <w:r w:rsidR="00C02E27">
        <w:rPr>
          <w:rFonts w:ascii="Book Antiqua" w:hAnsi="Book Antiqua" w:cs="Arial"/>
        </w:rPr>
        <w:t xml:space="preserve"> </w:t>
      </w:r>
    </w:p>
    <w:p w14:paraId="4FD6EEFB" w14:textId="615A9DD2" w:rsidR="003A29DF" w:rsidRPr="006B7D99" w:rsidRDefault="003A29DF" w:rsidP="00C02E27">
      <w:pPr>
        <w:spacing w:line="360" w:lineRule="auto"/>
        <w:ind w:firstLineChars="100" w:firstLine="240"/>
        <w:jc w:val="both"/>
        <w:rPr>
          <w:rFonts w:ascii="Book Antiqua" w:hAnsi="Book Antiqua" w:cs="Arial"/>
        </w:rPr>
      </w:pPr>
      <w:r w:rsidRPr="006B7D99">
        <w:rPr>
          <w:rFonts w:ascii="Book Antiqua" w:hAnsi="Book Antiqua" w:cs="Arial"/>
        </w:rPr>
        <w:t>All patients required stepwise increase</w:t>
      </w:r>
      <w:r w:rsidR="00915CCA" w:rsidRPr="006B7D99">
        <w:rPr>
          <w:rFonts w:ascii="Book Antiqua" w:hAnsi="Book Antiqua" w:cs="Arial"/>
        </w:rPr>
        <w:t>s</w:t>
      </w:r>
      <w:r w:rsidR="00043658" w:rsidRPr="006B7D99">
        <w:rPr>
          <w:rFonts w:ascii="Book Antiqua" w:hAnsi="Book Antiqua" w:cs="Arial"/>
        </w:rPr>
        <w:t xml:space="preserve"> in</w:t>
      </w:r>
      <w:r w:rsidRPr="006B7D99">
        <w:rPr>
          <w:rFonts w:ascii="Book Antiqua" w:hAnsi="Book Antiqua" w:cs="Arial"/>
        </w:rPr>
        <w:t xml:space="preserve"> infusion rate</w:t>
      </w:r>
      <w:r w:rsidR="00915CCA" w:rsidRPr="006B7D99">
        <w:rPr>
          <w:rFonts w:ascii="Book Antiqua" w:hAnsi="Book Antiqua" w:cs="Arial"/>
        </w:rPr>
        <w:t>s</w:t>
      </w:r>
      <w:r w:rsidRPr="006B7D99">
        <w:rPr>
          <w:rFonts w:ascii="Book Antiqua" w:hAnsi="Book Antiqua" w:cs="Arial"/>
        </w:rPr>
        <w:t xml:space="preserve"> to achieve maximal benefit.</w:t>
      </w:r>
      <w:r w:rsidR="00C02E27">
        <w:rPr>
          <w:rFonts w:ascii="Book Antiqua" w:hAnsi="Book Antiqua" w:cs="Arial"/>
        </w:rPr>
        <w:t xml:space="preserve"> </w:t>
      </w:r>
      <w:r w:rsidRPr="006B7D99">
        <w:rPr>
          <w:rFonts w:ascii="Book Antiqua" w:hAnsi="Book Antiqua" w:cs="Arial"/>
        </w:rPr>
        <w:t>T</w:t>
      </w:r>
      <w:r w:rsidR="00043658" w:rsidRPr="006B7D99">
        <w:rPr>
          <w:rFonts w:ascii="Book Antiqua" w:hAnsi="Book Antiqua" w:cs="Arial"/>
        </w:rPr>
        <w:t xml:space="preserve">he </w:t>
      </w:r>
      <w:r w:rsidRPr="006B7D99">
        <w:rPr>
          <w:rFonts w:ascii="Book Antiqua" w:hAnsi="Book Antiqua" w:cs="Arial"/>
        </w:rPr>
        <w:t>average initial morphine dos</w:t>
      </w:r>
      <w:r w:rsidR="00043658" w:rsidRPr="006B7D99">
        <w:rPr>
          <w:rFonts w:ascii="Book Antiqua" w:hAnsi="Book Antiqua" w:cs="Arial"/>
        </w:rPr>
        <w:t>e was 1.4</w:t>
      </w:r>
      <w:r w:rsidR="003246DA" w:rsidRPr="006B7D99">
        <w:rPr>
          <w:rFonts w:ascii="Book Antiqua" w:hAnsi="Book Antiqua" w:cs="Arial"/>
        </w:rPr>
        <w:t xml:space="preserve"> </w:t>
      </w:r>
      <w:r w:rsidR="00CD2884" w:rsidRPr="006B7D99">
        <w:rPr>
          <w:rFonts w:ascii="Book Antiqua" w:hAnsi="Book Antiqua" w:cs="Arial"/>
        </w:rPr>
        <w:t>m</w:t>
      </w:r>
      <w:r w:rsidR="00043658" w:rsidRPr="006B7D99">
        <w:rPr>
          <w:rFonts w:ascii="Book Antiqua" w:hAnsi="Book Antiqua" w:cs="Arial"/>
        </w:rPr>
        <w:t>g/d</w:t>
      </w:r>
      <w:r w:rsidR="00C02E27">
        <w:rPr>
          <w:rFonts w:ascii="Book Antiqua" w:hAnsi="Book Antiqua" w:cs="Arial"/>
        </w:rPr>
        <w:t xml:space="preserve"> (range 0.1-4.0 mg/d</w:t>
      </w:r>
      <w:r w:rsidR="00043658" w:rsidRPr="006B7D99">
        <w:rPr>
          <w:rFonts w:ascii="Book Antiqua" w:hAnsi="Book Antiqua" w:cs="Arial"/>
        </w:rPr>
        <w:t>)</w:t>
      </w:r>
      <w:r w:rsidRPr="006B7D99">
        <w:rPr>
          <w:rFonts w:ascii="Book Antiqua" w:hAnsi="Book Antiqua" w:cs="Arial"/>
        </w:rPr>
        <w:t xml:space="preserve"> and the average final dose was </w:t>
      </w:r>
      <w:r w:rsidR="00CD2884" w:rsidRPr="006B7D99">
        <w:rPr>
          <w:rFonts w:ascii="Book Antiqua" w:hAnsi="Book Antiqua" w:cs="Arial"/>
        </w:rPr>
        <w:t>11.7</w:t>
      </w:r>
      <w:r w:rsidR="008E5998" w:rsidRPr="006B7D99">
        <w:rPr>
          <w:rFonts w:ascii="Book Antiqua" w:hAnsi="Book Antiqua" w:cs="Arial"/>
        </w:rPr>
        <w:t xml:space="preserve"> </w:t>
      </w:r>
      <w:r w:rsidR="00CD2884" w:rsidRPr="006B7D99">
        <w:rPr>
          <w:rFonts w:ascii="Book Antiqua" w:hAnsi="Book Antiqua" w:cs="Arial"/>
        </w:rPr>
        <w:t>mg/d</w:t>
      </w:r>
      <w:r w:rsidR="00C02E27">
        <w:rPr>
          <w:rFonts w:ascii="Book Antiqua" w:eastAsia="宋体" w:hAnsi="Book Antiqua" w:cs="Arial" w:hint="eastAsia"/>
          <w:lang w:eastAsia="zh-CN"/>
        </w:rPr>
        <w:t xml:space="preserve"> </w:t>
      </w:r>
      <w:r w:rsidRPr="006B7D99">
        <w:rPr>
          <w:rFonts w:ascii="Book Antiqua" w:hAnsi="Book Antiqua" w:cs="Arial"/>
        </w:rPr>
        <w:t xml:space="preserve">(range </w:t>
      </w:r>
      <w:r w:rsidR="00CD2884" w:rsidRPr="006B7D99">
        <w:rPr>
          <w:rFonts w:ascii="Book Antiqua" w:hAnsi="Book Antiqua" w:cs="Arial"/>
        </w:rPr>
        <w:t>2</w:t>
      </w:r>
      <w:r w:rsidRPr="006B7D99">
        <w:rPr>
          <w:rFonts w:ascii="Book Antiqua" w:hAnsi="Book Antiqua" w:cs="Arial"/>
        </w:rPr>
        <w:t>-</w:t>
      </w:r>
      <w:r w:rsidR="00CD2884" w:rsidRPr="006B7D99">
        <w:rPr>
          <w:rFonts w:ascii="Book Antiqua" w:hAnsi="Book Antiqua" w:cs="Arial"/>
        </w:rPr>
        <w:t xml:space="preserve">21.5, </w:t>
      </w:r>
      <w:r w:rsidR="00CD2884" w:rsidRPr="00C02E27">
        <w:rPr>
          <w:rFonts w:ascii="Book Antiqua" w:hAnsi="Book Antiqua" w:cs="Arial"/>
          <w:i/>
        </w:rPr>
        <w:t>n</w:t>
      </w:r>
      <w:r w:rsidR="00C02E27">
        <w:rPr>
          <w:rFonts w:ascii="Book Antiqua" w:eastAsia="宋体" w:hAnsi="Book Antiqua" w:cs="Arial" w:hint="eastAsia"/>
          <w:lang w:eastAsia="zh-CN"/>
        </w:rPr>
        <w:t xml:space="preserve"> </w:t>
      </w:r>
      <w:r w:rsidR="00CD2884" w:rsidRPr="006B7D99">
        <w:rPr>
          <w:rFonts w:ascii="Book Antiqua" w:hAnsi="Book Antiqua" w:cs="Arial"/>
        </w:rPr>
        <w:t>=</w:t>
      </w:r>
      <w:r w:rsidR="00C02E27">
        <w:rPr>
          <w:rFonts w:ascii="Book Antiqua" w:eastAsia="宋体" w:hAnsi="Book Antiqua" w:cs="Arial" w:hint="eastAsia"/>
          <w:lang w:eastAsia="zh-CN"/>
        </w:rPr>
        <w:t xml:space="preserve"> </w:t>
      </w:r>
      <w:r w:rsidR="00CD2884" w:rsidRPr="006B7D99">
        <w:rPr>
          <w:rFonts w:ascii="Book Antiqua" w:hAnsi="Book Antiqua" w:cs="Arial"/>
        </w:rPr>
        <w:t>4</w:t>
      </w:r>
      <w:r w:rsidRPr="006B7D99">
        <w:rPr>
          <w:rFonts w:ascii="Book Antiqua" w:hAnsi="Book Antiqua" w:cs="Arial"/>
        </w:rPr>
        <w:t>).</w:t>
      </w:r>
      <w:r w:rsidR="00C02E27">
        <w:rPr>
          <w:rFonts w:ascii="Book Antiqua" w:hAnsi="Book Antiqua" w:cs="Arial"/>
        </w:rPr>
        <w:t xml:space="preserve"> </w:t>
      </w:r>
      <w:r w:rsidRPr="006B7D99">
        <w:rPr>
          <w:rFonts w:ascii="Book Antiqua" w:hAnsi="Book Antiqua" w:cs="Arial"/>
        </w:rPr>
        <w:t xml:space="preserve">The average initial </w:t>
      </w:r>
      <w:proofErr w:type="spellStart"/>
      <w:r w:rsidRPr="006B7D99">
        <w:rPr>
          <w:rFonts w:ascii="Book Antiqua" w:hAnsi="Book Antiqua" w:cs="Arial"/>
        </w:rPr>
        <w:t>hydromorphone</w:t>
      </w:r>
      <w:proofErr w:type="spellEnd"/>
      <w:r w:rsidRPr="006B7D99">
        <w:rPr>
          <w:rFonts w:ascii="Book Antiqua" w:hAnsi="Book Antiqua" w:cs="Arial"/>
        </w:rPr>
        <w:t xml:space="preserve"> dos</w:t>
      </w:r>
      <w:r w:rsidR="00043658" w:rsidRPr="006B7D99">
        <w:rPr>
          <w:rFonts w:ascii="Book Antiqua" w:hAnsi="Book Antiqua" w:cs="Arial"/>
        </w:rPr>
        <w:t>e was 0.</w:t>
      </w:r>
      <w:r w:rsidR="0076291C" w:rsidRPr="006B7D99">
        <w:rPr>
          <w:rFonts w:ascii="Book Antiqua" w:hAnsi="Book Antiqua" w:cs="Arial"/>
        </w:rPr>
        <w:t>0</w:t>
      </w:r>
      <w:r w:rsidR="00043658" w:rsidRPr="006B7D99">
        <w:rPr>
          <w:rFonts w:ascii="Book Antiqua" w:hAnsi="Book Antiqua" w:cs="Arial"/>
        </w:rPr>
        <w:t>8</w:t>
      </w:r>
      <w:r w:rsidR="008E5998" w:rsidRPr="006B7D99">
        <w:rPr>
          <w:rFonts w:ascii="Book Antiqua" w:hAnsi="Book Antiqua" w:cs="Arial"/>
        </w:rPr>
        <w:t xml:space="preserve"> </w:t>
      </w:r>
      <w:r w:rsidR="00043658" w:rsidRPr="006B7D99">
        <w:rPr>
          <w:rFonts w:ascii="Book Antiqua" w:hAnsi="Book Antiqua" w:cs="Arial"/>
        </w:rPr>
        <w:t>mg/d (range 0.01-0.2 mg/d)</w:t>
      </w:r>
      <w:r w:rsidRPr="006B7D99">
        <w:rPr>
          <w:rFonts w:ascii="Book Antiqua" w:hAnsi="Book Antiqua" w:cs="Arial"/>
        </w:rPr>
        <w:t xml:space="preserve"> and the average final dose was </w:t>
      </w:r>
      <w:r w:rsidR="000D5859" w:rsidRPr="006B7D99">
        <w:rPr>
          <w:rFonts w:ascii="Book Antiqua" w:hAnsi="Book Antiqua" w:cs="Arial"/>
        </w:rPr>
        <w:t>1.2</w:t>
      </w:r>
      <w:r w:rsidR="008E5998" w:rsidRPr="006B7D99">
        <w:rPr>
          <w:rFonts w:ascii="Book Antiqua" w:hAnsi="Book Antiqua" w:cs="Arial"/>
        </w:rPr>
        <w:t xml:space="preserve"> </w:t>
      </w:r>
      <w:r w:rsidR="00C02E27">
        <w:rPr>
          <w:rFonts w:ascii="Book Antiqua" w:hAnsi="Book Antiqua" w:cs="Arial"/>
        </w:rPr>
        <w:t>mg/d</w:t>
      </w:r>
      <w:r w:rsidRPr="006B7D99">
        <w:rPr>
          <w:rFonts w:ascii="Book Antiqua" w:hAnsi="Book Antiqua" w:cs="Arial"/>
        </w:rPr>
        <w:t xml:space="preserve"> (range </w:t>
      </w:r>
      <w:r w:rsidR="000D5859" w:rsidRPr="006B7D99">
        <w:rPr>
          <w:rFonts w:ascii="Book Antiqua" w:hAnsi="Book Antiqua" w:cs="Arial"/>
        </w:rPr>
        <w:t>0.1</w:t>
      </w:r>
      <w:r w:rsidRPr="006B7D99">
        <w:rPr>
          <w:rFonts w:ascii="Book Antiqua" w:hAnsi="Book Antiqua" w:cs="Arial"/>
        </w:rPr>
        <w:t>-</w:t>
      </w:r>
      <w:r w:rsidR="000D5859" w:rsidRPr="006B7D99">
        <w:rPr>
          <w:rFonts w:ascii="Book Antiqua" w:hAnsi="Book Antiqua" w:cs="Arial"/>
        </w:rPr>
        <w:t>3.3</w:t>
      </w:r>
      <w:r w:rsidRPr="006B7D99">
        <w:rPr>
          <w:rFonts w:ascii="Book Antiqua" w:hAnsi="Book Antiqua" w:cs="Arial"/>
        </w:rPr>
        <w:t>)</w:t>
      </w:r>
      <w:r w:rsidR="00043658" w:rsidRPr="006B7D99">
        <w:rPr>
          <w:rFonts w:ascii="Book Antiqua" w:hAnsi="Book Antiqua" w:cs="Arial"/>
        </w:rPr>
        <w:t>.</w:t>
      </w:r>
      <w:r w:rsidR="00C02E27">
        <w:rPr>
          <w:rFonts w:ascii="Book Antiqua" w:hAnsi="Book Antiqua" w:cs="Arial"/>
        </w:rPr>
        <w:t xml:space="preserve"> </w:t>
      </w:r>
      <w:r w:rsidR="00043658" w:rsidRPr="006B7D99">
        <w:rPr>
          <w:rFonts w:ascii="Book Antiqua" w:hAnsi="Book Antiqua" w:cs="Arial"/>
        </w:rPr>
        <w:t xml:space="preserve">In one patient (Patient 1), the medication was changed from morphine to </w:t>
      </w:r>
      <w:proofErr w:type="spellStart"/>
      <w:r w:rsidR="00043658" w:rsidRPr="006B7D99">
        <w:rPr>
          <w:rFonts w:ascii="Book Antiqua" w:hAnsi="Book Antiqua" w:cs="Arial"/>
        </w:rPr>
        <w:t>hydromorphone</w:t>
      </w:r>
      <w:proofErr w:type="spellEnd"/>
      <w:r w:rsidR="00915CCA" w:rsidRPr="006B7D99">
        <w:rPr>
          <w:rFonts w:ascii="Book Antiqua" w:hAnsi="Book Antiqua" w:cs="Arial"/>
        </w:rPr>
        <w:t xml:space="preserve"> to achieve maximal benefit</w:t>
      </w:r>
      <w:r w:rsidR="00D93611" w:rsidRPr="006B7D99">
        <w:rPr>
          <w:rFonts w:ascii="Book Antiqua" w:hAnsi="Book Antiqua" w:cs="Arial"/>
        </w:rPr>
        <w:t>; i</w:t>
      </w:r>
      <w:r w:rsidR="00043658" w:rsidRPr="006B7D99">
        <w:rPr>
          <w:rFonts w:ascii="Book Antiqua" w:hAnsi="Book Antiqua" w:cs="Arial"/>
        </w:rPr>
        <w:t xml:space="preserve">n this patient, 12 morphine dosage adjustments </w:t>
      </w:r>
      <w:r w:rsidR="00D93611" w:rsidRPr="006B7D99">
        <w:rPr>
          <w:rFonts w:ascii="Book Antiqua" w:hAnsi="Book Antiqua" w:cs="Arial"/>
        </w:rPr>
        <w:t xml:space="preserve">were made </w:t>
      </w:r>
      <w:r w:rsidR="00043658" w:rsidRPr="006B7D99">
        <w:rPr>
          <w:rFonts w:ascii="Book Antiqua" w:hAnsi="Book Antiqua" w:cs="Arial"/>
        </w:rPr>
        <w:t xml:space="preserve">prior to </w:t>
      </w:r>
      <w:r w:rsidR="00D93611" w:rsidRPr="006B7D99">
        <w:rPr>
          <w:rFonts w:ascii="Book Antiqua" w:hAnsi="Book Antiqua" w:cs="Arial"/>
        </w:rPr>
        <w:t>converting</w:t>
      </w:r>
      <w:r w:rsidR="00043658" w:rsidRPr="006B7D99">
        <w:rPr>
          <w:rFonts w:ascii="Book Antiqua" w:hAnsi="Book Antiqua" w:cs="Arial"/>
        </w:rPr>
        <w:t xml:space="preserve"> to </w:t>
      </w:r>
      <w:proofErr w:type="spellStart"/>
      <w:r w:rsidR="00043658" w:rsidRPr="006B7D99">
        <w:rPr>
          <w:rFonts w:ascii="Book Antiqua" w:hAnsi="Book Antiqua" w:cs="Arial"/>
        </w:rPr>
        <w:t>hydromorphone</w:t>
      </w:r>
      <w:proofErr w:type="spellEnd"/>
      <w:r w:rsidR="00043658" w:rsidRPr="006B7D99">
        <w:rPr>
          <w:rFonts w:ascii="Book Antiqua" w:hAnsi="Book Antiqua" w:cs="Arial"/>
        </w:rPr>
        <w:t xml:space="preserve"> 15 </w:t>
      </w:r>
      <w:proofErr w:type="spellStart"/>
      <w:proofErr w:type="gramStart"/>
      <w:r w:rsidR="00043658" w:rsidRPr="006B7D99">
        <w:rPr>
          <w:rFonts w:ascii="Book Antiqua" w:hAnsi="Book Antiqua" w:cs="Arial"/>
        </w:rPr>
        <w:t>mo</w:t>
      </w:r>
      <w:proofErr w:type="spellEnd"/>
      <w:proofErr w:type="gramEnd"/>
      <w:r w:rsidR="00043658" w:rsidRPr="006B7D99">
        <w:rPr>
          <w:rFonts w:ascii="Book Antiqua" w:hAnsi="Book Antiqua" w:cs="Arial"/>
        </w:rPr>
        <w:t xml:space="preserve"> after implantation.</w:t>
      </w:r>
      <w:r w:rsidR="00C02E27">
        <w:rPr>
          <w:rFonts w:ascii="Book Antiqua" w:hAnsi="Book Antiqua" w:cs="Arial"/>
        </w:rPr>
        <w:t xml:space="preserve"> </w:t>
      </w:r>
      <w:r w:rsidR="00043658" w:rsidRPr="006B7D99">
        <w:rPr>
          <w:rFonts w:ascii="Book Antiqua" w:hAnsi="Book Antiqua" w:cs="Arial"/>
        </w:rPr>
        <w:t xml:space="preserve">The final morphine dosage was 21.5 mg/d and the initial </w:t>
      </w:r>
      <w:proofErr w:type="spellStart"/>
      <w:r w:rsidR="00043658" w:rsidRPr="006B7D99">
        <w:rPr>
          <w:rFonts w:ascii="Book Antiqua" w:hAnsi="Book Antiqua" w:cs="Arial"/>
        </w:rPr>
        <w:t>hydromorphone</w:t>
      </w:r>
      <w:proofErr w:type="spellEnd"/>
      <w:r w:rsidR="00043658" w:rsidRPr="006B7D99">
        <w:rPr>
          <w:rFonts w:ascii="Book Antiqua" w:hAnsi="Book Antiqua" w:cs="Arial"/>
        </w:rPr>
        <w:t xml:space="preserve"> dosage was 2.1 mg/d.</w:t>
      </w:r>
      <w:r w:rsidR="00C02E27">
        <w:rPr>
          <w:rFonts w:ascii="Book Antiqua" w:hAnsi="Book Antiqua" w:cs="Arial"/>
        </w:rPr>
        <w:t xml:space="preserve"> </w:t>
      </w:r>
      <w:r w:rsidR="00043658" w:rsidRPr="006B7D99">
        <w:rPr>
          <w:rFonts w:ascii="Book Antiqua" w:hAnsi="Book Antiqua" w:cs="Arial"/>
        </w:rPr>
        <w:t>Following medication adjustment, an additional 12 adjustments</w:t>
      </w:r>
      <w:r w:rsidR="00F33372" w:rsidRPr="006B7D99">
        <w:rPr>
          <w:rFonts w:ascii="Book Antiqua" w:hAnsi="Book Antiqua" w:cs="Arial"/>
        </w:rPr>
        <w:t xml:space="preserve"> </w:t>
      </w:r>
      <w:r w:rsidR="00915CCA" w:rsidRPr="006B7D99">
        <w:rPr>
          <w:rFonts w:ascii="Book Antiqua" w:hAnsi="Book Antiqua" w:cs="Arial"/>
        </w:rPr>
        <w:t xml:space="preserve">with </w:t>
      </w:r>
      <w:proofErr w:type="spellStart"/>
      <w:r w:rsidR="00915CCA" w:rsidRPr="006B7D99">
        <w:rPr>
          <w:rFonts w:ascii="Book Antiqua" w:hAnsi="Book Antiqua" w:cs="Arial"/>
        </w:rPr>
        <w:t>hydromorphone</w:t>
      </w:r>
      <w:proofErr w:type="spellEnd"/>
      <w:r w:rsidR="00915CCA" w:rsidRPr="006B7D99">
        <w:rPr>
          <w:rFonts w:ascii="Book Antiqua" w:hAnsi="Book Antiqua" w:cs="Arial"/>
        </w:rPr>
        <w:t xml:space="preserve"> were made.</w:t>
      </w:r>
      <w:r w:rsidR="00C02E27">
        <w:rPr>
          <w:rFonts w:ascii="Book Antiqua" w:hAnsi="Book Antiqua" w:cs="Arial"/>
        </w:rPr>
        <w:t xml:space="preserve"> </w:t>
      </w:r>
      <w:r w:rsidR="00915CCA" w:rsidRPr="006B7D99">
        <w:rPr>
          <w:rFonts w:ascii="Book Antiqua" w:hAnsi="Book Antiqua" w:cs="Arial"/>
        </w:rPr>
        <w:t>On average, i</w:t>
      </w:r>
      <w:r w:rsidR="00F33372" w:rsidRPr="006B7D99">
        <w:rPr>
          <w:rFonts w:ascii="Book Antiqua" w:hAnsi="Book Antiqua" w:cs="Arial"/>
        </w:rPr>
        <w:t xml:space="preserve">nfusion pumps were replaced every </w:t>
      </w:r>
      <w:r w:rsidR="00D93611" w:rsidRPr="006B7D99">
        <w:rPr>
          <w:rFonts w:ascii="Book Antiqua" w:hAnsi="Book Antiqua" w:cs="Arial"/>
        </w:rPr>
        <w:t>4-</w:t>
      </w:r>
      <w:r w:rsidR="00F33372" w:rsidRPr="006B7D99">
        <w:rPr>
          <w:rFonts w:ascii="Book Antiqua" w:hAnsi="Book Antiqua" w:cs="Arial"/>
        </w:rPr>
        <w:t xml:space="preserve">5 </w:t>
      </w:r>
      <w:r w:rsidR="00BF0BAF" w:rsidRPr="006B7D99">
        <w:rPr>
          <w:rFonts w:ascii="Book Antiqua" w:hAnsi="Book Antiqua" w:cs="Arial"/>
        </w:rPr>
        <w:t>years</w:t>
      </w:r>
      <w:r w:rsidR="00F33372" w:rsidRPr="006B7D99">
        <w:rPr>
          <w:rFonts w:ascii="Book Antiqua" w:hAnsi="Book Antiqua" w:cs="Arial"/>
        </w:rPr>
        <w:t>.</w:t>
      </w:r>
    </w:p>
    <w:p w14:paraId="039B0082" w14:textId="253978A1" w:rsidR="00613953" w:rsidRPr="006B7D99" w:rsidRDefault="00F33372" w:rsidP="0075040C">
      <w:pPr>
        <w:spacing w:line="360" w:lineRule="auto"/>
        <w:ind w:firstLineChars="100" w:firstLine="240"/>
        <w:jc w:val="both"/>
        <w:rPr>
          <w:rFonts w:ascii="Book Antiqua" w:hAnsi="Book Antiqua" w:cs="Arial"/>
        </w:rPr>
      </w:pPr>
      <w:r w:rsidRPr="006B7D99">
        <w:rPr>
          <w:rFonts w:ascii="Book Antiqua" w:hAnsi="Book Antiqua" w:cs="Arial"/>
        </w:rPr>
        <w:t>The most common complications in this series were nausea (</w:t>
      </w:r>
      <w:r w:rsidRPr="0075040C">
        <w:rPr>
          <w:rFonts w:ascii="Book Antiqua" w:hAnsi="Book Antiqua" w:cs="Arial"/>
          <w:i/>
        </w:rPr>
        <w:t>n</w:t>
      </w:r>
      <w:r w:rsidR="0075040C">
        <w:rPr>
          <w:rFonts w:ascii="Book Antiqua" w:eastAsia="宋体" w:hAnsi="Book Antiqua" w:cs="Arial" w:hint="eastAsia"/>
          <w:lang w:eastAsia="zh-CN"/>
        </w:rPr>
        <w:t xml:space="preserve"> </w:t>
      </w:r>
      <w:r w:rsidRPr="006B7D99">
        <w:rPr>
          <w:rFonts w:ascii="Book Antiqua" w:hAnsi="Book Antiqua" w:cs="Arial"/>
        </w:rPr>
        <w:t>=</w:t>
      </w:r>
      <w:r w:rsidR="0075040C">
        <w:rPr>
          <w:rFonts w:ascii="Book Antiqua" w:eastAsia="宋体" w:hAnsi="Book Antiqua" w:cs="Arial" w:hint="eastAsia"/>
          <w:lang w:eastAsia="zh-CN"/>
        </w:rPr>
        <w:t xml:space="preserve"> </w:t>
      </w:r>
      <w:r w:rsidRPr="006B7D99">
        <w:rPr>
          <w:rFonts w:ascii="Book Antiqua" w:hAnsi="Book Antiqua" w:cs="Arial"/>
        </w:rPr>
        <w:t>2) and drowsiness (</w:t>
      </w:r>
      <w:r w:rsidRPr="0075040C">
        <w:rPr>
          <w:rFonts w:ascii="Book Antiqua" w:hAnsi="Book Antiqua" w:cs="Arial"/>
          <w:i/>
        </w:rPr>
        <w:t>n</w:t>
      </w:r>
      <w:r w:rsidR="0075040C">
        <w:rPr>
          <w:rFonts w:ascii="Book Antiqua" w:eastAsia="宋体" w:hAnsi="Book Antiqua" w:cs="Arial" w:hint="eastAsia"/>
          <w:lang w:eastAsia="zh-CN"/>
        </w:rPr>
        <w:t xml:space="preserve"> </w:t>
      </w:r>
      <w:r w:rsidRPr="006B7D99">
        <w:rPr>
          <w:rFonts w:ascii="Book Antiqua" w:hAnsi="Book Antiqua" w:cs="Arial"/>
        </w:rPr>
        <w:t>=</w:t>
      </w:r>
      <w:r w:rsidR="0075040C">
        <w:rPr>
          <w:rFonts w:ascii="Book Antiqua" w:eastAsia="宋体" w:hAnsi="Book Antiqua" w:cs="Arial" w:hint="eastAsia"/>
          <w:lang w:eastAsia="zh-CN"/>
        </w:rPr>
        <w:t xml:space="preserve"> </w:t>
      </w:r>
      <w:r w:rsidRPr="006B7D99">
        <w:rPr>
          <w:rFonts w:ascii="Book Antiqua" w:hAnsi="Book Antiqua" w:cs="Arial"/>
        </w:rPr>
        <w:t>2), both of which resolved with adjustments in pump settings</w:t>
      </w:r>
      <w:r w:rsidR="002850CD" w:rsidRPr="006B7D99">
        <w:rPr>
          <w:rFonts w:ascii="Book Antiqua" w:hAnsi="Book Antiqua" w:cs="Arial"/>
        </w:rPr>
        <w:t xml:space="preserve"> (Table 2)</w:t>
      </w:r>
      <w:r w:rsidRPr="006B7D99">
        <w:rPr>
          <w:rFonts w:ascii="Book Antiqua" w:hAnsi="Book Antiqua" w:cs="Arial"/>
        </w:rPr>
        <w:t>.</w:t>
      </w:r>
      <w:r w:rsidR="00C02E27">
        <w:rPr>
          <w:rFonts w:ascii="Book Antiqua" w:hAnsi="Book Antiqua" w:cs="Arial"/>
        </w:rPr>
        <w:t xml:space="preserve"> </w:t>
      </w:r>
      <w:r w:rsidRPr="006B7D99">
        <w:rPr>
          <w:rFonts w:ascii="Book Antiqua" w:hAnsi="Book Antiqua" w:cs="Arial"/>
        </w:rPr>
        <w:t xml:space="preserve">One patient experienced withdrawal symptoms due to </w:t>
      </w:r>
      <w:r w:rsidR="00BF0BAF" w:rsidRPr="006B7D99">
        <w:rPr>
          <w:rFonts w:ascii="Book Antiqua" w:hAnsi="Book Antiqua" w:cs="Arial"/>
        </w:rPr>
        <w:t xml:space="preserve">pump </w:t>
      </w:r>
      <w:r w:rsidR="008B28E3" w:rsidRPr="006B7D99">
        <w:rPr>
          <w:rFonts w:ascii="Book Antiqua" w:hAnsi="Book Antiqua" w:cs="Arial"/>
        </w:rPr>
        <w:t>failure</w:t>
      </w:r>
      <w:r w:rsidRPr="006B7D99">
        <w:rPr>
          <w:rFonts w:ascii="Book Antiqua" w:hAnsi="Book Antiqua" w:cs="Arial"/>
        </w:rPr>
        <w:t xml:space="preserve">, and underwent a distal catheter revision (to clear an obstruction) with subsequent resolution of her symptoms. </w:t>
      </w:r>
      <w:r w:rsidRPr="006B7D99">
        <w:rPr>
          <w:rFonts w:ascii="Book Antiqua" w:hAnsi="Book Antiqua" w:cs="Arial"/>
        </w:rPr>
        <w:lastRenderedPageBreak/>
        <w:t>One p</w:t>
      </w:r>
      <w:r w:rsidR="00AE7730" w:rsidRPr="006B7D99">
        <w:rPr>
          <w:rFonts w:ascii="Book Antiqua" w:hAnsi="Book Antiqua" w:cs="Arial"/>
        </w:rPr>
        <w:t>atient experienced psychiatric irritability after 10 years of good pain relief and had the ICV pain pump removed.</w:t>
      </w:r>
      <w:r w:rsidR="00DE4435" w:rsidRPr="006B7D99">
        <w:rPr>
          <w:rFonts w:ascii="Book Antiqua" w:hAnsi="Book Antiqua" w:cs="Arial"/>
        </w:rPr>
        <w:t xml:space="preserve"> </w:t>
      </w:r>
    </w:p>
    <w:p w14:paraId="6C6F2F39" w14:textId="77777777" w:rsidR="007716F9" w:rsidRPr="006B7D99" w:rsidRDefault="007716F9" w:rsidP="006818D2">
      <w:pPr>
        <w:spacing w:line="360" w:lineRule="auto"/>
        <w:jc w:val="both"/>
        <w:rPr>
          <w:rFonts w:ascii="Book Antiqua" w:hAnsi="Book Antiqua" w:cs="Arial"/>
          <w:b/>
        </w:rPr>
      </w:pPr>
    </w:p>
    <w:p w14:paraId="0073A029" w14:textId="77777777" w:rsidR="009F62FB" w:rsidRPr="006B7D99" w:rsidRDefault="00613953" w:rsidP="006818D2">
      <w:pPr>
        <w:spacing w:line="360" w:lineRule="auto"/>
        <w:jc w:val="both"/>
        <w:rPr>
          <w:rFonts w:ascii="Book Antiqua" w:hAnsi="Book Antiqua" w:cs="Arial"/>
          <w:b/>
        </w:rPr>
      </w:pPr>
      <w:r w:rsidRPr="006B7D99">
        <w:rPr>
          <w:rFonts w:ascii="Book Antiqua" w:hAnsi="Book Antiqua" w:cs="Arial"/>
          <w:b/>
        </w:rPr>
        <w:t>DISCUSSION</w:t>
      </w:r>
    </w:p>
    <w:p w14:paraId="564AD668" w14:textId="08CA3655" w:rsidR="008E02AA" w:rsidRPr="006B7D99" w:rsidRDefault="007F6986" w:rsidP="006818D2">
      <w:pPr>
        <w:spacing w:line="360" w:lineRule="auto"/>
        <w:jc w:val="both"/>
        <w:rPr>
          <w:rFonts w:ascii="Book Antiqua" w:hAnsi="Book Antiqua" w:cs="Arial"/>
        </w:rPr>
      </w:pPr>
      <w:r w:rsidRPr="006B7D99">
        <w:rPr>
          <w:rFonts w:ascii="Book Antiqua" w:hAnsi="Book Antiqua" w:cs="Arial"/>
        </w:rPr>
        <w:t xml:space="preserve">ICV </w:t>
      </w:r>
      <w:r w:rsidR="009F62FB" w:rsidRPr="006B7D99">
        <w:rPr>
          <w:rFonts w:ascii="Book Antiqua" w:hAnsi="Book Antiqua" w:cs="Arial"/>
        </w:rPr>
        <w:t xml:space="preserve">opiate </w:t>
      </w:r>
      <w:r w:rsidRPr="006B7D99">
        <w:rPr>
          <w:rFonts w:ascii="Book Antiqua" w:hAnsi="Book Antiqua" w:cs="Arial"/>
        </w:rPr>
        <w:t xml:space="preserve">infusion using </w:t>
      </w:r>
      <w:r w:rsidR="005E1F3F" w:rsidRPr="006B7D99">
        <w:rPr>
          <w:rFonts w:ascii="Book Antiqua" w:hAnsi="Book Antiqua" w:cs="Arial"/>
        </w:rPr>
        <w:t xml:space="preserve">an </w:t>
      </w:r>
      <w:r w:rsidRPr="006B7D99">
        <w:rPr>
          <w:rFonts w:ascii="Book Antiqua" w:hAnsi="Book Antiqua" w:cs="Arial"/>
        </w:rPr>
        <w:t xml:space="preserve">implanted </w:t>
      </w:r>
      <w:r w:rsidR="005E1F3F" w:rsidRPr="006B7D99">
        <w:rPr>
          <w:rFonts w:ascii="Book Antiqua" w:hAnsi="Book Antiqua" w:cs="Arial"/>
        </w:rPr>
        <w:t>pump</w:t>
      </w:r>
      <w:r w:rsidR="009F62FB" w:rsidRPr="006B7D99">
        <w:rPr>
          <w:rFonts w:ascii="Book Antiqua" w:hAnsi="Book Antiqua" w:cs="Arial"/>
        </w:rPr>
        <w:t xml:space="preserve"> provide</w:t>
      </w:r>
      <w:r w:rsidR="0045122E" w:rsidRPr="006B7D99">
        <w:rPr>
          <w:rFonts w:ascii="Book Antiqua" w:hAnsi="Book Antiqua" w:cs="Arial"/>
        </w:rPr>
        <w:t>s</w:t>
      </w:r>
      <w:r w:rsidRPr="006B7D99">
        <w:rPr>
          <w:rFonts w:ascii="Book Antiqua" w:hAnsi="Book Antiqua" w:cs="Arial"/>
        </w:rPr>
        <w:t xml:space="preserve"> significant pain relief in patients with severe, refractory head and/or face pain</w:t>
      </w:r>
      <w:r w:rsidR="0045122E" w:rsidRPr="006B7D99">
        <w:rPr>
          <w:rFonts w:ascii="Book Antiqua" w:hAnsi="Book Antiqua" w:cs="Arial"/>
        </w:rPr>
        <w:t xml:space="preserve"> that have</w:t>
      </w:r>
      <w:r w:rsidR="00381DB1" w:rsidRPr="006B7D99">
        <w:rPr>
          <w:rFonts w:ascii="Book Antiqua" w:hAnsi="Book Antiqua" w:cs="Arial"/>
        </w:rPr>
        <w:t xml:space="preserve"> failed other medical and surgical therapies</w:t>
      </w:r>
      <w:r w:rsidRPr="006B7D99">
        <w:rPr>
          <w:rFonts w:ascii="Book Antiqua" w:hAnsi="Book Antiqua" w:cs="Arial"/>
        </w:rPr>
        <w:t xml:space="preserve">. This study adds to the existing literature on successful use of </w:t>
      </w:r>
      <w:r w:rsidR="00575021" w:rsidRPr="006B7D99">
        <w:rPr>
          <w:rFonts w:ascii="Book Antiqua" w:hAnsi="Book Antiqua" w:cs="Arial"/>
        </w:rPr>
        <w:t xml:space="preserve">ICV opiates </w:t>
      </w:r>
      <w:r w:rsidRPr="006B7D99">
        <w:rPr>
          <w:rFonts w:ascii="Book Antiqua" w:hAnsi="Book Antiqua" w:cs="Arial"/>
        </w:rPr>
        <w:t>for management of head and neck</w:t>
      </w:r>
      <w:r w:rsidR="000A44D6" w:rsidRPr="006B7D99">
        <w:rPr>
          <w:rFonts w:ascii="Book Antiqua" w:hAnsi="Book Antiqua" w:cs="Arial"/>
        </w:rPr>
        <w:t xml:space="preserve"> cancer</w:t>
      </w:r>
      <w:r w:rsidR="007F7830" w:rsidRPr="006B7D99">
        <w:rPr>
          <w:rFonts w:ascii="Book Antiqua" w:hAnsi="Book Antiqua" w:cs="Arial"/>
        </w:rPr>
        <w:t xml:space="preserve"> pain</w:t>
      </w:r>
      <w:r w:rsidR="0075040C" w:rsidRPr="006B7D99">
        <w:rPr>
          <w:rFonts w:ascii="Book Antiqua" w:eastAsia="Times New Roman" w:hAnsi="Book Antiqua" w:cs="Arial"/>
          <w:vertAlign w:val="superscript"/>
        </w:rPr>
        <w:fldChar w:fldCharType="begin"/>
      </w:r>
      <w:r w:rsidR="0075040C" w:rsidRPr="006B7D99">
        <w:rPr>
          <w:rFonts w:ascii="Book Antiqua" w:eastAsia="Times New Roman" w:hAnsi="Book Antiqua" w:cs="Arial"/>
          <w:vertAlign w:val="superscript"/>
        </w:rPr>
        <w:instrText xml:space="preserve"> ADDIN EN.CITE &lt;EndNote&gt;&lt;Cite&gt;&lt;Author&gt;Ballantyne&lt;/Author&gt;&lt;Year&gt;1996&lt;/Year&gt;&lt;RecNum&gt;18&lt;/RecNum&gt;&lt;DisplayText&gt;[25]&lt;/DisplayText&gt;&lt;record&gt;&lt;rec-number&gt;18&lt;/rec-number&gt;&lt;foreign-keys&gt;&lt;key app="EN" db-id="vva00xppvptestepx0rvexejr2vr2w90zfts" timestamp="1332922910"&gt;18&lt;/key&gt;&lt;/foreign-keys&gt;&lt;ref-type name="Journal Article"&gt;17&lt;/ref-type&gt;&lt;contributors&gt;&lt;authors&gt;&lt;author&gt;Ballantyne, J. C.&lt;/author&gt;&lt;author&gt;Carr, D. B.&lt;/author&gt;&lt;author&gt;Berkey, C. S.&lt;/author&gt;&lt;author&gt;Chalmers, T. C.&lt;/author&gt;&lt;author&gt;Mosteller, F.&lt;/author&gt;&lt;/authors&gt;&lt;/contributors&gt;&lt;auth-address&gt;Department of Anesthesiology, MGH Pain Center, Massachusetts General Hospital, Boston 02114, USA.&lt;/auth-address&gt;&lt;titles&gt;&lt;title&gt;Comparative efficacy of epidural, subarachnoid, and intracerebroventricular opioids in patients with pain due to cancer&lt;/title&gt;&lt;secondary-title&gt;Regional anesthesia&lt;/secondary-title&gt;&lt;alt-title&gt;Reg Anesth&lt;/alt-title&gt;&lt;/titles&gt;&lt;periodical&gt;&lt;full-title&gt;Regional anesthesia&lt;/full-title&gt;&lt;abbr-1&gt;Reg Anesth&lt;/abbr-1&gt;&lt;/periodical&gt;&lt;alt-periodical&gt;&lt;full-title&gt;Regional anesthesia&lt;/full-title&gt;&lt;abbr-1&gt;Reg Anesth&lt;/abbr-1&gt;&lt;/alt-periodical&gt;&lt;pages&gt;542-56&lt;/pages&gt;&lt;volume&gt;21&lt;/volume&gt;&lt;number&gt;6&lt;/number&gt;&lt;edition&gt;1996/11/01&lt;/edition&gt;&lt;keywords&gt;&lt;keyword&gt;Analgesia, Epidural&lt;/keyword&gt;&lt;keyword&gt;Analgesics, Opioid/*administration &amp;amp; dosage&lt;/keyword&gt;&lt;keyword&gt;Humans&lt;/keyword&gt;&lt;keyword&gt;Injections, Intraventricular&lt;/keyword&gt;&lt;keyword&gt;Injections, Spinal&lt;/keyword&gt;&lt;keyword&gt;Neoplasms/*complications&lt;/keyword&gt;&lt;keyword&gt;Pain, Intractable/*drug therapy/etiology&lt;/keyword&gt;&lt;keyword&gt;Subarachnoid Space&lt;/keyword&gt;&lt;/keywords&gt;&lt;dates&gt;&lt;year&gt;1996&lt;/year&gt;&lt;pub-dates&gt;&lt;date&gt;Nov-Dec&lt;/date&gt;&lt;/pub-dates&gt;&lt;/dates&gt;&lt;isbn&gt;0146-521X (Print)&amp;#xD;0146-521X (Linking)&lt;/isbn&gt;&lt;accession-num&gt;8956391&lt;/accession-num&gt;&lt;work-type&gt;Comparative Study&amp;#xD;Meta-Analysis&lt;/work-type&gt;&lt;urls&gt;&lt;related-urls&gt;&lt;url&gt;http://www.ncbi.nlm.nih.gov/pubmed/8956391&lt;/url&gt;&lt;/related-urls&gt;&lt;/urls&gt;&lt;language&gt;eng&lt;/language&gt;&lt;/record&gt;&lt;/Cite&gt;&lt;/EndNote&gt;</w:instrText>
      </w:r>
      <w:r w:rsidR="0075040C" w:rsidRPr="006B7D99">
        <w:rPr>
          <w:rFonts w:ascii="Book Antiqua" w:eastAsia="Times New Roman" w:hAnsi="Book Antiqua" w:cs="Arial"/>
          <w:vertAlign w:val="superscript"/>
        </w:rPr>
        <w:fldChar w:fldCharType="separate"/>
      </w:r>
      <w:r w:rsidR="0075040C" w:rsidRPr="006B7D99">
        <w:rPr>
          <w:rFonts w:ascii="Book Antiqua" w:eastAsia="Times New Roman" w:hAnsi="Book Antiqua" w:cs="Arial"/>
          <w:noProof/>
          <w:vertAlign w:val="superscript"/>
        </w:rPr>
        <w:t>[</w:t>
      </w:r>
      <w:hyperlink w:anchor="_ENREF_25" w:tooltip="Ballantyne, 1996 #18" w:history="1">
        <w:r w:rsidR="0075040C" w:rsidRPr="006B7D99">
          <w:rPr>
            <w:rFonts w:ascii="Book Antiqua" w:eastAsia="Times New Roman" w:hAnsi="Book Antiqua" w:cs="Arial"/>
            <w:noProof/>
            <w:vertAlign w:val="superscript"/>
          </w:rPr>
          <w:t>25</w:t>
        </w:r>
      </w:hyperlink>
      <w:r w:rsidR="0075040C" w:rsidRPr="006B7D99">
        <w:rPr>
          <w:rFonts w:ascii="Book Antiqua" w:eastAsia="Times New Roman" w:hAnsi="Book Antiqua" w:cs="Arial"/>
          <w:noProof/>
          <w:vertAlign w:val="superscript"/>
        </w:rPr>
        <w:t>]</w:t>
      </w:r>
      <w:r w:rsidR="0075040C" w:rsidRPr="006B7D99">
        <w:rPr>
          <w:rFonts w:ascii="Book Antiqua" w:eastAsia="Times New Roman" w:hAnsi="Book Antiqua" w:cs="Arial"/>
          <w:vertAlign w:val="superscript"/>
        </w:rPr>
        <w:fldChar w:fldCharType="end"/>
      </w:r>
      <w:r w:rsidR="00247E70" w:rsidRPr="006B7D99">
        <w:rPr>
          <w:rFonts w:ascii="Book Antiqua" w:hAnsi="Book Antiqua" w:cs="Arial"/>
        </w:rPr>
        <w:t>,</w:t>
      </w:r>
      <w:r w:rsidRPr="006B7D99">
        <w:rPr>
          <w:rFonts w:ascii="Book Antiqua" w:hAnsi="Book Antiqua" w:cs="Arial"/>
        </w:rPr>
        <w:t xml:space="preserve"> and suggests that ICV</w:t>
      </w:r>
      <w:r w:rsidR="009F0292" w:rsidRPr="006B7D99">
        <w:rPr>
          <w:rFonts w:ascii="Book Antiqua" w:hAnsi="Book Antiqua" w:cs="Arial"/>
        </w:rPr>
        <w:t xml:space="preserve"> opiate</w:t>
      </w:r>
      <w:r w:rsidRPr="006B7D99">
        <w:rPr>
          <w:rFonts w:ascii="Book Antiqua" w:hAnsi="Book Antiqua" w:cs="Arial"/>
        </w:rPr>
        <w:t xml:space="preserve"> infusion</w:t>
      </w:r>
      <w:r w:rsidR="009F0292" w:rsidRPr="006B7D99">
        <w:rPr>
          <w:rFonts w:ascii="Book Antiqua" w:hAnsi="Book Antiqua" w:cs="Arial"/>
        </w:rPr>
        <w:t xml:space="preserve"> </w:t>
      </w:r>
      <w:r w:rsidRPr="006B7D99">
        <w:rPr>
          <w:rFonts w:ascii="Book Antiqua" w:hAnsi="Book Antiqua" w:cs="Arial"/>
        </w:rPr>
        <w:t>may be a prudent treatment option for select patients with</w:t>
      </w:r>
      <w:r w:rsidR="009F0292" w:rsidRPr="006B7D99">
        <w:rPr>
          <w:rFonts w:ascii="Book Antiqua" w:hAnsi="Book Antiqua" w:cs="Arial"/>
        </w:rPr>
        <w:t xml:space="preserve"> </w:t>
      </w:r>
      <w:r w:rsidRPr="006B7D99">
        <w:rPr>
          <w:rFonts w:ascii="Book Antiqua" w:hAnsi="Book Antiqua" w:cs="Arial"/>
        </w:rPr>
        <w:t>severe cluster</w:t>
      </w:r>
      <w:r w:rsidR="00100B38" w:rsidRPr="006B7D99">
        <w:rPr>
          <w:rFonts w:ascii="Book Antiqua" w:hAnsi="Book Antiqua" w:cs="Arial"/>
        </w:rPr>
        <w:t xml:space="preserve"> </w:t>
      </w:r>
      <w:r w:rsidRPr="006B7D99">
        <w:rPr>
          <w:rFonts w:ascii="Book Antiqua" w:hAnsi="Book Antiqua" w:cs="Arial"/>
        </w:rPr>
        <w:t>headache</w:t>
      </w:r>
      <w:r w:rsidR="00100B38" w:rsidRPr="006B7D99">
        <w:rPr>
          <w:rFonts w:ascii="Book Antiqua" w:hAnsi="Book Antiqua" w:cs="Arial"/>
        </w:rPr>
        <w:t xml:space="preserve"> </w:t>
      </w:r>
      <w:r w:rsidRPr="006B7D99">
        <w:rPr>
          <w:rFonts w:ascii="Book Antiqua" w:hAnsi="Book Antiqua" w:cs="Arial"/>
        </w:rPr>
        <w:t>or</w:t>
      </w:r>
      <w:r w:rsidR="009F0292" w:rsidRPr="006B7D99">
        <w:rPr>
          <w:rFonts w:ascii="Book Antiqua" w:hAnsi="Book Antiqua" w:cs="Arial"/>
        </w:rPr>
        <w:t xml:space="preserve"> trigeminal neuralgia</w:t>
      </w:r>
      <w:r w:rsidRPr="006B7D99">
        <w:rPr>
          <w:rFonts w:ascii="Book Antiqua" w:hAnsi="Book Antiqua" w:cs="Arial"/>
        </w:rPr>
        <w:t>.</w:t>
      </w:r>
    </w:p>
    <w:p w14:paraId="101034AB" w14:textId="15619FF5" w:rsidR="004D6CE3" w:rsidRPr="006B7D99" w:rsidRDefault="001629F1" w:rsidP="0075040C">
      <w:pPr>
        <w:spacing w:line="360" w:lineRule="auto"/>
        <w:ind w:firstLineChars="100" w:firstLine="240"/>
        <w:jc w:val="both"/>
        <w:rPr>
          <w:rFonts w:ascii="Book Antiqua" w:hAnsi="Book Antiqua" w:cs="Arial"/>
        </w:rPr>
      </w:pPr>
      <w:r w:rsidRPr="006B7D99">
        <w:rPr>
          <w:rFonts w:ascii="Book Antiqua" w:hAnsi="Book Antiqua" w:cs="Arial"/>
        </w:rPr>
        <w:t xml:space="preserve">While the mechanism and site of action of opioids </w:t>
      </w:r>
      <w:r w:rsidR="009725E7" w:rsidRPr="006B7D99">
        <w:rPr>
          <w:rFonts w:ascii="Book Antiqua" w:hAnsi="Book Antiqua" w:cs="Arial"/>
        </w:rPr>
        <w:t xml:space="preserve">in the brain </w:t>
      </w:r>
      <w:r w:rsidRPr="006B7D99">
        <w:rPr>
          <w:rFonts w:ascii="Book Antiqua" w:hAnsi="Book Antiqua" w:cs="Arial"/>
        </w:rPr>
        <w:t xml:space="preserve">for </w:t>
      </w:r>
      <w:r w:rsidR="008E02AA" w:rsidRPr="006B7D99">
        <w:rPr>
          <w:rFonts w:ascii="Book Antiqua" w:hAnsi="Book Antiqua" w:cs="Arial"/>
        </w:rPr>
        <w:t xml:space="preserve">head and neck </w:t>
      </w:r>
      <w:r w:rsidRPr="006B7D99">
        <w:rPr>
          <w:rFonts w:ascii="Book Antiqua" w:hAnsi="Book Antiqua" w:cs="Arial"/>
        </w:rPr>
        <w:t xml:space="preserve">pain is not </w:t>
      </w:r>
      <w:r w:rsidR="009725E7" w:rsidRPr="006B7D99">
        <w:rPr>
          <w:rFonts w:ascii="Book Antiqua" w:hAnsi="Book Antiqua" w:cs="Arial"/>
        </w:rPr>
        <w:t>completely</w:t>
      </w:r>
      <w:r w:rsidRPr="006B7D99">
        <w:rPr>
          <w:rFonts w:ascii="Book Antiqua" w:hAnsi="Book Antiqua" w:cs="Arial"/>
        </w:rPr>
        <w:t xml:space="preserve"> understood, </w:t>
      </w:r>
      <w:r w:rsidR="008E02AA" w:rsidRPr="006B7D99">
        <w:rPr>
          <w:rFonts w:ascii="Book Antiqua" w:hAnsi="Book Antiqua" w:cs="Arial"/>
        </w:rPr>
        <w:t>it</w:t>
      </w:r>
      <w:r w:rsidR="0025316D" w:rsidRPr="006B7D99">
        <w:rPr>
          <w:rFonts w:ascii="Book Antiqua" w:hAnsi="Book Antiqua" w:cs="Arial"/>
        </w:rPr>
        <w:t xml:space="preserve"> is known </w:t>
      </w:r>
      <w:r w:rsidR="008E02AA" w:rsidRPr="006B7D99">
        <w:rPr>
          <w:rFonts w:ascii="Book Antiqua" w:hAnsi="Book Antiqua" w:cs="Arial"/>
        </w:rPr>
        <w:t>that morphine and its derivatives</w:t>
      </w:r>
      <w:r w:rsidR="0025316D" w:rsidRPr="006B7D99">
        <w:rPr>
          <w:rFonts w:ascii="Book Antiqua" w:hAnsi="Book Antiqua" w:cs="Arial"/>
        </w:rPr>
        <w:t xml:space="preserve"> bind to receptors </w:t>
      </w:r>
      <w:r w:rsidR="008E02AA" w:rsidRPr="006B7D99">
        <w:rPr>
          <w:rFonts w:ascii="Book Antiqua" w:hAnsi="Book Antiqua" w:cs="Arial"/>
        </w:rPr>
        <w:t>that are found in</w:t>
      </w:r>
      <w:r w:rsidR="0025316D" w:rsidRPr="006B7D99">
        <w:rPr>
          <w:rFonts w:ascii="Book Antiqua" w:hAnsi="Book Antiqua" w:cs="Arial"/>
        </w:rPr>
        <w:t xml:space="preserve"> the </w:t>
      </w:r>
      <w:r w:rsidR="009725E7" w:rsidRPr="006B7D99">
        <w:rPr>
          <w:rFonts w:ascii="Book Antiqua" w:hAnsi="Book Antiqua" w:cs="Arial"/>
        </w:rPr>
        <w:t xml:space="preserve">periventricular and periaqueductal gray regions, </w:t>
      </w:r>
      <w:r w:rsidR="0025316D" w:rsidRPr="006B7D99">
        <w:rPr>
          <w:rFonts w:ascii="Book Antiqua" w:hAnsi="Book Antiqua" w:cs="Arial"/>
        </w:rPr>
        <w:t xml:space="preserve">medulla </w:t>
      </w:r>
      <w:proofErr w:type="spellStart"/>
      <w:r w:rsidR="0025316D" w:rsidRPr="006B7D99">
        <w:rPr>
          <w:rFonts w:ascii="Book Antiqua" w:hAnsi="Book Antiqua" w:cs="Arial"/>
        </w:rPr>
        <w:t>spinalis</w:t>
      </w:r>
      <w:proofErr w:type="spellEnd"/>
      <w:r w:rsidR="0025316D" w:rsidRPr="006B7D99">
        <w:rPr>
          <w:rFonts w:ascii="Book Antiqua" w:hAnsi="Book Antiqua" w:cs="Arial"/>
        </w:rPr>
        <w:t xml:space="preserve">, </w:t>
      </w:r>
      <w:proofErr w:type="spellStart"/>
      <w:r w:rsidR="0025316D" w:rsidRPr="006B7D99">
        <w:rPr>
          <w:rFonts w:ascii="Book Antiqua" w:hAnsi="Book Antiqua" w:cs="Arial"/>
        </w:rPr>
        <w:t>substantia</w:t>
      </w:r>
      <w:proofErr w:type="spellEnd"/>
      <w:r w:rsidR="0025316D" w:rsidRPr="006B7D99">
        <w:rPr>
          <w:rFonts w:ascii="Book Antiqua" w:hAnsi="Book Antiqua" w:cs="Arial"/>
        </w:rPr>
        <w:t xml:space="preserve"> </w:t>
      </w:r>
      <w:proofErr w:type="spellStart"/>
      <w:r w:rsidR="0025316D" w:rsidRPr="006B7D99">
        <w:rPr>
          <w:rFonts w:ascii="Book Antiqua" w:hAnsi="Book Antiqua" w:cs="Arial"/>
        </w:rPr>
        <w:t>gel</w:t>
      </w:r>
      <w:r w:rsidR="00381DB1" w:rsidRPr="006B7D99">
        <w:rPr>
          <w:rFonts w:ascii="Book Antiqua" w:hAnsi="Book Antiqua" w:cs="Arial"/>
        </w:rPr>
        <w:t>a</w:t>
      </w:r>
      <w:r w:rsidR="0025316D" w:rsidRPr="006B7D99">
        <w:rPr>
          <w:rFonts w:ascii="Book Antiqua" w:hAnsi="Book Antiqua" w:cs="Arial"/>
        </w:rPr>
        <w:t>tinosa</w:t>
      </w:r>
      <w:proofErr w:type="spellEnd"/>
      <w:r w:rsidR="0025316D" w:rsidRPr="006B7D99">
        <w:rPr>
          <w:rFonts w:ascii="Book Antiqua" w:hAnsi="Book Antiqua" w:cs="Arial"/>
        </w:rPr>
        <w:t xml:space="preserve">, and </w:t>
      </w:r>
      <w:r w:rsidR="00381DB1" w:rsidRPr="006B7D99">
        <w:rPr>
          <w:rFonts w:ascii="Book Antiqua" w:hAnsi="Book Antiqua" w:cs="Arial"/>
        </w:rPr>
        <w:t xml:space="preserve">the </w:t>
      </w:r>
      <w:r w:rsidR="008E02AA" w:rsidRPr="006B7D99">
        <w:rPr>
          <w:rFonts w:ascii="Book Antiqua" w:hAnsi="Book Antiqua" w:cs="Arial"/>
        </w:rPr>
        <w:t>hypothalamus</w:t>
      </w:r>
      <w:r w:rsidR="0075040C" w:rsidRPr="006B7D99">
        <w:rPr>
          <w:rFonts w:ascii="Book Antiqua" w:hAnsi="Book Antiqua" w:cs="Arial"/>
          <w:vertAlign w:val="superscript"/>
        </w:rPr>
        <w:fldChar w:fldCharType="begin">
          <w:fldData xml:space="preserve">PEVuZE5vdGU+PENpdGU+PEF1dGhvcj5Ib3NvYnVjaGk8L0F1dGhvcj48WWVhcj4xOTc3PC9ZZWFy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</w:fldData>
        </w:fldChar>
      </w:r>
      <w:r w:rsidR="0075040C" w:rsidRPr="006B7D99">
        <w:rPr>
          <w:rFonts w:ascii="Book Antiqua" w:hAnsi="Book Antiqua" w:cs="Arial"/>
          <w:vertAlign w:val="superscript"/>
        </w:rPr>
        <w:instrText xml:space="preserve"> ADDIN EN.CITE </w:instrText>
      </w:r>
      <w:r w:rsidR="0075040C" w:rsidRPr="006B7D99">
        <w:rPr>
          <w:rFonts w:ascii="Book Antiqua" w:hAnsi="Book Antiqua" w:cs="Arial"/>
          <w:vertAlign w:val="superscript"/>
        </w:rPr>
        <w:fldChar w:fldCharType="begin">
          <w:fldData xml:space="preserve">PEVuZE5vdGU+PENpdGU+PEF1dGhvcj5Ib3NvYnVjaGk8L0F1dGhvcj48WWVhcj4xOTc3PC9ZZWFy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</w:fldData>
        </w:fldChar>
      </w:r>
      <w:r w:rsidR="0075040C" w:rsidRPr="006B7D99">
        <w:rPr>
          <w:rFonts w:ascii="Book Antiqua" w:hAnsi="Book Antiqua" w:cs="Arial"/>
          <w:vertAlign w:val="superscript"/>
        </w:rPr>
        <w:instrText xml:space="preserve"> ADDIN EN.CITE.DATA </w:instrText>
      </w:r>
      <w:r w:rsidR="0075040C" w:rsidRPr="006B7D99">
        <w:rPr>
          <w:rFonts w:ascii="Book Antiqua" w:hAnsi="Book Antiqua" w:cs="Arial"/>
          <w:vertAlign w:val="superscript"/>
        </w:rPr>
      </w:r>
      <w:r w:rsidR="0075040C" w:rsidRPr="006B7D99">
        <w:rPr>
          <w:rFonts w:ascii="Book Antiqua" w:hAnsi="Book Antiqua" w:cs="Arial"/>
          <w:vertAlign w:val="superscript"/>
        </w:rPr>
        <w:fldChar w:fldCharType="end"/>
      </w:r>
      <w:r w:rsidR="0075040C" w:rsidRPr="006B7D99">
        <w:rPr>
          <w:rFonts w:ascii="Book Antiqua" w:hAnsi="Book Antiqua" w:cs="Arial"/>
          <w:vertAlign w:val="superscript"/>
        </w:rPr>
      </w:r>
      <w:r w:rsidR="0075040C" w:rsidRPr="006B7D99">
        <w:rPr>
          <w:rFonts w:ascii="Book Antiqua" w:hAnsi="Book Antiqua" w:cs="Arial"/>
          <w:vertAlign w:val="superscript"/>
        </w:rPr>
        <w:fldChar w:fldCharType="separate"/>
      </w:r>
      <w:r w:rsidR="0075040C" w:rsidRPr="006B7D99">
        <w:rPr>
          <w:rFonts w:ascii="Book Antiqua" w:hAnsi="Book Antiqua" w:cs="Arial"/>
          <w:noProof/>
          <w:vertAlign w:val="superscript"/>
        </w:rPr>
        <w:t>[</w:t>
      </w:r>
      <w:hyperlink w:anchor="_ENREF_13" w:tooltip="Hosobuchi, 1986 #1" w:history="1">
        <w:r w:rsidR="0075040C" w:rsidRPr="006B7D99">
          <w:rPr>
            <w:rFonts w:ascii="Book Antiqua" w:hAnsi="Book Antiqua" w:cs="Arial"/>
            <w:noProof/>
            <w:vertAlign w:val="superscript"/>
          </w:rPr>
          <w:t>13</w:t>
        </w:r>
      </w:hyperlink>
      <w:r w:rsidR="0075040C">
        <w:rPr>
          <w:rFonts w:ascii="Book Antiqua" w:hAnsi="Book Antiqua" w:cs="Arial"/>
          <w:noProof/>
          <w:vertAlign w:val="superscript"/>
        </w:rPr>
        <w:t>,</w:t>
      </w:r>
      <w:hyperlink w:anchor="_ENREF_26" w:tooltip="Hosobuchi, 1977 #7" w:history="1">
        <w:r w:rsidR="0075040C" w:rsidRPr="006B7D99">
          <w:rPr>
            <w:rFonts w:ascii="Book Antiqua" w:hAnsi="Book Antiqua" w:cs="Arial"/>
            <w:noProof/>
            <w:vertAlign w:val="superscript"/>
          </w:rPr>
          <w:t>26-30</w:t>
        </w:r>
      </w:hyperlink>
      <w:r w:rsidR="0075040C" w:rsidRPr="006B7D99">
        <w:rPr>
          <w:rFonts w:ascii="Book Antiqua" w:hAnsi="Book Antiqua" w:cs="Arial"/>
          <w:noProof/>
          <w:vertAlign w:val="superscript"/>
        </w:rPr>
        <w:t>]</w:t>
      </w:r>
      <w:r w:rsidR="0075040C" w:rsidRPr="006B7D99">
        <w:rPr>
          <w:rFonts w:ascii="Book Antiqua" w:hAnsi="Book Antiqua" w:cs="Arial"/>
          <w:vertAlign w:val="superscript"/>
        </w:rPr>
        <w:fldChar w:fldCharType="end"/>
      </w:r>
      <w:r w:rsidR="00756F00" w:rsidRPr="006B7D99">
        <w:rPr>
          <w:rFonts w:ascii="Book Antiqua" w:hAnsi="Book Antiqua" w:cs="Arial"/>
        </w:rPr>
        <w:t>.</w:t>
      </w:r>
      <w:r w:rsidR="00C02E27">
        <w:rPr>
          <w:rFonts w:ascii="Book Antiqua" w:hAnsi="Book Antiqua" w:cs="Arial"/>
        </w:rPr>
        <w:t xml:space="preserve"> </w:t>
      </w:r>
      <w:r w:rsidR="00381DB1" w:rsidRPr="006B7D99">
        <w:rPr>
          <w:rFonts w:ascii="Book Antiqua" w:hAnsi="Book Antiqua" w:cs="Arial"/>
        </w:rPr>
        <w:t>Therefore, i</w:t>
      </w:r>
      <w:r w:rsidR="0077578E" w:rsidRPr="006B7D99">
        <w:rPr>
          <w:rFonts w:ascii="Book Antiqua" w:hAnsi="Book Antiqua" w:cs="Arial"/>
        </w:rPr>
        <w:t xml:space="preserve">t is possible that ICV delivery of opioids selectively modulates activity in these brain regions, resulting in a level of analgesia that </w:t>
      </w:r>
      <w:r w:rsidR="00381DB1" w:rsidRPr="006B7D99">
        <w:rPr>
          <w:rFonts w:ascii="Book Antiqua" w:hAnsi="Book Antiqua" w:cs="Arial"/>
        </w:rPr>
        <w:t>may be</w:t>
      </w:r>
      <w:r w:rsidR="0077578E" w:rsidRPr="006B7D99">
        <w:rPr>
          <w:rFonts w:ascii="Book Antiqua" w:hAnsi="Book Antiqua" w:cs="Arial"/>
        </w:rPr>
        <w:t xml:space="preserve"> </w:t>
      </w:r>
      <w:r w:rsidR="00381DB1" w:rsidRPr="006B7D99">
        <w:rPr>
          <w:rFonts w:ascii="Book Antiqua" w:hAnsi="Book Antiqua" w:cs="Arial"/>
        </w:rPr>
        <w:t>superior to</w:t>
      </w:r>
      <w:r w:rsidR="0077578E" w:rsidRPr="006B7D99">
        <w:rPr>
          <w:rFonts w:ascii="Book Antiqua" w:hAnsi="Book Antiqua" w:cs="Arial"/>
        </w:rPr>
        <w:t xml:space="preserve"> </w:t>
      </w:r>
      <w:r w:rsidR="00381DB1" w:rsidRPr="006B7D99">
        <w:rPr>
          <w:rFonts w:ascii="Book Antiqua" w:hAnsi="Book Antiqua" w:cs="Arial"/>
        </w:rPr>
        <w:t xml:space="preserve">that </w:t>
      </w:r>
      <w:r w:rsidR="0077578E" w:rsidRPr="006B7D99">
        <w:rPr>
          <w:rFonts w:ascii="Book Antiqua" w:hAnsi="Book Antiqua" w:cs="Arial"/>
        </w:rPr>
        <w:t>achieve</w:t>
      </w:r>
      <w:r w:rsidR="00FC4F48" w:rsidRPr="006B7D99">
        <w:rPr>
          <w:rFonts w:ascii="Book Antiqua" w:hAnsi="Book Antiqua" w:cs="Arial"/>
        </w:rPr>
        <w:t>d</w:t>
      </w:r>
      <w:r w:rsidR="0077578E" w:rsidRPr="006B7D99">
        <w:rPr>
          <w:rFonts w:ascii="Book Antiqua" w:hAnsi="Book Antiqua" w:cs="Arial"/>
        </w:rPr>
        <w:t xml:space="preserve"> with systemic therapies.</w:t>
      </w:r>
      <w:r w:rsidR="00C02E27">
        <w:rPr>
          <w:rFonts w:ascii="Book Antiqua" w:hAnsi="Book Antiqua" w:cs="Arial"/>
        </w:rPr>
        <w:t xml:space="preserve"> </w:t>
      </w:r>
    </w:p>
    <w:p w14:paraId="58C13247" w14:textId="3F99DC09" w:rsidR="00FC4F48" w:rsidRPr="006B7D99" w:rsidRDefault="0077578E" w:rsidP="0075040C">
      <w:pPr>
        <w:spacing w:line="360" w:lineRule="auto"/>
        <w:ind w:firstLineChars="100" w:firstLine="240"/>
        <w:jc w:val="both"/>
        <w:rPr>
          <w:rFonts w:ascii="Book Antiqua" w:hAnsi="Book Antiqua" w:cs="Arial"/>
        </w:rPr>
      </w:pPr>
      <w:r w:rsidRPr="006B7D99">
        <w:rPr>
          <w:rFonts w:ascii="Book Antiqua" w:hAnsi="Book Antiqua" w:cs="Arial"/>
        </w:rPr>
        <w:t>The efficacy of deep brain stimulation (DBS) of the periventricular/periaqueductal gray region for management of cluster hea</w:t>
      </w:r>
      <w:r w:rsidR="00FC4F48" w:rsidRPr="006B7D99">
        <w:rPr>
          <w:rFonts w:ascii="Book Antiqua" w:hAnsi="Book Antiqua" w:cs="Arial"/>
        </w:rPr>
        <w:t xml:space="preserve">dache and other central pain </w:t>
      </w:r>
      <w:proofErr w:type="gramStart"/>
      <w:r w:rsidR="00FC4F48" w:rsidRPr="006B7D99">
        <w:rPr>
          <w:rFonts w:ascii="Book Antiqua" w:hAnsi="Book Antiqua" w:cs="Arial"/>
        </w:rPr>
        <w:t>syndromes</w:t>
      </w:r>
      <w:proofErr w:type="gramEnd"/>
      <w:r w:rsidR="00346F38" w:rsidRPr="006B7D99">
        <w:rPr>
          <w:rFonts w:ascii="Book Antiqua" w:hAnsi="Book Antiqua" w:cs="Arial"/>
          <w:vertAlign w:val="superscript"/>
        </w:rPr>
        <w:fldChar w:fldCharType="begin">
          <w:fldData xml:space="preserve">PEVuZE5vdGU+PENpdGU+PEF1dGhvcj5Ib3NvYnVjaGk8L0F1dGhvcj48WWVhcj4xOTc3PC9ZZWFy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</w:fldData>
        </w:fldChar>
      </w:r>
      <w:r w:rsidR="00732BF6" w:rsidRPr="006B7D99">
        <w:rPr>
          <w:rFonts w:ascii="Book Antiqua" w:hAnsi="Book Antiqua" w:cs="Arial"/>
          <w:vertAlign w:val="superscript"/>
        </w:rPr>
        <w:instrText xml:space="preserve"> ADDIN EN.CITE </w:instrText>
      </w:r>
      <w:r w:rsidR="00732BF6" w:rsidRPr="006B7D99">
        <w:rPr>
          <w:rFonts w:ascii="Book Antiqua" w:hAnsi="Book Antiqua" w:cs="Arial"/>
          <w:vertAlign w:val="superscript"/>
        </w:rPr>
        <w:fldChar w:fldCharType="begin">
          <w:fldData xml:space="preserve">PEVuZE5vdGU+PENpdGU+PEF1dGhvcj5Ib3NvYnVjaGk8L0F1dGhvcj48WWVhcj4xOTc3PC9ZZWFy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</w:fldData>
        </w:fldChar>
      </w:r>
      <w:r w:rsidR="00732BF6" w:rsidRPr="006B7D99">
        <w:rPr>
          <w:rFonts w:ascii="Book Antiqua" w:hAnsi="Book Antiqua" w:cs="Arial"/>
          <w:vertAlign w:val="superscript"/>
        </w:rPr>
        <w:instrText xml:space="preserve"> ADDIN EN.CITE.DATA </w:instrText>
      </w:r>
      <w:r w:rsidR="00732BF6" w:rsidRPr="006B7D99">
        <w:rPr>
          <w:rFonts w:ascii="Book Antiqua" w:hAnsi="Book Antiqua" w:cs="Arial"/>
          <w:vertAlign w:val="superscript"/>
        </w:rPr>
      </w:r>
      <w:r w:rsidR="00732BF6" w:rsidRPr="006B7D99">
        <w:rPr>
          <w:rFonts w:ascii="Book Antiqua" w:hAnsi="Book Antiqua" w:cs="Arial"/>
          <w:vertAlign w:val="superscript"/>
        </w:rPr>
        <w:fldChar w:fldCharType="end"/>
      </w:r>
      <w:r w:rsidR="00346F38" w:rsidRPr="006B7D99">
        <w:rPr>
          <w:rFonts w:ascii="Book Antiqua" w:hAnsi="Book Antiqua" w:cs="Arial"/>
          <w:vertAlign w:val="superscript"/>
        </w:rPr>
      </w:r>
      <w:r w:rsidR="00346F38" w:rsidRPr="006B7D99">
        <w:rPr>
          <w:rFonts w:ascii="Book Antiqua" w:hAnsi="Book Antiqua" w:cs="Arial"/>
          <w:vertAlign w:val="superscript"/>
        </w:rPr>
        <w:fldChar w:fldCharType="separate"/>
      </w:r>
      <w:r w:rsidR="00732BF6" w:rsidRPr="006B7D99">
        <w:rPr>
          <w:rFonts w:ascii="Book Antiqua" w:hAnsi="Book Antiqua" w:cs="Arial"/>
          <w:noProof/>
          <w:vertAlign w:val="superscript"/>
        </w:rPr>
        <w:t>[</w:t>
      </w:r>
      <w:hyperlink w:anchor="_ENREF_11" w:tooltip="Kumar, 1997 #14" w:history="1">
        <w:r w:rsidR="00732BF6" w:rsidRPr="006B7D99">
          <w:rPr>
            <w:rFonts w:ascii="Book Antiqua" w:hAnsi="Book Antiqua" w:cs="Arial"/>
            <w:noProof/>
            <w:vertAlign w:val="superscript"/>
          </w:rPr>
          <w:t>11</w:t>
        </w:r>
      </w:hyperlink>
      <w:r w:rsidR="00732BF6" w:rsidRPr="006B7D99">
        <w:rPr>
          <w:rFonts w:ascii="Book Antiqua" w:hAnsi="Book Antiqua" w:cs="Arial"/>
          <w:noProof/>
          <w:vertAlign w:val="superscript"/>
        </w:rPr>
        <w:t xml:space="preserve">, </w:t>
      </w:r>
      <w:hyperlink w:anchor="_ENREF_13" w:tooltip="Hosobuchi, 1986 #1" w:history="1">
        <w:r w:rsidR="00732BF6" w:rsidRPr="006B7D99">
          <w:rPr>
            <w:rFonts w:ascii="Book Antiqua" w:hAnsi="Book Antiqua" w:cs="Arial"/>
            <w:noProof/>
            <w:vertAlign w:val="superscript"/>
          </w:rPr>
          <w:t>13</w:t>
        </w:r>
      </w:hyperlink>
      <w:r w:rsidR="00732BF6" w:rsidRPr="006B7D99">
        <w:rPr>
          <w:rFonts w:ascii="Book Antiqua" w:hAnsi="Book Antiqua" w:cs="Arial"/>
          <w:noProof/>
          <w:vertAlign w:val="superscript"/>
        </w:rPr>
        <w:t xml:space="preserve">, </w:t>
      </w:r>
      <w:hyperlink w:anchor="_ENREF_26" w:tooltip="Hosobuchi, 1977 #7" w:history="1">
        <w:r w:rsidR="00732BF6" w:rsidRPr="006B7D99">
          <w:rPr>
            <w:rFonts w:ascii="Book Antiqua" w:hAnsi="Book Antiqua" w:cs="Arial"/>
            <w:noProof/>
            <w:vertAlign w:val="superscript"/>
          </w:rPr>
          <w:t>26</w:t>
        </w:r>
      </w:hyperlink>
      <w:r w:rsidR="00732BF6" w:rsidRPr="006B7D99">
        <w:rPr>
          <w:rFonts w:ascii="Book Antiqua" w:hAnsi="Book Antiqua" w:cs="Arial"/>
          <w:noProof/>
          <w:vertAlign w:val="superscript"/>
        </w:rPr>
        <w:t>]</w:t>
      </w:r>
      <w:r w:rsidR="00346F38" w:rsidRPr="006B7D99">
        <w:rPr>
          <w:rFonts w:ascii="Book Antiqua" w:hAnsi="Book Antiqua" w:cs="Arial"/>
          <w:vertAlign w:val="superscript"/>
        </w:rPr>
        <w:fldChar w:fldCharType="end"/>
      </w:r>
      <w:r w:rsidR="00FC4F48" w:rsidRPr="006B7D99">
        <w:rPr>
          <w:rFonts w:ascii="Book Antiqua" w:hAnsi="Book Antiqua" w:cs="Arial"/>
        </w:rPr>
        <w:t xml:space="preserve"> supports the</w:t>
      </w:r>
      <w:r w:rsidRPr="006B7D99">
        <w:rPr>
          <w:rFonts w:ascii="Book Antiqua" w:hAnsi="Book Antiqua" w:cs="Arial"/>
        </w:rPr>
        <w:t xml:space="preserve"> </w:t>
      </w:r>
      <w:r w:rsidR="00FC4F48" w:rsidRPr="006B7D99">
        <w:rPr>
          <w:rFonts w:ascii="Book Antiqua" w:hAnsi="Book Antiqua" w:cs="Arial"/>
        </w:rPr>
        <w:t xml:space="preserve">hypothesis that targeted delivery is effective for refractory cases. Due to its proximity to pain pathways in the brainstem, hypothalamus, and thalamus, ICV delivery may </w:t>
      </w:r>
      <w:r w:rsidR="00247E70" w:rsidRPr="006B7D99">
        <w:rPr>
          <w:rFonts w:ascii="Book Antiqua" w:hAnsi="Book Antiqua" w:cs="Arial"/>
        </w:rPr>
        <w:t xml:space="preserve">potentially </w:t>
      </w:r>
      <w:r w:rsidR="00FC4F48" w:rsidRPr="006B7D99">
        <w:rPr>
          <w:rFonts w:ascii="Book Antiqua" w:hAnsi="Book Antiqua" w:cs="Arial"/>
        </w:rPr>
        <w:t xml:space="preserve">be more prudent than </w:t>
      </w:r>
      <w:proofErr w:type="spellStart"/>
      <w:r w:rsidR="00FC4F48" w:rsidRPr="006B7D99">
        <w:rPr>
          <w:rFonts w:ascii="Book Antiqua" w:hAnsi="Book Antiqua" w:cs="Arial"/>
        </w:rPr>
        <w:t>intraspinal</w:t>
      </w:r>
      <w:proofErr w:type="spellEnd"/>
      <w:r w:rsidR="00FC4F48" w:rsidRPr="006B7D99">
        <w:rPr>
          <w:rFonts w:ascii="Book Antiqua" w:hAnsi="Book Antiqua" w:cs="Arial"/>
        </w:rPr>
        <w:t xml:space="preserve"> </w:t>
      </w:r>
      <w:proofErr w:type="spellStart"/>
      <w:r w:rsidR="00FC4F48" w:rsidRPr="006B7D99">
        <w:rPr>
          <w:rFonts w:ascii="Book Antiqua" w:hAnsi="Book Antiqua" w:cs="Arial"/>
        </w:rPr>
        <w:t>intrathecal</w:t>
      </w:r>
      <w:proofErr w:type="spellEnd"/>
      <w:r w:rsidR="00FC4F48" w:rsidRPr="006B7D99">
        <w:rPr>
          <w:rFonts w:ascii="Book Antiqua" w:hAnsi="Book Antiqua" w:cs="Arial"/>
        </w:rPr>
        <w:t xml:space="preserve"> delivery for severe, refractory head and face pain syndromes.</w:t>
      </w:r>
      <w:r w:rsidR="00C02E27">
        <w:rPr>
          <w:rFonts w:ascii="Book Antiqua" w:hAnsi="Book Antiqua" w:cs="Arial"/>
        </w:rPr>
        <w:t xml:space="preserve"> </w:t>
      </w:r>
      <w:r w:rsidR="00FC4F48" w:rsidRPr="006B7D99">
        <w:rPr>
          <w:rFonts w:ascii="Book Antiqua" w:hAnsi="Book Antiqua" w:cs="Arial"/>
        </w:rPr>
        <w:t>Prospective comparative studies are needed to further explore this possibility.</w:t>
      </w:r>
    </w:p>
    <w:p w14:paraId="06B2A371" w14:textId="1FB018E2" w:rsidR="00E172F6" w:rsidRPr="006B7D99" w:rsidRDefault="00381DB1" w:rsidP="0075040C">
      <w:pPr>
        <w:spacing w:line="360" w:lineRule="auto"/>
        <w:ind w:firstLineChars="100" w:firstLine="240"/>
        <w:jc w:val="both"/>
        <w:rPr>
          <w:rFonts w:ascii="Book Antiqua" w:hAnsi="Book Antiqua" w:cs="Arial"/>
        </w:rPr>
      </w:pPr>
      <w:r w:rsidRPr="006B7D99">
        <w:rPr>
          <w:rFonts w:ascii="Book Antiqua" w:hAnsi="Book Antiqua" w:cs="Arial"/>
        </w:rPr>
        <w:t>Because</w:t>
      </w:r>
      <w:r w:rsidR="004D6CE3" w:rsidRPr="006B7D99">
        <w:rPr>
          <w:rFonts w:ascii="Book Antiqua" w:hAnsi="Book Antiqua" w:cs="Arial"/>
        </w:rPr>
        <w:t xml:space="preserve"> the pathophysiology of refractory trigeminal neuralgia and cluster headaches are poorly understood, </w:t>
      </w:r>
      <w:r w:rsidR="00C87661" w:rsidRPr="006B7D99">
        <w:rPr>
          <w:rFonts w:ascii="Book Antiqua" w:hAnsi="Book Antiqua" w:cs="Arial"/>
        </w:rPr>
        <w:t xml:space="preserve">ICV infusion therapy may be more effective than DBS since its effects are </w:t>
      </w:r>
      <w:r w:rsidR="004D6CE3" w:rsidRPr="006B7D99">
        <w:rPr>
          <w:rFonts w:ascii="Book Antiqua" w:hAnsi="Book Antiqua" w:cs="Arial"/>
        </w:rPr>
        <w:t>more reg</w:t>
      </w:r>
      <w:r w:rsidR="00C87661" w:rsidRPr="006B7D99">
        <w:rPr>
          <w:rFonts w:ascii="Book Antiqua" w:hAnsi="Book Antiqua" w:cs="Arial"/>
        </w:rPr>
        <w:t xml:space="preserve">ional and </w:t>
      </w:r>
      <w:r w:rsidR="002C3409" w:rsidRPr="006B7D99">
        <w:rPr>
          <w:rFonts w:ascii="Book Antiqua" w:hAnsi="Book Antiqua" w:cs="Arial"/>
        </w:rPr>
        <w:t>affect a larger volume of tissue.</w:t>
      </w:r>
      <w:r w:rsidR="00C02E27">
        <w:rPr>
          <w:rFonts w:ascii="Book Antiqua" w:hAnsi="Book Antiqua" w:cs="Arial"/>
        </w:rPr>
        <w:t xml:space="preserve"> </w:t>
      </w:r>
      <w:r w:rsidR="002C3409" w:rsidRPr="006B7D99">
        <w:rPr>
          <w:rFonts w:ascii="Book Antiqua" w:hAnsi="Book Antiqua" w:cs="Arial"/>
        </w:rPr>
        <w:t>Different brain areas have been implicated in refractory cluster headache</w:t>
      </w:r>
      <w:r w:rsidR="0075040C" w:rsidRPr="006B7D99">
        <w:rPr>
          <w:rFonts w:ascii="Book Antiqua" w:hAnsi="Book Antiqua" w:cs="Arial"/>
          <w:vertAlign w:val="superscript"/>
        </w:rPr>
        <w:fldChar w:fldCharType="begin">
          <w:fldData xml:space="preserve">PEVuZE5vdGU+PENpdGU+PEF1dGhvcj5NYXk8L0F1dGhvcj48WWVhcj4yMDAwPC9ZZWFyPjxSZWNO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</w:fldData>
        </w:fldChar>
      </w:r>
      <w:r w:rsidR="0075040C" w:rsidRPr="006B7D99">
        <w:rPr>
          <w:rFonts w:ascii="Book Antiqua" w:hAnsi="Book Antiqua" w:cs="Arial"/>
          <w:vertAlign w:val="superscript"/>
        </w:rPr>
        <w:instrText xml:space="preserve"> ADDIN EN.CITE </w:instrText>
      </w:r>
      <w:r w:rsidR="0075040C" w:rsidRPr="006B7D99">
        <w:rPr>
          <w:rFonts w:ascii="Book Antiqua" w:hAnsi="Book Antiqua" w:cs="Arial"/>
          <w:vertAlign w:val="superscript"/>
        </w:rPr>
        <w:fldChar w:fldCharType="begin">
          <w:fldData xml:space="preserve">PEVuZE5vdGU+PENpdGU+PEF1dGhvcj5NYXk8L0F1dGhvcj48WWVhcj4yMDAwPC9ZZWFyPjxSZWNO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</w:fldData>
        </w:fldChar>
      </w:r>
      <w:r w:rsidR="0075040C" w:rsidRPr="006B7D99">
        <w:rPr>
          <w:rFonts w:ascii="Book Antiqua" w:hAnsi="Book Antiqua" w:cs="Arial"/>
          <w:vertAlign w:val="superscript"/>
        </w:rPr>
        <w:instrText xml:space="preserve"> ADDIN EN.CITE.DATA </w:instrText>
      </w:r>
      <w:r w:rsidR="0075040C" w:rsidRPr="006B7D99">
        <w:rPr>
          <w:rFonts w:ascii="Book Antiqua" w:hAnsi="Book Antiqua" w:cs="Arial"/>
          <w:vertAlign w:val="superscript"/>
        </w:rPr>
      </w:r>
      <w:r w:rsidR="0075040C" w:rsidRPr="006B7D99">
        <w:rPr>
          <w:rFonts w:ascii="Book Antiqua" w:hAnsi="Book Antiqua" w:cs="Arial"/>
          <w:vertAlign w:val="superscript"/>
        </w:rPr>
        <w:fldChar w:fldCharType="end"/>
      </w:r>
      <w:r w:rsidR="0075040C" w:rsidRPr="006B7D99">
        <w:rPr>
          <w:rFonts w:ascii="Book Antiqua" w:hAnsi="Book Antiqua" w:cs="Arial"/>
          <w:vertAlign w:val="superscript"/>
        </w:rPr>
      </w:r>
      <w:r w:rsidR="0075040C" w:rsidRPr="006B7D99">
        <w:rPr>
          <w:rFonts w:ascii="Book Antiqua" w:hAnsi="Book Antiqua" w:cs="Arial"/>
          <w:vertAlign w:val="superscript"/>
        </w:rPr>
        <w:fldChar w:fldCharType="separate"/>
      </w:r>
      <w:r w:rsidR="0075040C" w:rsidRPr="006B7D99">
        <w:rPr>
          <w:rFonts w:ascii="Book Antiqua" w:hAnsi="Book Antiqua" w:cs="Arial"/>
          <w:noProof/>
          <w:vertAlign w:val="superscript"/>
        </w:rPr>
        <w:t>[</w:t>
      </w:r>
      <w:hyperlink w:anchor="_ENREF_31" w:tooltip="May, 2000 #24" w:history="1">
        <w:r w:rsidR="0075040C" w:rsidRPr="006B7D99">
          <w:rPr>
            <w:rFonts w:ascii="Book Antiqua" w:hAnsi="Book Antiqua" w:cs="Arial"/>
            <w:noProof/>
            <w:vertAlign w:val="superscript"/>
          </w:rPr>
          <w:t>31</w:t>
        </w:r>
      </w:hyperlink>
      <w:r w:rsidR="0075040C">
        <w:rPr>
          <w:rFonts w:ascii="Book Antiqua" w:hAnsi="Book Antiqua" w:cs="Arial"/>
          <w:noProof/>
          <w:vertAlign w:val="superscript"/>
        </w:rPr>
        <w:t>,</w:t>
      </w:r>
      <w:hyperlink w:anchor="_ENREF_32" w:tooltip="DaSilva, 2007 #25" w:history="1">
        <w:r w:rsidR="0075040C" w:rsidRPr="006B7D99">
          <w:rPr>
            <w:rFonts w:ascii="Book Antiqua" w:hAnsi="Book Antiqua" w:cs="Arial"/>
            <w:noProof/>
            <w:vertAlign w:val="superscript"/>
          </w:rPr>
          <w:t>32</w:t>
        </w:r>
      </w:hyperlink>
      <w:r w:rsidR="0075040C" w:rsidRPr="006B7D99">
        <w:rPr>
          <w:rFonts w:ascii="Book Antiqua" w:hAnsi="Book Antiqua" w:cs="Arial"/>
          <w:noProof/>
          <w:vertAlign w:val="superscript"/>
        </w:rPr>
        <w:t>]</w:t>
      </w:r>
      <w:r w:rsidR="0075040C" w:rsidRPr="006B7D99">
        <w:rPr>
          <w:rFonts w:ascii="Book Antiqua" w:hAnsi="Book Antiqua" w:cs="Arial"/>
          <w:vertAlign w:val="superscript"/>
        </w:rPr>
        <w:fldChar w:fldCharType="end"/>
      </w:r>
      <w:r w:rsidR="005C1F3A" w:rsidRPr="006B7D99">
        <w:rPr>
          <w:rFonts w:ascii="Book Antiqua" w:hAnsi="Book Antiqua" w:cs="Arial"/>
        </w:rPr>
        <w:t>,</w:t>
      </w:r>
      <w:r w:rsidRPr="006B7D99">
        <w:rPr>
          <w:rFonts w:ascii="Book Antiqua" w:hAnsi="Book Antiqua" w:cs="Arial"/>
        </w:rPr>
        <w:t xml:space="preserve"> and t</w:t>
      </w:r>
      <w:r w:rsidR="00ED1169" w:rsidRPr="006B7D99">
        <w:rPr>
          <w:rFonts w:ascii="Book Antiqua" w:hAnsi="Book Antiqua" w:cs="Arial"/>
        </w:rPr>
        <w:t xml:space="preserve">he anatomical basis of trigeminal neuralgia that </w:t>
      </w:r>
      <w:r w:rsidRPr="006B7D99">
        <w:rPr>
          <w:rFonts w:ascii="Book Antiqua" w:hAnsi="Book Antiqua" w:cs="Arial"/>
        </w:rPr>
        <w:t>fails</w:t>
      </w:r>
      <w:r w:rsidR="00ED1169" w:rsidRPr="006B7D99">
        <w:rPr>
          <w:rFonts w:ascii="Book Antiqua" w:hAnsi="Book Antiqua" w:cs="Arial"/>
        </w:rPr>
        <w:t xml:space="preserve"> medical therapy and microvascular decompression is </w:t>
      </w:r>
      <w:r w:rsidRPr="006B7D99">
        <w:rPr>
          <w:rFonts w:ascii="Book Antiqua" w:hAnsi="Book Antiqua" w:cs="Arial"/>
        </w:rPr>
        <w:lastRenderedPageBreak/>
        <w:t>often elusive and has been attributed to demyelination or other unknown processes.</w:t>
      </w:r>
      <w:r w:rsidR="00C02E27">
        <w:rPr>
          <w:rFonts w:ascii="Book Antiqua" w:hAnsi="Book Antiqua" w:cs="Arial"/>
        </w:rPr>
        <w:t xml:space="preserve"> </w:t>
      </w:r>
      <w:r w:rsidRPr="006B7D99">
        <w:rPr>
          <w:rFonts w:ascii="Book Antiqua" w:hAnsi="Book Antiqua" w:cs="Arial"/>
        </w:rPr>
        <w:t xml:space="preserve">Various </w:t>
      </w:r>
      <w:proofErr w:type="spellStart"/>
      <w:r w:rsidRPr="006B7D99">
        <w:rPr>
          <w:rFonts w:ascii="Book Antiqua" w:hAnsi="Book Antiqua" w:cs="Arial"/>
        </w:rPr>
        <w:t>lesioning</w:t>
      </w:r>
      <w:proofErr w:type="spellEnd"/>
      <w:r w:rsidRPr="006B7D99">
        <w:rPr>
          <w:rFonts w:ascii="Book Antiqua" w:hAnsi="Book Antiqua" w:cs="Arial"/>
        </w:rPr>
        <w:t xml:space="preserve"> therapies have been proposed for failed microvascular decompression, including</w:t>
      </w:r>
      <w:r w:rsidR="00ED1169" w:rsidRPr="006B7D99">
        <w:rPr>
          <w:rFonts w:ascii="Book Antiqua" w:hAnsi="Book Antiqua" w:cs="Arial"/>
        </w:rPr>
        <w:t xml:space="preserve"> therapies</w:t>
      </w:r>
      <w:r w:rsidRPr="006B7D99">
        <w:rPr>
          <w:rFonts w:ascii="Book Antiqua" w:hAnsi="Book Antiqua" w:cs="Arial"/>
        </w:rPr>
        <w:t xml:space="preserve"> that target the facial nerve</w:t>
      </w:r>
      <w:r w:rsidR="00ED1169" w:rsidRPr="006B7D99">
        <w:rPr>
          <w:rFonts w:ascii="Book Antiqua" w:hAnsi="Book Antiqua" w:cs="Arial"/>
        </w:rPr>
        <w:t xml:space="preserve"> (chemical, mechanical </w:t>
      </w:r>
      <w:r w:rsidR="005C1F3A" w:rsidRPr="006B7D99">
        <w:rPr>
          <w:rFonts w:ascii="Book Antiqua" w:hAnsi="Book Antiqua" w:cs="Arial"/>
        </w:rPr>
        <w:t>de</w:t>
      </w:r>
      <w:r w:rsidR="00ED1169" w:rsidRPr="006B7D99">
        <w:rPr>
          <w:rFonts w:ascii="Book Antiqua" w:hAnsi="Book Antiqua" w:cs="Arial"/>
        </w:rPr>
        <w:t>compression, radiosurgery, and nerve cutting)</w:t>
      </w:r>
      <w:r w:rsidRPr="006B7D99">
        <w:rPr>
          <w:rFonts w:ascii="Book Antiqua" w:hAnsi="Book Antiqua" w:cs="Arial"/>
        </w:rPr>
        <w:t xml:space="preserve"> or its brainstem pathways (nucleus </w:t>
      </w:r>
      <w:proofErr w:type="spellStart"/>
      <w:r w:rsidRPr="006B7D99">
        <w:rPr>
          <w:rFonts w:ascii="Book Antiqua" w:hAnsi="Book Antiqua" w:cs="Arial"/>
        </w:rPr>
        <w:t>caudalis</w:t>
      </w:r>
      <w:proofErr w:type="spellEnd"/>
      <w:r w:rsidRPr="006B7D99">
        <w:rPr>
          <w:rFonts w:ascii="Book Antiqua" w:hAnsi="Book Antiqua" w:cs="Arial"/>
        </w:rPr>
        <w:t xml:space="preserve"> dorsal root entry zone </w:t>
      </w:r>
      <w:proofErr w:type="spellStart"/>
      <w:r w:rsidRPr="006B7D99">
        <w:rPr>
          <w:rFonts w:ascii="Book Antiqua" w:hAnsi="Book Antiqua" w:cs="Arial"/>
        </w:rPr>
        <w:t>lesioning</w:t>
      </w:r>
      <w:proofErr w:type="spellEnd"/>
      <w:r w:rsidRPr="006B7D99">
        <w:rPr>
          <w:rFonts w:ascii="Book Antiqua" w:hAnsi="Book Antiqua" w:cs="Arial"/>
        </w:rPr>
        <w:t>)</w:t>
      </w:r>
      <w:r w:rsidR="00ED1169" w:rsidRPr="006B7D99">
        <w:rPr>
          <w:rFonts w:ascii="Book Antiqua" w:hAnsi="Book Antiqua" w:cs="Arial"/>
        </w:rPr>
        <w:t>.</w:t>
      </w:r>
      <w:r w:rsidR="00C02E27">
        <w:rPr>
          <w:rFonts w:ascii="Book Antiqua" w:hAnsi="Book Antiqua" w:cs="Arial"/>
        </w:rPr>
        <w:t xml:space="preserve"> </w:t>
      </w:r>
      <w:r w:rsidRPr="006B7D99">
        <w:rPr>
          <w:rFonts w:ascii="Book Antiqua" w:hAnsi="Book Antiqua" w:cs="Arial"/>
        </w:rPr>
        <w:t xml:space="preserve">Since these procedures are irreversible and can carry significant risks, </w:t>
      </w:r>
      <w:r w:rsidR="0077578E" w:rsidRPr="006B7D99">
        <w:rPr>
          <w:rFonts w:ascii="Book Antiqua" w:hAnsi="Book Antiqua" w:cs="Arial"/>
        </w:rPr>
        <w:t xml:space="preserve">ICV </w:t>
      </w:r>
      <w:r w:rsidRPr="006B7D99">
        <w:rPr>
          <w:rFonts w:ascii="Book Antiqua" w:hAnsi="Book Antiqua" w:cs="Arial"/>
        </w:rPr>
        <w:t xml:space="preserve">opioid </w:t>
      </w:r>
      <w:r w:rsidR="004D6CE3" w:rsidRPr="006B7D99">
        <w:rPr>
          <w:rFonts w:ascii="Book Antiqua" w:hAnsi="Book Antiqua" w:cs="Arial"/>
        </w:rPr>
        <w:t>infusion</w:t>
      </w:r>
      <w:r w:rsidR="0077578E" w:rsidRPr="006B7D99">
        <w:rPr>
          <w:rFonts w:ascii="Book Antiqua" w:hAnsi="Book Antiqua" w:cs="Arial"/>
        </w:rPr>
        <w:t xml:space="preserve"> </w:t>
      </w:r>
      <w:r w:rsidRPr="006B7D99">
        <w:rPr>
          <w:rFonts w:ascii="Book Antiqua" w:hAnsi="Book Antiqua" w:cs="Arial"/>
        </w:rPr>
        <w:t xml:space="preserve">may be a preferable alternative since </w:t>
      </w:r>
      <w:r w:rsidR="00ED1169" w:rsidRPr="006B7D99">
        <w:rPr>
          <w:rFonts w:ascii="Book Antiqua" w:hAnsi="Book Antiqua" w:cs="Arial"/>
        </w:rPr>
        <w:t xml:space="preserve">it </w:t>
      </w:r>
      <w:r w:rsidR="004F7584" w:rsidRPr="006B7D99">
        <w:rPr>
          <w:rFonts w:ascii="Book Antiqua" w:hAnsi="Book Antiqua" w:cs="Arial"/>
        </w:rPr>
        <w:t xml:space="preserve">allows for </w:t>
      </w:r>
      <w:r w:rsidRPr="006B7D99">
        <w:rPr>
          <w:rFonts w:ascii="Book Antiqua" w:hAnsi="Book Antiqua" w:cs="Arial"/>
        </w:rPr>
        <w:t xml:space="preserve">delivery of a </w:t>
      </w:r>
      <w:r w:rsidR="001F2CB7" w:rsidRPr="006B7D99">
        <w:rPr>
          <w:rFonts w:ascii="Book Antiqua" w:hAnsi="Book Antiqua" w:cs="Arial"/>
        </w:rPr>
        <w:t xml:space="preserve">regional targeted </w:t>
      </w:r>
      <w:r w:rsidRPr="006B7D99">
        <w:rPr>
          <w:rFonts w:ascii="Book Antiqua" w:hAnsi="Book Antiqua" w:cs="Arial"/>
        </w:rPr>
        <w:t xml:space="preserve">therapy </w:t>
      </w:r>
      <w:r w:rsidR="00B45081" w:rsidRPr="006B7D99">
        <w:rPr>
          <w:rFonts w:ascii="Book Antiqua" w:hAnsi="Book Antiqua" w:cs="Arial"/>
        </w:rPr>
        <w:t>that can be titrated to effect and, if necessary, discontinued</w:t>
      </w:r>
      <w:r w:rsidR="004F7584" w:rsidRPr="006B7D99">
        <w:rPr>
          <w:rFonts w:ascii="Book Antiqua" w:hAnsi="Book Antiqua" w:cs="Arial"/>
        </w:rPr>
        <w:t>.</w:t>
      </w:r>
      <w:r w:rsidR="00C02E27">
        <w:rPr>
          <w:rFonts w:ascii="Book Antiqua" w:hAnsi="Book Antiqua" w:cs="Arial"/>
        </w:rPr>
        <w:t xml:space="preserve"> </w:t>
      </w:r>
    </w:p>
    <w:p w14:paraId="0E34CAC5" w14:textId="169604A0" w:rsidR="00455B77" w:rsidRPr="006B7D99" w:rsidRDefault="00455B77" w:rsidP="0075040C">
      <w:pPr>
        <w:spacing w:line="360" w:lineRule="auto"/>
        <w:ind w:firstLineChars="100" w:firstLine="240"/>
        <w:jc w:val="both"/>
        <w:rPr>
          <w:rFonts w:ascii="Book Antiqua" w:hAnsi="Book Antiqua" w:cs="Arial"/>
        </w:rPr>
      </w:pPr>
      <w:r w:rsidRPr="006B7D99">
        <w:rPr>
          <w:rFonts w:ascii="Book Antiqua" w:hAnsi="Book Antiqua" w:cs="Arial"/>
        </w:rPr>
        <w:t>It is important to note that cluster headache and trigeminal neuralgia are very different disorders with unique clinical and pathological characteristics.</w:t>
      </w:r>
      <w:r w:rsidR="00C02E27">
        <w:rPr>
          <w:rFonts w:ascii="Book Antiqua" w:hAnsi="Book Antiqua" w:cs="Arial"/>
        </w:rPr>
        <w:t xml:space="preserve"> </w:t>
      </w:r>
      <w:r w:rsidRPr="006B7D99">
        <w:rPr>
          <w:rFonts w:ascii="Book Antiqua" w:hAnsi="Book Antiqua" w:cs="Arial"/>
        </w:rPr>
        <w:t>For example, cluster headaches are far more common in men (8:3 ratio)</w:t>
      </w:r>
      <w:r w:rsidR="00CF2F76" w:rsidRPr="006B7D99">
        <w:rPr>
          <w:rFonts w:ascii="Book Antiqua" w:hAnsi="Book Antiqua" w:cs="Arial"/>
          <w:vertAlign w:val="superscript"/>
        </w:rPr>
        <w:fldChar w:fldCharType="begin"/>
      </w:r>
      <w:r w:rsidR="00732BF6" w:rsidRPr="006B7D99">
        <w:rPr>
          <w:rFonts w:ascii="Book Antiqua" w:hAnsi="Book Antiqua" w:cs="Arial"/>
          <w:vertAlign w:val="superscript"/>
        </w:rPr>
        <w:instrText xml:space="preserve"> ADDIN EN.CITE &lt;EndNote&gt;&lt;Cite&gt;&lt;Author&gt;Rozen&lt;/Author&gt;&lt;Year&gt;2012&lt;/Year&gt;&lt;RecNum&gt;26&lt;/RecNum&gt;&lt;DisplayText&gt;[33]&lt;/DisplayText&gt;&lt;record&gt;&lt;rec-number&gt;26&lt;/rec-number&gt;&lt;foreign-keys&gt;&lt;key app="EN" db-id="vva00xppvptestepx0rvexejr2vr2w90zfts" timestamp="1333053084"&gt;26&lt;/key&gt;&lt;/foreign-keys&gt;&lt;ref-type name="Journal Article"&gt;17&lt;/ref-type&gt;&lt;contributors&gt;&lt;authors&gt;&lt;author&gt;Rozen, T. D.&lt;/author&gt;&lt;author&gt;Fishman, R. S.&lt;/author&gt;&lt;/authors&gt;&lt;/contributors&gt;&lt;auth-address&gt;Geisinger Wyoming Valley/Geisinger Health System, Department of Neurology, Wilkes-Barre, PA 18711, USA. tdrozmigraine@yahoo.com&lt;/auth-address&gt;&lt;titles&gt;&lt;title&gt;Cluster headache in the United States of America: demographics, clinical characteristics, triggers, suicidality, and personal burden&lt;/title&gt;&lt;secondary-title&gt;Headache&lt;/secondary-title&gt;&lt;alt-title&gt;Headache&lt;/alt-title&gt;&lt;/titles&gt;&lt;periodical&gt;&lt;full-title&gt;Headache&lt;/full-title&gt;&lt;abbr-1&gt;Headache&lt;/abbr-1&gt;&lt;/periodical&gt;&lt;alt-periodical&gt;&lt;full-title&gt;Headache&lt;/full-title&gt;&lt;abbr-1&gt;Headache&lt;/abbr-1&gt;&lt;/alt-periodical&gt;&lt;pages&gt;99-113&lt;/pages&gt;&lt;volume&gt;52&lt;/volume&gt;&lt;number&gt;1&lt;/number&gt;&lt;edition&gt;2011/11/15&lt;/edition&gt;&lt;dates&gt;&lt;year&gt;2012&lt;/year&gt;&lt;pub-dates&gt;&lt;date&gt;Jan&lt;/date&gt;&lt;/pub-dates&gt;&lt;/dates&gt;&lt;isbn&gt;1526-4610 (Electronic)&amp;#xD;0017-8748 (Linking)&lt;/isbn&gt;&lt;accession-num&gt;22077141&lt;/accession-num&gt;&lt;work-type&gt;Research Support, Non-U.S. Gov&amp;apos;t&lt;/work-type&gt;&lt;urls&gt;&lt;related-urls&gt;&lt;url&gt;http://www.ncbi.nlm.nih.gov/pubmed/22077141&lt;/url&gt;&lt;/related-urls&gt;&lt;/urls&gt;&lt;electronic-resource-num&gt;10.1111/j.1526-4610.2011.02028.x&lt;/electronic-resource-num&gt;&lt;language&gt;eng&lt;/language&gt;&lt;/record&gt;&lt;/Cite&gt;&lt;/EndNote&gt;</w:instrText>
      </w:r>
      <w:r w:rsidR="00CF2F76" w:rsidRPr="006B7D99">
        <w:rPr>
          <w:rFonts w:ascii="Book Antiqua" w:hAnsi="Book Antiqua" w:cs="Arial"/>
          <w:vertAlign w:val="superscript"/>
        </w:rPr>
        <w:fldChar w:fldCharType="separate"/>
      </w:r>
      <w:r w:rsidR="00732BF6" w:rsidRPr="006B7D99">
        <w:rPr>
          <w:rFonts w:ascii="Book Antiqua" w:hAnsi="Book Antiqua" w:cs="Arial"/>
          <w:noProof/>
          <w:vertAlign w:val="superscript"/>
        </w:rPr>
        <w:t>[</w:t>
      </w:r>
      <w:hyperlink w:anchor="_ENREF_33" w:tooltip="Rozen, 2012 #26" w:history="1">
        <w:r w:rsidR="00732BF6" w:rsidRPr="006B7D99">
          <w:rPr>
            <w:rFonts w:ascii="Book Antiqua" w:hAnsi="Book Antiqua" w:cs="Arial"/>
            <w:noProof/>
            <w:vertAlign w:val="superscript"/>
          </w:rPr>
          <w:t>33</w:t>
        </w:r>
      </w:hyperlink>
      <w:r w:rsidR="00732BF6" w:rsidRPr="006B7D99">
        <w:rPr>
          <w:rFonts w:ascii="Book Antiqua" w:hAnsi="Book Antiqua" w:cs="Arial"/>
          <w:noProof/>
          <w:vertAlign w:val="superscript"/>
        </w:rPr>
        <w:t>]</w:t>
      </w:r>
      <w:r w:rsidR="00CF2F76" w:rsidRPr="006B7D99">
        <w:rPr>
          <w:rFonts w:ascii="Book Antiqua" w:hAnsi="Book Antiqua" w:cs="Arial"/>
          <w:vertAlign w:val="superscript"/>
        </w:rPr>
        <w:fldChar w:fldCharType="end"/>
      </w:r>
      <w:r w:rsidRPr="006B7D99">
        <w:rPr>
          <w:rFonts w:ascii="Book Antiqua" w:hAnsi="Book Antiqua" w:cs="Arial"/>
        </w:rPr>
        <w:t xml:space="preserve"> whereas trigeminal neuralgia affects more women than men (3:2 ratio)</w:t>
      </w:r>
      <w:r w:rsidR="0075040C" w:rsidRPr="0075040C">
        <w:rPr>
          <w:rFonts w:ascii="Book Antiqua" w:eastAsia="Times New Roman" w:hAnsi="Book Antiqua" w:cs="Arial"/>
          <w:vertAlign w:val="superscript"/>
        </w:rPr>
        <w:t xml:space="preserve"> </w:t>
      </w:r>
      <w:r w:rsidR="0075040C" w:rsidRPr="006B7D99">
        <w:rPr>
          <w:rFonts w:ascii="Book Antiqua" w:eastAsia="Times New Roman" w:hAnsi="Book Antiqua" w:cs="Arial"/>
          <w:vertAlign w:val="superscript"/>
        </w:rPr>
        <w:fldChar w:fldCharType="begin">
          <w:fldData xml:space="preserve">PEVuZE5vdGU+PENpdGU+PEF1dGhvcj5KaTwvQXV0aG9yPjxZZWFyPjIwMDY8L1llYXI+PFJlY051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</w:fldData>
        </w:fldChar>
      </w:r>
      <w:r w:rsidR="0075040C" w:rsidRPr="006B7D99">
        <w:rPr>
          <w:rFonts w:ascii="Book Antiqua" w:eastAsia="Times New Roman" w:hAnsi="Book Antiqua" w:cs="Arial"/>
          <w:vertAlign w:val="superscript"/>
        </w:rPr>
        <w:instrText xml:space="preserve"> ADDIN EN.CITE </w:instrText>
      </w:r>
      <w:r w:rsidR="0075040C" w:rsidRPr="006B7D99">
        <w:rPr>
          <w:rFonts w:ascii="Book Antiqua" w:eastAsia="Times New Roman" w:hAnsi="Book Antiqua" w:cs="Arial"/>
          <w:vertAlign w:val="superscript"/>
        </w:rPr>
        <w:fldChar w:fldCharType="begin">
          <w:fldData xml:space="preserve">PEVuZE5vdGU+PENpdGU+PEF1dGhvcj5KaTwvQXV0aG9yPjxZZWFyPjIwMDY8L1llYXI+PFJlY051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</w:fldData>
        </w:fldChar>
      </w:r>
      <w:r w:rsidR="0075040C" w:rsidRPr="006B7D99">
        <w:rPr>
          <w:rFonts w:ascii="Book Antiqua" w:eastAsia="Times New Roman" w:hAnsi="Book Antiqua" w:cs="Arial"/>
          <w:vertAlign w:val="superscript"/>
        </w:rPr>
        <w:instrText xml:space="preserve"> ADDIN EN.CITE.DATA </w:instrText>
      </w:r>
      <w:r w:rsidR="0075040C" w:rsidRPr="006B7D99">
        <w:rPr>
          <w:rFonts w:ascii="Book Antiqua" w:eastAsia="Times New Roman" w:hAnsi="Book Antiqua" w:cs="Arial"/>
          <w:vertAlign w:val="superscript"/>
        </w:rPr>
      </w:r>
      <w:r w:rsidR="0075040C" w:rsidRPr="006B7D99">
        <w:rPr>
          <w:rFonts w:ascii="Book Antiqua" w:eastAsia="Times New Roman" w:hAnsi="Book Antiqua" w:cs="Arial"/>
          <w:vertAlign w:val="superscript"/>
        </w:rPr>
        <w:fldChar w:fldCharType="end"/>
      </w:r>
      <w:r w:rsidR="0075040C" w:rsidRPr="006B7D99">
        <w:rPr>
          <w:rFonts w:ascii="Book Antiqua" w:eastAsia="Times New Roman" w:hAnsi="Book Antiqua" w:cs="Arial"/>
          <w:vertAlign w:val="superscript"/>
        </w:rPr>
      </w:r>
      <w:r w:rsidR="0075040C" w:rsidRPr="006B7D99">
        <w:rPr>
          <w:rFonts w:ascii="Book Antiqua" w:eastAsia="Times New Roman" w:hAnsi="Book Antiqua" w:cs="Arial"/>
          <w:vertAlign w:val="superscript"/>
        </w:rPr>
        <w:fldChar w:fldCharType="separate"/>
      </w:r>
      <w:r w:rsidR="0075040C" w:rsidRPr="006B7D99">
        <w:rPr>
          <w:rFonts w:ascii="Book Antiqua" w:eastAsia="Times New Roman" w:hAnsi="Book Antiqua" w:cs="Arial"/>
          <w:noProof/>
          <w:vertAlign w:val="superscript"/>
        </w:rPr>
        <w:t>[</w:t>
      </w:r>
      <w:hyperlink w:anchor="_ENREF_34" w:tooltip="Ji, 2006 #15" w:history="1">
        <w:r w:rsidR="0075040C" w:rsidRPr="006B7D99">
          <w:rPr>
            <w:rFonts w:ascii="Book Antiqua" w:eastAsia="Times New Roman" w:hAnsi="Book Antiqua" w:cs="Arial"/>
            <w:noProof/>
            <w:vertAlign w:val="superscript"/>
          </w:rPr>
          <w:t>34</w:t>
        </w:r>
      </w:hyperlink>
      <w:r w:rsidR="0075040C" w:rsidRPr="006B7D99">
        <w:rPr>
          <w:rFonts w:ascii="Book Antiqua" w:eastAsia="Times New Roman" w:hAnsi="Book Antiqua" w:cs="Arial"/>
          <w:noProof/>
          <w:vertAlign w:val="superscript"/>
        </w:rPr>
        <w:t>]</w:t>
      </w:r>
      <w:r w:rsidR="0075040C" w:rsidRPr="006B7D99">
        <w:rPr>
          <w:rFonts w:ascii="Book Antiqua" w:eastAsia="Times New Roman" w:hAnsi="Book Antiqua" w:cs="Arial"/>
          <w:vertAlign w:val="superscript"/>
        </w:rPr>
        <w:fldChar w:fldCharType="end"/>
      </w:r>
      <w:r w:rsidR="00CB378C" w:rsidRPr="006B7D99">
        <w:rPr>
          <w:rFonts w:ascii="Book Antiqua" w:hAnsi="Book Antiqua" w:cs="Arial"/>
        </w:rPr>
        <w:t>.</w:t>
      </w:r>
      <w:r w:rsidR="00C02E27">
        <w:rPr>
          <w:rFonts w:ascii="Book Antiqua" w:hAnsi="Book Antiqua" w:cs="Arial"/>
        </w:rPr>
        <w:t xml:space="preserve"> </w:t>
      </w:r>
      <w:r w:rsidRPr="006B7D99">
        <w:rPr>
          <w:rFonts w:ascii="Book Antiqua" w:hAnsi="Book Antiqua" w:cs="Arial"/>
        </w:rPr>
        <w:t>Since morphine is generally more potent in men than women, it is possible that different opioid infusion strategies are needed to achieve adequate analgesia in these conditions.</w:t>
      </w:r>
      <w:r w:rsidR="00C02E27">
        <w:rPr>
          <w:rFonts w:ascii="Book Antiqua" w:hAnsi="Book Antiqua" w:cs="Arial"/>
        </w:rPr>
        <w:t xml:space="preserve"> </w:t>
      </w:r>
      <w:r w:rsidRPr="006B7D99">
        <w:rPr>
          <w:rFonts w:ascii="Book Antiqua" w:hAnsi="Book Antiqua" w:cs="Arial"/>
        </w:rPr>
        <w:t xml:space="preserve">Such differences were not evident in the current series, but larger clinical studies are needed to determine if </w:t>
      </w:r>
      <w:r w:rsidR="00923A8D" w:rsidRPr="006B7D99">
        <w:rPr>
          <w:rFonts w:ascii="Book Antiqua" w:hAnsi="Book Antiqua" w:cs="Arial"/>
        </w:rPr>
        <w:t xml:space="preserve">gender-specific and/or disease-specific opioid infusion strategies will yield better clinical outcomes. </w:t>
      </w:r>
    </w:p>
    <w:p w14:paraId="1A539B32" w14:textId="2CB9746C" w:rsidR="00613953" w:rsidRPr="006B7D99" w:rsidRDefault="00923A8D" w:rsidP="0075040C">
      <w:pPr>
        <w:spacing w:line="360" w:lineRule="auto"/>
        <w:ind w:firstLineChars="100" w:firstLine="240"/>
        <w:jc w:val="both"/>
        <w:rPr>
          <w:rFonts w:ascii="Book Antiqua" w:eastAsia="Times New Roman" w:hAnsi="Book Antiqua" w:cs="Arial"/>
        </w:rPr>
      </w:pPr>
      <w:r w:rsidRPr="006B7D99">
        <w:rPr>
          <w:rFonts w:ascii="Book Antiqua" w:eastAsia="Times New Roman" w:hAnsi="Book Antiqua" w:cs="Arial"/>
        </w:rPr>
        <w:t xml:space="preserve">The risks associated with </w:t>
      </w:r>
      <w:r w:rsidR="000E3D1C" w:rsidRPr="006B7D99">
        <w:rPr>
          <w:rFonts w:ascii="Book Antiqua" w:eastAsia="Times New Roman" w:hAnsi="Book Antiqua" w:cs="Arial"/>
        </w:rPr>
        <w:t xml:space="preserve">ICV opiate infusion therapy </w:t>
      </w:r>
      <w:r w:rsidRPr="006B7D99">
        <w:rPr>
          <w:rFonts w:ascii="Book Antiqua" w:eastAsia="Times New Roman" w:hAnsi="Book Antiqua" w:cs="Arial"/>
        </w:rPr>
        <w:t>include</w:t>
      </w:r>
      <w:r w:rsidR="000E3D1C" w:rsidRPr="006B7D99">
        <w:rPr>
          <w:rFonts w:ascii="Book Antiqua" w:eastAsia="Times New Roman" w:hAnsi="Book Antiqua" w:cs="Arial"/>
        </w:rPr>
        <w:t xml:space="preserve"> </w:t>
      </w:r>
      <w:r w:rsidRPr="006B7D99">
        <w:rPr>
          <w:rFonts w:ascii="Book Antiqua" w:eastAsia="Times New Roman" w:hAnsi="Book Antiqua" w:cs="Arial"/>
        </w:rPr>
        <w:t xml:space="preserve">neurological injury from ventricular catheter placement, implant </w:t>
      </w:r>
      <w:r w:rsidR="00CA3D68" w:rsidRPr="006B7D99">
        <w:rPr>
          <w:rFonts w:ascii="Book Antiqua" w:eastAsia="Times New Roman" w:hAnsi="Book Antiqua" w:cs="Arial"/>
        </w:rPr>
        <w:t>i</w:t>
      </w:r>
      <w:r w:rsidR="00E45E51" w:rsidRPr="006B7D99">
        <w:rPr>
          <w:rFonts w:ascii="Book Antiqua" w:eastAsia="Times New Roman" w:hAnsi="Book Antiqua" w:cs="Arial"/>
        </w:rPr>
        <w:t>nfection</w:t>
      </w:r>
      <w:r w:rsidR="00CA3D68" w:rsidRPr="006B7D99">
        <w:rPr>
          <w:rFonts w:ascii="Book Antiqua" w:eastAsia="Times New Roman" w:hAnsi="Book Antiqua" w:cs="Arial"/>
        </w:rPr>
        <w:t xml:space="preserve">, and </w:t>
      </w:r>
      <w:r w:rsidRPr="006B7D99">
        <w:rPr>
          <w:rFonts w:ascii="Book Antiqua" w:eastAsia="Times New Roman" w:hAnsi="Book Antiqua" w:cs="Arial"/>
        </w:rPr>
        <w:t>opioid</w:t>
      </w:r>
      <w:r w:rsidR="00CA3D68" w:rsidRPr="006B7D99">
        <w:rPr>
          <w:rFonts w:ascii="Book Antiqua" w:eastAsia="Times New Roman" w:hAnsi="Book Antiqua" w:cs="Arial"/>
        </w:rPr>
        <w:t xml:space="preserve"> toxicity</w:t>
      </w:r>
      <w:r w:rsidR="00BE6945" w:rsidRPr="006B7D99">
        <w:rPr>
          <w:rFonts w:ascii="Book Antiqua" w:eastAsia="Times New Roman" w:hAnsi="Book Antiqua" w:cs="Arial"/>
        </w:rPr>
        <w:t xml:space="preserve"> (including allergy, intolerance or significant clinical side effects)</w:t>
      </w:r>
      <w:r w:rsidR="00CA3D68" w:rsidRPr="006B7D99">
        <w:rPr>
          <w:rFonts w:ascii="Book Antiqua" w:eastAsia="Times New Roman" w:hAnsi="Book Antiqua" w:cs="Arial"/>
        </w:rPr>
        <w:t>.</w:t>
      </w:r>
      <w:r w:rsidR="00C02E27">
        <w:rPr>
          <w:rFonts w:ascii="Book Antiqua" w:eastAsia="Times New Roman" w:hAnsi="Book Antiqua" w:cs="Arial"/>
        </w:rPr>
        <w:t xml:space="preserve"> </w:t>
      </w:r>
      <w:r w:rsidR="00BE6945" w:rsidRPr="006B7D99">
        <w:rPr>
          <w:rFonts w:ascii="Book Antiqua" w:eastAsia="Times New Roman" w:hAnsi="Book Antiqua" w:cs="Arial"/>
        </w:rPr>
        <w:t>We</w:t>
      </w:r>
      <w:r w:rsidR="000E3D1C" w:rsidRPr="006B7D99">
        <w:rPr>
          <w:rFonts w:ascii="Book Antiqua" w:eastAsia="Times New Roman" w:hAnsi="Book Antiqua" w:cs="Arial"/>
        </w:rPr>
        <w:t xml:space="preserve"> recommend a trial therapy in an ICU setting</w:t>
      </w:r>
      <w:r w:rsidR="000F437E" w:rsidRPr="006B7D99">
        <w:rPr>
          <w:rFonts w:ascii="Book Antiqua" w:eastAsia="Times New Roman" w:hAnsi="Book Antiqua" w:cs="Arial"/>
        </w:rPr>
        <w:t xml:space="preserve"> prior to pump implantation to confirm clinical efficacy and evaluate for any signs of </w:t>
      </w:r>
      <w:r w:rsidR="007B6484" w:rsidRPr="006B7D99">
        <w:rPr>
          <w:rFonts w:ascii="Book Antiqua" w:eastAsia="Times New Roman" w:hAnsi="Book Antiqua" w:cs="Arial"/>
        </w:rPr>
        <w:t>opioid</w:t>
      </w:r>
      <w:r w:rsidR="00BE6945" w:rsidRPr="006B7D99">
        <w:rPr>
          <w:rFonts w:ascii="Book Antiqua" w:eastAsia="Times New Roman" w:hAnsi="Book Antiqua" w:cs="Arial"/>
        </w:rPr>
        <w:t xml:space="preserve"> toxicity</w:t>
      </w:r>
      <w:r w:rsidR="000F437E" w:rsidRPr="006B7D99">
        <w:rPr>
          <w:rFonts w:ascii="Book Antiqua" w:eastAsia="Times New Roman" w:hAnsi="Book Antiqua" w:cs="Arial"/>
        </w:rPr>
        <w:t>.</w:t>
      </w:r>
      <w:r w:rsidR="00C02E27">
        <w:rPr>
          <w:rFonts w:ascii="Book Antiqua" w:eastAsia="Times New Roman" w:hAnsi="Book Antiqua" w:cs="Arial"/>
        </w:rPr>
        <w:t xml:space="preserve"> </w:t>
      </w:r>
      <w:r w:rsidR="000F437E" w:rsidRPr="006B7D99">
        <w:rPr>
          <w:rFonts w:ascii="Book Antiqua" w:eastAsia="Times New Roman" w:hAnsi="Book Antiqua" w:cs="Arial"/>
        </w:rPr>
        <w:t xml:space="preserve">After implantation, </w:t>
      </w:r>
      <w:r w:rsidRPr="006B7D99">
        <w:rPr>
          <w:rFonts w:ascii="Book Antiqua" w:eastAsia="Times New Roman" w:hAnsi="Book Antiqua" w:cs="Arial"/>
        </w:rPr>
        <w:t>a</w:t>
      </w:r>
      <w:r w:rsidR="000F437E" w:rsidRPr="006B7D99">
        <w:rPr>
          <w:rFonts w:ascii="Book Antiqua" w:eastAsia="Times New Roman" w:hAnsi="Book Antiqua" w:cs="Arial"/>
        </w:rPr>
        <w:t xml:space="preserve"> slow, step-wise </w:t>
      </w:r>
      <w:r w:rsidR="00CA3D68" w:rsidRPr="006B7D99">
        <w:rPr>
          <w:rFonts w:ascii="Book Antiqua" w:eastAsia="Times New Roman" w:hAnsi="Book Antiqua" w:cs="Arial"/>
        </w:rPr>
        <w:t xml:space="preserve">titration of opioid </w:t>
      </w:r>
      <w:r w:rsidR="000E3D1C" w:rsidRPr="006B7D99">
        <w:rPr>
          <w:rFonts w:ascii="Book Antiqua" w:eastAsia="Times New Roman" w:hAnsi="Book Antiqua" w:cs="Arial"/>
        </w:rPr>
        <w:t xml:space="preserve">infusion </w:t>
      </w:r>
      <w:r w:rsidR="000F437E" w:rsidRPr="006B7D99">
        <w:rPr>
          <w:rFonts w:ascii="Book Antiqua" w:eastAsia="Times New Roman" w:hAnsi="Book Antiqua" w:cs="Arial"/>
        </w:rPr>
        <w:t>is recommended to achieve maximum clinical efficacy with minimal side effects and complications.</w:t>
      </w:r>
      <w:r w:rsidR="00C02E27">
        <w:rPr>
          <w:rFonts w:ascii="Book Antiqua" w:eastAsia="Times New Roman" w:hAnsi="Book Antiqua" w:cs="Arial"/>
        </w:rPr>
        <w:t xml:space="preserve"> </w:t>
      </w:r>
      <w:r w:rsidR="007A6F66" w:rsidRPr="006B7D99">
        <w:rPr>
          <w:rFonts w:ascii="Book Antiqua" w:eastAsia="Times New Roman" w:hAnsi="Book Antiqua" w:cs="Arial"/>
        </w:rPr>
        <w:t>In this series, the average number of dose adjustments was 20.7 (range 2-51).</w:t>
      </w:r>
      <w:r w:rsidR="00C02E27">
        <w:rPr>
          <w:rFonts w:ascii="Book Antiqua" w:eastAsia="Times New Roman" w:hAnsi="Book Antiqua" w:cs="Arial"/>
        </w:rPr>
        <w:t xml:space="preserve"> </w:t>
      </w:r>
      <w:r w:rsidR="007A6F66" w:rsidRPr="006B7D99">
        <w:rPr>
          <w:rFonts w:ascii="Book Antiqua" w:eastAsia="Times New Roman" w:hAnsi="Book Antiqua" w:cs="Arial"/>
        </w:rPr>
        <w:t xml:space="preserve">The high number of adjustments demonstrates that tolerance opioid tolerance can develop over time. </w:t>
      </w:r>
      <w:r w:rsidR="000F437E" w:rsidRPr="006B7D99">
        <w:rPr>
          <w:rFonts w:ascii="Book Antiqua" w:eastAsia="Times New Roman" w:hAnsi="Book Antiqua" w:cs="Arial"/>
        </w:rPr>
        <w:t>S</w:t>
      </w:r>
      <w:r w:rsidR="00CA3D68" w:rsidRPr="006B7D99">
        <w:rPr>
          <w:rFonts w:ascii="Book Antiqua" w:eastAsia="Times New Roman" w:hAnsi="Book Antiqua" w:cs="Arial"/>
        </w:rPr>
        <w:t>pecial consideration</w:t>
      </w:r>
      <w:r w:rsidR="000F437E" w:rsidRPr="006B7D99">
        <w:rPr>
          <w:rFonts w:ascii="Book Antiqua" w:eastAsia="Times New Roman" w:hAnsi="Book Antiqua" w:cs="Arial"/>
        </w:rPr>
        <w:t xml:space="preserve"> should be given to</w:t>
      </w:r>
      <w:r w:rsidR="004D3CCE" w:rsidRPr="006B7D99">
        <w:rPr>
          <w:rFonts w:ascii="Book Antiqua" w:eastAsia="Times New Roman" w:hAnsi="Book Antiqua" w:cs="Arial"/>
        </w:rPr>
        <w:t xml:space="preserve"> </w:t>
      </w:r>
      <w:r w:rsidR="000E3D1C" w:rsidRPr="006B7D99">
        <w:rPr>
          <w:rFonts w:ascii="Book Antiqua" w:eastAsia="Times New Roman" w:hAnsi="Book Antiqua" w:cs="Arial"/>
        </w:rPr>
        <w:t>the development of opioid</w:t>
      </w:r>
      <w:r w:rsidR="004D3CCE" w:rsidRPr="006B7D99">
        <w:rPr>
          <w:rFonts w:ascii="Book Antiqua" w:eastAsia="Times New Roman" w:hAnsi="Book Antiqua" w:cs="Arial"/>
        </w:rPr>
        <w:t xml:space="preserve"> tolerance</w:t>
      </w:r>
      <w:r w:rsidR="000F437E" w:rsidRPr="006B7D99">
        <w:rPr>
          <w:rFonts w:ascii="Book Antiqua" w:eastAsia="Times New Roman" w:hAnsi="Book Antiqua" w:cs="Arial"/>
        </w:rPr>
        <w:t xml:space="preserve"> and the risks associated with abrupt disruption or withdrawal of therapy (in the setting of pump failure, for example).</w:t>
      </w:r>
      <w:r w:rsidR="00C02E27">
        <w:rPr>
          <w:rFonts w:ascii="Book Antiqua" w:eastAsia="Times New Roman" w:hAnsi="Book Antiqua" w:cs="Arial"/>
        </w:rPr>
        <w:t xml:space="preserve"> </w:t>
      </w:r>
      <w:r w:rsidR="000F437E" w:rsidRPr="006B7D99">
        <w:rPr>
          <w:rFonts w:ascii="Book Antiqua" w:eastAsia="Times New Roman" w:hAnsi="Book Antiqua" w:cs="Arial"/>
        </w:rPr>
        <w:t xml:space="preserve">There is some evidence that </w:t>
      </w:r>
      <w:r w:rsidR="00793E37" w:rsidRPr="006B7D99">
        <w:rPr>
          <w:rFonts w:ascii="Book Antiqua" w:eastAsia="Times New Roman" w:hAnsi="Book Antiqua" w:cs="Arial"/>
        </w:rPr>
        <w:t xml:space="preserve">co-administration of drugs may enhance analgesia and reduce the </w:t>
      </w:r>
      <w:r w:rsidR="00793E37" w:rsidRPr="006B7D99">
        <w:rPr>
          <w:rFonts w:ascii="Book Antiqua" w:eastAsia="Times New Roman" w:hAnsi="Book Antiqua" w:cs="Arial"/>
        </w:rPr>
        <w:lastRenderedPageBreak/>
        <w:t>likelihood of tolerance.</w:t>
      </w:r>
      <w:r w:rsidR="00C02E27">
        <w:rPr>
          <w:rFonts w:ascii="Book Antiqua" w:eastAsia="Times New Roman" w:hAnsi="Book Antiqua" w:cs="Arial"/>
        </w:rPr>
        <w:t xml:space="preserve"> </w:t>
      </w:r>
      <w:r w:rsidR="00793E37" w:rsidRPr="006B7D99">
        <w:rPr>
          <w:rFonts w:ascii="Book Antiqua" w:eastAsia="Times New Roman" w:hAnsi="Book Antiqua" w:cs="Arial"/>
        </w:rPr>
        <w:t>For example, pre-clinical animal</w:t>
      </w:r>
      <w:r w:rsidR="00480D8D" w:rsidRPr="006B7D99">
        <w:rPr>
          <w:rFonts w:ascii="Book Antiqua" w:eastAsia="Times New Roman" w:hAnsi="Book Antiqua" w:cs="Arial"/>
        </w:rPr>
        <w:t xml:space="preserve"> studies suggest that co-admin</w:t>
      </w:r>
      <w:r w:rsidR="000E3D1C" w:rsidRPr="006B7D99">
        <w:rPr>
          <w:rFonts w:ascii="Book Antiqua" w:eastAsia="Times New Roman" w:hAnsi="Book Antiqua" w:cs="Arial"/>
        </w:rPr>
        <w:t>istration of drugs</w:t>
      </w:r>
      <w:r w:rsidR="00480D8D" w:rsidRPr="006B7D99">
        <w:rPr>
          <w:rFonts w:ascii="Book Antiqua" w:eastAsia="Times New Roman" w:hAnsi="Book Antiqua" w:cs="Arial"/>
        </w:rPr>
        <w:t xml:space="preserve"> like </w:t>
      </w:r>
      <w:proofErr w:type="spellStart"/>
      <w:r w:rsidR="00480D8D" w:rsidRPr="006B7D99">
        <w:rPr>
          <w:rFonts w:ascii="Book Antiqua" w:eastAsia="Times New Roman" w:hAnsi="Book Antiqua" w:cs="Arial"/>
        </w:rPr>
        <w:t>calmodulin</w:t>
      </w:r>
      <w:proofErr w:type="spellEnd"/>
      <w:r w:rsidR="00480D8D" w:rsidRPr="006B7D99">
        <w:rPr>
          <w:rFonts w:ascii="Book Antiqua" w:eastAsia="Times New Roman" w:hAnsi="Book Antiqua" w:cs="Arial"/>
        </w:rPr>
        <w:t xml:space="preserve"> </w:t>
      </w:r>
      <w:proofErr w:type="gramStart"/>
      <w:r w:rsidR="00480D8D" w:rsidRPr="006B7D99">
        <w:rPr>
          <w:rFonts w:ascii="Book Antiqua" w:eastAsia="Times New Roman" w:hAnsi="Book Antiqua" w:cs="Arial"/>
        </w:rPr>
        <w:t>inhibitors</w:t>
      </w:r>
      <w:proofErr w:type="gramEnd"/>
      <w:r w:rsidR="00346F38" w:rsidRPr="006B7D99">
        <w:rPr>
          <w:rFonts w:ascii="Book Antiqua" w:eastAsia="Times New Roman" w:hAnsi="Book Antiqua" w:cs="Arial"/>
          <w:vertAlign w:val="superscript"/>
        </w:rPr>
        <w:fldChar w:fldCharType="begin">
          <w:fldData xml:space="preserve">PEVuZE5vdGU+PENpdGU+PEF1dGhvcj5TZXBlaHJpPC9BdXRob3I+PFllYXI+MjAxMDwvWWVhcj48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</w:fldData>
        </w:fldChar>
      </w:r>
      <w:r w:rsidR="00732BF6" w:rsidRPr="006B7D99">
        <w:rPr>
          <w:rFonts w:ascii="Book Antiqua" w:eastAsia="Times New Roman" w:hAnsi="Book Antiqua" w:cs="Arial"/>
          <w:vertAlign w:val="superscript"/>
        </w:rPr>
        <w:instrText xml:space="preserve"> ADDIN EN.CITE </w:instrText>
      </w:r>
      <w:r w:rsidR="00732BF6" w:rsidRPr="006B7D99">
        <w:rPr>
          <w:rFonts w:ascii="Book Antiqua" w:eastAsia="Times New Roman" w:hAnsi="Book Antiqua" w:cs="Arial"/>
          <w:vertAlign w:val="superscript"/>
        </w:rPr>
        <w:fldChar w:fldCharType="begin">
          <w:fldData xml:space="preserve">PEVuZE5vdGU+PENpdGU+PEF1dGhvcj5TZXBlaHJpPC9BdXRob3I+PFllYXI+MjAxMDwvWWVhcj48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</w:fldData>
        </w:fldChar>
      </w:r>
      <w:r w:rsidR="00732BF6" w:rsidRPr="006B7D99">
        <w:rPr>
          <w:rFonts w:ascii="Book Antiqua" w:eastAsia="Times New Roman" w:hAnsi="Book Antiqua" w:cs="Arial"/>
          <w:vertAlign w:val="superscript"/>
        </w:rPr>
        <w:instrText xml:space="preserve"> ADDIN EN.CITE.DATA </w:instrText>
      </w:r>
      <w:r w:rsidR="00732BF6" w:rsidRPr="006B7D99">
        <w:rPr>
          <w:rFonts w:ascii="Book Antiqua" w:eastAsia="Times New Roman" w:hAnsi="Book Antiqua" w:cs="Arial"/>
          <w:vertAlign w:val="superscript"/>
        </w:rPr>
      </w:r>
      <w:r w:rsidR="00732BF6" w:rsidRPr="006B7D99">
        <w:rPr>
          <w:rFonts w:ascii="Book Antiqua" w:eastAsia="Times New Roman" w:hAnsi="Book Antiqua" w:cs="Arial"/>
          <w:vertAlign w:val="superscript"/>
        </w:rPr>
        <w:fldChar w:fldCharType="end"/>
      </w:r>
      <w:r w:rsidR="00346F38" w:rsidRPr="006B7D99">
        <w:rPr>
          <w:rFonts w:ascii="Book Antiqua" w:eastAsia="Times New Roman" w:hAnsi="Book Antiqua" w:cs="Arial"/>
          <w:vertAlign w:val="superscript"/>
        </w:rPr>
      </w:r>
      <w:r w:rsidR="00346F38" w:rsidRPr="006B7D99">
        <w:rPr>
          <w:rFonts w:ascii="Book Antiqua" w:eastAsia="Times New Roman" w:hAnsi="Book Antiqua" w:cs="Arial"/>
          <w:vertAlign w:val="superscript"/>
        </w:rPr>
        <w:fldChar w:fldCharType="separate"/>
      </w:r>
      <w:r w:rsidR="00732BF6" w:rsidRPr="006B7D99">
        <w:rPr>
          <w:rFonts w:ascii="Book Antiqua" w:eastAsia="Times New Roman" w:hAnsi="Book Antiqua" w:cs="Arial"/>
          <w:noProof/>
          <w:vertAlign w:val="superscript"/>
        </w:rPr>
        <w:t>[</w:t>
      </w:r>
      <w:hyperlink w:anchor="_ENREF_35" w:tooltip="Sepehri, 2010 #21" w:history="1">
        <w:r w:rsidR="00732BF6" w:rsidRPr="006B7D99">
          <w:rPr>
            <w:rFonts w:ascii="Book Antiqua" w:eastAsia="Times New Roman" w:hAnsi="Book Antiqua" w:cs="Arial"/>
            <w:noProof/>
            <w:vertAlign w:val="superscript"/>
          </w:rPr>
          <w:t>35</w:t>
        </w:r>
      </w:hyperlink>
      <w:r w:rsidR="0075040C">
        <w:rPr>
          <w:rFonts w:ascii="Book Antiqua" w:eastAsia="Times New Roman" w:hAnsi="Book Antiqua" w:cs="Arial"/>
          <w:noProof/>
          <w:vertAlign w:val="superscript"/>
        </w:rPr>
        <w:t>,</w:t>
      </w:r>
      <w:hyperlink w:anchor="_ENREF_36" w:tooltip="Sanchez-Blazquez, 2008 #23" w:history="1">
        <w:r w:rsidR="00732BF6" w:rsidRPr="006B7D99">
          <w:rPr>
            <w:rFonts w:ascii="Book Antiqua" w:eastAsia="Times New Roman" w:hAnsi="Book Antiqua" w:cs="Arial"/>
            <w:noProof/>
            <w:vertAlign w:val="superscript"/>
          </w:rPr>
          <w:t>36</w:t>
        </w:r>
      </w:hyperlink>
      <w:r w:rsidR="00732BF6" w:rsidRPr="006B7D99">
        <w:rPr>
          <w:rFonts w:ascii="Book Antiqua" w:eastAsia="Times New Roman" w:hAnsi="Book Antiqua" w:cs="Arial"/>
          <w:noProof/>
          <w:vertAlign w:val="superscript"/>
        </w:rPr>
        <w:t>]</w:t>
      </w:r>
      <w:r w:rsidR="00346F38" w:rsidRPr="006B7D99">
        <w:rPr>
          <w:rFonts w:ascii="Book Antiqua" w:eastAsia="Times New Roman" w:hAnsi="Book Antiqua" w:cs="Arial"/>
          <w:vertAlign w:val="superscript"/>
        </w:rPr>
        <w:fldChar w:fldCharType="end"/>
      </w:r>
      <w:r w:rsidR="000F437E" w:rsidRPr="006B7D99">
        <w:rPr>
          <w:rFonts w:ascii="Book Antiqua" w:eastAsia="Times New Roman" w:hAnsi="Book Antiqua" w:cs="Arial"/>
        </w:rPr>
        <w:t xml:space="preserve"> or inhibitors of protein kinases</w:t>
      </w:r>
      <w:r w:rsidR="00CF2F76" w:rsidRPr="006B7D99">
        <w:rPr>
          <w:rFonts w:ascii="Book Antiqua" w:eastAsia="Times New Roman" w:hAnsi="Book Antiqua" w:cs="Arial"/>
          <w:vertAlign w:val="superscript"/>
        </w:rPr>
        <w:fldChar w:fldCharType="begin">
          <w:fldData xml:space="preserve">PEVuZE5vdGU+PENpdGU+PEF1dGhvcj5HYWJyYTwvQXV0aG9yPjxZZWFyPjIwMDg8L1llYXI+PFJl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</w:fldData>
        </w:fldChar>
      </w:r>
      <w:r w:rsidR="00732BF6" w:rsidRPr="006B7D99">
        <w:rPr>
          <w:rFonts w:ascii="Book Antiqua" w:eastAsia="Times New Roman" w:hAnsi="Book Antiqua" w:cs="Arial"/>
          <w:vertAlign w:val="superscript"/>
        </w:rPr>
        <w:instrText xml:space="preserve"> ADDIN EN.CITE </w:instrText>
      </w:r>
      <w:r w:rsidR="00732BF6" w:rsidRPr="006B7D99">
        <w:rPr>
          <w:rFonts w:ascii="Book Antiqua" w:eastAsia="Times New Roman" w:hAnsi="Book Antiqua" w:cs="Arial"/>
          <w:vertAlign w:val="superscript"/>
        </w:rPr>
        <w:fldChar w:fldCharType="begin">
          <w:fldData xml:space="preserve">PEVuZE5vdGU+PENpdGU+PEF1dGhvcj5HYWJyYTwvQXV0aG9yPjxZZWFyPjIwMDg8L1llYXI+PFJl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</w:fldData>
        </w:fldChar>
      </w:r>
      <w:r w:rsidR="00732BF6" w:rsidRPr="006B7D99">
        <w:rPr>
          <w:rFonts w:ascii="Book Antiqua" w:eastAsia="Times New Roman" w:hAnsi="Book Antiqua" w:cs="Arial"/>
          <w:vertAlign w:val="superscript"/>
        </w:rPr>
        <w:instrText xml:space="preserve"> ADDIN EN.CITE.DATA </w:instrText>
      </w:r>
      <w:r w:rsidR="00732BF6" w:rsidRPr="006B7D99">
        <w:rPr>
          <w:rFonts w:ascii="Book Antiqua" w:eastAsia="Times New Roman" w:hAnsi="Book Antiqua" w:cs="Arial"/>
          <w:vertAlign w:val="superscript"/>
        </w:rPr>
      </w:r>
      <w:r w:rsidR="00732BF6" w:rsidRPr="006B7D99">
        <w:rPr>
          <w:rFonts w:ascii="Book Antiqua" w:eastAsia="Times New Roman" w:hAnsi="Book Antiqua" w:cs="Arial"/>
          <w:vertAlign w:val="superscript"/>
        </w:rPr>
        <w:fldChar w:fldCharType="end"/>
      </w:r>
      <w:r w:rsidR="00CF2F76" w:rsidRPr="006B7D99">
        <w:rPr>
          <w:rFonts w:ascii="Book Antiqua" w:eastAsia="Times New Roman" w:hAnsi="Book Antiqua" w:cs="Arial"/>
          <w:vertAlign w:val="superscript"/>
        </w:rPr>
      </w:r>
      <w:r w:rsidR="00CF2F76" w:rsidRPr="006B7D99">
        <w:rPr>
          <w:rFonts w:ascii="Book Antiqua" w:eastAsia="Times New Roman" w:hAnsi="Book Antiqua" w:cs="Arial"/>
          <w:vertAlign w:val="superscript"/>
        </w:rPr>
        <w:fldChar w:fldCharType="separate"/>
      </w:r>
      <w:r w:rsidR="00732BF6" w:rsidRPr="006B7D99">
        <w:rPr>
          <w:rFonts w:ascii="Book Antiqua" w:eastAsia="Times New Roman" w:hAnsi="Book Antiqua" w:cs="Arial"/>
          <w:noProof/>
          <w:vertAlign w:val="superscript"/>
        </w:rPr>
        <w:t>[</w:t>
      </w:r>
      <w:hyperlink w:anchor="_ENREF_37" w:tooltip="Gabra, 2008 #22" w:history="1">
        <w:r w:rsidR="00732BF6" w:rsidRPr="006B7D99">
          <w:rPr>
            <w:rFonts w:ascii="Book Antiqua" w:eastAsia="Times New Roman" w:hAnsi="Book Antiqua" w:cs="Arial"/>
            <w:noProof/>
            <w:vertAlign w:val="superscript"/>
          </w:rPr>
          <w:t>37</w:t>
        </w:r>
      </w:hyperlink>
      <w:r w:rsidR="00732BF6" w:rsidRPr="006B7D99">
        <w:rPr>
          <w:rFonts w:ascii="Book Antiqua" w:eastAsia="Times New Roman" w:hAnsi="Book Antiqua" w:cs="Arial"/>
          <w:noProof/>
          <w:vertAlign w:val="superscript"/>
        </w:rPr>
        <w:t>]</w:t>
      </w:r>
      <w:r w:rsidR="00CF2F76" w:rsidRPr="006B7D99">
        <w:rPr>
          <w:rFonts w:ascii="Book Antiqua" w:eastAsia="Times New Roman" w:hAnsi="Book Antiqua" w:cs="Arial"/>
          <w:vertAlign w:val="superscript"/>
        </w:rPr>
        <w:fldChar w:fldCharType="end"/>
      </w:r>
      <w:r w:rsidR="00480D8D" w:rsidRPr="006B7D99">
        <w:rPr>
          <w:rFonts w:ascii="Book Antiqua" w:eastAsia="Times New Roman" w:hAnsi="Book Antiqua" w:cs="Arial"/>
        </w:rPr>
        <w:t xml:space="preserve"> may reduce or prevent</w:t>
      </w:r>
      <w:r w:rsidR="00C16439" w:rsidRPr="006B7D99">
        <w:rPr>
          <w:rFonts w:ascii="Book Antiqua" w:eastAsia="Times New Roman" w:hAnsi="Book Antiqua" w:cs="Arial"/>
        </w:rPr>
        <w:t xml:space="preserve"> morphin</w:t>
      </w:r>
      <w:r w:rsidR="00480D8D" w:rsidRPr="006B7D99">
        <w:rPr>
          <w:rFonts w:ascii="Book Antiqua" w:eastAsia="Times New Roman" w:hAnsi="Book Antiqua" w:cs="Arial"/>
        </w:rPr>
        <w:t>e tolerance from developing.</w:t>
      </w:r>
      <w:r w:rsidR="00C02E27">
        <w:rPr>
          <w:rFonts w:ascii="Book Antiqua" w:eastAsia="Times New Roman" w:hAnsi="Book Antiqua" w:cs="Arial"/>
        </w:rPr>
        <w:t xml:space="preserve"> </w:t>
      </w:r>
      <w:r w:rsidR="000F437E" w:rsidRPr="006B7D99">
        <w:rPr>
          <w:rFonts w:ascii="Book Antiqua" w:eastAsia="Times New Roman" w:hAnsi="Book Antiqua" w:cs="Arial"/>
        </w:rPr>
        <w:t>Also, there is evidence that certain n</w:t>
      </w:r>
      <w:r w:rsidR="00793E37" w:rsidRPr="006B7D99">
        <w:rPr>
          <w:rFonts w:ascii="Book Antiqua" w:eastAsia="Times New Roman" w:hAnsi="Book Antiqua" w:cs="Arial"/>
        </w:rPr>
        <w:t>on-opioid medications, such as the</w:t>
      </w:r>
      <w:r w:rsidR="00733BB8" w:rsidRPr="006B7D99">
        <w:rPr>
          <w:rFonts w:ascii="Book Antiqua" w:eastAsia="Times New Roman" w:hAnsi="Book Antiqua" w:cs="Arial"/>
        </w:rPr>
        <w:t xml:space="preserve"> voltage</w:t>
      </w:r>
      <w:r w:rsidR="000F437E" w:rsidRPr="006B7D99">
        <w:rPr>
          <w:rFonts w:ascii="Book Antiqua" w:eastAsia="Times New Roman" w:hAnsi="Book Antiqua" w:cs="Arial"/>
        </w:rPr>
        <w:t xml:space="preserve">-gated calcium channel blocker </w:t>
      </w:r>
      <w:proofErr w:type="spellStart"/>
      <w:r w:rsidR="00DE242D" w:rsidRPr="006B7D99">
        <w:rPr>
          <w:rFonts w:ascii="Book Antiqua" w:eastAsia="Times New Roman" w:hAnsi="Book Antiqua" w:cs="Arial"/>
        </w:rPr>
        <w:t>ziconotide</w:t>
      </w:r>
      <w:proofErr w:type="spellEnd"/>
      <w:r w:rsidR="00793E37" w:rsidRPr="006B7D99">
        <w:rPr>
          <w:rFonts w:ascii="Book Antiqua" w:eastAsia="Times New Roman" w:hAnsi="Book Antiqua" w:cs="Arial"/>
        </w:rPr>
        <w:t xml:space="preserve">, </w:t>
      </w:r>
      <w:r w:rsidR="000F437E" w:rsidRPr="006B7D99">
        <w:rPr>
          <w:rFonts w:ascii="Book Antiqua" w:eastAsia="Times New Roman" w:hAnsi="Book Antiqua" w:cs="Arial"/>
        </w:rPr>
        <w:t>are</w:t>
      </w:r>
      <w:r w:rsidR="00793E37" w:rsidRPr="006B7D99">
        <w:rPr>
          <w:rFonts w:ascii="Book Antiqua" w:eastAsia="Times New Roman" w:hAnsi="Book Antiqua" w:cs="Arial"/>
        </w:rPr>
        <w:t xml:space="preserve"> </w:t>
      </w:r>
      <w:r w:rsidR="000F437E" w:rsidRPr="006B7D99">
        <w:rPr>
          <w:rFonts w:ascii="Book Antiqua" w:eastAsia="Times New Roman" w:hAnsi="Book Antiqua" w:cs="Arial"/>
        </w:rPr>
        <w:t xml:space="preserve">extremely effective when delivered as an </w:t>
      </w:r>
      <w:proofErr w:type="spellStart"/>
      <w:r w:rsidR="000F437E" w:rsidRPr="006B7D99">
        <w:rPr>
          <w:rFonts w:ascii="Book Antiqua" w:eastAsia="Times New Roman" w:hAnsi="Book Antiqua" w:cs="Arial"/>
        </w:rPr>
        <w:t>intrathecal</w:t>
      </w:r>
      <w:proofErr w:type="spellEnd"/>
      <w:r w:rsidR="000F437E" w:rsidRPr="006B7D99">
        <w:rPr>
          <w:rFonts w:ascii="Book Antiqua" w:eastAsia="Times New Roman" w:hAnsi="Book Antiqua" w:cs="Arial"/>
        </w:rPr>
        <w:t xml:space="preserve"> </w:t>
      </w:r>
      <w:proofErr w:type="gramStart"/>
      <w:r w:rsidR="000F437E" w:rsidRPr="006B7D99">
        <w:rPr>
          <w:rFonts w:ascii="Book Antiqua" w:eastAsia="Times New Roman" w:hAnsi="Book Antiqua" w:cs="Arial"/>
        </w:rPr>
        <w:t>infusion</w:t>
      </w:r>
      <w:proofErr w:type="gramEnd"/>
      <w:r w:rsidR="00346F38" w:rsidRPr="006B7D99">
        <w:rPr>
          <w:rFonts w:ascii="Book Antiqua" w:eastAsia="Times New Roman" w:hAnsi="Book Antiqua" w:cs="Arial"/>
          <w:vertAlign w:val="superscript"/>
        </w:rPr>
        <w:fldChar w:fldCharType="begin">
          <w:fldData xml:space="preserve">PEVuZE5vdGU+PENpdGU+PEF1dGhvcj5NaWNoaWVsczwvQXV0aG9yPjxZZWFyPjIwMTE8L1llYXI+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</w:fldData>
        </w:fldChar>
      </w:r>
      <w:r w:rsidR="00732BF6" w:rsidRPr="006B7D99">
        <w:rPr>
          <w:rFonts w:ascii="Book Antiqua" w:eastAsia="Times New Roman" w:hAnsi="Book Antiqua" w:cs="Arial"/>
          <w:vertAlign w:val="superscript"/>
        </w:rPr>
        <w:instrText xml:space="preserve"> ADDIN EN.CITE </w:instrText>
      </w:r>
      <w:r w:rsidR="00732BF6" w:rsidRPr="006B7D99">
        <w:rPr>
          <w:rFonts w:ascii="Book Antiqua" w:eastAsia="Times New Roman" w:hAnsi="Book Antiqua" w:cs="Arial"/>
          <w:vertAlign w:val="superscript"/>
        </w:rPr>
        <w:fldChar w:fldCharType="begin">
          <w:fldData xml:space="preserve">PEVuZE5vdGU+PENpdGU+PEF1dGhvcj5NaWNoaWVsczwvQXV0aG9yPjxZZWFyPjIwMTE8L1llYXI+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</w:fldData>
        </w:fldChar>
      </w:r>
      <w:r w:rsidR="00732BF6" w:rsidRPr="006B7D99">
        <w:rPr>
          <w:rFonts w:ascii="Book Antiqua" w:eastAsia="Times New Roman" w:hAnsi="Book Antiqua" w:cs="Arial"/>
          <w:vertAlign w:val="superscript"/>
        </w:rPr>
        <w:instrText xml:space="preserve"> ADDIN EN.CITE.DATA </w:instrText>
      </w:r>
      <w:r w:rsidR="00732BF6" w:rsidRPr="006B7D99">
        <w:rPr>
          <w:rFonts w:ascii="Book Antiqua" w:eastAsia="Times New Roman" w:hAnsi="Book Antiqua" w:cs="Arial"/>
          <w:vertAlign w:val="superscript"/>
        </w:rPr>
      </w:r>
      <w:r w:rsidR="00732BF6" w:rsidRPr="006B7D99">
        <w:rPr>
          <w:rFonts w:ascii="Book Antiqua" w:eastAsia="Times New Roman" w:hAnsi="Book Antiqua" w:cs="Arial"/>
          <w:vertAlign w:val="superscript"/>
        </w:rPr>
        <w:fldChar w:fldCharType="end"/>
      </w:r>
      <w:r w:rsidR="00346F38" w:rsidRPr="006B7D99">
        <w:rPr>
          <w:rFonts w:ascii="Book Antiqua" w:eastAsia="Times New Roman" w:hAnsi="Book Antiqua" w:cs="Arial"/>
          <w:vertAlign w:val="superscript"/>
        </w:rPr>
      </w:r>
      <w:r w:rsidR="00346F38" w:rsidRPr="006B7D99">
        <w:rPr>
          <w:rFonts w:ascii="Book Antiqua" w:eastAsia="Times New Roman" w:hAnsi="Book Antiqua" w:cs="Arial"/>
          <w:vertAlign w:val="superscript"/>
        </w:rPr>
        <w:fldChar w:fldCharType="separate"/>
      </w:r>
      <w:r w:rsidR="00732BF6" w:rsidRPr="006B7D99">
        <w:rPr>
          <w:rFonts w:ascii="Book Antiqua" w:eastAsia="Times New Roman" w:hAnsi="Book Antiqua" w:cs="Arial"/>
          <w:noProof/>
          <w:vertAlign w:val="superscript"/>
        </w:rPr>
        <w:t>[</w:t>
      </w:r>
      <w:hyperlink w:anchor="_ENREF_38" w:tooltip="Michiels, 2011 #7" w:history="1">
        <w:r w:rsidR="00732BF6" w:rsidRPr="006B7D99">
          <w:rPr>
            <w:rFonts w:ascii="Book Antiqua" w:eastAsia="Times New Roman" w:hAnsi="Book Antiqua" w:cs="Arial"/>
            <w:noProof/>
            <w:vertAlign w:val="superscript"/>
          </w:rPr>
          <w:t>38</w:t>
        </w:r>
      </w:hyperlink>
      <w:r w:rsidR="0075040C">
        <w:rPr>
          <w:rFonts w:ascii="Book Antiqua" w:eastAsia="Times New Roman" w:hAnsi="Book Antiqua" w:cs="Arial"/>
          <w:noProof/>
          <w:vertAlign w:val="superscript"/>
        </w:rPr>
        <w:t>,</w:t>
      </w:r>
      <w:hyperlink w:anchor="_ENREF_39" w:tooltip="Lux, 2010 #30" w:history="1">
        <w:r w:rsidR="00732BF6" w:rsidRPr="006B7D99">
          <w:rPr>
            <w:rFonts w:ascii="Book Antiqua" w:eastAsia="Times New Roman" w:hAnsi="Book Antiqua" w:cs="Arial"/>
            <w:noProof/>
            <w:vertAlign w:val="superscript"/>
          </w:rPr>
          <w:t>39</w:t>
        </w:r>
      </w:hyperlink>
      <w:r w:rsidR="00732BF6" w:rsidRPr="006B7D99">
        <w:rPr>
          <w:rFonts w:ascii="Book Antiqua" w:eastAsia="Times New Roman" w:hAnsi="Book Antiqua" w:cs="Arial"/>
          <w:noProof/>
          <w:vertAlign w:val="superscript"/>
        </w:rPr>
        <w:t>]</w:t>
      </w:r>
      <w:r w:rsidR="00346F38" w:rsidRPr="006B7D99">
        <w:rPr>
          <w:rFonts w:ascii="Book Antiqua" w:eastAsia="Times New Roman" w:hAnsi="Book Antiqua" w:cs="Arial"/>
          <w:vertAlign w:val="superscript"/>
        </w:rPr>
        <w:fldChar w:fldCharType="end"/>
      </w:r>
      <w:r w:rsidR="00793E37" w:rsidRPr="006B7D99">
        <w:rPr>
          <w:rFonts w:ascii="Book Antiqua" w:eastAsia="Times New Roman" w:hAnsi="Book Antiqua" w:cs="Arial"/>
        </w:rPr>
        <w:t xml:space="preserve"> </w:t>
      </w:r>
      <w:r w:rsidR="000F437E" w:rsidRPr="006B7D99">
        <w:rPr>
          <w:rFonts w:ascii="Book Antiqua" w:eastAsia="Times New Roman" w:hAnsi="Book Antiqua" w:cs="Arial"/>
        </w:rPr>
        <w:t xml:space="preserve">and may be appropriate </w:t>
      </w:r>
      <w:r w:rsidR="00793E37" w:rsidRPr="006B7D99">
        <w:rPr>
          <w:rFonts w:ascii="Book Antiqua" w:eastAsia="Times New Roman" w:hAnsi="Book Antiqua" w:cs="Arial"/>
        </w:rPr>
        <w:t>alternative</w:t>
      </w:r>
      <w:r w:rsidR="000F437E" w:rsidRPr="006B7D99">
        <w:rPr>
          <w:rFonts w:ascii="Book Antiqua" w:eastAsia="Times New Roman" w:hAnsi="Book Antiqua" w:cs="Arial"/>
        </w:rPr>
        <w:t>s</w:t>
      </w:r>
      <w:r w:rsidR="00793E37" w:rsidRPr="006B7D99">
        <w:rPr>
          <w:rFonts w:ascii="Book Antiqua" w:eastAsia="Times New Roman" w:hAnsi="Book Antiqua" w:cs="Arial"/>
        </w:rPr>
        <w:t xml:space="preserve"> to opioids or </w:t>
      </w:r>
      <w:r w:rsidR="000F437E" w:rsidRPr="006B7D99">
        <w:rPr>
          <w:rFonts w:ascii="Book Antiqua" w:eastAsia="Times New Roman" w:hAnsi="Book Antiqua" w:cs="Arial"/>
        </w:rPr>
        <w:t>effective in a</w:t>
      </w:r>
      <w:r w:rsidR="00DE242D" w:rsidRPr="006B7D99">
        <w:rPr>
          <w:rFonts w:ascii="Book Antiqua" w:eastAsia="Times New Roman" w:hAnsi="Book Antiqua" w:cs="Arial"/>
        </w:rPr>
        <w:t xml:space="preserve"> co-adminis</w:t>
      </w:r>
      <w:r w:rsidR="00793E37" w:rsidRPr="006B7D99">
        <w:rPr>
          <w:rFonts w:ascii="Book Antiqua" w:eastAsia="Times New Roman" w:hAnsi="Book Antiqua" w:cs="Arial"/>
        </w:rPr>
        <w:t>tration strategy</w:t>
      </w:r>
      <w:r w:rsidR="000F437E" w:rsidRPr="006B7D99">
        <w:rPr>
          <w:rFonts w:ascii="Book Antiqua" w:eastAsia="Times New Roman" w:hAnsi="Book Antiqua" w:cs="Arial"/>
        </w:rPr>
        <w:t>.</w:t>
      </w:r>
    </w:p>
    <w:p w14:paraId="3E18FE91" w14:textId="636FA506" w:rsidR="000F437E" w:rsidRPr="006B7D99" w:rsidRDefault="0075040C" w:rsidP="0075040C">
      <w:pPr>
        <w:spacing w:line="360" w:lineRule="auto"/>
        <w:ind w:firstLineChars="100" w:firstLine="240"/>
        <w:jc w:val="both"/>
        <w:rPr>
          <w:rFonts w:ascii="Book Antiqua" w:eastAsia="Times New Roman" w:hAnsi="Book Antiqua" w:cs="Arial"/>
        </w:rPr>
      </w:pPr>
      <w:r>
        <w:rPr>
          <w:rFonts w:ascii="Book Antiqua" w:eastAsia="宋体" w:hAnsi="Book Antiqua" w:cs="Arial" w:hint="eastAsia"/>
          <w:lang w:eastAsia="zh-CN"/>
        </w:rPr>
        <w:t xml:space="preserve">In </w:t>
      </w:r>
      <w:r w:rsidRPr="0075040C">
        <w:rPr>
          <w:rFonts w:ascii="Book Antiqua" w:eastAsia="Times New Roman" w:hAnsi="Book Antiqua" w:cs="Arial"/>
        </w:rPr>
        <w:t>conclusion</w:t>
      </w:r>
      <w:r>
        <w:rPr>
          <w:rFonts w:ascii="Book Antiqua" w:eastAsia="宋体" w:hAnsi="Book Antiqua" w:cs="Arial" w:hint="eastAsia"/>
          <w:lang w:eastAsia="zh-CN"/>
        </w:rPr>
        <w:t>, s</w:t>
      </w:r>
      <w:r w:rsidR="000F437E" w:rsidRPr="006B7D99">
        <w:rPr>
          <w:rFonts w:ascii="Book Antiqua" w:eastAsia="Times New Roman" w:hAnsi="Book Antiqua" w:cs="Arial"/>
        </w:rPr>
        <w:t>evere head and facial pain syndromes that are refractory to conventional medical and surgical therapies can be extremely debilitating and very difficult to manage. ICV opioid infusion</w:t>
      </w:r>
      <w:r w:rsidR="00DB5554" w:rsidRPr="006B7D99">
        <w:rPr>
          <w:rFonts w:ascii="Book Antiqua" w:eastAsia="Times New Roman" w:hAnsi="Book Antiqua" w:cs="Arial"/>
        </w:rPr>
        <w:t xml:space="preserve"> </w:t>
      </w:r>
      <w:r w:rsidR="0045122E" w:rsidRPr="006B7D99">
        <w:rPr>
          <w:rFonts w:ascii="Book Antiqua" w:eastAsia="Times New Roman" w:hAnsi="Book Antiqua" w:cs="Arial"/>
        </w:rPr>
        <w:t xml:space="preserve">has the potential </w:t>
      </w:r>
      <w:r w:rsidR="00BE6945" w:rsidRPr="006B7D99">
        <w:rPr>
          <w:rFonts w:ascii="Book Antiqua" w:eastAsia="Times New Roman" w:hAnsi="Book Antiqua" w:cs="Arial"/>
        </w:rPr>
        <w:t xml:space="preserve">to enhance </w:t>
      </w:r>
      <w:r w:rsidR="00DB5554" w:rsidRPr="006B7D99">
        <w:rPr>
          <w:rFonts w:ascii="Book Antiqua" w:eastAsia="Times New Roman" w:hAnsi="Book Antiqua" w:cs="Arial"/>
        </w:rPr>
        <w:t xml:space="preserve">analgesia </w:t>
      </w:r>
      <w:r w:rsidR="007B6484" w:rsidRPr="006B7D99">
        <w:rPr>
          <w:rFonts w:ascii="Book Antiqua" w:eastAsia="Times New Roman" w:hAnsi="Book Antiqua" w:cs="Arial"/>
        </w:rPr>
        <w:t>through</w:t>
      </w:r>
      <w:r w:rsidR="00DB5554" w:rsidRPr="006B7D99">
        <w:rPr>
          <w:rFonts w:ascii="Book Antiqua" w:eastAsia="Times New Roman" w:hAnsi="Book Antiqua" w:cs="Arial"/>
        </w:rPr>
        <w:t xml:space="preserve"> regional delivery of </w:t>
      </w:r>
      <w:r w:rsidR="00DE242D" w:rsidRPr="006B7D99">
        <w:rPr>
          <w:rFonts w:ascii="Book Antiqua" w:eastAsia="Times New Roman" w:hAnsi="Book Antiqua" w:cs="Arial"/>
        </w:rPr>
        <w:t>drug</w:t>
      </w:r>
      <w:r w:rsidR="00DB5554" w:rsidRPr="006B7D99">
        <w:rPr>
          <w:rFonts w:ascii="Book Antiqua" w:eastAsia="Times New Roman" w:hAnsi="Book Antiqua" w:cs="Arial"/>
        </w:rPr>
        <w:t xml:space="preserve"> to brain centers that are directly responsible for processing pain signals.</w:t>
      </w:r>
      <w:r w:rsidR="00C02E27">
        <w:rPr>
          <w:rFonts w:ascii="Book Antiqua" w:eastAsia="Times New Roman" w:hAnsi="Book Antiqua" w:cs="Arial"/>
        </w:rPr>
        <w:t xml:space="preserve"> </w:t>
      </w:r>
      <w:r w:rsidR="00DB5554" w:rsidRPr="006B7D99">
        <w:rPr>
          <w:rFonts w:ascii="Book Antiqua" w:eastAsia="Times New Roman" w:hAnsi="Book Antiqua" w:cs="Arial"/>
        </w:rPr>
        <w:t xml:space="preserve">Using a careful clinical protocol to screen for efficacy and reduce risks, ICV opioid infusion therapy </w:t>
      </w:r>
      <w:r w:rsidR="00247E70" w:rsidRPr="006B7D99">
        <w:rPr>
          <w:rFonts w:ascii="Book Antiqua" w:eastAsia="Times New Roman" w:hAnsi="Book Antiqua" w:cs="Arial"/>
        </w:rPr>
        <w:t>may</w:t>
      </w:r>
      <w:r w:rsidR="00DB5554" w:rsidRPr="006B7D99">
        <w:rPr>
          <w:rFonts w:ascii="Book Antiqua" w:eastAsia="Times New Roman" w:hAnsi="Book Antiqua" w:cs="Arial"/>
        </w:rPr>
        <w:t xml:space="preserve"> be an effective </w:t>
      </w:r>
      <w:r w:rsidR="000F437E" w:rsidRPr="006B7D99">
        <w:rPr>
          <w:rFonts w:ascii="Book Antiqua" w:eastAsia="Times New Roman" w:hAnsi="Book Antiqua" w:cs="Arial"/>
        </w:rPr>
        <w:t xml:space="preserve">treatment option for </w:t>
      </w:r>
      <w:r w:rsidR="00BE6945" w:rsidRPr="006B7D99">
        <w:rPr>
          <w:rFonts w:ascii="Book Antiqua" w:eastAsia="Times New Roman" w:hAnsi="Book Antiqua" w:cs="Arial"/>
        </w:rPr>
        <w:t>patients</w:t>
      </w:r>
      <w:r w:rsidR="00DB5554" w:rsidRPr="006B7D99">
        <w:rPr>
          <w:rFonts w:ascii="Book Antiqua" w:eastAsia="Times New Roman" w:hAnsi="Book Antiqua" w:cs="Arial"/>
        </w:rPr>
        <w:t xml:space="preserve"> with severe head and facial pain due to cluster headache and trigeminal neuralgia</w:t>
      </w:r>
      <w:r w:rsidR="00BE6945" w:rsidRPr="006B7D99">
        <w:rPr>
          <w:rFonts w:ascii="Book Antiqua" w:eastAsia="Times New Roman" w:hAnsi="Book Antiqua" w:cs="Arial"/>
        </w:rPr>
        <w:t>.</w:t>
      </w:r>
    </w:p>
    <w:p w14:paraId="5FEAD7D1" w14:textId="77777777" w:rsidR="000F437E" w:rsidRPr="006B7D99" w:rsidRDefault="000F437E" w:rsidP="006818D2">
      <w:pPr>
        <w:spacing w:line="360" w:lineRule="auto"/>
        <w:jc w:val="both"/>
        <w:rPr>
          <w:rFonts w:ascii="Book Antiqua" w:hAnsi="Book Antiqua" w:cs="Arial"/>
        </w:rPr>
      </w:pPr>
    </w:p>
    <w:p w14:paraId="12AAE12A" w14:textId="77777777" w:rsidR="00A26DCF" w:rsidRPr="006B7D99" w:rsidRDefault="00A26DCF" w:rsidP="006818D2">
      <w:pPr>
        <w:autoSpaceDE w:val="0"/>
        <w:autoSpaceDN w:val="0"/>
        <w:spacing w:line="360" w:lineRule="auto"/>
        <w:jc w:val="both"/>
        <w:rPr>
          <w:rFonts w:ascii="Book Antiqua" w:hAnsi="Book Antiqua"/>
          <w:b/>
          <w:bCs/>
        </w:rPr>
      </w:pPr>
      <w:bookmarkStart w:id="29" w:name="OLE_LINK218"/>
      <w:r w:rsidRPr="006B7D99">
        <w:rPr>
          <w:rFonts w:ascii="Book Antiqua" w:hAnsi="Book Antiqua"/>
          <w:b/>
          <w:bCs/>
        </w:rPr>
        <w:t>COMMENTS</w:t>
      </w:r>
    </w:p>
    <w:p w14:paraId="408CD163" w14:textId="77777777" w:rsidR="00A26DCF" w:rsidRPr="006B7D99" w:rsidRDefault="00A26DCF" w:rsidP="006818D2">
      <w:pPr>
        <w:spacing w:line="360" w:lineRule="auto"/>
        <w:jc w:val="both"/>
        <w:rPr>
          <w:rFonts w:ascii="Book Antiqua" w:hAnsi="Book Antiqua"/>
          <w:b/>
          <w:bCs/>
          <w:i/>
        </w:rPr>
      </w:pPr>
      <w:r w:rsidRPr="006B7D99">
        <w:rPr>
          <w:rFonts w:ascii="Book Antiqua" w:hAnsi="Book Antiqua"/>
          <w:b/>
          <w:bCs/>
          <w:i/>
        </w:rPr>
        <w:t>Background</w:t>
      </w:r>
    </w:p>
    <w:p w14:paraId="7549A797" w14:textId="22C5ABE3" w:rsidR="00A26DCF" w:rsidRPr="006B7D99" w:rsidRDefault="00564380" w:rsidP="006818D2">
      <w:pPr>
        <w:spacing w:line="360" w:lineRule="auto"/>
        <w:jc w:val="both"/>
        <w:rPr>
          <w:rFonts w:ascii="Book Antiqua" w:hAnsi="Book Antiqua" w:cs="Arial"/>
        </w:rPr>
      </w:pPr>
      <w:proofErr w:type="spellStart"/>
      <w:r w:rsidRPr="006B7D99">
        <w:rPr>
          <w:rFonts w:ascii="Book Antiqua" w:hAnsi="Book Antiqua" w:cs="Arial"/>
        </w:rPr>
        <w:t>Intracerebroventricular</w:t>
      </w:r>
      <w:proofErr w:type="spellEnd"/>
      <w:r w:rsidRPr="006B7D99">
        <w:rPr>
          <w:rFonts w:ascii="Book Antiqua" w:hAnsi="Book Antiqua" w:cs="Arial"/>
        </w:rPr>
        <w:t xml:space="preserve"> (ICV) opiate pumps are used for management of chronic pain due to head and neck cancers, but their use for neurological etiologies of benign head and face pain has not been well studied.</w:t>
      </w:r>
      <w:r w:rsidR="00C02E27">
        <w:rPr>
          <w:rFonts w:ascii="Book Antiqua" w:hAnsi="Book Antiqua" w:cs="Arial"/>
        </w:rPr>
        <w:t xml:space="preserve"> </w:t>
      </w:r>
      <w:r w:rsidRPr="006B7D99">
        <w:rPr>
          <w:rFonts w:ascii="Book Antiqua" w:hAnsi="Book Antiqua" w:cs="Arial"/>
        </w:rPr>
        <w:t xml:space="preserve">This study aims to evaluate the risks and benefits of </w:t>
      </w:r>
      <w:proofErr w:type="spellStart"/>
      <w:r w:rsidRPr="006B7D99">
        <w:rPr>
          <w:rFonts w:ascii="Book Antiqua" w:hAnsi="Book Antiqua" w:cs="Arial"/>
        </w:rPr>
        <w:t>intracerebroventricular</w:t>
      </w:r>
      <w:proofErr w:type="spellEnd"/>
      <w:r w:rsidRPr="006B7D99">
        <w:rPr>
          <w:rFonts w:ascii="Book Antiqua" w:hAnsi="Book Antiqua" w:cs="Arial"/>
        </w:rPr>
        <w:t xml:space="preserve"> opiate pumps for management of benign head and face pain.</w:t>
      </w:r>
    </w:p>
    <w:p w14:paraId="4D1AC1E1" w14:textId="77777777" w:rsidR="0075040C" w:rsidRDefault="0075040C" w:rsidP="006818D2">
      <w:pPr>
        <w:spacing w:line="360" w:lineRule="auto"/>
        <w:jc w:val="both"/>
        <w:rPr>
          <w:rFonts w:ascii="Book Antiqua" w:eastAsia="宋体" w:hAnsi="Book Antiqua"/>
          <w:b/>
          <w:bCs/>
          <w:i/>
          <w:lang w:eastAsia="zh-CN"/>
        </w:rPr>
      </w:pPr>
    </w:p>
    <w:p w14:paraId="25AF49E3" w14:textId="77777777" w:rsidR="00A26DCF" w:rsidRPr="006B7D99" w:rsidRDefault="00A26DCF" w:rsidP="006818D2">
      <w:pPr>
        <w:spacing w:line="360" w:lineRule="auto"/>
        <w:jc w:val="both"/>
        <w:rPr>
          <w:rFonts w:ascii="Book Antiqua" w:hAnsi="Book Antiqua"/>
          <w:b/>
          <w:bCs/>
          <w:i/>
        </w:rPr>
      </w:pPr>
      <w:r w:rsidRPr="006B7D99">
        <w:rPr>
          <w:rFonts w:ascii="Book Antiqua" w:hAnsi="Book Antiqua"/>
          <w:b/>
          <w:bCs/>
          <w:i/>
        </w:rPr>
        <w:t>Research frontiers</w:t>
      </w:r>
    </w:p>
    <w:p w14:paraId="50B250DF" w14:textId="3B301652" w:rsidR="00A26DCF" w:rsidRPr="006B7D99" w:rsidRDefault="00062647" w:rsidP="006818D2">
      <w:pPr>
        <w:spacing w:line="360" w:lineRule="auto"/>
        <w:jc w:val="both"/>
        <w:rPr>
          <w:rFonts w:ascii="Book Antiqua" w:hAnsi="Book Antiqua"/>
        </w:rPr>
      </w:pPr>
      <w:r w:rsidRPr="006B7D99">
        <w:rPr>
          <w:rFonts w:ascii="Book Antiqua" w:hAnsi="Book Antiqua"/>
        </w:rPr>
        <w:t xml:space="preserve">Here, </w:t>
      </w:r>
      <w:r w:rsidR="0075040C">
        <w:rPr>
          <w:rFonts w:ascii="Book Antiqua" w:eastAsia="宋体" w:hAnsi="Book Antiqua" w:hint="eastAsia"/>
          <w:lang w:eastAsia="zh-CN"/>
        </w:rPr>
        <w:t>the authors</w:t>
      </w:r>
      <w:r w:rsidRPr="006B7D99">
        <w:rPr>
          <w:rFonts w:ascii="Book Antiqua" w:hAnsi="Book Antiqua"/>
        </w:rPr>
        <w:t xml:space="preserve"> describe the use of </w:t>
      </w:r>
      <w:proofErr w:type="spellStart"/>
      <w:r w:rsidRPr="006B7D99">
        <w:rPr>
          <w:rFonts w:ascii="Book Antiqua" w:hAnsi="Book Antiqua"/>
        </w:rPr>
        <w:t>intracerebroventricular</w:t>
      </w:r>
      <w:proofErr w:type="spellEnd"/>
      <w:r w:rsidRPr="006B7D99">
        <w:rPr>
          <w:rFonts w:ascii="Book Antiqua" w:hAnsi="Book Antiqua"/>
        </w:rPr>
        <w:t xml:space="preserve"> pain pumps for benign head and face pain refractory to medical and/or surgical treatment.</w:t>
      </w:r>
      <w:r w:rsidR="00C02E27">
        <w:rPr>
          <w:rFonts w:ascii="Book Antiqua" w:hAnsi="Book Antiqua"/>
        </w:rPr>
        <w:t xml:space="preserve"> </w:t>
      </w:r>
      <w:r w:rsidRPr="006B7D99">
        <w:rPr>
          <w:rFonts w:ascii="Book Antiqua" w:hAnsi="Book Antiqua"/>
        </w:rPr>
        <w:t xml:space="preserve">While neurosurgical options for pain include </w:t>
      </w:r>
      <w:proofErr w:type="spellStart"/>
      <w:r w:rsidRPr="006B7D99">
        <w:rPr>
          <w:rFonts w:ascii="Book Antiqua" w:hAnsi="Book Antiqua" w:cs="Arial"/>
        </w:rPr>
        <w:t>lesioning</w:t>
      </w:r>
      <w:proofErr w:type="spellEnd"/>
      <w:r w:rsidRPr="006B7D99">
        <w:rPr>
          <w:rFonts w:ascii="Book Antiqua" w:hAnsi="Book Antiqua" w:cs="Arial"/>
        </w:rPr>
        <w:t xml:space="preserve">, electrical stimulation, or spinal </w:t>
      </w:r>
      <w:proofErr w:type="spellStart"/>
      <w:r w:rsidRPr="006B7D99">
        <w:rPr>
          <w:rFonts w:ascii="Book Antiqua" w:hAnsi="Book Antiqua" w:cs="Arial"/>
        </w:rPr>
        <w:t>intrathecal</w:t>
      </w:r>
      <w:proofErr w:type="spellEnd"/>
      <w:r w:rsidRPr="006B7D99">
        <w:rPr>
          <w:rFonts w:ascii="Book Antiqua" w:hAnsi="Book Antiqua" w:cs="Arial"/>
        </w:rPr>
        <w:t xml:space="preserve"> delivery of pharmacological agents, the use of </w:t>
      </w:r>
      <w:proofErr w:type="spellStart"/>
      <w:r w:rsidRPr="006B7D99">
        <w:rPr>
          <w:rFonts w:ascii="Book Antiqua" w:hAnsi="Book Antiqua" w:cs="Arial"/>
        </w:rPr>
        <w:t>intracerebroventricular</w:t>
      </w:r>
      <w:proofErr w:type="spellEnd"/>
      <w:r w:rsidRPr="006B7D99">
        <w:rPr>
          <w:rFonts w:ascii="Book Antiqua" w:hAnsi="Book Antiqua" w:cs="Arial"/>
        </w:rPr>
        <w:t xml:space="preserve"> opiates has not been well described.</w:t>
      </w:r>
    </w:p>
    <w:p w14:paraId="3ED520CE" w14:textId="77777777" w:rsidR="0075040C" w:rsidRDefault="0075040C" w:rsidP="006818D2">
      <w:pPr>
        <w:spacing w:line="360" w:lineRule="auto"/>
        <w:jc w:val="both"/>
        <w:rPr>
          <w:rFonts w:ascii="Book Antiqua" w:eastAsia="宋体" w:hAnsi="Book Antiqua"/>
          <w:b/>
          <w:bCs/>
          <w:i/>
          <w:lang w:eastAsia="zh-CN"/>
        </w:rPr>
      </w:pPr>
    </w:p>
    <w:p w14:paraId="63D558D2" w14:textId="77777777" w:rsidR="00A26DCF" w:rsidRPr="006B7D99" w:rsidRDefault="00A26DCF" w:rsidP="006818D2">
      <w:pPr>
        <w:spacing w:line="360" w:lineRule="auto"/>
        <w:jc w:val="both"/>
        <w:rPr>
          <w:rFonts w:ascii="Book Antiqua" w:hAnsi="Book Antiqua"/>
          <w:i/>
        </w:rPr>
      </w:pPr>
      <w:r w:rsidRPr="006B7D99">
        <w:rPr>
          <w:rFonts w:ascii="Book Antiqua" w:hAnsi="Book Antiqua"/>
          <w:b/>
          <w:bCs/>
          <w:i/>
        </w:rPr>
        <w:t>Innovations and breakthroughs</w:t>
      </w:r>
    </w:p>
    <w:p w14:paraId="0ABD5A04" w14:textId="407D8835" w:rsidR="00A26DCF" w:rsidRPr="006B7D99" w:rsidRDefault="00BE674D" w:rsidP="006818D2">
      <w:pPr>
        <w:spacing w:line="360" w:lineRule="auto"/>
        <w:jc w:val="both"/>
        <w:rPr>
          <w:rFonts w:ascii="Book Antiqua" w:hAnsi="Book Antiqua"/>
        </w:rPr>
      </w:pPr>
      <w:r w:rsidRPr="006B7D99">
        <w:rPr>
          <w:rFonts w:ascii="Book Antiqua" w:hAnsi="Book Antiqua"/>
        </w:rPr>
        <w:t xml:space="preserve">While </w:t>
      </w:r>
      <w:proofErr w:type="spellStart"/>
      <w:r w:rsidRPr="006B7D99">
        <w:rPr>
          <w:rFonts w:ascii="Book Antiqua" w:hAnsi="Book Antiqua"/>
        </w:rPr>
        <w:t>intracerebroventricular</w:t>
      </w:r>
      <w:proofErr w:type="spellEnd"/>
      <w:r w:rsidRPr="006B7D99">
        <w:rPr>
          <w:rFonts w:ascii="Book Antiqua" w:hAnsi="Book Antiqua"/>
        </w:rPr>
        <w:t xml:space="preserve"> pain pumps have been used for head and neck cancer pain, its use for benign head and face pain, such as trigeminal neuralgia or cluster headaches, has not been well described.</w:t>
      </w:r>
      <w:r w:rsidR="00C02E27">
        <w:rPr>
          <w:rFonts w:ascii="Book Antiqua" w:hAnsi="Book Antiqua"/>
        </w:rPr>
        <w:t xml:space="preserve"> </w:t>
      </w:r>
      <w:r w:rsidRPr="006B7D99">
        <w:rPr>
          <w:rFonts w:ascii="Book Antiqua" w:hAnsi="Book Antiqua"/>
        </w:rPr>
        <w:t>This study suggests that ICV pain pumps may be a potential treatment option for patients suffering from benign head and face pain refractory to medical and/or surgical treatments.</w:t>
      </w:r>
      <w:r w:rsidR="00A26DCF" w:rsidRPr="006B7D99">
        <w:rPr>
          <w:rFonts w:ascii="Book Antiqua" w:hAnsi="Book Antiqua"/>
        </w:rPr>
        <w:t xml:space="preserve"> </w:t>
      </w:r>
    </w:p>
    <w:p w14:paraId="11585096" w14:textId="77777777" w:rsidR="0075040C" w:rsidRDefault="0075040C" w:rsidP="006818D2">
      <w:pPr>
        <w:spacing w:line="360" w:lineRule="auto"/>
        <w:jc w:val="both"/>
        <w:rPr>
          <w:rFonts w:ascii="Book Antiqua" w:eastAsia="宋体" w:hAnsi="Book Antiqua"/>
          <w:b/>
          <w:bCs/>
          <w:i/>
          <w:lang w:eastAsia="zh-CN"/>
        </w:rPr>
      </w:pPr>
    </w:p>
    <w:p w14:paraId="1D330A3F" w14:textId="77777777" w:rsidR="00A26DCF" w:rsidRPr="006B7D99" w:rsidRDefault="00A26DCF" w:rsidP="006818D2">
      <w:pPr>
        <w:spacing w:line="360" w:lineRule="auto"/>
        <w:jc w:val="both"/>
        <w:rPr>
          <w:rFonts w:ascii="Book Antiqua" w:hAnsi="Book Antiqua"/>
          <w:b/>
          <w:bCs/>
          <w:i/>
        </w:rPr>
      </w:pPr>
      <w:r w:rsidRPr="006B7D99">
        <w:rPr>
          <w:rFonts w:ascii="Book Antiqua" w:hAnsi="Book Antiqua"/>
          <w:b/>
          <w:bCs/>
          <w:i/>
        </w:rPr>
        <w:t xml:space="preserve">Applications </w:t>
      </w:r>
    </w:p>
    <w:p w14:paraId="4A1CCE9B" w14:textId="7587B62E" w:rsidR="00A26DCF" w:rsidRPr="006B7D99" w:rsidRDefault="00062647" w:rsidP="006818D2">
      <w:pPr>
        <w:spacing w:line="360" w:lineRule="auto"/>
        <w:jc w:val="both"/>
        <w:rPr>
          <w:rFonts w:ascii="Book Antiqua" w:hAnsi="Book Antiqua"/>
        </w:rPr>
      </w:pPr>
      <w:r w:rsidRPr="006B7D99">
        <w:rPr>
          <w:rFonts w:ascii="Book Antiqua" w:hAnsi="Book Antiqua"/>
        </w:rPr>
        <w:t xml:space="preserve">This study suggests that </w:t>
      </w:r>
      <w:proofErr w:type="spellStart"/>
      <w:r w:rsidRPr="006B7D99">
        <w:rPr>
          <w:rFonts w:ascii="Book Antiqua" w:hAnsi="Book Antiqua"/>
        </w:rPr>
        <w:t>intracerebroventricular</w:t>
      </w:r>
      <w:proofErr w:type="spellEnd"/>
      <w:r w:rsidRPr="006B7D99">
        <w:rPr>
          <w:rFonts w:ascii="Book Antiqua" w:hAnsi="Book Antiqua"/>
        </w:rPr>
        <w:t xml:space="preserve"> pain pumps may be a viable option for patients with benign head and face pain that are refractory to previous medical or surgical treatment</w:t>
      </w:r>
      <w:r w:rsidR="00B628FA" w:rsidRPr="006B7D99">
        <w:rPr>
          <w:rFonts w:ascii="Book Antiqua" w:hAnsi="Book Antiqua"/>
        </w:rPr>
        <w:t>s</w:t>
      </w:r>
      <w:r w:rsidRPr="006B7D99">
        <w:rPr>
          <w:rFonts w:ascii="Book Antiqua" w:hAnsi="Book Antiqua"/>
        </w:rPr>
        <w:t>.</w:t>
      </w:r>
      <w:r w:rsidR="00C02E27">
        <w:rPr>
          <w:rFonts w:ascii="Book Antiqua" w:hAnsi="Book Antiqua"/>
        </w:rPr>
        <w:t xml:space="preserve"> </w:t>
      </w:r>
      <w:r w:rsidRPr="006B7D99">
        <w:rPr>
          <w:rFonts w:ascii="Book Antiqua" w:hAnsi="Book Antiqua"/>
        </w:rPr>
        <w:t>Randomized controlled trials would need to be performed to further evaluate the efficacy</w:t>
      </w:r>
      <w:r w:rsidR="00BE674D" w:rsidRPr="006B7D99">
        <w:rPr>
          <w:rFonts w:ascii="Book Antiqua" w:hAnsi="Book Antiqua"/>
        </w:rPr>
        <w:t xml:space="preserve"> and safety</w:t>
      </w:r>
      <w:r w:rsidRPr="006B7D99">
        <w:rPr>
          <w:rFonts w:ascii="Book Antiqua" w:hAnsi="Book Antiqua"/>
        </w:rPr>
        <w:t xml:space="preserve"> of this modality.</w:t>
      </w:r>
      <w:r w:rsidR="00C02E27">
        <w:rPr>
          <w:rFonts w:ascii="Book Antiqua" w:hAnsi="Book Antiqua"/>
        </w:rPr>
        <w:t xml:space="preserve"> </w:t>
      </w:r>
    </w:p>
    <w:p w14:paraId="0418447E" w14:textId="77777777" w:rsidR="0075040C" w:rsidRDefault="0075040C" w:rsidP="006818D2">
      <w:pPr>
        <w:spacing w:line="360" w:lineRule="auto"/>
        <w:jc w:val="both"/>
        <w:rPr>
          <w:rFonts w:ascii="Book Antiqua" w:eastAsia="宋体" w:hAnsi="Book Antiqua"/>
          <w:b/>
          <w:bCs/>
          <w:i/>
          <w:lang w:eastAsia="zh-CN"/>
        </w:rPr>
      </w:pPr>
    </w:p>
    <w:p w14:paraId="4E2EE13B" w14:textId="77777777" w:rsidR="00A26DCF" w:rsidRPr="006B7D99" w:rsidRDefault="00A26DCF" w:rsidP="006818D2">
      <w:pPr>
        <w:spacing w:line="360" w:lineRule="auto"/>
        <w:jc w:val="both"/>
        <w:rPr>
          <w:rFonts w:ascii="Book Antiqua" w:hAnsi="Book Antiqua"/>
          <w:b/>
          <w:bCs/>
          <w:i/>
        </w:rPr>
      </w:pPr>
      <w:r w:rsidRPr="006B7D99">
        <w:rPr>
          <w:rFonts w:ascii="Book Antiqua" w:hAnsi="Book Antiqua"/>
          <w:b/>
          <w:bCs/>
          <w:i/>
        </w:rPr>
        <w:t>Terminology</w:t>
      </w:r>
    </w:p>
    <w:p w14:paraId="29DA9FDF" w14:textId="28AF053F" w:rsidR="00BE674D" w:rsidRPr="006B7D99" w:rsidRDefault="00BE674D" w:rsidP="006818D2">
      <w:pPr>
        <w:spacing w:line="360" w:lineRule="auto"/>
        <w:jc w:val="both"/>
        <w:rPr>
          <w:rFonts w:ascii="Book Antiqua" w:hAnsi="Book Antiqua"/>
        </w:rPr>
      </w:pPr>
      <w:proofErr w:type="spellStart"/>
      <w:r w:rsidRPr="006B7D99">
        <w:rPr>
          <w:rFonts w:ascii="Book Antiqua" w:hAnsi="Book Antiqua"/>
        </w:rPr>
        <w:t>Intracerebroventricular</w:t>
      </w:r>
      <w:proofErr w:type="spellEnd"/>
      <w:r w:rsidRPr="006B7D99">
        <w:rPr>
          <w:rFonts w:ascii="Book Antiqua" w:hAnsi="Book Antiqua"/>
        </w:rPr>
        <w:t xml:space="preserve"> pain pump: Opiates can be administered into the ventricles directly via this modality.</w:t>
      </w:r>
      <w:r w:rsidR="00C02E27">
        <w:rPr>
          <w:rFonts w:ascii="Book Antiqua" w:hAnsi="Book Antiqua"/>
        </w:rPr>
        <w:t xml:space="preserve"> </w:t>
      </w:r>
      <w:r w:rsidRPr="006B7D99">
        <w:rPr>
          <w:rFonts w:ascii="Book Antiqua" w:hAnsi="Book Antiqua"/>
        </w:rPr>
        <w:t>This can be distinguished from spinal catheter pain pumps.</w:t>
      </w:r>
    </w:p>
    <w:p w14:paraId="778374DD" w14:textId="2D07751E" w:rsidR="00A26DCF" w:rsidRPr="006B7D99" w:rsidRDefault="00BE674D" w:rsidP="006818D2">
      <w:pPr>
        <w:spacing w:line="360" w:lineRule="auto"/>
        <w:jc w:val="both"/>
        <w:rPr>
          <w:rFonts w:ascii="Book Antiqua" w:hAnsi="Book Antiqua"/>
        </w:rPr>
      </w:pPr>
      <w:r w:rsidRPr="006B7D99">
        <w:rPr>
          <w:rFonts w:ascii="Book Antiqua" w:hAnsi="Book Antiqua"/>
        </w:rPr>
        <w:t xml:space="preserve">Visual analog score (VAS): 10-point pain scale used to evaluate severity of pain (0: no pain, 10 most severe </w:t>
      </w:r>
      <w:proofErr w:type="gramStart"/>
      <w:r w:rsidRPr="006B7D99">
        <w:rPr>
          <w:rFonts w:ascii="Book Antiqua" w:hAnsi="Book Antiqua"/>
        </w:rPr>
        <w:t>pain</w:t>
      </w:r>
      <w:proofErr w:type="gramEnd"/>
      <w:r w:rsidRPr="006B7D99">
        <w:rPr>
          <w:rFonts w:ascii="Book Antiqua" w:hAnsi="Book Antiqua"/>
        </w:rPr>
        <w:t>).</w:t>
      </w:r>
    </w:p>
    <w:p w14:paraId="32083984" w14:textId="77777777" w:rsidR="0075040C" w:rsidRDefault="0075040C" w:rsidP="006818D2">
      <w:pPr>
        <w:spacing w:line="360" w:lineRule="auto"/>
        <w:jc w:val="both"/>
        <w:rPr>
          <w:rFonts w:ascii="Book Antiqua" w:eastAsia="宋体" w:hAnsi="Book Antiqua"/>
          <w:b/>
          <w:bCs/>
          <w:i/>
          <w:lang w:eastAsia="zh-CN"/>
        </w:rPr>
      </w:pPr>
    </w:p>
    <w:p w14:paraId="092739B9" w14:textId="77777777" w:rsidR="00A26DCF" w:rsidRPr="006B7D99" w:rsidRDefault="00A26DCF" w:rsidP="006818D2">
      <w:pPr>
        <w:spacing w:line="360" w:lineRule="auto"/>
        <w:jc w:val="both"/>
        <w:rPr>
          <w:rFonts w:ascii="Book Antiqua" w:hAnsi="Book Antiqua"/>
          <w:b/>
          <w:bCs/>
          <w:i/>
        </w:rPr>
      </w:pPr>
      <w:r w:rsidRPr="006B7D99">
        <w:rPr>
          <w:rFonts w:ascii="Book Antiqua" w:hAnsi="Book Antiqua"/>
          <w:b/>
          <w:bCs/>
          <w:i/>
        </w:rPr>
        <w:t>Peer review</w:t>
      </w:r>
    </w:p>
    <w:bookmarkEnd w:id="29"/>
    <w:p w14:paraId="27D2A4D0" w14:textId="6C291F03" w:rsidR="00A26DCF" w:rsidRPr="006B7D99" w:rsidRDefault="0075040C" w:rsidP="006818D2">
      <w:pPr>
        <w:spacing w:line="360" w:lineRule="auto"/>
        <w:jc w:val="both"/>
        <w:rPr>
          <w:rFonts w:ascii="Book Antiqua" w:hAnsi="Book Antiqua"/>
        </w:rPr>
      </w:pPr>
      <w:proofErr w:type="gramStart"/>
      <w:r w:rsidRPr="0075040C">
        <w:rPr>
          <w:rFonts w:ascii="Book Antiqua" w:hAnsi="Book Antiqua"/>
        </w:rPr>
        <w:t xml:space="preserve">Interesting clinical article on </w:t>
      </w:r>
      <w:proofErr w:type="spellStart"/>
      <w:r w:rsidRPr="0075040C">
        <w:rPr>
          <w:rFonts w:ascii="Book Antiqua" w:hAnsi="Book Antiqua"/>
        </w:rPr>
        <w:t>intracerebroventricular</w:t>
      </w:r>
      <w:proofErr w:type="spellEnd"/>
      <w:r w:rsidRPr="0075040C">
        <w:rPr>
          <w:rFonts w:ascii="Book Antiqua" w:hAnsi="Book Antiqua"/>
        </w:rPr>
        <w:t xml:space="preserve"> opiate infusion for refractory head and facial pain.</w:t>
      </w:r>
      <w:proofErr w:type="gramEnd"/>
      <w:r w:rsidRPr="0075040C">
        <w:rPr>
          <w:rFonts w:ascii="Book Antiqua" w:hAnsi="Book Antiqua"/>
        </w:rPr>
        <w:t xml:space="preserve"> The authors report on a cohort of 6 patients with refractory trigeminal neuralgia and/or cluster headaches which underwent implantation of an </w:t>
      </w:r>
      <w:proofErr w:type="spellStart"/>
      <w:r w:rsidRPr="0075040C">
        <w:rPr>
          <w:rFonts w:ascii="Book Antiqua" w:hAnsi="Book Antiqua"/>
        </w:rPr>
        <w:t>intracerebroventricular</w:t>
      </w:r>
      <w:proofErr w:type="spellEnd"/>
      <w:r w:rsidRPr="0075040C">
        <w:rPr>
          <w:rFonts w:ascii="Book Antiqua" w:hAnsi="Book Antiqua"/>
        </w:rPr>
        <w:t xml:space="preserve"> opiate infusion pump as a means to control intractable pain. The article is well written, the patient population is presented in detail and the same applies to treatment protocol and outcome assessment.  The results are equally presented with clarity and the discussion includes up to date references that correlate with the authors clinical results.</w:t>
      </w:r>
    </w:p>
    <w:p w14:paraId="591B1B02" w14:textId="77777777" w:rsidR="0075040C" w:rsidRDefault="0075040C" w:rsidP="006818D2">
      <w:pPr>
        <w:spacing w:line="360" w:lineRule="auto"/>
        <w:jc w:val="both"/>
        <w:rPr>
          <w:rFonts w:ascii="Book Antiqua" w:eastAsia="宋体" w:hAnsi="Book Antiqua" w:cs="Arial"/>
          <w:b/>
          <w:lang w:eastAsia="zh-CN"/>
        </w:rPr>
      </w:pPr>
    </w:p>
    <w:p w14:paraId="048B58E2" w14:textId="55E54F2B" w:rsidR="00613953" w:rsidRPr="0075040C" w:rsidRDefault="00613953" w:rsidP="0075040C">
      <w:pPr>
        <w:spacing w:line="360" w:lineRule="auto"/>
        <w:jc w:val="both"/>
        <w:rPr>
          <w:rFonts w:ascii="Book Antiqua" w:hAnsi="Book Antiqua" w:cs="Arial"/>
          <w:b/>
        </w:rPr>
      </w:pPr>
      <w:r w:rsidRPr="0075040C">
        <w:rPr>
          <w:rFonts w:ascii="Book Antiqua" w:hAnsi="Book Antiqua" w:cs="Arial"/>
          <w:b/>
        </w:rPr>
        <w:t>REFERENCES</w:t>
      </w:r>
    </w:p>
    <w:p w14:paraId="251858A4"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1 </w:t>
      </w:r>
      <w:r w:rsidRPr="0075040C">
        <w:rPr>
          <w:rFonts w:ascii="Book Antiqua" w:eastAsia="宋体" w:hAnsi="Book Antiqua" w:cs="宋体"/>
          <w:b/>
          <w:bCs/>
          <w:color w:val="000000"/>
          <w:lang w:eastAsia="zh-CN"/>
        </w:rPr>
        <w:t>Gladstone J</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Eross</w:t>
      </w:r>
      <w:proofErr w:type="spellEnd"/>
      <w:r w:rsidRPr="0075040C">
        <w:rPr>
          <w:rFonts w:ascii="Book Antiqua" w:eastAsia="宋体" w:hAnsi="Book Antiqua" w:cs="宋体"/>
          <w:color w:val="000000"/>
          <w:lang w:eastAsia="zh-CN"/>
        </w:rPr>
        <w:t xml:space="preserve"> E, </w:t>
      </w:r>
      <w:proofErr w:type="spellStart"/>
      <w:r w:rsidRPr="0075040C">
        <w:rPr>
          <w:rFonts w:ascii="Book Antiqua" w:eastAsia="宋体" w:hAnsi="Book Antiqua" w:cs="宋体"/>
          <w:color w:val="000000"/>
          <w:lang w:eastAsia="zh-CN"/>
        </w:rPr>
        <w:t>Dodick</w:t>
      </w:r>
      <w:proofErr w:type="spellEnd"/>
      <w:r w:rsidRPr="0075040C">
        <w:rPr>
          <w:rFonts w:ascii="Book Antiqua" w:eastAsia="宋体" w:hAnsi="Book Antiqua" w:cs="宋体"/>
          <w:color w:val="000000"/>
          <w:lang w:eastAsia="zh-CN"/>
        </w:rPr>
        <w:t xml:space="preserve"> D. Chronic daily headache: a rational approach to a challenging problem. </w:t>
      </w:r>
      <w:proofErr w:type="spellStart"/>
      <w:r w:rsidRPr="0075040C">
        <w:rPr>
          <w:rFonts w:ascii="Book Antiqua" w:eastAsia="宋体" w:hAnsi="Book Antiqua" w:cs="宋体"/>
          <w:i/>
          <w:iCs/>
          <w:color w:val="000000"/>
          <w:lang w:eastAsia="zh-CN"/>
        </w:rPr>
        <w:t>Semin</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Neurol</w:t>
      </w:r>
      <w:proofErr w:type="spellEnd"/>
      <w:r w:rsidRPr="0075040C">
        <w:rPr>
          <w:rFonts w:ascii="Book Antiqua" w:eastAsia="宋体" w:hAnsi="Book Antiqua" w:cs="宋体"/>
          <w:color w:val="000000"/>
          <w:lang w:eastAsia="zh-CN"/>
        </w:rPr>
        <w:t> 2003; </w:t>
      </w:r>
      <w:r w:rsidRPr="0075040C">
        <w:rPr>
          <w:rFonts w:ascii="Book Antiqua" w:eastAsia="宋体" w:hAnsi="Book Antiqua" w:cs="宋体"/>
          <w:b/>
          <w:bCs/>
          <w:color w:val="000000"/>
          <w:lang w:eastAsia="zh-CN"/>
        </w:rPr>
        <w:t>23</w:t>
      </w:r>
      <w:r w:rsidRPr="0075040C">
        <w:rPr>
          <w:rFonts w:ascii="Book Antiqua" w:eastAsia="宋体" w:hAnsi="Book Antiqua" w:cs="宋体"/>
          <w:color w:val="000000"/>
          <w:lang w:eastAsia="zh-CN"/>
        </w:rPr>
        <w:t>: 265-276 [PMID: 14722822 DOI: 10.1055/s-2003-814738]</w:t>
      </w:r>
    </w:p>
    <w:p w14:paraId="320D4067"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2 </w:t>
      </w:r>
      <w:r w:rsidRPr="0075040C">
        <w:rPr>
          <w:rFonts w:ascii="Book Antiqua" w:eastAsia="宋体" w:hAnsi="Book Antiqua" w:cs="宋体"/>
          <w:b/>
          <w:bCs/>
          <w:color w:val="000000"/>
          <w:lang w:eastAsia="zh-CN"/>
        </w:rPr>
        <w:t>Beck E</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Sieber</w:t>
      </w:r>
      <w:proofErr w:type="spellEnd"/>
      <w:r w:rsidRPr="0075040C">
        <w:rPr>
          <w:rFonts w:ascii="Book Antiqua" w:eastAsia="宋体" w:hAnsi="Book Antiqua" w:cs="宋体"/>
          <w:color w:val="000000"/>
          <w:lang w:eastAsia="zh-CN"/>
        </w:rPr>
        <w:t xml:space="preserve"> WJ, Trejo R. Management of cluster headache. </w:t>
      </w:r>
      <w:r w:rsidRPr="0075040C">
        <w:rPr>
          <w:rFonts w:ascii="Book Antiqua" w:eastAsia="宋体" w:hAnsi="Book Antiqua" w:cs="宋体"/>
          <w:i/>
          <w:iCs/>
          <w:color w:val="000000"/>
          <w:lang w:eastAsia="zh-CN"/>
        </w:rPr>
        <w:t xml:space="preserve">Am </w:t>
      </w:r>
      <w:proofErr w:type="spellStart"/>
      <w:proofErr w:type="gramStart"/>
      <w:r w:rsidRPr="0075040C">
        <w:rPr>
          <w:rFonts w:ascii="Book Antiqua" w:eastAsia="宋体" w:hAnsi="Book Antiqua" w:cs="宋体"/>
          <w:i/>
          <w:iCs/>
          <w:color w:val="000000"/>
          <w:lang w:eastAsia="zh-CN"/>
        </w:rPr>
        <w:t>Fam</w:t>
      </w:r>
      <w:proofErr w:type="spellEnd"/>
      <w:proofErr w:type="gramEnd"/>
      <w:r w:rsidRPr="0075040C">
        <w:rPr>
          <w:rFonts w:ascii="Book Antiqua" w:eastAsia="宋体" w:hAnsi="Book Antiqua" w:cs="宋体"/>
          <w:i/>
          <w:iCs/>
          <w:color w:val="000000"/>
          <w:lang w:eastAsia="zh-CN"/>
        </w:rPr>
        <w:t xml:space="preserve"> Physician</w:t>
      </w:r>
      <w:r w:rsidRPr="0075040C">
        <w:rPr>
          <w:rFonts w:ascii="Book Antiqua" w:eastAsia="宋体" w:hAnsi="Book Antiqua" w:cs="宋体"/>
          <w:color w:val="000000"/>
          <w:lang w:eastAsia="zh-CN"/>
        </w:rPr>
        <w:t> 2005; </w:t>
      </w:r>
      <w:r w:rsidRPr="0075040C">
        <w:rPr>
          <w:rFonts w:ascii="Book Antiqua" w:eastAsia="宋体" w:hAnsi="Book Antiqua" w:cs="宋体"/>
          <w:b/>
          <w:bCs/>
          <w:color w:val="000000"/>
          <w:lang w:eastAsia="zh-CN"/>
        </w:rPr>
        <w:t>71</w:t>
      </w:r>
      <w:r w:rsidRPr="0075040C">
        <w:rPr>
          <w:rFonts w:ascii="Book Antiqua" w:eastAsia="宋体" w:hAnsi="Book Antiqua" w:cs="宋体"/>
          <w:color w:val="000000"/>
          <w:lang w:eastAsia="zh-CN"/>
        </w:rPr>
        <w:t>: 717-724 [PMID: 15742909]</w:t>
      </w:r>
    </w:p>
    <w:p w14:paraId="416C8B6E"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3 </w:t>
      </w:r>
      <w:r w:rsidRPr="0075040C">
        <w:rPr>
          <w:rFonts w:ascii="Book Antiqua" w:eastAsia="宋体" w:hAnsi="Book Antiqua" w:cs="宋体"/>
          <w:b/>
          <w:bCs/>
          <w:color w:val="000000"/>
          <w:lang w:eastAsia="zh-CN"/>
        </w:rPr>
        <w:t>Newman LC</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Goadsby</w:t>
      </w:r>
      <w:proofErr w:type="spellEnd"/>
      <w:r w:rsidRPr="0075040C">
        <w:rPr>
          <w:rFonts w:ascii="Book Antiqua" w:eastAsia="宋体" w:hAnsi="Book Antiqua" w:cs="宋体"/>
          <w:color w:val="000000"/>
          <w:lang w:eastAsia="zh-CN"/>
        </w:rPr>
        <w:t xml:space="preserve"> P, Lipton RB. </w:t>
      </w:r>
      <w:proofErr w:type="gramStart"/>
      <w:r w:rsidRPr="0075040C">
        <w:rPr>
          <w:rFonts w:ascii="Book Antiqua" w:eastAsia="宋体" w:hAnsi="Book Antiqua" w:cs="宋体"/>
          <w:color w:val="000000"/>
          <w:lang w:eastAsia="zh-CN"/>
        </w:rPr>
        <w:t>Cluster and related headaches.</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 xml:space="preserve">Med </w:t>
      </w:r>
      <w:proofErr w:type="spellStart"/>
      <w:r w:rsidRPr="0075040C">
        <w:rPr>
          <w:rFonts w:ascii="Book Antiqua" w:eastAsia="宋体" w:hAnsi="Book Antiqua" w:cs="宋体"/>
          <w:i/>
          <w:iCs/>
          <w:color w:val="000000"/>
          <w:lang w:eastAsia="zh-CN"/>
        </w:rPr>
        <w:t>Clin</w:t>
      </w:r>
      <w:proofErr w:type="spellEnd"/>
      <w:r w:rsidRPr="0075040C">
        <w:rPr>
          <w:rFonts w:ascii="Book Antiqua" w:eastAsia="宋体" w:hAnsi="Book Antiqua" w:cs="宋体"/>
          <w:i/>
          <w:iCs/>
          <w:color w:val="000000"/>
          <w:lang w:eastAsia="zh-CN"/>
        </w:rPr>
        <w:t xml:space="preserve"> North Am</w:t>
      </w:r>
      <w:r w:rsidRPr="0075040C">
        <w:rPr>
          <w:rFonts w:ascii="Book Antiqua" w:eastAsia="宋体" w:hAnsi="Book Antiqua" w:cs="宋体"/>
          <w:color w:val="000000"/>
          <w:lang w:eastAsia="zh-CN"/>
        </w:rPr>
        <w:t> 2001; </w:t>
      </w:r>
      <w:r w:rsidRPr="0075040C">
        <w:rPr>
          <w:rFonts w:ascii="Book Antiqua" w:eastAsia="宋体" w:hAnsi="Book Antiqua" w:cs="宋体"/>
          <w:b/>
          <w:bCs/>
          <w:color w:val="000000"/>
          <w:lang w:eastAsia="zh-CN"/>
        </w:rPr>
        <w:t>85</w:t>
      </w:r>
      <w:r w:rsidRPr="0075040C">
        <w:rPr>
          <w:rFonts w:ascii="Book Antiqua" w:eastAsia="宋体" w:hAnsi="Book Antiqua" w:cs="宋体"/>
          <w:color w:val="000000"/>
          <w:lang w:eastAsia="zh-CN"/>
        </w:rPr>
        <w:t>: 997-1016 [PMID: 11480270]</w:t>
      </w:r>
    </w:p>
    <w:p w14:paraId="7C2DD6E5" w14:textId="77777777"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4 </w:t>
      </w:r>
      <w:proofErr w:type="spellStart"/>
      <w:r w:rsidRPr="0075040C">
        <w:rPr>
          <w:rFonts w:ascii="Book Antiqua" w:eastAsia="宋体" w:hAnsi="Book Antiqua" w:cs="宋体"/>
          <w:b/>
          <w:bCs/>
          <w:color w:val="000000"/>
          <w:lang w:eastAsia="zh-CN"/>
        </w:rPr>
        <w:t>Obermann</w:t>
      </w:r>
      <w:proofErr w:type="spellEnd"/>
      <w:r w:rsidRPr="0075040C">
        <w:rPr>
          <w:rFonts w:ascii="Book Antiqua" w:eastAsia="宋体" w:hAnsi="Book Antiqua" w:cs="宋体"/>
          <w:b/>
          <w:bCs/>
          <w:color w:val="000000"/>
          <w:lang w:eastAsia="zh-CN"/>
        </w:rPr>
        <w:t xml:space="preserve"> M</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Katsarava</w:t>
      </w:r>
      <w:proofErr w:type="spellEnd"/>
      <w:r w:rsidRPr="0075040C">
        <w:rPr>
          <w:rFonts w:ascii="Book Antiqua" w:eastAsia="宋体" w:hAnsi="Book Antiqua" w:cs="宋体"/>
          <w:color w:val="000000"/>
          <w:lang w:eastAsia="zh-CN"/>
        </w:rPr>
        <w:t xml:space="preserve"> Z. Update on trigeminal neuralgia.</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 xml:space="preserve">Expert Rev </w:t>
      </w:r>
      <w:proofErr w:type="spellStart"/>
      <w:r w:rsidRPr="0075040C">
        <w:rPr>
          <w:rFonts w:ascii="Book Antiqua" w:eastAsia="宋体" w:hAnsi="Book Antiqua" w:cs="宋体"/>
          <w:i/>
          <w:iCs/>
          <w:color w:val="000000"/>
          <w:lang w:eastAsia="zh-CN"/>
        </w:rPr>
        <w:t>Neurother</w:t>
      </w:r>
      <w:proofErr w:type="spellEnd"/>
      <w:r w:rsidRPr="0075040C">
        <w:rPr>
          <w:rFonts w:ascii="Book Antiqua" w:eastAsia="宋体" w:hAnsi="Book Antiqua" w:cs="宋体"/>
          <w:color w:val="000000"/>
          <w:lang w:eastAsia="zh-CN"/>
        </w:rPr>
        <w:t> 2009; </w:t>
      </w:r>
      <w:r w:rsidRPr="0075040C">
        <w:rPr>
          <w:rFonts w:ascii="Book Antiqua" w:eastAsia="宋体" w:hAnsi="Book Antiqua" w:cs="宋体"/>
          <w:b/>
          <w:bCs/>
          <w:color w:val="000000"/>
          <w:lang w:eastAsia="zh-CN"/>
        </w:rPr>
        <w:t>9</w:t>
      </w:r>
      <w:r w:rsidRPr="0075040C">
        <w:rPr>
          <w:rFonts w:ascii="Book Antiqua" w:eastAsia="宋体" w:hAnsi="Book Antiqua" w:cs="宋体"/>
          <w:color w:val="000000"/>
          <w:lang w:eastAsia="zh-CN"/>
        </w:rPr>
        <w:t>: 323-329 [PMID: 19271941 DOI: 10.1586/14737175.9.3.323]</w:t>
      </w:r>
    </w:p>
    <w:p w14:paraId="059A0A87"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5 </w:t>
      </w:r>
      <w:proofErr w:type="spellStart"/>
      <w:r w:rsidRPr="0075040C">
        <w:rPr>
          <w:rFonts w:ascii="Book Antiqua" w:eastAsia="宋体" w:hAnsi="Book Antiqua" w:cs="宋体"/>
          <w:b/>
          <w:bCs/>
          <w:color w:val="000000"/>
          <w:lang w:eastAsia="zh-CN"/>
        </w:rPr>
        <w:t>Irimia</w:t>
      </w:r>
      <w:proofErr w:type="spellEnd"/>
      <w:r w:rsidRPr="0075040C">
        <w:rPr>
          <w:rFonts w:ascii="Book Antiqua" w:eastAsia="宋体" w:hAnsi="Book Antiqua" w:cs="宋体"/>
          <w:b/>
          <w:bCs/>
          <w:color w:val="000000"/>
          <w:lang w:eastAsia="zh-CN"/>
        </w:rPr>
        <w:t xml:space="preserve"> P</w:t>
      </w:r>
      <w:r w:rsidRPr="0075040C">
        <w:rPr>
          <w:rFonts w:ascii="Book Antiqua" w:eastAsia="宋体" w:hAnsi="Book Antiqua" w:cs="宋体"/>
          <w:color w:val="000000"/>
          <w:lang w:eastAsia="zh-CN"/>
        </w:rPr>
        <w:t>, Palma JA, Fernandez-</w:t>
      </w:r>
      <w:proofErr w:type="spellStart"/>
      <w:r w:rsidRPr="0075040C">
        <w:rPr>
          <w:rFonts w:ascii="Book Antiqua" w:eastAsia="宋体" w:hAnsi="Book Antiqua" w:cs="宋体"/>
          <w:color w:val="000000"/>
          <w:lang w:eastAsia="zh-CN"/>
        </w:rPr>
        <w:t>Torron</w:t>
      </w:r>
      <w:proofErr w:type="spellEnd"/>
      <w:r w:rsidRPr="0075040C">
        <w:rPr>
          <w:rFonts w:ascii="Book Antiqua" w:eastAsia="宋体" w:hAnsi="Book Antiqua" w:cs="宋体"/>
          <w:color w:val="000000"/>
          <w:lang w:eastAsia="zh-CN"/>
        </w:rPr>
        <w:t xml:space="preserve"> R, Martinez-Vila E. Refractory migraine in a headache clinic population. </w:t>
      </w:r>
      <w:r w:rsidRPr="0075040C">
        <w:rPr>
          <w:rFonts w:ascii="Book Antiqua" w:eastAsia="宋体" w:hAnsi="Book Antiqua" w:cs="宋体"/>
          <w:i/>
          <w:iCs/>
          <w:color w:val="000000"/>
          <w:lang w:eastAsia="zh-CN"/>
        </w:rPr>
        <w:t xml:space="preserve">BMC </w:t>
      </w:r>
      <w:proofErr w:type="spellStart"/>
      <w:r w:rsidRPr="0075040C">
        <w:rPr>
          <w:rFonts w:ascii="Book Antiqua" w:eastAsia="宋体" w:hAnsi="Book Antiqua" w:cs="宋体"/>
          <w:i/>
          <w:iCs/>
          <w:color w:val="000000"/>
          <w:lang w:eastAsia="zh-CN"/>
        </w:rPr>
        <w:t>Neurol</w:t>
      </w:r>
      <w:proofErr w:type="spellEnd"/>
      <w:r w:rsidRPr="0075040C">
        <w:rPr>
          <w:rFonts w:ascii="Book Antiqua" w:eastAsia="宋体" w:hAnsi="Book Antiqua" w:cs="宋体"/>
          <w:color w:val="000000"/>
          <w:lang w:eastAsia="zh-CN"/>
        </w:rPr>
        <w:t> 2011; </w:t>
      </w:r>
      <w:r w:rsidRPr="0075040C">
        <w:rPr>
          <w:rFonts w:ascii="Book Antiqua" w:eastAsia="宋体" w:hAnsi="Book Antiqua" w:cs="宋体"/>
          <w:b/>
          <w:bCs/>
          <w:color w:val="000000"/>
          <w:lang w:eastAsia="zh-CN"/>
        </w:rPr>
        <w:t>11</w:t>
      </w:r>
      <w:r w:rsidRPr="0075040C">
        <w:rPr>
          <w:rFonts w:ascii="Book Antiqua" w:eastAsia="宋体" w:hAnsi="Book Antiqua" w:cs="宋体"/>
          <w:color w:val="000000"/>
          <w:lang w:eastAsia="zh-CN"/>
        </w:rPr>
        <w:t>: 94 [PMID: 21806790 DOI: 10.1186/1471-2377-11-94]</w:t>
      </w:r>
    </w:p>
    <w:p w14:paraId="01928FC6"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6 </w:t>
      </w:r>
      <w:proofErr w:type="spellStart"/>
      <w:r w:rsidRPr="0075040C">
        <w:rPr>
          <w:rFonts w:ascii="Book Antiqua" w:eastAsia="宋体" w:hAnsi="Book Antiqua" w:cs="宋体"/>
          <w:b/>
          <w:bCs/>
          <w:color w:val="000000"/>
          <w:lang w:eastAsia="zh-CN"/>
        </w:rPr>
        <w:t>Günther</w:t>
      </w:r>
      <w:proofErr w:type="spellEnd"/>
      <w:r w:rsidRPr="0075040C">
        <w:rPr>
          <w:rFonts w:ascii="Book Antiqua" w:eastAsia="宋体" w:hAnsi="Book Antiqua" w:cs="宋体"/>
          <w:b/>
          <w:bCs/>
          <w:color w:val="000000"/>
          <w:lang w:eastAsia="zh-CN"/>
        </w:rPr>
        <w:t xml:space="preserve"> T</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Gerganov</w:t>
      </w:r>
      <w:proofErr w:type="spellEnd"/>
      <w:r w:rsidRPr="0075040C">
        <w:rPr>
          <w:rFonts w:ascii="Book Antiqua" w:eastAsia="宋体" w:hAnsi="Book Antiqua" w:cs="宋体"/>
          <w:color w:val="000000"/>
          <w:lang w:eastAsia="zh-CN"/>
        </w:rPr>
        <w:t xml:space="preserve"> VM, Stieglitz L, </w:t>
      </w:r>
      <w:proofErr w:type="spellStart"/>
      <w:r w:rsidRPr="0075040C">
        <w:rPr>
          <w:rFonts w:ascii="Book Antiqua" w:eastAsia="宋体" w:hAnsi="Book Antiqua" w:cs="宋体"/>
          <w:color w:val="000000"/>
          <w:lang w:eastAsia="zh-CN"/>
        </w:rPr>
        <w:t>Ludemann</w:t>
      </w:r>
      <w:proofErr w:type="spellEnd"/>
      <w:r w:rsidRPr="0075040C">
        <w:rPr>
          <w:rFonts w:ascii="Book Antiqua" w:eastAsia="宋体" w:hAnsi="Book Antiqua" w:cs="宋体"/>
          <w:color w:val="000000"/>
          <w:lang w:eastAsia="zh-CN"/>
        </w:rPr>
        <w:t xml:space="preserve"> W, </w:t>
      </w:r>
      <w:proofErr w:type="spellStart"/>
      <w:r w:rsidRPr="0075040C">
        <w:rPr>
          <w:rFonts w:ascii="Book Antiqua" w:eastAsia="宋体" w:hAnsi="Book Antiqua" w:cs="宋体"/>
          <w:color w:val="000000"/>
          <w:lang w:eastAsia="zh-CN"/>
        </w:rPr>
        <w:t>Samii</w:t>
      </w:r>
      <w:proofErr w:type="spellEnd"/>
      <w:r w:rsidRPr="0075040C">
        <w:rPr>
          <w:rFonts w:ascii="Book Antiqua" w:eastAsia="宋体" w:hAnsi="Book Antiqua" w:cs="宋体"/>
          <w:color w:val="000000"/>
          <w:lang w:eastAsia="zh-CN"/>
        </w:rPr>
        <w:t xml:space="preserve"> A, </w:t>
      </w:r>
      <w:proofErr w:type="spellStart"/>
      <w:r w:rsidRPr="0075040C">
        <w:rPr>
          <w:rFonts w:ascii="Book Antiqua" w:eastAsia="宋体" w:hAnsi="Book Antiqua" w:cs="宋体"/>
          <w:color w:val="000000"/>
          <w:lang w:eastAsia="zh-CN"/>
        </w:rPr>
        <w:t>Samii</w:t>
      </w:r>
      <w:proofErr w:type="spellEnd"/>
      <w:r w:rsidRPr="0075040C">
        <w:rPr>
          <w:rFonts w:ascii="Book Antiqua" w:eastAsia="宋体" w:hAnsi="Book Antiqua" w:cs="宋体"/>
          <w:color w:val="000000"/>
          <w:lang w:eastAsia="zh-CN"/>
        </w:rPr>
        <w:t xml:space="preserve"> M. Microvascular decompression for trigeminal neuralgia in the elderly: long-term treatment outcome and comparison with younger patients. </w:t>
      </w:r>
      <w:r w:rsidRPr="0075040C">
        <w:rPr>
          <w:rFonts w:ascii="Book Antiqua" w:eastAsia="宋体" w:hAnsi="Book Antiqua" w:cs="宋体"/>
          <w:i/>
          <w:iCs/>
          <w:color w:val="000000"/>
          <w:lang w:eastAsia="zh-CN"/>
        </w:rPr>
        <w:t>Neurosurgery</w:t>
      </w:r>
      <w:r w:rsidRPr="0075040C">
        <w:rPr>
          <w:rFonts w:ascii="Book Antiqua" w:eastAsia="宋体" w:hAnsi="Book Antiqua" w:cs="宋体"/>
          <w:color w:val="000000"/>
          <w:lang w:eastAsia="zh-CN"/>
        </w:rPr>
        <w:t> 2009; </w:t>
      </w:r>
      <w:r w:rsidRPr="0075040C">
        <w:rPr>
          <w:rFonts w:ascii="Book Antiqua" w:eastAsia="宋体" w:hAnsi="Book Antiqua" w:cs="宋体"/>
          <w:b/>
          <w:bCs/>
          <w:color w:val="000000"/>
          <w:lang w:eastAsia="zh-CN"/>
        </w:rPr>
        <w:t>65</w:t>
      </w:r>
      <w:r w:rsidRPr="0075040C">
        <w:rPr>
          <w:rFonts w:ascii="Book Antiqua" w:eastAsia="宋体" w:hAnsi="Book Antiqua" w:cs="宋体"/>
          <w:color w:val="000000"/>
          <w:lang w:eastAsia="zh-CN"/>
        </w:rPr>
        <w:t>: 477-82; discussion 482 [PMID: 19687692 DOI: 10.1227/01.NEU.0000350859.27751.90]</w:t>
      </w:r>
    </w:p>
    <w:p w14:paraId="6EA25147" w14:textId="77777777"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7 </w:t>
      </w:r>
      <w:r w:rsidRPr="0075040C">
        <w:rPr>
          <w:rFonts w:ascii="Book Antiqua" w:eastAsia="宋体" w:hAnsi="Book Antiqua" w:cs="宋体"/>
          <w:b/>
          <w:bCs/>
          <w:color w:val="000000"/>
          <w:lang w:eastAsia="zh-CN"/>
        </w:rPr>
        <w:t>Sanchez-Mejia RO</w:t>
      </w:r>
      <w:r w:rsidRPr="0075040C">
        <w:rPr>
          <w:rFonts w:ascii="Book Antiqua" w:eastAsia="宋体" w:hAnsi="Book Antiqua" w:cs="宋体"/>
          <w:color w:val="000000"/>
          <w:lang w:eastAsia="zh-CN"/>
        </w:rPr>
        <w:t xml:space="preserve">, Limbo M, Cheng JS, </w:t>
      </w:r>
      <w:proofErr w:type="spellStart"/>
      <w:r w:rsidRPr="0075040C">
        <w:rPr>
          <w:rFonts w:ascii="Book Antiqua" w:eastAsia="宋体" w:hAnsi="Book Antiqua" w:cs="宋体"/>
          <w:color w:val="000000"/>
          <w:lang w:eastAsia="zh-CN"/>
        </w:rPr>
        <w:t>Camara</w:t>
      </w:r>
      <w:proofErr w:type="spellEnd"/>
      <w:r w:rsidRPr="0075040C">
        <w:rPr>
          <w:rFonts w:ascii="Book Antiqua" w:eastAsia="宋体" w:hAnsi="Book Antiqua" w:cs="宋体"/>
          <w:color w:val="000000"/>
          <w:lang w:eastAsia="zh-CN"/>
        </w:rPr>
        <w:t xml:space="preserve"> J, Ward MM, </w:t>
      </w:r>
      <w:proofErr w:type="spellStart"/>
      <w:r w:rsidRPr="0075040C">
        <w:rPr>
          <w:rFonts w:ascii="Book Antiqua" w:eastAsia="宋体" w:hAnsi="Book Antiqua" w:cs="宋体"/>
          <w:color w:val="000000"/>
          <w:lang w:eastAsia="zh-CN"/>
        </w:rPr>
        <w:t>Barbaro</w:t>
      </w:r>
      <w:proofErr w:type="spellEnd"/>
      <w:r w:rsidRPr="0075040C">
        <w:rPr>
          <w:rFonts w:ascii="Book Antiqua" w:eastAsia="宋体" w:hAnsi="Book Antiqua" w:cs="宋体"/>
          <w:color w:val="000000"/>
          <w:lang w:eastAsia="zh-CN"/>
        </w:rPr>
        <w:t xml:space="preserve"> NM.</w:t>
      </w:r>
      <w:proofErr w:type="gramEnd"/>
      <w:r w:rsidRPr="0075040C">
        <w:rPr>
          <w:rFonts w:ascii="Book Antiqua" w:eastAsia="宋体" w:hAnsi="Book Antiqua" w:cs="宋体"/>
          <w:color w:val="000000"/>
          <w:lang w:eastAsia="zh-CN"/>
        </w:rPr>
        <w:t xml:space="preserve"> </w:t>
      </w:r>
      <w:proofErr w:type="gramStart"/>
      <w:r w:rsidRPr="0075040C">
        <w:rPr>
          <w:rFonts w:ascii="Book Antiqua" w:eastAsia="宋体" w:hAnsi="Book Antiqua" w:cs="宋体"/>
          <w:color w:val="000000"/>
          <w:lang w:eastAsia="zh-CN"/>
        </w:rPr>
        <w:t>Recurrent or refractory trigeminal neuralgia after microvascular decompression, radiofrequency ablation, or radiosurgery.</w:t>
      </w:r>
      <w:proofErr w:type="gramEnd"/>
      <w:r w:rsidRPr="0075040C">
        <w:rPr>
          <w:rFonts w:ascii="Book Antiqua" w:eastAsia="宋体" w:hAnsi="Book Antiqua" w:cs="宋体"/>
          <w:color w:val="000000"/>
          <w:lang w:eastAsia="zh-CN"/>
        </w:rPr>
        <w:t> </w:t>
      </w:r>
      <w:proofErr w:type="spellStart"/>
      <w:r w:rsidRPr="0075040C">
        <w:rPr>
          <w:rFonts w:ascii="Book Antiqua" w:eastAsia="宋体" w:hAnsi="Book Antiqua" w:cs="宋体"/>
          <w:i/>
          <w:iCs/>
          <w:color w:val="000000"/>
          <w:lang w:eastAsia="zh-CN"/>
        </w:rPr>
        <w:t>Neurosurg</w:t>
      </w:r>
      <w:proofErr w:type="spellEnd"/>
      <w:r w:rsidRPr="0075040C">
        <w:rPr>
          <w:rFonts w:ascii="Book Antiqua" w:eastAsia="宋体" w:hAnsi="Book Antiqua" w:cs="宋体"/>
          <w:i/>
          <w:iCs/>
          <w:color w:val="000000"/>
          <w:lang w:eastAsia="zh-CN"/>
        </w:rPr>
        <w:t xml:space="preserve"> Focus</w:t>
      </w:r>
      <w:r w:rsidRPr="0075040C">
        <w:rPr>
          <w:rFonts w:ascii="Book Antiqua" w:eastAsia="宋体" w:hAnsi="Book Antiqua" w:cs="宋体"/>
          <w:color w:val="000000"/>
          <w:lang w:eastAsia="zh-CN"/>
        </w:rPr>
        <w:t> 2005; </w:t>
      </w:r>
      <w:r w:rsidRPr="0075040C">
        <w:rPr>
          <w:rFonts w:ascii="Book Antiqua" w:eastAsia="宋体" w:hAnsi="Book Antiqua" w:cs="宋体"/>
          <w:b/>
          <w:bCs/>
          <w:color w:val="000000"/>
          <w:lang w:eastAsia="zh-CN"/>
        </w:rPr>
        <w:t>18</w:t>
      </w:r>
      <w:r w:rsidRPr="0075040C">
        <w:rPr>
          <w:rFonts w:ascii="Book Antiqua" w:eastAsia="宋体" w:hAnsi="Book Antiqua" w:cs="宋体"/>
          <w:color w:val="000000"/>
          <w:lang w:eastAsia="zh-CN"/>
        </w:rPr>
        <w:t>: e12 [PMID: 16419977]</w:t>
      </w:r>
    </w:p>
    <w:p w14:paraId="64151364"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8 </w:t>
      </w:r>
      <w:r w:rsidRPr="0075040C">
        <w:rPr>
          <w:rFonts w:ascii="Book Antiqua" w:eastAsia="宋体" w:hAnsi="Book Antiqua" w:cs="宋体"/>
          <w:b/>
          <w:bCs/>
          <w:color w:val="000000"/>
          <w:lang w:eastAsia="zh-CN"/>
        </w:rPr>
        <w:t>Barker FG</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Jannetta</w:t>
      </w:r>
      <w:proofErr w:type="spellEnd"/>
      <w:r w:rsidRPr="0075040C">
        <w:rPr>
          <w:rFonts w:ascii="Book Antiqua" w:eastAsia="宋体" w:hAnsi="Book Antiqua" w:cs="宋体"/>
          <w:color w:val="000000"/>
          <w:lang w:eastAsia="zh-CN"/>
        </w:rPr>
        <w:t xml:space="preserve"> PJ, </w:t>
      </w:r>
      <w:proofErr w:type="spellStart"/>
      <w:r w:rsidRPr="0075040C">
        <w:rPr>
          <w:rFonts w:ascii="Book Antiqua" w:eastAsia="宋体" w:hAnsi="Book Antiqua" w:cs="宋体"/>
          <w:color w:val="000000"/>
          <w:lang w:eastAsia="zh-CN"/>
        </w:rPr>
        <w:t>Bissonette</w:t>
      </w:r>
      <w:proofErr w:type="spellEnd"/>
      <w:r w:rsidRPr="0075040C">
        <w:rPr>
          <w:rFonts w:ascii="Book Antiqua" w:eastAsia="宋体" w:hAnsi="Book Antiqua" w:cs="宋体"/>
          <w:color w:val="000000"/>
          <w:lang w:eastAsia="zh-CN"/>
        </w:rPr>
        <w:t xml:space="preserve"> DJ, </w:t>
      </w:r>
      <w:proofErr w:type="spellStart"/>
      <w:r w:rsidRPr="0075040C">
        <w:rPr>
          <w:rFonts w:ascii="Book Antiqua" w:eastAsia="宋体" w:hAnsi="Book Antiqua" w:cs="宋体"/>
          <w:color w:val="000000"/>
          <w:lang w:eastAsia="zh-CN"/>
        </w:rPr>
        <w:t>Larkins</w:t>
      </w:r>
      <w:proofErr w:type="spellEnd"/>
      <w:r w:rsidRPr="0075040C">
        <w:rPr>
          <w:rFonts w:ascii="Book Antiqua" w:eastAsia="宋体" w:hAnsi="Book Antiqua" w:cs="宋体"/>
          <w:color w:val="000000"/>
          <w:lang w:eastAsia="zh-CN"/>
        </w:rPr>
        <w:t xml:space="preserve"> MV, </w:t>
      </w:r>
      <w:proofErr w:type="spellStart"/>
      <w:r w:rsidRPr="0075040C">
        <w:rPr>
          <w:rFonts w:ascii="Book Antiqua" w:eastAsia="宋体" w:hAnsi="Book Antiqua" w:cs="宋体"/>
          <w:color w:val="000000"/>
          <w:lang w:eastAsia="zh-CN"/>
        </w:rPr>
        <w:t>Jho</w:t>
      </w:r>
      <w:proofErr w:type="spellEnd"/>
      <w:r w:rsidRPr="0075040C">
        <w:rPr>
          <w:rFonts w:ascii="Book Antiqua" w:eastAsia="宋体" w:hAnsi="Book Antiqua" w:cs="宋体"/>
          <w:color w:val="000000"/>
          <w:lang w:eastAsia="zh-CN"/>
        </w:rPr>
        <w:t xml:space="preserve"> HD. </w:t>
      </w:r>
      <w:proofErr w:type="gramStart"/>
      <w:r w:rsidRPr="0075040C">
        <w:rPr>
          <w:rFonts w:ascii="Book Antiqua" w:eastAsia="宋体" w:hAnsi="Book Antiqua" w:cs="宋体"/>
          <w:color w:val="000000"/>
          <w:lang w:eastAsia="zh-CN"/>
        </w:rPr>
        <w:t>The long-term outcome of microvascular decompression for trigeminal neuralgia.</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 xml:space="preserve">N </w:t>
      </w:r>
      <w:proofErr w:type="spellStart"/>
      <w:r w:rsidRPr="0075040C">
        <w:rPr>
          <w:rFonts w:ascii="Book Antiqua" w:eastAsia="宋体" w:hAnsi="Book Antiqua" w:cs="宋体"/>
          <w:i/>
          <w:iCs/>
          <w:color w:val="000000"/>
          <w:lang w:eastAsia="zh-CN"/>
        </w:rPr>
        <w:t>Engl</w:t>
      </w:r>
      <w:proofErr w:type="spellEnd"/>
      <w:r w:rsidRPr="0075040C">
        <w:rPr>
          <w:rFonts w:ascii="Book Antiqua" w:eastAsia="宋体" w:hAnsi="Book Antiqua" w:cs="宋体"/>
          <w:i/>
          <w:iCs/>
          <w:color w:val="000000"/>
          <w:lang w:eastAsia="zh-CN"/>
        </w:rPr>
        <w:t xml:space="preserve"> J Med</w:t>
      </w:r>
      <w:r w:rsidRPr="0075040C">
        <w:rPr>
          <w:rFonts w:ascii="Book Antiqua" w:eastAsia="宋体" w:hAnsi="Book Antiqua" w:cs="宋体"/>
          <w:color w:val="000000"/>
          <w:lang w:eastAsia="zh-CN"/>
        </w:rPr>
        <w:t> 1996; </w:t>
      </w:r>
      <w:r w:rsidRPr="0075040C">
        <w:rPr>
          <w:rFonts w:ascii="Book Antiqua" w:eastAsia="宋体" w:hAnsi="Book Antiqua" w:cs="宋体"/>
          <w:b/>
          <w:bCs/>
          <w:color w:val="000000"/>
          <w:lang w:eastAsia="zh-CN"/>
        </w:rPr>
        <w:t>334</w:t>
      </w:r>
      <w:r w:rsidRPr="0075040C">
        <w:rPr>
          <w:rFonts w:ascii="Book Antiqua" w:eastAsia="宋体" w:hAnsi="Book Antiqua" w:cs="宋体"/>
          <w:color w:val="000000"/>
          <w:lang w:eastAsia="zh-CN"/>
        </w:rPr>
        <w:t>: 1077-1083 [PMID: 8598865 DOI: 10.1056/NEJM199604253341701]</w:t>
      </w:r>
    </w:p>
    <w:p w14:paraId="1795DFA3" w14:textId="77777777"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9 </w:t>
      </w:r>
      <w:proofErr w:type="spellStart"/>
      <w:r w:rsidRPr="0075040C">
        <w:rPr>
          <w:rFonts w:ascii="Book Antiqua" w:eastAsia="宋体" w:hAnsi="Book Antiqua" w:cs="宋体"/>
          <w:b/>
          <w:bCs/>
          <w:color w:val="000000"/>
          <w:lang w:eastAsia="zh-CN"/>
        </w:rPr>
        <w:t>Bederson</w:t>
      </w:r>
      <w:proofErr w:type="spellEnd"/>
      <w:r w:rsidRPr="0075040C">
        <w:rPr>
          <w:rFonts w:ascii="Book Antiqua" w:eastAsia="宋体" w:hAnsi="Book Antiqua" w:cs="宋体"/>
          <w:b/>
          <w:bCs/>
          <w:color w:val="000000"/>
          <w:lang w:eastAsia="zh-CN"/>
        </w:rPr>
        <w:t xml:space="preserve"> JB</w:t>
      </w:r>
      <w:r w:rsidRPr="0075040C">
        <w:rPr>
          <w:rFonts w:ascii="Book Antiqua" w:eastAsia="宋体" w:hAnsi="Book Antiqua" w:cs="宋体"/>
          <w:color w:val="000000"/>
          <w:lang w:eastAsia="zh-CN"/>
        </w:rPr>
        <w:t>, Wilson CB.</w:t>
      </w:r>
      <w:proofErr w:type="gramEnd"/>
      <w:r w:rsidRPr="0075040C">
        <w:rPr>
          <w:rFonts w:ascii="Book Antiqua" w:eastAsia="宋体" w:hAnsi="Book Antiqua" w:cs="宋体"/>
          <w:color w:val="000000"/>
          <w:lang w:eastAsia="zh-CN"/>
        </w:rPr>
        <w:t xml:space="preserve"> </w:t>
      </w:r>
      <w:proofErr w:type="gramStart"/>
      <w:r w:rsidRPr="0075040C">
        <w:rPr>
          <w:rFonts w:ascii="Book Antiqua" w:eastAsia="宋体" w:hAnsi="Book Antiqua" w:cs="宋体"/>
          <w:color w:val="000000"/>
          <w:lang w:eastAsia="zh-CN"/>
        </w:rPr>
        <w:t xml:space="preserve">Evaluation of microvascular decompression and partial sensory </w:t>
      </w:r>
      <w:proofErr w:type="spellStart"/>
      <w:r w:rsidRPr="0075040C">
        <w:rPr>
          <w:rFonts w:ascii="Book Antiqua" w:eastAsia="宋体" w:hAnsi="Book Antiqua" w:cs="宋体"/>
          <w:color w:val="000000"/>
          <w:lang w:eastAsia="zh-CN"/>
        </w:rPr>
        <w:t>rhizotomy</w:t>
      </w:r>
      <w:proofErr w:type="spellEnd"/>
      <w:r w:rsidRPr="0075040C">
        <w:rPr>
          <w:rFonts w:ascii="Book Antiqua" w:eastAsia="宋体" w:hAnsi="Book Antiqua" w:cs="宋体"/>
          <w:color w:val="000000"/>
          <w:lang w:eastAsia="zh-CN"/>
        </w:rPr>
        <w:t xml:space="preserve"> in 252 cases of trigeminal neuralgia.</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 xml:space="preserve">J </w:t>
      </w:r>
      <w:proofErr w:type="spellStart"/>
      <w:r w:rsidRPr="0075040C">
        <w:rPr>
          <w:rFonts w:ascii="Book Antiqua" w:eastAsia="宋体" w:hAnsi="Book Antiqua" w:cs="宋体"/>
          <w:i/>
          <w:iCs/>
          <w:color w:val="000000"/>
          <w:lang w:eastAsia="zh-CN"/>
        </w:rPr>
        <w:t>Neurosurg</w:t>
      </w:r>
      <w:proofErr w:type="spellEnd"/>
      <w:r w:rsidRPr="0075040C">
        <w:rPr>
          <w:rFonts w:ascii="Book Antiqua" w:eastAsia="宋体" w:hAnsi="Book Antiqua" w:cs="宋体"/>
          <w:color w:val="000000"/>
          <w:lang w:eastAsia="zh-CN"/>
        </w:rPr>
        <w:t> 1989; </w:t>
      </w:r>
      <w:r w:rsidRPr="0075040C">
        <w:rPr>
          <w:rFonts w:ascii="Book Antiqua" w:eastAsia="宋体" w:hAnsi="Book Antiqua" w:cs="宋体"/>
          <w:b/>
          <w:bCs/>
          <w:color w:val="000000"/>
          <w:lang w:eastAsia="zh-CN"/>
        </w:rPr>
        <w:t>71</w:t>
      </w:r>
      <w:r w:rsidRPr="0075040C">
        <w:rPr>
          <w:rFonts w:ascii="Book Antiqua" w:eastAsia="宋体" w:hAnsi="Book Antiqua" w:cs="宋体"/>
          <w:color w:val="000000"/>
          <w:lang w:eastAsia="zh-CN"/>
        </w:rPr>
        <w:t>: 359-367 [PMID: 2769387 DOI: 10.3171/jns.1989.71.3.0359]</w:t>
      </w:r>
    </w:p>
    <w:p w14:paraId="6BB130CD"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lastRenderedPageBreak/>
        <w:t>10 </w:t>
      </w:r>
      <w:proofErr w:type="spellStart"/>
      <w:r w:rsidRPr="0075040C">
        <w:rPr>
          <w:rFonts w:ascii="Book Antiqua" w:eastAsia="宋体" w:hAnsi="Book Antiqua" w:cs="宋体"/>
          <w:b/>
          <w:bCs/>
          <w:color w:val="000000"/>
          <w:lang w:eastAsia="zh-CN"/>
        </w:rPr>
        <w:t>Burchiel</w:t>
      </w:r>
      <w:proofErr w:type="spellEnd"/>
      <w:r w:rsidRPr="0075040C">
        <w:rPr>
          <w:rFonts w:ascii="Book Antiqua" w:eastAsia="宋体" w:hAnsi="Book Antiqua" w:cs="宋体"/>
          <w:b/>
          <w:bCs/>
          <w:color w:val="000000"/>
          <w:lang w:eastAsia="zh-CN"/>
        </w:rPr>
        <w:t xml:space="preserve"> KJ</w:t>
      </w:r>
      <w:r w:rsidRPr="0075040C">
        <w:rPr>
          <w:rFonts w:ascii="Book Antiqua" w:eastAsia="宋体" w:hAnsi="Book Antiqua" w:cs="宋体"/>
          <w:color w:val="000000"/>
          <w:lang w:eastAsia="zh-CN"/>
        </w:rPr>
        <w:t xml:space="preserve">, Clarke H, </w:t>
      </w:r>
      <w:proofErr w:type="spellStart"/>
      <w:r w:rsidRPr="0075040C">
        <w:rPr>
          <w:rFonts w:ascii="Book Antiqua" w:eastAsia="宋体" w:hAnsi="Book Antiqua" w:cs="宋体"/>
          <w:color w:val="000000"/>
          <w:lang w:eastAsia="zh-CN"/>
        </w:rPr>
        <w:t>Haglund</w:t>
      </w:r>
      <w:proofErr w:type="spellEnd"/>
      <w:r w:rsidRPr="0075040C">
        <w:rPr>
          <w:rFonts w:ascii="Book Antiqua" w:eastAsia="宋体" w:hAnsi="Book Antiqua" w:cs="宋体"/>
          <w:color w:val="000000"/>
          <w:lang w:eastAsia="zh-CN"/>
        </w:rPr>
        <w:t xml:space="preserve"> M, </w:t>
      </w:r>
      <w:proofErr w:type="spellStart"/>
      <w:r w:rsidRPr="0075040C">
        <w:rPr>
          <w:rFonts w:ascii="Book Antiqua" w:eastAsia="宋体" w:hAnsi="Book Antiqua" w:cs="宋体"/>
          <w:color w:val="000000"/>
          <w:lang w:eastAsia="zh-CN"/>
        </w:rPr>
        <w:t>Loeser</w:t>
      </w:r>
      <w:proofErr w:type="spellEnd"/>
      <w:r w:rsidRPr="0075040C">
        <w:rPr>
          <w:rFonts w:ascii="Book Antiqua" w:eastAsia="宋体" w:hAnsi="Book Antiqua" w:cs="宋体"/>
          <w:color w:val="000000"/>
          <w:lang w:eastAsia="zh-CN"/>
        </w:rPr>
        <w:t xml:space="preserve"> JD. </w:t>
      </w:r>
      <w:proofErr w:type="gramStart"/>
      <w:r w:rsidRPr="0075040C">
        <w:rPr>
          <w:rFonts w:ascii="Book Antiqua" w:eastAsia="宋体" w:hAnsi="Book Antiqua" w:cs="宋体"/>
          <w:color w:val="000000"/>
          <w:lang w:eastAsia="zh-CN"/>
        </w:rPr>
        <w:t>Long-term efficacy of microvascular decompression in trigeminal neuralgia.</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 xml:space="preserve">J </w:t>
      </w:r>
      <w:proofErr w:type="spellStart"/>
      <w:r w:rsidRPr="0075040C">
        <w:rPr>
          <w:rFonts w:ascii="Book Antiqua" w:eastAsia="宋体" w:hAnsi="Book Antiqua" w:cs="宋体"/>
          <w:i/>
          <w:iCs/>
          <w:color w:val="000000"/>
          <w:lang w:eastAsia="zh-CN"/>
        </w:rPr>
        <w:t>Neurosurg</w:t>
      </w:r>
      <w:proofErr w:type="spellEnd"/>
      <w:r w:rsidRPr="0075040C">
        <w:rPr>
          <w:rFonts w:ascii="Book Antiqua" w:eastAsia="宋体" w:hAnsi="Book Antiqua" w:cs="宋体"/>
          <w:color w:val="000000"/>
          <w:lang w:eastAsia="zh-CN"/>
        </w:rPr>
        <w:t> 1988; </w:t>
      </w:r>
      <w:r w:rsidRPr="0075040C">
        <w:rPr>
          <w:rFonts w:ascii="Book Antiqua" w:eastAsia="宋体" w:hAnsi="Book Antiqua" w:cs="宋体"/>
          <w:b/>
          <w:bCs/>
          <w:color w:val="000000"/>
          <w:lang w:eastAsia="zh-CN"/>
        </w:rPr>
        <w:t>69</w:t>
      </w:r>
      <w:r w:rsidRPr="0075040C">
        <w:rPr>
          <w:rFonts w:ascii="Book Antiqua" w:eastAsia="宋体" w:hAnsi="Book Antiqua" w:cs="宋体"/>
          <w:color w:val="000000"/>
          <w:lang w:eastAsia="zh-CN"/>
        </w:rPr>
        <w:t>: 35-38 [PMID: 2454303 DOI: 10.3171/jns.1988.69.1.0035]</w:t>
      </w:r>
    </w:p>
    <w:p w14:paraId="07AA1858" w14:textId="77777777"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11 </w:t>
      </w:r>
      <w:r w:rsidRPr="0075040C">
        <w:rPr>
          <w:rFonts w:ascii="Book Antiqua" w:eastAsia="宋体" w:hAnsi="Book Antiqua" w:cs="宋体"/>
          <w:b/>
          <w:bCs/>
          <w:color w:val="000000"/>
          <w:lang w:eastAsia="zh-CN"/>
        </w:rPr>
        <w:t>Kumar K</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Toth</w:t>
      </w:r>
      <w:proofErr w:type="spellEnd"/>
      <w:r w:rsidRPr="0075040C">
        <w:rPr>
          <w:rFonts w:ascii="Book Antiqua" w:eastAsia="宋体" w:hAnsi="Book Antiqua" w:cs="宋体"/>
          <w:color w:val="000000"/>
          <w:lang w:eastAsia="zh-CN"/>
        </w:rPr>
        <w:t xml:space="preserve"> C, </w:t>
      </w:r>
      <w:proofErr w:type="spellStart"/>
      <w:r w:rsidRPr="0075040C">
        <w:rPr>
          <w:rFonts w:ascii="Book Antiqua" w:eastAsia="宋体" w:hAnsi="Book Antiqua" w:cs="宋体"/>
          <w:color w:val="000000"/>
          <w:lang w:eastAsia="zh-CN"/>
        </w:rPr>
        <w:t>Nath</w:t>
      </w:r>
      <w:proofErr w:type="spellEnd"/>
      <w:r w:rsidRPr="0075040C">
        <w:rPr>
          <w:rFonts w:ascii="Book Antiqua" w:eastAsia="宋体" w:hAnsi="Book Antiqua" w:cs="宋体"/>
          <w:color w:val="000000"/>
          <w:lang w:eastAsia="zh-CN"/>
        </w:rPr>
        <w:t xml:space="preserve"> RK.</w:t>
      </w:r>
      <w:proofErr w:type="gramEnd"/>
      <w:r w:rsidRPr="0075040C">
        <w:rPr>
          <w:rFonts w:ascii="Book Antiqua" w:eastAsia="宋体" w:hAnsi="Book Antiqua" w:cs="宋体"/>
          <w:color w:val="000000"/>
          <w:lang w:eastAsia="zh-CN"/>
        </w:rPr>
        <w:t xml:space="preserve"> Deep brain stimulation for intractable pain: a 15-year experience. </w:t>
      </w:r>
      <w:r w:rsidRPr="0075040C">
        <w:rPr>
          <w:rFonts w:ascii="Book Antiqua" w:eastAsia="宋体" w:hAnsi="Book Antiqua" w:cs="宋体"/>
          <w:i/>
          <w:iCs/>
          <w:color w:val="000000"/>
          <w:lang w:eastAsia="zh-CN"/>
        </w:rPr>
        <w:t>Neurosurgery</w:t>
      </w:r>
      <w:r w:rsidRPr="0075040C">
        <w:rPr>
          <w:rFonts w:ascii="Book Antiqua" w:eastAsia="宋体" w:hAnsi="Book Antiqua" w:cs="宋体"/>
          <w:color w:val="000000"/>
          <w:lang w:eastAsia="zh-CN"/>
        </w:rPr>
        <w:t> 1997; </w:t>
      </w:r>
      <w:r w:rsidRPr="0075040C">
        <w:rPr>
          <w:rFonts w:ascii="Book Antiqua" w:eastAsia="宋体" w:hAnsi="Book Antiqua" w:cs="宋体"/>
          <w:b/>
          <w:bCs/>
          <w:color w:val="000000"/>
          <w:lang w:eastAsia="zh-CN"/>
        </w:rPr>
        <w:t>40</w:t>
      </w:r>
      <w:r w:rsidRPr="0075040C">
        <w:rPr>
          <w:rFonts w:ascii="Book Antiqua" w:eastAsia="宋体" w:hAnsi="Book Antiqua" w:cs="宋体"/>
          <w:color w:val="000000"/>
          <w:lang w:eastAsia="zh-CN"/>
        </w:rPr>
        <w:t>: 736-46; discussion 746-7 [PMID: 9092847]</w:t>
      </w:r>
    </w:p>
    <w:p w14:paraId="2374A2CA"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12 </w:t>
      </w:r>
      <w:proofErr w:type="spellStart"/>
      <w:r w:rsidRPr="0075040C">
        <w:rPr>
          <w:rFonts w:ascii="Book Antiqua" w:eastAsia="宋体" w:hAnsi="Book Antiqua" w:cs="宋体"/>
          <w:b/>
          <w:bCs/>
          <w:color w:val="000000"/>
          <w:lang w:eastAsia="zh-CN"/>
        </w:rPr>
        <w:t>Cetas</w:t>
      </w:r>
      <w:proofErr w:type="spellEnd"/>
      <w:r w:rsidRPr="0075040C">
        <w:rPr>
          <w:rFonts w:ascii="Book Antiqua" w:eastAsia="宋体" w:hAnsi="Book Antiqua" w:cs="宋体"/>
          <w:b/>
          <w:bCs/>
          <w:color w:val="000000"/>
          <w:lang w:eastAsia="zh-CN"/>
        </w:rPr>
        <w:t xml:space="preserve"> JS</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Saedi</w:t>
      </w:r>
      <w:proofErr w:type="spellEnd"/>
      <w:r w:rsidRPr="0075040C">
        <w:rPr>
          <w:rFonts w:ascii="Book Antiqua" w:eastAsia="宋体" w:hAnsi="Book Antiqua" w:cs="宋体"/>
          <w:color w:val="000000"/>
          <w:lang w:eastAsia="zh-CN"/>
        </w:rPr>
        <w:t xml:space="preserve"> T, </w:t>
      </w:r>
      <w:proofErr w:type="spellStart"/>
      <w:r w:rsidRPr="0075040C">
        <w:rPr>
          <w:rFonts w:ascii="Book Antiqua" w:eastAsia="宋体" w:hAnsi="Book Antiqua" w:cs="宋体"/>
          <w:color w:val="000000"/>
          <w:lang w:eastAsia="zh-CN"/>
        </w:rPr>
        <w:t>Burchiel</w:t>
      </w:r>
      <w:proofErr w:type="spellEnd"/>
      <w:r w:rsidRPr="0075040C">
        <w:rPr>
          <w:rFonts w:ascii="Book Antiqua" w:eastAsia="宋体" w:hAnsi="Book Antiqua" w:cs="宋体"/>
          <w:color w:val="000000"/>
          <w:lang w:eastAsia="zh-CN"/>
        </w:rPr>
        <w:t xml:space="preserve"> KJ. Destructive procedures for the treatment of nonmalignant pain: a structured literature review. </w:t>
      </w:r>
      <w:r w:rsidRPr="0075040C">
        <w:rPr>
          <w:rFonts w:ascii="Book Antiqua" w:eastAsia="宋体" w:hAnsi="Book Antiqua" w:cs="宋体"/>
          <w:i/>
          <w:iCs/>
          <w:color w:val="000000"/>
          <w:lang w:eastAsia="zh-CN"/>
        </w:rPr>
        <w:t xml:space="preserve">J </w:t>
      </w:r>
      <w:proofErr w:type="spellStart"/>
      <w:r w:rsidRPr="0075040C">
        <w:rPr>
          <w:rFonts w:ascii="Book Antiqua" w:eastAsia="宋体" w:hAnsi="Book Antiqua" w:cs="宋体"/>
          <w:i/>
          <w:iCs/>
          <w:color w:val="000000"/>
          <w:lang w:eastAsia="zh-CN"/>
        </w:rPr>
        <w:t>Neurosurg</w:t>
      </w:r>
      <w:proofErr w:type="spellEnd"/>
      <w:r w:rsidRPr="0075040C">
        <w:rPr>
          <w:rFonts w:ascii="Book Antiqua" w:eastAsia="宋体" w:hAnsi="Book Antiqua" w:cs="宋体"/>
          <w:color w:val="000000"/>
          <w:lang w:eastAsia="zh-CN"/>
        </w:rPr>
        <w:t> 2008; </w:t>
      </w:r>
      <w:r w:rsidRPr="0075040C">
        <w:rPr>
          <w:rFonts w:ascii="Book Antiqua" w:eastAsia="宋体" w:hAnsi="Book Antiqua" w:cs="宋体"/>
          <w:b/>
          <w:bCs/>
          <w:color w:val="000000"/>
          <w:lang w:eastAsia="zh-CN"/>
        </w:rPr>
        <w:t>109</w:t>
      </w:r>
      <w:r w:rsidRPr="0075040C">
        <w:rPr>
          <w:rFonts w:ascii="Book Antiqua" w:eastAsia="宋体" w:hAnsi="Book Antiqua" w:cs="宋体"/>
          <w:color w:val="000000"/>
          <w:lang w:eastAsia="zh-CN"/>
        </w:rPr>
        <w:t>: 389-404 [PMID: 18759567 DOI: 10.3171/JNS/2008/109/9/0389]</w:t>
      </w:r>
    </w:p>
    <w:p w14:paraId="4C95E969" w14:textId="77777777"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13 </w:t>
      </w:r>
      <w:proofErr w:type="spellStart"/>
      <w:r w:rsidRPr="0075040C">
        <w:rPr>
          <w:rFonts w:ascii="Book Antiqua" w:eastAsia="宋体" w:hAnsi="Book Antiqua" w:cs="宋体"/>
          <w:b/>
          <w:bCs/>
          <w:color w:val="000000"/>
          <w:lang w:eastAsia="zh-CN"/>
        </w:rPr>
        <w:t>Hosobuchi</w:t>
      </w:r>
      <w:proofErr w:type="spellEnd"/>
      <w:r w:rsidRPr="0075040C">
        <w:rPr>
          <w:rFonts w:ascii="Book Antiqua" w:eastAsia="宋体" w:hAnsi="Book Antiqua" w:cs="宋体"/>
          <w:b/>
          <w:bCs/>
          <w:color w:val="000000"/>
          <w:lang w:eastAsia="zh-CN"/>
        </w:rPr>
        <w:t xml:space="preserve"> Y</w:t>
      </w:r>
      <w:r w:rsidRPr="0075040C">
        <w:rPr>
          <w:rFonts w:ascii="Book Antiqua" w:eastAsia="宋体" w:hAnsi="Book Antiqua" w:cs="宋体"/>
          <w:color w:val="000000"/>
          <w:lang w:eastAsia="zh-CN"/>
        </w:rPr>
        <w:t>. Subcortical electrical stimulation for control of intractable pain in humans.</w:t>
      </w:r>
      <w:proofErr w:type="gramEnd"/>
      <w:r w:rsidRPr="0075040C">
        <w:rPr>
          <w:rFonts w:ascii="Book Antiqua" w:eastAsia="宋体" w:hAnsi="Book Antiqua" w:cs="宋体"/>
          <w:color w:val="000000"/>
          <w:lang w:eastAsia="zh-CN"/>
        </w:rPr>
        <w:t xml:space="preserve"> </w:t>
      </w:r>
      <w:proofErr w:type="gramStart"/>
      <w:r w:rsidRPr="0075040C">
        <w:rPr>
          <w:rFonts w:ascii="Book Antiqua" w:eastAsia="宋体" w:hAnsi="Book Antiqua" w:cs="宋体"/>
          <w:color w:val="000000"/>
          <w:lang w:eastAsia="zh-CN"/>
        </w:rPr>
        <w:t>Report of 122 cases (1970-1984).</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 xml:space="preserve">J </w:t>
      </w:r>
      <w:proofErr w:type="spellStart"/>
      <w:r w:rsidRPr="0075040C">
        <w:rPr>
          <w:rFonts w:ascii="Book Antiqua" w:eastAsia="宋体" w:hAnsi="Book Antiqua" w:cs="宋体"/>
          <w:i/>
          <w:iCs/>
          <w:color w:val="000000"/>
          <w:lang w:eastAsia="zh-CN"/>
        </w:rPr>
        <w:t>Neurosurg</w:t>
      </w:r>
      <w:proofErr w:type="spellEnd"/>
      <w:r w:rsidRPr="0075040C">
        <w:rPr>
          <w:rFonts w:ascii="Book Antiqua" w:eastAsia="宋体" w:hAnsi="Book Antiqua" w:cs="宋体"/>
          <w:color w:val="000000"/>
          <w:lang w:eastAsia="zh-CN"/>
        </w:rPr>
        <w:t> 1986; </w:t>
      </w:r>
      <w:r w:rsidRPr="0075040C">
        <w:rPr>
          <w:rFonts w:ascii="Book Antiqua" w:eastAsia="宋体" w:hAnsi="Book Antiqua" w:cs="宋体"/>
          <w:b/>
          <w:bCs/>
          <w:color w:val="000000"/>
          <w:lang w:eastAsia="zh-CN"/>
        </w:rPr>
        <w:t>64</w:t>
      </w:r>
      <w:r w:rsidRPr="0075040C">
        <w:rPr>
          <w:rFonts w:ascii="Book Antiqua" w:eastAsia="宋体" w:hAnsi="Book Antiqua" w:cs="宋体"/>
          <w:color w:val="000000"/>
          <w:lang w:eastAsia="zh-CN"/>
        </w:rPr>
        <w:t>: 543-553 [PMID: 3485191 DOI: 10.3171/jns.1986.64.4.0543]</w:t>
      </w:r>
    </w:p>
    <w:p w14:paraId="2E284CAB" w14:textId="0A9F1C71"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14 </w:t>
      </w:r>
      <w:r w:rsidRPr="0075040C">
        <w:rPr>
          <w:rFonts w:ascii="Book Antiqua" w:eastAsia="宋体" w:hAnsi="Book Antiqua" w:cs="宋体"/>
          <w:b/>
          <w:bCs/>
          <w:color w:val="000000"/>
          <w:lang w:eastAsia="zh-CN"/>
        </w:rPr>
        <w:t>Hayek SM</w:t>
      </w:r>
      <w:r w:rsidRPr="0075040C">
        <w:rPr>
          <w:rFonts w:ascii="Book Antiqua" w:eastAsia="宋体" w:hAnsi="Book Antiqua" w:cs="宋体"/>
          <w:color w:val="000000"/>
          <w:lang w:eastAsia="zh-CN"/>
        </w:rPr>
        <w:t xml:space="preserve">, Deer TR, Pope JE, Panchal SJ, Patel VB. </w:t>
      </w:r>
      <w:proofErr w:type="spellStart"/>
      <w:r w:rsidRPr="0075040C">
        <w:rPr>
          <w:rFonts w:ascii="Book Antiqua" w:eastAsia="宋体" w:hAnsi="Book Antiqua" w:cs="宋体"/>
          <w:color w:val="000000"/>
          <w:lang w:eastAsia="zh-CN"/>
        </w:rPr>
        <w:t>Intrathecal</w:t>
      </w:r>
      <w:proofErr w:type="spellEnd"/>
      <w:r w:rsidRPr="0075040C">
        <w:rPr>
          <w:rFonts w:ascii="Book Antiqua" w:eastAsia="宋体" w:hAnsi="Book Antiqua" w:cs="宋体"/>
          <w:color w:val="000000"/>
          <w:lang w:eastAsia="zh-CN"/>
        </w:rPr>
        <w:t xml:space="preserve"> therapy for cancer and non-cancer pain. </w:t>
      </w:r>
      <w:r w:rsidRPr="0075040C">
        <w:rPr>
          <w:rFonts w:ascii="Book Antiqua" w:eastAsia="宋体" w:hAnsi="Book Antiqua" w:cs="宋体"/>
          <w:i/>
          <w:iCs/>
          <w:color w:val="000000"/>
          <w:lang w:eastAsia="zh-CN"/>
        </w:rPr>
        <w:t>Pain Physician</w:t>
      </w:r>
      <w:r w:rsidRPr="0075040C">
        <w:rPr>
          <w:rFonts w:ascii="Book Antiqua" w:eastAsia="宋体" w:hAnsi="Book Antiqua" w:cs="宋体"/>
          <w:color w:val="000000"/>
          <w:lang w:eastAsia="zh-CN"/>
        </w:rPr>
        <w:t> </w:t>
      </w:r>
      <w:r>
        <w:rPr>
          <w:rFonts w:ascii="Book Antiqua" w:eastAsia="宋体" w:hAnsi="Book Antiqua" w:cs="宋体" w:hint="eastAsia"/>
          <w:color w:val="000000"/>
          <w:lang w:eastAsia="zh-CN"/>
        </w:rPr>
        <w:t>2011</w:t>
      </w:r>
      <w:r w:rsidRPr="0075040C">
        <w:rPr>
          <w:rFonts w:ascii="Book Antiqua" w:eastAsia="宋体" w:hAnsi="Book Antiqua" w:cs="宋体"/>
          <w:color w:val="000000"/>
          <w:lang w:eastAsia="zh-CN"/>
        </w:rPr>
        <w:t>; </w:t>
      </w:r>
      <w:r w:rsidRPr="0075040C">
        <w:rPr>
          <w:rFonts w:ascii="Book Antiqua" w:eastAsia="宋体" w:hAnsi="Book Antiqua" w:cs="宋体"/>
          <w:b/>
          <w:bCs/>
          <w:color w:val="000000"/>
          <w:lang w:eastAsia="zh-CN"/>
        </w:rPr>
        <w:t>14</w:t>
      </w:r>
      <w:r w:rsidRPr="0075040C">
        <w:rPr>
          <w:rFonts w:ascii="Book Antiqua" w:eastAsia="宋体" w:hAnsi="Book Antiqua" w:cs="宋体"/>
          <w:color w:val="000000"/>
          <w:lang w:eastAsia="zh-CN"/>
        </w:rPr>
        <w:t>: 219-248 [PMID: 21587327]</w:t>
      </w:r>
    </w:p>
    <w:p w14:paraId="5B1208B2" w14:textId="77777777"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15 </w:t>
      </w:r>
      <w:r w:rsidRPr="0075040C">
        <w:rPr>
          <w:rFonts w:ascii="Book Antiqua" w:eastAsia="宋体" w:hAnsi="Book Antiqua" w:cs="宋体"/>
          <w:b/>
          <w:bCs/>
          <w:color w:val="000000"/>
          <w:lang w:eastAsia="zh-CN"/>
        </w:rPr>
        <w:t>Choi CR</w:t>
      </w:r>
      <w:r w:rsidRPr="0075040C">
        <w:rPr>
          <w:rFonts w:ascii="Book Antiqua" w:eastAsia="宋体" w:hAnsi="Book Antiqua" w:cs="宋体"/>
          <w:color w:val="000000"/>
          <w:lang w:eastAsia="zh-CN"/>
        </w:rPr>
        <w:t xml:space="preserve">, Ha YS, </w:t>
      </w:r>
      <w:proofErr w:type="spellStart"/>
      <w:r w:rsidRPr="0075040C">
        <w:rPr>
          <w:rFonts w:ascii="Book Antiqua" w:eastAsia="宋体" w:hAnsi="Book Antiqua" w:cs="宋体"/>
          <w:color w:val="000000"/>
          <w:lang w:eastAsia="zh-CN"/>
        </w:rPr>
        <w:t>Ahn</w:t>
      </w:r>
      <w:proofErr w:type="spellEnd"/>
      <w:r w:rsidRPr="0075040C">
        <w:rPr>
          <w:rFonts w:ascii="Book Antiqua" w:eastAsia="宋体" w:hAnsi="Book Antiqua" w:cs="宋体"/>
          <w:color w:val="000000"/>
          <w:lang w:eastAsia="zh-CN"/>
        </w:rPr>
        <w:t xml:space="preserve"> MS, Lee JS, Song JU.</w:t>
      </w:r>
      <w:proofErr w:type="gramEnd"/>
      <w:r w:rsidRPr="0075040C">
        <w:rPr>
          <w:rFonts w:ascii="Book Antiqua" w:eastAsia="宋体" w:hAnsi="Book Antiqua" w:cs="宋体"/>
          <w:color w:val="000000"/>
          <w:lang w:eastAsia="zh-CN"/>
        </w:rPr>
        <w:t xml:space="preserve"> </w:t>
      </w:r>
      <w:proofErr w:type="spellStart"/>
      <w:proofErr w:type="gramStart"/>
      <w:r w:rsidRPr="0075040C">
        <w:rPr>
          <w:rFonts w:ascii="Book Antiqua" w:eastAsia="宋体" w:hAnsi="Book Antiqua" w:cs="宋体"/>
          <w:color w:val="000000"/>
          <w:lang w:eastAsia="zh-CN"/>
        </w:rPr>
        <w:t>Intraventricular</w:t>
      </w:r>
      <w:proofErr w:type="spellEnd"/>
      <w:r w:rsidRPr="0075040C">
        <w:rPr>
          <w:rFonts w:ascii="Book Antiqua" w:eastAsia="宋体" w:hAnsi="Book Antiqua" w:cs="宋体"/>
          <w:color w:val="000000"/>
          <w:lang w:eastAsia="zh-CN"/>
        </w:rPr>
        <w:t xml:space="preserve"> or epidural injection of morphine for severe pain.</w:t>
      </w:r>
      <w:proofErr w:type="gramEnd"/>
      <w:r w:rsidRPr="0075040C">
        <w:rPr>
          <w:rFonts w:ascii="Book Antiqua" w:eastAsia="宋体" w:hAnsi="Book Antiqua" w:cs="宋体"/>
          <w:color w:val="000000"/>
          <w:lang w:eastAsia="zh-CN"/>
        </w:rPr>
        <w:t> </w:t>
      </w:r>
      <w:proofErr w:type="spellStart"/>
      <w:r w:rsidRPr="0075040C">
        <w:rPr>
          <w:rFonts w:ascii="Book Antiqua" w:eastAsia="宋体" w:hAnsi="Book Antiqua" w:cs="宋体"/>
          <w:i/>
          <w:iCs/>
          <w:color w:val="000000"/>
          <w:lang w:eastAsia="zh-CN"/>
        </w:rPr>
        <w:t>Neurochirurgia</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Stuttg</w:t>
      </w:r>
      <w:proofErr w:type="spellEnd"/>
      <w:r w:rsidRPr="0075040C">
        <w:rPr>
          <w:rFonts w:ascii="Book Antiqua" w:eastAsia="宋体" w:hAnsi="Book Antiqua" w:cs="宋体"/>
          <w:i/>
          <w:iCs/>
          <w:color w:val="000000"/>
          <w:lang w:eastAsia="zh-CN"/>
        </w:rPr>
        <w:t>)</w:t>
      </w:r>
      <w:r w:rsidRPr="0075040C">
        <w:rPr>
          <w:rFonts w:ascii="Book Antiqua" w:eastAsia="宋体" w:hAnsi="Book Antiqua" w:cs="宋体"/>
          <w:color w:val="000000"/>
          <w:lang w:eastAsia="zh-CN"/>
        </w:rPr>
        <w:t> 1989; </w:t>
      </w:r>
      <w:r w:rsidRPr="0075040C">
        <w:rPr>
          <w:rFonts w:ascii="Book Antiqua" w:eastAsia="宋体" w:hAnsi="Book Antiqua" w:cs="宋体"/>
          <w:b/>
          <w:bCs/>
          <w:color w:val="000000"/>
          <w:lang w:eastAsia="zh-CN"/>
        </w:rPr>
        <w:t>32</w:t>
      </w:r>
      <w:r w:rsidRPr="0075040C">
        <w:rPr>
          <w:rFonts w:ascii="Book Antiqua" w:eastAsia="宋体" w:hAnsi="Book Antiqua" w:cs="宋体"/>
          <w:color w:val="000000"/>
          <w:lang w:eastAsia="zh-CN"/>
        </w:rPr>
        <w:t>: 180-183 [PMID: 2594133 DOI: 10.1055/s-2008-1054033]</w:t>
      </w:r>
    </w:p>
    <w:p w14:paraId="5DE486EE" w14:textId="77777777"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16 </w:t>
      </w:r>
      <w:proofErr w:type="spellStart"/>
      <w:r w:rsidRPr="0075040C">
        <w:rPr>
          <w:rFonts w:ascii="Book Antiqua" w:eastAsia="宋体" w:hAnsi="Book Antiqua" w:cs="宋体"/>
          <w:b/>
          <w:bCs/>
          <w:color w:val="000000"/>
          <w:lang w:eastAsia="zh-CN"/>
        </w:rPr>
        <w:t>Cramond</w:t>
      </w:r>
      <w:proofErr w:type="spellEnd"/>
      <w:r w:rsidRPr="0075040C">
        <w:rPr>
          <w:rFonts w:ascii="Book Antiqua" w:eastAsia="宋体" w:hAnsi="Book Antiqua" w:cs="宋体"/>
          <w:b/>
          <w:bCs/>
          <w:color w:val="000000"/>
          <w:lang w:eastAsia="zh-CN"/>
        </w:rPr>
        <w:t xml:space="preserve"> T</w:t>
      </w:r>
      <w:r w:rsidRPr="0075040C">
        <w:rPr>
          <w:rFonts w:ascii="Book Antiqua" w:eastAsia="宋体" w:hAnsi="Book Antiqua" w:cs="宋体"/>
          <w:color w:val="000000"/>
          <w:lang w:eastAsia="zh-CN"/>
        </w:rPr>
        <w:t xml:space="preserve">, Stuart G. </w:t>
      </w:r>
      <w:proofErr w:type="spellStart"/>
      <w:r w:rsidRPr="0075040C">
        <w:rPr>
          <w:rFonts w:ascii="Book Antiqua" w:eastAsia="宋体" w:hAnsi="Book Antiqua" w:cs="宋体"/>
          <w:color w:val="000000"/>
          <w:lang w:eastAsia="zh-CN"/>
        </w:rPr>
        <w:t>Intraventricular</w:t>
      </w:r>
      <w:proofErr w:type="spellEnd"/>
      <w:r w:rsidRPr="0075040C">
        <w:rPr>
          <w:rFonts w:ascii="Book Antiqua" w:eastAsia="宋体" w:hAnsi="Book Antiqua" w:cs="宋体"/>
          <w:color w:val="000000"/>
          <w:lang w:eastAsia="zh-CN"/>
        </w:rPr>
        <w:t xml:space="preserve"> morphine for intractable pain of advanced cancer.</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J Pain Symptom Manage</w:t>
      </w:r>
      <w:r w:rsidRPr="0075040C">
        <w:rPr>
          <w:rFonts w:ascii="Book Antiqua" w:eastAsia="宋体" w:hAnsi="Book Antiqua" w:cs="宋体"/>
          <w:color w:val="000000"/>
          <w:lang w:eastAsia="zh-CN"/>
        </w:rPr>
        <w:t> 1993; </w:t>
      </w:r>
      <w:r w:rsidRPr="0075040C">
        <w:rPr>
          <w:rFonts w:ascii="Book Antiqua" w:eastAsia="宋体" w:hAnsi="Book Antiqua" w:cs="宋体"/>
          <w:b/>
          <w:bCs/>
          <w:color w:val="000000"/>
          <w:lang w:eastAsia="zh-CN"/>
        </w:rPr>
        <w:t>8</w:t>
      </w:r>
      <w:r w:rsidRPr="0075040C">
        <w:rPr>
          <w:rFonts w:ascii="Book Antiqua" w:eastAsia="宋体" w:hAnsi="Book Antiqua" w:cs="宋体"/>
          <w:color w:val="000000"/>
          <w:lang w:eastAsia="zh-CN"/>
        </w:rPr>
        <w:t>: 465-473 [PMID: 7963773]</w:t>
      </w:r>
    </w:p>
    <w:p w14:paraId="23193261"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17 </w:t>
      </w:r>
      <w:proofErr w:type="spellStart"/>
      <w:r w:rsidRPr="0075040C">
        <w:rPr>
          <w:rFonts w:ascii="Book Antiqua" w:eastAsia="宋体" w:hAnsi="Book Antiqua" w:cs="宋体"/>
          <w:b/>
          <w:bCs/>
          <w:color w:val="000000"/>
          <w:lang w:eastAsia="zh-CN"/>
        </w:rPr>
        <w:t>Karavelis</w:t>
      </w:r>
      <w:proofErr w:type="spellEnd"/>
      <w:r w:rsidRPr="0075040C">
        <w:rPr>
          <w:rFonts w:ascii="Book Antiqua" w:eastAsia="宋体" w:hAnsi="Book Antiqua" w:cs="宋体"/>
          <w:b/>
          <w:bCs/>
          <w:color w:val="000000"/>
          <w:lang w:eastAsia="zh-CN"/>
        </w:rPr>
        <w:t xml:space="preserve"> A</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Foroglou</w:t>
      </w:r>
      <w:proofErr w:type="spellEnd"/>
      <w:r w:rsidRPr="0075040C">
        <w:rPr>
          <w:rFonts w:ascii="Book Antiqua" w:eastAsia="宋体" w:hAnsi="Book Antiqua" w:cs="宋体"/>
          <w:color w:val="000000"/>
          <w:lang w:eastAsia="zh-CN"/>
        </w:rPr>
        <w:t xml:space="preserve"> G, </w:t>
      </w:r>
      <w:proofErr w:type="spellStart"/>
      <w:r w:rsidRPr="0075040C">
        <w:rPr>
          <w:rFonts w:ascii="Book Antiqua" w:eastAsia="宋体" w:hAnsi="Book Antiqua" w:cs="宋体"/>
          <w:color w:val="000000"/>
          <w:lang w:eastAsia="zh-CN"/>
        </w:rPr>
        <w:t>Selviaridis</w:t>
      </w:r>
      <w:proofErr w:type="spellEnd"/>
      <w:r w:rsidRPr="0075040C">
        <w:rPr>
          <w:rFonts w:ascii="Book Antiqua" w:eastAsia="宋体" w:hAnsi="Book Antiqua" w:cs="宋体"/>
          <w:color w:val="000000"/>
          <w:lang w:eastAsia="zh-CN"/>
        </w:rPr>
        <w:t xml:space="preserve"> P, </w:t>
      </w:r>
      <w:proofErr w:type="spellStart"/>
      <w:r w:rsidRPr="0075040C">
        <w:rPr>
          <w:rFonts w:ascii="Book Antiqua" w:eastAsia="宋体" w:hAnsi="Book Antiqua" w:cs="宋体"/>
          <w:color w:val="000000"/>
          <w:lang w:eastAsia="zh-CN"/>
        </w:rPr>
        <w:t>Fountzilas</w:t>
      </w:r>
      <w:proofErr w:type="spellEnd"/>
      <w:r w:rsidRPr="0075040C">
        <w:rPr>
          <w:rFonts w:ascii="Book Antiqua" w:eastAsia="宋体" w:hAnsi="Book Antiqua" w:cs="宋体"/>
          <w:color w:val="000000"/>
          <w:lang w:eastAsia="zh-CN"/>
        </w:rPr>
        <w:t xml:space="preserve"> G. </w:t>
      </w:r>
      <w:proofErr w:type="spellStart"/>
      <w:r w:rsidRPr="0075040C">
        <w:rPr>
          <w:rFonts w:ascii="Book Antiqua" w:eastAsia="宋体" w:hAnsi="Book Antiqua" w:cs="宋体"/>
          <w:color w:val="000000"/>
          <w:lang w:eastAsia="zh-CN"/>
        </w:rPr>
        <w:t>Intraventricular</w:t>
      </w:r>
      <w:proofErr w:type="spellEnd"/>
      <w:r w:rsidRPr="0075040C">
        <w:rPr>
          <w:rFonts w:ascii="Book Antiqua" w:eastAsia="宋体" w:hAnsi="Book Antiqua" w:cs="宋体"/>
          <w:color w:val="000000"/>
          <w:lang w:eastAsia="zh-CN"/>
        </w:rPr>
        <w:t xml:space="preserve"> administration of morphine for control of intractable cancer pain in 90 patients. </w:t>
      </w:r>
      <w:r w:rsidRPr="0075040C">
        <w:rPr>
          <w:rFonts w:ascii="Book Antiqua" w:eastAsia="宋体" w:hAnsi="Book Antiqua" w:cs="宋体"/>
          <w:i/>
          <w:iCs/>
          <w:color w:val="000000"/>
          <w:lang w:eastAsia="zh-CN"/>
        </w:rPr>
        <w:t>Neurosurgery</w:t>
      </w:r>
      <w:r w:rsidRPr="0075040C">
        <w:rPr>
          <w:rFonts w:ascii="Book Antiqua" w:eastAsia="宋体" w:hAnsi="Book Antiqua" w:cs="宋体"/>
          <w:color w:val="000000"/>
          <w:lang w:eastAsia="zh-CN"/>
        </w:rPr>
        <w:t> 1996; </w:t>
      </w:r>
      <w:r w:rsidRPr="0075040C">
        <w:rPr>
          <w:rFonts w:ascii="Book Antiqua" w:eastAsia="宋体" w:hAnsi="Book Antiqua" w:cs="宋体"/>
          <w:b/>
          <w:bCs/>
          <w:color w:val="000000"/>
          <w:lang w:eastAsia="zh-CN"/>
        </w:rPr>
        <w:t>39</w:t>
      </w:r>
      <w:r w:rsidRPr="0075040C">
        <w:rPr>
          <w:rFonts w:ascii="Book Antiqua" w:eastAsia="宋体" w:hAnsi="Book Antiqua" w:cs="宋体"/>
          <w:color w:val="000000"/>
          <w:lang w:eastAsia="zh-CN"/>
        </w:rPr>
        <w:t>: 57-61; discussion 61-2 [PMID: 8805140]</w:t>
      </w:r>
    </w:p>
    <w:p w14:paraId="18AE6585"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18 </w:t>
      </w:r>
      <w:proofErr w:type="spellStart"/>
      <w:r w:rsidRPr="0075040C">
        <w:rPr>
          <w:rFonts w:ascii="Book Antiqua" w:eastAsia="宋体" w:hAnsi="Book Antiqua" w:cs="宋体"/>
          <w:b/>
          <w:bCs/>
          <w:color w:val="000000"/>
          <w:lang w:eastAsia="zh-CN"/>
        </w:rPr>
        <w:t>Lazorthes</w:t>
      </w:r>
      <w:proofErr w:type="spellEnd"/>
      <w:r w:rsidRPr="0075040C">
        <w:rPr>
          <w:rFonts w:ascii="Book Antiqua" w:eastAsia="宋体" w:hAnsi="Book Antiqua" w:cs="宋体"/>
          <w:b/>
          <w:bCs/>
          <w:color w:val="000000"/>
          <w:lang w:eastAsia="zh-CN"/>
        </w:rPr>
        <w:t xml:space="preserve"> YR</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Sallerin</w:t>
      </w:r>
      <w:proofErr w:type="spellEnd"/>
      <w:r w:rsidRPr="0075040C">
        <w:rPr>
          <w:rFonts w:ascii="Book Antiqua" w:eastAsia="宋体" w:hAnsi="Book Antiqua" w:cs="宋体"/>
          <w:color w:val="000000"/>
          <w:lang w:eastAsia="zh-CN"/>
        </w:rPr>
        <w:t xml:space="preserve"> BA, </w:t>
      </w:r>
      <w:proofErr w:type="spellStart"/>
      <w:r w:rsidRPr="0075040C">
        <w:rPr>
          <w:rFonts w:ascii="Book Antiqua" w:eastAsia="宋体" w:hAnsi="Book Antiqua" w:cs="宋体"/>
          <w:color w:val="000000"/>
          <w:lang w:eastAsia="zh-CN"/>
        </w:rPr>
        <w:t>Verdié</w:t>
      </w:r>
      <w:proofErr w:type="spellEnd"/>
      <w:r w:rsidRPr="0075040C">
        <w:rPr>
          <w:rFonts w:ascii="Book Antiqua" w:eastAsia="宋体" w:hAnsi="Book Antiqua" w:cs="宋体"/>
          <w:color w:val="000000"/>
          <w:lang w:eastAsia="zh-CN"/>
        </w:rPr>
        <w:t xml:space="preserve"> JC. </w:t>
      </w:r>
      <w:proofErr w:type="spellStart"/>
      <w:proofErr w:type="gramStart"/>
      <w:r w:rsidRPr="0075040C">
        <w:rPr>
          <w:rFonts w:ascii="Book Antiqua" w:eastAsia="宋体" w:hAnsi="Book Antiqua" w:cs="宋体"/>
          <w:color w:val="000000"/>
          <w:lang w:eastAsia="zh-CN"/>
        </w:rPr>
        <w:t>Intracerebroventricular</w:t>
      </w:r>
      <w:proofErr w:type="spellEnd"/>
      <w:r w:rsidRPr="0075040C">
        <w:rPr>
          <w:rFonts w:ascii="Book Antiqua" w:eastAsia="宋体" w:hAnsi="Book Antiqua" w:cs="宋体"/>
          <w:color w:val="000000"/>
          <w:lang w:eastAsia="zh-CN"/>
        </w:rPr>
        <w:t xml:space="preserve"> administration of morphine for control of irreducible cancer pain.</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Neurosurgery</w:t>
      </w:r>
      <w:r w:rsidRPr="0075040C">
        <w:rPr>
          <w:rFonts w:ascii="Book Antiqua" w:eastAsia="宋体" w:hAnsi="Book Antiqua" w:cs="宋体"/>
          <w:color w:val="000000"/>
          <w:lang w:eastAsia="zh-CN"/>
        </w:rPr>
        <w:t> 1995; </w:t>
      </w:r>
      <w:r w:rsidRPr="0075040C">
        <w:rPr>
          <w:rFonts w:ascii="Book Antiqua" w:eastAsia="宋体" w:hAnsi="Book Antiqua" w:cs="宋体"/>
          <w:b/>
          <w:bCs/>
          <w:color w:val="000000"/>
          <w:lang w:eastAsia="zh-CN"/>
        </w:rPr>
        <w:t>37</w:t>
      </w:r>
      <w:r w:rsidRPr="0075040C">
        <w:rPr>
          <w:rFonts w:ascii="Book Antiqua" w:eastAsia="宋体" w:hAnsi="Book Antiqua" w:cs="宋体"/>
          <w:color w:val="000000"/>
          <w:lang w:eastAsia="zh-CN"/>
        </w:rPr>
        <w:t>: 422-48; discussion 422-48; [PMID: 7501106]</w:t>
      </w:r>
    </w:p>
    <w:p w14:paraId="75794E38" w14:textId="77777777"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19 </w:t>
      </w:r>
      <w:proofErr w:type="spellStart"/>
      <w:r w:rsidRPr="0075040C">
        <w:rPr>
          <w:rFonts w:ascii="Book Antiqua" w:eastAsia="宋体" w:hAnsi="Book Antiqua" w:cs="宋体"/>
          <w:b/>
          <w:bCs/>
          <w:color w:val="000000"/>
          <w:lang w:eastAsia="zh-CN"/>
        </w:rPr>
        <w:t>Weigl</w:t>
      </w:r>
      <w:proofErr w:type="spellEnd"/>
      <w:r w:rsidRPr="0075040C">
        <w:rPr>
          <w:rFonts w:ascii="Book Antiqua" w:eastAsia="宋体" w:hAnsi="Book Antiqua" w:cs="宋体"/>
          <w:b/>
          <w:bCs/>
          <w:color w:val="000000"/>
          <w:lang w:eastAsia="zh-CN"/>
        </w:rPr>
        <w:t xml:space="preserve"> K</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Mundinger</w:t>
      </w:r>
      <w:proofErr w:type="spellEnd"/>
      <w:r w:rsidRPr="0075040C">
        <w:rPr>
          <w:rFonts w:ascii="Book Antiqua" w:eastAsia="宋体" w:hAnsi="Book Antiqua" w:cs="宋体"/>
          <w:color w:val="000000"/>
          <w:lang w:eastAsia="zh-CN"/>
        </w:rPr>
        <w:t xml:space="preserve"> F, </w:t>
      </w:r>
      <w:proofErr w:type="spellStart"/>
      <w:r w:rsidRPr="0075040C">
        <w:rPr>
          <w:rFonts w:ascii="Book Antiqua" w:eastAsia="宋体" w:hAnsi="Book Antiqua" w:cs="宋体"/>
          <w:color w:val="000000"/>
          <w:lang w:eastAsia="zh-CN"/>
        </w:rPr>
        <w:t>Chrubasik</w:t>
      </w:r>
      <w:proofErr w:type="spellEnd"/>
      <w:r w:rsidRPr="0075040C">
        <w:rPr>
          <w:rFonts w:ascii="Book Antiqua" w:eastAsia="宋体" w:hAnsi="Book Antiqua" w:cs="宋体"/>
          <w:color w:val="000000"/>
          <w:lang w:eastAsia="zh-CN"/>
        </w:rPr>
        <w:t xml:space="preserve"> J. Continuous </w:t>
      </w:r>
      <w:proofErr w:type="spellStart"/>
      <w:r w:rsidRPr="0075040C">
        <w:rPr>
          <w:rFonts w:ascii="Book Antiqua" w:eastAsia="宋体" w:hAnsi="Book Antiqua" w:cs="宋体"/>
          <w:color w:val="000000"/>
          <w:lang w:eastAsia="zh-CN"/>
        </w:rPr>
        <w:t>intraventricular</w:t>
      </w:r>
      <w:proofErr w:type="spellEnd"/>
      <w:r w:rsidRPr="0075040C">
        <w:rPr>
          <w:rFonts w:ascii="Book Antiqua" w:eastAsia="宋体" w:hAnsi="Book Antiqua" w:cs="宋体"/>
          <w:color w:val="000000"/>
          <w:lang w:eastAsia="zh-CN"/>
        </w:rPr>
        <w:t xml:space="preserve"> morphine- or peptide-infusion for intractable cancer pain.</w:t>
      </w:r>
      <w:proofErr w:type="gramEnd"/>
      <w:r w:rsidRPr="0075040C">
        <w:rPr>
          <w:rFonts w:ascii="Book Antiqua" w:eastAsia="宋体" w:hAnsi="Book Antiqua" w:cs="宋体"/>
          <w:color w:val="000000"/>
          <w:lang w:eastAsia="zh-CN"/>
        </w:rPr>
        <w:t> </w:t>
      </w:r>
      <w:proofErr w:type="spellStart"/>
      <w:r w:rsidRPr="0075040C">
        <w:rPr>
          <w:rFonts w:ascii="Book Antiqua" w:eastAsia="宋体" w:hAnsi="Book Antiqua" w:cs="宋体"/>
          <w:i/>
          <w:iCs/>
          <w:color w:val="000000"/>
          <w:lang w:eastAsia="zh-CN"/>
        </w:rPr>
        <w:t>Acta</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Neurochir</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Suppl</w:t>
      </w:r>
      <w:proofErr w:type="spellEnd"/>
      <w:r w:rsidRPr="0075040C">
        <w:rPr>
          <w:rFonts w:ascii="Book Antiqua" w:eastAsia="宋体" w:hAnsi="Book Antiqua" w:cs="宋体"/>
          <w:i/>
          <w:iCs/>
          <w:color w:val="000000"/>
          <w:lang w:eastAsia="zh-CN"/>
        </w:rPr>
        <w:t xml:space="preserve"> (Wien)</w:t>
      </w:r>
      <w:r w:rsidRPr="0075040C">
        <w:rPr>
          <w:rFonts w:ascii="Book Antiqua" w:eastAsia="宋体" w:hAnsi="Book Antiqua" w:cs="宋体"/>
          <w:color w:val="000000"/>
          <w:lang w:eastAsia="zh-CN"/>
        </w:rPr>
        <w:t> 1987; </w:t>
      </w:r>
      <w:r w:rsidRPr="0075040C">
        <w:rPr>
          <w:rFonts w:ascii="Book Antiqua" w:eastAsia="宋体" w:hAnsi="Book Antiqua" w:cs="宋体"/>
          <w:b/>
          <w:bCs/>
          <w:color w:val="000000"/>
          <w:lang w:eastAsia="zh-CN"/>
        </w:rPr>
        <w:t>39</w:t>
      </w:r>
      <w:r w:rsidRPr="0075040C">
        <w:rPr>
          <w:rFonts w:ascii="Book Antiqua" w:eastAsia="宋体" w:hAnsi="Book Antiqua" w:cs="宋体"/>
          <w:color w:val="000000"/>
          <w:lang w:eastAsia="zh-CN"/>
        </w:rPr>
        <w:t>: 163-165 [PMID: 3478979]</w:t>
      </w:r>
    </w:p>
    <w:p w14:paraId="49BAAF4E"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20 </w:t>
      </w:r>
      <w:r w:rsidRPr="0075040C">
        <w:rPr>
          <w:rFonts w:ascii="Book Antiqua" w:eastAsia="宋体" w:hAnsi="Book Antiqua" w:cs="宋体"/>
          <w:b/>
          <w:bCs/>
          <w:color w:val="000000"/>
          <w:lang w:eastAsia="zh-CN"/>
        </w:rPr>
        <w:t>Le MK</w:t>
      </w:r>
      <w:r w:rsidRPr="0075040C">
        <w:rPr>
          <w:rFonts w:ascii="Book Antiqua" w:eastAsia="宋体" w:hAnsi="Book Antiqua" w:cs="宋体"/>
          <w:color w:val="000000"/>
          <w:lang w:eastAsia="zh-CN"/>
        </w:rPr>
        <w:t xml:space="preserve">, Shin HJ, Yang GY, Yoon YW, Han SK, </w:t>
      </w:r>
      <w:proofErr w:type="spellStart"/>
      <w:r w:rsidRPr="0075040C">
        <w:rPr>
          <w:rFonts w:ascii="Book Antiqua" w:eastAsia="宋体" w:hAnsi="Book Antiqua" w:cs="宋体"/>
          <w:color w:val="000000"/>
          <w:lang w:eastAsia="zh-CN"/>
        </w:rPr>
        <w:t>Bae</w:t>
      </w:r>
      <w:proofErr w:type="spellEnd"/>
      <w:r w:rsidRPr="0075040C">
        <w:rPr>
          <w:rFonts w:ascii="Book Antiqua" w:eastAsia="宋体" w:hAnsi="Book Antiqua" w:cs="宋体"/>
          <w:color w:val="000000"/>
          <w:lang w:eastAsia="zh-CN"/>
        </w:rPr>
        <w:t xml:space="preserve"> YC, </w:t>
      </w:r>
      <w:proofErr w:type="spellStart"/>
      <w:r w:rsidRPr="0075040C">
        <w:rPr>
          <w:rFonts w:ascii="Book Antiqua" w:eastAsia="宋体" w:hAnsi="Book Antiqua" w:cs="宋体"/>
          <w:color w:val="000000"/>
          <w:lang w:eastAsia="zh-CN"/>
        </w:rPr>
        <w:t>Ahn</w:t>
      </w:r>
      <w:proofErr w:type="spellEnd"/>
      <w:r w:rsidRPr="0075040C">
        <w:rPr>
          <w:rFonts w:ascii="Book Antiqua" w:eastAsia="宋体" w:hAnsi="Book Antiqua" w:cs="宋体"/>
          <w:color w:val="000000"/>
          <w:lang w:eastAsia="zh-CN"/>
        </w:rPr>
        <w:t xml:space="preserve"> DK. </w:t>
      </w:r>
      <w:proofErr w:type="spellStart"/>
      <w:r w:rsidRPr="0075040C">
        <w:rPr>
          <w:rFonts w:ascii="Book Antiqua" w:eastAsia="宋体" w:hAnsi="Book Antiqua" w:cs="宋体"/>
          <w:color w:val="000000"/>
          <w:lang w:eastAsia="zh-CN"/>
        </w:rPr>
        <w:t>Intracisternal</w:t>
      </w:r>
      <w:proofErr w:type="spellEnd"/>
      <w:r w:rsidRPr="0075040C">
        <w:rPr>
          <w:rFonts w:ascii="Book Antiqua" w:eastAsia="宋体" w:hAnsi="Book Antiqua" w:cs="宋体"/>
          <w:color w:val="000000"/>
          <w:lang w:eastAsia="zh-CN"/>
        </w:rPr>
        <w:t xml:space="preserve"> and </w:t>
      </w:r>
      <w:proofErr w:type="spellStart"/>
      <w:r w:rsidRPr="0075040C">
        <w:rPr>
          <w:rFonts w:ascii="Book Antiqua" w:eastAsia="宋体" w:hAnsi="Book Antiqua" w:cs="宋体"/>
          <w:color w:val="000000"/>
          <w:lang w:eastAsia="zh-CN"/>
        </w:rPr>
        <w:t>intraperitoneal</w:t>
      </w:r>
      <w:proofErr w:type="spellEnd"/>
      <w:r w:rsidRPr="0075040C">
        <w:rPr>
          <w:rFonts w:ascii="Book Antiqua" w:eastAsia="宋体" w:hAnsi="Book Antiqua" w:cs="宋体"/>
          <w:color w:val="000000"/>
          <w:lang w:eastAsia="zh-CN"/>
        </w:rPr>
        <w:t xml:space="preserve"> administration of morphine attenuates mechanical </w:t>
      </w:r>
      <w:proofErr w:type="spellStart"/>
      <w:r w:rsidRPr="0075040C">
        <w:rPr>
          <w:rFonts w:ascii="Book Antiqua" w:eastAsia="宋体" w:hAnsi="Book Antiqua" w:cs="宋体"/>
          <w:color w:val="000000"/>
          <w:lang w:eastAsia="zh-CN"/>
        </w:rPr>
        <w:t>allodynia</w:t>
      </w:r>
      <w:proofErr w:type="spellEnd"/>
      <w:r w:rsidRPr="0075040C">
        <w:rPr>
          <w:rFonts w:ascii="Book Antiqua" w:eastAsia="宋体" w:hAnsi="Book Antiqua" w:cs="宋体"/>
          <w:color w:val="000000"/>
          <w:lang w:eastAsia="zh-CN"/>
        </w:rPr>
        <w:t xml:space="preserve"> following </w:t>
      </w:r>
      <w:r w:rsidRPr="0075040C">
        <w:rPr>
          <w:rFonts w:ascii="Book Antiqua" w:eastAsia="宋体" w:hAnsi="Book Antiqua" w:cs="宋体"/>
          <w:color w:val="000000"/>
          <w:lang w:eastAsia="zh-CN"/>
        </w:rPr>
        <w:lastRenderedPageBreak/>
        <w:t>compression of the trigeminal ganglion in rats. </w:t>
      </w:r>
      <w:r w:rsidRPr="0075040C">
        <w:rPr>
          <w:rFonts w:ascii="Book Antiqua" w:eastAsia="宋体" w:hAnsi="Book Antiqua" w:cs="宋体"/>
          <w:i/>
          <w:iCs/>
          <w:color w:val="000000"/>
          <w:lang w:eastAsia="zh-CN"/>
        </w:rPr>
        <w:t xml:space="preserve">J </w:t>
      </w:r>
      <w:proofErr w:type="spellStart"/>
      <w:r w:rsidRPr="0075040C">
        <w:rPr>
          <w:rFonts w:ascii="Book Antiqua" w:eastAsia="宋体" w:hAnsi="Book Antiqua" w:cs="宋体"/>
          <w:i/>
          <w:iCs/>
          <w:color w:val="000000"/>
          <w:lang w:eastAsia="zh-CN"/>
        </w:rPr>
        <w:t>Orofac</w:t>
      </w:r>
      <w:proofErr w:type="spellEnd"/>
      <w:r w:rsidRPr="0075040C">
        <w:rPr>
          <w:rFonts w:ascii="Book Antiqua" w:eastAsia="宋体" w:hAnsi="Book Antiqua" w:cs="宋体"/>
          <w:i/>
          <w:iCs/>
          <w:color w:val="000000"/>
          <w:lang w:eastAsia="zh-CN"/>
        </w:rPr>
        <w:t xml:space="preserve"> Pain</w:t>
      </w:r>
      <w:r w:rsidRPr="0075040C">
        <w:rPr>
          <w:rFonts w:ascii="Book Antiqua" w:eastAsia="宋体" w:hAnsi="Book Antiqua" w:cs="宋体"/>
          <w:color w:val="000000"/>
          <w:lang w:eastAsia="zh-CN"/>
        </w:rPr>
        <w:t> 2010; </w:t>
      </w:r>
      <w:r w:rsidRPr="0075040C">
        <w:rPr>
          <w:rFonts w:ascii="Book Antiqua" w:eastAsia="宋体" w:hAnsi="Book Antiqua" w:cs="宋体"/>
          <w:b/>
          <w:bCs/>
          <w:color w:val="000000"/>
          <w:lang w:eastAsia="zh-CN"/>
        </w:rPr>
        <w:t>24</w:t>
      </w:r>
      <w:r w:rsidRPr="0075040C">
        <w:rPr>
          <w:rFonts w:ascii="Book Antiqua" w:eastAsia="宋体" w:hAnsi="Book Antiqua" w:cs="宋体"/>
          <w:color w:val="000000"/>
          <w:lang w:eastAsia="zh-CN"/>
        </w:rPr>
        <w:t>: 113-121 [PMID: 20213037]</w:t>
      </w:r>
    </w:p>
    <w:p w14:paraId="19E43202"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21 </w:t>
      </w:r>
      <w:proofErr w:type="spellStart"/>
      <w:r w:rsidRPr="0075040C">
        <w:rPr>
          <w:rFonts w:ascii="Book Antiqua" w:eastAsia="宋体" w:hAnsi="Book Antiqua" w:cs="宋体"/>
          <w:b/>
          <w:bCs/>
          <w:color w:val="000000"/>
          <w:lang w:eastAsia="zh-CN"/>
        </w:rPr>
        <w:t>Nurchi</w:t>
      </w:r>
      <w:proofErr w:type="spellEnd"/>
      <w:r w:rsidRPr="0075040C">
        <w:rPr>
          <w:rFonts w:ascii="Book Antiqua" w:eastAsia="宋体" w:hAnsi="Book Antiqua" w:cs="宋体"/>
          <w:b/>
          <w:bCs/>
          <w:color w:val="000000"/>
          <w:lang w:eastAsia="zh-CN"/>
        </w:rPr>
        <w:t xml:space="preserve"> G</w:t>
      </w:r>
      <w:r w:rsidRPr="0075040C">
        <w:rPr>
          <w:rFonts w:ascii="Book Antiqua" w:eastAsia="宋体" w:hAnsi="Book Antiqua" w:cs="宋体"/>
          <w:color w:val="000000"/>
          <w:lang w:eastAsia="zh-CN"/>
        </w:rPr>
        <w:t xml:space="preserve">. Use of </w:t>
      </w:r>
      <w:proofErr w:type="spellStart"/>
      <w:r w:rsidRPr="0075040C">
        <w:rPr>
          <w:rFonts w:ascii="Book Antiqua" w:eastAsia="宋体" w:hAnsi="Book Antiqua" w:cs="宋体"/>
          <w:color w:val="000000"/>
          <w:lang w:eastAsia="zh-CN"/>
        </w:rPr>
        <w:t>intraventricular</w:t>
      </w:r>
      <w:proofErr w:type="spellEnd"/>
      <w:r w:rsidRPr="0075040C">
        <w:rPr>
          <w:rFonts w:ascii="Book Antiqua" w:eastAsia="宋体" w:hAnsi="Book Antiqua" w:cs="宋体"/>
          <w:color w:val="000000"/>
          <w:lang w:eastAsia="zh-CN"/>
        </w:rPr>
        <w:t xml:space="preserve"> and </w:t>
      </w:r>
      <w:proofErr w:type="spellStart"/>
      <w:r w:rsidRPr="0075040C">
        <w:rPr>
          <w:rFonts w:ascii="Book Antiqua" w:eastAsia="宋体" w:hAnsi="Book Antiqua" w:cs="宋体"/>
          <w:color w:val="000000"/>
          <w:lang w:eastAsia="zh-CN"/>
        </w:rPr>
        <w:t>intrathecal</w:t>
      </w:r>
      <w:proofErr w:type="spellEnd"/>
      <w:r w:rsidRPr="0075040C">
        <w:rPr>
          <w:rFonts w:ascii="Book Antiqua" w:eastAsia="宋体" w:hAnsi="Book Antiqua" w:cs="宋体"/>
          <w:color w:val="000000"/>
          <w:lang w:eastAsia="zh-CN"/>
        </w:rPr>
        <w:t xml:space="preserve"> morphine in intractable pain associated with cancer. </w:t>
      </w:r>
      <w:r w:rsidRPr="0075040C">
        <w:rPr>
          <w:rFonts w:ascii="Book Antiqua" w:eastAsia="宋体" w:hAnsi="Book Antiqua" w:cs="宋体"/>
          <w:i/>
          <w:iCs/>
          <w:color w:val="000000"/>
          <w:lang w:eastAsia="zh-CN"/>
        </w:rPr>
        <w:t>Neurosurgery</w:t>
      </w:r>
      <w:r w:rsidRPr="0075040C">
        <w:rPr>
          <w:rFonts w:ascii="Book Antiqua" w:eastAsia="宋体" w:hAnsi="Book Antiqua" w:cs="宋体"/>
          <w:color w:val="000000"/>
          <w:lang w:eastAsia="zh-CN"/>
        </w:rPr>
        <w:t> 1984; </w:t>
      </w:r>
      <w:r w:rsidRPr="0075040C">
        <w:rPr>
          <w:rFonts w:ascii="Book Antiqua" w:eastAsia="宋体" w:hAnsi="Book Antiqua" w:cs="宋体"/>
          <w:b/>
          <w:bCs/>
          <w:color w:val="000000"/>
          <w:lang w:eastAsia="zh-CN"/>
        </w:rPr>
        <w:t>15</w:t>
      </w:r>
      <w:r w:rsidRPr="0075040C">
        <w:rPr>
          <w:rFonts w:ascii="Book Antiqua" w:eastAsia="宋体" w:hAnsi="Book Antiqua" w:cs="宋体"/>
          <w:color w:val="000000"/>
          <w:lang w:eastAsia="zh-CN"/>
        </w:rPr>
        <w:t>: 801-803 [PMID: 6549051]</w:t>
      </w:r>
    </w:p>
    <w:p w14:paraId="625F3511"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22 </w:t>
      </w:r>
      <w:proofErr w:type="gramStart"/>
      <w:r w:rsidRPr="0075040C">
        <w:rPr>
          <w:rFonts w:ascii="Book Antiqua" w:eastAsia="宋体" w:hAnsi="Book Antiqua" w:cs="宋体"/>
          <w:b/>
          <w:bCs/>
          <w:color w:val="000000"/>
          <w:lang w:eastAsia="zh-CN"/>
        </w:rPr>
        <w:t>Reeve</w:t>
      </w:r>
      <w:proofErr w:type="gramEnd"/>
      <w:r w:rsidRPr="0075040C">
        <w:rPr>
          <w:rFonts w:ascii="Book Antiqua" w:eastAsia="宋体" w:hAnsi="Book Antiqua" w:cs="宋体"/>
          <w:b/>
          <w:bCs/>
          <w:color w:val="000000"/>
          <w:lang w:eastAsia="zh-CN"/>
        </w:rPr>
        <w:t xml:space="preserve"> WG</w:t>
      </w:r>
      <w:r w:rsidRPr="0075040C">
        <w:rPr>
          <w:rFonts w:ascii="Book Antiqua" w:eastAsia="宋体" w:hAnsi="Book Antiqua" w:cs="宋体"/>
          <w:color w:val="000000"/>
          <w:lang w:eastAsia="zh-CN"/>
        </w:rPr>
        <w:t xml:space="preserve">, Todd JG. </w:t>
      </w:r>
      <w:proofErr w:type="spellStart"/>
      <w:proofErr w:type="gramStart"/>
      <w:r w:rsidRPr="0075040C">
        <w:rPr>
          <w:rFonts w:ascii="Book Antiqua" w:eastAsia="宋体" w:hAnsi="Book Antiqua" w:cs="宋体"/>
          <w:color w:val="000000"/>
          <w:lang w:eastAsia="zh-CN"/>
        </w:rPr>
        <w:t>Intraventricular</w:t>
      </w:r>
      <w:proofErr w:type="spellEnd"/>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diamorphine</w:t>
      </w:r>
      <w:proofErr w:type="spellEnd"/>
      <w:r w:rsidRPr="0075040C">
        <w:rPr>
          <w:rFonts w:ascii="Book Antiqua" w:eastAsia="宋体" w:hAnsi="Book Antiqua" w:cs="宋体"/>
          <w:color w:val="000000"/>
          <w:lang w:eastAsia="zh-CN"/>
        </w:rPr>
        <w:t xml:space="preserve"> via an </w:t>
      </w:r>
      <w:proofErr w:type="spellStart"/>
      <w:r w:rsidRPr="0075040C">
        <w:rPr>
          <w:rFonts w:ascii="Book Antiqua" w:eastAsia="宋体" w:hAnsi="Book Antiqua" w:cs="宋体"/>
          <w:color w:val="000000"/>
          <w:lang w:eastAsia="zh-CN"/>
        </w:rPr>
        <w:t>Ommaya</w:t>
      </w:r>
      <w:proofErr w:type="spellEnd"/>
      <w:r w:rsidRPr="0075040C">
        <w:rPr>
          <w:rFonts w:ascii="Book Antiqua" w:eastAsia="宋体" w:hAnsi="Book Antiqua" w:cs="宋体"/>
          <w:color w:val="000000"/>
          <w:lang w:eastAsia="zh-CN"/>
        </w:rPr>
        <w:t xml:space="preserve"> shunt for intractable cancer pain.</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 xml:space="preserve">Br J </w:t>
      </w:r>
      <w:proofErr w:type="spellStart"/>
      <w:r w:rsidRPr="0075040C">
        <w:rPr>
          <w:rFonts w:ascii="Book Antiqua" w:eastAsia="宋体" w:hAnsi="Book Antiqua" w:cs="宋体"/>
          <w:i/>
          <w:iCs/>
          <w:color w:val="000000"/>
          <w:lang w:eastAsia="zh-CN"/>
        </w:rPr>
        <w:t>Anaesth</w:t>
      </w:r>
      <w:proofErr w:type="spellEnd"/>
      <w:r w:rsidRPr="0075040C">
        <w:rPr>
          <w:rFonts w:ascii="Book Antiqua" w:eastAsia="宋体" w:hAnsi="Book Antiqua" w:cs="宋体"/>
          <w:color w:val="000000"/>
          <w:lang w:eastAsia="zh-CN"/>
        </w:rPr>
        <w:t> 1990; </w:t>
      </w:r>
      <w:r w:rsidRPr="0075040C">
        <w:rPr>
          <w:rFonts w:ascii="Book Antiqua" w:eastAsia="宋体" w:hAnsi="Book Antiqua" w:cs="宋体"/>
          <w:b/>
          <w:bCs/>
          <w:color w:val="000000"/>
          <w:lang w:eastAsia="zh-CN"/>
        </w:rPr>
        <w:t>65</w:t>
      </w:r>
      <w:r w:rsidRPr="0075040C">
        <w:rPr>
          <w:rFonts w:ascii="Book Antiqua" w:eastAsia="宋体" w:hAnsi="Book Antiqua" w:cs="宋体"/>
          <w:color w:val="000000"/>
          <w:lang w:eastAsia="zh-CN"/>
        </w:rPr>
        <w:t>: 544-547 [PMID: 2248824]</w:t>
      </w:r>
    </w:p>
    <w:p w14:paraId="7983ABCF"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23 </w:t>
      </w:r>
      <w:r w:rsidRPr="0075040C">
        <w:rPr>
          <w:rFonts w:ascii="Book Antiqua" w:eastAsia="宋体" w:hAnsi="Book Antiqua" w:cs="宋体"/>
          <w:b/>
          <w:bCs/>
          <w:color w:val="000000"/>
          <w:lang w:eastAsia="zh-CN"/>
        </w:rPr>
        <w:t>Dennis GC</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DeWitty</w:t>
      </w:r>
      <w:proofErr w:type="spellEnd"/>
      <w:r w:rsidRPr="0075040C">
        <w:rPr>
          <w:rFonts w:ascii="Book Antiqua" w:eastAsia="宋体" w:hAnsi="Book Antiqua" w:cs="宋体"/>
          <w:color w:val="000000"/>
          <w:lang w:eastAsia="zh-CN"/>
        </w:rPr>
        <w:t xml:space="preserve"> RL. </w:t>
      </w:r>
      <w:proofErr w:type="gramStart"/>
      <w:r w:rsidRPr="0075040C">
        <w:rPr>
          <w:rFonts w:ascii="Book Antiqua" w:eastAsia="宋体" w:hAnsi="Book Antiqua" w:cs="宋体"/>
          <w:color w:val="000000"/>
          <w:lang w:eastAsia="zh-CN"/>
        </w:rPr>
        <w:t xml:space="preserve">Long-term </w:t>
      </w:r>
      <w:proofErr w:type="spellStart"/>
      <w:r w:rsidRPr="0075040C">
        <w:rPr>
          <w:rFonts w:ascii="Book Antiqua" w:eastAsia="宋体" w:hAnsi="Book Antiqua" w:cs="宋体"/>
          <w:color w:val="000000"/>
          <w:lang w:eastAsia="zh-CN"/>
        </w:rPr>
        <w:t>intraventricular</w:t>
      </w:r>
      <w:proofErr w:type="spellEnd"/>
      <w:r w:rsidRPr="0075040C">
        <w:rPr>
          <w:rFonts w:ascii="Book Antiqua" w:eastAsia="宋体" w:hAnsi="Book Antiqua" w:cs="宋体"/>
          <w:color w:val="000000"/>
          <w:lang w:eastAsia="zh-CN"/>
        </w:rPr>
        <w:t xml:space="preserve"> infusion of morphine for intractable pain in cancer of the head and neck.</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Neurosurgery</w:t>
      </w:r>
      <w:r w:rsidRPr="0075040C">
        <w:rPr>
          <w:rFonts w:ascii="Book Antiqua" w:eastAsia="宋体" w:hAnsi="Book Antiqua" w:cs="宋体"/>
          <w:color w:val="000000"/>
          <w:lang w:eastAsia="zh-CN"/>
        </w:rPr>
        <w:t> 1990; </w:t>
      </w:r>
      <w:r w:rsidRPr="0075040C">
        <w:rPr>
          <w:rFonts w:ascii="Book Antiqua" w:eastAsia="宋体" w:hAnsi="Book Antiqua" w:cs="宋体"/>
          <w:b/>
          <w:bCs/>
          <w:color w:val="000000"/>
          <w:lang w:eastAsia="zh-CN"/>
        </w:rPr>
        <w:t>26</w:t>
      </w:r>
      <w:r w:rsidRPr="0075040C">
        <w:rPr>
          <w:rFonts w:ascii="Book Antiqua" w:eastAsia="宋体" w:hAnsi="Book Antiqua" w:cs="宋体"/>
          <w:color w:val="000000"/>
          <w:lang w:eastAsia="zh-CN"/>
        </w:rPr>
        <w:t>: 404-47; discussion 404-47; [PMID: 2320208]</w:t>
      </w:r>
    </w:p>
    <w:p w14:paraId="4B630DD9" w14:textId="1512C889"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24 </w:t>
      </w:r>
      <w:proofErr w:type="spellStart"/>
      <w:r w:rsidRPr="0075040C">
        <w:rPr>
          <w:rFonts w:ascii="Book Antiqua" w:eastAsia="宋体" w:hAnsi="Book Antiqua" w:cs="宋体"/>
          <w:b/>
          <w:bCs/>
          <w:color w:val="000000"/>
          <w:lang w:eastAsia="zh-CN"/>
        </w:rPr>
        <w:t>Ballantyne</w:t>
      </w:r>
      <w:proofErr w:type="spellEnd"/>
      <w:r w:rsidRPr="0075040C">
        <w:rPr>
          <w:rFonts w:ascii="Book Antiqua" w:eastAsia="宋体" w:hAnsi="Book Antiqua" w:cs="宋体"/>
          <w:b/>
          <w:bCs/>
          <w:color w:val="000000"/>
          <w:lang w:eastAsia="zh-CN"/>
        </w:rPr>
        <w:t xml:space="preserve"> JC</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Carwood</w:t>
      </w:r>
      <w:proofErr w:type="spellEnd"/>
      <w:r w:rsidRPr="0075040C">
        <w:rPr>
          <w:rFonts w:ascii="Book Antiqua" w:eastAsia="宋体" w:hAnsi="Book Antiqua" w:cs="宋体"/>
          <w:color w:val="000000"/>
          <w:lang w:eastAsia="zh-CN"/>
        </w:rPr>
        <w:t xml:space="preserve"> CM. Comparative efficacy of epidural, subarachnoid, and </w:t>
      </w:r>
      <w:proofErr w:type="spellStart"/>
      <w:r w:rsidRPr="0075040C">
        <w:rPr>
          <w:rFonts w:ascii="Book Antiqua" w:eastAsia="宋体" w:hAnsi="Book Antiqua" w:cs="宋体"/>
          <w:color w:val="000000"/>
          <w:lang w:eastAsia="zh-CN"/>
        </w:rPr>
        <w:t>intracerebroventricular</w:t>
      </w:r>
      <w:proofErr w:type="spellEnd"/>
      <w:r w:rsidRPr="0075040C">
        <w:rPr>
          <w:rFonts w:ascii="Book Antiqua" w:eastAsia="宋体" w:hAnsi="Book Antiqua" w:cs="宋体"/>
          <w:color w:val="000000"/>
          <w:lang w:eastAsia="zh-CN"/>
        </w:rPr>
        <w:t xml:space="preserve"> opioids in patients with pain due to cancer.</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 xml:space="preserve">Cochrane Database </w:t>
      </w:r>
      <w:proofErr w:type="spellStart"/>
      <w:r w:rsidRPr="0075040C">
        <w:rPr>
          <w:rFonts w:ascii="Book Antiqua" w:eastAsia="宋体" w:hAnsi="Book Antiqua" w:cs="宋体"/>
          <w:i/>
          <w:iCs/>
          <w:color w:val="000000"/>
          <w:lang w:eastAsia="zh-CN"/>
        </w:rPr>
        <w:t>Syst</w:t>
      </w:r>
      <w:proofErr w:type="spellEnd"/>
      <w:r w:rsidRPr="0075040C">
        <w:rPr>
          <w:rFonts w:ascii="Book Antiqua" w:eastAsia="宋体" w:hAnsi="Book Antiqua" w:cs="宋体"/>
          <w:i/>
          <w:iCs/>
          <w:color w:val="000000"/>
          <w:lang w:eastAsia="zh-CN"/>
        </w:rPr>
        <w:t xml:space="preserve"> Rev</w:t>
      </w:r>
      <w:r w:rsidRPr="0075040C">
        <w:rPr>
          <w:rFonts w:ascii="Book Antiqua" w:eastAsia="宋体" w:hAnsi="Book Antiqua" w:cs="宋体"/>
          <w:color w:val="000000"/>
          <w:lang w:eastAsia="zh-CN"/>
        </w:rPr>
        <w:t> 2005; </w:t>
      </w:r>
      <w:r>
        <w:rPr>
          <w:rFonts w:ascii="Book Antiqua" w:eastAsia="宋体" w:hAnsi="Book Antiqua" w:cs="宋体" w:hint="eastAsia"/>
          <w:color w:val="000000"/>
          <w:lang w:eastAsia="zh-CN"/>
        </w:rPr>
        <w:t>(1)</w:t>
      </w:r>
      <w:r w:rsidRPr="0075040C">
        <w:rPr>
          <w:rFonts w:ascii="Book Antiqua" w:eastAsia="宋体" w:hAnsi="Book Antiqua" w:cs="宋体"/>
          <w:color w:val="000000"/>
          <w:lang w:eastAsia="zh-CN"/>
        </w:rPr>
        <w:t>: CD005178 [PMID: 15654707 DOI: 10.1002/14651858.CD005178]</w:t>
      </w:r>
    </w:p>
    <w:p w14:paraId="32171C05" w14:textId="0CA3ED10"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25 </w:t>
      </w:r>
      <w:proofErr w:type="spellStart"/>
      <w:r w:rsidRPr="0075040C">
        <w:rPr>
          <w:rFonts w:ascii="Book Antiqua" w:eastAsia="宋体" w:hAnsi="Book Antiqua" w:cs="宋体"/>
          <w:b/>
          <w:bCs/>
          <w:color w:val="000000"/>
          <w:lang w:eastAsia="zh-CN"/>
        </w:rPr>
        <w:t>Ballantyne</w:t>
      </w:r>
      <w:proofErr w:type="spellEnd"/>
      <w:r w:rsidRPr="0075040C">
        <w:rPr>
          <w:rFonts w:ascii="Book Antiqua" w:eastAsia="宋体" w:hAnsi="Book Antiqua" w:cs="宋体"/>
          <w:b/>
          <w:bCs/>
          <w:color w:val="000000"/>
          <w:lang w:eastAsia="zh-CN"/>
        </w:rPr>
        <w:t xml:space="preserve"> JC</w:t>
      </w:r>
      <w:r w:rsidRPr="0075040C">
        <w:rPr>
          <w:rFonts w:ascii="Book Antiqua" w:eastAsia="宋体" w:hAnsi="Book Antiqua" w:cs="宋体"/>
          <w:color w:val="000000"/>
          <w:lang w:eastAsia="zh-CN"/>
        </w:rPr>
        <w:t xml:space="preserve">, Carr DB, </w:t>
      </w:r>
      <w:proofErr w:type="spellStart"/>
      <w:r w:rsidRPr="0075040C">
        <w:rPr>
          <w:rFonts w:ascii="Book Antiqua" w:eastAsia="宋体" w:hAnsi="Book Antiqua" w:cs="宋体"/>
          <w:color w:val="000000"/>
          <w:lang w:eastAsia="zh-CN"/>
        </w:rPr>
        <w:t>Berkey</w:t>
      </w:r>
      <w:proofErr w:type="spellEnd"/>
      <w:r w:rsidRPr="0075040C">
        <w:rPr>
          <w:rFonts w:ascii="Book Antiqua" w:eastAsia="宋体" w:hAnsi="Book Antiqua" w:cs="宋体"/>
          <w:color w:val="000000"/>
          <w:lang w:eastAsia="zh-CN"/>
        </w:rPr>
        <w:t xml:space="preserve"> CS, Chalmers TC, </w:t>
      </w:r>
      <w:proofErr w:type="spellStart"/>
      <w:r w:rsidRPr="0075040C">
        <w:rPr>
          <w:rFonts w:ascii="Book Antiqua" w:eastAsia="宋体" w:hAnsi="Book Antiqua" w:cs="宋体"/>
          <w:color w:val="000000"/>
          <w:lang w:eastAsia="zh-CN"/>
        </w:rPr>
        <w:t>Mosteller</w:t>
      </w:r>
      <w:proofErr w:type="spellEnd"/>
      <w:r w:rsidRPr="0075040C">
        <w:rPr>
          <w:rFonts w:ascii="Book Antiqua" w:eastAsia="宋体" w:hAnsi="Book Antiqua" w:cs="宋体"/>
          <w:color w:val="000000"/>
          <w:lang w:eastAsia="zh-CN"/>
        </w:rPr>
        <w:t xml:space="preserve"> F. Comparative efficacy of epidural, subarachnoid, and </w:t>
      </w:r>
      <w:proofErr w:type="spellStart"/>
      <w:r w:rsidRPr="0075040C">
        <w:rPr>
          <w:rFonts w:ascii="Book Antiqua" w:eastAsia="宋体" w:hAnsi="Book Antiqua" w:cs="宋体"/>
          <w:color w:val="000000"/>
          <w:lang w:eastAsia="zh-CN"/>
        </w:rPr>
        <w:t>intracerebroventricular</w:t>
      </w:r>
      <w:proofErr w:type="spellEnd"/>
      <w:r w:rsidRPr="0075040C">
        <w:rPr>
          <w:rFonts w:ascii="Book Antiqua" w:eastAsia="宋体" w:hAnsi="Book Antiqua" w:cs="宋体"/>
          <w:color w:val="000000"/>
          <w:lang w:eastAsia="zh-CN"/>
        </w:rPr>
        <w:t xml:space="preserve"> opioids in patients with pain due to cancer. </w:t>
      </w:r>
      <w:proofErr w:type="spellStart"/>
      <w:r w:rsidRPr="0075040C">
        <w:rPr>
          <w:rFonts w:ascii="Book Antiqua" w:eastAsia="宋体" w:hAnsi="Book Antiqua" w:cs="宋体"/>
          <w:i/>
          <w:iCs/>
          <w:color w:val="000000"/>
          <w:lang w:eastAsia="zh-CN"/>
        </w:rPr>
        <w:t>Reg</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Anesth</w:t>
      </w:r>
      <w:proofErr w:type="spellEnd"/>
      <w:r w:rsidRPr="0075040C">
        <w:rPr>
          <w:rFonts w:ascii="Book Antiqua" w:eastAsia="宋体" w:hAnsi="Book Antiqua" w:cs="宋体"/>
          <w:color w:val="000000"/>
          <w:lang w:eastAsia="zh-CN"/>
        </w:rPr>
        <w:t> </w:t>
      </w:r>
      <w:r>
        <w:rPr>
          <w:rFonts w:ascii="Book Antiqua" w:eastAsia="宋体" w:hAnsi="Book Antiqua" w:cs="宋体" w:hint="eastAsia"/>
          <w:color w:val="000000"/>
          <w:lang w:eastAsia="zh-CN"/>
        </w:rPr>
        <w:t>1996</w:t>
      </w:r>
      <w:r w:rsidRPr="0075040C">
        <w:rPr>
          <w:rFonts w:ascii="Book Antiqua" w:eastAsia="宋体" w:hAnsi="Book Antiqua" w:cs="宋体"/>
          <w:color w:val="000000"/>
          <w:lang w:eastAsia="zh-CN"/>
        </w:rPr>
        <w:t>; </w:t>
      </w:r>
      <w:r w:rsidRPr="0075040C">
        <w:rPr>
          <w:rFonts w:ascii="Book Antiqua" w:eastAsia="宋体" w:hAnsi="Book Antiqua" w:cs="宋体"/>
          <w:b/>
          <w:bCs/>
          <w:color w:val="000000"/>
          <w:lang w:eastAsia="zh-CN"/>
        </w:rPr>
        <w:t>21</w:t>
      </w:r>
      <w:r w:rsidRPr="0075040C">
        <w:rPr>
          <w:rFonts w:ascii="Book Antiqua" w:eastAsia="宋体" w:hAnsi="Book Antiqua" w:cs="宋体"/>
          <w:color w:val="000000"/>
          <w:lang w:eastAsia="zh-CN"/>
        </w:rPr>
        <w:t>: 542-556 [PMID: 8956391]</w:t>
      </w:r>
    </w:p>
    <w:p w14:paraId="3B9AABA8"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26 </w:t>
      </w:r>
      <w:proofErr w:type="spellStart"/>
      <w:r w:rsidRPr="0075040C">
        <w:rPr>
          <w:rFonts w:ascii="Book Antiqua" w:eastAsia="宋体" w:hAnsi="Book Antiqua" w:cs="宋体"/>
          <w:b/>
          <w:bCs/>
          <w:color w:val="000000"/>
          <w:lang w:eastAsia="zh-CN"/>
        </w:rPr>
        <w:t>Hosobuchi</w:t>
      </w:r>
      <w:proofErr w:type="spellEnd"/>
      <w:r w:rsidRPr="0075040C">
        <w:rPr>
          <w:rFonts w:ascii="Book Antiqua" w:eastAsia="宋体" w:hAnsi="Book Antiqua" w:cs="宋体"/>
          <w:b/>
          <w:bCs/>
          <w:color w:val="000000"/>
          <w:lang w:eastAsia="zh-CN"/>
        </w:rPr>
        <w:t xml:space="preserve"> Y</w:t>
      </w:r>
      <w:r w:rsidRPr="0075040C">
        <w:rPr>
          <w:rFonts w:ascii="Book Antiqua" w:eastAsia="宋体" w:hAnsi="Book Antiqua" w:cs="宋体"/>
          <w:color w:val="000000"/>
          <w:lang w:eastAsia="zh-CN"/>
        </w:rPr>
        <w:t xml:space="preserve">, Adams JE, </w:t>
      </w:r>
      <w:proofErr w:type="spellStart"/>
      <w:r w:rsidRPr="0075040C">
        <w:rPr>
          <w:rFonts w:ascii="Book Antiqua" w:eastAsia="宋体" w:hAnsi="Book Antiqua" w:cs="宋体"/>
          <w:color w:val="000000"/>
          <w:lang w:eastAsia="zh-CN"/>
        </w:rPr>
        <w:t>Linchitz</w:t>
      </w:r>
      <w:proofErr w:type="spellEnd"/>
      <w:r w:rsidRPr="0075040C">
        <w:rPr>
          <w:rFonts w:ascii="Book Antiqua" w:eastAsia="宋体" w:hAnsi="Book Antiqua" w:cs="宋体"/>
          <w:color w:val="000000"/>
          <w:lang w:eastAsia="zh-CN"/>
        </w:rPr>
        <w:t xml:space="preserve"> R. Pain relief by electrical stimulation of the central gray matter in humans and its reversal by naloxone. </w:t>
      </w:r>
      <w:r w:rsidRPr="0075040C">
        <w:rPr>
          <w:rFonts w:ascii="Book Antiqua" w:eastAsia="宋体" w:hAnsi="Book Antiqua" w:cs="宋体"/>
          <w:i/>
          <w:iCs/>
          <w:color w:val="000000"/>
          <w:lang w:eastAsia="zh-CN"/>
        </w:rPr>
        <w:t>Science</w:t>
      </w:r>
      <w:r w:rsidRPr="0075040C">
        <w:rPr>
          <w:rFonts w:ascii="Book Antiqua" w:eastAsia="宋体" w:hAnsi="Book Antiqua" w:cs="宋体"/>
          <w:color w:val="000000"/>
          <w:lang w:eastAsia="zh-CN"/>
        </w:rPr>
        <w:t> 1977; </w:t>
      </w:r>
      <w:r w:rsidRPr="0075040C">
        <w:rPr>
          <w:rFonts w:ascii="Book Antiqua" w:eastAsia="宋体" w:hAnsi="Book Antiqua" w:cs="宋体"/>
          <w:b/>
          <w:bCs/>
          <w:color w:val="000000"/>
          <w:lang w:eastAsia="zh-CN"/>
        </w:rPr>
        <w:t>197</w:t>
      </w:r>
      <w:r w:rsidRPr="0075040C">
        <w:rPr>
          <w:rFonts w:ascii="Book Antiqua" w:eastAsia="宋体" w:hAnsi="Book Antiqua" w:cs="宋体"/>
          <w:color w:val="000000"/>
          <w:lang w:eastAsia="zh-CN"/>
        </w:rPr>
        <w:t>: 183-186 [PMID: 301658]</w:t>
      </w:r>
    </w:p>
    <w:p w14:paraId="37B81C94" w14:textId="77777777"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27 </w:t>
      </w:r>
      <w:proofErr w:type="spellStart"/>
      <w:r w:rsidRPr="0075040C">
        <w:rPr>
          <w:rFonts w:ascii="Book Antiqua" w:eastAsia="宋体" w:hAnsi="Book Antiqua" w:cs="宋体"/>
          <w:b/>
          <w:bCs/>
          <w:color w:val="000000"/>
          <w:lang w:eastAsia="zh-CN"/>
        </w:rPr>
        <w:t>Lipp</w:t>
      </w:r>
      <w:proofErr w:type="spellEnd"/>
      <w:r w:rsidRPr="0075040C">
        <w:rPr>
          <w:rFonts w:ascii="Book Antiqua" w:eastAsia="宋体" w:hAnsi="Book Antiqua" w:cs="宋体"/>
          <w:b/>
          <w:bCs/>
          <w:color w:val="000000"/>
          <w:lang w:eastAsia="zh-CN"/>
        </w:rPr>
        <w:t xml:space="preserve"> J</w:t>
      </w:r>
      <w:r w:rsidRPr="0075040C">
        <w:rPr>
          <w:rFonts w:ascii="Book Antiqua" w:eastAsia="宋体" w:hAnsi="Book Antiqua" w:cs="宋体"/>
          <w:color w:val="000000"/>
          <w:lang w:eastAsia="zh-CN"/>
        </w:rPr>
        <w:t>. Possible mechanisms of morphine analgesia.</w:t>
      </w:r>
      <w:proofErr w:type="gramEnd"/>
      <w:r w:rsidRPr="0075040C">
        <w:rPr>
          <w:rFonts w:ascii="Book Antiqua" w:eastAsia="宋体" w:hAnsi="Book Antiqua" w:cs="宋体"/>
          <w:color w:val="000000"/>
          <w:lang w:eastAsia="zh-CN"/>
        </w:rPr>
        <w:t> </w:t>
      </w:r>
      <w:proofErr w:type="spellStart"/>
      <w:r w:rsidRPr="0075040C">
        <w:rPr>
          <w:rFonts w:ascii="Book Antiqua" w:eastAsia="宋体" w:hAnsi="Book Antiqua" w:cs="宋体"/>
          <w:i/>
          <w:iCs/>
          <w:color w:val="000000"/>
          <w:lang w:eastAsia="zh-CN"/>
        </w:rPr>
        <w:t>Clin</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Neuropharmacol</w:t>
      </w:r>
      <w:proofErr w:type="spellEnd"/>
      <w:r w:rsidRPr="0075040C">
        <w:rPr>
          <w:rFonts w:ascii="Book Antiqua" w:eastAsia="宋体" w:hAnsi="Book Antiqua" w:cs="宋体"/>
          <w:color w:val="000000"/>
          <w:lang w:eastAsia="zh-CN"/>
        </w:rPr>
        <w:t> 1991; </w:t>
      </w:r>
      <w:r w:rsidRPr="0075040C">
        <w:rPr>
          <w:rFonts w:ascii="Book Antiqua" w:eastAsia="宋体" w:hAnsi="Book Antiqua" w:cs="宋体"/>
          <w:b/>
          <w:bCs/>
          <w:color w:val="000000"/>
          <w:lang w:eastAsia="zh-CN"/>
        </w:rPr>
        <w:t>14</w:t>
      </w:r>
      <w:r w:rsidRPr="0075040C">
        <w:rPr>
          <w:rFonts w:ascii="Book Antiqua" w:eastAsia="宋体" w:hAnsi="Book Antiqua" w:cs="宋体"/>
          <w:color w:val="000000"/>
          <w:lang w:eastAsia="zh-CN"/>
        </w:rPr>
        <w:t>: 131-147 [PMID: 1849794]</w:t>
      </w:r>
    </w:p>
    <w:p w14:paraId="2D2D3DB9"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28 </w:t>
      </w:r>
      <w:proofErr w:type="gramStart"/>
      <w:r w:rsidRPr="0075040C">
        <w:rPr>
          <w:rFonts w:ascii="Book Antiqua" w:eastAsia="宋体" w:hAnsi="Book Antiqua" w:cs="宋体"/>
          <w:b/>
          <w:bCs/>
          <w:color w:val="000000"/>
          <w:lang w:eastAsia="zh-CN"/>
        </w:rPr>
        <w:t>Wall</w:t>
      </w:r>
      <w:proofErr w:type="gramEnd"/>
      <w:r w:rsidRPr="0075040C">
        <w:rPr>
          <w:rFonts w:ascii="Book Antiqua" w:eastAsia="宋体" w:hAnsi="Book Antiqua" w:cs="宋体"/>
          <w:b/>
          <w:bCs/>
          <w:color w:val="000000"/>
          <w:lang w:eastAsia="zh-CN"/>
        </w:rPr>
        <w:t xml:space="preserve"> PD</w:t>
      </w:r>
      <w:r w:rsidRPr="0075040C">
        <w:rPr>
          <w:rFonts w:ascii="Book Antiqua" w:eastAsia="宋体" w:hAnsi="Book Antiqua" w:cs="宋体"/>
          <w:color w:val="000000"/>
          <w:lang w:eastAsia="zh-CN"/>
        </w:rPr>
        <w:t xml:space="preserve">. </w:t>
      </w:r>
      <w:proofErr w:type="gramStart"/>
      <w:r w:rsidRPr="0075040C">
        <w:rPr>
          <w:rFonts w:ascii="Book Antiqua" w:eastAsia="宋体" w:hAnsi="Book Antiqua" w:cs="宋体"/>
          <w:color w:val="000000"/>
          <w:lang w:eastAsia="zh-CN"/>
        </w:rPr>
        <w:t xml:space="preserve">The role of </w:t>
      </w:r>
      <w:proofErr w:type="spellStart"/>
      <w:r w:rsidRPr="0075040C">
        <w:rPr>
          <w:rFonts w:ascii="Book Antiqua" w:eastAsia="宋体" w:hAnsi="Book Antiqua" w:cs="宋体"/>
          <w:color w:val="000000"/>
          <w:lang w:eastAsia="zh-CN"/>
        </w:rPr>
        <w:t>substantia</w:t>
      </w:r>
      <w:proofErr w:type="spellEnd"/>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gelatinosa</w:t>
      </w:r>
      <w:proofErr w:type="spellEnd"/>
      <w:r w:rsidRPr="0075040C">
        <w:rPr>
          <w:rFonts w:ascii="Book Antiqua" w:eastAsia="宋体" w:hAnsi="Book Antiqua" w:cs="宋体"/>
          <w:color w:val="000000"/>
          <w:lang w:eastAsia="zh-CN"/>
        </w:rPr>
        <w:t xml:space="preserve"> as a gate control.</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 xml:space="preserve">Res </w:t>
      </w:r>
      <w:proofErr w:type="spellStart"/>
      <w:r w:rsidRPr="0075040C">
        <w:rPr>
          <w:rFonts w:ascii="Book Antiqua" w:eastAsia="宋体" w:hAnsi="Book Antiqua" w:cs="宋体"/>
          <w:i/>
          <w:iCs/>
          <w:color w:val="000000"/>
          <w:lang w:eastAsia="zh-CN"/>
        </w:rPr>
        <w:t>Publ</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Assoc</w:t>
      </w:r>
      <w:proofErr w:type="spellEnd"/>
      <w:r w:rsidRPr="0075040C">
        <w:rPr>
          <w:rFonts w:ascii="Book Antiqua" w:eastAsia="宋体" w:hAnsi="Book Antiqua" w:cs="宋体"/>
          <w:i/>
          <w:iCs/>
          <w:color w:val="000000"/>
          <w:lang w:eastAsia="zh-CN"/>
        </w:rPr>
        <w:t xml:space="preserve"> Res </w:t>
      </w:r>
      <w:proofErr w:type="spellStart"/>
      <w:r w:rsidRPr="0075040C">
        <w:rPr>
          <w:rFonts w:ascii="Book Antiqua" w:eastAsia="宋体" w:hAnsi="Book Antiqua" w:cs="宋体"/>
          <w:i/>
          <w:iCs/>
          <w:color w:val="000000"/>
          <w:lang w:eastAsia="zh-CN"/>
        </w:rPr>
        <w:t>Nerv</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Ment</w:t>
      </w:r>
      <w:proofErr w:type="spellEnd"/>
      <w:r w:rsidRPr="0075040C">
        <w:rPr>
          <w:rFonts w:ascii="Book Antiqua" w:eastAsia="宋体" w:hAnsi="Book Antiqua" w:cs="宋体"/>
          <w:i/>
          <w:iCs/>
          <w:color w:val="000000"/>
          <w:lang w:eastAsia="zh-CN"/>
        </w:rPr>
        <w:t xml:space="preserve"> Dis</w:t>
      </w:r>
      <w:r w:rsidRPr="0075040C">
        <w:rPr>
          <w:rFonts w:ascii="Book Antiqua" w:eastAsia="宋体" w:hAnsi="Book Antiqua" w:cs="宋体"/>
          <w:color w:val="000000"/>
          <w:lang w:eastAsia="zh-CN"/>
        </w:rPr>
        <w:t> 1980; </w:t>
      </w:r>
      <w:r w:rsidRPr="0075040C">
        <w:rPr>
          <w:rFonts w:ascii="Book Antiqua" w:eastAsia="宋体" w:hAnsi="Book Antiqua" w:cs="宋体"/>
          <w:b/>
          <w:bCs/>
          <w:color w:val="000000"/>
          <w:lang w:eastAsia="zh-CN"/>
        </w:rPr>
        <w:t>58</w:t>
      </w:r>
      <w:r w:rsidRPr="0075040C">
        <w:rPr>
          <w:rFonts w:ascii="Book Antiqua" w:eastAsia="宋体" w:hAnsi="Book Antiqua" w:cs="宋体"/>
          <w:color w:val="000000"/>
          <w:lang w:eastAsia="zh-CN"/>
        </w:rPr>
        <w:t>: 205-231 [PMID: 6245435]</w:t>
      </w:r>
    </w:p>
    <w:p w14:paraId="3BA5A186" w14:textId="77777777"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29 </w:t>
      </w:r>
      <w:proofErr w:type="spellStart"/>
      <w:r w:rsidRPr="0075040C">
        <w:rPr>
          <w:rFonts w:ascii="Book Antiqua" w:eastAsia="宋体" w:hAnsi="Book Antiqua" w:cs="宋体"/>
          <w:b/>
          <w:bCs/>
          <w:color w:val="000000"/>
          <w:lang w:eastAsia="zh-CN"/>
        </w:rPr>
        <w:t>Markenson</w:t>
      </w:r>
      <w:proofErr w:type="spellEnd"/>
      <w:r w:rsidRPr="0075040C">
        <w:rPr>
          <w:rFonts w:ascii="Book Antiqua" w:eastAsia="宋体" w:hAnsi="Book Antiqua" w:cs="宋体"/>
          <w:b/>
          <w:bCs/>
          <w:color w:val="000000"/>
          <w:lang w:eastAsia="zh-CN"/>
        </w:rPr>
        <w:t xml:space="preserve"> JA</w:t>
      </w:r>
      <w:r w:rsidRPr="0075040C">
        <w:rPr>
          <w:rFonts w:ascii="Book Antiqua" w:eastAsia="宋体" w:hAnsi="Book Antiqua" w:cs="宋体"/>
          <w:color w:val="000000"/>
          <w:lang w:eastAsia="zh-CN"/>
        </w:rPr>
        <w:t>.</w:t>
      </w:r>
      <w:proofErr w:type="gramEnd"/>
      <w:r w:rsidRPr="0075040C">
        <w:rPr>
          <w:rFonts w:ascii="Book Antiqua" w:eastAsia="宋体" w:hAnsi="Book Antiqua" w:cs="宋体"/>
          <w:color w:val="000000"/>
          <w:lang w:eastAsia="zh-CN"/>
        </w:rPr>
        <w:t xml:space="preserve"> </w:t>
      </w:r>
      <w:proofErr w:type="gramStart"/>
      <w:r w:rsidRPr="0075040C">
        <w:rPr>
          <w:rFonts w:ascii="Book Antiqua" w:eastAsia="宋体" w:hAnsi="Book Antiqua" w:cs="宋体"/>
          <w:color w:val="000000"/>
          <w:lang w:eastAsia="zh-CN"/>
        </w:rPr>
        <w:t>Mechanisms of chronic pain.</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Am J Med</w:t>
      </w:r>
      <w:r w:rsidRPr="0075040C">
        <w:rPr>
          <w:rFonts w:ascii="Book Antiqua" w:eastAsia="宋体" w:hAnsi="Book Antiqua" w:cs="宋体"/>
          <w:color w:val="000000"/>
          <w:lang w:eastAsia="zh-CN"/>
        </w:rPr>
        <w:t> 1996; </w:t>
      </w:r>
      <w:r w:rsidRPr="0075040C">
        <w:rPr>
          <w:rFonts w:ascii="Book Antiqua" w:eastAsia="宋体" w:hAnsi="Book Antiqua" w:cs="宋体"/>
          <w:b/>
          <w:bCs/>
          <w:color w:val="000000"/>
          <w:lang w:eastAsia="zh-CN"/>
        </w:rPr>
        <w:t>101</w:t>
      </w:r>
      <w:r w:rsidRPr="0075040C">
        <w:rPr>
          <w:rFonts w:ascii="Book Antiqua" w:eastAsia="宋体" w:hAnsi="Book Antiqua" w:cs="宋体"/>
          <w:color w:val="000000"/>
          <w:lang w:eastAsia="zh-CN"/>
        </w:rPr>
        <w:t>: 6S-18S [PMID: 8764755]</w:t>
      </w:r>
    </w:p>
    <w:p w14:paraId="5C3257D0"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30 </w:t>
      </w:r>
      <w:r w:rsidRPr="0075040C">
        <w:rPr>
          <w:rFonts w:ascii="Book Antiqua" w:eastAsia="宋体" w:hAnsi="Book Antiqua" w:cs="宋体"/>
          <w:b/>
          <w:bCs/>
          <w:color w:val="000000"/>
          <w:lang w:eastAsia="zh-CN"/>
        </w:rPr>
        <w:t>Grossman A</w:t>
      </w:r>
      <w:r w:rsidRPr="0075040C">
        <w:rPr>
          <w:rFonts w:ascii="Book Antiqua" w:eastAsia="宋体" w:hAnsi="Book Antiqua" w:cs="宋体"/>
          <w:color w:val="000000"/>
          <w:lang w:eastAsia="zh-CN"/>
        </w:rPr>
        <w:t xml:space="preserve">, Clement-Jones V. Opiate receptors: </w:t>
      </w:r>
      <w:proofErr w:type="spellStart"/>
      <w:r w:rsidRPr="0075040C">
        <w:rPr>
          <w:rFonts w:ascii="Book Antiqua" w:eastAsia="宋体" w:hAnsi="Book Antiqua" w:cs="宋体"/>
          <w:color w:val="000000"/>
          <w:lang w:eastAsia="zh-CN"/>
        </w:rPr>
        <w:t>enkephalins</w:t>
      </w:r>
      <w:proofErr w:type="spellEnd"/>
      <w:r w:rsidRPr="0075040C">
        <w:rPr>
          <w:rFonts w:ascii="Book Antiqua" w:eastAsia="宋体" w:hAnsi="Book Antiqua" w:cs="宋体"/>
          <w:color w:val="000000"/>
          <w:lang w:eastAsia="zh-CN"/>
        </w:rPr>
        <w:t xml:space="preserve"> and endorphins. </w:t>
      </w:r>
      <w:proofErr w:type="spellStart"/>
      <w:r w:rsidRPr="0075040C">
        <w:rPr>
          <w:rFonts w:ascii="Book Antiqua" w:eastAsia="宋体" w:hAnsi="Book Antiqua" w:cs="宋体"/>
          <w:i/>
          <w:iCs/>
          <w:color w:val="000000"/>
          <w:lang w:eastAsia="zh-CN"/>
        </w:rPr>
        <w:t>Clin</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Endocrinol</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Metab</w:t>
      </w:r>
      <w:proofErr w:type="spellEnd"/>
      <w:r w:rsidRPr="0075040C">
        <w:rPr>
          <w:rFonts w:ascii="Book Antiqua" w:eastAsia="宋体" w:hAnsi="Book Antiqua" w:cs="宋体"/>
          <w:color w:val="000000"/>
          <w:lang w:eastAsia="zh-CN"/>
        </w:rPr>
        <w:t> 1983; </w:t>
      </w:r>
      <w:r w:rsidRPr="0075040C">
        <w:rPr>
          <w:rFonts w:ascii="Book Antiqua" w:eastAsia="宋体" w:hAnsi="Book Antiqua" w:cs="宋体"/>
          <w:b/>
          <w:bCs/>
          <w:color w:val="000000"/>
          <w:lang w:eastAsia="zh-CN"/>
        </w:rPr>
        <w:t>12</w:t>
      </w:r>
      <w:r w:rsidRPr="0075040C">
        <w:rPr>
          <w:rFonts w:ascii="Book Antiqua" w:eastAsia="宋体" w:hAnsi="Book Antiqua" w:cs="宋体"/>
          <w:color w:val="000000"/>
          <w:lang w:eastAsia="zh-CN"/>
        </w:rPr>
        <w:t>: 31-56 [PMID: 6303648]</w:t>
      </w:r>
    </w:p>
    <w:p w14:paraId="125FA101"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31 </w:t>
      </w:r>
      <w:r w:rsidRPr="0075040C">
        <w:rPr>
          <w:rFonts w:ascii="Book Antiqua" w:eastAsia="宋体" w:hAnsi="Book Antiqua" w:cs="宋体"/>
          <w:b/>
          <w:bCs/>
          <w:color w:val="000000"/>
          <w:lang w:eastAsia="zh-CN"/>
        </w:rPr>
        <w:t>May A</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Bahra</w:t>
      </w:r>
      <w:proofErr w:type="spellEnd"/>
      <w:r w:rsidRPr="0075040C">
        <w:rPr>
          <w:rFonts w:ascii="Book Antiqua" w:eastAsia="宋体" w:hAnsi="Book Antiqua" w:cs="宋体"/>
          <w:color w:val="000000"/>
          <w:lang w:eastAsia="zh-CN"/>
        </w:rPr>
        <w:t xml:space="preserve"> A, </w:t>
      </w:r>
      <w:proofErr w:type="spellStart"/>
      <w:r w:rsidRPr="0075040C">
        <w:rPr>
          <w:rFonts w:ascii="Book Antiqua" w:eastAsia="宋体" w:hAnsi="Book Antiqua" w:cs="宋体"/>
          <w:color w:val="000000"/>
          <w:lang w:eastAsia="zh-CN"/>
        </w:rPr>
        <w:t>Büchel</w:t>
      </w:r>
      <w:proofErr w:type="spellEnd"/>
      <w:r w:rsidRPr="0075040C">
        <w:rPr>
          <w:rFonts w:ascii="Book Antiqua" w:eastAsia="宋体" w:hAnsi="Book Antiqua" w:cs="宋体"/>
          <w:color w:val="000000"/>
          <w:lang w:eastAsia="zh-CN"/>
        </w:rPr>
        <w:t xml:space="preserve"> C, </w:t>
      </w:r>
      <w:proofErr w:type="spellStart"/>
      <w:r w:rsidRPr="0075040C">
        <w:rPr>
          <w:rFonts w:ascii="Book Antiqua" w:eastAsia="宋体" w:hAnsi="Book Antiqua" w:cs="宋体"/>
          <w:color w:val="000000"/>
          <w:lang w:eastAsia="zh-CN"/>
        </w:rPr>
        <w:t>Frackowiak</w:t>
      </w:r>
      <w:proofErr w:type="spellEnd"/>
      <w:r w:rsidRPr="0075040C">
        <w:rPr>
          <w:rFonts w:ascii="Book Antiqua" w:eastAsia="宋体" w:hAnsi="Book Antiqua" w:cs="宋体"/>
          <w:color w:val="000000"/>
          <w:lang w:eastAsia="zh-CN"/>
        </w:rPr>
        <w:t xml:space="preserve"> RS, </w:t>
      </w:r>
      <w:proofErr w:type="spellStart"/>
      <w:r w:rsidRPr="0075040C">
        <w:rPr>
          <w:rFonts w:ascii="Book Antiqua" w:eastAsia="宋体" w:hAnsi="Book Antiqua" w:cs="宋体"/>
          <w:color w:val="000000"/>
          <w:lang w:eastAsia="zh-CN"/>
        </w:rPr>
        <w:t>Goadsby</w:t>
      </w:r>
      <w:proofErr w:type="spellEnd"/>
      <w:r w:rsidRPr="0075040C">
        <w:rPr>
          <w:rFonts w:ascii="Book Antiqua" w:eastAsia="宋体" w:hAnsi="Book Antiqua" w:cs="宋体"/>
          <w:color w:val="000000"/>
          <w:lang w:eastAsia="zh-CN"/>
        </w:rPr>
        <w:t xml:space="preserve"> PJ. </w:t>
      </w:r>
      <w:proofErr w:type="gramStart"/>
      <w:r w:rsidRPr="0075040C">
        <w:rPr>
          <w:rFonts w:ascii="Book Antiqua" w:eastAsia="宋体" w:hAnsi="Book Antiqua" w:cs="宋体"/>
          <w:color w:val="000000"/>
          <w:lang w:eastAsia="zh-CN"/>
        </w:rPr>
        <w:t>PET and MRA findings in cluster headache and MRA in experimental pain.</w:t>
      </w:r>
      <w:proofErr w:type="gramEnd"/>
      <w:r w:rsidRPr="0075040C">
        <w:rPr>
          <w:rFonts w:ascii="Book Antiqua" w:eastAsia="宋体" w:hAnsi="Book Antiqua" w:cs="宋体"/>
          <w:color w:val="000000"/>
          <w:lang w:eastAsia="zh-CN"/>
        </w:rPr>
        <w:t> </w:t>
      </w:r>
      <w:r w:rsidRPr="0075040C">
        <w:rPr>
          <w:rFonts w:ascii="Book Antiqua" w:eastAsia="宋体" w:hAnsi="Book Antiqua" w:cs="宋体"/>
          <w:i/>
          <w:iCs/>
          <w:color w:val="000000"/>
          <w:lang w:eastAsia="zh-CN"/>
        </w:rPr>
        <w:t>Neurology</w:t>
      </w:r>
      <w:r w:rsidRPr="0075040C">
        <w:rPr>
          <w:rFonts w:ascii="Book Antiqua" w:eastAsia="宋体" w:hAnsi="Book Antiqua" w:cs="宋体"/>
          <w:color w:val="000000"/>
          <w:lang w:eastAsia="zh-CN"/>
        </w:rPr>
        <w:t> 2000; </w:t>
      </w:r>
      <w:r w:rsidRPr="0075040C">
        <w:rPr>
          <w:rFonts w:ascii="Book Antiqua" w:eastAsia="宋体" w:hAnsi="Book Antiqua" w:cs="宋体"/>
          <w:b/>
          <w:bCs/>
          <w:color w:val="000000"/>
          <w:lang w:eastAsia="zh-CN"/>
        </w:rPr>
        <w:t>55</w:t>
      </w:r>
      <w:r w:rsidRPr="0075040C">
        <w:rPr>
          <w:rFonts w:ascii="Book Antiqua" w:eastAsia="宋体" w:hAnsi="Book Antiqua" w:cs="宋体"/>
          <w:color w:val="000000"/>
          <w:lang w:eastAsia="zh-CN"/>
        </w:rPr>
        <w:t>: 1328-1335 [PMID: 11087776]</w:t>
      </w:r>
    </w:p>
    <w:p w14:paraId="79B0600D"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lastRenderedPageBreak/>
        <w:t>32 </w:t>
      </w:r>
      <w:r w:rsidRPr="0075040C">
        <w:rPr>
          <w:rFonts w:ascii="Book Antiqua" w:eastAsia="宋体" w:hAnsi="Book Antiqua" w:cs="宋体"/>
          <w:b/>
          <w:bCs/>
          <w:color w:val="000000"/>
          <w:lang w:eastAsia="zh-CN"/>
        </w:rPr>
        <w:t>DaSilva AF</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Goadsby</w:t>
      </w:r>
      <w:proofErr w:type="spellEnd"/>
      <w:r w:rsidRPr="0075040C">
        <w:rPr>
          <w:rFonts w:ascii="Book Antiqua" w:eastAsia="宋体" w:hAnsi="Book Antiqua" w:cs="宋体"/>
          <w:color w:val="000000"/>
          <w:lang w:eastAsia="zh-CN"/>
        </w:rPr>
        <w:t xml:space="preserve"> PJ, </w:t>
      </w:r>
      <w:proofErr w:type="spellStart"/>
      <w:r w:rsidRPr="0075040C">
        <w:rPr>
          <w:rFonts w:ascii="Book Antiqua" w:eastAsia="宋体" w:hAnsi="Book Antiqua" w:cs="宋体"/>
          <w:color w:val="000000"/>
          <w:lang w:eastAsia="zh-CN"/>
        </w:rPr>
        <w:t>Borsook</w:t>
      </w:r>
      <w:proofErr w:type="spellEnd"/>
      <w:r w:rsidRPr="0075040C">
        <w:rPr>
          <w:rFonts w:ascii="Book Antiqua" w:eastAsia="宋体" w:hAnsi="Book Antiqua" w:cs="宋体"/>
          <w:color w:val="000000"/>
          <w:lang w:eastAsia="zh-CN"/>
        </w:rPr>
        <w:t xml:space="preserve"> D. Cluster headache: a review of neuroimaging findings. </w:t>
      </w:r>
      <w:proofErr w:type="spellStart"/>
      <w:r w:rsidRPr="0075040C">
        <w:rPr>
          <w:rFonts w:ascii="Book Antiqua" w:eastAsia="宋体" w:hAnsi="Book Antiqua" w:cs="宋体"/>
          <w:i/>
          <w:iCs/>
          <w:color w:val="000000"/>
          <w:lang w:eastAsia="zh-CN"/>
        </w:rPr>
        <w:t>Curr</w:t>
      </w:r>
      <w:proofErr w:type="spellEnd"/>
      <w:r w:rsidRPr="0075040C">
        <w:rPr>
          <w:rFonts w:ascii="Book Antiqua" w:eastAsia="宋体" w:hAnsi="Book Antiqua" w:cs="宋体"/>
          <w:i/>
          <w:iCs/>
          <w:color w:val="000000"/>
          <w:lang w:eastAsia="zh-CN"/>
        </w:rPr>
        <w:t xml:space="preserve"> Pain Headache Rep</w:t>
      </w:r>
      <w:r w:rsidRPr="0075040C">
        <w:rPr>
          <w:rFonts w:ascii="Book Antiqua" w:eastAsia="宋体" w:hAnsi="Book Antiqua" w:cs="宋体"/>
          <w:color w:val="000000"/>
          <w:lang w:eastAsia="zh-CN"/>
        </w:rPr>
        <w:t> 2007; </w:t>
      </w:r>
      <w:r w:rsidRPr="0075040C">
        <w:rPr>
          <w:rFonts w:ascii="Book Antiqua" w:eastAsia="宋体" w:hAnsi="Book Antiqua" w:cs="宋体"/>
          <w:b/>
          <w:bCs/>
          <w:color w:val="000000"/>
          <w:lang w:eastAsia="zh-CN"/>
        </w:rPr>
        <w:t>11</w:t>
      </w:r>
      <w:r w:rsidRPr="0075040C">
        <w:rPr>
          <w:rFonts w:ascii="Book Antiqua" w:eastAsia="宋体" w:hAnsi="Book Antiqua" w:cs="宋体"/>
          <w:color w:val="000000"/>
          <w:lang w:eastAsia="zh-CN"/>
        </w:rPr>
        <w:t>: 131-136 [PMID: 17367592]</w:t>
      </w:r>
    </w:p>
    <w:p w14:paraId="7E61D7DE" w14:textId="77777777"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33 </w:t>
      </w:r>
      <w:proofErr w:type="spellStart"/>
      <w:r w:rsidRPr="0075040C">
        <w:rPr>
          <w:rFonts w:ascii="Book Antiqua" w:eastAsia="宋体" w:hAnsi="Book Antiqua" w:cs="宋体"/>
          <w:b/>
          <w:bCs/>
          <w:color w:val="000000"/>
          <w:lang w:eastAsia="zh-CN"/>
        </w:rPr>
        <w:t>Rozen</w:t>
      </w:r>
      <w:proofErr w:type="spellEnd"/>
      <w:r w:rsidRPr="0075040C">
        <w:rPr>
          <w:rFonts w:ascii="Book Antiqua" w:eastAsia="宋体" w:hAnsi="Book Antiqua" w:cs="宋体"/>
          <w:b/>
          <w:bCs/>
          <w:color w:val="000000"/>
          <w:lang w:eastAsia="zh-CN"/>
        </w:rPr>
        <w:t xml:space="preserve"> TD</w:t>
      </w:r>
      <w:r w:rsidRPr="0075040C">
        <w:rPr>
          <w:rFonts w:ascii="Book Antiqua" w:eastAsia="宋体" w:hAnsi="Book Antiqua" w:cs="宋体"/>
          <w:color w:val="000000"/>
          <w:lang w:eastAsia="zh-CN"/>
        </w:rPr>
        <w:t>, Fishman RS.</w:t>
      </w:r>
      <w:proofErr w:type="gramEnd"/>
      <w:r w:rsidRPr="0075040C">
        <w:rPr>
          <w:rFonts w:ascii="Book Antiqua" w:eastAsia="宋体" w:hAnsi="Book Antiqua" w:cs="宋体"/>
          <w:color w:val="000000"/>
          <w:lang w:eastAsia="zh-CN"/>
        </w:rPr>
        <w:t xml:space="preserve"> Cluster headache in the United States of America: demographics, clinical characteristics, triggers, suicidality, and personal burden. </w:t>
      </w:r>
      <w:r w:rsidRPr="0075040C">
        <w:rPr>
          <w:rFonts w:ascii="Book Antiqua" w:eastAsia="宋体" w:hAnsi="Book Antiqua" w:cs="宋体"/>
          <w:i/>
          <w:iCs/>
          <w:color w:val="000000"/>
          <w:lang w:eastAsia="zh-CN"/>
        </w:rPr>
        <w:t>Headache</w:t>
      </w:r>
      <w:r w:rsidRPr="0075040C">
        <w:rPr>
          <w:rFonts w:ascii="Book Antiqua" w:eastAsia="宋体" w:hAnsi="Book Antiqua" w:cs="宋体"/>
          <w:color w:val="000000"/>
          <w:lang w:eastAsia="zh-CN"/>
        </w:rPr>
        <w:t> 2012; </w:t>
      </w:r>
      <w:r w:rsidRPr="0075040C">
        <w:rPr>
          <w:rFonts w:ascii="Book Antiqua" w:eastAsia="宋体" w:hAnsi="Book Antiqua" w:cs="宋体"/>
          <w:b/>
          <w:bCs/>
          <w:color w:val="000000"/>
          <w:lang w:eastAsia="zh-CN"/>
        </w:rPr>
        <w:t>52</w:t>
      </w:r>
      <w:r w:rsidRPr="0075040C">
        <w:rPr>
          <w:rFonts w:ascii="Book Antiqua" w:eastAsia="宋体" w:hAnsi="Book Antiqua" w:cs="宋体"/>
          <w:color w:val="000000"/>
          <w:lang w:eastAsia="zh-CN"/>
        </w:rPr>
        <w:t>: 99-113 [PMID: 22077141 DOI: 10.1111/j.1526-4610.2011.02028.x]</w:t>
      </w:r>
    </w:p>
    <w:p w14:paraId="0AA35750"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34 </w:t>
      </w:r>
      <w:proofErr w:type="spellStart"/>
      <w:r w:rsidRPr="0075040C">
        <w:rPr>
          <w:rFonts w:ascii="Book Antiqua" w:eastAsia="宋体" w:hAnsi="Book Antiqua" w:cs="宋体"/>
          <w:b/>
          <w:bCs/>
          <w:color w:val="000000"/>
          <w:lang w:eastAsia="zh-CN"/>
        </w:rPr>
        <w:t>Ji</w:t>
      </w:r>
      <w:proofErr w:type="spellEnd"/>
      <w:r w:rsidRPr="0075040C">
        <w:rPr>
          <w:rFonts w:ascii="Book Antiqua" w:eastAsia="宋体" w:hAnsi="Book Antiqua" w:cs="宋体"/>
          <w:b/>
          <w:bCs/>
          <w:color w:val="000000"/>
          <w:lang w:eastAsia="zh-CN"/>
        </w:rPr>
        <w:t xml:space="preserve"> Y</w:t>
      </w:r>
      <w:r w:rsidRPr="0075040C">
        <w:rPr>
          <w:rFonts w:ascii="Book Antiqua" w:eastAsia="宋体" w:hAnsi="Book Antiqua" w:cs="宋体"/>
          <w:color w:val="000000"/>
          <w:lang w:eastAsia="zh-CN"/>
        </w:rPr>
        <w:t xml:space="preserve">, Murphy AZ, </w:t>
      </w:r>
      <w:proofErr w:type="spellStart"/>
      <w:r w:rsidRPr="0075040C">
        <w:rPr>
          <w:rFonts w:ascii="Book Antiqua" w:eastAsia="宋体" w:hAnsi="Book Antiqua" w:cs="宋体"/>
          <w:color w:val="000000"/>
          <w:lang w:eastAsia="zh-CN"/>
        </w:rPr>
        <w:t>Traub</w:t>
      </w:r>
      <w:proofErr w:type="spellEnd"/>
      <w:r w:rsidRPr="0075040C">
        <w:rPr>
          <w:rFonts w:ascii="Book Antiqua" w:eastAsia="宋体" w:hAnsi="Book Antiqua" w:cs="宋体"/>
          <w:color w:val="000000"/>
          <w:lang w:eastAsia="zh-CN"/>
        </w:rPr>
        <w:t xml:space="preserve"> RJ. Sex differences in morphine-induced analgesia of visceral pain are </w:t>
      </w:r>
      <w:proofErr w:type="spellStart"/>
      <w:r w:rsidRPr="0075040C">
        <w:rPr>
          <w:rFonts w:ascii="Book Antiqua" w:eastAsia="宋体" w:hAnsi="Book Antiqua" w:cs="宋体"/>
          <w:color w:val="000000"/>
          <w:lang w:eastAsia="zh-CN"/>
        </w:rPr>
        <w:t>supraspinally</w:t>
      </w:r>
      <w:proofErr w:type="spellEnd"/>
      <w:r w:rsidRPr="0075040C">
        <w:rPr>
          <w:rFonts w:ascii="Book Antiqua" w:eastAsia="宋体" w:hAnsi="Book Antiqua" w:cs="宋体"/>
          <w:color w:val="000000"/>
          <w:lang w:eastAsia="zh-CN"/>
        </w:rPr>
        <w:t xml:space="preserve"> and peripherally mediated. </w:t>
      </w:r>
      <w:r w:rsidRPr="0075040C">
        <w:rPr>
          <w:rFonts w:ascii="Book Antiqua" w:eastAsia="宋体" w:hAnsi="Book Antiqua" w:cs="宋体"/>
          <w:i/>
          <w:iCs/>
          <w:color w:val="000000"/>
          <w:lang w:eastAsia="zh-CN"/>
        </w:rPr>
        <w:t xml:space="preserve">Am J </w:t>
      </w:r>
      <w:proofErr w:type="spellStart"/>
      <w:r w:rsidRPr="0075040C">
        <w:rPr>
          <w:rFonts w:ascii="Book Antiqua" w:eastAsia="宋体" w:hAnsi="Book Antiqua" w:cs="宋体"/>
          <w:i/>
          <w:iCs/>
          <w:color w:val="000000"/>
          <w:lang w:eastAsia="zh-CN"/>
        </w:rPr>
        <w:t>Physiol</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Regul</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Integr</w:t>
      </w:r>
      <w:proofErr w:type="spellEnd"/>
      <w:r w:rsidRPr="0075040C">
        <w:rPr>
          <w:rFonts w:ascii="Book Antiqua" w:eastAsia="宋体" w:hAnsi="Book Antiqua" w:cs="宋体"/>
          <w:i/>
          <w:iCs/>
          <w:color w:val="000000"/>
          <w:lang w:eastAsia="zh-CN"/>
        </w:rPr>
        <w:t xml:space="preserve"> Comp </w:t>
      </w:r>
      <w:proofErr w:type="spellStart"/>
      <w:r w:rsidRPr="0075040C">
        <w:rPr>
          <w:rFonts w:ascii="Book Antiqua" w:eastAsia="宋体" w:hAnsi="Book Antiqua" w:cs="宋体"/>
          <w:i/>
          <w:iCs/>
          <w:color w:val="000000"/>
          <w:lang w:eastAsia="zh-CN"/>
        </w:rPr>
        <w:t>Physiol</w:t>
      </w:r>
      <w:proofErr w:type="spellEnd"/>
      <w:r w:rsidRPr="0075040C">
        <w:rPr>
          <w:rFonts w:ascii="Book Antiqua" w:eastAsia="宋体" w:hAnsi="Book Antiqua" w:cs="宋体"/>
          <w:color w:val="000000"/>
          <w:lang w:eastAsia="zh-CN"/>
        </w:rPr>
        <w:t> 2006; </w:t>
      </w:r>
      <w:r w:rsidRPr="0075040C">
        <w:rPr>
          <w:rFonts w:ascii="Book Antiqua" w:eastAsia="宋体" w:hAnsi="Book Antiqua" w:cs="宋体"/>
          <w:b/>
          <w:bCs/>
          <w:color w:val="000000"/>
          <w:lang w:eastAsia="zh-CN"/>
        </w:rPr>
        <w:t>291</w:t>
      </w:r>
      <w:r w:rsidRPr="0075040C">
        <w:rPr>
          <w:rFonts w:ascii="Book Antiqua" w:eastAsia="宋体" w:hAnsi="Book Antiqua" w:cs="宋体"/>
          <w:color w:val="000000"/>
          <w:lang w:eastAsia="zh-CN"/>
        </w:rPr>
        <w:t>: R307-R314 [PMID: 16556902 DOI: 10.1152/ajpregu.00824.2005]</w:t>
      </w:r>
    </w:p>
    <w:p w14:paraId="37594EB0"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35 </w:t>
      </w:r>
      <w:proofErr w:type="spellStart"/>
      <w:r w:rsidRPr="0075040C">
        <w:rPr>
          <w:rFonts w:ascii="Book Antiqua" w:eastAsia="宋体" w:hAnsi="Book Antiqua" w:cs="宋体"/>
          <w:b/>
          <w:bCs/>
          <w:color w:val="000000"/>
          <w:lang w:eastAsia="zh-CN"/>
        </w:rPr>
        <w:t>Sepehri</w:t>
      </w:r>
      <w:proofErr w:type="spellEnd"/>
      <w:r w:rsidRPr="0075040C">
        <w:rPr>
          <w:rFonts w:ascii="Book Antiqua" w:eastAsia="宋体" w:hAnsi="Book Antiqua" w:cs="宋体"/>
          <w:b/>
          <w:bCs/>
          <w:color w:val="000000"/>
          <w:lang w:eastAsia="zh-CN"/>
        </w:rPr>
        <w:t xml:space="preserve"> G</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Sheibani</w:t>
      </w:r>
      <w:proofErr w:type="spellEnd"/>
      <w:r w:rsidRPr="0075040C">
        <w:rPr>
          <w:rFonts w:ascii="Book Antiqua" w:eastAsia="宋体" w:hAnsi="Book Antiqua" w:cs="宋体"/>
          <w:color w:val="000000"/>
          <w:lang w:eastAsia="zh-CN"/>
        </w:rPr>
        <w:t xml:space="preserve"> V, </w:t>
      </w:r>
      <w:proofErr w:type="spellStart"/>
      <w:r w:rsidRPr="0075040C">
        <w:rPr>
          <w:rFonts w:ascii="Book Antiqua" w:eastAsia="宋体" w:hAnsi="Book Antiqua" w:cs="宋体"/>
          <w:color w:val="000000"/>
          <w:lang w:eastAsia="zh-CN"/>
        </w:rPr>
        <w:t>Azarang</w:t>
      </w:r>
      <w:proofErr w:type="spellEnd"/>
      <w:r w:rsidRPr="0075040C">
        <w:rPr>
          <w:rFonts w:ascii="Book Antiqua" w:eastAsia="宋体" w:hAnsi="Book Antiqua" w:cs="宋体"/>
          <w:color w:val="000000"/>
          <w:lang w:eastAsia="zh-CN"/>
        </w:rPr>
        <w:t xml:space="preserve"> A, </w:t>
      </w:r>
      <w:proofErr w:type="spellStart"/>
      <w:r w:rsidRPr="0075040C">
        <w:rPr>
          <w:rFonts w:ascii="Book Antiqua" w:eastAsia="宋体" w:hAnsi="Book Antiqua" w:cs="宋体"/>
          <w:color w:val="000000"/>
          <w:lang w:eastAsia="zh-CN"/>
        </w:rPr>
        <w:t>Shamsizadeh</w:t>
      </w:r>
      <w:proofErr w:type="spellEnd"/>
      <w:r w:rsidRPr="0075040C">
        <w:rPr>
          <w:rFonts w:ascii="Book Antiqua" w:eastAsia="宋体" w:hAnsi="Book Antiqua" w:cs="宋体"/>
          <w:color w:val="000000"/>
          <w:lang w:eastAsia="zh-CN"/>
        </w:rPr>
        <w:t xml:space="preserve"> A, </w:t>
      </w:r>
      <w:proofErr w:type="spellStart"/>
      <w:r w:rsidRPr="0075040C">
        <w:rPr>
          <w:rFonts w:ascii="Book Antiqua" w:eastAsia="宋体" w:hAnsi="Book Antiqua" w:cs="宋体"/>
          <w:color w:val="000000"/>
          <w:lang w:eastAsia="zh-CN"/>
        </w:rPr>
        <w:t>Afarinesh</w:t>
      </w:r>
      <w:proofErr w:type="spellEnd"/>
      <w:r w:rsidRPr="0075040C">
        <w:rPr>
          <w:rFonts w:ascii="Book Antiqua" w:eastAsia="宋体" w:hAnsi="Book Antiqua" w:cs="宋体"/>
          <w:color w:val="000000"/>
          <w:lang w:eastAsia="zh-CN"/>
        </w:rPr>
        <w:t xml:space="preserve"> MR, </w:t>
      </w:r>
      <w:proofErr w:type="spellStart"/>
      <w:r w:rsidRPr="0075040C">
        <w:rPr>
          <w:rFonts w:ascii="Book Antiqua" w:eastAsia="宋体" w:hAnsi="Book Antiqua" w:cs="宋体"/>
          <w:color w:val="000000"/>
          <w:lang w:eastAsia="zh-CN"/>
        </w:rPr>
        <w:t>Azizollahi</w:t>
      </w:r>
      <w:proofErr w:type="spellEnd"/>
      <w:r w:rsidRPr="0075040C">
        <w:rPr>
          <w:rFonts w:ascii="Book Antiqua" w:eastAsia="宋体" w:hAnsi="Book Antiqua" w:cs="宋体"/>
          <w:color w:val="000000"/>
          <w:lang w:eastAsia="zh-CN"/>
        </w:rPr>
        <w:t xml:space="preserve"> S, </w:t>
      </w:r>
      <w:proofErr w:type="spellStart"/>
      <w:r w:rsidRPr="0075040C">
        <w:rPr>
          <w:rFonts w:ascii="Book Antiqua" w:eastAsia="宋体" w:hAnsi="Book Antiqua" w:cs="宋体"/>
          <w:color w:val="000000"/>
          <w:lang w:eastAsia="zh-CN"/>
        </w:rPr>
        <w:t>Sepehri</w:t>
      </w:r>
      <w:proofErr w:type="spellEnd"/>
      <w:r w:rsidRPr="0075040C">
        <w:rPr>
          <w:rFonts w:ascii="Book Antiqua" w:eastAsia="宋体" w:hAnsi="Book Antiqua" w:cs="宋体"/>
          <w:color w:val="000000"/>
          <w:lang w:eastAsia="zh-CN"/>
        </w:rPr>
        <w:t xml:space="preserve"> E. The </w:t>
      </w:r>
      <w:proofErr w:type="spellStart"/>
      <w:r w:rsidRPr="0075040C">
        <w:rPr>
          <w:rFonts w:ascii="Book Antiqua" w:eastAsia="宋体" w:hAnsi="Book Antiqua" w:cs="宋体"/>
          <w:color w:val="000000"/>
          <w:lang w:eastAsia="zh-CN"/>
        </w:rPr>
        <w:t>intracerebroventricular</w:t>
      </w:r>
      <w:proofErr w:type="spellEnd"/>
      <w:r w:rsidRPr="0075040C">
        <w:rPr>
          <w:rFonts w:ascii="Book Antiqua" w:eastAsia="宋体" w:hAnsi="Book Antiqua" w:cs="宋体"/>
          <w:color w:val="000000"/>
          <w:lang w:eastAsia="zh-CN"/>
        </w:rPr>
        <w:t xml:space="preserve"> (ICV) administration of W-7, a </w:t>
      </w:r>
      <w:proofErr w:type="spellStart"/>
      <w:r w:rsidRPr="0075040C">
        <w:rPr>
          <w:rFonts w:ascii="Book Antiqua" w:eastAsia="宋体" w:hAnsi="Book Antiqua" w:cs="宋体"/>
          <w:color w:val="000000"/>
          <w:lang w:eastAsia="zh-CN"/>
        </w:rPr>
        <w:t>calmodulin</w:t>
      </w:r>
      <w:proofErr w:type="spellEnd"/>
      <w:r w:rsidRPr="0075040C">
        <w:rPr>
          <w:rFonts w:ascii="Book Antiqua" w:eastAsia="宋体" w:hAnsi="Book Antiqua" w:cs="宋体"/>
          <w:color w:val="000000"/>
          <w:lang w:eastAsia="zh-CN"/>
        </w:rPr>
        <w:t xml:space="preserve"> inhibitor, attenuates the development of morphine tolerance in rats. </w:t>
      </w:r>
      <w:r w:rsidRPr="0075040C">
        <w:rPr>
          <w:rFonts w:ascii="Book Antiqua" w:eastAsia="宋体" w:hAnsi="Book Antiqua" w:cs="宋体"/>
          <w:i/>
          <w:iCs/>
          <w:color w:val="000000"/>
          <w:lang w:eastAsia="zh-CN"/>
        </w:rPr>
        <w:t xml:space="preserve">Pak J Pharm </w:t>
      </w:r>
      <w:proofErr w:type="spellStart"/>
      <w:r w:rsidRPr="0075040C">
        <w:rPr>
          <w:rFonts w:ascii="Book Antiqua" w:eastAsia="宋体" w:hAnsi="Book Antiqua" w:cs="宋体"/>
          <w:i/>
          <w:iCs/>
          <w:color w:val="000000"/>
          <w:lang w:eastAsia="zh-CN"/>
        </w:rPr>
        <w:t>Sci</w:t>
      </w:r>
      <w:proofErr w:type="spellEnd"/>
      <w:r w:rsidRPr="0075040C">
        <w:rPr>
          <w:rFonts w:ascii="Book Antiqua" w:eastAsia="宋体" w:hAnsi="Book Antiqua" w:cs="宋体"/>
          <w:color w:val="000000"/>
          <w:lang w:eastAsia="zh-CN"/>
        </w:rPr>
        <w:t> 2010; </w:t>
      </w:r>
      <w:r w:rsidRPr="0075040C">
        <w:rPr>
          <w:rFonts w:ascii="Book Antiqua" w:eastAsia="宋体" w:hAnsi="Book Antiqua" w:cs="宋体"/>
          <w:b/>
          <w:bCs/>
          <w:color w:val="000000"/>
          <w:lang w:eastAsia="zh-CN"/>
        </w:rPr>
        <w:t>23</w:t>
      </w:r>
      <w:r w:rsidRPr="0075040C">
        <w:rPr>
          <w:rFonts w:ascii="Book Antiqua" w:eastAsia="宋体" w:hAnsi="Book Antiqua" w:cs="宋体"/>
          <w:color w:val="000000"/>
          <w:lang w:eastAsia="zh-CN"/>
        </w:rPr>
        <w:t>: 170-174 [PMID: 20363694]</w:t>
      </w:r>
    </w:p>
    <w:p w14:paraId="782C795F"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36 </w:t>
      </w:r>
      <w:r w:rsidRPr="0075040C">
        <w:rPr>
          <w:rFonts w:ascii="Book Antiqua" w:eastAsia="宋体" w:hAnsi="Book Antiqua" w:cs="宋体"/>
          <w:b/>
          <w:bCs/>
          <w:color w:val="000000"/>
          <w:lang w:eastAsia="zh-CN"/>
        </w:rPr>
        <w:t>Sánchez-</w:t>
      </w:r>
      <w:proofErr w:type="spellStart"/>
      <w:r w:rsidRPr="0075040C">
        <w:rPr>
          <w:rFonts w:ascii="Book Antiqua" w:eastAsia="宋体" w:hAnsi="Book Antiqua" w:cs="宋体"/>
          <w:b/>
          <w:bCs/>
          <w:color w:val="000000"/>
          <w:lang w:eastAsia="zh-CN"/>
        </w:rPr>
        <w:t>Blázquez</w:t>
      </w:r>
      <w:proofErr w:type="spellEnd"/>
      <w:r w:rsidRPr="0075040C">
        <w:rPr>
          <w:rFonts w:ascii="Book Antiqua" w:eastAsia="宋体" w:hAnsi="Book Antiqua" w:cs="宋体"/>
          <w:b/>
          <w:bCs/>
          <w:color w:val="000000"/>
          <w:lang w:eastAsia="zh-CN"/>
        </w:rPr>
        <w:t xml:space="preserve"> P</w:t>
      </w:r>
      <w:r w:rsidRPr="0075040C">
        <w:rPr>
          <w:rFonts w:ascii="Book Antiqua" w:eastAsia="宋体" w:hAnsi="Book Antiqua" w:cs="宋体"/>
          <w:color w:val="000000"/>
          <w:lang w:eastAsia="zh-CN"/>
        </w:rPr>
        <w:t xml:space="preserve">, Rodríguez-Muñoz M, Montero C, de la Torre-Madrid E, </w:t>
      </w:r>
      <w:proofErr w:type="spellStart"/>
      <w:r w:rsidRPr="0075040C">
        <w:rPr>
          <w:rFonts w:ascii="Book Antiqua" w:eastAsia="宋体" w:hAnsi="Book Antiqua" w:cs="宋体"/>
          <w:color w:val="000000"/>
          <w:lang w:eastAsia="zh-CN"/>
        </w:rPr>
        <w:t>Garzón</w:t>
      </w:r>
      <w:proofErr w:type="spellEnd"/>
      <w:r w:rsidRPr="0075040C">
        <w:rPr>
          <w:rFonts w:ascii="Book Antiqua" w:eastAsia="宋体" w:hAnsi="Book Antiqua" w:cs="宋体"/>
          <w:color w:val="000000"/>
          <w:lang w:eastAsia="zh-CN"/>
        </w:rPr>
        <w:t xml:space="preserve"> J. Calcium/</w:t>
      </w:r>
      <w:proofErr w:type="spellStart"/>
      <w:r w:rsidRPr="0075040C">
        <w:rPr>
          <w:rFonts w:ascii="Book Antiqua" w:eastAsia="宋体" w:hAnsi="Book Antiqua" w:cs="宋体"/>
          <w:color w:val="000000"/>
          <w:lang w:eastAsia="zh-CN"/>
        </w:rPr>
        <w:t>calmodulin</w:t>
      </w:r>
      <w:proofErr w:type="spellEnd"/>
      <w:r w:rsidRPr="0075040C">
        <w:rPr>
          <w:rFonts w:ascii="Book Antiqua" w:eastAsia="宋体" w:hAnsi="Book Antiqua" w:cs="宋体"/>
          <w:color w:val="000000"/>
          <w:lang w:eastAsia="zh-CN"/>
        </w:rPr>
        <w:t xml:space="preserve">-dependent protein kinase II supports morphine </w:t>
      </w:r>
      <w:proofErr w:type="spellStart"/>
      <w:r w:rsidRPr="0075040C">
        <w:rPr>
          <w:rFonts w:ascii="Book Antiqua" w:eastAsia="宋体" w:hAnsi="Book Antiqua" w:cs="宋体"/>
          <w:color w:val="000000"/>
          <w:lang w:eastAsia="zh-CN"/>
        </w:rPr>
        <w:t>antinociceptive</w:t>
      </w:r>
      <w:proofErr w:type="spellEnd"/>
      <w:r w:rsidRPr="0075040C">
        <w:rPr>
          <w:rFonts w:ascii="Book Antiqua" w:eastAsia="宋体" w:hAnsi="Book Antiqua" w:cs="宋体"/>
          <w:color w:val="000000"/>
          <w:lang w:eastAsia="zh-CN"/>
        </w:rPr>
        <w:t xml:space="preserve"> tolerance by phosphorylation of glycosylated </w:t>
      </w:r>
      <w:proofErr w:type="spellStart"/>
      <w:r w:rsidRPr="0075040C">
        <w:rPr>
          <w:rFonts w:ascii="Book Antiqua" w:eastAsia="宋体" w:hAnsi="Book Antiqua" w:cs="宋体"/>
          <w:color w:val="000000"/>
          <w:lang w:eastAsia="zh-CN"/>
        </w:rPr>
        <w:t>phosducin</w:t>
      </w:r>
      <w:proofErr w:type="spellEnd"/>
      <w:r w:rsidRPr="0075040C">
        <w:rPr>
          <w:rFonts w:ascii="Book Antiqua" w:eastAsia="宋体" w:hAnsi="Book Antiqua" w:cs="宋体"/>
          <w:color w:val="000000"/>
          <w:lang w:eastAsia="zh-CN"/>
        </w:rPr>
        <w:t>-like protein. </w:t>
      </w:r>
      <w:r w:rsidRPr="0075040C">
        <w:rPr>
          <w:rFonts w:ascii="Book Antiqua" w:eastAsia="宋体" w:hAnsi="Book Antiqua" w:cs="宋体"/>
          <w:i/>
          <w:iCs/>
          <w:color w:val="000000"/>
          <w:lang w:eastAsia="zh-CN"/>
        </w:rPr>
        <w:t>Neuropharmacology</w:t>
      </w:r>
      <w:r w:rsidRPr="0075040C">
        <w:rPr>
          <w:rFonts w:ascii="Book Antiqua" w:eastAsia="宋体" w:hAnsi="Book Antiqua" w:cs="宋体"/>
          <w:color w:val="000000"/>
          <w:lang w:eastAsia="zh-CN"/>
        </w:rPr>
        <w:t> 2008; </w:t>
      </w:r>
      <w:r w:rsidRPr="0075040C">
        <w:rPr>
          <w:rFonts w:ascii="Book Antiqua" w:eastAsia="宋体" w:hAnsi="Book Antiqua" w:cs="宋体"/>
          <w:b/>
          <w:bCs/>
          <w:color w:val="000000"/>
          <w:lang w:eastAsia="zh-CN"/>
        </w:rPr>
        <w:t>54</w:t>
      </w:r>
      <w:r w:rsidRPr="0075040C">
        <w:rPr>
          <w:rFonts w:ascii="Book Antiqua" w:eastAsia="宋体" w:hAnsi="Book Antiqua" w:cs="宋体"/>
          <w:color w:val="000000"/>
          <w:lang w:eastAsia="zh-CN"/>
        </w:rPr>
        <w:t>: 319-330 [PMID: 18006024 DOI: 10.1016/j.neuropharm.2007.10.002]</w:t>
      </w:r>
    </w:p>
    <w:p w14:paraId="5D391DA2" w14:textId="77777777" w:rsidR="0075040C" w:rsidRPr="0075040C" w:rsidRDefault="0075040C" w:rsidP="0075040C">
      <w:pPr>
        <w:spacing w:line="360" w:lineRule="auto"/>
        <w:jc w:val="both"/>
        <w:rPr>
          <w:rFonts w:ascii="Book Antiqua" w:eastAsia="宋体" w:hAnsi="Book Antiqua" w:cs="宋体"/>
          <w:color w:val="000000"/>
          <w:lang w:eastAsia="zh-CN"/>
        </w:rPr>
      </w:pPr>
      <w:proofErr w:type="gramStart"/>
      <w:r w:rsidRPr="0075040C">
        <w:rPr>
          <w:rFonts w:ascii="Book Antiqua" w:eastAsia="宋体" w:hAnsi="Book Antiqua" w:cs="宋体"/>
          <w:color w:val="000000"/>
          <w:lang w:eastAsia="zh-CN"/>
        </w:rPr>
        <w:t>37 </w:t>
      </w:r>
      <w:proofErr w:type="spellStart"/>
      <w:r w:rsidRPr="0075040C">
        <w:rPr>
          <w:rFonts w:ascii="Book Antiqua" w:eastAsia="宋体" w:hAnsi="Book Antiqua" w:cs="宋体"/>
          <w:b/>
          <w:bCs/>
          <w:color w:val="000000"/>
          <w:lang w:eastAsia="zh-CN"/>
        </w:rPr>
        <w:t>Gabra</w:t>
      </w:r>
      <w:proofErr w:type="spellEnd"/>
      <w:r w:rsidRPr="0075040C">
        <w:rPr>
          <w:rFonts w:ascii="Book Antiqua" w:eastAsia="宋体" w:hAnsi="Book Antiqua" w:cs="宋体"/>
          <w:b/>
          <w:bCs/>
          <w:color w:val="000000"/>
          <w:lang w:eastAsia="zh-CN"/>
        </w:rPr>
        <w:t xml:space="preserve"> BH</w:t>
      </w:r>
      <w:r w:rsidRPr="0075040C">
        <w:rPr>
          <w:rFonts w:ascii="Book Antiqua" w:eastAsia="宋体" w:hAnsi="Book Antiqua" w:cs="宋体"/>
          <w:color w:val="000000"/>
          <w:lang w:eastAsia="zh-CN"/>
        </w:rPr>
        <w:t>, Bailey CP, Kelly E, Smith FL, Henderson G, Dewey WL.</w:t>
      </w:r>
      <w:proofErr w:type="gramEnd"/>
      <w:r w:rsidRPr="0075040C">
        <w:rPr>
          <w:rFonts w:ascii="Book Antiqua" w:eastAsia="宋体" w:hAnsi="Book Antiqua" w:cs="宋体"/>
          <w:color w:val="000000"/>
          <w:lang w:eastAsia="zh-CN"/>
        </w:rPr>
        <w:t xml:space="preserve"> Pre-treatment with a PKC or PKA inhibitor prevents the development of morphine tolerance but not physical dependence in mice. </w:t>
      </w:r>
      <w:r w:rsidRPr="0075040C">
        <w:rPr>
          <w:rFonts w:ascii="Book Antiqua" w:eastAsia="宋体" w:hAnsi="Book Antiqua" w:cs="宋体"/>
          <w:i/>
          <w:iCs/>
          <w:color w:val="000000"/>
          <w:lang w:eastAsia="zh-CN"/>
        </w:rPr>
        <w:t>Brain Res</w:t>
      </w:r>
      <w:r w:rsidRPr="0075040C">
        <w:rPr>
          <w:rFonts w:ascii="Book Antiqua" w:eastAsia="宋体" w:hAnsi="Book Antiqua" w:cs="宋体"/>
          <w:color w:val="000000"/>
          <w:lang w:eastAsia="zh-CN"/>
        </w:rPr>
        <w:t> 2008; </w:t>
      </w:r>
      <w:r w:rsidRPr="0075040C">
        <w:rPr>
          <w:rFonts w:ascii="Book Antiqua" w:eastAsia="宋体" w:hAnsi="Book Antiqua" w:cs="宋体"/>
          <w:b/>
          <w:bCs/>
          <w:color w:val="000000"/>
          <w:lang w:eastAsia="zh-CN"/>
        </w:rPr>
        <w:t>1217</w:t>
      </w:r>
      <w:r w:rsidRPr="0075040C">
        <w:rPr>
          <w:rFonts w:ascii="Book Antiqua" w:eastAsia="宋体" w:hAnsi="Book Antiqua" w:cs="宋体"/>
          <w:color w:val="000000"/>
          <w:lang w:eastAsia="zh-CN"/>
        </w:rPr>
        <w:t>: 70-77 [PMID: 18501877 DOI: 10.1016/j.brainres.2008.04.036]</w:t>
      </w:r>
    </w:p>
    <w:p w14:paraId="7332ADE2"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38 </w:t>
      </w:r>
      <w:proofErr w:type="spellStart"/>
      <w:r w:rsidRPr="0075040C">
        <w:rPr>
          <w:rFonts w:ascii="Book Antiqua" w:eastAsia="宋体" w:hAnsi="Book Antiqua" w:cs="宋体"/>
          <w:b/>
          <w:bCs/>
          <w:color w:val="000000"/>
          <w:lang w:eastAsia="zh-CN"/>
        </w:rPr>
        <w:t>Michiels</w:t>
      </w:r>
      <w:proofErr w:type="spellEnd"/>
      <w:r w:rsidRPr="0075040C">
        <w:rPr>
          <w:rFonts w:ascii="Book Antiqua" w:eastAsia="宋体" w:hAnsi="Book Antiqua" w:cs="宋体"/>
          <w:b/>
          <w:bCs/>
          <w:color w:val="000000"/>
          <w:lang w:eastAsia="zh-CN"/>
        </w:rPr>
        <w:t xml:space="preserve"> WB</w:t>
      </w:r>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McGlthlen</w:t>
      </w:r>
      <w:proofErr w:type="spellEnd"/>
      <w:r w:rsidRPr="0075040C">
        <w:rPr>
          <w:rFonts w:ascii="Book Antiqua" w:eastAsia="宋体" w:hAnsi="Book Antiqua" w:cs="宋体"/>
          <w:color w:val="000000"/>
          <w:lang w:eastAsia="zh-CN"/>
        </w:rPr>
        <w:t xml:space="preserve"> GL, Platt BJ, Grigsby EJ. </w:t>
      </w:r>
      <w:proofErr w:type="gramStart"/>
      <w:r w:rsidRPr="0075040C">
        <w:rPr>
          <w:rFonts w:ascii="Book Antiqua" w:eastAsia="宋体" w:hAnsi="Book Antiqua" w:cs="宋体"/>
          <w:color w:val="000000"/>
          <w:lang w:eastAsia="zh-CN"/>
        </w:rPr>
        <w:t xml:space="preserve">Trigeminal neuralgia relief with </w:t>
      </w:r>
      <w:proofErr w:type="spellStart"/>
      <w:r w:rsidRPr="0075040C">
        <w:rPr>
          <w:rFonts w:ascii="Book Antiqua" w:eastAsia="宋体" w:hAnsi="Book Antiqua" w:cs="宋体"/>
          <w:color w:val="000000"/>
          <w:lang w:eastAsia="zh-CN"/>
        </w:rPr>
        <w:t>intrathecal</w:t>
      </w:r>
      <w:proofErr w:type="spellEnd"/>
      <w:r w:rsidRPr="0075040C">
        <w:rPr>
          <w:rFonts w:ascii="Book Antiqua" w:eastAsia="宋体" w:hAnsi="Book Antiqua" w:cs="宋体"/>
          <w:color w:val="000000"/>
          <w:lang w:eastAsia="zh-CN"/>
        </w:rPr>
        <w:t xml:space="preserve"> </w:t>
      </w:r>
      <w:proofErr w:type="spellStart"/>
      <w:r w:rsidRPr="0075040C">
        <w:rPr>
          <w:rFonts w:ascii="Book Antiqua" w:eastAsia="宋体" w:hAnsi="Book Antiqua" w:cs="宋体"/>
          <w:color w:val="000000"/>
          <w:lang w:eastAsia="zh-CN"/>
        </w:rPr>
        <w:t>ziconotide</w:t>
      </w:r>
      <w:proofErr w:type="spellEnd"/>
      <w:r w:rsidRPr="0075040C">
        <w:rPr>
          <w:rFonts w:ascii="Book Antiqua" w:eastAsia="宋体" w:hAnsi="Book Antiqua" w:cs="宋体"/>
          <w:color w:val="000000"/>
          <w:lang w:eastAsia="zh-CN"/>
        </w:rPr>
        <w:t>.</w:t>
      </w:r>
      <w:proofErr w:type="gramEnd"/>
      <w:r w:rsidRPr="0075040C">
        <w:rPr>
          <w:rFonts w:ascii="Book Antiqua" w:eastAsia="宋体" w:hAnsi="Book Antiqua" w:cs="宋体"/>
          <w:color w:val="000000"/>
          <w:lang w:eastAsia="zh-CN"/>
        </w:rPr>
        <w:t> </w:t>
      </w:r>
      <w:proofErr w:type="spellStart"/>
      <w:r w:rsidRPr="0075040C">
        <w:rPr>
          <w:rFonts w:ascii="Book Antiqua" w:eastAsia="宋体" w:hAnsi="Book Antiqua" w:cs="宋体"/>
          <w:i/>
          <w:iCs/>
          <w:color w:val="000000"/>
          <w:lang w:eastAsia="zh-CN"/>
        </w:rPr>
        <w:t>Clin</w:t>
      </w:r>
      <w:proofErr w:type="spellEnd"/>
      <w:r w:rsidRPr="0075040C">
        <w:rPr>
          <w:rFonts w:ascii="Book Antiqua" w:eastAsia="宋体" w:hAnsi="Book Antiqua" w:cs="宋体"/>
          <w:i/>
          <w:iCs/>
          <w:color w:val="000000"/>
          <w:lang w:eastAsia="zh-CN"/>
        </w:rPr>
        <w:t xml:space="preserve"> J Pain</w:t>
      </w:r>
      <w:r w:rsidRPr="0075040C">
        <w:rPr>
          <w:rFonts w:ascii="Book Antiqua" w:eastAsia="宋体" w:hAnsi="Book Antiqua" w:cs="宋体"/>
          <w:color w:val="000000"/>
          <w:lang w:eastAsia="zh-CN"/>
        </w:rPr>
        <w:t> 2011; </w:t>
      </w:r>
      <w:r w:rsidRPr="0075040C">
        <w:rPr>
          <w:rFonts w:ascii="Book Antiqua" w:eastAsia="宋体" w:hAnsi="Book Antiqua" w:cs="宋体"/>
          <w:b/>
          <w:bCs/>
          <w:color w:val="000000"/>
          <w:lang w:eastAsia="zh-CN"/>
        </w:rPr>
        <w:t>27</w:t>
      </w:r>
      <w:r w:rsidRPr="0075040C">
        <w:rPr>
          <w:rFonts w:ascii="Book Antiqua" w:eastAsia="宋体" w:hAnsi="Book Antiqua" w:cs="宋体"/>
          <w:color w:val="000000"/>
          <w:lang w:eastAsia="zh-CN"/>
        </w:rPr>
        <w:t>: 352-354 [PMID: 21494183 DOI: 10.1097/AJP.0b013e3181fb22f4]</w:t>
      </w:r>
    </w:p>
    <w:p w14:paraId="7A45B5BA" w14:textId="77777777" w:rsidR="0075040C" w:rsidRPr="0075040C" w:rsidRDefault="0075040C" w:rsidP="0075040C">
      <w:pPr>
        <w:spacing w:line="360" w:lineRule="auto"/>
        <w:jc w:val="both"/>
        <w:rPr>
          <w:rFonts w:ascii="Book Antiqua" w:eastAsia="宋体" w:hAnsi="Book Antiqua" w:cs="宋体"/>
          <w:color w:val="000000"/>
          <w:lang w:eastAsia="zh-CN"/>
        </w:rPr>
      </w:pPr>
      <w:r w:rsidRPr="0075040C">
        <w:rPr>
          <w:rFonts w:ascii="Book Antiqua" w:eastAsia="宋体" w:hAnsi="Book Antiqua" w:cs="宋体"/>
          <w:color w:val="000000"/>
          <w:lang w:eastAsia="zh-CN"/>
        </w:rPr>
        <w:t>39 </w:t>
      </w:r>
      <w:r w:rsidRPr="0075040C">
        <w:rPr>
          <w:rFonts w:ascii="Book Antiqua" w:eastAsia="宋体" w:hAnsi="Book Antiqua" w:cs="宋体"/>
          <w:b/>
          <w:bCs/>
          <w:color w:val="000000"/>
          <w:lang w:eastAsia="zh-CN"/>
        </w:rPr>
        <w:t>Lux EA</w:t>
      </w:r>
      <w:r w:rsidRPr="0075040C">
        <w:rPr>
          <w:rFonts w:ascii="Book Antiqua" w:eastAsia="宋体" w:hAnsi="Book Antiqua" w:cs="宋体"/>
          <w:color w:val="000000"/>
          <w:lang w:eastAsia="zh-CN"/>
        </w:rPr>
        <w:t xml:space="preserve">. Case report: successful treatment of a patient with trigeminal neuropathy using </w:t>
      </w:r>
      <w:proofErr w:type="spellStart"/>
      <w:r w:rsidRPr="0075040C">
        <w:rPr>
          <w:rFonts w:ascii="Book Antiqua" w:eastAsia="宋体" w:hAnsi="Book Antiqua" w:cs="宋体"/>
          <w:color w:val="000000"/>
          <w:lang w:eastAsia="zh-CN"/>
        </w:rPr>
        <w:t>ziconotide</w:t>
      </w:r>
      <w:proofErr w:type="spellEnd"/>
      <w:r w:rsidRPr="0075040C">
        <w:rPr>
          <w:rFonts w:ascii="Book Antiqua" w:eastAsia="宋体" w:hAnsi="Book Antiqua" w:cs="宋体"/>
          <w:color w:val="000000"/>
          <w:lang w:eastAsia="zh-CN"/>
        </w:rPr>
        <w:t>. </w:t>
      </w:r>
      <w:proofErr w:type="spellStart"/>
      <w:r w:rsidRPr="0075040C">
        <w:rPr>
          <w:rFonts w:ascii="Book Antiqua" w:eastAsia="宋体" w:hAnsi="Book Antiqua" w:cs="宋体"/>
          <w:i/>
          <w:iCs/>
          <w:color w:val="000000"/>
          <w:lang w:eastAsia="zh-CN"/>
        </w:rPr>
        <w:t>Anesth</w:t>
      </w:r>
      <w:proofErr w:type="spellEnd"/>
      <w:r w:rsidRPr="0075040C">
        <w:rPr>
          <w:rFonts w:ascii="Book Antiqua" w:eastAsia="宋体" w:hAnsi="Book Antiqua" w:cs="宋体"/>
          <w:i/>
          <w:iCs/>
          <w:color w:val="000000"/>
          <w:lang w:eastAsia="zh-CN"/>
        </w:rPr>
        <w:t xml:space="preserve"> </w:t>
      </w:r>
      <w:proofErr w:type="spellStart"/>
      <w:r w:rsidRPr="0075040C">
        <w:rPr>
          <w:rFonts w:ascii="Book Antiqua" w:eastAsia="宋体" w:hAnsi="Book Antiqua" w:cs="宋体"/>
          <w:i/>
          <w:iCs/>
          <w:color w:val="000000"/>
          <w:lang w:eastAsia="zh-CN"/>
        </w:rPr>
        <w:t>Analg</w:t>
      </w:r>
      <w:proofErr w:type="spellEnd"/>
      <w:r w:rsidRPr="0075040C">
        <w:rPr>
          <w:rFonts w:ascii="Book Antiqua" w:eastAsia="宋体" w:hAnsi="Book Antiqua" w:cs="宋体"/>
          <w:color w:val="000000"/>
          <w:lang w:eastAsia="zh-CN"/>
        </w:rPr>
        <w:t> 2010; </w:t>
      </w:r>
      <w:r w:rsidRPr="0075040C">
        <w:rPr>
          <w:rFonts w:ascii="Book Antiqua" w:eastAsia="宋体" w:hAnsi="Book Antiqua" w:cs="宋体"/>
          <w:b/>
          <w:bCs/>
          <w:color w:val="000000"/>
          <w:lang w:eastAsia="zh-CN"/>
        </w:rPr>
        <w:t>110</w:t>
      </w:r>
      <w:r w:rsidRPr="0075040C">
        <w:rPr>
          <w:rFonts w:ascii="Book Antiqua" w:eastAsia="宋体" w:hAnsi="Book Antiqua" w:cs="宋体"/>
          <w:color w:val="000000"/>
          <w:lang w:eastAsia="zh-CN"/>
        </w:rPr>
        <w:t>: 1195-1197 [PMID: 20142352 DOI: 10.1213/ANE.0b013e3181cfc307]</w:t>
      </w:r>
    </w:p>
    <w:p w14:paraId="4CCB838A" w14:textId="77777777" w:rsidR="00613953" w:rsidRDefault="00613953" w:rsidP="006818D2">
      <w:pPr>
        <w:spacing w:line="360" w:lineRule="auto"/>
        <w:jc w:val="both"/>
        <w:rPr>
          <w:rFonts w:ascii="Book Antiqua" w:eastAsia="宋体" w:hAnsi="Book Antiqua" w:cs="Arial"/>
          <w:b/>
          <w:lang w:eastAsia="zh-CN"/>
        </w:rPr>
      </w:pPr>
    </w:p>
    <w:p w14:paraId="0FE3EE65" w14:textId="31B44950" w:rsidR="0075040C" w:rsidRPr="008E4B9F" w:rsidRDefault="0075040C" w:rsidP="0075040C">
      <w:pPr>
        <w:wordWrap w:val="0"/>
        <w:ind w:left="361" w:hangingChars="150" w:hanging="361"/>
        <w:jc w:val="right"/>
        <w:rPr>
          <w:rFonts w:ascii="Book Antiqua" w:hAnsi="Book Antiqua"/>
          <w:szCs w:val="21"/>
        </w:rPr>
      </w:pPr>
      <w:r w:rsidRPr="00110055">
        <w:rPr>
          <w:rFonts w:ascii="Book Antiqua" w:hAnsi="Book Antiqua"/>
          <w:b/>
          <w:bCs/>
          <w:szCs w:val="21"/>
        </w:rPr>
        <w:lastRenderedPageBreak/>
        <w:t>P-Reviewer</w:t>
      </w:r>
      <w:r>
        <w:rPr>
          <w:rFonts w:ascii="Book Antiqua" w:hAnsi="Book Antiqua" w:hint="eastAsia"/>
          <w:b/>
          <w:bCs/>
          <w:szCs w:val="21"/>
        </w:rPr>
        <w:t>:</w:t>
      </w:r>
      <w:r w:rsidRPr="00110055">
        <w:rPr>
          <w:rFonts w:ascii="Book Antiqua" w:hAnsi="Book Antiqua"/>
          <w:b/>
          <w:bCs/>
          <w:szCs w:val="21"/>
        </w:rPr>
        <w:t xml:space="preserve"> </w:t>
      </w:r>
      <w:r w:rsidRPr="0075040C">
        <w:rPr>
          <w:rFonts w:ascii="Book Antiqua" w:eastAsia="宋体" w:hAnsi="Book Antiqua"/>
          <w:szCs w:val="21"/>
          <w:lang w:eastAsia="zh-CN"/>
        </w:rPr>
        <w:t> </w:t>
      </w:r>
      <w:proofErr w:type="spellStart"/>
      <w:r w:rsidRPr="0075040C">
        <w:rPr>
          <w:rFonts w:ascii="Book Antiqua" w:eastAsia="宋体" w:hAnsi="Book Antiqua"/>
          <w:szCs w:val="21"/>
          <w:lang w:eastAsia="zh-CN"/>
        </w:rPr>
        <w:t>Rapidis</w:t>
      </w:r>
      <w:proofErr w:type="spellEnd"/>
      <w:r w:rsidRPr="0075040C">
        <w:rPr>
          <w:rFonts w:ascii="Book Antiqua" w:eastAsia="宋体" w:hAnsi="Book Antiqua" w:hint="eastAsia"/>
          <w:szCs w:val="21"/>
          <w:lang w:eastAsia="zh-CN"/>
        </w:rPr>
        <w:t xml:space="preserve"> AD </w:t>
      </w:r>
      <w:r w:rsidRPr="008E4B9F">
        <w:rPr>
          <w:rFonts w:ascii="Book Antiqua" w:hAnsi="Book Antiqua"/>
          <w:b/>
          <w:bCs/>
          <w:szCs w:val="21"/>
        </w:rPr>
        <w:t>S-Editor</w:t>
      </w:r>
      <w:r>
        <w:rPr>
          <w:rFonts w:ascii="Book Antiqua" w:hAnsi="Book Antiqua" w:hint="eastAsia"/>
          <w:b/>
          <w:bCs/>
          <w:szCs w:val="21"/>
        </w:rPr>
        <w:t>:</w:t>
      </w:r>
      <w:r w:rsidRPr="008E4B9F">
        <w:rPr>
          <w:rFonts w:ascii="Book Antiqua" w:hAnsi="Book Antiqua"/>
          <w:szCs w:val="21"/>
        </w:rPr>
        <w:t xml:space="preserve"> </w:t>
      </w:r>
      <w:r>
        <w:rPr>
          <w:rFonts w:ascii="Book Antiqua" w:eastAsia="宋体" w:hAnsi="Book Antiqua" w:hint="eastAsia"/>
          <w:szCs w:val="21"/>
          <w:lang w:eastAsia="zh-CN"/>
        </w:rPr>
        <w:t>Song XX</w:t>
      </w:r>
      <w:r w:rsidRPr="008E4B9F">
        <w:rPr>
          <w:rFonts w:ascii="Book Antiqua" w:hAnsi="Book Antiqua"/>
          <w:szCs w:val="21"/>
        </w:rPr>
        <w:t xml:space="preserve"> </w:t>
      </w:r>
      <w:r w:rsidRPr="008E4B9F">
        <w:rPr>
          <w:rFonts w:ascii="Book Antiqua" w:hAnsi="Book Antiqua"/>
          <w:b/>
          <w:bCs/>
          <w:szCs w:val="21"/>
        </w:rPr>
        <w:t>L-Editor</w:t>
      </w:r>
      <w:r>
        <w:rPr>
          <w:rFonts w:ascii="Book Antiqua" w:hAnsi="Book Antiqua" w:hint="eastAsia"/>
          <w:b/>
          <w:bCs/>
          <w:szCs w:val="21"/>
        </w:rPr>
        <w:t>:</w:t>
      </w:r>
      <w:r w:rsidRPr="008E4B9F">
        <w:rPr>
          <w:rFonts w:ascii="Book Antiqua" w:hAnsi="Book Antiqua"/>
          <w:szCs w:val="21"/>
        </w:rPr>
        <w:t xml:space="preserve">  </w:t>
      </w:r>
      <w:r w:rsidRPr="008E4B9F">
        <w:rPr>
          <w:rFonts w:ascii="Book Antiqua" w:hAnsi="Book Antiqua"/>
          <w:b/>
          <w:bCs/>
          <w:szCs w:val="21"/>
        </w:rPr>
        <w:t>E-Editor</w:t>
      </w:r>
      <w:r>
        <w:rPr>
          <w:rFonts w:ascii="Book Antiqua" w:hAnsi="Book Antiqua" w:hint="eastAsia"/>
          <w:b/>
          <w:bCs/>
          <w:szCs w:val="21"/>
        </w:rPr>
        <w:t>:</w:t>
      </w:r>
    </w:p>
    <w:p w14:paraId="7650AC03" w14:textId="77777777" w:rsidR="0075040C" w:rsidRPr="0075040C" w:rsidRDefault="0075040C" w:rsidP="006818D2">
      <w:pPr>
        <w:spacing w:line="360" w:lineRule="auto"/>
        <w:jc w:val="both"/>
        <w:rPr>
          <w:rFonts w:ascii="Book Antiqua" w:eastAsia="宋体" w:hAnsi="Book Antiqua" w:cs="Arial"/>
          <w:b/>
          <w:lang w:eastAsia="zh-CN"/>
        </w:rPr>
      </w:pPr>
    </w:p>
    <w:p w14:paraId="368230E1" w14:textId="0D7556B5" w:rsidR="00AF0F85" w:rsidRPr="006B7D99" w:rsidRDefault="00F037BE" w:rsidP="006818D2">
      <w:pPr>
        <w:spacing w:line="360" w:lineRule="auto"/>
        <w:jc w:val="both"/>
        <w:rPr>
          <w:rFonts w:ascii="Book Antiqua" w:hAnsi="Book Antiqua" w:cs="Arial"/>
        </w:rPr>
      </w:pPr>
      <w:r w:rsidRPr="006B7D99">
        <w:rPr>
          <w:rFonts w:ascii="Book Antiqua" w:hAnsi="Book Antiqua" w:cs="Arial"/>
          <w:noProof/>
          <w:lang w:eastAsia="zh-CN"/>
        </w:rPr>
        <w:drawing>
          <wp:inline distT="0" distB="0" distL="0" distR="0" wp14:anchorId="4F920E76" wp14:editId="61FAA427">
            <wp:extent cx="3651250" cy="4239507"/>
            <wp:effectExtent l="0" t="0" r="6350" b="8890"/>
            <wp:docPr id="1" name="Picture 1" descr="Macintosh HD:Applications:projects:SUBMITTED:ICV opiate series (JClinNeuroscience):WJCC: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projects:SUBMITTED:ICV opiate series (JClinNeuroscience):WJCC: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250" cy="4239507"/>
                    </a:xfrm>
                    <a:prstGeom prst="rect">
                      <a:avLst/>
                    </a:prstGeom>
                    <a:noFill/>
                    <a:ln>
                      <a:noFill/>
                    </a:ln>
                  </pic:spPr>
                </pic:pic>
              </a:graphicData>
            </a:graphic>
          </wp:inline>
        </w:drawing>
      </w:r>
    </w:p>
    <w:p w14:paraId="3B9A0938" w14:textId="6778519E" w:rsidR="00AF0F85" w:rsidRDefault="0075040C" w:rsidP="006818D2">
      <w:pPr>
        <w:spacing w:line="360" w:lineRule="auto"/>
        <w:jc w:val="both"/>
        <w:rPr>
          <w:rFonts w:ascii="Book Antiqua" w:eastAsia="宋体" w:hAnsi="Book Antiqua" w:cs="Arial"/>
          <w:lang w:eastAsia="zh-CN"/>
        </w:rPr>
      </w:pPr>
      <w:r w:rsidRPr="006B7D99">
        <w:rPr>
          <w:rFonts w:ascii="Book Antiqua" w:hAnsi="Book Antiqua" w:cs="Arial"/>
          <w:b/>
        </w:rPr>
        <w:t>Figure 1</w:t>
      </w:r>
      <w:r w:rsidRPr="006B7D99">
        <w:rPr>
          <w:rFonts w:ascii="Book Antiqua" w:hAnsi="Book Antiqua" w:cs="Arial"/>
        </w:rPr>
        <w:t xml:space="preserve"> </w:t>
      </w:r>
      <w:r w:rsidRPr="0075040C">
        <w:rPr>
          <w:rFonts w:ascii="Book Antiqua" w:hAnsi="Book Antiqua" w:cs="Arial"/>
          <w:b/>
        </w:rPr>
        <w:t xml:space="preserve">Intraoperative computed tomography of the head demonstrates </w:t>
      </w:r>
      <w:proofErr w:type="spellStart"/>
      <w:r w:rsidRPr="0075040C">
        <w:rPr>
          <w:rFonts w:ascii="Book Antiqua" w:hAnsi="Book Antiqua" w:cs="Arial"/>
          <w:b/>
        </w:rPr>
        <w:t>intraventricular</w:t>
      </w:r>
      <w:proofErr w:type="spellEnd"/>
      <w:r w:rsidRPr="0075040C">
        <w:rPr>
          <w:rFonts w:ascii="Book Antiqua" w:hAnsi="Book Antiqua" w:cs="Arial"/>
          <w:b/>
        </w:rPr>
        <w:t xml:space="preserve"> placement of the pump catheter (Patient 6).</w:t>
      </w:r>
    </w:p>
    <w:p w14:paraId="40E8431E" w14:textId="77777777" w:rsidR="0075040C" w:rsidRPr="0075040C" w:rsidRDefault="0075040C" w:rsidP="006818D2">
      <w:pPr>
        <w:spacing w:line="360" w:lineRule="auto"/>
        <w:jc w:val="both"/>
        <w:rPr>
          <w:rFonts w:ascii="Book Antiqua" w:eastAsia="宋体" w:hAnsi="Book Antiqua" w:cs="Arial"/>
          <w:lang w:eastAsia="zh-CN"/>
        </w:rPr>
      </w:pPr>
    </w:p>
    <w:p w14:paraId="56643EEC" w14:textId="1B988FC1" w:rsidR="00121CB5" w:rsidRPr="006B7D99" w:rsidRDefault="00B678FA" w:rsidP="006818D2">
      <w:pPr>
        <w:spacing w:line="360" w:lineRule="auto"/>
        <w:jc w:val="both"/>
        <w:rPr>
          <w:rFonts w:ascii="Book Antiqua" w:hAnsi="Book Antiqua" w:cs="Arial"/>
        </w:rPr>
      </w:pPr>
      <w:r>
        <w:rPr>
          <w:rFonts w:ascii="Book Antiqua" w:hAnsi="Book Antiqua" w:cs="Arial"/>
          <w:noProof/>
          <w:lang w:eastAsia="zh-CN"/>
        </w:rPr>
        <w:drawing>
          <wp:inline distT="0" distB="0" distL="0" distR="0" wp14:anchorId="2D282AE3" wp14:editId="0F267B29">
            <wp:extent cx="3086100" cy="2301716"/>
            <wp:effectExtent l="0" t="0" r="0" b="3810"/>
            <wp:docPr id="3" name="图片 3" descr="C:\Users\Administrator.PC--20130702KXV\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C--20130702KXV\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301716"/>
                    </a:xfrm>
                    <a:prstGeom prst="rect">
                      <a:avLst/>
                    </a:prstGeom>
                    <a:noFill/>
                    <a:ln>
                      <a:noFill/>
                    </a:ln>
                  </pic:spPr>
                </pic:pic>
              </a:graphicData>
            </a:graphic>
          </wp:inline>
        </w:drawing>
      </w:r>
    </w:p>
    <w:p w14:paraId="1D12B912" w14:textId="6550480E" w:rsidR="0075040C" w:rsidRPr="006B7D99" w:rsidRDefault="0075040C" w:rsidP="0075040C">
      <w:pPr>
        <w:spacing w:line="360" w:lineRule="auto"/>
        <w:jc w:val="both"/>
        <w:rPr>
          <w:rFonts w:ascii="Book Antiqua" w:hAnsi="Book Antiqua" w:cs="Arial"/>
        </w:rPr>
      </w:pPr>
      <w:r w:rsidRPr="006B7D99">
        <w:rPr>
          <w:rFonts w:ascii="Book Antiqua" w:hAnsi="Book Antiqua" w:cs="Arial"/>
          <w:b/>
        </w:rPr>
        <w:lastRenderedPageBreak/>
        <w:t>Figure 2</w:t>
      </w:r>
      <w:r>
        <w:rPr>
          <w:rFonts w:ascii="Book Antiqua" w:eastAsia="宋体" w:hAnsi="Book Antiqua" w:cs="Arial" w:hint="eastAsia"/>
          <w:b/>
          <w:lang w:eastAsia="zh-CN"/>
        </w:rPr>
        <w:t xml:space="preserve"> </w:t>
      </w:r>
      <w:r w:rsidRPr="0075040C">
        <w:rPr>
          <w:rFonts w:ascii="Book Antiqua" w:hAnsi="Book Antiqua" w:cs="Arial"/>
          <w:b/>
        </w:rPr>
        <w:t>Preoperative visual analogue scale pain scores ranged from 6-10 out of 10 (average 7.8</w:t>
      </w:r>
      <w:r w:rsidRPr="0075040C">
        <w:rPr>
          <w:rFonts w:ascii="Book Antiqua" w:eastAsia="宋体" w:hAnsi="Book Antiqua" w:cs="Arial" w:hint="eastAsia"/>
          <w:b/>
          <w:lang w:eastAsia="zh-CN"/>
        </w:rPr>
        <w:t xml:space="preserve"> </w:t>
      </w:r>
      <w:r w:rsidRPr="0075040C">
        <w:rPr>
          <w:rFonts w:ascii="Book Antiqua" w:hAnsi="Book Antiqua" w:cs="Arial"/>
          <w:b/>
        </w:rPr>
        <w:t>±</w:t>
      </w:r>
      <w:r w:rsidRPr="0075040C">
        <w:rPr>
          <w:rFonts w:ascii="Book Antiqua" w:eastAsia="宋体" w:hAnsi="Book Antiqua" w:cs="Arial" w:hint="eastAsia"/>
          <w:b/>
          <w:lang w:eastAsia="zh-CN"/>
        </w:rPr>
        <w:t xml:space="preserve"> </w:t>
      </w:r>
      <w:r w:rsidRPr="0075040C">
        <w:rPr>
          <w:rFonts w:ascii="Book Antiqua" w:hAnsi="Book Antiqua" w:cs="Arial"/>
          <w:b/>
        </w:rPr>
        <w:t>0.5).</w:t>
      </w:r>
      <w:r>
        <w:rPr>
          <w:rFonts w:ascii="Book Antiqua" w:hAnsi="Book Antiqua" w:cs="Arial"/>
        </w:rPr>
        <w:t xml:space="preserve"> </w:t>
      </w:r>
      <w:r w:rsidRPr="006B7D99">
        <w:rPr>
          <w:rFonts w:ascii="Book Antiqua" w:hAnsi="Book Antiqua" w:cs="Arial"/>
        </w:rPr>
        <w:t xml:space="preserve">Post-operative visual analogue scale (VAS) scores at &gt; 3 </w:t>
      </w:r>
      <w:proofErr w:type="spellStart"/>
      <w:r w:rsidRPr="006B7D99">
        <w:rPr>
          <w:rFonts w:ascii="Book Antiqua" w:hAnsi="Book Antiqua" w:cs="Arial"/>
        </w:rPr>
        <w:t>mo</w:t>
      </w:r>
      <w:proofErr w:type="spellEnd"/>
      <w:r w:rsidRPr="006B7D99">
        <w:rPr>
          <w:rFonts w:ascii="Book Antiqua" w:hAnsi="Book Antiqua" w:cs="Arial"/>
        </w:rPr>
        <w:t xml:space="preserve"> following opioid pain pump placement were significantly lower (P</w:t>
      </w:r>
      <w:r>
        <w:rPr>
          <w:rFonts w:ascii="Book Antiqua" w:eastAsia="宋体" w:hAnsi="Book Antiqua" w:cs="Arial" w:hint="eastAsia"/>
          <w:lang w:eastAsia="zh-CN"/>
        </w:rPr>
        <w:t xml:space="preserve"> </w:t>
      </w:r>
      <w:r w:rsidRPr="006B7D99">
        <w:rPr>
          <w:rFonts w:ascii="Book Antiqua" w:hAnsi="Book Antiqua" w:cs="Arial"/>
        </w:rPr>
        <w:t>&lt;</w:t>
      </w:r>
      <w:r>
        <w:rPr>
          <w:rFonts w:ascii="Book Antiqua" w:eastAsia="宋体" w:hAnsi="Book Antiqua" w:cs="Arial" w:hint="eastAsia"/>
          <w:lang w:eastAsia="zh-CN"/>
        </w:rPr>
        <w:t xml:space="preserve"> </w:t>
      </w:r>
      <w:r w:rsidRPr="006B7D99">
        <w:rPr>
          <w:rFonts w:ascii="Book Antiqua" w:hAnsi="Book Antiqua" w:cs="Arial"/>
        </w:rPr>
        <w:t>0.001), ranging 0-5 out of 10 (average 2.7</w:t>
      </w:r>
      <w:r>
        <w:rPr>
          <w:rFonts w:ascii="Book Antiqua" w:eastAsia="宋体" w:hAnsi="Book Antiqua" w:cs="Arial" w:hint="eastAsia"/>
          <w:lang w:eastAsia="zh-CN"/>
        </w:rPr>
        <w:t xml:space="preserve"> </w:t>
      </w:r>
      <w:r w:rsidRPr="006B7D99">
        <w:rPr>
          <w:rFonts w:ascii="Book Antiqua" w:hAnsi="Book Antiqua" w:cs="Arial"/>
        </w:rPr>
        <w:t>±</w:t>
      </w:r>
      <w:r>
        <w:rPr>
          <w:rFonts w:ascii="Book Antiqua" w:eastAsia="宋体" w:hAnsi="Book Antiqua" w:cs="Arial" w:hint="eastAsia"/>
          <w:lang w:eastAsia="zh-CN"/>
        </w:rPr>
        <w:t xml:space="preserve"> </w:t>
      </w:r>
      <w:r w:rsidRPr="006B7D99">
        <w:rPr>
          <w:rFonts w:ascii="Book Antiqua" w:hAnsi="Book Antiqua" w:cs="Arial"/>
        </w:rPr>
        <w:t>0.4).</w:t>
      </w:r>
    </w:p>
    <w:p w14:paraId="5ECED82C" w14:textId="77777777" w:rsidR="00E345BA" w:rsidRPr="0075040C" w:rsidRDefault="00E345BA" w:rsidP="006818D2">
      <w:pPr>
        <w:spacing w:line="360" w:lineRule="auto"/>
        <w:jc w:val="both"/>
        <w:rPr>
          <w:rFonts w:ascii="Book Antiqua" w:hAnsi="Book Antiqua" w:cs="Arial"/>
          <w:lang w:eastAsia="ja-JP"/>
        </w:rPr>
      </w:pPr>
    </w:p>
    <w:p w14:paraId="4047F42A" w14:textId="74DEF3C1" w:rsidR="00F037BE" w:rsidRPr="006B7D99" w:rsidRDefault="00F037BE" w:rsidP="006818D2">
      <w:pPr>
        <w:spacing w:line="360" w:lineRule="auto"/>
        <w:jc w:val="both"/>
        <w:rPr>
          <w:rFonts w:ascii="Book Antiqua" w:hAnsi="Book Antiqua" w:cs="Arial"/>
          <w:lang w:eastAsia="ja-JP"/>
        </w:rPr>
      </w:pPr>
      <w:r w:rsidRPr="006B7D99">
        <w:rPr>
          <w:rFonts w:ascii="Book Antiqua" w:hAnsi="Book Antiqua" w:cs="Arial"/>
          <w:lang w:eastAsia="ja-JP"/>
        </w:rPr>
        <w:br w:type="page"/>
      </w:r>
    </w:p>
    <w:p w14:paraId="108E55CA" w14:textId="77777777" w:rsidR="003A4FDA" w:rsidRPr="006B7D99" w:rsidRDefault="003A4FDA" w:rsidP="006818D2">
      <w:pPr>
        <w:spacing w:line="360" w:lineRule="auto"/>
        <w:jc w:val="both"/>
        <w:rPr>
          <w:rFonts w:ascii="Book Antiqua" w:hAnsi="Book Antiqua" w:cs="Arial"/>
          <w:b/>
          <w:lang w:eastAsia="ja-JP"/>
        </w:rPr>
        <w:sectPr w:rsidR="003A4FDA" w:rsidRPr="006B7D99" w:rsidSect="00120F58">
          <w:footerReference w:type="even" r:id="rId10"/>
          <w:footerReference w:type="default" r:id="rId11"/>
          <w:pgSz w:w="12240" w:h="15840"/>
          <w:pgMar w:top="1440" w:right="1440" w:bottom="1440" w:left="1440" w:header="720" w:footer="720" w:gutter="0"/>
          <w:pgNumType w:start="0"/>
          <w:cols w:space="720"/>
          <w:titlePg/>
        </w:sectPr>
      </w:pPr>
    </w:p>
    <w:p w14:paraId="4C08D142" w14:textId="1C44AEBE" w:rsidR="00F037BE" w:rsidRPr="00B678FA" w:rsidRDefault="00B678FA" w:rsidP="006818D2">
      <w:pPr>
        <w:spacing w:line="360" w:lineRule="auto"/>
        <w:jc w:val="both"/>
        <w:rPr>
          <w:rFonts w:ascii="Book Antiqua" w:eastAsia="宋体" w:hAnsi="Book Antiqua" w:cs="Arial"/>
          <w:b/>
          <w:lang w:eastAsia="zh-CN"/>
        </w:rPr>
      </w:pPr>
      <w:r>
        <w:rPr>
          <w:rFonts w:ascii="Book Antiqua" w:hAnsi="Book Antiqua" w:cs="Arial"/>
          <w:b/>
          <w:lang w:eastAsia="ja-JP"/>
        </w:rPr>
        <w:lastRenderedPageBreak/>
        <w:t>Table 1</w:t>
      </w:r>
      <w:r w:rsidR="00D65207" w:rsidRPr="006B7D99">
        <w:rPr>
          <w:rFonts w:ascii="Book Antiqua" w:hAnsi="Book Antiqua" w:cs="Arial"/>
          <w:b/>
          <w:lang w:eastAsia="ja-JP"/>
        </w:rPr>
        <w:t xml:space="preserve"> Patient </w:t>
      </w:r>
      <w:r>
        <w:rPr>
          <w:rFonts w:ascii="Book Antiqua" w:eastAsia="宋体" w:hAnsi="Book Antiqua" w:cs="Arial" w:hint="eastAsia"/>
          <w:b/>
          <w:lang w:eastAsia="zh-CN"/>
        </w:rPr>
        <w:t>c</w:t>
      </w:r>
      <w:r w:rsidR="00D65207" w:rsidRPr="006B7D99">
        <w:rPr>
          <w:rFonts w:ascii="Book Antiqua" w:hAnsi="Book Antiqua" w:cs="Arial"/>
          <w:b/>
          <w:lang w:eastAsia="ja-JP"/>
        </w:rPr>
        <w:t xml:space="preserve">haracteristics and </w:t>
      </w:r>
      <w:r>
        <w:rPr>
          <w:rFonts w:ascii="Book Antiqua" w:eastAsia="宋体" w:hAnsi="Book Antiqua" w:cs="Arial" w:hint="eastAsia"/>
          <w:b/>
          <w:lang w:eastAsia="zh-CN"/>
        </w:rPr>
        <w:t>o</w:t>
      </w:r>
      <w:r w:rsidR="00D65207" w:rsidRPr="006B7D99">
        <w:rPr>
          <w:rFonts w:ascii="Book Antiqua" w:hAnsi="Book Antiqua" w:cs="Arial"/>
          <w:b/>
          <w:lang w:eastAsia="ja-JP"/>
        </w:rPr>
        <w:t>utcomes</w:t>
      </w:r>
    </w:p>
    <w:tbl>
      <w:tblPr>
        <w:tblW w:w="14100" w:type="dxa"/>
        <w:tblInd w:w="93" w:type="dxa"/>
        <w:tblBorders>
          <w:top w:val="single" w:sz="8" w:space="0" w:color="auto"/>
          <w:bottom w:val="single" w:sz="8" w:space="0" w:color="auto"/>
        </w:tblBorders>
        <w:tblLayout w:type="fixed"/>
        <w:tblLook w:val="04A0" w:firstRow="1" w:lastRow="0" w:firstColumn="1" w:lastColumn="0" w:noHBand="0" w:noVBand="1"/>
      </w:tblPr>
      <w:tblGrid>
        <w:gridCol w:w="915"/>
        <w:gridCol w:w="1212"/>
        <w:gridCol w:w="948"/>
        <w:gridCol w:w="1170"/>
        <w:gridCol w:w="1440"/>
        <w:gridCol w:w="1260"/>
        <w:gridCol w:w="1260"/>
        <w:gridCol w:w="1170"/>
        <w:gridCol w:w="1170"/>
        <w:gridCol w:w="900"/>
        <w:gridCol w:w="900"/>
        <w:gridCol w:w="727"/>
        <w:gridCol w:w="1028"/>
      </w:tblGrid>
      <w:tr w:rsidR="006B7D99" w:rsidRPr="006B7D99" w14:paraId="719F9CC3" w14:textId="77777777" w:rsidTr="00B678FA">
        <w:trPr>
          <w:trHeight w:val="980"/>
        </w:trPr>
        <w:tc>
          <w:tcPr>
            <w:tcW w:w="915" w:type="dxa"/>
            <w:tcBorders>
              <w:top w:val="single" w:sz="8" w:space="0" w:color="auto"/>
              <w:bottom w:val="single" w:sz="8" w:space="0" w:color="auto"/>
            </w:tcBorders>
            <w:shd w:val="clear" w:color="auto" w:fill="auto"/>
            <w:vAlign w:val="center"/>
            <w:hideMark/>
          </w:tcPr>
          <w:p w14:paraId="00DAE67E" w14:textId="77777777" w:rsidR="003A4FDA" w:rsidRPr="006B7D99" w:rsidRDefault="003A4FDA" w:rsidP="006818D2">
            <w:pPr>
              <w:spacing w:line="360" w:lineRule="auto"/>
              <w:jc w:val="both"/>
              <w:rPr>
                <w:rFonts w:ascii="Book Antiqua" w:eastAsia="Times New Roman" w:hAnsi="Book Antiqua"/>
                <w:b/>
                <w:bCs/>
              </w:rPr>
            </w:pPr>
            <w:r w:rsidRPr="006B7D99">
              <w:rPr>
                <w:rFonts w:ascii="Book Antiqua" w:eastAsia="Times New Roman" w:hAnsi="Book Antiqua"/>
                <w:b/>
                <w:bCs/>
              </w:rPr>
              <w:t>Patient</w:t>
            </w:r>
          </w:p>
        </w:tc>
        <w:tc>
          <w:tcPr>
            <w:tcW w:w="1212" w:type="dxa"/>
            <w:tcBorders>
              <w:top w:val="single" w:sz="8" w:space="0" w:color="auto"/>
              <w:bottom w:val="single" w:sz="8" w:space="0" w:color="auto"/>
            </w:tcBorders>
            <w:shd w:val="clear" w:color="auto" w:fill="auto"/>
            <w:vAlign w:val="center"/>
            <w:hideMark/>
          </w:tcPr>
          <w:p w14:paraId="68C9227F" w14:textId="20D766B5" w:rsidR="003A4FDA" w:rsidRPr="006B7D99" w:rsidRDefault="003A4FDA" w:rsidP="006818D2">
            <w:pPr>
              <w:spacing w:line="360" w:lineRule="auto"/>
              <w:jc w:val="both"/>
              <w:rPr>
                <w:rFonts w:ascii="Book Antiqua" w:eastAsia="Times New Roman" w:hAnsi="Book Antiqua"/>
                <w:b/>
                <w:bCs/>
              </w:rPr>
            </w:pPr>
            <w:r w:rsidRPr="006B7D99">
              <w:rPr>
                <w:rFonts w:ascii="Book Antiqua" w:eastAsia="Times New Roman" w:hAnsi="Book Antiqua"/>
                <w:b/>
                <w:bCs/>
              </w:rPr>
              <w:t>Age</w:t>
            </w:r>
            <w:r w:rsidR="00C02E27">
              <w:rPr>
                <w:rFonts w:ascii="Book Antiqua" w:eastAsia="Times New Roman" w:hAnsi="Book Antiqua"/>
                <w:b/>
                <w:bCs/>
              </w:rPr>
              <w:t xml:space="preserve"> </w:t>
            </w:r>
            <w:r w:rsidRPr="006B7D99">
              <w:rPr>
                <w:rFonts w:ascii="Book Antiqua" w:eastAsia="Times New Roman" w:hAnsi="Book Antiqua"/>
                <w:b/>
                <w:bCs/>
              </w:rPr>
              <w:t>(at pump placement)</w:t>
            </w:r>
          </w:p>
        </w:tc>
        <w:tc>
          <w:tcPr>
            <w:tcW w:w="948" w:type="dxa"/>
            <w:tcBorders>
              <w:top w:val="single" w:sz="8" w:space="0" w:color="auto"/>
              <w:bottom w:val="single" w:sz="8" w:space="0" w:color="auto"/>
            </w:tcBorders>
            <w:shd w:val="clear" w:color="auto" w:fill="auto"/>
            <w:vAlign w:val="center"/>
            <w:hideMark/>
          </w:tcPr>
          <w:p w14:paraId="073D6138" w14:textId="77777777" w:rsidR="003A4FDA" w:rsidRPr="006B7D99" w:rsidRDefault="003A4FDA" w:rsidP="006818D2">
            <w:pPr>
              <w:spacing w:line="360" w:lineRule="auto"/>
              <w:jc w:val="both"/>
              <w:rPr>
                <w:rFonts w:ascii="Book Antiqua" w:eastAsia="Times New Roman" w:hAnsi="Book Antiqua"/>
                <w:b/>
                <w:bCs/>
              </w:rPr>
            </w:pPr>
            <w:r w:rsidRPr="006B7D99">
              <w:rPr>
                <w:rFonts w:ascii="Book Antiqua" w:eastAsia="Times New Roman" w:hAnsi="Book Antiqua"/>
                <w:b/>
                <w:bCs/>
              </w:rPr>
              <w:t>Gender</w:t>
            </w:r>
          </w:p>
        </w:tc>
        <w:tc>
          <w:tcPr>
            <w:tcW w:w="1170" w:type="dxa"/>
            <w:tcBorders>
              <w:top w:val="single" w:sz="8" w:space="0" w:color="auto"/>
              <w:bottom w:val="single" w:sz="8" w:space="0" w:color="auto"/>
            </w:tcBorders>
            <w:shd w:val="clear" w:color="auto" w:fill="auto"/>
            <w:vAlign w:val="center"/>
            <w:hideMark/>
          </w:tcPr>
          <w:p w14:paraId="58C762AE" w14:textId="5146F468" w:rsidR="003A4FDA" w:rsidRPr="006B7D99" w:rsidRDefault="003A4FDA" w:rsidP="00B678FA">
            <w:pPr>
              <w:spacing w:line="360" w:lineRule="auto"/>
              <w:jc w:val="both"/>
              <w:rPr>
                <w:rFonts w:ascii="Book Antiqua" w:eastAsia="Times New Roman" w:hAnsi="Book Antiqua"/>
                <w:b/>
                <w:bCs/>
              </w:rPr>
            </w:pPr>
            <w:r w:rsidRPr="006B7D99">
              <w:rPr>
                <w:rFonts w:ascii="Book Antiqua" w:eastAsia="Times New Roman" w:hAnsi="Book Antiqua"/>
                <w:b/>
                <w:bCs/>
              </w:rPr>
              <w:t xml:space="preserve">Primary </w:t>
            </w:r>
            <w:r w:rsidR="00B678FA">
              <w:rPr>
                <w:rFonts w:ascii="Book Antiqua" w:eastAsia="宋体" w:hAnsi="Book Antiqua" w:hint="eastAsia"/>
                <w:b/>
                <w:bCs/>
                <w:lang w:eastAsia="zh-CN"/>
              </w:rPr>
              <w:t>d</w:t>
            </w:r>
            <w:r w:rsidRPr="006B7D99">
              <w:rPr>
                <w:rFonts w:ascii="Book Antiqua" w:eastAsia="Times New Roman" w:hAnsi="Book Antiqua"/>
                <w:b/>
                <w:bCs/>
              </w:rPr>
              <w:t>iagnosis</w:t>
            </w:r>
          </w:p>
        </w:tc>
        <w:tc>
          <w:tcPr>
            <w:tcW w:w="1440" w:type="dxa"/>
            <w:tcBorders>
              <w:top w:val="single" w:sz="8" w:space="0" w:color="auto"/>
              <w:bottom w:val="single" w:sz="8" w:space="0" w:color="auto"/>
            </w:tcBorders>
            <w:shd w:val="clear" w:color="auto" w:fill="auto"/>
            <w:vAlign w:val="center"/>
            <w:hideMark/>
          </w:tcPr>
          <w:p w14:paraId="74219608" w14:textId="6F5EA34E" w:rsidR="003A4FDA" w:rsidRPr="006B7D99" w:rsidRDefault="003A4FDA" w:rsidP="00B678FA">
            <w:pPr>
              <w:spacing w:line="360" w:lineRule="auto"/>
              <w:jc w:val="both"/>
              <w:rPr>
                <w:rFonts w:ascii="Book Antiqua" w:eastAsia="Times New Roman" w:hAnsi="Book Antiqua"/>
                <w:b/>
                <w:bCs/>
              </w:rPr>
            </w:pPr>
            <w:r w:rsidRPr="006B7D99">
              <w:rPr>
                <w:rFonts w:ascii="Book Antiqua" w:eastAsia="Times New Roman" w:hAnsi="Book Antiqua"/>
                <w:b/>
                <w:bCs/>
              </w:rPr>
              <w:t xml:space="preserve">Prior </w:t>
            </w:r>
            <w:r w:rsidR="00B678FA">
              <w:rPr>
                <w:rFonts w:ascii="Book Antiqua" w:eastAsia="宋体" w:hAnsi="Book Antiqua" w:hint="eastAsia"/>
                <w:b/>
                <w:bCs/>
                <w:lang w:eastAsia="zh-CN"/>
              </w:rPr>
              <w:t>s</w:t>
            </w:r>
            <w:r w:rsidRPr="006B7D99">
              <w:rPr>
                <w:rFonts w:ascii="Book Antiqua" w:eastAsia="Times New Roman" w:hAnsi="Book Antiqua"/>
                <w:b/>
                <w:bCs/>
              </w:rPr>
              <w:t>urgeries</w:t>
            </w:r>
          </w:p>
        </w:tc>
        <w:tc>
          <w:tcPr>
            <w:tcW w:w="1260" w:type="dxa"/>
            <w:tcBorders>
              <w:top w:val="single" w:sz="8" w:space="0" w:color="auto"/>
              <w:bottom w:val="single" w:sz="8" w:space="0" w:color="auto"/>
            </w:tcBorders>
            <w:shd w:val="clear" w:color="auto" w:fill="auto"/>
            <w:vAlign w:val="center"/>
            <w:hideMark/>
          </w:tcPr>
          <w:p w14:paraId="4785B587" w14:textId="4D356958" w:rsidR="003A4FDA" w:rsidRPr="006B7D99" w:rsidRDefault="003A4FDA" w:rsidP="006818D2">
            <w:pPr>
              <w:spacing w:line="360" w:lineRule="auto"/>
              <w:jc w:val="both"/>
              <w:rPr>
                <w:rFonts w:ascii="Book Antiqua" w:eastAsia="Times New Roman" w:hAnsi="Book Antiqua"/>
                <w:b/>
                <w:bCs/>
              </w:rPr>
            </w:pPr>
            <w:r w:rsidRPr="006B7D99">
              <w:rPr>
                <w:rFonts w:ascii="Book Antiqua" w:eastAsia="Times New Roman" w:hAnsi="Book Antiqua"/>
                <w:b/>
                <w:bCs/>
              </w:rPr>
              <w:t>Pre-</w:t>
            </w:r>
            <w:r w:rsidR="00B678FA" w:rsidRPr="006B7D99">
              <w:rPr>
                <w:rFonts w:ascii="Book Antiqua" w:eastAsia="Times New Roman" w:hAnsi="Book Antiqua"/>
                <w:b/>
                <w:bCs/>
              </w:rPr>
              <w:t>implantation tr</w:t>
            </w:r>
            <w:r w:rsidRPr="006B7D99">
              <w:rPr>
                <w:rFonts w:ascii="Book Antiqua" w:eastAsia="Times New Roman" w:hAnsi="Book Antiqua"/>
                <w:b/>
                <w:bCs/>
              </w:rPr>
              <w:t>ial</w:t>
            </w:r>
          </w:p>
        </w:tc>
        <w:tc>
          <w:tcPr>
            <w:tcW w:w="1260" w:type="dxa"/>
            <w:tcBorders>
              <w:top w:val="single" w:sz="8" w:space="0" w:color="auto"/>
              <w:bottom w:val="single" w:sz="8" w:space="0" w:color="auto"/>
            </w:tcBorders>
            <w:shd w:val="clear" w:color="auto" w:fill="auto"/>
            <w:vAlign w:val="center"/>
            <w:hideMark/>
          </w:tcPr>
          <w:p w14:paraId="6F91E95C" w14:textId="4D2F10A6" w:rsidR="003A4FDA" w:rsidRPr="006B7D99" w:rsidRDefault="003A4FDA" w:rsidP="006818D2">
            <w:pPr>
              <w:spacing w:line="360" w:lineRule="auto"/>
              <w:jc w:val="both"/>
              <w:rPr>
                <w:rFonts w:ascii="Book Antiqua" w:eastAsia="Times New Roman" w:hAnsi="Book Antiqua"/>
                <w:b/>
                <w:bCs/>
              </w:rPr>
            </w:pPr>
            <w:r w:rsidRPr="006B7D99">
              <w:rPr>
                <w:rFonts w:ascii="Book Antiqua" w:eastAsia="Times New Roman" w:hAnsi="Book Antiqua"/>
                <w:b/>
                <w:bCs/>
              </w:rPr>
              <w:t xml:space="preserve">ICV </w:t>
            </w:r>
            <w:r w:rsidR="00B678FA" w:rsidRPr="006B7D99">
              <w:rPr>
                <w:rFonts w:ascii="Book Antiqua" w:eastAsia="Times New Roman" w:hAnsi="Book Antiqua"/>
                <w:b/>
                <w:bCs/>
              </w:rPr>
              <w:t>pump m</w:t>
            </w:r>
            <w:r w:rsidRPr="006B7D99">
              <w:rPr>
                <w:rFonts w:ascii="Book Antiqua" w:eastAsia="Times New Roman" w:hAnsi="Book Antiqua"/>
                <w:b/>
                <w:bCs/>
              </w:rPr>
              <w:t>edication</w:t>
            </w:r>
          </w:p>
        </w:tc>
        <w:tc>
          <w:tcPr>
            <w:tcW w:w="1170" w:type="dxa"/>
            <w:tcBorders>
              <w:top w:val="single" w:sz="8" w:space="0" w:color="auto"/>
              <w:bottom w:val="single" w:sz="8" w:space="0" w:color="auto"/>
            </w:tcBorders>
            <w:shd w:val="clear" w:color="auto" w:fill="auto"/>
            <w:vAlign w:val="center"/>
            <w:hideMark/>
          </w:tcPr>
          <w:p w14:paraId="4BB26F26" w14:textId="39DC3C5C" w:rsidR="003A4FDA" w:rsidRPr="006B7D99" w:rsidRDefault="003A4FDA" w:rsidP="00B678FA">
            <w:pPr>
              <w:spacing w:line="360" w:lineRule="auto"/>
              <w:jc w:val="both"/>
              <w:rPr>
                <w:rFonts w:ascii="Book Antiqua" w:eastAsia="Times New Roman" w:hAnsi="Book Antiqua"/>
                <w:b/>
                <w:bCs/>
              </w:rPr>
            </w:pPr>
            <w:r w:rsidRPr="006B7D99">
              <w:rPr>
                <w:rFonts w:ascii="Book Antiqua" w:eastAsia="Times New Roman" w:hAnsi="Book Antiqua"/>
                <w:b/>
                <w:bCs/>
              </w:rPr>
              <w:t xml:space="preserve">Initial </w:t>
            </w:r>
            <w:r w:rsidR="00B678FA" w:rsidRPr="006B7D99">
              <w:rPr>
                <w:rFonts w:ascii="Book Antiqua" w:eastAsia="Times New Roman" w:hAnsi="Book Antiqua"/>
                <w:b/>
                <w:bCs/>
              </w:rPr>
              <w:t>d</w:t>
            </w:r>
            <w:r w:rsidRPr="006B7D99">
              <w:rPr>
                <w:rFonts w:ascii="Book Antiqua" w:eastAsia="Times New Roman" w:hAnsi="Book Antiqua"/>
                <w:b/>
                <w:bCs/>
              </w:rPr>
              <w:t>ose (mg/d)</w:t>
            </w:r>
          </w:p>
        </w:tc>
        <w:tc>
          <w:tcPr>
            <w:tcW w:w="1170" w:type="dxa"/>
            <w:tcBorders>
              <w:top w:val="single" w:sz="8" w:space="0" w:color="auto"/>
              <w:bottom w:val="single" w:sz="8" w:space="0" w:color="auto"/>
            </w:tcBorders>
            <w:shd w:val="clear" w:color="auto" w:fill="auto"/>
            <w:vAlign w:val="center"/>
            <w:hideMark/>
          </w:tcPr>
          <w:p w14:paraId="175EE10B" w14:textId="12D2BE53" w:rsidR="003A4FDA" w:rsidRPr="006B7D99" w:rsidRDefault="003A4FDA" w:rsidP="00B678FA">
            <w:pPr>
              <w:spacing w:line="360" w:lineRule="auto"/>
              <w:jc w:val="both"/>
              <w:rPr>
                <w:rFonts w:ascii="Book Antiqua" w:eastAsia="Times New Roman" w:hAnsi="Book Antiqua"/>
                <w:b/>
                <w:bCs/>
              </w:rPr>
            </w:pPr>
            <w:r w:rsidRPr="006B7D99">
              <w:rPr>
                <w:rFonts w:ascii="Book Antiqua" w:eastAsia="Times New Roman" w:hAnsi="Book Antiqua"/>
                <w:b/>
                <w:bCs/>
              </w:rPr>
              <w:t>Final dose (mg/d)</w:t>
            </w:r>
          </w:p>
        </w:tc>
        <w:tc>
          <w:tcPr>
            <w:tcW w:w="900" w:type="dxa"/>
            <w:tcBorders>
              <w:top w:val="single" w:sz="8" w:space="0" w:color="auto"/>
              <w:bottom w:val="single" w:sz="8" w:space="0" w:color="auto"/>
            </w:tcBorders>
            <w:shd w:val="clear" w:color="auto" w:fill="auto"/>
            <w:vAlign w:val="center"/>
            <w:hideMark/>
          </w:tcPr>
          <w:p w14:paraId="2DEC2D7A" w14:textId="77777777" w:rsidR="003A4FDA" w:rsidRPr="006B7D99" w:rsidRDefault="003A4FDA" w:rsidP="006818D2">
            <w:pPr>
              <w:spacing w:line="360" w:lineRule="auto"/>
              <w:jc w:val="both"/>
              <w:rPr>
                <w:rFonts w:ascii="Book Antiqua" w:eastAsia="Times New Roman" w:hAnsi="Book Antiqua"/>
                <w:b/>
                <w:bCs/>
              </w:rPr>
            </w:pPr>
            <w:r w:rsidRPr="006B7D99">
              <w:rPr>
                <w:rFonts w:ascii="Book Antiqua" w:eastAsia="Times New Roman" w:hAnsi="Book Antiqua"/>
                <w:b/>
                <w:bCs/>
              </w:rPr>
              <w:t>Pre-Op VAS</w:t>
            </w:r>
          </w:p>
        </w:tc>
        <w:tc>
          <w:tcPr>
            <w:tcW w:w="900" w:type="dxa"/>
            <w:tcBorders>
              <w:top w:val="single" w:sz="8" w:space="0" w:color="auto"/>
              <w:bottom w:val="single" w:sz="8" w:space="0" w:color="auto"/>
            </w:tcBorders>
            <w:shd w:val="clear" w:color="auto" w:fill="auto"/>
            <w:vAlign w:val="center"/>
            <w:hideMark/>
          </w:tcPr>
          <w:p w14:paraId="589969ED" w14:textId="5D074D62" w:rsidR="003A4FDA" w:rsidRPr="006B7D99" w:rsidRDefault="003A4FDA" w:rsidP="006818D2">
            <w:pPr>
              <w:spacing w:line="360" w:lineRule="auto"/>
              <w:jc w:val="both"/>
              <w:rPr>
                <w:rFonts w:ascii="Book Antiqua" w:eastAsia="Times New Roman" w:hAnsi="Book Antiqua"/>
                <w:b/>
                <w:bCs/>
              </w:rPr>
            </w:pPr>
            <w:r w:rsidRPr="006B7D99">
              <w:rPr>
                <w:rFonts w:ascii="Book Antiqua" w:eastAsia="Times New Roman" w:hAnsi="Book Antiqua"/>
                <w:b/>
                <w:bCs/>
              </w:rPr>
              <w:t xml:space="preserve">Post-Op </w:t>
            </w:r>
            <w:r w:rsidR="00B678FA" w:rsidRPr="006B7D99">
              <w:rPr>
                <w:rFonts w:ascii="Book Antiqua" w:eastAsia="Times New Roman" w:hAnsi="Book Antiqua"/>
                <w:b/>
                <w:bCs/>
              </w:rPr>
              <w:t>d</w:t>
            </w:r>
            <w:r w:rsidRPr="006B7D99">
              <w:rPr>
                <w:rFonts w:ascii="Book Antiqua" w:eastAsia="Times New Roman" w:hAnsi="Book Antiqua"/>
                <w:b/>
                <w:bCs/>
              </w:rPr>
              <w:t>ay 1 VAS</w:t>
            </w:r>
          </w:p>
        </w:tc>
        <w:tc>
          <w:tcPr>
            <w:tcW w:w="727" w:type="dxa"/>
            <w:tcBorders>
              <w:top w:val="single" w:sz="8" w:space="0" w:color="auto"/>
              <w:bottom w:val="single" w:sz="8" w:space="0" w:color="auto"/>
            </w:tcBorders>
            <w:shd w:val="clear" w:color="auto" w:fill="auto"/>
            <w:vAlign w:val="center"/>
            <w:hideMark/>
          </w:tcPr>
          <w:p w14:paraId="10818351" w14:textId="77777777" w:rsidR="003A4FDA" w:rsidRPr="006B7D99" w:rsidRDefault="003A4FDA" w:rsidP="006818D2">
            <w:pPr>
              <w:spacing w:line="360" w:lineRule="auto"/>
              <w:jc w:val="both"/>
              <w:rPr>
                <w:rFonts w:ascii="Book Antiqua" w:eastAsia="Times New Roman" w:hAnsi="Book Antiqua"/>
                <w:b/>
                <w:bCs/>
              </w:rPr>
            </w:pPr>
            <w:r w:rsidRPr="006B7D99">
              <w:rPr>
                <w:rFonts w:ascii="Book Antiqua" w:eastAsia="Times New Roman" w:hAnsi="Book Antiqua"/>
                <w:b/>
                <w:bCs/>
              </w:rPr>
              <w:t>Last VAS</w:t>
            </w:r>
          </w:p>
        </w:tc>
        <w:tc>
          <w:tcPr>
            <w:tcW w:w="1028" w:type="dxa"/>
            <w:tcBorders>
              <w:top w:val="single" w:sz="8" w:space="0" w:color="auto"/>
              <w:bottom w:val="single" w:sz="8" w:space="0" w:color="auto"/>
            </w:tcBorders>
            <w:shd w:val="clear" w:color="auto" w:fill="auto"/>
            <w:vAlign w:val="center"/>
            <w:hideMark/>
          </w:tcPr>
          <w:p w14:paraId="53976236" w14:textId="510476D4" w:rsidR="003A4FDA" w:rsidRPr="006B7D99" w:rsidRDefault="003A4FDA" w:rsidP="00B678FA">
            <w:pPr>
              <w:spacing w:line="360" w:lineRule="auto"/>
              <w:jc w:val="both"/>
              <w:rPr>
                <w:rFonts w:ascii="Book Antiqua" w:eastAsia="Times New Roman" w:hAnsi="Book Antiqua"/>
                <w:b/>
                <w:bCs/>
              </w:rPr>
            </w:pPr>
            <w:r w:rsidRPr="006B7D99">
              <w:rPr>
                <w:rFonts w:ascii="Book Antiqua" w:eastAsia="Times New Roman" w:hAnsi="Book Antiqua"/>
                <w:b/>
                <w:bCs/>
              </w:rPr>
              <w:t xml:space="preserve">Last </w:t>
            </w:r>
            <w:r w:rsidR="00B678FA" w:rsidRPr="006B7D99">
              <w:rPr>
                <w:rFonts w:ascii="Book Antiqua" w:eastAsia="Times New Roman" w:hAnsi="Book Antiqua"/>
                <w:b/>
                <w:bCs/>
              </w:rPr>
              <w:t>p</w:t>
            </w:r>
            <w:r w:rsidRPr="006B7D99">
              <w:rPr>
                <w:rFonts w:ascii="Book Antiqua" w:eastAsia="Times New Roman" w:hAnsi="Book Antiqua"/>
                <w:b/>
                <w:bCs/>
              </w:rPr>
              <w:t xml:space="preserve">ost-Op </w:t>
            </w:r>
            <w:r w:rsidR="00B678FA" w:rsidRPr="006B7D99">
              <w:rPr>
                <w:rFonts w:ascii="Book Antiqua" w:eastAsia="Times New Roman" w:hAnsi="Book Antiqua"/>
                <w:b/>
                <w:bCs/>
              </w:rPr>
              <w:t>v</w:t>
            </w:r>
            <w:r w:rsidRPr="006B7D99">
              <w:rPr>
                <w:rFonts w:ascii="Book Antiqua" w:eastAsia="Times New Roman" w:hAnsi="Book Antiqua"/>
                <w:b/>
                <w:bCs/>
              </w:rPr>
              <w:t>isit (</w:t>
            </w:r>
            <w:proofErr w:type="spellStart"/>
            <w:r w:rsidRPr="006B7D99">
              <w:rPr>
                <w:rFonts w:ascii="Book Antiqua" w:eastAsia="Times New Roman" w:hAnsi="Book Antiqua"/>
                <w:b/>
                <w:bCs/>
              </w:rPr>
              <w:t>mo</w:t>
            </w:r>
            <w:proofErr w:type="spellEnd"/>
            <w:r w:rsidRPr="006B7D99">
              <w:rPr>
                <w:rFonts w:ascii="Book Antiqua" w:eastAsia="Times New Roman" w:hAnsi="Book Antiqua"/>
                <w:b/>
                <w:bCs/>
              </w:rPr>
              <w:t>)</w:t>
            </w:r>
          </w:p>
        </w:tc>
      </w:tr>
      <w:tr w:rsidR="006B7D99" w:rsidRPr="006B7D99" w14:paraId="09120300" w14:textId="77777777" w:rsidTr="00B678FA">
        <w:trPr>
          <w:trHeight w:val="740"/>
        </w:trPr>
        <w:tc>
          <w:tcPr>
            <w:tcW w:w="915" w:type="dxa"/>
            <w:tcBorders>
              <w:top w:val="single" w:sz="8" w:space="0" w:color="auto"/>
            </w:tcBorders>
            <w:shd w:val="clear" w:color="auto" w:fill="auto"/>
            <w:vAlign w:val="center"/>
            <w:hideMark/>
          </w:tcPr>
          <w:p w14:paraId="134DDB4E"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1</w:t>
            </w:r>
          </w:p>
        </w:tc>
        <w:tc>
          <w:tcPr>
            <w:tcW w:w="1212" w:type="dxa"/>
            <w:tcBorders>
              <w:top w:val="single" w:sz="8" w:space="0" w:color="auto"/>
            </w:tcBorders>
            <w:shd w:val="clear" w:color="auto" w:fill="auto"/>
            <w:vAlign w:val="center"/>
            <w:hideMark/>
          </w:tcPr>
          <w:p w14:paraId="2CE2F98F"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67</w:t>
            </w:r>
          </w:p>
        </w:tc>
        <w:tc>
          <w:tcPr>
            <w:tcW w:w="948" w:type="dxa"/>
            <w:tcBorders>
              <w:top w:val="single" w:sz="8" w:space="0" w:color="auto"/>
            </w:tcBorders>
            <w:shd w:val="clear" w:color="auto" w:fill="auto"/>
            <w:vAlign w:val="center"/>
            <w:hideMark/>
          </w:tcPr>
          <w:p w14:paraId="1A8C9B99"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Male</w:t>
            </w:r>
          </w:p>
        </w:tc>
        <w:tc>
          <w:tcPr>
            <w:tcW w:w="1170" w:type="dxa"/>
            <w:tcBorders>
              <w:top w:val="single" w:sz="8" w:space="0" w:color="auto"/>
            </w:tcBorders>
            <w:shd w:val="clear" w:color="auto" w:fill="auto"/>
            <w:vAlign w:val="center"/>
            <w:hideMark/>
          </w:tcPr>
          <w:p w14:paraId="1F39FC59"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Trigeminal Neuralgia (left)</w:t>
            </w:r>
          </w:p>
        </w:tc>
        <w:tc>
          <w:tcPr>
            <w:tcW w:w="1440" w:type="dxa"/>
            <w:tcBorders>
              <w:top w:val="single" w:sz="8" w:space="0" w:color="auto"/>
            </w:tcBorders>
            <w:shd w:val="clear" w:color="auto" w:fill="auto"/>
            <w:hideMark/>
          </w:tcPr>
          <w:p w14:paraId="0E92ABEA" w14:textId="77777777" w:rsidR="003A4FDA" w:rsidRPr="006B7D99" w:rsidRDefault="003A4FDA" w:rsidP="006818D2">
            <w:pPr>
              <w:spacing w:line="360" w:lineRule="auto"/>
              <w:jc w:val="both"/>
              <w:rPr>
                <w:rFonts w:ascii="Book Antiqua" w:eastAsia="Times New Roman" w:hAnsi="Book Antiqua" w:cs="Arial"/>
              </w:rPr>
            </w:pPr>
            <w:r w:rsidRPr="006B7D99">
              <w:rPr>
                <w:rFonts w:ascii="Book Antiqua" w:eastAsia="Times New Roman" w:hAnsi="Book Antiqua" w:cs="Arial"/>
              </w:rPr>
              <w:t> </w:t>
            </w:r>
          </w:p>
        </w:tc>
        <w:tc>
          <w:tcPr>
            <w:tcW w:w="1260" w:type="dxa"/>
            <w:tcBorders>
              <w:top w:val="single" w:sz="8" w:space="0" w:color="auto"/>
            </w:tcBorders>
            <w:shd w:val="clear" w:color="auto" w:fill="auto"/>
            <w:vAlign w:val="center"/>
            <w:hideMark/>
          </w:tcPr>
          <w:p w14:paraId="2BD9F1B9" w14:textId="77777777" w:rsidR="003A4FDA" w:rsidRPr="006B7D99" w:rsidRDefault="003A4FDA" w:rsidP="006818D2">
            <w:pPr>
              <w:spacing w:line="360" w:lineRule="auto"/>
              <w:jc w:val="both"/>
              <w:rPr>
                <w:rFonts w:ascii="Book Antiqua" w:eastAsia="Times New Roman" w:hAnsi="Book Antiqua"/>
              </w:rPr>
            </w:pPr>
            <w:proofErr w:type="spellStart"/>
            <w:r w:rsidRPr="006B7D99">
              <w:rPr>
                <w:rFonts w:ascii="Book Antiqua" w:eastAsia="Times New Roman" w:hAnsi="Book Antiqua"/>
              </w:rPr>
              <w:t>Ommaya</w:t>
            </w:r>
            <w:proofErr w:type="spellEnd"/>
            <w:r w:rsidRPr="006B7D99">
              <w:rPr>
                <w:rFonts w:ascii="Book Antiqua" w:eastAsia="Times New Roman" w:hAnsi="Book Antiqua"/>
              </w:rPr>
              <w:t xml:space="preserve"> reservoir- morphine</w:t>
            </w:r>
          </w:p>
        </w:tc>
        <w:tc>
          <w:tcPr>
            <w:tcW w:w="1260" w:type="dxa"/>
            <w:tcBorders>
              <w:top w:val="single" w:sz="8" w:space="0" w:color="auto"/>
            </w:tcBorders>
            <w:shd w:val="clear" w:color="auto" w:fill="auto"/>
            <w:vAlign w:val="center"/>
            <w:hideMark/>
          </w:tcPr>
          <w:p w14:paraId="631B0525"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 xml:space="preserve">Morphine then </w:t>
            </w:r>
            <w:proofErr w:type="spellStart"/>
            <w:r w:rsidRPr="006B7D99">
              <w:rPr>
                <w:rFonts w:ascii="Book Antiqua" w:eastAsia="Times New Roman" w:hAnsi="Book Antiqua"/>
              </w:rPr>
              <w:t>dilaudid</w:t>
            </w:r>
            <w:proofErr w:type="spellEnd"/>
          </w:p>
        </w:tc>
        <w:tc>
          <w:tcPr>
            <w:tcW w:w="1170" w:type="dxa"/>
            <w:tcBorders>
              <w:top w:val="single" w:sz="8" w:space="0" w:color="auto"/>
            </w:tcBorders>
            <w:shd w:val="clear" w:color="auto" w:fill="auto"/>
            <w:vAlign w:val="center"/>
            <w:hideMark/>
          </w:tcPr>
          <w:p w14:paraId="1EA14C76"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0.1 morphine</w:t>
            </w:r>
          </w:p>
        </w:tc>
        <w:tc>
          <w:tcPr>
            <w:tcW w:w="1170" w:type="dxa"/>
            <w:tcBorders>
              <w:top w:val="single" w:sz="8" w:space="0" w:color="auto"/>
            </w:tcBorders>
            <w:shd w:val="clear" w:color="auto" w:fill="auto"/>
            <w:vAlign w:val="center"/>
            <w:hideMark/>
          </w:tcPr>
          <w:p w14:paraId="2CFF138D"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 xml:space="preserve">3.27 </w:t>
            </w:r>
            <w:proofErr w:type="spellStart"/>
            <w:r w:rsidRPr="006B7D99">
              <w:rPr>
                <w:rFonts w:ascii="Book Antiqua" w:eastAsia="Times New Roman" w:hAnsi="Book Antiqua"/>
              </w:rPr>
              <w:t>dilaudid</w:t>
            </w:r>
            <w:proofErr w:type="spellEnd"/>
          </w:p>
        </w:tc>
        <w:tc>
          <w:tcPr>
            <w:tcW w:w="900" w:type="dxa"/>
            <w:tcBorders>
              <w:top w:val="single" w:sz="8" w:space="0" w:color="auto"/>
            </w:tcBorders>
            <w:shd w:val="clear" w:color="auto" w:fill="auto"/>
            <w:vAlign w:val="center"/>
            <w:hideMark/>
          </w:tcPr>
          <w:p w14:paraId="509DC30A"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6</w:t>
            </w:r>
          </w:p>
        </w:tc>
        <w:tc>
          <w:tcPr>
            <w:tcW w:w="900" w:type="dxa"/>
            <w:tcBorders>
              <w:top w:val="single" w:sz="8" w:space="0" w:color="auto"/>
            </w:tcBorders>
            <w:shd w:val="clear" w:color="auto" w:fill="auto"/>
            <w:vAlign w:val="center"/>
            <w:hideMark/>
          </w:tcPr>
          <w:p w14:paraId="4F504706"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3.5</w:t>
            </w:r>
          </w:p>
        </w:tc>
        <w:tc>
          <w:tcPr>
            <w:tcW w:w="727" w:type="dxa"/>
            <w:tcBorders>
              <w:top w:val="single" w:sz="8" w:space="0" w:color="auto"/>
            </w:tcBorders>
            <w:shd w:val="clear" w:color="auto" w:fill="auto"/>
            <w:vAlign w:val="center"/>
            <w:hideMark/>
          </w:tcPr>
          <w:p w14:paraId="55C19CB3"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4</w:t>
            </w:r>
          </w:p>
        </w:tc>
        <w:tc>
          <w:tcPr>
            <w:tcW w:w="1028" w:type="dxa"/>
            <w:tcBorders>
              <w:top w:val="single" w:sz="8" w:space="0" w:color="auto"/>
            </w:tcBorders>
            <w:shd w:val="clear" w:color="auto" w:fill="auto"/>
            <w:vAlign w:val="center"/>
            <w:hideMark/>
          </w:tcPr>
          <w:p w14:paraId="7FA571F7"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145</w:t>
            </w:r>
          </w:p>
        </w:tc>
      </w:tr>
      <w:tr w:rsidR="006B7D99" w:rsidRPr="006B7D99" w14:paraId="51077635" w14:textId="77777777" w:rsidTr="00B678FA">
        <w:trPr>
          <w:trHeight w:val="740"/>
        </w:trPr>
        <w:tc>
          <w:tcPr>
            <w:tcW w:w="915" w:type="dxa"/>
            <w:shd w:val="clear" w:color="auto" w:fill="auto"/>
            <w:vAlign w:val="center"/>
            <w:hideMark/>
          </w:tcPr>
          <w:p w14:paraId="1309CAA1"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2</w:t>
            </w:r>
          </w:p>
        </w:tc>
        <w:tc>
          <w:tcPr>
            <w:tcW w:w="1212" w:type="dxa"/>
            <w:shd w:val="clear" w:color="auto" w:fill="auto"/>
            <w:vAlign w:val="center"/>
            <w:hideMark/>
          </w:tcPr>
          <w:p w14:paraId="79AF3BBB"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35</w:t>
            </w:r>
          </w:p>
        </w:tc>
        <w:tc>
          <w:tcPr>
            <w:tcW w:w="948" w:type="dxa"/>
            <w:shd w:val="clear" w:color="auto" w:fill="auto"/>
            <w:vAlign w:val="center"/>
            <w:hideMark/>
          </w:tcPr>
          <w:p w14:paraId="52936C72"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Female</w:t>
            </w:r>
          </w:p>
        </w:tc>
        <w:tc>
          <w:tcPr>
            <w:tcW w:w="1170" w:type="dxa"/>
            <w:shd w:val="clear" w:color="auto" w:fill="auto"/>
            <w:vAlign w:val="center"/>
            <w:hideMark/>
          </w:tcPr>
          <w:p w14:paraId="7CB42076"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Cluster Headaches</w:t>
            </w:r>
          </w:p>
        </w:tc>
        <w:tc>
          <w:tcPr>
            <w:tcW w:w="1440" w:type="dxa"/>
            <w:shd w:val="clear" w:color="auto" w:fill="auto"/>
            <w:hideMark/>
          </w:tcPr>
          <w:p w14:paraId="254E40E9" w14:textId="77777777" w:rsidR="003A4FDA" w:rsidRPr="006B7D99" w:rsidRDefault="003A4FDA" w:rsidP="006818D2">
            <w:pPr>
              <w:spacing w:line="360" w:lineRule="auto"/>
              <w:jc w:val="both"/>
              <w:rPr>
                <w:rFonts w:ascii="Book Antiqua" w:eastAsia="Times New Roman" w:hAnsi="Book Antiqua" w:cs="Arial"/>
              </w:rPr>
            </w:pPr>
            <w:r w:rsidRPr="006B7D99">
              <w:rPr>
                <w:rFonts w:ascii="Book Antiqua" w:eastAsia="Times New Roman" w:hAnsi="Book Antiqua" w:cs="Arial"/>
              </w:rPr>
              <w:t> </w:t>
            </w:r>
          </w:p>
        </w:tc>
        <w:tc>
          <w:tcPr>
            <w:tcW w:w="1260" w:type="dxa"/>
            <w:shd w:val="clear" w:color="auto" w:fill="auto"/>
            <w:vAlign w:val="center"/>
            <w:hideMark/>
          </w:tcPr>
          <w:p w14:paraId="461CEFCE" w14:textId="77777777" w:rsidR="003A4FDA" w:rsidRPr="006B7D99" w:rsidRDefault="003A4FDA" w:rsidP="006818D2">
            <w:pPr>
              <w:spacing w:line="360" w:lineRule="auto"/>
              <w:jc w:val="both"/>
              <w:rPr>
                <w:rFonts w:ascii="Book Antiqua" w:eastAsia="Times New Roman" w:hAnsi="Book Antiqua"/>
              </w:rPr>
            </w:pPr>
            <w:proofErr w:type="spellStart"/>
            <w:r w:rsidRPr="006B7D99">
              <w:rPr>
                <w:rFonts w:ascii="Book Antiqua" w:eastAsia="Times New Roman" w:hAnsi="Book Antiqua"/>
              </w:rPr>
              <w:t>Ommaya</w:t>
            </w:r>
            <w:proofErr w:type="spellEnd"/>
            <w:r w:rsidRPr="006B7D99">
              <w:rPr>
                <w:rFonts w:ascii="Book Antiqua" w:eastAsia="Times New Roman" w:hAnsi="Book Antiqua"/>
              </w:rPr>
              <w:t xml:space="preserve"> reservoir- morphine</w:t>
            </w:r>
          </w:p>
        </w:tc>
        <w:tc>
          <w:tcPr>
            <w:tcW w:w="1260" w:type="dxa"/>
            <w:shd w:val="clear" w:color="auto" w:fill="auto"/>
            <w:vAlign w:val="center"/>
            <w:hideMark/>
          </w:tcPr>
          <w:p w14:paraId="5F287E69"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Morphine</w:t>
            </w:r>
          </w:p>
        </w:tc>
        <w:tc>
          <w:tcPr>
            <w:tcW w:w="1170" w:type="dxa"/>
            <w:shd w:val="clear" w:color="auto" w:fill="auto"/>
            <w:vAlign w:val="center"/>
            <w:hideMark/>
          </w:tcPr>
          <w:p w14:paraId="2F867469"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0.65 morphine</w:t>
            </w:r>
          </w:p>
        </w:tc>
        <w:tc>
          <w:tcPr>
            <w:tcW w:w="1170" w:type="dxa"/>
            <w:shd w:val="clear" w:color="auto" w:fill="auto"/>
            <w:vAlign w:val="center"/>
            <w:hideMark/>
          </w:tcPr>
          <w:p w14:paraId="542CBA0F"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19.0 morphine</w:t>
            </w:r>
          </w:p>
        </w:tc>
        <w:tc>
          <w:tcPr>
            <w:tcW w:w="900" w:type="dxa"/>
            <w:shd w:val="clear" w:color="auto" w:fill="auto"/>
            <w:vAlign w:val="center"/>
            <w:hideMark/>
          </w:tcPr>
          <w:p w14:paraId="52EAAA17"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8</w:t>
            </w:r>
          </w:p>
        </w:tc>
        <w:tc>
          <w:tcPr>
            <w:tcW w:w="900" w:type="dxa"/>
            <w:shd w:val="clear" w:color="auto" w:fill="auto"/>
            <w:vAlign w:val="center"/>
            <w:hideMark/>
          </w:tcPr>
          <w:p w14:paraId="0F8C09A1"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4</w:t>
            </w:r>
          </w:p>
        </w:tc>
        <w:tc>
          <w:tcPr>
            <w:tcW w:w="727" w:type="dxa"/>
            <w:shd w:val="clear" w:color="auto" w:fill="auto"/>
            <w:vAlign w:val="center"/>
            <w:hideMark/>
          </w:tcPr>
          <w:p w14:paraId="0A5A0DBA"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0</w:t>
            </w:r>
          </w:p>
        </w:tc>
        <w:tc>
          <w:tcPr>
            <w:tcW w:w="1028" w:type="dxa"/>
            <w:shd w:val="clear" w:color="auto" w:fill="auto"/>
            <w:vAlign w:val="center"/>
            <w:hideMark/>
          </w:tcPr>
          <w:p w14:paraId="3BCD60CD"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166</w:t>
            </w:r>
          </w:p>
        </w:tc>
      </w:tr>
      <w:tr w:rsidR="006B7D99" w:rsidRPr="006B7D99" w14:paraId="2ED5DC19" w14:textId="77777777" w:rsidTr="00B678FA">
        <w:trPr>
          <w:trHeight w:val="1220"/>
        </w:trPr>
        <w:tc>
          <w:tcPr>
            <w:tcW w:w="915" w:type="dxa"/>
            <w:shd w:val="clear" w:color="auto" w:fill="auto"/>
            <w:vAlign w:val="center"/>
            <w:hideMark/>
          </w:tcPr>
          <w:p w14:paraId="264EB203"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3</w:t>
            </w:r>
          </w:p>
        </w:tc>
        <w:tc>
          <w:tcPr>
            <w:tcW w:w="1212" w:type="dxa"/>
            <w:shd w:val="clear" w:color="auto" w:fill="auto"/>
            <w:vAlign w:val="center"/>
            <w:hideMark/>
          </w:tcPr>
          <w:p w14:paraId="340FE000"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37</w:t>
            </w:r>
          </w:p>
        </w:tc>
        <w:tc>
          <w:tcPr>
            <w:tcW w:w="948" w:type="dxa"/>
            <w:shd w:val="clear" w:color="auto" w:fill="auto"/>
            <w:vAlign w:val="center"/>
            <w:hideMark/>
          </w:tcPr>
          <w:p w14:paraId="601141B4"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Female</w:t>
            </w:r>
          </w:p>
        </w:tc>
        <w:tc>
          <w:tcPr>
            <w:tcW w:w="1170" w:type="dxa"/>
            <w:shd w:val="clear" w:color="auto" w:fill="auto"/>
            <w:vAlign w:val="center"/>
            <w:hideMark/>
          </w:tcPr>
          <w:p w14:paraId="11129134"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Trigeminal Neuralgia (right), Cluster Headach</w:t>
            </w:r>
            <w:r w:rsidRPr="006B7D99">
              <w:rPr>
                <w:rFonts w:ascii="Book Antiqua" w:eastAsia="Times New Roman" w:hAnsi="Book Antiqua"/>
              </w:rPr>
              <w:lastRenderedPageBreak/>
              <w:t>es</w:t>
            </w:r>
          </w:p>
        </w:tc>
        <w:tc>
          <w:tcPr>
            <w:tcW w:w="1440" w:type="dxa"/>
            <w:shd w:val="clear" w:color="auto" w:fill="auto"/>
            <w:hideMark/>
          </w:tcPr>
          <w:p w14:paraId="10592035" w14:textId="77777777" w:rsidR="003A4FDA" w:rsidRPr="006B7D99" w:rsidRDefault="003A4FDA" w:rsidP="006818D2">
            <w:pPr>
              <w:spacing w:line="360" w:lineRule="auto"/>
              <w:jc w:val="both"/>
              <w:rPr>
                <w:rFonts w:ascii="Book Antiqua" w:eastAsia="Times New Roman" w:hAnsi="Book Antiqua" w:cs="Arial"/>
              </w:rPr>
            </w:pPr>
            <w:r w:rsidRPr="006B7D99">
              <w:rPr>
                <w:rFonts w:ascii="Book Antiqua" w:eastAsia="Times New Roman" w:hAnsi="Book Antiqua" w:cs="Arial"/>
              </w:rPr>
              <w:lastRenderedPageBreak/>
              <w:t> </w:t>
            </w:r>
          </w:p>
        </w:tc>
        <w:tc>
          <w:tcPr>
            <w:tcW w:w="1260" w:type="dxa"/>
            <w:shd w:val="clear" w:color="auto" w:fill="auto"/>
            <w:vAlign w:val="center"/>
            <w:hideMark/>
          </w:tcPr>
          <w:p w14:paraId="46353A17" w14:textId="77777777" w:rsidR="003A4FDA" w:rsidRPr="006B7D99" w:rsidRDefault="003A4FDA" w:rsidP="006818D2">
            <w:pPr>
              <w:spacing w:line="360" w:lineRule="auto"/>
              <w:jc w:val="both"/>
              <w:rPr>
                <w:rFonts w:ascii="Book Antiqua" w:eastAsia="Times New Roman" w:hAnsi="Book Antiqua"/>
              </w:rPr>
            </w:pPr>
            <w:proofErr w:type="spellStart"/>
            <w:r w:rsidRPr="006B7D99">
              <w:rPr>
                <w:rFonts w:ascii="Book Antiqua" w:eastAsia="Times New Roman" w:hAnsi="Book Antiqua"/>
              </w:rPr>
              <w:t>Ommaya</w:t>
            </w:r>
            <w:proofErr w:type="spellEnd"/>
            <w:r w:rsidRPr="006B7D99">
              <w:rPr>
                <w:rFonts w:ascii="Book Antiqua" w:eastAsia="Times New Roman" w:hAnsi="Book Antiqua"/>
              </w:rPr>
              <w:t xml:space="preserve"> reservoir- morphine, </w:t>
            </w:r>
            <w:proofErr w:type="spellStart"/>
            <w:r w:rsidRPr="006B7D99">
              <w:rPr>
                <w:rFonts w:ascii="Book Antiqua" w:eastAsia="Times New Roman" w:hAnsi="Book Antiqua"/>
              </w:rPr>
              <w:t>dilaudid</w:t>
            </w:r>
            <w:proofErr w:type="spellEnd"/>
          </w:p>
        </w:tc>
        <w:tc>
          <w:tcPr>
            <w:tcW w:w="1260" w:type="dxa"/>
            <w:shd w:val="clear" w:color="auto" w:fill="auto"/>
            <w:vAlign w:val="center"/>
            <w:hideMark/>
          </w:tcPr>
          <w:p w14:paraId="03025DF9" w14:textId="77777777" w:rsidR="003A4FDA" w:rsidRPr="006B7D99" w:rsidRDefault="003A4FDA" w:rsidP="006818D2">
            <w:pPr>
              <w:spacing w:line="360" w:lineRule="auto"/>
              <w:jc w:val="both"/>
              <w:rPr>
                <w:rFonts w:ascii="Book Antiqua" w:eastAsia="Times New Roman" w:hAnsi="Book Antiqua"/>
              </w:rPr>
            </w:pPr>
            <w:proofErr w:type="spellStart"/>
            <w:r w:rsidRPr="006B7D99">
              <w:rPr>
                <w:rFonts w:ascii="Book Antiqua" w:eastAsia="Times New Roman" w:hAnsi="Book Antiqua"/>
              </w:rPr>
              <w:t>Dilaudid</w:t>
            </w:r>
            <w:proofErr w:type="spellEnd"/>
          </w:p>
        </w:tc>
        <w:tc>
          <w:tcPr>
            <w:tcW w:w="1170" w:type="dxa"/>
            <w:shd w:val="clear" w:color="auto" w:fill="auto"/>
            <w:vAlign w:val="center"/>
            <w:hideMark/>
          </w:tcPr>
          <w:p w14:paraId="0CDBD63A"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0.1 morphine</w:t>
            </w:r>
          </w:p>
        </w:tc>
        <w:tc>
          <w:tcPr>
            <w:tcW w:w="1170" w:type="dxa"/>
            <w:shd w:val="clear" w:color="auto" w:fill="auto"/>
            <w:vAlign w:val="center"/>
            <w:hideMark/>
          </w:tcPr>
          <w:p w14:paraId="68B62E76"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 xml:space="preserve">0.2 </w:t>
            </w:r>
            <w:proofErr w:type="spellStart"/>
            <w:r w:rsidRPr="006B7D99">
              <w:rPr>
                <w:rFonts w:ascii="Book Antiqua" w:eastAsia="Times New Roman" w:hAnsi="Book Antiqua"/>
              </w:rPr>
              <w:t>dilaudid</w:t>
            </w:r>
            <w:proofErr w:type="spellEnd"/>
          </w:p>
        </w:tc>
        <w:tc>
          <w:tcPr>
            <w:tcW w:w="900" w:type="dxa"/>
            <w:shd w:val="clear" w:color="auto" w:fill="auto"/>
            <w:vAlign w:val="center"/>
            <w:hideMark/>
          </w:tcPr>
          <w:p w14:paraId="302148F7"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8</w:t>
            </w:r>
          </w:p>
        </w:tc>
        <w:tc>
          <w:tcPr>
            <w:tcW w:w="900" w:type="dxa"/>
            <w:shd w:val="clear" w:color="auto" w:fill="auto"/>
            <w:vAlign w:val="center"/>
            <w:hideMark/>
          </w:tcPr>
          <w:p w14:paraId="07F8E9B3"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2.5</w:t>
            </w:r>
          </w:p>
        </w:tc>
        <w:tc>
          <w:tcPr>
            <w:tcW w:w="727" w:type="dxa"/>
            <w:shd w:val="clear" w:color="auto" w:fill="auto"/>
            <w:vAlign w:val="center"/>
            <w:hideMark/>
          </w:tcPr>
          <w:p w14:paraId="732A33D1"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3</w:t>
            </w:r>
          </w:p>
        </w:tc>
        <w:tc>
          <w:tcPr>
            <w:tcW w:w="1028" w:type="dxa"/>
            <w:shd w:val="clear" w:color="auto" w:fill="auto"/>
            <w:vAlign w:val="center"/>
            <w:hideMark/>
          </w:tcPr>
          <w:p w14:paraId="3512D72E"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9</w:t>
            </w:r>
          </w:p>
        </w:tc>
      </w:tr>
      <w:tr w:rsidR="006B7D99" w:rsidRPr="006B7D99" w14:paraId="14108F05" w14:textId="77777777" w:rsidTr="00B678FA">
        <w:trPr>
          <w:trHeight w:val="740"/>
        </w:trPr>
        <w:tc>
          <w:tcPr>
            <w:tcW w:w="915" w:type="dxa"/>
            <w:shd w:val="clear" w:color="auto" w:fill="auto"/>
            <w:vAlign w:val="center"/>
            <w:hideMark/>
          </w:tcPr>
          <w:p w14:paraId="5D69837F"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lastRenderedPageBreak/>
              <w:t>4</w:t>
            </w:r>
          </w:p>
        </w:tc>
        <w:tc>
          <w:tcPr>
            <w:tcW w:w="1212" w:type="dxa"/>
            <w:shd w:val="clear" w:color="auto" w:fill="auto"/>
            <w:vAlign w:val="center"/>
            <w:hideMark/>
          </w:tcPr>
          <w:p w14:paraId="33E685DD"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74</w:t>
            </w:r>
          </w:p>
        </w:tc>
        <w:tc>
          <w:tcPr>
            <w:tcW w:w="948" w:type="dxa"/>
            <w:shd w:val="clear" w:color="auto" w:fill="auto"/>
            <w:vAlign w:val="center"/>
            <w:hideMark/>
          </w:tcPr>
          <w:p w14:paraId="2DAA4A40"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Male</w:t>
            </w:r>
          </w:p>
        </w:tc>
        <w:tc>
          <w:tcPr>
            <w:tcW w:w="1170" w:type="dxa"/>
            <w:shd w:val="clear" w:color="auto" w:fill="auto"/>
            <w:vAlign w:val="center"/>
            <w:hideMark/>
          </w:tcPr>
          <w:p w14:paraId="78EF405B"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Trigeminal Neuralgia (left)</w:t>
            </w:r>
          </w:p>
        </w:tc>
        <w:tc>
          <w:tcPr>
            <w:tcW w:w="1440" w:type="dxa"/>
            <w:shd w:val="clear" w:color="auto" w:fill="auto"/>
            <w:vAlign w:val="center"/>
            <w:hideMark/>
          </w:tcPr>
          <w:p w14:paraId="0D84CB5D" w14:textId="77777777" w:rsidR="003A4FDA" w:rsidRPr="006B7D99" w:rsidRDefault="003A4FDA" w:rsidP="006818D2">
            <w:pPr>
              <w:spacing w:line="360" w:lineRule="auto"/>
              <w:jc w:val="both"/>
              <w:rPr>
                <w:rFonts w:ascii="Book Antiqua" w:eastAsia="Times New Roman" w:hAnsi="Book Antiqua"/>
              </w:rPr>
            </w:pPr>
            <w:proofErr w:type="spellStart"/>
            <w:r w:rsidRPr="006B7D99">
              <w:rPr>
                <w:rFonts w:ascii="Book Antiqua" w:eastAsia="Times New Roman" w:hAnsi="Book Antiqua"/>
              </w:rPr>
              <w:t>Rhizotomy</w:t>
            </w:r>
            <w:proofErr w:type="spellEnd"/>
            <w:r w:rsidRPr="006B7D99">
              <w:rPr>
                <w:rFonts w:ascii="Book Antiqua" w:eastAsia="Times New Roman" w:hAnsi="Book Antiqua"/>
              </w:rPr>
              <w:t>, Microvascular decompression</w:t>
            </w:r>
          </w:p>
        </w:tc>
        <w:tc>
          <w:tcPr>
            <w:tcW w:w="1260" w:type="dxa"/>
            <w:shd w:val="clear" w:color="auto" w:fill="auto"/>
            <w:vAlign w:val="center"/>
            <w:hideMark/>
          </w:tcPr>
          <w:p w14:paraId="3A7A5C44" w14:textId="77777777" w:rsidR="003A4FDA" w:rsidRPr="006B7D99" w:rsidRDefault="003A4FDA" w:rsidP="006818D2">
            <w:pPr>
              <w:spacing w:line="360" w:lineRule="auto"/>
              <w:jc w:val="both"/>
              <w:rPr>
                <w:rFonts w:ascii="Book Antiqua" w:eastAsia="Times New Roman" w:hAnsi="Book Antiqua"/>
              </w:rPr>
            </w:pPr>
            <w:proofErr w:type="spellStart"/>
            <w:r w:rsidRPr="006B7D99">
              <w:rPr>
                <w:rFonts w:ascii="Book Antiqua" w:eastAsia="Times New Roman" w:hAnsi="Book Antiqua"/>
              </w:rPr>
              <w:t>Ommaya</w:t>
            </w:r>
            <w:proofErr w:type="spellEnd"/>
            <w:r w:rsidRPr="006B7D99">
              <w:rPr>
                <w:rFonts w:ascii="Book Antiqua" w:eastAsia="Times New Roman" w:hAnsi="Book Antiqua"/>
              </w:rPr>
              <w:t xml:space="preserve"> reservoir- morphine</w:t>
            </w:r>
          </w:p>
        </w:tc>
        <w:tc>
          <w:tcPr>
            <w:tcW w:w="1260" w:type="dxa"/>
            <w:shd w:val="clear" w:color="auto" w:fill="auto"/>
            <w:vAlign w:val="center"/>
            <w:hideMark/>
          </w:tcPr>
          <w:p w14:paraId="0332805D"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Morphine</w:t>
            </w:r>
          </w:p>
        </w:tc>
        <w:tc>
          <w:tcPr>
            <w:tcW w:w="1170" w:type="dxa"/>
            <w:shd w:val="clear" w:color="auto" w:fill="auto"/>
            <w:vAlign w:val="center"/>
            <w:hideMark/>
          </w:tcPr>
          <w:p w14:paraId="4373133A"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0.75 morphine</w:t>
            </w:r>
          </w:p>
        </w:tc>
        <w:tc>
          <w:tcPr>
            <w:tcW w:w="1170" w:type="dxa"/>
            <w:shd w:val="clear" w:color="auto" w:fill="auto"/>
            <w:vAlign w:val="center"/>
            <w:hideMark/>
          </w:tcPr>
          <w:p w14:paraId="30B56EB1"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1.75 morphine</w:t>
            </w:r>
          </w:p>
        </w:tc>
        <w:tc>
          <w:tcPr>
            <w:tcW w:w="900" w:type="dxa"/>
            <w:shd w:val="clear" w:color="auto" w:fill="auto"/>
            <w:vAlign w:val="center"/>
            <w:hideMark/>
          </w:tcPr>
          <w:p w14:paraId="3B6445E2"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8</w:t>
            </w:r>
          </w:p>
        </w:tc>
        <w:tc>
          <w:tcPr>
            <w:tcW w:w="900" w:type="dxa"/>
            <w:shd w:val="clear" w:color="auto" w:fill="auto"/>
            <w:vAlign w:val="center"/>
            <w:hideMark/>
          </w:tcPr>
          <w:p w14:paraId="10D9B0D1"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1</w:t>
            </w:r>
          </w:p>
        </w:tc>
        <w:tc>
          <w:tcPr>
            <w:tcW w:w="727" w:type="dxa"/>
            <w:shd w:val="clear" w:color="auto" w:fill="auto"/>
            <w:vAlign w:val="center"/>
            <w:hideMark/>
          </w:tcPr>
          <w:p w14:paraId="0A6100DF"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1</w:t>
            </w:r>
          </w:p>
        </w:tc>
        <w:tc>
          <w:tcPr>
            <w:tcW w:w="1028" w:type="dxa"/>
            <w:shd w:val="clear" w:color="auto" w:fill="auto"/>
            <w:vAlign w:val="center"/>
            <w:hideMark/>
          </w:tcPr>
          <w:p w14:paraId="466B0E4E"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10</w:t>
            </w:r>
          </w:p>
        </w:tc>
      </w:tr>
      <w:tr w:rsidR="006B7D99" w:rsidRPr="006B7D99" w14:paraId="274CCA30" w14:textId="77777777" w:rsidTr="00B678FA">
        <w:trPr>
          <w:trHeight w:val="740"/>
        </w:trPr>
        <w:tc>
          <w:tcPr>
            <w:tcW w:w="915" w:type="dxa"/>
            <w:shd w:val="clear" w:color="auto" w:fill="auto"/>
            <w:vAlign w:val="center"/>
            <w:hideMark/>
          </w:tcPr>
          <w:p w14:paraId="5A4B6DA2"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5</w:t>
            </w:r>
          </w:p>
        </w:tc>
        <w:tc>
          <w:tcPr>
            <w:tcW w:w="1212" w:type="dxa"/>
            <w:shd w:val="clear" w:color="auto" w:fill="auto"/>
            <w:vAlign w:val="center"/>
            <w:hideMark/>
          </w:tcPr>
          <w:p w14:paraId="1AB9D03F"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62</w:t>
            </w:r>
          </w:p>
        </w:tc>
        <w:tc>
          <w:tcPr>
            <w:tcW w:w="948" w:type="dxa"/>
            <w:shd w:val="clear" w:color="auto" w:fill="auto"/>
            <w:vAlign w:val="center"/>
            <w:hideMark/>
          </w:tcPr>
          <w:p w14:paraId="6576C60B"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Female</w:t>
            </w:r>
          </w:p>
        </w:tc>
        <w:tc>
          <w:tcPr>
            <w:tcW w:w="1170" w:type="dxa"/>
            <w:shd w:val="clear" w:color="auto" w:fill="auto"/>
            <w:vAlign w:val="center"/>
            <w:hideMark/>
          </w:tcPr>
          <w:p w14:paraId="189886F0"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Trigeminal Neuralgia (right)</w:t>
            </w:r>
          </w:p>
        </w:tc>
        <w:tc>
          <w:tcPr>
            <w:tcW w:w="1440" w:type="dxa"/>
            <w:shd w:val="clear" w:color="auto" w:fill="auto"/>
            <w:vAlign w:val="center"/>
            <w:hideMark/>
          </w:tcPr>
          <w:p w14:paraId="2E7D7117"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Microvascular decompression</w:t>
            </w:r>
          </w:p>
        </w:tc>
        <w:tc>
          <w:tcPr>
            <w:tcW w:w="1260" w:type="dxa"/>
            <w:shd w:val="clear" w:color="auto" w:fill="auto"/>
            <w:vAlign w:val="center"/>
            <w:hideMark/>
          </w:tcPr>
          <w:p w14:paraId="1D685946" w14:textId="77777777" w:rsidR="003A4FDA" w:rsidRPr="006B7D99" w:rsidRDefault="003A4FDA" w:rsidP="006818D2">
            <w:pPr>
              <w:spacing w:line="360" w:lineRule="auto"/>
              <w:jc w:val="both"/>
              <w:rPr>
                <w:rFonts w:ascii="Book Antiqua" w:eastAsia="Times New Roman" w:hAnsi="Book Antiqua"/>
              </w:rPr>
            </w:pPr>
            <w:proofErr w:type="spellStart"/>
            <w:r w:rsidRPr="006B7D99">
              <w:rPr>
                <w:rFonts w:ascii="Book Antiqua" w:eastAsia="Times New Roman" w:hAnsi="Book Antiqua"/>
              </w:rPr>
              <w:t>Ommaya</w:t>
            </w:r>
            <w:proofErr w:type="spellEnd"/>
            <w:r w:rsidRPr="006B7D99">
              <w:rPr>
                <w:rFonts w:ascii="Book Antiqua" w:eastAsia="Times New Roman" w:hAnsi="Book Antiqua"/>
              </w:rPr>
              <w:t xml:space="preserve"> reservoir- morphine</w:t>
            </w:r>
          </w:p>
        </w:tc>
        <w:tc>
          <w:tcPr>
            <w:tcW w:w="1260" w:type="dxa"/>
            <w:shd w:val="clear" w:color="auto" w:fill="auto"/>
            <w:vAlign w:val="center"/>
            <w:hideMark/>
          </w:tcPr>
          <w:p w14:paraId="473584B5"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Morphine</w:t>
            </w:r>
          </w:p>
        </w:tc>
        <w:tc>
          <w:tcPr>
            <w:tcW w:w="1170" w:type="dxa"/>
            <w:shd w:val="clear" w:color="auto" w:fill="auto"/>
            <w:vAlign w:val="center"/>
            <w:hideMark/>
          </w:tcPr>
          <w:p w14:paraId="6B30E905"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4 morphine</w:t>
            </w:r>
          </w:p>
        </w:tc>
        <w:tc>
          <w:tcPr>
            <w:tcW w:w="1170" w:type="dxa"/>
            <w:shd w:val="clear" w:color="auto" w:fill="auto"/>
            <w:vAlign w:val="center"/>
            <w:hideMark/>
          </w:tcPr>
          <w:p w14:paraId="4E6859C7"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4.25 morphine</w:t>
            </w:r>
          </w:p>
        </w:tc>
        <w:tc>
          <w:tcPr>
            <w:tcW w:w="900" w:type="dxa"/>
            <w:shd w:val="clear" w:color="auto" w:fill="auto"/>
            <w:vAlign w:val="center"/>
            <w:hideMark/>
          </w:tcPr>
          <w:p w14:paraId="144915F7"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10</w:t>
            </w:r>
          </w:p>
        </w:tc>
        <w:tc>
          <w:tcPr>
            <w:tcW w:w="900" w:type="dxa"/>
            <w:shd w:val="clear" w:color="auto" w:fill="auto"/>
            <w:vAlign w:val="center"/>
            <w:hideMark/>
          </w:tcPr>
          <w:p w14:paraId="52DC6312"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3</w:t>
            </w:r>
          </w:p>
        </w:tc>
        <w:tc>
          <w:tcPr>
            <w:tcW w:w="727" w:type="dxa"/>
            <w:shd w:val="clear" w:color="auto" w:fill="auto"/>
            <w:vAlign w:val="center"/>
            <w:hideMark/>
          </w:tcPr>
          <w:p w14:paraId="6BD1882C"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2</w:t>
            </w:r>
          </w:p>
        </w:tc>
        <w:tc>
          <w:tcPr>
            <w:tcW w:w="1028" w:type="dxa"/>
            <w:shd w:val="clear" w:color="auto" w:fill="auto"/>
            <w:vAlign w:val="center"/>
            <w:hideMark/>
          </w:tcPr>
          <w:p w14:paraId="6061E9A2"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3</w:t>
            </w:r>
          </w:p>
        </w:tc>
      </w:tr>
      <w:tr w:rsidR="006B7D99" w:rsidRPr="006B7D99" w14:paraId="167408A8" w14:textId="77777777" w:rsidTr="00B678FA">
        <w:trPr>
          <w:trHeight w:val="980"/>
        </w:trPr>
        <w:tc>
          <w:tcPr>
            <w:tcW w:w="915" w:type="dxa"/>
            <w:shd w:val="clear" w:color="auto" w:fill="auto"/>
            <w:vAlign w:val="center"/>
            <w:hideMark/>
          </w:tcPr>
          <w:p w14:paraId="47F56137"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6</w:t>
            </w:r>
          </w:p>
        </w:tc>
        <w:tc>
          <w:tcPr>
            <w:tcW w:w="1212" w:type="dxa"/>
            <w:shd w:val="clear" w:color="auto" w:fill="auto"/>
            <w:vAlign w:val="center"/>
            <w:hideMark/>
          </w:tcPr>
          <w:p w14:paraId="2B9F434A"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79</w:t>
            </w:r>
          </w:p>
        </w:tc>
        <w:tc>
          <w:tcPr>
            <w:tcW w:w="948" w:type="dxa"/>
            <w:shd w:val="clear" w:color="auto" w:fill="auto"/>
            <w:vAlign w:val="center"/>
            <w:hideMark/>
          </w:tcPr>
          <w:p w14:paraId="17E52C3A"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Female</w:t>
            </w:r>
          </w:p>
        </w:tc>
        <w:tc>
          <w:tcPr>
            <w:tcW w:w="1170" w:type="dxa"/>
            <w:shd w:val="clear" w:color="auto" w:fill="auto"/>
            <w:vAlign w:val="center"/>
            <w:hideMark/>
          </w:tcPr>
          <w:p w14:paraId="4DDE6557"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Trigeminal Neuralgia (left)</w:t>
            </w:r>
          </w:p>
        </w:tc>
        <w:tc>
          <w:tcPr>
            <w:tcW w:w="1440" w:type="dxa"/>
            <w:shd w:val="clear" w:color="auto" w:fill="auto"/>
            <w:vAlign w:val="center"/>
            <w:hideMark/>
          </w:tcPr>
          <w:p w14:paraId="67E2A441" w14:textId="0C392671" w:rsidR="003A4FDA" w:rsidRPr="006B7D99" w:rsidRDefault="003A4FDA" w:rsidP="00B678FA">
            <w:pPr>
              <w:spacing w:line="360" w:lineRule="auto"/>
              <w:jc w:val="both"/>
              <w:rPr>
                <w:rFonts w:ascii="Book Antiqua" w:eastAsia="Times New Roman" w:hAnsi="Book Antiqua"/>
              </w:rPr>
            </w:pPr>
            <w:r w:rsidRPr="006B7D99">
              <w:rPr>
                <w:rFonts w:ascii="Book Antiqua" w:eastAsia="Times New Roman" w:hAnsi="Book Antiqua"/>
              </w:rPr>
              <w:t xml:space="preserve">Meningioma resection (left), radiosurgery </w:t>
            </w:r>
            <w:r w:rsidR="00B678FA">
              <w:rPr>
                <w:rFonts w:ascii="Book Antiqua" w:eastAsia="Times New Roman" w:hAnsi="Book Antiqua"/>
              </w:rPr>
              <w:t>×</w:t>
            </w:r>
            <w:r w:rsidRPr="006B7D99">
              <w:rPr>
                <w:rFonts w:ascii="Book Antiqua" w:eastAsia="Times New Roman" w:hAnsi="Book Antiqua"/>
              </w:rPr>
              <w:t>2</w:t>
            </w:r>
          </w:p>
        </w:tc>
        <w:tc>
          <w:tcPr>
            <w:tcW w:w="1260" w:type="dxa"/>
            <w:shd w:val="clear" w:color="auto" w:fill="auto"/>
            <w:vAlign w:val="center"/>
            <w:hideMark/>
          </w:tcPr>
          <w:p w14:paraId="7CC42FCB"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 xml:space="preserve">External ventricular drain- morphine, </w:t>
            </w:r>
            <w:proofErr w:type="spellStart"/>
            <w:r w:rsidRPr="006B7D99">
              <w:rPr>
                <w:rFonts w:ascii="Book Antiqua" w:eastAsia="Times New Roman" w:hAnsi="Book Antiqua"/>
              </w:rPr>
              <w:t>dilaudid</w:t>
            </w:r>
            <w:proofErr w:type="spellEnd"/>
          </w:p>
        </w:tc>
        <w:tc>
          <w:tcPr>
            <w:tcW w:w="1260" w:type="dxa"/>
            <w:shd w:val="clear" w:color="auto" w:fill="auto"/>
            <w:vAlign w:val="center"/>
            <w:hideMark/>
          </w:tcPr>
          <w:p w14:paraId="0D6A8B51" w14:textId="77777777" w:rsidR="003A4FDA" w:rsidRPr="006B7D99" w:rsidRDefault="003A4FDA" w:rsidP="006818D2">
            <w:pPr>
              <w:spacing w:line="360" w:lineRule="auto"/>
              <w:jc w:val="both"/>
              <w:rPr>
                <w:rFonts w:ascii="Book Antiqua" w:eastAsia="Times New Roman" w:hAnsi="Book Antiqua"/>
              </w:rPr>
            </w:pPr>
            <w:proofErr w:type="spellStart"/>
            <w:r w:rsidRPr="006B7D99">
              <w:rPr>
                <w:rFonts w:ascii="Book Antiqua" w:eastAsia="Times New Roman" w:hAnsi="Book Antiqua"/>
              </w:rPr>
              <w:t>Dilaudid</w:t>
            </w:r>
            <w:proofErr w:type="spellEnd"/>
          </w:p>
        </w:tc>
        <w:tc>
          <w:tcPr>
            <w:tcW w:w="1170" w:type="dxa"/>
            <w:shd w:val="clear" w:color="auto" w:fill="auto"/>
            <w:vAlign w:val="center"/>
            <w:hideMark/>
          </w:tcPr>
          <w:p w14:paraId="4B6F4C9C"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 xml:space="preserve">0.01 </w:t>
            </w:r>
            <w:proofErr w:type="spellStart"/>
            <w:r w:rsidRPr="006B7D99">
              <w:rPr>
                <w:rFonts w:ascii="Book Antiqua" w:eastAsia="Times New Roman" w:hAnsi="Book Antiqua"/>
              </w:rPr>
              <w:t>dilaudid</w:t>
            </w:r>
            <w:proofErr w:type="spellEnd"/>
          </w:p>
        </w:tc>
        <w:tc>
          <w:tcPr>
            <w:tcW w:w="1170" w:type="dxa"/>
            <w:shd w:val="clear" w:color="auto" w:fill="auto"/>
            <w:vAlign w:val="center"/>
            <w:hideMark/>
          </w:tcPr>
          <w:p w14:paraId="07DAE0A1"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 xml:space="preserve">0.085 </w:t>
            </w:r>
            <w:proofErr w:type="spellStart"/>
            <w:r w:rsidRPr="006B7D99">
              <w:rPr>
                <w:rFonts w:ascii="Book Antiqua" w:eastAsia="Times New Roman" w:hAnsi="Book Antiqua"/>
              </w:rPr>
              <w:t>dilaudid</w:t>
            </w:r>
            <w:proofErr w:type="spellEnd"/>
          </w:p>
        </w:tc>
        <w:tc>
          <w:tcPr>
            <w:tcW w:w="900" w:type="dxa"/>
            <w:shd w:val="clear" w:color="auto" w:fill="auto"/>
            <w:vAlign w:val="center"/>
            <w:hideMark/>
          </w:tcPr>
          <w:p w14:paraId="72E83FCD"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8</w:t>
            </w:r>
          </w:p>
        </w:tc>
        <w:tc>
          <w:tcPr>
            <w:tcW w:w="900" w:type="dxa"/>
            <w:shd w:val="clear" w:color="auto" w:fill="auto"/>
            <w:vAlign w:val="center"/>
            <w:hideMark/>
          </w:tcPr>
          <w:p w14:paraId="52E487F8"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2</w:t>
            </w:r>
          </w:p>
        </w:tc>
        <w:tc>
          <w:tcPr>
            <w:tcW w:w="727" w:type="dxa"/>
            <w:shd w:val="clear" w:color="auto" w:fill="auto"/>
            <w:vAlign w:val="center"/>
            <w:hideMark/>
          </w:tcPr>
          <w:p w14:paraId="24410F89"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2</w:t>
            </w:r>
          </w:p>
        </w:tc>
        <w:tc>
          <w:tcPr>
            <w:tcW w:w="1028" w:type="dxa"/>
            <w:shd w:val="clear" w:color="auto" w:fill="auto"/>
            <w:vAlign w:val="center"/>
            <w:hideMark/>
          </w:tcPr>
          <w:p w14:paraId="6EFDB775" w14:textId="77777777" w:rsidR="003A4FDA" w:rsidRPr="006B7D99" w:rsidRDefault="003A4FDA" w:rsidP="006818D2">
            <w:pPr>
              <w:spacing w:line="360" w:lineRule="auto"/>
              <w:jc w:val="both"/>
              <w:rPr>
                <w:rFonts w:ascii="Book Antiqua" w:eastAsia="Times New Roman" w:hAnsi="Book Antiqua"/>
              </w:rPr>
            </w:pPr>
            <w:r w:rsidRPr="006B7D99">
              <w:rPr>
                <w:rFonts w:ascii="Book Antiqua" w:eastAsia="Times New Roman" w:hAnsi="Book Antiqua"/>
              </w:rPr>
              <w:t>15</w:t>
            </w:r>
          </w:p>
        </w:tc>
      </w:tr>
    </w:tbl>
    <w:p w14:paraId="7E1117E8" w14:textId="27A766AE" w:rsidR="00F037BE" w:rsidRPr="006B7D99" w:rsidRDefault="00F037BE" w:rsidP="006818D2">
      <w:pPr>
        <w:spacing w:line="360" w:lineRule="auto"/>
        <w:jc w:val="both"/>
        <w:rPr>
          <w:rFonts w:ascii="Book Antiqua" w:hAnsi="Book Antiqua" w:cs="Arial"/>
          <w:b/>
          <w:lang w:eastAsia="ja-JP"/>
        </w:rPr>
      </w:pPr>
    </w:p>
    <w:p w14:paraId="29367176" w14:textId="45000006" w:rsidR="00B678FA" w:rsidRPr="00B678FA" w:rsidRDefault="00B678FA" w:rsidP="00B678FA">
      <w:pPr>
        <w:spacing w:line="360" w:lineRule="auto"/>
        <w:jc w:val="both"/>
        <w:rPr>
          <w:rFonts w:ascii="Book Antiqua" w:eastAsia="宋体" w:hAnsi="Book Antiqua" w:cs="Arial"/>
          <w:b/>
          <w:lang w:eastAsia="zh-CN"/>
        </w:rPr>
      </w:pPr>
      <w:r w:rsidRPr="00B678FA">
        <w:rPr>
          <w:rFonts w:ascii="Book Antiqua" w:eastAsia="宋体" w:hAnsi="Book Antiqua" w:cs="Arial" w:hint="eastAsia"/>
          <w:lang w:eastAsia="zh-CN"/>
        </w:rPr>
        <w:t xml:space="preserve">VAS: </w:t>
      </w:r>
      <w:r w:rsidRPr="00B678FA">
        <w:rPr>
          <w:rFonts w:ascii="Book Antiqua" w:hAnsi="Book Antiqua" w:cs="Arial"/>
        </w:rPr>
        <w:t>Visual analogue scale</w:t>
      </w:r>
      <w:r w:rsidRPr="00B678FA">
        <w:rPr>
          <w:rFonts w:ascii="Book Antiqua" w:eastAsia="宋体" w:hAnsi="Book Antiqua" w:cs="Arial" w:hint="eastAsia"/>
          <w:lang w:eastAsia="zh-CN"/>
        </w:rPr>
        <w:t>;</w:t>
      </w:r>
      <w:r w:rsidRPr="00B678FA">
        <w:rPr>
          <w:rFonts w:ascii="Book Antiqua" w:eastAsia="宋体" w:hAnsi="Book Antiqua" w:cs="Arial" w:hint="eastAsia"/>
          <w:b/>
          <w:lang w:eastAsia="zh-CN"/>
        </w:rPr>
        <w:t xml:space="preserve"> </w:t>
      </w:r>
      <w:r w:rsidRPr="00B678FA">
        <w:rPr>
          <w:rFonts w:ascii="Book Antiqua" w:eastAsia="宋体" w:hAnsi="Book Antiqua" w:cs="Arial" w:hint="eastAsia"/>
          <w:lang w:eastAsia="zh-CN"/>
        </w:rPr>
        <w:t>ICV:</w:t>
      </w:r>
      <w:r w:rsidRPr="00B678FA">
        <w:rPr>
          <w:rFonts w:ascii="Book Antiqua" w:hAnsi="Book Antiqua" w:cs="Arial"/>
        </w:rPr>
        <w:t xml:space="preserve"> </w:t>
      </w:r>
      <w:proofErr w:type="spellStart"/>
      <w:r w:rsidRPr="006B7D99">
        <w:rPr>
          <w:rFonts w:ascii="Book Antiqua" w:hAnsi="Book Antiqua" w:cs="Arial"/>
        </w:rPr>
        <w:t>Intracerebroventricular</w:t>
      </w:r>
      <w:proofErr w:type="spellEnd"/>
      <w:r>
        <w:rPr>
          <w:rFonts w:ascii="Book Antiqua" w:eastAsia="宋体" w:hAnsi="Book Antiqua" w:cs="Arial" w:hint="eastAsia"/>
          <w:lang w:eastAsia="zh-CN"/>
        </w:rPr>
        <w:t>.</w:t>
      </w:r>
    </w:p>
    <w:p w14:paraId="59C9105B" w14:textId="77777777" w:rsidR="00B678FA" w:rsidRPr="00B678FA" w:rsidRDefault="00B678FA" w:rsidP="00B678FA">
      <w:pPr>
        <w:spacing w:line="360" w:lineRule="auto"/>
        <w:jc w:val="both"/>
        <w:rPr>
          <w:rFonts w:ascii="Book Antiqua" w:eastAsia="宋体" w:hAnsi="Book Antiqua" w:cs="Arial"/>
          <w:b/>
          <w:lang w:eastAsia="zh-CN"/>
        </w:rPr>
        <w:sectPr w:rsidR="00B678FA" w:rsidRPr="00B678FA" w:rsidSect="003A4FDA">
          <w:pgSz w:w="15840" w:h="12240" w:orient="landscape"/>
          <w:pgMar w:top="1440" w:right="1440" w:bottom="1440" w:left="1440" w:header="720" w:footer="720" w:gutter="0"/>
          <w:pgNumType w:start="0"/>
          <w:cols w:space="720"/>
          <w:titlePg/>
        </w:sectPr>
      </w:pPr>
    </w:p>
    <w:p w14:paraId="06F17269" w14:textId="488C2205" w:rsidR="00F037BE" w:rsidRPr="00B678FA" w:rsidRDefault="00B678FA" w:rsidP="006818D2">
      <w:pPr>
        <w:spacing w:line="360" w:lineRule="auto"/>
        <w:jc w:val="both"/>
        <w:rPr>
          <w:rFonts w:ascii="Book Antiqua" w:eastAsia="宋体" w:hAnsi="Book Antiqua" w:cs="Arial"/>
          <w:lang w:eastAsia="zh-CN"/>
        </w:rPr>
      </w:pPr>
      <w:r w:rsidRPr="00B678FA">
        <w:rPr>
          <w:rFonts w:ascii="Book Antiqua" w:eastAsia="宋体" w:hAnsi="Book Antiqua" w:cs="Arial" w:hint="eastAsia"/>
          <w:lang w:eastAsia="zh-CN"/>
        </w:rPr>
        <w:lastRenderedPageBreak/>
        <w:t xml:space="preserve"> </w:t>
      </w:r>
      <w:r>
        <w:rPr>
          <w:rFonts w:ascii="Book Antiqua" w:hAnsi="Book Antiqua" w:cs="Arial"/>
          <w:b/>
          <w:lang w:eastAsia="ja-JP"/>
        </w:rPr>
        <w:t>Table 2</w:t>
      </w:r>
      <w:r w:rsidR="00D65207" w:rsidRPr="006B7D99">
        <w:rPr>
          <w:rFonts w:ascii="Book Antiqua" w:hAnsi="Book Antiqua" w:cs="Arial"/>
          <w:b/>
          <w:lang w:eastAsia="ja-JP"/>
        </w:rPr>
        <w:t xml:space="preserve"> Dose ranges and complications</w:t>
      </w:r>
    </w:p>
    <w:tbl>
      <w:tblPr>
        <w:tblW w:w="9375" w:type="dxa"/>
        <w:tblInd w:w="93" w:type="dxa"/>
        <w:tblBorders>
          <w:top w:val="single" w:sz="8" w:space="0" w:color="auto"/>
          <w:bottom w:val="single" w:sz="8" w:space="0" w:color="auto"/>
        </w:tblBorders>
        <w:tblLook w:val="0420" w:firstRow="1" w:lastRow="0" w:firstColumn="0" w:lastColumn="0" w:noHBand="0" w:noVBand="1"/>
      </w:tblPr>
      <w:tblGrid>
        <w:gridCol w:w="1005"/>
        <w:gridCol w:w="2700"/>
        <w:gridCol w:w="5670"/>
      </w:tblGrid>
      <w:tr w:rsidR="006B7D99" w:rsidRPr="006B7D99" w14:paraId="55B9E14D" w14:textId="77777777" w:rsidTr="00B678FA">
        <w:trPr>
          <w:trHeight w:val="320"/>
        </w:trPr>
        <w:tc>
          <w:tcPr>
            <w:tcW w:w="1005" w:type="dxa"/>
            <w:tcBorders>
              <w:top w:val="single" w:sz="8" w:space="0" w:color="auto"/>
              <w:bottom w:val="single" w:sz="8" w:space="0" w:color="auto"/>
            </w:tcBorders>
            <w:shd w:val="clear" w:color="auto" w:fill="auto"/>
            <w:vAlign w:val="center"/>
            <w:hideMark/>
          </w:tcPr>
          <w:p w14:paraId="2087F83A" w14:textId="77777777" w:rsidR="00DF731B" w:rsidRPr="006B7D99" w:rsidRDefault="00DF731B" w:rsidP="006818D2">
            <w:pPr>
              <w:spacing w:line="360" w:lineRule="auto"/>
              <w:jc w:val="both"/>
              <w:rPr>
                <w:rFonts w:ascii="Book Antiqua" w:eastAsia="Times New Roman" w:hAnsi="Book Antiqua"/>
                <w:b/>
                <w:bCs/>
              </w:rPr>
            </w:pPr>
            <w:r w:rsidRPr="006B7D99">
              <w:rPr>
                <w:rFonts w:ascii="Book Antiqua" w:eastAsia="Times New Roman" w:hAnsi="Book Antiqua"/>
                <w:b/>
                <w:bCs/>
              </w:rPr>
              <w:t>Patient</w:t>
            </w:r>
          </w:p>
        </w:tc>
        <w:tc>
          <w:tcPr>
            <w:tcW w:w="2700" w:type="dxa"/>
            <w:tcBorders>
              <w:top w:val="single" w:sz="8" w:space="0" w:color="auto"/>
              <w:bottom w:val="single" w:sz="8" w:space="0" w:color="auto"/>
            </w:tcBorders>
            <w:shd w:val="clear" w:color="auto" w:fill="auto"/>
            <w:vAlign w:val="center"/>
            <w:hideMark/>
          </w:tcPr>
          <w:p w14:paraId="1B4A888A" w14:textId="18EBF2E5" w:rsidR="00DF731B" w:rsidRPr="006B7D99" w:rsidRDefault="00DF731B" w:rsidP="00B678FA">
            <w:pPr>
              <w:spacing w:line="360" w:lineRule="auto"/>
              <w:jc w:val="both"/>
              <w:rPr>
                <w:rFonts w:ascii="Book Antiqua" w:eastAsia="Times New Roman" w:hAnsi="Book Antiqua"/>
                <w:b/>
                <w:bCs/>
              </w:rPr>
            </w:pPr>
            <w:r w:rsidRPr="006B7D99">
              <w:rPr>
                <w:rFonts w:ascii="Book Antiqua" w:eastAsia="Times New Roman" w:hAnsi="Book Antiqua"/>
                <w:b/>
                <w:bCs/>
              </w:rPr>
              <w:t xml:space="preserve">Dose </w:t>
            </w:r>
            <w:r w:rsidR="00B678FA">
              <w:rPr>
                <w:rFonts w:ascii="Book Antiqua" w:eastAsia="宋体" w:hAnsi="Book Antiqua" w:hint="eastAsia"/>
                <w:b/>
                <w:bCs/>
                <w:lang w:eastAsia="zh-CN"/>
              </w:rPr>
              <w:t>r</w:t>
            </w:r>
            <w:r w:rsidRPr="006B7D99">
              <w:rPr>
                <w:rFonts w:ascii="Book Antiqua" w:eastAsia="Times New Roman" w:hAnsi="Book Antiqua"/>
                <w:b/>
                <w:bCs/>
              </w:rPr>
              <w:t>ange (mg/d)</w:t>
            </w:r>
          </w:p>
        </w:tc>
        <w:tc>
          <w:tcPr>
            <w:tcW w:w="5670" w:type="dxa"/>
            <w:tcBorders>
              <w:top w:val="single" w:sz="8" w:space="0" w:color="auto"/>
              <w:bottom w:val="single" w:sz="8" w:space="0" w:color="auto"/>
            </w:tcBorders>
            <w:shd w:val="clear" w:color="auto" w:fill="auto"/>
            <w:vAlign w:val="center"/>
            <w:hideMark/>
          </w:tcPr>
          <w:p w14:paraId="1564C3D8" w14:textId="77777777" w:rsidR="00DF731B" w:rsidRPr="006B7D99" w:rsidRDefault="00DF731B" w:rsidP="006818D2">
            <w:pPr>
              <w:spacing w:line="360" w:lineRule="auto"/>
              <w:jc w:val="both"/>
              <w:rPr>
                <w:rFonts w:ascii="Book Antiqua" w:eastAsia="Times New Roman" w:hAnsi="Book Antiqua"/>
                <w:b/>
                <w:bCs/>
              </w:rPr>
            </w:pPr>
            <w:r w:rsidRPr="006B7D99">
              <w:rPr>
                <w:rFonts w:ascii="Book Antiqua" w:eastAsia="Times New Roman" w:hAnsi="Book Antiqua"/>
                <w:b/>
                <w:bCs/>
              </w:rPr>
              <w:t>Complications</w:t>
            </w:r>
          </w:p>
        </w:tc>
      </w:tr>
      <w:tr w:rsidR="006B7D99" w:rsidRPr="006B7D99" w14:paraId="0CFF0AC9" w14:textId="77777777" w:rsidTr="00B678FA">
        <w:trPr>
          <w:trHeight w:val="320"/>
        </w:trPr>
        <w:tc>
          <w:tcPr>
            <w:tcW w:w="1005" w:type="dxa"/>
            <w:vMerge w:val="restart"/>
            <w:tcBorders>
              <w:top w:val="single" w:sz="8" w:space="0" w:color="auto"/>
            </w:tcBorders>
            <w:shd w:val="clear" w:color="auto" w:fill="auto"/>
            <w:vAlign w:val="center"/>
            <w:hideMark/>
          </w:tcPr>
          <w:p w14:paraId="57052AC7" w14:textId="77777777"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1</w:t>
            </w:r>
          </w:p>
        </w:tc>
        <w:tc>
          <w:tcPr>
            <w:tcW w:w="2700" w:type="dxa"/>
            <w:tcBorders>
              <w:top w:val="single" w:sz="8" w:space="0" w:color="auto"/>
            </w:tcBorders>
            <w:shd w:val="clear" w:color="auto" w:fill="auto"/>
            <w:vAlign w:val="center"/>
            <w:hideMark/>
          </w:tcPr>
          <w:p w14:paraId="7C46EC08" w14:textId="77777777"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0.10 - 21.5 (morphine)</w:t>
            </w:r>
          </w:p>
        </w:tc>
        <w:tc>
          <w:tcPr>
            <w:tcW w:w="5670" w:type="dxa"/>
            <w:tcBorders>
              <w:top w:val="single" w:sz="8" w:space="0" w:color="auto"/>
            </w:tcBorders>
            <w:shd w:val="clear" w:color="auto" w:fill="auto"/>
            <w:vAlign w:val="center"/>
            <w:hideMark/>
          </w:tcPr>
          <w:p w14:paraId="47D9E3A5" w14:textId="441F4E58" w:rsidR="00DF731B" w:rsidRPr="006B7D99" w:rsidRDefault="00B678FA" w:rsidP="006818D2">
            <w:pPr>
              <w:spacing w:line="360" w:lineRule="auto"/>
              <w:jc w:val="both"/>
              <w:rPr>
                <w:rFonts w:ascii="Book Antiqua" w:eastAsia="Times New Roman" w:hAnsi="Book Antiqua"/>
              </w:rPr>
            </w:pPr>
            <w:r>
              <w:rPr>
                <w:rFonts w:ascii="Book Antiqua" w:eastAsia="Times New Roman" w:hAnsi="Book Antiqua"/>
              </w:rPr>
              <w:t>Nausea/</w:t>
            </w:r>
            <w:r w:rsidR="00DF731B" w:rsidRPr="006B7D99">
              <w:rPr>
                <w:rFonts w:ascii="Book Antiqua" w:eastAsia="Times New Roman" w:hAnsi="Book Antiqua"/>
              </w:rPr>
              <w:t>Emesis (transient-decreased dosage)</w:t>
            </w:r>
          </w:p>
        </w:tc>
      </w:tr>
      <w:tr w:rsidR="006B7D99" w:rsidRPr="006B7D99" w14:paraId="56E293FA" w14:textId="77777777" w:rsidTr="00B678FA">
        <w:trPr>
          <w:trHeight w:val="620"/>
        </w:trPr>
        <w:tc>
          <w:tcPr>
            <w:tcW w:w="1005" w:type="dxa"/>
            <w:vMerge/>
            <w:vAlign w:val="center"/>
            <w:hideMark/>
          </w:tcPr>
          <w:p w14:paraId="2F4D6C54" w14:textId="77777777" w:rsidR="00DF731B" w:rsidRPr="006B7D99" w:rsidRDefault="00DF731B" w:rsidP="006818D2">
            <w:pPr>
              <w:spacing w:line="360" w:lineRule="auto"/>
              <w:jc w:val="both"/>
              <w:rPr>
                <w:rFonts w:ascii="Book Antiqua" w:eastAsia="Times New Roman" w:hAnsi="Book Antiqua"/>
              </w:rPr>
            </w:pPr>
          </w:p>
        </w:tc>
        <w:tc>
          <w:tcPr>
            <w:tcW w:w="2700" w:type="dxa"/>
            <w:shd w:val="clear" w:color="auto" w:fill="auto"/>
            <w:vAlign w:val="center"/>
            <w:hideMark/>
          </w:tcPr>
          <w:p w14:paraId="4841ABE8" w14:textId="77777777"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2.10 - 3.27 (</w:t>
            </w:r>
            <w:proofErr w:type="spellStart"/>
            <w:r w:rsidRPr="006B7D99">
              <w:rPr>
                <w:rFonts w:ascii="Book Antiqua" w:eastAsia="Times New Roman" w:hAnsi="Book Antiqua"/>
              </w:rPr>
              <w:t>dilaudid</w:t>
            </w:r>
            <w:proofErr w:type="spellEnd"/>
            <w:r w:rsidRPr="006B7D99">
              <w:rPr>
                <w:rFonts w:ascii="Book Antiqua" w:eastAsia="Times New Roman" w:hAnsi="Book Antiqua"/>
              </w:rPr>
              <w:t>)</w:t>
            </w:r>
          </w:p>
        </w:tc>
        <w:tc>
          <w:tcPr>
            <w:tcW w:w="5670" w:type="dxa"/>
            <w:shd w:val="clear" w:color="auto" w:fill="auto"/>
            <w:vAlign w:val="center"/>
            <w:hideMark/>
          </w:tcPr>
          <w:p w14:paraId="1A6CB182" w14:textId="1C1B9A22"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 xml:space="preserve">Changed medication </w:t>
            </w:r>
            <w:r w:rsidR="00B678FA">
              <w:rPr>
                <w:rFonts w:ascii="Book Antiqua" w:eastAsia="Times New Roman" w:hAnsi="Book Antiqua"/>
              </w:rPr>
              <w:t>due to inadequate pain control/</w:t>
            </w:r>
            <w:r w:rsidRPr="006B7D99">
              <w:rPr>
                <w:rFonts w:ascii="Book Antiqua" w:eastAsia="Times New Roman" w:hAnsi="Book Antiqua"/>
              </w:rPr>
              <w:t>nausea</w:t>
            </w:r>
          </w:p>
        </w:tc>
      </w:tr>
      <w:tr w:rsidR="006B7D99" w:rsidRPr="006B7D99" w14:paraId="43114C35" w14:textId="77777777" w:rsidTr="00B678FA">
        <w:trPr>
          <w:trHeight w:val="320"/>
        </w:trPr>
        <w:tc>
          <w:tcPr>
            <w:tcW w:w="1005" w:type="dxa"/>
            <w:vMerge w:val="restart"/>
            <w:shd w:val="clear" w:color="auto" w:fill="auto"/>
            <w:vAlign w:val="center"/>
            <w:hideMark/>
          </w:tcPr>
          <w:p w14:paraId="4D53D029" w14:textId="77777777"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2</w:t>
            </w:r>
          </w:p>
        </w:tc>
        <w:tc>
          <w:tcPr>
            <w:tcW w:w="2700" w:type="dxa"/>
            <w:vMerge w:val="restart"/>
            <w:shd w:val="clear" w:color="auto" w:fill="auto"/>
            <w:vAlign w:val="center"/>
            <w:hideMark/>
          </w:tcPr>
          <w:p w14:paraId="236595C7" w14:textId="77777777"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0.65 - 19.0 (morphine)</w:t>
            </w:r>
          </w:p>
        </w:tc>
        <w:tc>
          <w:tcPr>
            <w:tcW w:w="5670" w:type="dxa"/>
            <w:shd w:val="clear" w:color="auto" w:fill="auto"/>
            <w:vAlign w:val="center"/>
            <w:hideMark/>
          </w:tcPr>
          <w:p w14:paraId="0B2FC7D1" w14:textId="0D5F9D63" w:rsidR="00DF731B" w:rsidRPr="006B7D99" w:rsidRDefault="00B678FA" w:rsidP="00B678FA">
            <w:pPr>
              <w:spacing w:line="360" w:lineRule="auto"/>
              <w:jc w:val="both"/>
              <w:rPr>
                <w:rFonts w:ascii="Book Antiqua" w:eastAsia="Times New Roman" w:hAnsi="Book Antiqua"/>
              </w:rPr>
            </w:pPr>
            <w:r>
              <w:rPr>
                <w:rFonts w:ascii="Book Antiqua" w:eastAsia="Times New Roman" w:hAnsi="Book Antiqua"/>
              </w:rPr>
              <w:t xml:space="preserve">Replacement of pump ×2 (q5 </w:t>
            </w:r>
            <w:proofErr w:type="spellStart"/>
            <w:r>
              <w:rPr>
                <w:rFonts w:ascii="Book Antiqua" w:eastAsia="Times New Roman" w:hAnsi="Book Antiqua"/>
              </w:rPr>
              <w:t>yr</w:t>
            </w:r>
            <w:proofErr w:type="spellEnd"/>
            <w:r w:rsidR="00DF731B" w:rsidRPr="006B7D99">
              <w:rPr>
                <w:rFonts w:ascii="Book Antiqua" w:eastAsia="Times New Roman" w:hAnsi="Book Antiqua"/>
              </w:rPr>
              <w:t>)</w:t>
            </w:r>
          </w:p>
        </w:tc>
      </w:tr>
      <w:tr w:rsidR="006B7D99" w:rsidRPr="006B7D99" w14:paraId="4E014720" w14:textId="77777777" w:rsidTr="00B678FA">
        <w:trPr>
          <w:trHeight w:val="320"/>
        </w:trPr>
        <w:tc>
          <w:tcPr>
            <w:tcW w:w="1005" w:type="dxa"/>
            <w:vMerge/>
            <w:vAlign w:val="center"/>
            <w:hideMark/>
          </w:tcPr>
          <w:p w14:paraId="09A55856" w14:textId="77777777" w:rsidR="00DF731B" w:rsidRPr="006B7D99" w:rsidRDefault="00DF731B" w:rsidP="006818D2">
            <w:pPr>
              <w:spacing w:line="360" w:lineRule="auto"/>
              <w:jc w:val="both"/>
              <w:rPr>
                <w:rFonts w:ascii="Book Antiqua" w:eastAsia="Times New Roman" w:hAnsi="Book Antiqua"/>
              </w:rPr>
            </w:pPr>
          </w:p>
        </w:tc>
        <w:tc>
          <w:tcPr>
            <w:tcW w:w="2700" w:type="dxa"/>
            <w:vMerge/>
            <w:vAlign w:val="center"/>
            <w:hideMark/>
          </w:tcPr>
          <w:p w14:paraId="273A8EDF" w14:textId="77777777" w:rsidR="00DF731B" w:rsidRPr="006B7D99" w:rsidRDefault="00DF731B" w:rsidP="006818D2">
            <w:pPr>
              <w:spacing w:line="360" w:lineRule="auto"/>
              <w:jc w:val="both"/>
              <w:rPr>
                <w:rFonts w:ascii="Book Antiqua" w:eastAsia="Times New Roman" w:hAnsi="Book Antiqua"/>
              </w:rPr>
            </w:pPr>
          </w:p>
        </w:tc>
        <w:tc>
          <w:tcPr>
            <w:tcW w:w="5670" w:type="dxa"/>
            <w:shd w:val="clear" w:color="auto" w:fill="auto"/>
            <w:vAlign w:val="center"/>
            <w:hideMark/>
          </w:tcPr>
          <w:p w14:paraId="0C87BA43" w14:textId="77777777"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Withdrawal symptoms (transient)</w:t>
            </w:r>
          </w:p>
        </w:tc>
      </w:tr>
      <w:tr w:rsidR="006B7D99" w:rsidRPr="006B7D99" w14:paraId="5041F886" w14:textId="77777777" w:rsidTr="00B678FA">
        <w:trPr>
          <w:trHeight w:val="620"/>
        </w:trPr>
        <w:tc>
          <w:tcPr>
            <w:tcW w:w="1005" w:type="dxa"/>
            <w:shd w:val="clear" w:color="auto" w:fill="auto"/>
            <w:vAlign w:val="center"/>
            <w:hideMark/>
          </w:tcPr>
          <w:p w14:paraId="2212659A" w14:textId="77777777"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3</w:t>
            </w:r>
          </w:p>
        </w:tc>
        <w:tc>
          <w:tcPr>
            <w:tcW w:w="2700" w:type="dxa"/>
            <w:shd w:val="clear" w:color="auto" w:fill="auto"/>
            <w:vAlign w:val="center"/>
            <w:hideMark/>
          </w:tcPr>
          <w:p w14:paraId="36D089A8" w14:textId="77777777"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0.20 (</w:t>
            </w:r>
            <w:proofErr w:type="spellStart"/>
            <w:r w:rsidRPr="006B7D99">
              <w:rPr>
                <w:rFonts w:ascii="Book Antiqua" w:eastAsia="Times New Roman" w:hAnsi="Book Antiqua"/>
              </w:rPr>
              <w:t>dilaudid</w:t>
            </w:r>
            <w:proofErr w:type="spellEnd"/>
            <w:r w:rsidRPr="006B7D99">
              <w:rPr>
                <w:rFonts w:ascii="Book Antiqua" w:eastAsia="Times New Roman" w:hAnsi="Book Antiqua"/>
              </w:rPr>
              <w:t>)</w:t>
            </w:r>
          </w:p>
        </w:tc>
        <w:tc>
          <w:tcPr>
            <w:tcW w:w="5670" w:type="dxa"/>
            <w:shd w:val="clear" w:color="auto" w:fill="auto"/>
            <w:vAlign w:val="center"/>
            <w:hideMark/>
          </w:tcPr>
          <w:p w14:paraId="793DBB28" w14:textId="4AF5496B" w:rsidR="00DF731B" w:rsidRPr="00B678FA" w:rsidRDefault="00DF731B" w:rsidP="00B678FA">
            <w:pPr>
              <w:spacing w:line="360" w:lineRule="auto"/>
              <w:jc w:val="both"/>
              <w:rPr>
                <w:rFonts w:ascii="Book Antiqua" w:eastAsia="宋体" w:hAnsi="Book Antiqua"/>
                <w:lang w:eastAsia="zh-CN"/>
              </w:rPr>
            </w:pPr>
            <w:r w:rsidRPr="006B7D99">
              <w:rPr>
                <w:rFonts w:ascii="Book Antiqua" w:eastAsia="Times New Roman" w:hAnsi="Book Antiqua"/>
              </w:rPr>
              <w:t xml:space="preserve">Psychiatric disturbances leading to removal of pain pump after 11 </w:t>
            </w:r>
            <w:proofErr w:type="spellStart"/>
            <w:r w:rsidRPr="006B7D99">
              <w:rPr>
                <w:rFonts w:ascii="Book Antiqua" w:eastAsia="Times New Roman" w:hAnsi="Book Antiqua"/>
              </w:rPr>
              <w:t>y</w:t>
            </w:r>
            <w:r w:rsidR="00B678FA">
              <w:rPr>
                <w:rFonts w:ascii="Book Antiqua" w:eastAsia="Times New Roman" w:hAnsi="Book Antiqua"/>
              </w:rPr>
              <w:t>r</w:t>
            </w:r>
            <w:proofErr w:type="spellEnd"/>
          </w:p>
        </w:tc>
      </w:tr>
      <w:tr w:rsidR="006B7D99" w:rsidRPr="006B7D99" w14:paraId="20137E86" w14:textId="77777777" w:rsidTr="00B678FA">
        <w:trPr>
          <w:trHeight w:val="320"/>
        </w:trPr>
        <w:tc>
          <w:tcPr>
            <w:tcW w:w="1005" w:type="dxa"/>
            <w:shd w:val="clear" w:color="auto" w:fill="auto"/>
            <w:vAlign w:val="center"/>
            <w:hideMark/>
          </w:tcPr>
          <w:p w14:paraId="0DE8046D" w14:textId="77777777"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4</w:t>
            </w:r>
          </w:p>
        </w:tc>
        <w:tc>
          <w:tcPr>
            <w:tcW w:w="2700" w:type="dxa"/>
            <w:shd w:val="clear" w:color="auto" w:fill="auto"/>
            <w:vAlign w:val="center"/>
            <w:hideMark/>
          </w:tcPr>
          <w:p w14:paraId="18FE719D" w14:textId="7557DF47" w:rsidR="00DF731B" w:rsidRPr="006B7D99" w:rsidRDefault="00B678FA" w:rsidP="006818D2">
            <w:pPr>
              <w:spacing w:line="360" w:lineRule="auto"/>
              <w:jc w:val="both"/>
              <w:rPr>
                <w:rFonts w:ascii="Book Antiqua" w:eastAsia="Times New Roman" w:hAnsi="Book Antiqua"/>
              </w:rPr>
            </w:pPr>
            <w:r>
              <w:rPr>
                <w:rFonts w:ascii="Book Antiqua" w:eastAsia="Times New Roman" w:hAnsi="Book Antiqua"/>
              </w:rPr>
              <w:t>0.75-</w:t>
            </w:r>
            <w:r w:rsidR="00DF731B" w:rsidRPr="006B7D99">
              <w:rPr>
                <w:rFonts w:ascii="Book Antiqua" w:eastAsia="Times New Roman" w:hAnsi="Book Antiqua"/>
              </w:rPr>
              <w:t>2.0 (morphine)</w:t>
            </w:r>
          </w:p>
        </w:tc>
        <w:tc>
          <w:tcPr>
            <w:tcW w:w="5670" w:type="dxa"/>
            <w:shd w:val="clear" w:color="auto" w:fill="auto"/>
            <w:vAlign w:val="center"/>
            <w:hideMark/>
          </w:tcPr>
          <w:p w14:paraId="7459475C" w14:textId="77777777"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Nausea/ Emesis (transient- decreased dosage)</w:t>
            </w:r>
          </w:p>
        </w:tc>
      </w:tr>
      <w:tr w:rsidR="006B7D99" w:rsidRPr="006B7D99" w14:paraId="71C4D777" w14:textId="77777777" w:rsidTr="00B678FA">
        <w:trPr>
          <w:trHeight w:val="320"/>
        </w:trPr>
        <w:tc>
          <w:tcPr>
            <w:tcW w:w="1005" w:type="dxa"/>
            <w:shd w:val="clear" w:color="auto" w:fill="auto"/>
            <w:vAlign w:val="center"/>
            <w:hideMark/>
          </w:tcPr>
          <w:p w14:paraId="26E995F3" w14:textId="77777777"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5</w:t>
            </w:r>
          </w:p>
        </w:tc>
        <w:tc>
          <w:tcPr>
            <w:tcW w:w="2700" w:type="dxa"/>
            <w:shd w:val="clear" w:color="auto" w:fill="auto"/>
            <w:vAlign w:val="center"/>
            <w:hideMark/>
          </w:tcPr>
          <w:p w14:paraId="6A2A58C0" w14:textId="545CF4E7" w:rsidR="00DF731B" w:rsidRPr="006B7D99" w:rsidRDefault="00B678FA" w:rsidP="006818D2">
            <w:pPr>
              <w:spacing w:line="360" w:lineRule="auto"/>
              <w:jc w:val="both"/>
              <w:rPr>
                <w:rFonts w:ascii="Book Antiqua" w:eastAsia="Times New Roman" w:hAnsi="Book Antiqua"/>
              </w:rPr>
            </w:pPr>
            <w:r>
              <w:rPr>
                <w:rFonts w:ascii="Book Antiqua" w:eastAsia="Times New Roman" w:hAnsi="Book Antiqua"/>
              </w:rPr>
              <w:t>4.00-</w:t>
            </w:r>
            <w:r w:rsidR="00DF731B" w:rsidRPr="006B7D99">
              <w:rPr>
                <w:rFonts w:ascii="Book Antiqua" w:eastAsia="Times New Roman" w:hAnsi="Book Antiqua"/>
              </w:rPr>
              <w:t>4.25 (morphine)</w:t>
            </w:r>
          </w:p>
        </w:tc>
        <w:tc>
          <w:tcPr>
            <w:tcW w:w="5670" w:type="dxa"/>
            <w:shd w:val="clear" w:color="auto" w:fill="auto"/>
            <w:vAlign w:val="center"/>
            <w:hideMark/>
          </w:tcPr>
          <w:p w14:paraId="759BB6E8" w14:textId="3F0E6E01" w:rsidR="00DF731B" w:rsidRPr="006B7D99" w:rsidRDefault="00DF731B" w:rsidP="00B678FA">
            <w:pPr>
              <w:spacing w:line="360" w:lineRule="auto"/>
              <w:jc w:val="both"/>
              <w:rPr>
                <w:rFonts w:ascii="Book Antiqua" w:eastAsia="Times New Roman" w:hAnsi="Book Antiqua"/>
              </w:rPr>
            </w:pPr>
            <w:r w:rsidRPr="006B7D99">
              <w:rPr>
                <w:rFonts w:ascii="Book Antiqua" w:eastAsia="Times New Roman" w:hAnsi="Book Antiqua"/>
              </w:rPr>
              <w:t xml:space="preserve">Lost to follow-up after 1 </w:t>
            </w:r>
            <w:proofErr w:type="spellStart"/>
            <w:r w:rsidRPr="006B7D99">
              <w:rPr>
                <w:rFonts w:ascii="Book Antiqua" w:eastAsia="Times New Roman" w:hAnsi="Book Antiqua"/>
              </w:rPr>
              <w:t>yr</w:t>
            </w:r>
            <w:proofErr w:type="spellEnd"/>
          </w:p>
        </w:tc>
      </w:tr>
      <w:tr w:rsidR="006B7D99" w:rsidRPr="006B7D99" w14:paraId="069BD896" w14:textId="77777777" w:rsidTr="00B678FA">
        <w:trPr>
          <w:trHeight w:val="320"/>
        </w:trPr>
        <w:tc>
          <w:tcPr>
            <w:tcW w:w="1005" w:type="dxa"/>
            <w:shd w:val="clear" w:color="auto" w:fill="auto"/>
            <w:vAlign w:val="center"/>
            <w:hideMark/>
          </w:tcPr>
          <w:p w14:paraId="278AF3BB" w14:textId="77777777" w:rsidR="00DF731B" w:rsidRPr="006B7D99" w:rsidRDefault="00DF731B" w:rsidP="006818D2">
            <w:pPr>
              <w:spacing w:line="360" w:lineRule="auto"/>
              <w:jc w:val="both"/>
              <w:rPr>
                <w:rFonts w:ascii="Book Antiqua" w:eastAsia="Times New Roman" w:hAnsi="Book Antiqua"/>
              </w:rPr>
            </w:pPr>
            <w:r w:rsidRPr="006B7D99">
              <w:rPr>
                <w:rFonts w:ascii="Book Antiqua" w:eastAsia="Times New Roman" w:hAnsi="Book Antiqua"/>
              </w:rPr>
              <w:t>6</w:t>
            </w:r>
          </w:p>
        </w:tc>
        <w:tc>
          <w:tcPr>
            <w:tcW w:w="2700" w:type="dxa"/>
            <w:shd w:val="clear" w:color="auto" w:fill="auto"/>
            <w:vAlign w:val="center"/>
            <w:hideMark/>
          </w:tcPr>
          <w:p w14:paraId="18B51E62" w14:textId="5667132A" w:rsidR="00DF731B" w:rsidRPr="006B7D99" w:rsidRDefault="00B678FA" w:rsidP="006818D2">
            <w:pPr>
              <w:spacing w:line="360" w:lineRule="auto"/>
              <w:jc w:val="both"/>
              <w:rPr>
                <w:rFonts w:ascii="Book Antiqua" w:eastAsia="Times New Roman" w:hAnsi="Book Antiqua"/>
              </w:rPr>
            </w:pPr>
            <w:r>
              <w:rPr>
                <w:rFonts w:ascii="Book Antiqua" w:eastAsia="Times New Roman" w:hAnsi="Book Antiqua"/>
              </w:rPr>
              <w:t>0.01–</w:t>
            </w:r>
            <w:r w:rsidR="00DF731B" w:rsidRPr="006B7D99">
              <w:rPr>
                <w:rFonts w:ascii="Book Antiqua" w:eastAsia="Times New Roman" w:hAnsi="Book Antiqua"/>
              </w:rPr>
              <w:t>0.10 (</w:t>
            </w:r>
            <w:proofErr w:type="spellStart"/>
            <w:r w:rsidR="00DF731B" w:rsidRPr="006B7D99">
              <w:rPr>
                <w:rFonts w:ascii="Book Antiqua" w:eastAsia="Times New Roman" w:hAnsi="Book Antiqua"/>
              </w:rPr>
              <w:t>dilaudid</w:t>
            </w:r>
            <w:proofErr w:type="spellEnd"/>
            <w:r w:rsidR="00DF731B" w:rsidRPr="006B7D99">
              <w:rPr>
                <w:rFonts w:ascii="Book Antiqua" w:eastAsia="Times New Roman" w:hAnsi="Book Antiqua"/>
              </w:rPr>
              <w:t>)</w:t>
            </w:r>
          </w:p>
        </w:tc>
        <w:tc>
          <w:tcPr>
            <w:tcW w:w="5670" w:type="dxa"/>
            <w:shd w:val="clear" w:color="auto" w:fill="auto"/>
            <w:hideMark/>
          </w:tcPr>
          <w:p w14:paraId="775B5A15" w14:textId="77777777" w:rsidR="00DF731B" w:rsidRPr="006B7D99" w:rsidRDefault="00DF731B" w:rsidP="006818D2">
            <w:pPr>
              <w:spacing w:line="360" w:lineRule="auto"/>
              <w:jc w:val="both"/>
              <w:rPr>
                <w:rFonts w:ascii="Book Antiqua" w:eastAsia="Times New Roman" w:hAnsi="Book Antiqua" w:cs="Arial"/>
              </w:rPr>
            </w:pPr>
            <w:r w:rsidRPr="006B7D99">
              <w:rPr>
                <w:rFonts w:ascii="Book Antiqua" w:eastAsia="Times New Roman" w:hAnsi="Book Antiqua" w:cs="Arial"/>
              </w:rPr>
              <w:t> </w:t>
            </w:r>
          </w:p>
        </w:tc>
      </w:tr>
    </w:tbl>
    <w:p w14:paraId="723BFD13" w14:textId="2696AD45" w:rsidR="00F037BE" w:rsidRPr="006B7D99" w:rsidRDefault="00F037BE" w:rsidP="006818D2">
      <w:pPr>
        <w:spacing w:line="360" w:lineRule="auto"/>
        <w:jc w:val="both"/>
        <w:rPr>
          <w:rFonts w:ascii="Book Antiqua" w:hAnsi="Book Antiqua" w:cs="Arial"/>
          <w:b/>
          <w:lang w:eastAsia="ja-JP"/>
        </w:rPr>
      </w:pPr>
    </w:p>
    <w:sectPr w:rsidR="00F037BE" w:rsidRPr="006B7D99" w:rsidSect="00120F5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544D2" w14:textId="77777777" w:rsidR="00A94B17" w:rsidRDefault="00A94B17" w:rsidP="00120F58">
      <w:r>
        <w:separator/>
      </w:r>
    </w:p>
  </w:endnote>
  <w:endnote w:type="continuationSeparator" w:id="0">
    <w:p w14:paraId="48ECAC49" w14:textId="77777777" w:rsidR="00A94B17" w:rsidRDefault="00A94B17" w:rsidP="00120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8BA97" w14:textId="77777777" w:rsidR="00C02E27" w:rsidRDefault="00C02E27" w:rsidP="00006806">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A4AE163" w14:textId="77777777" w:rsidR="00C02E27" w:rsidRDefault="00C02E2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BC100" w14:textId="77777777" w:rsidR="00C02E27" w:rsidRDefault="00C02E27" w:rsidP="00006806">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A57BFC">
      <w:rPr>
        <w:rStyle w:val="a6"/>
        <w:noProof/>
      </w:rPr>
      <w:t>1</w:t>
    </w:r>
    <w:r>
      <w:rPr>
        <w:rStyle w:val="a6"/>
      </w:rPr>
      <w:fldChar w:fldCharType="end"/>
    </w:r>
  </w:p>
  <w:p w14:paraId="7CC7E0E2" w14:textId="77777777" w:rsidR="00C02E27" w:rsidRDefault="00C02E2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BFD19" w14:textId="77777777" w:rsidR="00A94B17" w:rsidRDefault="00A94B17" w:rsidP="00120F58">
      <w:r>
        <w:separator/>
      </w:r>
    </w:p>
  </w:footnote>
  <w:footnote w:type="continuationSeparator" w:id="0">
    <w:p w14:paraId="47D76273" w14:textId="77777777" w:rsidR="00A94B17" w:rsidRDefault="00A94B17" w:rsidP="00120F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C9068B"/>
    <w:multiLevelType w:val="hybridMultilevel"/>
    <w:tmpl w:val="EDF68D30"/>
    <w:lvl w:ilvl="0" w:tplc="8B42EA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3BD6400"/>
    <w:multiLevelType w:val="hybridMultilevel"/>
    <w:tmpl w:val="358EE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8970B2"/>
    <w:multiLevelType w:val="hybridMultilevel"/>
    <w:tmpl w:val="3676A942"/>
    <w:lvl w:ilvl="0" w:tplc="C25CC5F2">
      <w:start w:val="1"/>
      <w:numFmt w:val="decimal"/>
      <w:lvlText w:val="%1."/>
      <w:lvlJc w:val="left"/>
      <w:pPr>
        <w:tabs>
          <w:tab w:val="num" w:pos="720"/>
        </w:tabs>
        <w:ind w:left="720" w:hanging="360"/>
      </w:pPr>
    </w:lvl>
    <w:lvl w:ilvl="1" w:tplc="6AAEF38E" w:tentative="1">
      <w:start w:val="1"/>
      <w:numFmt w:val="decimal"/>
      <w:lvlText w:val="%2."/>
      <w:lvlJc w:val="left"/>
      <w:pPr>
        <w:tabs>
          <w:tab w:val="num" w:pos="1440"/>
        </w:tabs>
        <w:ind w:left="1440" w:hanging="360"/>
      </w:pPr>
    </w:lvl>
    <w:lvl w:ilvl="2" w:tplc="261C4EC6" w:tentative="1">
      <w:start w:val="1"/>
      <w:numFmt w:val="decimal"/>
      <w:lvlText w:val="%3."/>
      <w:lvlJc w:val="left"/>
      <w:pPr>
        <w:tabs>
          <w:tab w:val="num" w:pos="2160"/>
        </w:tabs>
        <w:ind w:left="2160" w:hanging="360"/>
      </w:pPr>
    </w:lvl>
    <w:lvl w:ilvl="3" w:tplc="86B68042" w:tentative="1">
      <w:start w:val="1"/>
      <w:numFmt w:val="decimal"/>
      <w:lvlText w:val="%4."/>
      <w:lvlJc w:val="left"/>
      <w:pPr>
        <w:tabs>
          <w:tab w:val="num" w:pos="2880"/>
        </w:tabs>
        <w:ind w:left="2880" w:hanging="360"/>
      </w:pPr>
    </w:lvl>
    <w:lvl w:ilvl="4" w:tplc="D7B61130" w:tentative="1">
      <w:start w:val="1"/>
      <w:numFmt w:val="decimal"/>
      <w:lvlText w:val="%5."/>
      <w:lvlJc w:val="left"/>
      <w:pPr>
        <w:tabs>
          <w:tab w:val="num" w:pos="3600"/>
        </w:tabs>
        <w:ind w:left="3600" w:hanging="360"/>
      </w:pPr>
    </w:lvl>
    <w:lvl w:ilvl="5" w:tplc="D70C872E" w:tentative="1">
      <w:start w:val="1"/>
      <w:numFmt w:val="decimal"/>
      <w:lvlText w:val="%6."/>
      <w:lvlJc w:val="left"/>
      <w:pPr>
        <w:tabs>
          <w:tab w:val="num" w:pos="4320"/>
        </w:tabs>
        <w:ind w:left="4320" w:hanging="360"/>
      </w:pPr>
    </w:lvl>
    <w:lvl w:ilvl="6" w:tplc="65FCDAAE" w:tentative="1">
      <w:start w:val="1"/>
      <w:numFmt w:val="decimal"/>
      <w:lvlText w:val="%7."/>
      <w:lvlJc w:val="left"/>
      <w:pPr>
        <w:tabs>
          <w:tab w:val="num" w:pos="5040"/>
        </w:tabs>
        <w:ind w:left="5040" w:hanging="360"/>
      </w:pPr>
    </w:lvl>
    <w:lvl w:ilvl="7" w:tplc="FE3E2FFA" w:tentative="1">
      <w:start w:val="1"/>
      <w:numFmt w:val="decimal"/>
      <w:lvlText w:val="%8."/>
      <w:lvlJc w:val="left"/>
      <w:pPr>
        <w:tabs>
          <w:tab w:val="num" w:pos="5760"/>
        </w:tabs>
        <w:ind w:left="5760" w:hanging="360"/>
      </w:pPr>
    </w:lvl>
    <w:lvl w:ilvl="8" w:tplc="E92A90E0" w:tentative="1">
      <w:start w:val="1"/>
      <w:numFmt w:val="decimal"/>
      <w:lvlText w:val="%9."/>
      <w:lvlJc w:val="left"/>
      <w:pPr>
        <w:tabs>
          <w:tab w:val="num" w:pos="6480"/>
        </w:tabs>
        <w:ind w:left="6480" w:hanging="360"/>
      </w:pPr>
    </w:lvl>
  </w:abstractNum>
  <w:abstractNum w:abstractNumId="3">
    <w:nsid w:val="6D01080B"/>
    <w:multiLevelType w:val="hybridMultilevel"/>
    <w:tmpl w:val="A24EF6B4"/>
    <w:lvl w:ilvl="0" w:tplc="F4E82FFC">
      <w:start w:val="1"/>
      <w:numFmt w:val="bullet"/>
      <w:lvlText w:val="-"/>
      <w:lvlJc w:val="left"/>
      <w:pPr>
        <w:tabs>
          <w:tab w:val="num" w:pos="720"/>
        </w:tabs>
        <w:ind w:left="720" w:hanging="360"/>
      </w:pPr>
      <w:rPr>
        <w:rFonts w:ascii="Times" w:hAnsi="Times" w:hint="default"/>
      </w:rPr>
    </w:lvl>
    <w:lvl w:ilvl="1" w:tplc="4CEA1FEC">
      <w:numFmt w:val="bullet"/>
      <w:lvlText w:val="-"/>
      <w:lvlJc w:val="left"/>
      <w:pPr>
        <w:tabs>
          <w:tab w:val="num" w:pos="1440"/>
        </w:tabs>
        <w:ind w:left="1440" w:hanging="360"/>
      </w:pPr>
      <w:rPr>
        <w:rFonts w:ascii="Times" w:hAnsi="Times" w:hint="default"/>
      </w:rPr>
    </w:lvl>
    <w:lvl w:ilvl="2" w:tplc="0D1AF0E4" w:tentative="1">
      <w:start w:val="1"/>
      <w:numFmt w:val="bullet"/>
      <w:lvlText w:val="-"/>
      <w:lvlJc w:val="left"/>
      <w:pPr>
        <w:tabs>
          <w:tab w:val="num" w:pos="2160"/>
        </w:tabs>
        <w:ind w:left="2160" w:hanging="360"/>
      </w:pPr>
      <w:rPr>
        <w:rFonts w:ascii="Times" w:hAnsi="Times" w:hint="default"/>
      </w:rPr>
    </w:lvl>
    <w:lvl w:ilvl="3" w:tplc="011249CC" w:tentative="1">
      <w:start w:val="1"/>
      <w:numFmt w:val="bullet"/>
      <w:lvlText w:val="-"/>
      <w:lvlJc w:val="left"/>
      <w:pPr>
        <w:tabs>
          <w:tab w:val="num" w:pos="2880"/>
        </w:tabs>
        <w:ind w:left="2880" w:hanging="360"/>
      </w:pPr>
      <w:rPr>
        <w:rFonts w:ascii="Times" w:hAnsi="Times" w:hint="default"/>
      </w:rPr>
    </w:lvl>
    <w:lvl w:ilvl="4" w:tplc="79ECCC26" w:tentative="1">
      <w:start w:val="1"/>
      <w:numFmt w:val="bullet"/>
      <w:lvlText w:val="-"/>
      <w:lvlJc w:val="left"/>
      <w:pPr>
        <w:tabs>
          <w:tab w:val="num" w:pos="3600"/>
        </w:tabs>
        <w:ind w:left="3600" w:hanging="360"/>
      </w:pPr>
      <w:rPr>
        <w:rFonts w:ascii="Times" w:hAnsi="Times" w:hint="default"/>
      </w:rPr>
    </w:lvl>
    <w:lvl w:ilvl="5" w:tplc="6F1A9BAE" w:tentative="1">
      <w:start w:val="1"/>
      <w:numFmt w:val="bullet"/>
      <w:lvlText w:val="-"/>
      <w:lvlJc w:val="left"/>
      <w:pPr>
        <w:tabs>
          <w:tab w:val="num" w:pos="4320"/>
        </w:tabs>
        <w:ind w:left="4320" w:hanging="360"/>
      </w:pPr>
      <w:rPr>
        <w:rFonts w:ascii="Times" w:hAnsi="Times" w:hint="default"/>
      </w:rPr>
    </w:lvl>
    <w:lvl w:ilvl="6" w:tplc="125A533E" w:tentative="1">
      <w:start w:val="1"/>
      <w:numFmt w:val="bullet"/>
      <w:lvlText w:val="-"/>
      <w:lvlJc w:val="left"/>
      <w:pPr>
        <w:tabs>
          <w:tab w:val="num" w:pos="5040"/>
        </w:tabs>
        <w:ind w:left="5040" w:hanging="360"/>
      </w:pPr>
      <w:rPr>
        <w:rFonts w:ascii="Times" w:hAnsi="Times" w:hint="default"/>
      </w:rPr>
    </w:lvl>
    <w:lvl w:ilvl="7" w:tplc="CAEA0BA4" w:tentative="1">
      <w:start w:val="1"/>
      <w:numFmt w:val="bullet"/>
      <w:lvlText w:val="-"/>
      <w:lvlJc w:val="left"/>
      <w:pPr>
        <w:tabs>
          <w:tab w:val="num" w:pos="5760"/>
        </w:tabs>
        <w:ind w:left="5760" w:hanging="360"/>
      </w:pPr>
      <w:rPr>
        <w:rFonts w:ascii="Times" w:hAnsi="Times" w:hint="default"/>
      </w:rPr>
    </w:lvl>
    <w:lvl w:ilvl="8" w:tplc="11986186" w:tentative="1">
      <w:start w:val="1"/>
      <w:numFmt w:val="bullet"/>
      <w:lvlText w:val="-"/>
      <w:lvlJc w:val="left"/>
      <w:pPr>
        <w:tabs>
          <w:tab w:val="num" w:pos="6480"/>
        </w:tabs>
        <w:ind w:left="6480" w:hanging="360"/>
      </w:pPr>
      <w:rPr>
        <w:rFonts w:ascii="Times" w:hAnsi="Time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va00xppvptestepx0rvexejr2vr2w90zfts&quot;&gt;Pain References&lt;record-ids&gt;&lt;item&gt;1&lt;/item&gt;&lt;item&gt;2&lt;/item&gt;&lt;item&gt;4&lt;/item&gt;&lt;item&gt;5&lt;/item&gt;&lt;item&gt;7&lt;/item&gt;&lt;item&gt;8&lt;/item&gt;&lt;item&gt;11&lt;/item&gt;&lt;item&gt;12&lt;/item&gt;&lt;item&gt;13&lt;/item&gt;&lt;item&gt;14&lt;/item&gt;&lt;item&gt;15&lt;/item&gt;&lt;item&gt;16&lt;/item&gt;&lt;item&gt;18&lt;/item&gt;&lt;item&gt;21&lt;/item&gt;&lt;item&gt;22&lt;/item&gt;&lt;item&gt;23&lt;/item&gt;&lt;item&gt;24&lt;/item&gt;&lt;item&gt;25&lt;/item&gt;&lt;item&gt;26&lt;/item&gt;&lt;item&gt;30&lt;/item&gt;&lt;item&gt;31&lt;/item&gt;&lt;item&gt;32&lt;/item&gt;&lt;item&gt;33&lt;/item&gt;&lt;item&gt;34&lt;/item&gt;&lt;item&gt;37&lt;/item&gt;&lt;item&gt;39&lt;/item&gt;&lt;item&gt;44&lt;/item&gt;&lt;item&gt;45&lt;/item&gt;&lt;item&gt;46&lt;/item&gt;&lt;item&gt;47&lt;/item&gt;&lt;item&gt;48&lt;/item&gt;&lt;item&gt;49&lt;/item&gt;&lt;item&gt;50&lt;/item&gt;&lt;item&gt;51&lt;/item&gt;&lt;item&gt;52&lt;/item&gt;&lt;item&gt;53&lt;/item&gt;&lt;/record-ids&gt;&lt;/item&gt;&lt;/Libraries&gt;"/>
  </w:docVars>
  <w:rsids>
    <w:rsidRoot w:val="002275D2"/>
    <w:rsid w:val="000023F0"/>
    <w:rsid w:val="00006806"/>
    <w:rsid w:val="0002183C"/>
    <w:rsid w:val="0002471D"/>
    <w:rsid w:val="0002515E"/>
    <w:rsid w:val="000262B4"/>
    <w:rsid w:val="00026DD4"/>
    <w:rsid w:val="000342C2"/>
    <w:rsid w:val="00043658"/>
    <w:rsid w:val="00047D62"/>
    <w:rsid w:val="00062647"/>
    <w:rsid w:val="000704B5"/>
    <w:rsid w:val="00073C9C"/>
    <w:rsid w:val="000925DC"/>
    <w:rsid w:val="000953F5"/>
    <w:rsid w:val="000A44D6"/>
    <w:rsid w:val="000A6B97"/>
    <w:rsid w:val="000B0218"/>
    <w:rsid w:val="000B59FE"/>
    <w:rsid w:val="000B7EDE"/>
    <w:rsid w:val="000C2E7B"/>
    <w:rsid w:val="000D0F37"/>
    <w:rsid w:val="000D5859"/>
    <w:rsid w:val="000E3D1C"/>
    <w:rsid w:val="000F437E"/>
    <w:rsid w:val="000F62F5"/>
    <w:rsid w:val="00100B38"/>
    <w:rsid w:val="0010245E"/>
    <w:rsid w:val="0010385F"/>
    <w:rsid w:val="00106A9B"/>
    <w:rsid w:val="00106F03"/>
    <w:rsid w:val="00114672"/>
    <w:rsid w:val="00120F58"/>
    <w:rsid w:val="00121CB5"/>
    <w:rsid w:val="00127389"/>
    <w:rsid w:val="00127D48"/>
    <w:rsid w:val="00130045"/>
    <w:rsid w:val="001474EB"/>
    <w:rsid w:val="001629F1"/>
    <w:rsid w:val="00171E08"/>
    <w:rsid w:val="001B6875"/>
    <w:rsid w:val="001C3CAF"/>
    <w:rsid w:val="001E025E"/>
    <w:rsid w:val="001E7B0D"/>
    <w:rsid w:val="001F015F"/>
    <w:rsid w:val="001F06E8"/>
    <w:rsid w:val="001F2CB7"/>
    <w:rsid w:val="001F4FBC"/>
    <w:rsid w:val="001F6D0D"/>
    <w:rsid w:val="001F706A"/>
    <w:rsid w:val="002224F8"/>
    <w:rsid w:val="002275D2"/>
    <w:rsid w:val="002277C7"/>
    <w:rsid w:val="0023499F"/>
    <w:rsid w:val="00236A44"/>
    <w:rsid w:val="00241DF0"/>
    <w:rsid w:val="00247E70"/>
    <w:rsid w:val="0025316D"/>
    <w:rsid w:val="002610D2"/>
    <w:rsid w:val="00271553"/>
    <w:rsid w:val="00274895"/>
    <w:rsid w:val="002850CD"/>
    <w:rsid w:val="002861CA"/>
    <w:rsid w:val="002940A6"/>
    <w:rsid w:val="0029494A"/>
    <w:rsid w:val="002A0E50"/>
    <w:rsid w:val="002C3409"/>
    <w:rsid w:val="002D5864"/>
    <w:rsid w:val="002E36E0"/>
    <w:rsid w:val="00304748"/>
    <w:rsid w:val="00311707"/>
    <w:rsid w:val="003172B1"/>
    <w:rsid w:val="003246DA"/>
    <w:rsid w:val="00330AC3"/>
    <w:rsid w:val="00343775"/>
    <w:rsid w:val="00346F38"/>
    <w:rsid w:val="003600A5"/>
    <w:rsid w:val="00361425"/>
    <w:rsid w:val="003777E7"/>
    <w:rsid w:val="00381DB1"/>
    <w:rsid w:val="00394A8F"/>
    <w:rsid w:val="00395B40"/>
    <w:rsid w:val="003A2238"/>
    <w:rsid w:val="003A29DF"/>
    <w:rsid w:val="003A4FDA"/>
    <w:rsid w:val="003D246D"/>
    <w:rsid w:val="003D5392"/>
    <w:rsid w:val="003E140C"/>
    <w:rsid w:val="003E1C3D"/>
    <w:rsid w:val="003E5ECF"/>
    <w:rsid w:val="00402432"/>
    <w:rsid w:val="00416C84"/>
    <w:rsid w:val="00431408"/>
    <w:rsid w:val="0043150A"/>
    <w:rsid w:val="00435B5A"/>
    <w:rsid w:val="0045122E"/>
    <w:rsid w:val="0045305D"/>
    <w:rsid w:val="00455B77"/>
    <w:rsid w:val="00461026"/>
    <w:rsid w:val="00463FB8"/>
    <w:rsid w:val="00480D8D"/>
    <w:rsid w:val="00494BB6"/>
    <w:rsid w:val="004D3CCE"/>
    <w:rsid w:val="004D54D1"/>
    <w:rsid w:val="004D5A0B"/>
    <w:rsid w:val="004D6CE3"/>
    <w:rsid w:val="004E3607"/>
    <w:rsid w:val="004F148A"/>
    <w:rsid w:val="004F1D80"/>
    <w:rsid w:val="004F7584"/>
    <w:rsid w:val="0050003A"/>
    <w:rsid w:val="00504679"/>
    <w:rsid w:val="00505A06"/>
    <w:rsid w:val="00505B88"/>
    <w:rsid w:val="0051365E"/>
    <w:rsid w:val="00516159"/>
    <w:rsid w:val="00534574"/>
    <w:rsid w:val="00564380"/>
    <w:rsid w:val="00575021"/>
    <w:rsid w:val="00576E2D"/>
    <w:rsid w:val="00584AAE"/>
    <w:rsid w:val="005A3A12"/>
    <w:rsid w:val="005C0183"/>
    <w:rsid w:val="005C1F3A"/>
    <w:rsid w:val="005C301C"/>
    <w:rsid w:val="005D64B0"/>
    <w:rsid w:val="005E1F3F"/>
    <w:rsid w:val="005E3AFC"/>
    <w:rsid w:val="005E4F80"/>
    <w:rsid w:val="00611614"/>
    <w:rsid w:val="00613953"/>
    <w:rsid w:val="006439B9"/>
    <w:rsid w:val="00646B97"/>
    <w:rsid w:val="006574BB"/>
    <w:rsid w:val="006673B6"/>
    <w:rsid w:val="0068158B"/>
    <w:rsid w:val="006818D2"/>
    <w:rsid w:val="00686277"/>
    <w:rsid w:val="006957C8"/>
    <w:rsid w:val="006B5C96"/>
    <w:rsid w:val="006B7D99"/>
    <w:rsid w:val="006C2301"/>
    <w:rsid w:val="006C530F"/>
    <w:rsid w:val="006D5E63"/>
    <w:rsid w:val="006F3BFB"/>
    <w:rsid w:val="006F54CF"/>
    <w:rsid w:val="00705D0E"/>
    <w:rsid w:val="007102CC"/>
    <w:rsid w:val="00710760"/>
    <w:rsid w:val="00712CF1"/>
    <w:rsid w:val="00716321"/>
    <w:rsid w:val="00717667"/>
    <w:rsid w:val="007205AB"/>
    <w:rsid w:val="00732BF6"/>
    <w:rsid w:val="00733BB8"/>
    <w:rsid w:val="00742347"/>
    <w:rsid w:val="0075040C"/>
    <w:rsid w:val="007508EC"/>
    <w:rsid w:val="00756F00"/>
    <w:rsid w:val="0076291C"/>
    <w:rsid w:val="00767D5F"/>
    <w:rsid w:val="007716F9"/>
    <w:rsid w:val="0077578E"/>
    <w:rsid w:val="00791293"/>
    <w:rsid w:val="007913E1"/>
    <w:rsid w:val="00793E37"/>
    <w:rsid w:val="007A6F66"/>
    <w:rsid w:val="007B3387"/>
    <w:rsid w:val="007B6484"/>
    <w:rsid w:val="007D452A"/>
    <w:rsid w:val="007D606F"/>
    <w:rsid w:val="007F6986"/>
    <w:rsid w:val="007F7830"/>
    <w:rsid w:val="0080031F"/>
    <w:rsid w:val="00811AD2"/>
    <w:rsid w:val="0082550F"/>
    <w:rsid w:val="008276B4"/>
    <w:rsid w:val="00836CC3"/>
    <w:rsid w:val="00840AA2"/>
    <w:rsid w:val="00871BA7"/>
    <w:rsid w:val="008B28E3"/>
    <w:rsid w:val="008B2DCB"/>
    <w:rsid w:val="008C1174"/>
    <w:rsid w:val="008C41C3"/>
    <w:rsid w:val="008D080A"/>
    <w:rsid w:val="008D4AD7"/>
    <w:rsid w:val="008D614D"/>
    <w:rsid w:val="008D73F1"/>
    <w:rsid w:val="008E02AA"/>
    <w:rsid w:val="008E3BBF"/>
    <w:rsid w:val="008E5998"/>
    <w:rsid w:val="008F7631"/>
    <w:rsid w:val="00915CCA"/>
    <w:rsid w:val="00923A8D"/>
    <w:rsid w:val="009241E1"/>
    <w:rsid w:val="009320EE"/>
    <w:rsid w:val="00934146"/>
    <w:rsid w:val="00950A5A"/>
    <w:rsid w:val="009725E7"/>
    <w:rsid w:val="00973B78"/>
    <w:rsid w:val="0097518C"/>
    <w:rsid w:val="009D2FE3"/>
    <w:rsid w:val="009D4C25"/>
    <w:rsid w:val="009E5003"/>
    <w:rsid w:val="009F0292"/>
    <w:rsid w:val="009F62FB"/>
    <w:rsid w:val="00A118DD"/>
    <w:rsid w:val="00A22955"/>
    <w:rsid w:val="00A265BD"/>
    <w:rsid w:val="00A26DCF"/>
    <w:rsid w:val="00A42C77"/>
    <w:rsid w:val="00A51E8E"/>
    <w:rsid w:val="00A57BFC"/>
    <w:rsid w:val="00A85005"/>
    <w:rsid w:val="00A94B17"/>
    <w:rsid w:val="00A96FF8"/>
    <w:rsid w:val="00AB13A2"/>
    <w:rsid w:val="00AC4218"/>
    <w:rsid w:val="00AC6388"/>
    <w:rsid w:val="00AC794D"/>
    <w:rsid w:val="00AD2EBF"/>
    <w:rsid w:val="00AE7730"/>
    <w:rsid w:val="00AF0F85"/>
    <w:rsid w:val="00B22F3A"/>
    <w:rsid w:val="00B31572"/>
    <w:rsid w:val="00B45081"/>
    <w:rsid w:val="00B464F9"/>
    <w:rsid w:val="00B61DC0"/>
    <w:rsid w:val="00B628FA"/>
    <w:rsid w:val="00B678FA"/>
    <w:rsid w:val="00B72C14"/>
    <w:rsid w:val="00B76C2E"/>
    <w:rsid w:val="00B85A98"/>
    <w:rsid w:val="00B87309"/>
    <w:rsid w:val="00B926C1"/>
    <w:rsid w:val="00BC57DE"/>
    <w:rsid w:val="00BE5FC9"/>
    <w:rsid w:val="00BE674D"/>
    <w:rsid w:val="00BE6945"/>
    <w:rsid w:val="00BE7C56"/>
    <w:rsid w:val="00BF0BAF"/>
    <w:rsid w:val="00C0102F"/>
    <w:rsid w:val="00C02E27"/>
    <w:rsid w:val="00C16439"/>
    <w:rsid w:val="00C263BA"/>
    <w:rsid w:val="00C451E6"/>
    <w:rsid w:val="00C60F82"/>
    <w:rsid w:val="00C639C4"/>
    <w:rsid w:val="00C76969"/>
    <w:rsid w:val="00C834E1"/>
    <w:rsid w:val="00C87661"/>
    <w:rsid w:val="00CA3D68"/>
    <w:rsid w:val="00CB378C"/>
    <w:rsid w:val="00CD2884"/>
    <w:rsid w:val="00CF1C45"/>
    <w:rsid w:val="00CF2F76"/>
    <w:rsid w:val="00D10A76"/>
    <w:rsid w:val="00D128F2"/>
    <w:rsid w:val="00D27875"/>
    <w:rsid w:val="00D410AF"/>
    <w:rsid w:val="00D47E6E"/>
    <w:rsid w:val="00D517D4"/>
    <w:rsid w:val="00D60CCB"/>
    <w:rsid w:val="00D65207"/>
    <w:rsid w:val="00D829D4"/>
    <w:rsid w:val="00D93611"/>
    <w:rsid w:val="00DB5554"/>
    <w:rsid w:val="00DC22C0"/>
    <w:rsid w:val="00DD5820"/>
    <w:rsid w:val="00DE242D"/>
    <w:rsid w:val="00DE4435"/>
    <w:rsid w:val="00DE7823"/>
    <w:rsid w:val="00DF59DD"/>
    <w:rsid w:val="00DF731B"/>
    <w:rsid w:val="00E02E3B"/>
    <w:rsid w:val="00E172F6"/>
    <w:rsid w:val="00E20912"/>
    <w:rsid w:val="00E248D8"/>
    <w:rsid w:val="00E345BA"/>
    <w:rsid w:val="00E45E51"/>
    <w:rsid w:val="00E57D83"/>
    <w:rsid w:val="00E64C6C"/>
    <w:rsid w:val="00E669C1"/>
    <w:rsid w:val="00E908CC"/>
    <w:rsid w:val="00EA25FD"/>
    <w:rsid w:val="00EB239F"/>
    <w:rsid w:val="00ED1169"/>
    <w:rsid w:val="00EF238F"/>
    <w:rsid w:val="00F037BE"/>
    <w:rsid w:val="00F05FB5"/>
    <w:rsid w:val="00F33372"/>
    <w:rsid w:val="00F3701C"/>
    <w:rsid w:val="00F41DAA"/>
    <w:rsid w:val="00F57FD1"/>
    <w:rsid w:val="00F66CCE"/>
    <w:rsid w:val="00F74177"/>
    <w:rsid w:val="00F8040F"/>
    <w:rsid w:val="00F8762B"/>
    <w:rsid w:val="00F9598E"/>
    <w:rsid w:val="00FA2762"/>
    <w:rsid w:val="00FC219E"/>
    <w:rsid w:val="00FC4F48"/>
    <w:rsid w:val="00FC5792"/>
    <w:rsid w:val="00FC7267"/>
    <w:rsid w:val="00FE617E"/>
    <w:rsid w:val="00FF628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A75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22C0"/>
    <w:rPr>
      <w:color w:val="0000FF" w:themeColor="hyperlink"/>
      <w:u w:val="single"/>
    </w:rPr>
  </w:style>
  <w:style w:type="paragraph" w:styleId="a4">
    <w:name w:val="Normal (Web)"/>
    <w:basedOn w:val="a"/>
    <w:uiPriority w:val="99"/>
    <w:semiHidden/>
    <w:unhideWhenUsed/>
    <w:rsid w:val="00AF0F85"/>
    <w:pPr>
      <w:spacing w:before="100" w:beforeAutospacing="1" w:after="100" w:afterAutospacing="1"/>
    </w:pPr>
    <w:rPr>
      <w:rFonts w:ascii="Times" w:hAnsi="Times"/>
      <w:sz w:val="20"/>
      <w:szCs w:val="20"/>
    </w:rPr>
  </w:style>
  <w:style w:type="character" w:customStyle="1" w:styleId="highlight">
    <w:name w:val="highlight"/>
    <w:basedOn w:val="a0"/>
    <w:rsid w:val="009E5003"/>
  </w:style>
  <w:style w:type="paragraph" w:styleId="a5">
    <w:name w:val="footer"/>
    <w:basedOn w:val="a"/>
    <w:link w:val="Char"/>
    <w:uiPriority w:val="99"/>
    <w:unhideWhenUsed/>
    <w:rsid w:val="00120F58"/>
    <w:pPr>
      <w:tabs>
        <w:tab w:val="center" w:pos="4320"/>
        <w:tab w:val="right" w:pos="8640"/>
      </w:tabs>
    </w:pPr>
  </w:style>
  <w:style w:type="character" w:customStyle="1" w:styleId="Char">
    <w:name w:val="页脚 Char"/>
    <w:basedOn w:val="a0"/>
    <w:link w:val="a5"/>
    <w:uiPriority w:val="99"/>
    <w:rsid w:val="00120F58"/>
    <w:rPr>
      <w:sz w:val="24"/>
      <w:szCs w:val="24"/>
      <w:lang w:eastAsia="en-US"/>
    </w:rPr>
  </w:style>
  <w:style w:type="character" w:styleId="a6">
    <w:name w:val="page number"/>
    <w:basedOn w:val="a0"/>
    <w:uiPriority w:val="99"/>
    <w:semiHidden/>
    <w:unhideWhenUsed/>
    <w:rsid w:val="00120F58"/>
  </w:style>
  <w:style w:type="character" w:styleId="a7">
    <w:name w:val="annotation reference"/>
    <w:basedOn w:val="a0"/>
    <w:uiPriority w:val="99"/>
    <w:semiHidden/>
    <w:unhideWhenUsed/>
    <w:rsid w:val="00006806"/>
    <w:rPr>
      <w:sz w:val="18"/>
      <w:szCs w:val="18"/>
    </w:rPr>
  </w:style>
  <w:style w:type="paragraph" w:styleId="a8">
    <w:name w:val="annotation text"/>
    <w:basedOn w:val="a"/>
    <w:link w:val="Char0"/>
    <w:unhideWhenUsed/>
    <w:rsid w:val="00006806"/>
  </w:style>
  <w:style w:type="character" w:customStyle="1" w:styleId="Char0">
    <w:name w:val="批注文字 Char"/>
    <w:basedOn w:val="a0"/>
    <w:link w:val="a8"/>
    <w:rsid w:val="00006806"/>
    <w:rPr>
      <w:sz w:val="24"/>
      <w:szCs w:val="24"/>
      <w:lang w:eastAsia="en-US"/>
    </w:rPr>
  </w:style>
  <w:style w:type="paragraph" w:styleId="a9">
    <w:name w:val="annotation subject"/>
    <w:basedOn w:val="a8"/>
    <w:next w:val="a8"/>
    <w:link w:val="Char1"/>
    <w:uiPriority w:val="99"/>
    <w:semiHidden/>
    <w:unhideWhenUsed/>
    <w:rsid w:val="00006806"/>
    <w:rPr>
      <w:b/>
      <w:bCs/>
      <w:sz w:val="20"/>
      <w:szCs w:val="20"/>
    </w:rPr>
  </w:style>
  <w:style w:type="character" w:customStyle="1" w:styleId="Char1">
    <w:name w:val="批注主题 Char"/>
    <w:basedOn w:val="Char0"/>
    <w:link w:val="a9"/>
    <w:uiPriority w:val="99"/>
    <w:semiHidden/>
    <w:rsid w:val="00006806"/>
    <w:rPr>
      <w:b/>
      <w:bCs/>
      <w:sz w:val="24"/>
      <w:szCs w:val="24"/>
      <w:lang w:eastAsia="en-US"/>
    </w:rPr>
  </w:style>
  <w:style w:type="paragraph" w:styleId="aa">
    <w:name w:val="Balloon Text"/>
    <w:basedOn w:val="a"/>
    <w:link w:val="Char2"/>
    <w:uiPriority w:val="99"/>
    <w:semiHidden/>
    <w:unhideWhenUsed/>
    <w:rsid w:val="00006806"/>
    <w:rPr>
      <w:rFonts w:ascii="Lucida Grande" w:hAnsi="Lucida Grande"/>
      <w:sz w:val="18"/>
      <w:szCs w:val="18"/>
    </w:rPr>
  </w:style>
  <w:style w:type="character" w:customStyle="1" w:styleId="Char2">
    <w:name w:val="批注框文本 Char"/>
    <w:basedOn w:val="a0"/>
    <w:link w:val="aa"/>
    <w:uiPriority w:val="99"/>
    <w:semiHidden/>
    <w:rsid w:val="00006806"/>
    <w:rPr>
      <w:rFonts w:ascii="Lucida Grande" w:hAnsi="Lucida Grande"/>
      <w:sz w:val="18"/>
      <w:szCs w:val="18"/>
      <w:lang w:eastAsia="en-US"/>
    </w:rPr>
  </w:style>
  <w:style w:type="paragraph" w:customStyle="1" w:styleId="EndNoteBibliographyTitle">
    <w:name w:val="EndNote Bibliography Title"/>
    <w:basedOn w:val="a"/>
    <w:rsid w:val="00CF2F76"/>
    <w:pPr>
      <w:jc w:val="center"/>
    </w:pPr>
  </w:style>
  <w:style w:type="paragraph" w:customStyle="1" w:styleId="EndNoteBibliography">
    <w:name w:val="EndNote Bibliography"/>
    <w:basedOn w:val="a"/>
    <w:rsid w:val="00CF2F76"/>
  </w:style>
  <w:style w:type="paragraph" w:styleId="ab">
    <w:name w:val="header"/>
    <w:basedOn w:val="a"/>
    <w:link w:val="Char3"/>
    <w:uiPriority w:val="99"/>
    <w:unhideWhenUsed/>
    <w:rsid w:val="005E4F80"/>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b"/>
    <w:uiPriority w:val="99"/>
    <w:rsid w:val="005E4F80"/>
    <w:rPr>
      <w:sz w:val="18"/>
      <w:szCs w:val="18"/>
      <w:lang w:eastAsia="en-US"/>
    </w:rPr>
  </w:style>
  <w:style w:type="paragraph" w:styleId="ac">
    <w:name w:val="List Paragraph"/>
    <w:basedOn w:val="a"/>
    <w:uiPriority w:val="34"/>
    <w:qFormat/>
    <w:rsid w:val="00274895"/>
    <w:pPr>
      <w:ind w:left="720"/>
      <w:contextualSpacing/>
    </w:pPr>
  </w:style>
  <w:style w:type="character" w:customStyle="1" w:styleId="apple-converted-space">
    <w:name w:val="apple-converted-space"/>
    <w:basedOn w:val="a0"/>
    <w:rsid w:val="007504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22C0"/>
    <w:rPr>
      <w:color w:val="0000FF" w:themeColor="hyperlink"/>
      <w:u w:val="single"/>
    </w:rPr>
  </w:style>
  <w:style w:type="paragraph" w:styleId="a4">
    <w:name w:val="Normal (Web)"/>
    <w:basedOn w:val="a"/>
    <w:uiPriority w:val="99"/>
    <w:semiHidden/>
    <w:unhideWhenUsed/>
    <w:rsid w:val="00AF0F85"/>
    <w:pPr>
      <w:spacing w:before="100" w:beforeAutospacing="1" w:after="100" w:afterAutospacing="1"/>
    </w:pPr>
    <w:rPr>
      <w:rFonts w:ascii="Times" w:hAnsi="Times"/>
      <w:sz w:val="20"/>
      <w:szCs w:val="20"/>
    </w:rPr>
  </w:style>
  <w:style w:type="character" w:customStyle="1" w:styleId="highlight">
    <w:name w:val="highlight"/>
    <w:basedOn w:val="a0"/>
    <w:rsid w:val="009E5003"/>
  </w:style>
  <w:style w:type="paragraph" w:styleId="a5">
    <w:name w:val="footer"/>
    <w:basedOn w:val="a"/>
    <w:link w:val="Char"/>
    <w:uiPriority w:val="99"/>
    <w:unhideWhenUsed/>
    <w:rsid w:val="00120F58"/>
    <w:pPr>
      <w:tabs>
        <w:tab w:val="center" w:pos="4320"/>
        <w:tab w:val="right" w:pos="8640"/>
      </w:tabs>
    </w:pPr>
  </w:style>
  <w:style w:type="character" w:customStyle="1" w:styleId="Char">
    <w:name w:val="页脚 Char"/>
    <w:basedOn w:val="a0"/>
    <w:link w:val="a5"/>
    <w:uiPriority w:val="99"/>
    <w:rsid w:val="00120F58"/>
    <w:rPr>
      <w:sz w:val="24"/>
      <w:szCs w:val="24"/>
      <w:lang w:eastAsia="en-US"/>
    </w:rPr>
  </w:style>
  <w:style w:type="character" w:styleId="a6">
    <w:name w:val="page number"/>
    <w:basedOn w:val="a0"/>
    <w:uiPriority w:val="99"/>
    <w:semiHidden/>
    <w:unhideWhenUsed/>
    <w:rsid w:val="00120F58"/>
  </w:style>
  <w:style w:type="character" w:styleId="a7">
    <w:name w:val="annotation reference"/>
    <w:basedOn w:val="a0"/>
    <w:uiPriority w:val="99"/>
    <w:semiHidden/>
    <w:unhideWhenUsed/>
    <w:rsid w:val="00006806"/>
    <w:rPr>
      <w:sz w:val="18"/>
      <w:szCs w:val="18"/>
    </w:rPr>
  </w:style>
  <w:style w:type="paragraph" w:styleId="a8">
    <w:name w:val="annotation text"/>
    <w:basedOn w:val="a"/>
    <w:link w:val="Char0"/>
    <w:unhideWhenUsed/>
    <w:rsid w:val="00006806"/>
  </w:style>
  <w:style w:type="character" w:customStyle="1" w:styleId="Char0">
    <w:name w:val="批注文字 Char"/>
    <w:basedOn w:val="a0"/>
    <w:link w:val="a8"/>
    <w:rsid w:val="00006806"/>
    <w:rPr>
      <w:sz w:val="24"/>
      <w:szCs w:val="24"/>
      <w:lang w:eastAsia="en-US"/>
    </w:rPr>
  </w:style>
  <w:style w:type="paragraph" w:styleId="a9">
    <w:name w:val="annotation subject"/>
    <w:basedOn w:val="a8"/>
    <w:next w:val="a8"/>
    <w:link w:val="Char1"/>
    <w:uiPriority w:val="99"/>
    <w:semiHidden/>
    <w:unhideWhenUsed/>
    <w:rsid w:val="00006806"/>
    <w:rPr>
      <w:b/>
      <w:bCs/>
      <w:sz w:val="20"/>
      <w:szCs w:val="20"/>
    </w:rPr>
  </w:style>
  <w:style w:type="character" w:customStyle="1" w:styleId="Char1">
    <w:name w:val="批注主题 Char"/>
    <w:basedOn w:val="Char0"/>
    <w:link w:val="a9"/>
    <w:uiPriority w:val="99"/>
    <w:semiHidden/>
    <w:rsid w:val="00006806"/>
    <w:rPr>
      <w:b/>
      <w:bCs/>
      <w:sz w:val="24"/>
      <w:szCs w:val="24"/>
      <w:lang w:eastAsia="en-US"/>
    </w:rPr>
  </w:style>
  <w:style w:type="paragraph" w:styleId="aa">
    <w:name w:val="Balloon Text"/>
    <w:basedOn w:val="a"/>
    <w:link w:val="Char2"/>
    <w:uiPriority w:val="99"/>
    <w:semiHidden/>
    <w:unhideWhenUsed/>
    <w:rsid w:val="00006806"/>
    <w:rPr>
      <w:rFonts w:ascii="Lucida Grande" w:hAnsi="Lucida Grande"/>
      <w:sz w:val="18"/>
      <w:szCs w:val="18"/>
    </w:rPr>
  </w:style>
  <w:style w:type="character" w:customStyle="1" w:styleId="Char2">
    <w:name w:val="批注框文本 Char"/>
    <w:basedOn w:val="a0"/>
    <w:link w:val="aa"/>
    <w:uiPriority w:val="99"/>
    <w:semiHidden/>
    <w:rsid w:val="00006806"/>
    <w:rPr>
      <w:rFonts w:ascii="Lucida Grande" w:hAnsi="Lucida Grande"/>
      <w:sz w:val="18"/>
      <w:szCs w:val="18"/>
      <w:lang w:eastAsia="en-US"/>
    </w:rPr>
  </w:style>
  <w:style w:type="paragraph" w:customStyle="1" w:styleId="EndNoteBibliographyTitle">
    <w:name w:val="EndNote Bibliography Title"/>
    <w:basedOn w:val="a"/>
    <w:rsid w:val="00CF2F76"/>
    <w:pPr>
      <w:jc w:val="center"/>
    </w:pPr>
  </w:style>
  <w:style w:type="paragraph" w:customStyle="1" w:styleId="EndNoteBibliography">
    <w:name w:val="EndNote Bibliography"/>
    <w:basedOn w:val="a"/>
    <w:rsid w:val="00CF2F76"/>
  </w:style>
  <w:style w:type="paragraph" w:styleId="ab">
    <w:name w:val="header"/>
    <w:basedOn w:val="a"/>
    <w:link w:val="Char3"/>
    <w:uiPriority w:val="99"/>
    <w:unhideWhenUsed/>
    <w:rsid w:val="005E4F80"/>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b"/>
    <w:uiPriority w:val="99"/>
    <w:rsid w:val="005E4F80"/>
    <w:rPr>
      <w:sz w:val="18"/>
      <w:szCs w:val="18"/>
      <w:lang w:eastAsia="en-US"/>
    </w:rPr>
  </w:style>
  <w:style w:type="paragraph" w:styleId="ac">
    <w:name w:val="List Paragraph"/>
    <w:basedOn w:val="a"/>
    <w:uiPriority w:val="34"/>
    <w:qFormat/>
    <w:rsid w:val="00274895"/>
    <w:pPr>
      <w:ind w:left="720"/>
      <w:contextualSpacing/>
    </w:pPr>
  </w:style>
  <w:style w:type="character" w:customStyle="1" w:styleId="apple-converted-space">
    <w:name w:val="apple-converted-space"/>
    <w:basedOn w:val="a0"/>
    <w:rsid w:val="00750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7248">
      <w:bodyDiv w:val="1"/>
      <w:marLeft w:val="0"/>
      <w:marRight w:val="0"/>
      <w:marTop w:val="0"/>
      <w:marBottom w:val="0"/>
      <w:divBdr>
        <w:top w:val="none" w:sz="0" w:space="0" w:color="auto"/>
        <w:left w:val="none" w:sz="0" w:space="0" w:color="auto"/>
        <w:bottom w:val="none" w:sz="0" w:space="0" w:color="auto"/>
        <w:right w:val="none" w:sz="0" w:space="0" w:color="auto"/>
      </w:divBdr>
    </w:div>
    <w:div w:id="91319479">
      <w:bodyDiv w:val="1"/>
      <w:marLeft w:val="0"/>
      <w:marRight w:val="0"/>
      <w:marTop w:val="0"/>
      <w:marBottom w:val="0"/>
      <w:divBdr>
        <w:top w:val="none" w:sz="0" w:space="0" w:color="auto"/>
        <w:left w:val="none" w:sz="0" w:space="0" w:color="auto"/>
        <w:bottom w:val="none" w:sz="0" w:space="0" w:color="auto"/>
        <w:right w:val="none" w:sz="0" w:space="0" w:color="auto"/>
      </w:divBdr>
    </w:div>
    <w:div w:id="223953111">
      <w:bodyDiv w:val="1"/>
      <w:marLeft w:val="0"/>
      <w:marRight w:val="0"/>
      <w:marTop w:val="0"/>
      <w:marBottom w:val="0"/>
      <w:divBdr>
        <w:top w:val="none" w:sz="0" w:space="0" w:color="auto"/>
        <w:left w:val="none" w:sz="0" w:space="0" w:color="auto"/>
        <w:bottom w:val="none" w:sz="0" w:space="0" w:color="auto"/>
        <w:right w:val="none" w:sz="0" w:space="0" w:color="auto"/>
      </w:divBdr>
    </w:div>
    <w:div w:id="227615739">
      <w:bodyDiv w:val="1"/>
      <w:marLeft w:val="0"/>
      <w:marRight w:val="0"/>
      <w:marTop w:val="0"/>
      <w:marBottom w:val="0"/>
      <w:divBdr>
        <w:top w:val="none" w:sz="0" w:space="0" w:color="auto"/>
        <w:left w:val="none" w:sz="0" w:space="0" w:color="auto"/>
        <w:bottom w:val="none" w:sz="0" w:space="0" w:color="auto"/>
        <w:right w:val="none" w:sz="0" w:space="0" w:color="auto"/>
      </w:divBdr>
    </w:div>
    <w:div w:id="287854187">
      <w:bodyDiv w:val="1"/>
      <w:marLeft w:val="0"/>
      <w:marRight w:val="0"/>
      <w:marTop w:val="0"/>
      <w:marBottom w:val="0"/>
      <w:divBdr>
        <w:top w:val="none" w:sz="0" w:space="0" w:color="auto"/>
        <w:left w:val="none" w:sz="0" w:space="0" w:color="auto"/>
        <w:bottom w:val="none" w:sz="0" w:space="0" w:color="auto"/>
        <w:right w:val="none" w:sz="0" w:space="0" w:color="auto"/>
      </w:divBdr>
    </w:div>
    <w:div w:id="387267462">
      <w:bodyDiv w:val="1"/>
      <w:marLeft w:val="0"/>
      <w:marRight w:val="0"/>
      <w:marTop w:val="0"/>
      <w:marBottom w:val="0"/>
      <w:divBdr>
        <w:top w:val="none" w:sz="0" w:space="0" w:color="auto"/>
        <w:left w:val="none" w:sz="0" w:space="0" w:color="auto"/>
        <w:bottom w:val="none" w:sz="0" w:space="0" w:color="auto"/>
        <w:right w:val="none" w:sz="0" w:space="0" w:color="auto"/>
      </w:divBdr>
    </w:div>
    <w:div w:id="441269276">
      <w:bodyDiv w:val="1"/>
      <w:marLeft w:val="0"/>
      <w:marRight w:val="0"/>
      <w:marTop w:val="0"/>
      <w:marBottom w:val="0"/>
      <w:divBdr>
        <w:top w:val="none" w:sz="0" w:space="0" w:color="auto"/>
        <w:left w:val="none" w:sz="0" w:space="0" w:color="auto"/>
        <w:bottom w:val="none" w:sz="0" w:space="0" w:color="auto"/>
        <w:right w:val="none" w:sz="0" w:space="0" w:color="auto"/>
      </w:divBdr>
      <w:divsChild>
        <w:div w:id="2120711185">
          <w:marLeft w:val="720"/>
          <w:marRight w:val="0"/>
          <w:marTop w:val="0"/>
          <w:marBottom w:val="0"/>
          <w:divBdr>
            <w:top w:val="none" w:sz="0" w:space="0" w:color="auto"/>
            <w:left w:val="none" w:sz="0" w:space="0" w:color="auto"/>
            <w:bottom w:val="none" w:sz="0" w:space="0" w:color="auto"/>
            <w:right w:val="none" w:sz="0" w:space="0" w:color="auto"/>
          </w:divBdr>
        </w:div>
        <w:div w:id="142280856">
          <w:marLeft w:val="720"/>
          <w:marRight w:val="0"/>
          <w:marTop w:val="0"/>
          <w:marBottom w:val="0"/>
          <w:divBdr>
            <w:top w:val="none" w:sz="0" w:space="0" w:color="auto"/>
            <w:left w:val="none" w:sz="0" w:space="0" w:color="auto"/>
            <w:bottom w:val="none" w:sz="0" w:space="0" w:color="auto"/>
            <w:right w:val="none" w:sz="0" w:space="0" w:color="auto"/>
          </w:divBdr>
        </w:div>
        <w:div w:id="30495443">
          <w:marLeft w:val="720"/>
          <w:marRight w:val="0"/>
          <w:marTop w:val="0"/>
          <w:marBottom w:val="0"/>
          <w:divBdr>
            <w:top w:val="none" w:sz="0" w:space="0" w:color="auto"/>
            <w:left w:val="none" w:sz="0" w:space="0" w:color="auto"/>
            <w:bottom w:val="none" w:sz="0" w:space="0" w:color="auto"/>
            <w:right w:val="none" w:sz="0" w:space="0" w:color="auto"/>
          </w:divBdr>
        </w:div>
      </w:divsChild>
    </w:div>
    <w:div w:id="460415402">
      <w:bodyDiv w:val="1"/>
      <w:marLeft w:val="0"/>
      <w:marRight w:val="0"/>
      <w:marTop w:val="0"/>
      <w:marBottom w:val="0"/>
      <w:divBdr>
        <w:top w:val="none" w:sz="0" w:space="0" w:color="auto"/>
        <w:left w:val="none" w:sz="0" w:space="0" w:color="auto"/>
        <w:bottom w:val="none" w:sz="0" w:space="0" w:color="auto"/>
        <w:right w:val="none" w:sz="0" w:space="0" w:color="auto"/>
      </w:divBdr>
    </w:div>
    <w:div w:id="490290344">
      <w:bodyDiv w:val="1"/>
      <w:marLeft w:val="0"/>
      <w:marRight w:val="0"/>
      <w:marTop w:val="0"/>
      <w:marBottom w:val="0"/>
      <w:divBdr>
        <w:top w:val="none" w:sz="0" w:space="0" w:color="auto"/>
        <w:left w:val="none" w:sz="0" w:space="0" w:color="auto"/>
        <w:bottom w:val="none" w:sz="0" w:space="0" w:color="auto"/>
        <w:right w:val="none" w:sz="0" w:space="0" w:color="auto"/>
      </w:divBdr>
    </w:div>
    <w:div w:id="536892702">
      <w:bodyDiv w:val="1"/>
      <w:marLeft w:val="0"/>
      <w:marRight w:val="0"/>
      <w:marTop w:val="0"/>
      <w:marBottom w:val="0"/>
      <w:divBdr>
        <w:top w:val="none" w:sz="0" w:space="0" w:color="auto"/>
        <w:left w:val="none" w:sz="0" w:space="0" w:color="auto"/>
        <w:bottom w:val="none" w:sz="0" w:space="0" w:color="auto"/>
        <w:right w:val="none" w:sz="0" w:space="0" w:color="auto"/>
      </w:divBdr>
    </w:div>
    <w:div w:id="606893147">
      <w:bodyDiv w:val="1"/>
      <w:marLeft w:val="0"/>
      <w:marRight w:val="0"/>
      <w:marTop w:val="0"/>
      <w:marBottom w:val="0"/>
      <w:divBdr>
        <w:top w:val="none" w:sz="0" w:space="0" w:color="auto"/>
        <w:left w:val="none" w:sz="0" w:space="0" w:color="auto"/>
        <w:bottom w:val="none" w:sz="0" w:space="0" w:color="auto"/>
        <w:right w:val="none" w:sz="0" w:space="0" w:color="auto"/>
      </w:divBdr>
      <w:divsChild>
        <w:div w:id="714161760">
          <w:marLeft w:val="0"/>
          <w:marRight w:val="0"/>
          <w:marTop w:val="0"/>
          <w:marBottom w:val="0"/>
          <w:divBdr>
            <w:top w:val="none" w:sz="0" w:space="0" w:color="auto"/>
            <w:left w:val="none" w:sz="0" w:space="0" w:color="auto"/>
            <w:bottom w:val="none" w:sz="0" w:space="0" w:color="auto"/>
            <w:right w:val="none" w:sz="0" w:space="0" w:color="auto"/>
          </w:divBdr>
        </w:div>
        <w:div w:id="145320619">
          <w:marLeft w:val="0"/>
          <w:marRight w:val="0"/>
          <w:marTop w:val="0"/>
          <w:marBottom w:val="0"/>
          <w:divBdr>
            <w:top w:val="none" w:sz="0" w:space="0" w:color="auto"/>
            <w:left w:val="none" w:sz="0" w:space="0" w:color="auto"/>
            <w:bottom w:val="none" w:sz="0" w:space="0" w:color="auto"/>
            <w:right w:val="none" w:sz="0" w:space="0" w:color="auto"/>
          </w:divBdr>
        </w:div>
        <w:div w:id="1056317972">
          <w:marLeft w:val="0"/>
          <w:marRight w:val="0"/>
          <w:marTop w:val="0"/>
          <w:marBottom w:val="0"/>
          <w:divBdr>
            <w:top w:val="none" w:sz="0" w:space="0" w:color="auto"/>
            <w:left w:val="none" w:sz="0" w:space="0" w:color="auto"/>
            <w:bottom w:val="none" w:sz="0" w:space="0" w:color="auto"/>
            <w:right w:val="none" w:sz="0" w:space="0" w:color="auto"/>
          </w:divBdr>
        </w:div>
        <w:div w:id="1631325905">
          <w:marLeft w:val="0"/>
          <w:marRight w:val="0"/>
          <w:marTop w:val="0"/>
          <w:marBottom w:val="0"/>
          <w:divBdr>
            <w:top w:val="none" w:sz="0" w:space="0" w:color="auto"/>
            <w:left w:val="none" w:sz="0" w:space="0" w:color="auto"/>
            <w:bottom w:val="none" w:sz="0" w:space="0" w:color="auto"/>
            <w:right w:val="none" w:sz="0" w:space="0" w:color="auto"/>
          </w:divBdr>
        </w:div>
        <w:div w:id="1738476490">
          <w:marLeft w:val="0"/>
          <w:marRight w:val="0"/>
          <w:marTop w:val="0"/>
          <w:marBottom w:val="0"/>
          <w:divBdr>
            <w:top w:val="none" w:sz="0" w:space="0" w:color="auto"/>
            <w:left w:val="none" w:sz="0" w:space="0" w:color="auto"/>
            <w:bottom w:val="none" w:sz="0" w:space="0" w:color="auto"/>
            <w:right w:val="none" w:sz="0" w:space="0" w:color="auto"/>
          </w:divBdr>
        </w:div>
        <w:div w:id="1607230326">
          <w:marLeft w:val="0"/>
          <w:marRight w:val="0"/>
          <w:marTop w:val="0"/>
          <w:marBottom w:val="0"/>
          <w:divBdr>
            <w:top w:val="none" w:sz="0" w:space="0" w:color="auto"/>
            <w:left w:val="none" w:sz="0" w:space="0" w:color="auto"/>
            <w:bottom w:val="none" w:sz="0" w:space="0" w:color="auto"/>
            <w:right w:val="none" w:sz="0" w:space="0" w:color="auto"/>
          </w:divBdr>
        </w:div>
        <w:div w:id="1113090198">
          <w:marLeft w:val="0"/>
          <w:marRight w:val="0"/>
          <w:marTop w:val="0"/>
          <w:marBottom w:val="0"/>
          <w:divBdr>
            <w:top w:val="none" w:sz="0" w:space="0" w:color="auto"/>
            <w:left w:val="none" w:sz="0" w:space="0" w:color="auto"/>
            <w:bottom w:val="none" w:sz="0" w:space="0" w:color="auto"/>
            <w:right w:val="none" w:sz="0" w:space="0" w:color="auto"/>
          </w:divBdr>
        </w:div>
        <w:div w:id="1585065998">
          <w:marLeft w:val="0"/>
          <w:marRight w:val="0"/>
          <w:marTop w:val="0"/>
          <w:marBottom w:val="0"/>
          <w:divBdr>
            <w:top w:val="none" w:sz="0" w:space="0" w:color="auto"/>
            <w:left w:val="none" w:sz="0" w:space="0" w:color="auto"/>
            <w:bottom w:val="none" w:sz="0" w:space="0" w:color="auto"/>
            <w:right w:val="none" w:sz="0" w:space="0" w:color="auto"/>
          </w:divBdr>
        </w:div>
        <w:div w:id="676738792">
          <w:marLeft w:val="0"/>
          <w:marRight w:val="0"/>
          <w:marTop w:val="0"/>
          <w:marBottom w:val="0"/>
          <w:divBdr>
            <w:top w:val="none" w:sz="0" w:space="0" w:color="auto"/>
            <w:left w:val="none" w:sz="0" w:space="0" w:color="auto"/>
            <w:bottom w:val="none" w:sz="0" w:space="0" w:color="auto"/>
            <w:right w:val="none" w:sz="0" w:space="0" w:color="auto"/>
          </w:divBdr>
        </w:div>
        <w:div w:id="1768503918">
          <w:marLeft w:val="0"/>
          <w:marRight w:val="0"/>
          <w:marTop w:val="0"/>
          <w:marBottom w:val="0"/>
          <w:divBdr>
            <w:top w:val="none" w:sz="0" w:space="0" w:color="auto"/>
            <w:left w:val="none" w:sz="0" w:space="0" w:color="auto"/>
            <w:bottom w:val="none" w:sz="0" w:space="0" w:color="auto"/>
            <w:right w:val="none" w:sz="0" w:space="0" w:color="auto"/>
          </w:divBdr>
        </w:div>
        <w:div w:id="455756426">
          <w:marLeft w:val="0"/>
          <w:marRight w:val="0"/>
          <w:marTop w:val="0"/>
          <w:marBottom w:val="0"/>
          <w:divBdr>
            <w:top w:val="none" w:sz="0" w:space="0" w:color="auto"/>
            <w:left w:val="none" w:sz="0" w:space="0" w:color="auto"/>
            <w:bottom w:val="none" w:sz="0" w:space="0" w:color="auto"/>
            <w:right w:val="none" w:sz="0" w:space="0" w:color="auto"/>
          </w:divBdr>
        </w:div>
        <w:div w:id="924651967">
          <w:marLeft w:val="0"/>
          <w:marRight w:val="0"/>
          <w:marTop w:val="0"/>
          <w:marBottom w:val="0"/>
          <w:divBdr>
            <w:top w:val="none" w:sz="0" w:space="0" w:color="auto"/>
            <w:left w:val="none" w:sz="0" w:space="0" w:color="auto"/>
            <w:bottom w:val="none" w:sz="0" w:space="0" w:color="auto"/>
            <w:right w:val="none" w:sz="0" w:space="0" w:color="auto"/>
          </w:divBdr>
        </w:div>
        <w:div w:id="1472360255">
          <w:marLeft w:val="0"/>
          <w:marRight w:val="0"/>
          <w:marTop w:val="0"/>
          <w:marBottom w:val="0"/>
          <w:divBdr>
            <w:top w:val="none" w:sz="0" w:space="0" w:color="auto"/>
            <w:left w:val="none" w:sz="0" w:space="0" w:color="auto"/>
            <w:bottom w:val="none" w:sz="0" w:space="0" w:color="auto"/>
            <w:right w:val="none" w:sz="0" w:space="0" w:color="auto"/>
          </w:divBdr>
        </w:div>
        <w:div w:id="1924802809">
          <w:marLeft w:val="0"/>
          <w:marRight w:val="0"/>
          <w:marTop w:val="0"/>
          <w:marBottom w:val="0"/>
          <w:divBdr>
            <w:top w:val="none" w:sz="0" w:space="0" w:color="auto"/>
            <w:left w:val="none" w:sz="0" w:space="0" w:color="auto"/>
            <w:bottom w:val="none" w:sz="0" w:space="0" w:color="auto"/>
            <w:right w:val="none" w:sz="0" w:space="0" w:color="auto"/>
          </w:divBdr>
        </w:div>
        <w:div w:id="1870752828">
          <w:marLeft w:val="0"/>
          <w:marRight w:val="0"/>
          <w:marTop w:val="0"/>
          <w:marBottom w:val="0"/>
          <w:divBdr>
            <w:top w:val="none" w:sz="0" w:space="0" w:color="auto"/>
            <w:left w:val="none" w:sz="0" w:space="0" w:color="auto"/>
            <w:bottom w:val="none" w:sz="0" w:space="0" w:color="auto"/>
            <w:right w:val="none" w:sz="0" w:space="0" w:color="auto"/>
          </w:divBdr>
        </w:div>
        <w:div w:id="1519352418">
          <w:marLeft w:val="0"/>
          <w:marRight w:val="0"/>
          <w:marTop w:val="0"/>
          <w:marBottom w:val="0"/>
          <w:divBdr>
            <w:top w:val="none" w:sz="0" w:space="0" w:color="auto"/>
            <w:left w:val="none" w:sz="0" w:space="0" w:color="auto"/>
            <w:bottom w:val="none" w:sz="0" w:space="0" w:color="auto"/>
            <w:right w:val="none" w:sz="0" w:space="0" w:color="auto"/>
          </w:divBdr>
        </w:div>
        <w:div w:id="710031857">
          <w:marLeft w:val="0"/>
          <w:marRight w:val="0"/>
          <w:marTop w:val="0"/>
          <w:marBottom w:val="0"/>
          <w:divBdr>
            <w:top w:val="none" w:sz="0" w:space="0" w:color="auto"/>
            <w:left w:val="none" w:sz="0" w:space="0" w:color="auto"/>
            <w:bottom w:val="none" w:sz="0" w:space="0" w:color="auto"/>
            <w:right w:val="none" w:sz="0" w:space="0" w:color="auto"/>
          </w:divBdr>
        </w:div>
        <w:div w:id="1594780888">
          <w:marLeft w:val="0"/>
          <w:marRight w:val="0"/>
          <w:marTop w:val="0"/>
          <w:marBottom w:val="0"/>
          <w:divBdr>
            <w:top w:val="none" w:sz="0" w:space="0" w:color="auto"/>
            <w:left w:val="none" w:sz="0" w:space="0" w:color="auto"/>
            <w:bottom w:val="none" w:sz="0" w:space="0" w:color="auto"/>
            <w:right w:val="none" w:sz="0" w:space="0" w:color="auto"/>
          </w:divBdr>
        </w:div>
        <w:div w:id="1334256952">
          <w:marLeft w:val="0"/>
          <w:marRight w:val="0"/>
          <w:marTop w:val="0"/>
          <w:marBottom w:val="0"/>
          <w:divBdr>
            <w:top w:val="none" w:sz="0" w:space="0" w:color="auto"/>
            <w:left w:val="none" w:sz="0" w:space="0" w:color="auto"/>
            <w:bottom w:val="none" w:sz="0" w:space="0" w:color="auto"/>
            <w:right w:val="none" w:sz="0" w:space="0" w:color="auto"/>
          </w:divBdr>
        </w:div>
        <w:div w:id="1432360217">
          <w:marLeft w:val="0"/>
          <w:marRight w:val="0"/>
          <w:marTop w:val="0"/>
          <w:marBottom w:val="0"/>
          <w:divBdr>
            <w:top w:val="none" w:sz="0" w:space="0" w:color="auto"/>
            <w:left w:val="none" w:sz="0" w:space="0" w:color="auto"/>
            <w:bottom w:val="none" w:sz="0" w:space="0" w:color="auto"/>
            <w:right w:val="none" w:sz="0" w:space="0" w:color="auto"/>
          </w:divBdr>
        </w:div>
        <w:div w:id="1589730948">
          <w:marLeft w:val="0"/>
          <w:marRight w:val="0"/>
          <w:marTop w:val="0"/>
          <w:marBottom w:val="0"/>
          <w:divBdr>
            <w:top w:val="none" w:sz="0" w:space="0" w:color="auto"/>
            <w:left w:val="none" w:sz="0" w:space="0" w:color="auto"/>
            <w:bottom w:val="none" w:sz="0" w:space="0" w:color="auto"/>
            <w:right w:val="none" w:sz="0" w:space="0" w:color="auto"/>
          </w:divBdr>
        </w:div>
        <w:div w:id="69624245">
          <w:marLeft w:val="0"/>
          <w:marRight w:val="0"/>
          <w:marTop w:val="0"/>
          <w:marBottom w:val="0"/>
          <w:divBdr>
            <w:top w:val="none" w:sz="0" w:space="0" w:color="auto"/>
            <w:left w:val="none" w:sz="0" w:space="0" w:color="auto"/>
            <w:bottom w:val="none" w:sz="0" w:space="0" w:color="auto"/>
            <w:right w:val="none" w:sz="0" w:space="0" w:color="auto"/>
          </w:divBdr>
        </w:div>
        <w:div w:id="134103155">
          <w:marLeft w:val="0"/>
          <w:marRight w:val="0"/>
          <w:marTop w:val="0"/>
          <w:marBottom w:val="0"/>
          <w:divBdr>
            <w:top w:val="none" w:sz="0" w:space="0" w:color="auto"/>
            <w:left w:val="none" w:sz="0" w:space="0" w:color="auto"/>
            <w:bottom w:val="none" w:sz="0" w:space="0" w:color="auto"/>
            <w:right w:val="none" w:sz="0" w:space="0" w:color="auto"/>
          </w:divBdr>
        </w:div>
        <w:div w:id="548809941">
          <w:marLeft w:val="0"/>
          <w:marRight w:val="0"/>
          <w:marTop w:val="0"/>
          <w:marBottom w:val="0"/>
          <w:divBdr>
            <w:top w:val="none" w:sz="0" w:space="0" w:color="auto"/>
            <w:left w:val="none" w:sz="0" w:space="0" w:color="auto"/>
            <w:bottom w:val="none" w:sz="0" w:space="0" w:color="auto"/>
            <w:right w:val="none" w:sz="0" w:space="0" w:color="auto"/>
          </w:divBdr>
        </w:div>
        <w:div w:id="205024883">
          <w:marLeft w:val="0"/>
          <w:marRight w:val="0"/>
          <w:marTop w:val="0"/>
          <w:marBottom w:val="0"/>
          <w:divBdr>
            <w:top w:val="none" w:sz="0" w:space="0" w:color="auto"/>
            <w:left w:val="none" w:sz="0" w:space="0" w:color="auto"/>
            <w:bottom w:val="none" w:sz="0" w:space="0" w:color="auto"/>
            <w:right w:val="none" w:sz="0" w:space="0" w:color="auto"/>
          </w:divBdr>
        </w:div>
        <w:div w:id="1634022790">
          <w:marLeft w:val="0"/>
          <w:marRight w:val="0"/>
          <w:marTop w:val="0"/>
          <w:marBottom w:val="0"/>
          <w:divBdr>
            <w:top w:val="none" w:sz="0" w:space="0" w:color="auto"/>
            <w:left w:val="none" w:sz="0" w:space="0" w:color="auto"/>
            <w:bottom w:val="none" w:sz="0" w:space="0" w:color="auto"/>
            <w:right w:val="none" w:sz="0" w:space="0" w:color="auto"/>
          </w:divBdr>
        </w:div>
        <w:div w:id="1555307696">
          <w:marLeft w:val="0"/>
          <w:marRight w:val="0"/>
          <w:marTop w:val="0"/>
          <w:marBottom w:val="0"/>
          <w:divBdr>
            <w:top w:val="none" w:sz="0" w:space="0" w:color="auto"/>
            <w:left w:val="none" w:sz="0" w:space="0" w:color="auto"/>
            <w:bottom w:val="none" w:sz="0" w:space="0" w:color="auto"/>
            <w:right w:val="none" w:sz="0" w:space="0" w:color="auto"/>
          </w:divBdr>
        </w:div>
        <w:div w:id="747456811">
          <w:marLeft w:val="0"/>
          <w:marRight w:val="0"/>
          <w:marTop w:val="0"/>
          <w:marBottom w:val="0"/>
          <w:divBdr>
            <w:top w:val="none" w:sz="0" w:space="0" w:color="auto"/>
            <w:left w:val="none" w:sz="0" w:space="0" w:color="auto"/>
            <w:bottom w:val="none" w:sz="0" w:space="0" w:color="auto"/>
            <w:right w:val="none" w:sz="0" w:space="0" w:color="auto"/>
          </w:divBdr>
        </w:div>
        <w:div w:id="560598215">
          <w:marLeft w:val="0"/>
          <w:marRight w:val="0"/>
          <w:marTop w:val="0"/>
          <w:marBottom w:val="0"/>
          <w:divBdr>
            <w:top w:val="none" w:sz="0" w:space="0" w:color="auto"/>
            <w:left w:val="none" w:sz="0" w:space="0" w:color="auto"/>
            <w:bottom w:val="none" w:sz="0" w:space="0" w:color="auto"/>
            <w:right w:val="none" w:sz="0" w:space="0" w:color="auto"/>
          </w:divBdr>
        </w:div>
        <w:div w:id="688029108">
          <w:marLeft w:val="0"/>
          <w:marRight w:val="0"/>
          <w:marTop w:val="0"/>
          <w:marBottom w:val="0"/>
          <w:divBdr>
            <w:top w:val="none" w:sz="0" w:space="0" w:color="auto"/>
            <w:left w:val="none" w:sz="0" w:space="0" w:color="auto"/>
            <w:bottom w:val="none" w:sz="0" w:space="0" w:color="auto"/>
            <w:right w:val="none" w:sz="0" w:space="0" w:color="auto"/>
          </w:divBdr>
        </w:div>
        <w:div w:id="5908155">
          <w:marLeft w:val="0"/>
          <w:marRight w:val="0"/>
          <w:marTop w:val="0"/>
          <w:marBottom w:val="0"/>
          <w:divBdr>
            <w:top w:val="none" w:sz="0" w:space="0" w:color="auto"/>
            <w:left w:val="none" w:sz="0" w:space="0" w:color="auto"/>
            <w:bottom w:val="none" w:sz="0" w:space="0" w:color="auto"/>
            <w:right w:val="none" w:sz="0" w:space="0" w:color="auto"/>
          </w:divBdr>
        </w:div>
        <w:div w:id="1667124559">
          <w:marLeft w:val="0"/>
          <w:marRight w:val="0"/>
          <w:marTop w:val="0"/>
          <w:marBottom w:val="0"/>
          <w:divBdr>
            <w:top w:val="none" w:sz="0" w:space="0" w:color="auto"/>
            <w:left w:val="none" w:sz="0" w:space="0" w:color="auto"/>
            <w:bottom w:val="none" w:sz="0" w:space="0" w:color="auto"/>
            <w:right w:val="none" w:sz="0" w:space="0" w:color="auto"/>
          </w:divBdr>
        </w:div>
        <w:div w:id="2102752156">
          <w:marLeft w:val="0"/>
          <w:marRight w:val="0"/>
          <w:marTop w:val="0"/>
          <w:marBottom w:val="0"/>
          <w:divBdr>
            <w:top w:val="none" w:sz="0" w:space="0" w:color="auto"/>
            <w:left w:val="none" w:sz="0" w:space="0" w:color="auto"/>
            <w:bottom w:val="none" w:sz="0" w:space="0" w:color="auto"/>
            <w:right w:val="none" w:sz="0" w:space="0" w:color="auto"/>
          </w:divBdr>
        </w:div>
        <w:div w:id="1697269573">
          <w:marLeft w:val="0"/>
          <w:marRight w:val="0"/>
          <w:marTop w:val="0"/>
          <w:marBottom w:val="0"/>
          <w:divBdr>
            <w:top w:val="none" w:sz="0" w:space="0" w:color="auto"/>
            <w:left w:val="none" w:sz="0" w:space="0" w:color="auto"/>
            <w:bottom w:val="none" w:sz="0" w:space="0" w:color="auto"/>
            <w:right w:val="none" w:sz="0" w:space="0" w:color="auto"/>
          </w:divBdr>
        </w:div>
        <w:div w:id="1092701444">
          <w:marLeft w:val="0"/>
          <w:marRight w:val="0"/>
          <w:marTop w:val="0"/>
          <w:marBottom w:val="0"/>
          <w:divBdr>
            <w:top w:val="none" w:sz="0" w:space="0" w:color="auto"/>
            <w:left w:val="none" w:sz="0" w:space="0" w:color="auto"/>
            <w:bottom w:val="none" w:sz="0" w:space="0" w:color="auto"/>
            <w:right w:val="none" w:sz="0" w:space="0" w:color="auto"/>
          </w:divBdr>
        </w:div>
        <w:div w:id="967466273">
          <w:marLeft w:val="0"/>
          <w:marRight w:val="0"/>
          <w:marTop w:val="0"/>
          <w:marBottom w:val="0"/>
          <w:divBdr>
            <w:top w:val="none" w:sz="0" w:space="0" w:color="auto"/>
            <w:left w:val="none" w:sz="0" w:space="0" w:color="auto"/>
            <w:bottom w:val="none" w:sz="0" w:space="0" w:color="auto"/>
            <w:right w:val="none" w:sz="0" w:space="0" w:color="auto"/>
          </w:divBdr>
        </w:div>
        <w:div w:id="1665620989">
          <w:marLeft w:val="0"/>
          <w:marRight w:val="0"/>
          <w:marTop w:val="0"/>
          <w:marBottom w:val="0"/>
          <w:divBdr>
            <w:top w:val="none" w:sz="0" w:space="0" w:color="auto"/>
            <w:left w:val="none" w:sz="0" w:space="0" w:color="auto"/>
            <w:bottom w:val="none" w:sz="0" w:space="0" w:color="auto"/>
            <w:right w:val="none" w:sz="0" w:space="0" w:color="auto"/>
          </w:divBdr>
        </w:div>
        <w:div w:id="253519379">
          <w:marLeft w:val="0"/>
          <w:marRight w:val="0"/>
          <w:marTop w:val="0"/>
          <w:marBottom w:val="0"/>
          <w:divBdr>
            <w:top w:val="none" w:sz="0" w:space="0" w:color="auto"/>
            <w:left w:val="none" w:sz="0" w:space="0" w:color="auto"/>
            <w:bottom w:val="none" w:sz="0" w:space="0" w:color="auto"/>
            <w:right w:val="none" w:sz="0" w:space="0" w:color="auto"/>
          </w:divBdr>
        </w:div>
        <w:div w:id="496771198">
          <w:marLeft w:val="0"/>
          <w:marRight w:val="0"/>
          <w:marTop w:val="0"/>
          <w:marBottom w:val="0"/>
          <w:divBdr>
            <w:top w:val="none" w:sz="0" w:space="0" w:color="auto"/>
            <w:left w:val="none" w:sz="0" w:space="0" w:color="auto"/>
            <w:bottom w:val="none" w:sz="0" w:space="0" w:color="auto"/>
            <w:right w:val="none" w:sz="0" w:space="0" w:color="auto"/>
          </w:divBdr>
        </w:div>
      </w:divsChild>
    </w:div>
    <w:div w:id="652299788">
      <w:bodyDiv w:val="1"/>
      <w:marLeft w:val="0"/>
      <w:marRight w:val="0"/>
      <w:marTop w:val="0"/>
      <w:marBottom w:val="0"/>
      <w:divBdr>
        <w:top w:val="none" w:sz="0" w:space="0" w:color="auto"/>
        <w:left w:val="none" w:sz="0" w:space="0" w:color="auto"/>
        <w:bottom w:val="none" w:sz="0" w:space="0" w:color="auto"/>
        <w:right w:val="none" w:sz="0" w:space="0" w:color="auto"/>
      </w:divBdr>
    </w:div>
    <w:div w:id="717051179">
      <w:bodyDiv w:val="1"/>
      <w:marLeft w:val="0"/>
      <w:marRight w:val="0"/>
      <w:marTop w:val="0"/>
      <w:marBottom w:val="0"/>
      <w:divBdr>
        <w:top w:val="none" w:sz="0" w:space="0" w:color="auto"/>
        <w:left w:val="none" w:sz="0" w:space="0" w:color="auto"/>
        <w:bottom w:val="none" w:sz="0" w:space="0" w:color="auto"/>
        <w:right w:val="none" w:sz="0" w:space="0" w:color="auto"/>
      </w:divBdr>
    </w:div>
    <w:div w:id="766003417">
      <w:bodyDiv w:val="1"/>
      <w:marLeft w:val="0"/>
      <w:marRight w:val="0"/>
      <w:marTop w:val="0"/>
      <w:marBottom w:val="0"/>
      <w:divBdr>
        <w:top w:val="none" w:sz="0" w:space="0" w:color="auto"/>
        <w:left w:val="none" w:sz="0" w:space="0" w:color="auto"/>
        <w:bottom w:val="none" w:sz="0" w:space="0" w:color="auto"/>
        <w:right w:val="none" w:sz="0" w:space="0" w:color="auto"/>
      </w:divBdr>
    </w:div>
    <w:div w:id="927271889">
      <w:bodyDiv w:val="1"/>
      <w:marLeft w:val="0"/>
      <w:marRight w:val="0"/>
      <w:marTop w:val="0"/>
      <w:marBottom w:val="0"/>
      <w:divBdr>
        <w:top w:val="none" w:sz="0" w:space="0" w:color="auto"/>
        <w:left w:val="none" w:sz="0" w:space="0" w:color="auto"/>
        <w:bottom w:val="none" w:sz="0" w:space="0" w:color="auto"/>
        <w:right w:val="none" w:sz="0" w:space="0" w:color="auto"/>
      </w:divBdr>
    </w:div>
    <w:div w:id="1240597043">
      <w:bodyDiv w:val="1"/>
      <w:marLeft w:val="0"/>
      <w:marRight w:val="0"/>
      <w:marTop w:val="0"/>
      <w:marBottom w:val="0"/>
      <w:divBdr>
        <w:top w:val="none" w:sz="0" w:space="0" w:color="auto"/>
        <w:left w:val="none" w:sz="0" w:space="0" w:color="auto"/>
        <w:bottom w:val="none" w:sz="0" w:space="0" w:color="auto"/>
        <w:right w:val="none" w:sz="0" w:space="0" w:color="auto"/>
      </w:divBdr>
    </w:div>
    <w:div w:id="1432239376">
      <w:bodyDiv w:val="1"/>
      <w:marLeft w:val="0"/>
      <w:marRight w:val="0"/>
      <w:marTop w:val="0"/>
      <w:marBottom w:val="0"/>
      <w:divBdr>
        <w:top w:val="none" w:sz="0" w:space="0" w:color="auto"/>
        <w:left w:val="none" w:sz="0" w:space="0" w:color="auto"/>
        <w:bottom w:val="none" w:sz="0" w:space="0" w:color="auto"/>
        <w:right w:val="none" w:sz="0" w:space="0" w:color="auto"/>
      </w:divBdr>
    </w:div>
    <w:div w:id="1443721845">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
    <w:div w:id="1552112920">
      <w:bodyDiv w:val="1"/>
      <w:marLeft w:val="0"/>
      <w:marRight w:val="0"/>
      <w:marTop w:val="0"/>
      <w:marBottom w:val="0"/>
      <w:divBdr>
        <w:top w:val="none" w:sz="0" w:space="0" w:color="auto"/>
        <w:left w:val="none" w:sz="0" w:space="0" w:color="auto"/>
        <w:bottom w:val="none" w:sz="0" w:space="0" w:color="auto"/>
        <w:right w:val="none" w:sz="0" w:space="0" w:color="auto"/>
      </w:divBdr>
    </w:div>
    <w:div w:id="1616206288">
      <w:bodyDiv w:val="1"/>
      <w:marLeft w:val="0"/>
      <w:marRight w:val="0"/>
      <w:marTop w:val="0"/>
      <w:marBottom w:val="0"/>
      <w:divBdr>
        <w:top w:val="none" w:sz="0" w:space="0" w:color="auto"/>
        <w:left w:val="none" w:sz="0" w:space="0" w:color="auto"/>
        <w:bottom w:val="none" w:sz="0" w:space="0" w:color="auto"/>
        <w:right w:val="none" w:sz="0" w:space="0" w:color="auto"/>
      </w:divBdr>
      <w:divsChild>
        <w:div w:id="1495879281">
          <w:marLeft w:val="547"/>
          <w:marRight w:val="0"/>
          <w:marTop w:val="0"/>
          <w:marBottom w:val="0"/>
          <w:divBdr>
            <w:top w:val="none" w:sz="0" w:space="0" w:color="auto"/>
            <w:left w:val="none" w:sz="0" w:space="0" w:color="auto"/>
            <w:bottom w:val="none" w:sz="0" w:space="0" w:color="auto"/>
            <w:right w:val="none" w:sz="0" w:space="0" w:color="auto"/>
          </w:divBdr>
        </w:div>
        <w:div w:id="1043822578">
          <w:marLeft w:val="547"/>
          <w:marRight w:val="0"/>
          <w:marTop w:val="0"/>
          <w:marBottom w:val="0"/>
          <w:divBdr>
            <w:top w:val="none" w:sz="0" w:space="0" w:color="auto"/>
            <w:left w:val="none" w:sz="0" w:space="0" w:color="auto"/>
            <w:bottom w:val="none" w:sz="0" w:space="0" w:color="auto"/>
            <w:right w:val="none" w:sz="0" w:space="0" w:color="auto"/>
          </w:divBdr>
        </w:div>
        <w:div w:id="861161538">
          <w:marLeft w:val="547"/>
          <w:marRight w:val="0"/>
          <w:marTop w:val="0"/>
          <w:marBottom w:val="0"/>
          <w:divBdr>
            <w:top w:val="none" w:sz="0" w:space="0" w:color="auto"/>
            <w:left w:val="none" w:sz="0" w:space="0" w:color="auto"/>
            <w:bottom w:val="none" w:sz="0" w:space="0" w:color="auto"/>
            <w:right w:val="none" w:sz="0" w:space="0" w:color="auto"/>
          </w:divBdr>
        </w:div>
        <w:div w:id="587619843">
          <w:marLeft w:val="1267"/>
          <w:marRight w:val="0"/>
          <w:marTop w:val="0"/>
          <w:marBottom w:val="0"/>
          <w:divBdr>
            <w:top w:val="none" w:sz="0" w:space="0" w:color="auto"/>
            <w:left w:val="none" w:sz="0" w:space="0" w:color="auto"/>
            <w:bottom w:val="none" w:sz="0" w:space="0" w:color="auto"/>
            <w:right w:val="none" w:sz="0" w:space="0" w:color="auto"/>
          </w:divBdr>
        </w:div>
        <w:div w:id="874394416">
          <w:marLeft w:val="1267"/>
          <w:marRight w:val="0"/>
          <w:marTop w:val="0"/>
          <w:marBottom w:val="0"/>
          <w:divBdr>
            <w:top w:val="none" w:sz="0" w:space="0" w:color="auto"/>
            <w:left w:val="none" w:sz="0" w:space="0" w:color="auto"/>
            <w:bottom w:val="none" w:sz="0" w:space="0" w:color="auto"/>
            <w:right w:val="none" w:sz="0" w:space="0" w:color="auto"/>
          </w:divBdr>
        </w:div>
        <w:div w:id="1742292605">
          <w:marLeft w:val="547"/>
          <w:marRight w:val="0"/>
          <w:marTop w:val="0"/>
          <w:marBottom w:val="0"/>
          <w:divBdr>
            <w:top w:val="none" w:sz="0" w:space="0" w:color="auto"/>
            <w:left w:val="none" w:sz="0" w:space="0" w:color="auto"/>
            <w:bottom w:val="none" w:sz="0" w:space="0" w:color="auto"/>
            <w:right w:val="none" w:sz="0" w:space="0" w:color="auto"/>
          </w:divBdr>
        </w:div>
        <w:div w:id="2078506469">
          <w:marLeft w:val="1267"/>
          <w:marRight w:val="0"/>
          <w:marTop w:val="0"/>
          <w:marBottom w:val="0"/>
          <w:divBdr>
            <w:top w:val="none" w:sz="0" w:space="0" w:color="auto"/>
            <w:left w:val="none" w:sz="0" w:space="0" w:color="auto"/>
            <w:bottom w:val="none" w:sz="0" w:space="0" w:color="auto"/>
            <w:right w:val="none" w:sz="0" w:space="0" w:color="auto"/>
          </w:divBdr>
        </w:div>
        <w:div w:id="1248493308">
          <w:marLeft w:val="1267"/>
          <w:marRight w:val="0"/>
          <w:marTop w:val="0"/>
          <w:marBottom w:val="0"/>
          <w:divBdr>
            <w:top w:val="none" w:sz="0" w:space="0" w:color="auto"/>
            <w:left w:val="none" w:sz="0" w:space="0" w:color="auto"/>
            <w:bottom w:val="none" w:sz="0" w:space="0" w:color="auto"/>
            <w:right w:val="none" w:sz="0" w:space="0" w:color="auto"/>
          </w:divBdr>
        </w:div>
        <w:div w:id="1236861364">
          <w:marLeft w:val="547"/>
          <w:marRight w:val="0"/>
          <w:marTop w:val="0"/>
          <w:marBottom w:val="0"/>
          <w:divBdr>
            <w:top w:val="none" w:sz="0" w:space="0" w:color="auto"/>
            <w:left w:val="none" w:sz="0" w:space="0" w:color="auto"/>
            <w:bottom w:val="none" w:sz="0" w:space="0" w:color="auto"/>
            <w:right w:val="none" w:sz="0" w:space="0" w:color="auto"/>
          </w:divBdr>
        </w:div>
        <w:div w:id="648829700">
          <w:marLeft w:val="547"/>
          <w:marRight w:val="0"/>
          <w:marTop w:val="0"/>
          <w:marBottom w:val="0"/>
          <w:divBdr>
            <w:top w:val="none" w:sz="0" w:space="0" w:color="auto"/>
            <w:left w:val="none" w:sz="0" w:space="0" w:color="auto"/>
            <w:bottom w:val="none" w:sz="0" w:space="0" w:color="auto"/>
            <w:right w:val="none" w:sz="0" w:space="0" w:color="auto"/>
          </w:divBdr>
        </w:div>
        <w:div w:id="1863468377">
          <w:marLeft w:val="1267"/>
          <w:marRight w:val="0"/>
          <w:marTop w:val="0"/>
          <w:marBottom w:val="0"/>
          <w:divBdr>
            <w:top w:val="none" w:sz="0" w:space="0" w:color="auto"/>
            <w:left w:val="none" w:sz="0" w:space="0" w:color="auto"/>
            <w:bottom w:val="none" w:sz="0" w:space="0" w:color="auto"/>
            <w:right w:val="none" w:sz="0" w:space="0" w:color="auto"/>
          </w:divBdr>
        </w:div>
        <w:div w:id="863127545">
          <w:marLeft w:val="1267"/>
          <w:marRight w:val="0"/>
          <w:marTop w:val="0"/>
          <w:marBottom w:val="0"/>
          <w:divBdr>
            <w:top w:val="none" w:sz="0" w:space="0" w:color="auto"/>
            <w:left w:val="none" w:sz="0" w:space="0" w:color="auto"/>
            <w:bottom w:val="none" w:sz="0" w:space="0" w:color="auto"/>
            <w:right w:val="none" w:sz="0" w:space="0" w:color="auto"/>
          </w:divBdr>
        </w:div>
        <w:div w:id="1521579382">
          <w:marLeft w:val="1267"/>
          <w:marRight w:val="0"/>
          <w:marTop w:val="0"/>
          <w:marBottom w:val="0"/>
          <w:divBdr>
            <w:top w:val="none" w:sz="0" w:space="0" w:color="auto"/>
            <w:left w:val="none" w:sz="0" w:space="0" w:color="auto"/>
            <w:bottom w:val="none" w:sz="0" w:space="0" w:color="auto"/>
            <w:right w:val="none" w:sz="0" w:space="0" w:color="auto"/>
          </w:divBdr>
        </w:div>
      </w:divsChild>
    </w:div>
    <w:div w:id="1711489302">
      <w:bodyDiv w:val="1"/>
      <w:marLeft w:val="0"/>
      <w:marRight w:val="0"/>
      <w:marTop w:val="0"/>
      <w:marBottom w:val="0"/>
      <w:divBdr>
        <w:top w:val="none" w:sz="0" w:space="0" w:color="auto"/>
        <w:left w:val="none" w:sz="0" w:space="0" w:color="auto"/>
        <w:bottom w:val="none" w:sz="0" w:space="0" w:color="auto"/>
        <w:right w:val="none" w:sz="0" w:space="0" w:color="auto"/>
      </w:divBdr>
    </w:div>
    <w:div w:id="1732800537">
      <w:bodyDiv w:val="1"/>
      <w:marLeft w:val="0"/>
      <w:marRight w:val="0"/>
      <w:marTop w:val="0"/>
      <w:marBottom w:val="0"/>
      <w:divBdr>
        <w:top w:val="none" w:sz="0" w:space="0" w:color="auto"/>
        <w:left w:val="none" w:sz="0" w:space="0" w:color="auto"/>
        <w:bottom w:val="none" w:sz="0" w:space="0" w:color="auto"/>
        <w:right w:val="none" w:sz="0" w:space="0" w:color="auto"/>
      </w:divBdr>
    </w:div>
    <w:div w:id="1809395608">
      <w:bodyDiv w:val="1"/>
      <w:marLeft w:val="0"/>
      <w:marRight w:val="0"/>
      <w:marTop w:val="0"/>
      <w:marBottom w:val="0"/>
      <w:divBdr>
        <w:top w:val="none" w:sz="0" w:space="0" w:color="auto"/>
        <w:left w:val="none" w:sz="0" w:space="0" w:color="auto"/>
        <w:bottom w:val="none" w:sz="0" w:space="0" w:color="auto"/>
        <w:right w:val="none" w:sz="0" w:space="0" w:color="auto"/>
      </w:divBdr>
    </w:div>
    <w:div w:id="1878737476">
      <w:bodyDiv w:val="1"/>
      <w:marLeft w:val="0"/>
      <w:marRight w:val="0"/>
      <w:marTop w:val="0"/>
      <w:marBottom w:val="0"/>
      <w:divBdr>
        <w:top w:val="none" w:sz="0" w:space="0" w:color="auto"/>
        <w:left w:val="none" w:sz="0" w:space="0" w:color="auto"/>
        <w:bottom w:val="none" w:sz="0" w:space="0" w:color="auto"/>
        <w:right w:val="none" w:sz="0" w:space="0" w:color="auto"/>
      </w:divBdr>
    </w:div>
    <w:div w:id="1941987975">
      <w:bodyDiv w:val="1"/>
      <w:marLeft w:val="0"/>
      <w:marRight w:val="0"/>
      <w:marTop w:val="0"/>
      <w:marBottom w:val="0"/>
      <w:divBdr>
        <w:top w:val="none" w:sz="0" w:space="0" w:color="auto"/>
        <w:left w:val="none" w:sz="0" w:space="0" w:color="auto"/>
        <w:bottom w:val="none" w:sz="0" w:space="0" w:color="auto"/>
        <w:right w:val="none" w:sz="0" w:space="0" w:color="auto"/>
      </w:divBdr>
    </w:div>
    <w:div w:id="1968001711">
      <w:bodyDiv w:val="1"/>
      <w:marLeft w:val="0"/>
      <w:marRight w:val="0"/>
      <w:marTop w:val="0"/>
      <w:marBottom w:val="0"/>
      <w:divBdr>
        <w:top w:val="none" w:sz="0" w:space="0" w:color="auto"/>
        <w:left w:val="none" w:sz="0" w:space="0" w:color="auto"/>
        <w:bottom w:val="none" w:sz="0" w:space="0" w:color="auto"/>
        <w:right w:val="none" w:sz="0" w:space="0" w:color="auto"/>
      </w:divBdr>
    </w:div>
    <w:div w:id="1977640261">
      <w:bodyDiv w:val="1"/>
      <w:marLeft w:val="0"/>
      <w:marRight w:val="0"/>
      <w:marTop w:val="0"/>
      <w:marBottom w:val="0"/>
      <w:divBdr>
        <w:top w:val="none" w:sz="0" w:space="0" w:color="auto"/>
        <w:left w:val="none" w:sz="0" w:space="0" w:color="auto"/>
        <w:bottom w:val="none" w:sz="0" w:space="0" w:color="auto"/>
        <w:right w:val="none" w:sz="0" w:space="0" w:color="auto"/>
      </w:divBdr>
    </w:div>
    <w:div w:id="2113235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6503</Words>
  <Characters>37072</Characters>
  <Application>Microsoft Office Word</Application>
  <DocSecurity>0</DocSecurity>
  <Lines>308</Lines>
  <Paragraphs>86</Paragraphs>
  <ScaleCrop>false</ScaleCrop>
  <Company>Hewlett-Packard Company</Company>
  <LinksUpToDate>false</LinksUpToDate>
  <CharactersWithSpaces>43489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Darrin</dc:creator>
  <cp:lastModifiedBy>LS Ma</cp:lastModifiedBy>
  <cp:revision>2</cp:revision>
  <dcterms:created xsi:type="dcterms:W3CDTF">2014-06-27T06:17:00Z</dcterms:created>
  <dcterms:modified xsi:type="dcterms:W3CDTF">2014-06-27T06:17:00Z</dcterms:modified>
</cp:coreProperties>
</file>