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1CBFA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>
        <w:rPr>
          <w:rFonts w:ascii="Book Antiqua" w:eastAsia="Book Antiqua" w:hAnsi="Book Antiqua" w:cs="Book Antiqua"/>
          <w:i/>
          <w:color w:val="000000"/>
        </w:rPr>
        <w:t>World Journal of Orthopedics</w:t>
      </w:r>
    </w:p>
    <w:p w14:paraId="60BB2B9B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>
        <w:rPr>
          <w:rFonts w:ascii="Book Antiqua" w:eastAsia="Book Antiqua" w:hAnsi="Book Antiqua" w:cs="Book Antiqua"/>
          <w:color w:val="000000"/>
        </w:rPr>
        <w:t>81443</w:t>
      </w:r>
    </w:p>
    <w:p w14:paraId="0784C7D5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>
        <w:rPr>
          <w:rFonts w:ascii="Book Antiqua" w:eastAsia="Book Antiqua" w:hAnsi="Book Antiqua" w:cs="Book Antiqua"/>
          <w:color w:val="000000"/>
        </w:rPr>
        <w:t>LETTER TO THE EDITOR</w:t>
      </w:r>
    </w:p>
    <w:p w14:paraId="0BF2E6C9" w14:textId="77777777" w:rsidR="00A77B3E" w:rsidRDefault="00A77B3E">
      <w:pPr>
        <w:spacing w:line="360" w:lineRule="auto"/>
        <w:jc w:val="both"/>
      </w:pPr>
    </w:p>
    <w:p w14:paraId="008C6D89" w14:textId="70FBC691" w:rsidR="00A77B3E" w:rsidRDefault="002D08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Effect </w:t>
      </w:r>
      <w:r w:rsidR="00910D33">
        <w:rPr>
          <w:rFonts w:ascii="Book Antiqua" w:eastAsia="Book Antiqua" w:hAnsi="Book Antiqua" w:cs="Book Antiqua"/>
          <w:b/>
          <w:color w:val="000000"/>
        </w:rPr>
        <w:t xml:space="preserve">of </w:t>
      </w:r>
      <w:r>
        <w:rPr>
          <w:rFonts w:ascii="Book Antiqua" w:eastAsia="Book Antiqua" w:hAnsi="Book Antiqua" w:cs="Book Antiqua"/>
          <w:b/>
          <w:color w:val="000000"/>
        </w:rPr>
        <w:t>SARS-CoV-2 infection</w:t>
      </w:r>
      <w:r w:rsidR="00910D33">
        <w:rPr>
          <w:rFonts w:ascii="Book Antiqua" w:eastAsia="Book Antiqua" w:hAnsi="Book Antiqua" w:cs="Book Antiqua"/>
          <w:b/>
          <w:color w:val="000000"/>
        </w:rPr>
        <w:t xml:space="preserve"> on trauma throughput to </w:t>
      </w:r>
      <w:r>
        <w:rPr>
          <w:rFonts w:ascii="Book Antiqua" w:eastAsia="Book Antiqua" w:hAnsi="Book Antiqua" w:cs="Book Antiqua"/>
          <w:b/>
          <w:color w:val="000000"/>
        </w:rPr>
        <w:t xml:space="preserve">alternative </w:t>
      </w:r>
      <w:r w:rsidR="00910D33">
        <w:rPr>
          <w:rFonts w:ascii="Book Antiqua" w:eastAsia="Book Antiqua" w:hAnsi="Book Antiqua" w:cs="Book Antiqua"/>
          <w:b/>
          <w:color w:val="000000"/>
        </w:rPr>
        <w:t>elective care</w:t>
      </w:r>
      <w:r>
        <w:rPr>
          <w:rFonts w:ascii="Book Antiqua" w:eastAsia="Book Antiqua" w:hAnsi="Book Antiqua" w:cs="Book Antiqua"/>
          <w:b/>
          <w:color w:val="000000"/>
        </w:rPr>
        <w:t xml:space="preserve"> approaches</w:t>
      </w:r>
    </w:p>
    <w:p w14:paraId="2652E34F" w14:textId="77777777" w:rsidR="00A77B3E" w:rsidRDefault="00A77B3E">
      <w:pPr>
        <w:spacing w:line="360" w:lineRule="auto"/>
        <w:jc w:val="both"/>
      </w:pPr>
    </w:p>
    <w:p w14:paraId="54E70C90" w14:textId="6DC31AED" w:rsidR="00A77B3E" w:rsidRDefault="00BF3FA5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Joob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 </w:t>
      </w:r>
      <w:r w:rsidRPr="00BD3DE0">
        <w:rPr>
          <w:rFonts w:ascii="Book Antiqua" w:eastAsia="Book Antiqua" w:hAnsi="Book Antiqua" w:cs="Book Antiqua"/>
          <w:i/>
          <w:color w:val="000000"/>
        </w:rPr>
        <w:t>et al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C56417">
        <w:rPr>
          <w:rFonts w:ascii="Book Antiqua" w:eastAsia="Book Antiqua" w:hAnsi="Book Antiqua" w:cs="Book Antiqua"/>
          <w:color w:val="000000"/>
        </w:rPr>
        <w:t xml:space="preserve">Impact </w:t>
      </w:r>
      <w:r w:rsidR="00910D33">
        <w:rPr>
          <w:rFonts w:ascii="Book Antiqua" w:eastAsia="Book Antiqua" w:hAnsi="Book Antiqua" w:cs="Book Antiqua"/>
          <w:color w:val="000000"/>
        </w:rPr>
        <w:t>of COVID-19 on trauma</w:t>
      </w:r>
    </w:p>
    <w:p w14:paraId="3ED9E4DD" w14:textId="77777777" w:rsidR="00A77B3E" w:rsidRDefault="00A77B3E">
      <w:pPr>
        <w:spacing w:line="360" w:lineRule="auto"/>
        <w:jc w:val="both"/>
      </w:pPr>
    </w:p>
    <w:p w14:paraId="482DCDB3" w14:textId="77777777" w:rsidR="00A77B3E" w:rsidRDefault="009B7F5E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Beuy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Joob</w:t>
      </w:r>
      <w:proofErr w:type="spellEnd"/>
      <w:r w:rsidR="00910D33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910D33">
        <w:rPr>
          <w:rFonts w:ascii="Book Antiqua" w:eastAsia="Book Antiqua" w:hAnsi="Book Antiqua" w:cs="Book Antiqua"/>
          <w:color w:val="000000"/>
        </w:rPr>
        <w:t>Viroj</w:t>
      </w:r>
      <w:proofErr w:type="spellEnd"/>
      <w:r w:rsidR="00910D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10D33">
        <w:rPr>
          <w:rFonts w:ascii="Book Antiqua" w:eastAsia="Book Antiqua" w:hAnsi="Book Antiqua" w:cs="Book Antiqua"/>
          <w:color w:val="000000"/>
        </w:rPr>
        <w:t>Wiwanitkit</w:t>
      </w:r>
      <w:proofErr w:type="spellEnd"/>
    </w:p>
    <w:p w14:paraId="20391695" w14:textId="77777777" w:rsidR="00A77B3E" w:rsidRDefault="00A77B3E">
      <w:pPr>
        <w:spacing w:line="360" w:lineRule="auto"/>
        <w:jc w:val="both"/>
      </w:pPr>
    </w:p>
    <w:p w14:paraId="492421B4" w14:textId="77777777" w:rsidR="00A77B3E" w:rsidRDefault="00356F1C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Beuy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Joob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 xml:space="preserve">Academic Center, Sanitation 1 Medical Academic Center, Bangkok </w:t>
      </w:r>
      <w:r w:rsidR="00910D33">
        <w:rPr>
          <w:rFonts w:ascii="Book Antiqua" w:eastAsia="Book Antiqua" w:hAnsi="Book Antiqua" w:cs="Book Antiqua"/>
          <w:color w:val="000000"/>
        </w:rPr>
        <w:t>1033000, Thailand</w:t>
      </w:r>
    </w:p>
    <w:p w14:paraId="0A2DCC7D" w14:textId="77777777" w:rsidR="00A77B3E" w:rsidRDefault="00A77B3E">
      <w:pPr>
        <w:spacing w:line="360" w:lineRule="auto"/>
        <w:jc w:val="both"/>
      </w:pPr>
    </w:p>
    <w:p w14:paraId="1A0A7F93" w14:textId="77777777" w:rsidR="00A77B3E" w:rsidRDefault="00910D33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Viroj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Wiwanitkit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="002A206B">
        <w:rPr>
          <w:rFonts w:ascii="Book Antiqua" w:eastAsia="Book Antiqua" w:hAnsi="Book Antiqua" w:cs="Book Antiqua"/>
          <w:color w:val="000000"/>
        </w:rPr>
        <w:t xml:space="preserve">Community Medicine, </w:t>
      </w:r>
      <w:proofErr w:type="spellStart"/>
      <w:r w:rsidR="002A206B">
        <w:rPr>
          <w:rFonts w:ascii="Book Antiqua" w:eastAsia="Book Antiqua" w:hAnsi="Book Antiqua" w:cs="Book Antiqua"/>
          <w:color w:val="000000"/>
        </w:rPr>
        <w:t>Dy</w:t>
      </w:r>
      <w:proofErr w:type="spellEnd"/>
      <w:r w:rsidR="002A206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A206B">
        <w:rPr>
          <w:rFonts w:ascii="Book Antiqua" w:eastAsia="Book Antiqua" w:hAnsi="Book Antiqua" w:cs="Book Antiqua"/>
          <w:color w:val="000000"/>
        </w:rPr>
        <w:t>Patil</w:t>
      </w:r>
      <w:proofErr w:type="spellEnd"/>
      <w:r w:rsidR="002A206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A206B">
        <w:rPr>
          <w:rFonts w:ascii="Book Antiqua" w:eastAsia="Book Antiqua" w:hAnsi="Book Antiqua" w:cs="Book Antiqua"/>
          <w:color w:val="000000"/>
        </w:rPr>
        <w:t>Vidhayapeeth</w:t>
      </w:r>
      <w:proofErr w:type="spellEnd"/>
      <w:r w:rsidR="002A206B">
        <w:rPr>
          <w:rFonts w:ascii="Book Antiqua" w:eastAsia="Book Antiqua" w:hAnsi="Book Antiqua" w:cs="Book Antiqua"/>
          <w:color w:val="000000"/>
        </w:rPr>
        <w:t xml:space="preserve">, Pune </w:t>
      </w:r>
      <w:r>
        <w:rPr>
          <w:rFonts w:ascii="Book Antiqua" w:eastAsia="Book Antiqua" w:hAnsi="Book Antiqua" w:cs="Book Antiqua"/>
          <w:color w:val="000000"/>
        </w:rPr>
        <w:t>2303002323, India</w:t>
      </w:r>
    </w:p>
    <w:p w14:paraId="1FCCEBAB" w14:textId="77777777" w:rsidR="00A77B3E" w:rsidRDefault="00A77B3E">
      <w:pPr>
        <w:spacing w:line="360" w:lineRule="auto"/>
        <w:jc w:val="both"/>
      </w:pPr>
    </w:p>
    <w:p w14:paraId="1379BA9E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Author contributions: </w:t>
      </w:r>
      <w:proofErr w:type="spellStart"/>
      <w:r>
        <w:rPr>
          <w:rFonts w:ascii="Book Antiqua" w:eastAsia="Book Antiqua" w:hAnsi="Book Antiqua" w:cs="Book Antiqua"/>
          <w:color w:val="000000"/>
        </w:rPr>
        <w:t>Joob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 wrote the letter; revised the letter and approved final submission; </w:t>
      </w:r>
      <w:proofErr w:type="spellStart"/>
      <w:r w:rsidR="00786636">
        <w:rPr>
          <w:rFonts w:ascii="Book Antiqua" w:eastAsia="Book Antiqua" w:hAnsi="Book Antiqua" w:cs="Book Antiqua"/>
          <w:color w:val="000000"/>
        </w:rPr>
        <w:t>Wiwanitkit</w:t>
      </w:r>
      <w:proofErr w:type="spellEnd"/>
      <w:r w:rsidR="00786636">
        <w:rPr>
          <w:rFonts w:ascii="Book Antiqua" w:eastAsia="Book Antiqua" w:hAnsi="Book Antiqua" w:cs="Book Antiqua"/>
          <w:color w:val="000000"/>
        </w:rPr>
        <w:t xml:space="preserve"> V wrote the letter; </w:t>
      </w:r>
      <w:r>
        <w:rPr>
          <w:rFonts w:ascii="Book Antiqua" w:eastAsia="Book Antiqua" w:hAnsi="Book Antiqua" w:cs="Book Antiqua"/>
          <w:color w:val="000000"/>
        </w:rPr>
        <w:t>revised the letter and approved final submission</w:t>
      </w:r>
    </w:p>
    <w:p w14:paraId="3FF8FB6B" w14:textId="77777777" w:rsidR="00A77B3E" w:rsidRDefault="00A77B3E">
      <w:pPr>
        <w:spacing w:line="360" w:lineRule="auto"/>
        <w:jc w:val="both"/>
      </w:pPr>
    </w:p>
    <w:p w14:paraId="4DD1FE4E" w14:textId="5FA045B8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 author:</w:t>
      </w:r>
      <w:r w:rsidR="0078663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786636">
        <w:rPr>
          <w:rFonts w:ascii="Book Antiqua" w:eastAsia="Book Antiqua" w:hAnsi="Book Antiqua" w:cs="Book Antiqua"/>
          <w:b/>
          <w:bCs/>
          <w:color w:val="000000"/>
        </w:rPr>
        <w:t>Beuy</w:t>
      </w:r>
      <w:proofErr w:type="spellEnd"/>
      <w:r w:rsidR="0078663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786636">
        <w:rPr>
          <w:rFonts w:ascii="Book Antiqua" w:eastAsia="Book Antiqua" w:hAnsi="Book Antiqua" w:cs="Book Antiqua"/>
          <w:b/>
          <w:bCs/>
          <w:color w:val="000000"/>
        </w:rPr>
        <w:t>Joob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, PhD, Adjunct Associate Professor, </w:t>
      </w:r>
      <w:r w:rsidR="00BA7BA5">
        <w:rPr>
          <w:rFonts w:ascii="Book Antiqua" w:eastAsia="Book Antiqua" w:hAnsi="Book Antiqua" w:cs="Book Antiqua"/>
          <w:color w:val="000000"/>
        </w:rPr>
        <w:t>Academic Center, Sanitation 1 Medical Academic Center, Bangkok</w:t>
      </w:r>
      <w:r>
        <w:rPr>
          <w:rFonts w:ascii="Book Antiqua" w:eastAsia="Book Antiqua" w:hAnsi="Book Antiqua" w:cs="Book Antiqua"/>
          <w:color w:val="000000"/>
        </w:rPr>
        <w:t xml:space="preserve"> 1033000, Thailand. beuyjoob@hotmail.com</w:t>
      </w:r>
    </w:p>
    <w:p w14:paraId="0C15C64A" w14:textId="77777777" w:rsidR="00A77B3E" w:rsidRDefault="00A77B3E">
      <w:pPr>
        <w:spacing w:line="360" w:lineRule="auto"/>
        <w:jc w:val="both"/>
      </w:pPr>
    </w:p>
    <w:p w14:paraId="3A64B117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>
        <w:rPr>
          <w:rFonts w:ascii="Book Antiqua" w:eastAsia="Book Antiqua" w:hAnsi="Book Antiqua" w:cs="Book Antiqua"/>
          <w:color w:val="000000"/>
        </w:rPr>
        <w:t>November 9, 2022</w:t>
      </w:r>
    </w:p>
    <w:p w14:paraId="43EA9FA3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="00945EE2">
        <w:rPr>
          <w:rFonts w:ascii="Book Antiqua" w:eastAsia="Book Antiqua" w:hAnsi="Book Antiqua" w:cs="Book Antiqua"/>
          <w:color w:val="000000"/>
        </w:rPr>
        <w:t>November 30, 2022</w:t>
      </w:r>
    </w:p>
    <w:p w14:paraId="034B8DD5" w14:textId="514D4B12" w:rsidR="00CC42A7" w:rsidRPr="00821671" w:rsidRDefault="00910D3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r w:rsidR="00CC42A7" w:rsidRPr="00821671">
        <w:rPr>
          <w:rFonts w:ascii="Book Antiqua" w:eastAsia="Book Antiqua" w:hAnsi="Book Antiqua" w:cs="Book Antiqua"/>
          <w:color w:val="000000"/>
        </w:rPr>
        <w:t>January 16, 2023</w:t>
      </w:r>
    </w:p>
    <w:p w14:paraId="2E1651BB" w14:textId="5B1F239B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  <w:r w:rsidR="00821671">
        <w:rPr>
          <w:rFonts w:ascii="Book Antiqua" w:hAnsi="Book Antiqua"/>
          <w:color w:val="000000"/>
          <w:shd w:val="clear" w:color="auto" w:fill="FFFFFF"/>
        </w:rPr>
        <w:t>February 18, 2023</w:t>
      </w:r>
    </w:p>
    <w:p w14:paraId="294A3B04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C6D841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A62FA40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In response to the paper on </w:t>
      </w:r>
      <w:r w:rsidR="00DD73D2">
        <w:rPr>
          <w:rFonts w:ascii="Book Antiqua" w:eastAsia="Book Antiqua" w:hAnsi="Book Antiqua" w:cs="Book Antiqua"/>
          <w:color w:val="000000"/>
        </w:rPr>
        <w:t>coronavirus disease 2019</w:t>
      </w:r>
      <w:r>
        <w:rPr>
          <w:rFonts w:ascii="Book Antiqua" w:eastAsia="Book Antiqua" w:hAnsi="Book Antiqua" w:cs="Book Antiqua"/>
          <w:color w:val="000000"/>
        </w:rPr>
        <w:t>'s effects on trauma throughput, elective care models should be modified. Concerns about the relevant factors and their potential therapeutic applications are brought up and looked into.</w:t>
      </w:r>
    </w:p>
    <w:p w14:paraId="32272B6A" w14:textId="77777777" w:rsidR="00A77B3E" w:rsidRDefault="00A77B3E">
      <w:pPr>
        <w:spacing w:line="360" w:lineRule="auto"/>
        <w:jc w:val="both"/>
      </w:pPr>
    </w:p>
    <w:p w14:paraId="23B943E5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 w:rsidR="00BD3B44">
        <w:rPr>
          <w:rFonts w:ascii="Book Antiqua" w:eastAsia="Book Antiqua" w:hAnsi="Book Antiqua" w:cs="Book Antiqua"/>
          <w:color w:val="000000"/>
        </w:rPr>
        <w:t xml:space="preserve">Trauma; Model; Adaptive </w:t>
      </w:r>
      <w:r>
        <w:rPr>
          <w:rFonts w:ascii="Book Antiqua" w:eastAsia="Book Antiqua" w:hAnsi="Book Antiqua" w:cs="Book Antiqua"/>
          <w:color w:val="000000"/>
        </w:rPr>
        <w:t>care; COVID-19</w:t>
      </w:r>
    </w:p>
    <w:p w14:paraId="156E7F7C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7CD4DD2D" w14:textId="77777777" w:rsidR="009C5F9E" w:rsidRPr="00026CB8" w:rsidRDefault="009C5F9E" w:rsidP="009C5F9E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3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3452D091" w14:textId="77777777" w:rsidR="00DF59B2" w:rsidRPr="009C5F9E" w:rsidRDefault="00DF59B2">
      <w:pPr>
        <w:spacing w:line="360" w:lineRule="auto"/>
        <w:jc w:val="both"/>
        <w:rPr>
          <w:lang w:eastAsia="zh-CN"/>
        </w:rPr>
      </w:pPr>
    </w:p>
    <w:p w14:paraId="1A4C9FDB" w14:textId="37E314E2" w:rsidR="00DF59B2" w:rsidRPr="00575B20" w:rsidRDefault="00BF2CF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F2CFF">
        <w:rPr>
          <w:rFonts w:ascii="Book Antiqua" w:eastAsia="Book Antiqua" w:hAnsi="Book Antiqua" w:cs="Book Antiqua"/>
          <w:b/>
          <w:color w:val="000000"/>
        </w:rPr>
        <w:t xml:space="preserve">Citation: </w:t>
      </w:r>
      <w:proofErr w:type="spellStart"/>
      <w:r w:rsidR="00FA0E85">
        <w:rPr>
          <w:rFonts w:ascii="Book Antiqua" w:eastAsia="Book Antiqua" w:hAnsi="Book Antiqua" w:cs="Book Antiqua"/>
          <w:color w:val="000000"/>
        </w:rPr>
        <w:t>Joob</w:t>
      </w:r>
      <w:proofErr w:type="spellEnd"/>
      <w:r w:rsidR="00FA0E85">
        <w:rPr>
          <w:rFonts w:ascii="Book Antiqua" w:eastAsia="Book Antiqua" w:hAnsi="Book Antiqua" w:cs="Book Antiqua"/>
          <w:color w:val="000000"/>
        </w:rPr>
        <w:t xml:space="preserve"> </w:t>
      </w:r>
      <w:r w:rsidR="00910D33">
        <w:rPr>
          <w:rFonts w:ascii="Book Antiqua" w:eastAsia="Book Antiqua" w:hAnsi="Book Antiqua" w:cs="Book Antiqua"/>
          <w:color w:val="000000"/>
        </w:rPr>
        <w:t xml:space="preserve">B, </w:t>
      </w:r>
      <w:proofErr w:type="spellStart"/>
      <w:r w:rsidR="00910D33">
        <w:rPr>
          <w:rFonts w:ascii="Book Antiqua" w:eastAsia="Book Antiqua" w:hAnsi="Book Antiqua" w:cs="Book Antiqua"/>
          <w:color w:val="000000"/>
        </w:rPr>
        <w:t>Wiwanitkit</w:t>
      </w:r>
      <w:proofErr w:type="spellEnd"/>
      <w:r w:rsidR="00910D33">
        <w:rPr>
          <w:rFonts w:ascii="Book Antiqua" w:eastAsia="Book Antiqua" w:hAnsi="Book Antiqua" w:cs="Book Antiqua"/>
          <w:color w:val="000000"/>
        </w:rPr>
        <w:t xml:space="preserve"> V. </w:t>
      </w:r>
      <w:r w:rsidR="00AE50D7" w:rsidRPr="00AE50D7">
        <w:rPr>
          <w:rFonts w:ascii="Book Antiqua" w:eastAsia="Book Antiqua" w:hAnsi="Book Antiqua" w:cs="Book Antiqua"/>
          <w:color w:val="000000"/>
        </w:rPr>
        <w:t>Effect of SARS-CoV-2 infection on trauma throughput to alternative elective care approaches</w:t>
      </w:r>
      <w:r w:rsidR="00910D33">
        <w:rPr>
          <w:rFonts w:ascii="Book Antiqua" w:eastAsia="Book Antiqua" w:hAnsi="Book Antiqua" w:cs="Book Antiqua"/>
          <w:color w:val="000000"/>
        </w:rPr>
        <w:t xml:space="preserve">. </w:t>
      </w:r>
      <w:r w:rsidR="00910D33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="00910D33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910D33">
        <w:rPr>
          <w:rFonts w:ascii="Book Antiqua" w:eastAsia="Book Antiqua" w:hAnsi="Book Antiqua" w:cs="Book Antiqua"/>
          <w:color w:val="000000"/>
        </w:rPr>
        <w:t xml:space="preserve"> 202</w:t>
      </w:r>
      <w:r w:rsidR="00821671">
        <w:rPr>
          <w:rFonts w:ascii="Book Antiqua" w:eastAsia="Book Antiqua" w:hAnsi="Book Antiqua" w:cs="Book Antiqua"/>
          <w:color w:val="000000"/>
        </w:rPr>
        <w:t>3</w:t>
      </w:r>
      <w:r w:rsidR="00910D33">
        <w:rPr>
          <w:rFonts w:ascii="Book Antiqua" w:eastAsia="Book Antiqua" w:hAnsi="Book Antiqua" w:cs="Book Antiqua"/>
          <w:color w:val="000000"/>
        </w:rPr>
        <w:t xml:space="preserve">; </w:t>
      </w:r>
      <w:r w:rsidR="0005146C" w:rsidRPr="0005146C">
        <w:rPr>
          <w:rFonts w:ascii="Book Antiqua" w:eastAsia="Book Antiqua" w:hAnsi="Book Antiqua" w:cs="Book Antiqua"/>
          <w:color w:val="000000"/>
        </w:rPr>
        <w:t xml:space="preserve">14(2): </w:t>
      </w:r>
      <w:r w:rsidR="00575B20">
        <w:rPr>
          <w:rFonts w:ascii="Book Antiqua" w:hAnsi="Book Antiqua" w:cs="Book Antiqua" w:hint="eastAsia"/>
          <w:color w:val="000000"/>
          <w:lang w:eastAsia="zh-CN"/>
        </w:rPr>
        <w:t>83</w:t>
      </w:r>
      <w:r w:rsidR="0005146C" w:rsidRPr="0005146C">
        <w:rPr>
          <w:rFonts w:ascii="Book Antiqua" w:eastAsia="Book Antiqua" w:hAnsi="Book Antiqua" w:cs="Book Antiqua"/>
          <w:color w:val="000000"/>
        </w:rPr>
        <w:t>-</w:t>
      </w:r>
      <w:r w:rsidR="00575B20">
        <w:rPr>
          <w:rFonts w:ascii="Book Antiqua" w:hAnsi="Book Antiqua" w:cs="Book Antiqua" w:hint="eastAsia"/>
          <w:color w:val="000000"/>
          <w:lang w:eastAsia="zh-CN"/>
        </w:rPr>
        <w:t>84</w:t>
      </w:r>
    </w:p>
    <w:p w14:paraId="705A69B3" w14:textId="46B0D355" w:rsidR="00DF59B2" w:rsidRDefault="0005146C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DF59B2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="00DF59B2" w:rsidRPr="00DF59B2">
        <w:rPr>
          <w:rFonts w:ascii="Book Antiqua" w:eastAsia="Book Antiqua" w:hAnsi="Book Antiqua" w:cs="Book Antiqua"/>
          <w:color w:val="000000" w:themeColor="text1"/>
        </w:rPr>
        <w:t>https://www.wjgnet.com/2218-5836/full/v14/i2/</w:t>
      </w:r>
      <w:r w:rsidR="00575B20">
        <w:rPr>
          <w:rFonts w:ascii="Book Antiqua" w:hAnsi="Book Antiqua" w:cs="Book Antiqua" w:hint="eastAsia"/>
          <w:color w:val="000000" w:themeColor="text1"/>
          <w:lang w:eastAsia="zh-CN"/>
        </w:rPr>
        <w:t>83</w:t>
      </w:r>
      <w:r w:rsidR="00DF59B2" w:rsidRPr="00DF59B2">
        <w:rPr>
          <w:rFonts w:ascii="Book Antiqua" w:eastAsia="Book Antiqua" w:hAnsi="Book Antiqua" w:cs="Book Antiqua"/>
          <w:color w:val="000000" w:themeColor="text1"/>
        </w:rPr>
        <w:t>.htm</w:t>
      </w:r>
    </w:p>
    <w:p w14:paraId="46367CDF" w14:textId="38FB7187" w:rsidR="00A77B3E" w:rsidRDefault="0005146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F59B2">
        <w:rPr>
          <w:rFonts w:ascii="Book Antiqua" w:eastAsia="Book Antiqua" w:hAnsi="Book Antiqua" w:cs="Book Antiqua"/>
          <w:b/>
          <w:color w:val="000000" w:themeColor="text1"/>
        </w:rPr>
        <w:t xml:space="preserve">DOI: </w:t>
      </w:r>
      <w:r w:rsidR="00575B20" w:rsidRPr="00575B20">
        <w:rPr>
          <w:rFonts w:ascii="Book Antiqua" w:eastAsia="Book Antiqua" w:hAnsi="Book Antiqua" w:cs="Book Antiqua"/>
        </w:rPr>
        <w:t>https://dx.doi.org/10.5312/wjo.v14.i2.</w:t>
      </w:r>
      <w:r w:rsidR="00575B20" w:rsidRPr="00575B20">
        <w:rPr>
          <w:rFonts w:ascii="Book Antiqua" w:hAnsi="Book Antiqua" w:cs="Book Antiqua" w:hint="eastAsia"/>
          <w:lang w:eastAsia="zh-CN"/>
        </w:rPr>
        <w:t>83</w:t>
      </w:r>
    </w:p>
    <w:p w14:paraId="3748468E" w14:textId="77777777" w:rsidR="0005146C" w:rsidRDefault="0005146C">
      <w:pPr>
        <w:spacing w:line="360" w:lineRule="auto"/>
        <w:jc w:val="both"/>
      </w:pPr>
    </w:p>
    <w:p w14:paraId="33615EDD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>
        <w:rPr>
          <w:rFonts w:ascii="Book Antiqua" w:eastAsia="Book Antiqua" w:hAnsi="Book Antiqua" w:cs="Book Antiqua"/>
          <w:color w:val="000000"/>
        </w:rPr>
        <w:t xml:space="preserve">This letter to the editor is in reaction to the article: The influence of </w:t>
      </w:r>
      <w:r w:rsidR="00907559" w:rsidRPr="00907559">
        <w:rPr>
          <w:rFonts w:ascii="Book Antiqua" w:eastAsia="Book Antiqua" w:hAnsi="Book Antiqua" w:cs="Book Antiqua"/>
          <w:color w:val="000000"/>
        </w:rPr>
        <w:t>coronavirus disease 2019 (COVID-19)</w:t>
      </w:r>
      <w:r>
        <w:rPr>
          <w:rFonts w:ascii="Book Antiqua" w:eastAsia="Book Antiqua" w:hAnsi="Book Antiqua" w:cs="Book Antiqua"/>
          <w:color w:val="000000"/>
        </w:rPr>
        <w:t xml:space="preserve"> on trauma throughput and the adaptation of elective care paradigms. Concerns are raised and examined concerning the factors involved and</w:t>
      </w:r>
      <w:r w:rsidR="00972BA4">
        <w:rPr>
          <w:rFonts w:ascii="Book Antiqua" w:eastAsia="Book Antiqua" w:hAnsi="Book Antiqua" w:cs="Book Antiqua"/>
          <w:color w:val="000000"/>
        </w:rPr>
        <w:t xml:space="preserve"> their therapeutic application.</w:t>
      </w:r>
      <w:r>
        <w:rPr>
          <w:rFonts w:ascii="Book Antiqua" w:eastAsia="Book Antiqua" w:hAnsi="Book Antiqua" w:cs="Book Antiqua"/>
          <w:color w:val="000000"/>
        </w:rPr>
        <w:t xml:space="preserve"> The model's influence may be limited to the COVID-19 pandemic phase and may not be applicable to the post-COVID-19 period.</w:t>
      </w:r>
    </w:p>
    <w:p w14:paraId="7EFEC77D" w14:textId="77777777" w:rsidR="00DF59B2" w:rsidRDefault="00DF59B2">
      <w:r>
        <w:br w:type="page"/>
      </w:r>
    </w:p>
    <w:p w14:paraId="28035398" w14:textId="6818158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TO THE EDITOR</w:t>
      </w:r>
    </w:p>
    <w:p w14:paraId="22AAB5C7" w14:textId="0AA2FCFB" w:rsidR="00A77B3E" w:rsidRPr="00552835" w:rsidRDefault="00910D33">
      <w:pPr>
        <w:spacing w:line="360" w:lineRule="auto"/>
        <w:jc w:val="both"/>
        <w:rPr>
          <w:color w:val="000000" w:themeColor="text1"/>
        </w:rPr>
      </w:pPr>
      <w:r>
        <w:rPr>
          <w:rFonts w:ascii="Book Antiqua" w:eastAsia="Book Antiqua" w:hAnsi="Book Antiqua" w:cs="Book Antiqua"/>
          <w:color w:val="000000"/>
        </w:rPr>
        <w:t>We read with interest a case report on “</w:t>
      </w:r>
      <w:proofErr w:type="spellStart"/>
      <w:r>
        <w:rPr>
          <w:rFonts w:ascii="Book Antiqua" w:eastAsia="Book Antiqua" w:hAnsi="Book Antiqua" w:cs="Book Antiqua"/>
          <w:color w:val="000000"/>
        </w:rPr>
        <w:t>Utilising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the impact of COVID-19 on trauma throughput to adapt elective care models for more efficient trauma care” by Kulkarni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 xml:space="preserve">. Kulkarni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F08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0852"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 xml:space="preserve"> investigated the </w:t>
      </w:r>
      <w:r w:rsidR="00842E28">
        <w:rPr>
          <w:rFonts w:ascii="Book Antiqua" w:eastAsia="Book Antiqua" w:hAnsi="Book Antiqua" w:cs="Book Antiqua"/>
          <w:color w:val="000000"/>
        </w:rPr>
        <w:t xml:space="preserve">effect of </w:t>
      </w:r>
      <w:r w:rsidR="00D859ED" w:rsidRPr="00D859ED">
        <w:rPr>
          <w:rFonts w:ascii="Book Antiqua" w:eastAsia="Book Antiqua" w:hAnsi="Book Antiqua" w:cs="Book Antiqua"/>
          <w:color w:val="000000"/>
        </w:rPr>
        <w:t xml:space="preserve">severe acute respiratory syndrome coronavirus 2 </w:t>
      </w:r>
      <w:r w:rsidR="00842E28">
        <w:rPr>
          <w:rFonts w:ascii="Book Antiqua" w:eastAsia="Book Antiqua" w:hAnsi="Book Antiqua" w:cs="Book Antiqua"/>
          <w:color w:val="000000"/>
        </w:rPr>
        <w:t xml:space="preserve">infection </w:t>
      </w:r>
      <w:r>
        <w:rPr>
          <w:rFonts w:ascii="Book Antiqua" w:eastAsia="Book Antiqua" w:hAnsi="Book Antiqua" w:cs="Book Antiqua"/>
          <w:color w:val="000000"/>
        </w:rPr>
        <w:t>on servic</w:t>
      </w:r>
      <w:r w:rsidRPr="00552835">
        <w:rPr>
          <w:rFonts w:ascii="Book Antiqua" w:eastAsia="Book Antiqua" w:hAnsi="Book Antiqua" w:cs="Book Antiqua"/>
          <w:color w:val="000000" w:themeColor="text1"/>
        </w:rPr>
        <w:t>e delivery</w:t>
      </w:r>
      <w:r w:rsidR="00842E28" w:rsidRPr="00552835">
        <w:rPr>
          <w:rFonts w:ascii="Book Antiqua" w:eastAsia="Book Antiqua" w:hAnsi="Book Antiqua" w:cs="Book Antiqua"/>
          <w:color w:val="000000" w:themeColor="text1"/>
        </w:rPr>
        <w:t>. A compari</w:t>
      </w:r>
      <w:r w:rsidR="008F6010" w:rsidRPr="00552835">
        <w:rPr>
          <w:rFonts w:ascii="Book Antiqua" w:eastAsia="Book Antiqua" w:hAnsi="Book Antiqua" w:cs="Book Antiqua"/>
          <w:color w:val="000000" w:themeColor="text1"/>
        </w:rPr>
        <w:t>s</w:t>
      </w:r>
      <w:r w:rsidR="00842E28" w:rsidRPr="00552835">
        <w:rPr>
          <w:rFonts w:ascii="Book Antiqua" w:eastAsia="Book Antiqua" w:hAnsi="Book Antiqua" w:cs="Book Antiqua"/>
          <w:color w:val="000000" w:themeColor="text1"/>
        </w:rPr>
        <w:t xml:space="preserve">on between </w:t>
      </w:r>
      <w:r w:rsidRPr="00552835">
        <w:rPr>
          <w:rFonts w:ascii="Book Antiqua" w:eastAsia="Book Antiqua" w:hAnsi="Book Antiqua" w:cs="Book Antiqua"/>
          <w:color w:val="000000" w:themeColor="text1"/>
        </w:rPr>
        <w:t>throughput and productivity parameters</w:t>
      </w:r>
      <w:r w:rsidR="00842E28" w:rsidRPr="00552835">
        <w:rPr>
          <w:rFonts w:ascii="Book Antiqua" w:eastAsia="Book Antiqua" w:hAnsi="Book Antiqua" w:cs="Book Antiqua"/>
          <w:color w:val="000000" w:themeColor="text1"/>
        </w:rPr>
        <w:t xml:space="preserve"> during the pandemic </w:t>
      </w:r>
      <w:r w:rsidRPr="00552835">
        <w:rPr>
          <w:rFonts w:ascii="Book Antiqua" w:eastAsia="Book Antiqua" w:hAnsi="Book Antiqua" w:cs="Book Antiqua"/>
          <w:color w:val="000000" w:themeColor="text1"/>
        </w:rPr>
        <w:t xml:space="preserve">with </w:t>
      </w:r>
      <w:r w:rsidR="00842E28" w:rsidRPr="00552835">
        <w:rPr>
          <w:rFonts w:ascii="Book Antiqua" w:eastAsia="Book Antiqua" w:hAnsi="Book Antiqua" w:cs="Book Antiqua"/>
          <w:color w:val="000000" w:themeColor="text1"/>
        </w:rPr>
        <w:t xml:space="preserve">those observed in the </w:t>
      </w:r>
      <w:r w:rsidRPr="00552835">
        <w:rPr>
          <w:rFonts w:ascii="Book Antiqua" w:eastAsia="Book Antiqua" w:hAnsi="Book Antiqua" w:cs="Book Antiqua"/>
          <w:color w:val="000000" w:themeColor="text1"/>
        </w:rPr>
        <w:t xml:space="preserve">previous years </w:t>
      </w:r>
      <w:r w:rsidR="00842E28" w:rsidRPr="00552835">
        <w:rPr>
          <w:rFonts w:ascii="Book Antiqua" w:eastAsia="Book Antiqua" w:hAnsi="Book Antiqua" w:cs="Book Antiqua"/>
          <w:color w:val="000000" w:themeColor="text1"/>
        </w:rPr>
        <w:t xml:space="preserve">was performed </w:t>
      </w:r>
      <w:r w:rsidRPr="00552835">
        <w:rPr>
          <w:rFonts w:ascii="Book Antiqua" w:eastAsia="Book Antiqua" w:hAnsi="Book Antiqua" w:cs="Book Antiqua"/>
          <w:color w:val="000000" w:themeColor="text1"/>
        </w:rPr>
        <w:t xml:space="preserve">in order to </w:t>
      </w:r>
      <w:r w:rsidR="00842E28" w:rsidRPr="00552835">
        <w:rPr>
          <w:rFonts w:ascii="Book Antiqua" w:eastAsia="Book Antiqua" w:hAnsi="Book Antiqua" w:cs="Book Antiqua"/>
          <w:color w:val="000000" w:themeColor="text1"/>
        </w:rPr>
        <w:t>search for</w:t>
      </w:r>
      <w:r w:rsidRPr="00552835">
        <w:rPr>
          <w:rFonts w:ascii="Book Antiqua" w:eastAsia="Book Antiqua" w:hAnsi="Book Antiqua" w:cs="Book Antiqua"/>
          <w:color w:val="000000" w:themeColor="text1"/>
        </w:rPr>
        <w:t xml:space="preserve"> successful, cost-effective, and long-term differences in </w:t>
      </w:r>
      <w:proofErr w:type="gramStart"/>
      <w:r w:rsidRPr="00552835">
        <w:rPr>
          <w:rFonts w:ascii="Book Antiqua" w:eastAsia="Book Antiqua" w:hAnsi="Book Antiqua" w:cs="Book Antiqua"/>
          <w:color w:val="000000" w:themeColor="text1"/>
        </w:rPr>
        <w:t>practice</w:t>
      </w:r>
      <w:r w:rsidRPr="00552835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52835">
        <w:rPr>
          <w:rFonts w:ascii="Book Antiqua" w:eastAsia="Book Antiqua" w:hAnsi="Book Antiqua" w:cs="Book Antiqua"/>
          <w:color w:val="000000" w:themeColor="text1"/>
          <w:vertAlign w:val="superscript"/>
        </w:rPr>
        <w:t>1]</w:t>
      </w:r>
      <w:r w:rsidRPr="00552835">
        <w:rPr>
          <w:rFonts w:ascii="Book Antiqua" w:eastAsia="Book Antiqua" w:hAnsi="Book Antiqua" w:cs="Book Antiqua"/>
          <w:color w:val="000000" w:themeColor="text1"/>
        </w:rPr>
        <w:t xml:space="preserve">. </w:t>
      </w:r>
      <w:r w:rsidR="00D859ED" w:rsidRPr="00552835">
        <w:rPr>
          <w:rFonts w:ascii="Book Antiqua" w:eastAsia="Book Antiqua" w:hAnsi="Book Antiqua" w:cs="Book Antiqua"/>
          <w:color w:val="000000" w:themeColor="text1"/>
        </w:rPr>
        <w:t>Coronavirus disease 2019 (COVID-19)</w:t>
      </w:r>
      <w:r w:rsidRPr="00552835">
        <w:rPr>
          <w:rFonts w:ascii="Book Antiqua" w:eastAsia="Book Antiqua" w:hAnsi="Book Antiqua" w:cs="Book Antiqua"/>
          <w:color w:val="000000" w:themeColor="text1"/>
        </w:rPr>
        <w:t xml:space="preserve"> has resulted in a</w:t>
      </w:r>
      <w:r w:rsidR="00842E28" w:rsidRPr="00552835">
        <w:rPr>
          <w:rFonts w:ascii="Book Antiqua" w:eastAsia="Book Antiqua" w:hAnsi="Book Antiqua" w:cstheme="minorBidi"/>
          <w:color w:val="000000" w:themeColor="text1"/>
          <w:szCs w:val="30"/>
          <w:lang w:bidi="th-TH"/>
        </w:rPr>
        <w:t xml:space="preserve"> practical chang</w:t>
      </w:r>
      <w:r w:rsidR="00B07D2D" w:rsidRPr="00552835">
        <w:rPr>
          <w:rFonts w:ascii="Book Antiqua" w:eastAsia="Book Antiqua" w:hAnsi="Book Antiqua" w:cstheme="minorBidi"/>
          <w:color w:val="000000" w:themeColor="text1"/>
          <w:szCs w:val="30"/>
          <w:lang w:bidi="th-TH"/>
        </w:rPr>
        <w:t xml:space="preserve">e </w:t>
      </w:r>
      <w:r w:rsidRPr="00552835">
        <w:rPr>
          <w:rFonts w:ascii="Book Antiqua" w:eastAsia="Book Antiqua" w:hAnsi="Book Antiqua" w:cs="Book Antiqua"/>
          <w:color w:val="000000" w:themeColor="text1"/>
        </w:rPr>
        <w:t>in</w:t>
      </w:r>
      <w:r w:rsidR="00B07D2D" w:rsidRPr="00552835">
        <w:rPr>
          <w:rFonts w:ascii="Book Antiqua" w:eastAsia="Book Antiqua" w:hAnsi="Book Antiqua" w:cs="Book Antiqua"/>
          <w:color w:val="000000" w:themeColor="text1"/>
        </w:rPr>
        <w:t xml:space="preserve"> the </w:t>
      </w:r>
      <w:r w:rsidR="00842E28" w:rsidRPr="00552835">
        <w:rPr>
          <w:rFonts w:ascii="Book Antiqua" w:eastAsia="Book Antiqua" w:hAnsi="Book Antiqua" w:cs="Book Antiqua"/>
          <w:color w:val="000000" w:themeColor="text1"/>
        </w:rPr>
        <w:t xml:space="preserve">delivery and access to </w:t>
      </w:r>
      <w:r w:rsidRPr="00552835">
        <w:rPr>
          <w:rFonts w:ascii="Book Antiqua" w:eastAsia="Book Antiqua" w:hAnsi="Book Antiqua" w:cs="Book Antiqua"/>
          <w:color w:val="000000" w:themeColor="text1"/>
        </w:rPr>
        <w:t xml:space="preserve">care, according to Kulkarni </w:t>
      </w:r>
      <w:r w:rsidRPr="00552835">
        <w:rPr>
          <w:rFonts w:ascii="Book Antiqua" w:eastAsia="Book Antiqua" w:hAnsi="Book Antiqua" w:cs="Book Antiqua"/>
          <w:i/>
          <w:iCs/>
          <w:color w:val="000000" w:themeColor="text1"/>
        </w:rPr>
        <w:t>et al</w:t>
      </w:r>
      <w:r w:rsidR="00BC2262" w:rsidRPr="00552835">
        <w:rPr>
          <w:rFonts w:ascii="Book Antiqua" w:eastAsia="Book Antiqua" w:hAnsi="Book Antiqua" w:cs="Book Antiqua"/>
          <w:color w:val="000000" w:themeColor="text1"/>
          <w:vertAlign w:val="superscript"/>
        </w:rPr>
        <w:t>[1]</w:t>
      </w:r>
      <w:r w:rsidRPr="00552835">
        <w:rPr>
          <w:rFonts w:ascii="Book Antiqua" w:eastAsia="Book Antiqua" w:hAnsi="Book Antiqua" w:cs="Book Antiqua"/>
          <w:color w:val="000000" w:themeColor="text1"/>
        </w:rPr>
        <w:t>, with many changes and adaptations anticipated to affect healthcare services in the future.</w:t>
      </w:r>
    </w:p>
    <w:p w14:paraId="0A0C58AE" w14:textId="0F654847" w:rsidR="00A77B3E" w:rsidRDefault="00910D33" w:rsidP="00C7759B">
      <w:pPr>
        <w:spacing w:line="360" w:lineRule="auto"/>
        <w:ind w:firstLineChars="200" w:firstLine="480"/>
        <w:jc w:val="both"/>
      </w:pPr>
      <w:r w:rsidRPr="00552835">
        <w:rPr>
          <w:rFonts w:ascii="Book Antiqua" w:eastAsia="Book Antiqua" w:hAnsi="Book Antiqua" w:cs="Book Antiqua"/>
          <w:color w:val="000000" w:themeColor="text1"/>
        </w:rPr>
        <w:t xml:space="preserve">We all believe that </w:t>
      </w:r>
      <w:r w:rsidR="008E7683" w:rsidRPr="008E7683">
        <w:rPr>
          <w:rFonts w:ascii="Book Antiqua" w:eastAsia="Book Antiqua" w:hAnsi="Book Antiqua" w:cs="Book Antiqua"/>
          <w:color w:val="000000" w:themeColor="text1"/>
        </w:rPr>
        <w:t>coronavirus disease 2019 (COVID-19)</w:t>
      </w:r>
      <w:bookmarkStart w:id="0" w:name="_GoBack"/>
      <w:r w:rsidRPr="00552835">
        <w:rPr>
          <w:rFonts w:ascii="Book Antiqua" w:eastAsia="Book Antiqua" w:hAnsi="Book Antiqua" w:cs="Book Antiqua"/>
          <w:color w:val="000000" w:themeColor="text1"/>
        </w:rPr>
        <w:t xml:space="preserve"> </w:t>
      </w:r>
      <w:bookmarkEnd w:id="0"/>
      <w:r w:rsidRPr="00552835">
        <w:rPr>
          <w:rFonts w:ascii="Book Antiqua" w:eastAsia="Book Antiqua" w:hAnsi="Book Antiqua" w:cs="Book Antiqua"/>
          <w:color w:val="000000" w:themeColor="text1"/>
        </w:rPr>
        <w:t xml:space="preserve">necessitates medical care adjustments. During </w:t>
      </w:r>
      <w:r>
        <w:rPr>
          <w:rFonts w:ascii="Book Antiqua" w:eastAsia="Book Antiqua" w:hAnsi="Book Antiqua" w:cs="Book Antiqua"/>
          <w:color w:val="000000"/>
        </w:rPr>
        <w:t xml:space="preserve">an emergency, adjustments may be made, but it should be recognized that the standards of care must still be met. </w:t>
      </w:r>
      <w:proofErr w:type="spellStart"/>
      <w:r>
        <w:rPr>
          <w:rFonts w:ascii="Book Antiqua" w:eastAsia="Book Antiqua" w:hAnsi="Book Antiqua" w:cs="Book Antiqua"/>
          <w:color w:val="000000"/>
        </w:rPr>
        <w:t>Kulkarni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’s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recent report may reflect their e</w:t>
      </w:r>
      <w:r w:rsidR="006A69A6">
        <w:rPr>
          <w:rFonts w:ascii="Book Antiqua" w:eastAsia="Book Antiqua" w:hAnsi="Book Antiqua" w:cs="Book Antiqua"/>
          <w:color w:val="000000"/>
        </w:rPr>
        <w:t xml:space="preserve">xperience during the </w:t>
      </w:r>
      <w:proofErr w:type="gramStart"/>
      <w:r w:rsidR="006A69A6">
        <w:rPr>
          <w:rFonts w:ascii="Book Antiqua" w:eastAsia="Book Antiqua" w:hAnsi="Book Antiqua" w:cs="Book Antiqua"/>
          <w:color w:val="000000"/>
        </w:rPr>
        <w:t>pandemic</w:t>
      </w:r>
      <w:r w:rsidR="006154E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154EA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6A69A6">
        <w:rPr>
          <w:rFonts w:ascii="Book Antiqua" w:eastAsia="Book Antiqua" w:hAnsi="Book Antiqua" w:cs="Book Antiqua"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 xml:space="preserve">However, if the models are to be employed in the post-crisis period, they must be carefully considered. In the absence of an emergency, resuming full-scale normal treatment may be necessary. Some options, such as delayed case management and telemedicine management, may be avoided. While some studies have demonstrated that different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surgeries may be considered elective, medically required surgery must continue in areas with minimal medical care</w:t>
      </w:r>
      <w:r>
        <w:rPr>
          <w:rFonts w:ascii="Book Antiqua" w:eastAsia="Book Antiqua" w:hAnsi="Book Antiqua" w:cs="Book Antiqua"/>
          <w:color w:val="00000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 xml:space="preserve">. This could be the fundamental medical notion of first doing no harm to the patient. Furthermore, the COVID-19 period's epidemiological pattern of the medical problem may differ from the pre-COVID-19 period. The model's effect may differ depending on the disease </w:t>
      </w:r>
      <w:proofErr w:type="gramStart"/>
      <w:r>
        <w:rPr>
          <w:rFonts w:ascii="Book Antiqua" w:eastAsia="Book Antiqua" w:hAnsi="Book Antiqua" w:cs="Book Antiqua"/>
          <w:color w:val="000000"/>
        </w:rPr>
        <w:t>pattern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 The model's influence may be limited to the COVID-19 pandemic phase and may not be applicable to t</w:t>
      </w:r>
      <w:r w:rsidR="009250D8">
        <w:rPr>
          <w:rFonts w:ascii="Book Antiqua" w:eastAsia="Book Antiqua" w:hAnsi="Book Antiqua" w:cs="Book Antiqua"/>
          <w:color w:val="000000"/>
        </w:rPr>
        <w:t xml:space="preserve">he post-COVID-19 period. </w:t>
      </w:r>
      <w:r>
        <w:rPr>
          <w:rFonts w:ascii="Book Antiqua" w:eastAsia="Book Antiqua" w:hAnsi="Book Antiqua" w:cs="Book Antiqua"/>
          <w:color w:val="000000"/>
        </w:rPr>
        <w:t>In order to assess the exact effect of adapt</w:t>
      </w:r>
      <w:r w:rsidR="00075FC3">
        <w:rPr>
          <w:rFonts w:ascii="Book Antiqua" w:eastAsia="Book Antiqua" w:hAnsi="Book Antiqua" w:cs="Book Antiqua"/>
          <w:color w:val="000000"/>
        </w:rPr>
        <w:t>ing</w:t>
      </w:r>
      <w:r>
        <w:rPr>
          <w:rFonts w:ascii="Book Antiqua" w:eastAsia="Book Antiqua" w:hAnsi="Book Antiqua" w:cs="Book Antiqua"/>
          <w:color w:val="000000"/>
        </w:rPr>
        <w:t xml:space="preserve"> elective care models, there should be a long term follow-up</w:t>
      </w:r>
      <w:r w:rsidR="00075FC3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 the relationship with the changing background situation should also be assessed. Finally, in addition to the present clinical outcome measurement, it should place a greater emphasis on the patient's perspective on the change. This is a point that is frequently overlooked in many investigations.</w:t>
      </w:r>
    </w:p>
    <w:p w14:paraId="16B2C655" w14:textId="77777777" w:rsidR="00A77B3E" w:rsidRDefault="00A77B3E">
      <w:pPr>
        <w:spacing w:line="360" w:lineRule="auto"/>
        <w:jc w:val="both"/>
      </w:pPr>
    </w:p>
    <w:p w14:paraId="636F6A6B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445265E9" w14:textId="77777777" w:rsidR="000F5124" w:rsidRPr="002E0F4E" w:rsidRDefault="000F5124" w:rsidP="000F5124">
      <w:pPr>
        <w:spacing w:line="360" w:lineRule="auto"/>
        <w:jc w:val="both"/>
        <w:rPr>
          <w:rFonts w:ascii="Book Antiqua" w:hAnsi="Book Antiqua"/>
        </w:rPr>
      </w:pPr>
      <w:r w:rsidRPr="002E0F4E">
        <w:rPr>
          <w:rFonts w:ascii="Book Antiqua" w:hAnsi="Book Antiqua"/>
        </w:rPr>
        <w:t xml:space="preserve">1 </w:t>
      </w:r>
      <w:r w:rsidRPr="002E0F4E">
        <w:rPr>
          <w:rFonts w:ascii="Book Antiqua" w:hAnsi="Book Antiqua"/>
          <w:b/>
          <w:bCs/>
        </w:rPr>
        <w:t>Kulkarni K</w:t>
      </w:r>
      <w:r w:rsidRPr="002E0F4E">
        <w:rPr>
          <w:rFonts w:ascii="Book Antiqua" w:hAnsi="Book Antiqua"/>
        </w:rPr>
        <w:t xml:space="preserve">, Shah R, </w:t>
      </w:r>
      <w:proofErr w:type="spellStart"/>
      <w:r w:rsidRPr="002E0F4E">
        <w:rPr>
          <w:rFonts w:ascii="Book Antiqua" w:hAnsi="Book Antiqua"/>
        </w:rPr>
        <w:t>Mangwani</w:t>
      </w:r>
      <w:proofErr w:type="spellEnd"/>
      <w:r w:rsidRPr="002E0F4E">
        <w:rPr>
          <w:rFonts w:ascii="Book Antiqua" w:hAnsi="Book Antiqua"/>
        </w:rPr>
        <w:t xml:space="preserve"> J, </w:t>
      </w:r>
      <w:proofErr w:type="spellStart"/>
      <w:r w:rsidRPr="002E0F4E">
        <w:rPr>
          <w:rFonts w:ascii="Book Antiqua" w:hAnsi="Book Antiqua"/>
        </w:rPr>
        <w:t>Ullah</w:t>
      </w:r>
      <w:proofErr w:type="spellEnd"/>
      <w:r w:rsidRPr="002E0F4E">
        <w:rPr>
          <w:rFonts w:ascii="Book Antiqua" w:hAnsi="Book Antiqua"/>
        </w:rPr>
        <w:t xml:space="preserve"> A, Gabbar O, James E, Dias J. </w:t>
      </w:r>
      <w:proofErr w:type="spellStart"/>
      <w:r w:rsidRPr="002E0F4E">
        <w:rPr>
          <w:rFonts w:ascii="Book Antiqua" w:hAnsi="Book Antiqua"/>
        </w:rPr>
        <w:t>Utilising</w:t>
      </w:r>
      <w:proofErr w:type="spellEnd"/>
      <w:r w:rsidRPr="002E0F4E">
        <w:rPr>
          <w:rFonts w:ascii="Book Antiqua" w:hAnsi="Book Antiqua"/>
        </w:rPr>
        <w:t xml:space="preserve"> the impact of COVID-19 on trauma throughput to adapt elective care models for more efficient trauma care. </w:t>
      </w:r>
      <w:r w:rsidRPr="002E0F4E">
        <w:rPr>
          <w:rFonts w:ascii="Book Antiqua" w:hAnsi="Book Antiqua"/>
          <w:i/>
          <w:iCs/>
        </w:rPr>
        <w:t xml:space="preserve">World J </w:t>
      </w:r>
      <w:proofErr w:type="spellStart"/>
      <w:r w:rsidRPr="002E0F4E">
        <w:rPr>
          <w:rFonts w:ascii="Book Antiqua" w:hAnsi="Book Antiqua"/>
          <w:i/>
          <w:iCs/>
        </w:rPr>
        <w:t>Orthop</w:t>
      </w:r>
      <w:proofErr w:type="spellEnd"/>
      <w:r w:rsidRPr="002E0F4E">
        <w:rPr>
          <w:rFonts w:ascii="Book Antiqua" w:hAnsi="Book Antiqua"/>
        </w:rPr>
        <w:t xml:space="preserve"> 2022; </w:t>
      </w:r>
      <w:r w:rsidRPr="002E0F4E">
        <w:rPr>
          <w:rFonts w:ascii="Book Antiqua" w:hAnsi="Book Antiqua"/>
          <w:b/>
          <w:bCs/>
        </w:rPr>
        <w:t>13</w:t>
      </w:r>
      <w:r w:rsidRPr="002E0F4E">
        <w:rPr>
          <w:rFonts w:ascii="Book Antiqua" w:hAnsi="Book Antiqua"/>
        </w:rPr>
        <w:t>: 921-931 [PMID: 36312523 DOI: 10.5312/wjo.v13.i10.921]</w:t>
      </w:r>
    </w:p>
    <w:p w14:paraId="281C69B9" w14:textId="77777777" w:rsidR="000F5124" w:rsidRPr="002E0F4E" w:rsidRDefault="000F5124" w:rsidP="000F5124">
      <w:pPr>
        <w:spacing w:line="360" w:lineRule="auto"/>
        <w:jc w:val="both"/>
        <w:rPr>
          <w:rFonts w:ascii="Book Antiqua" w:hAnsi="Book Antiqua"/>
        </w:rPr>
      </w:pPr>
      <w:r w:rsidRPr="002E0F4E">
        <w:rPr>
          <w:rFonts w:ascii="Book Antiqua" w:hAnsi="Book Antiqua"/>
        </w:rPr>
        <w:t xml:space="preserve">2 </w:t>
      </w:r>
      <w:r w:rsidRPr="002E0F4E">
        <w:rPr>
          <w:rFonts w:ascii="Book Antiqua" w:hAnsi="Book Antiqua"/>
          <w:b/>
          <w:bCs/>
        </w:rPr>
        <w:t>Crawford Z</w:t>
      </w:r>
      <w:r w:rsidRPr="002E0F4E">
        <w:rPr>
          <w:rFonts w:ascii="Book Antiqua" w:hAnsi="Book Antiqua"/>
        </w:rPr>
        <w:t xml:space="preserve">, Elson NC, </w:t>
      </w:r>
      <w:proofErr w:type="spellStart"/>
      <w:r w:rsidRPr="002E0F4E">
        <w:rPr>
          <w:rFonts w:ascii="Book Antiqua" w:hAnsi="Book Antiqua"/>
        </w:rPr>
        <w:t>Kanhere</w:t>
      </w:r>
      <w:proofErr w:type="spellEnd"/>
      <w:r w:rsidRPr="002E0F4E">
        <w:rPr>
          <w:rFonts w:ascii="Book Antiqua" w:hAnsi="Book Antiqua"/>
        </w:rPr>
        <w:t xml:space="preserve"> A, Thomson C, Sabbagh R, Nasser R, Guanciale AF. Management and Scheduling of Spine Surgery in a Level 1 Trauma Center in the Setting of the COVID-19 Pandemic: Feasibility and Considerations for Reimplementation of Elective Spine Surgery. </w:t>
      </w:r>
      <w:proofErr w:type="spellStart"/>
      <w:r w:rsidRPr="002E0F4E">
        <w:rPr>
          <w:rFonts w:ascii="Book Antiqua" w:hAnsi="Book Antiqua"/>
          <w:i/>
          <w:iCs/>
        </w:rPr>
        <w:t>Geriatr</w:t>
      </w:r>
      <w:proofErr w:type="spellEnd"/>
      <w:r w:rsidRPr="002E0F4E">
        <w:rPr>
          <w:rFonts w:ascii="Book Antiqua" w:hAnsi="Book Antiqua"/>
          <w:i/>
          <w:iCs/>
        </w:rPr>
        <w:t xml:space="preserve"> </w:t>
      </w:r>
      <w:proofErr w:type="spellStart"/>
      <w:r w:rsidRPr="002E0F4E">
        <w:rPr>
          <w:rFonts w:ascii="Book Antiqua" w:hAnsi="Book Antiqua"/>
          <w:i/>
          <w:iCs/>
        </w:rPr>
        <w:t>Orthop</w:t>
      </w:r>
      <w:proofErr w:type="spellEnd"/>
      <w:r w:rsidRPr="002E0F4E">
        <w:rPr>
          <w:rFonts w:ascii="Book Antiqua" w:hAnsi="Book Antiqua"/>
          <w:i/>
          <w:iCs/>
        </w:rPr>
        <w:t xml:space="preserve"> </w:t>
      </w:r>
      <w:proofErr w:type="spellStart"/>
      <w:r w:rsidRPr="002E0F4E">
        <w:rPr>
          <w:rFonts w:ascii="Book Antiqua" w:hAnsi="Book Antiqua"/>
          <w:i/>
          <w:iCs/>
        </w:rPr>
        <w:t>Surg</w:t>
      </w:r>
      <w:proofErr w:type="spellEnd"/>
      <w:r w:rsidRPr="002E0F4E">
        <w:rPr>
          <w:rFonts w:ascii="Book Antiqua" w:hAnsi="Book Antiqua"/>
          <w:i/>
          <w:iCs/>
        </w:rPr>
        <w:t xml:space="preserve"> </w:t>
      </w:r>
      <w:proofErr w:type="spellStart"/>
      <w:r w:rsidRPr="002E0F4E">
        <w:rPr>
          <w:rFonts w:ascii="Book Antiqua" w:hAnsi="Book Antiqua"/>
          <w:i/>
          <w:iCs/>
        </w:rPr>
        <w:t>Rehabil</w:t>
      </w:r>
      <w:proofErr w:type="spellEnd"/>
      <w:r w:rsidRPr="002E0F4E">
        <w:rPr>
          <w:rFonts w:ascii="Book Antiqua" w:hAnsi="Book Antiqua"/>
        </w:rPr>
        <w:t xml:space="preserve"> 2022; </w:t>
      </w:r>
      <w:r w:rsidRPr="002E0F4E">
        <w:rPr>
          <w:rFonts w:ascii="Book Antiqua" w:hAnsi="Book Antiqua"/>
          <w:b/>
          <w:bCs/>
        </w:rPr>
        <w:t>13</w:t>
      </w:r>
      <w:r w:rsidRPr="002E0F4E">
        <w:rPr>
          <w:rFonts w:ascii="Book Antiqua" w:hAnsi="Book Antiqua"/>
        </w:rPr>
        <w:t>: 21514593221126020 [PMID: 36124097 DOI: 10.1177/21514593221126020]</w:t>
      </w:r>
    </w:p>
    <w:p w14:paraId="65109C05" w14:textId="77777777" w:rsidR="000F5124" w:rsidRPr="002E0F4E" w:rsidRDefault="000F5124" w:rsidP="000F5124">
      <w:pPr>
        <w:spacing w:line="360" w:lineRule="auto"/>
        <w:jc w:val="both"/>
        <w:rPr>
          <w:rFonts w:ascii="Book Antiqua" w:hAnsi="Book Antiqua"/>
        </w:rPr>
      </w:pPr>
      <w:r w:rsidRPr="002E0F4E">
        <w:rPr>
          <w:rFonts w:ascii="Book Antiqua" w:hAnsi="Book Antiqua"/>
        </w:rPr>
        <w:t xml:space="preserve">3 </w:t>
      </w:r>
      <w:proofErr w:type="spellStart"/>
      <w:r w:rsidRPr="002E0F4E">
        <w:rPr>
          <w:rFonts w:ascii="Book Antiqua" w:hAnsi="Book Antiqua"/>
          <w:b/>
          <w:bCs/>
        </w:rPr>
        <w:t>Köksal</w:t>
      </w:r>
      <w:proofErr w:type="spellEnd"/>
      <w:r w:rsidRPr="002E0F4E">
        <w:rPr>
          <w:rFonts w:ascii="Book Antiqua" w:hAnsi="Book Antiqua"/>
          <w:b/>
          <w:bCs/>
        </w:rPr>
        <w:t xml:space="preserve"> A</w:t>
      </w:r>
      <w:r w:rsidRPr="002E0F4E">
        <w:rPr>
          <w:rFonts w:ascii="Book Antiqua" w:hAnsi="Book Antiqua"/>
        </w:rPr>
        <w:t xml:space="preserve">, </w:t>
      </w:r>
      <w:proofErr w:type="spellStart"/>
      <w:r w:rsidRPr="002E0F4E">
        <w:rPr>
          <w:rFonts w:ascii="Book Antiqua" w:hAnsi="Book Antiqua"/>
        </w:rPr>
        <w:t>Çamurcu</w:t>
      </w:r>
      <w:proofErr w:type="spellEnd"/>
      <w:r w:rsidRPr="002E0F4E">
        <w:rPr>
          <w:rFonts w:ascii="Book Antiqua" w:hAnsi="Book Antiqua"/>
        </w:rPr>
        <w:t xml:space="preserve"> Y, </w:t>
      </w:r>
      <w:proofErr w:type="spellStart"/>
      <w:r w:rsidRPr="002E0F4E">
        <w:rPr>
          <w:rFonts w:ascii="Book Antiqua" w:hAnsi="Book Antiqua"/>
        </w:rPr>
        <w:t>Dırvar</w:t>
      </w:r>
      <w:proofErr w:type="spellEnd"/>
      <w:r w:rsidRPr="002E0F4E">
        <w:rPr>
          <w:rFonts w:ascii="Book Antiqua" w:hAnsi="Book Antiqua"/>
        </w:rPr>
        <w:t xml:space="preserve"> F, </w:t>
      </w:r>
      <w:proofErr w:type="spellStart"/>
      <w:r w:rsidRPr="002E0F4E">
        <w:rPr>
          <w:rFonts w:ascii="Book Antiqua" w:hAnsi="Book Antiqua"/>
        </w:rPr>
        <w:t>Yapıcı</w:t>
      </w:r>
      <w:proofErr w:type="spellEnd"/>
      <w:r w:rsidRPr="002E0F4E">
        <w:rPr>
          <w:rFonts w:ascii="Book Antiqua" w:hAnsi="Book Antiqua"/>
        </w:rPr>
        <w:t xml:space="preserve"> F, </w:t>
      </w:r>
      <w:proofErr w:type="spellStart"/>
      <w:r w:rsidRPr="002E0F4E">
        <w:rPr>
          <w:rFonts w:ascii="Book Antiqua" w:hAnsi="Book Antiqua"/>
        </w:rPr>
        <w:t>Akgün</w:t>
      </w:r>
      <w:proofErr w:type="spellEnd"/>
      <w:r w:rsidRPr="002E0F4E">
        <w:rPr>
          <w:rFonts w:ascii="Book Antiqua" w:hAnsi="Book Antiqua"/>
        </w:rPr>
        <w:t xml:space="preserve"> H, Kaya O. An evaluation of the characteristics of orthopedic pediatric traumas during the COVID-19 pandemic lockdown period. </w:t>
      </w:r>
      <w:proofErr w:type="spellStart"/>
      <w:r w:rsidRPr="002E0F4E">
        <w:rPr>
          <w:rFonts w:ascii="Book Antiqua" w:hAnsi="Book Antiqua"/>
          <w:i/>
          <w:iCs/>
        </w:rPr>
        <w:t>Ulus</w:t>
      </w:r>
      <w:proofErr w:type="spellEnd"/>
      <w:r w:rsidRPr="002E0F4E">
        <w:rPr>
          <w:rFonts w:ascii="Book Antiqua" w:hAnsi="Book Antiqua"/>
          <w:i/>
          <w:iCs/>
        </w:rPr>
        <w:t xml:space="preserve"> </w:t>
      </w:r>
      <w:proofErr w:type="spellStart"/>
      <w:r w:rsidRPr="002E0F4E">
        <w:rPr>
          <w:rFonts w:ascii="Book Antiqua" w:hAnsi="Book Antiqua"/>
          <w:i/>
          <w:iCs/>
        </w:rPr>
        <w:t>Travma</w:t>
      </w:r>
      <w:proofErr w:type="spellEnd"/>
      <w:r w:rsidRPr="002E0F4E">
        <w:rPr>
          <w:rFonts w:ascii="Book Antiqua" w:hAnsi="Book Antiqua"/>
          <w:i/>
          <w:iCs/>
        </w:rPr>
        <w:t xml:space="preserve"> </w:t>
      </w:r>
      <w:proofErr w:type="spellStart"/>
      <w:r w:rsidRPr="002E0F4E">
        <w:rPr>
          <w:rFonts w:ascii="Book Antiqua" w:hAnsi="Book Antiqua"/>
          <w:i/>
          <w:iCs/>
        </w:rPr>
        <w:t>Acil</w:t>
      </w:r>
      <w:proofErr w:type="spellEnd"/>
      <w:r w:rsidRPr="002E0F4E">
        <w:rPr>
          <w:rFonts w:ascii="Book Antiqua" w:hAnsi="Book Antiqua"/>
          <w:i/>
          <w:iCs/>
        </w:rPr>
        <w:t xml:space="preserve"> </w:t>
      </w:r>
      <w:proofErr w:type="spellStart"/>
      <w:r w:rsidRPr="002E0F4E">
        <w:rPr>
          <w:rFonts w:ascii="Book Antiqua" w:hAnsi="Book Antiqua"/>
          <w:i/>
          <w:iCs/>
        </w:rPr>
        <w:t>Cerrahi</w:t>
      </w:r>
      <w:proofErr w:type="spellEnd"/>
      <w:r w:rsidRPr="002E0F4E">
        <w:rPr>
          <w:rFonts w:ascii="Book Antiqua" w:hAnsi="Book Antiqua"/>
          <w:i/>
          <w:iCs/>
        </w:rPr>
        <w:t xml:space="preserve"> </w:t>
      </w:r>
      <w:proofErr w:type="spellStart"/>
      <w:r w:rsidRPr="002E0F4E">
        <w:rPr>
          <w:rFonts w:ascii="Book Antiqua" w:hAnsi="Book Antiqua"/>
          <w:i/>
          <w:iCs/>
        </w:rPr>
        <w:t>Derg</w:t>
      </w:r>
      <w:proofErr w:type="spellEnd"/>
      <w:r w:rsidRPr="002E0F4E">
        <w:rPr>
          <w:rFonts w:ascii="Book Antiqua" w:hAnsi="Book Antiqua"/>
        </w:rPr>
        <w:t xml:space="preserve"> 2022; </w:t>
      </w:r>
      <w:r w:rsidRPr="002E0F4E">
        <w:rPr>
          <w:rFonts w:ascii="Book Antiqua" w:hAnsi="Book Antiqua"/>
          <w:b/>
          <w:bCs/>
        </w:rPr>
        <w:t>28</w:t>
      </w:r>
      <w:r w:rsidRPr="002E0F4E">
        <w:rPr>
          <w:rFonts w:ascii="Book Antiqua" w:hAnsi="Book Antiqua"/>
        </w:rPr>
        <w:t>: 94-98 [PMID: 34967433 DOI: 10.14744/tjtes.2020.67681]</w:t>
      </w:r>
    </w:p>
    <w:p w14:paraId="7EDCCEBA" w14:textId="77777777" w:rsidR="007C6268" w:rsidRDefault="007C6268">
      <w:r>
        <w:br w:type="page"/>
      </w:r>
    </w:p>
    <w:p w14:paraId="79EB372F" w14:textId="44475035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FB10800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>
        <w:rPr>
          <w:rFonts w:ascii="Book Antiqua" w:eastAsia="Book Antiqua" w:hAnsi="Book Antiqua" w:cs="Book Antiqua"/>
          <w:color w:val="000000"/>
        </w:rPr>
        <w:t>No conflict of interest is reported.</w:t>
      </w:r>
    </w:p>
    <w:p w14:paraId="558CC0A4" w14:textId="77777777" w:rsidR="00A77B3E" w:rsidRDefault="00A77B3E">
      <w:pPr>
        <w:spacing w:line="360" w:lineRule="auto"/>
        <w:jc w:val="both"/>
      </w:pPr>
    </w:p>
    <w:p w14:paraId="13C728D9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5A76DB6E" w14:textId="77777777" w:rsidR="00A77B3E" w:rsidRDefault="00A77B3E">
      <w:pPr>
        <w:spacing w:line="360" w:lineRule="auto"/>
        <w:jc w:val="both"/>
      </w:pPr>
    </w:p>
    <w:p w14:paraId="1CCCF98F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>
        <w:rPr>
          <w:rFonts w:ascii="Book Antiqua" w:eastAsia="Book Antiqua" w:hAnsi="Book Antiqua" w:cs="Book Antiqua"/>
          <w:color w:val="000000"/>
        </w:rPr>
        <w:t>Unsolicited article; Externally peer reviewed.</w:t>
      </w:r>
    </w:p>
    <w:p w14:paraId="7E8E9A51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>
        <w:rPr>
          <w:rFonts w:ascii="Book Antiqua" w:eastAsia="Book Antiqua" w:hAnsi="Book Antiqua" w:cs="Book Antiqua"/>
          <w:color w:val="000000"/>
        </w:rPr>
        <w:t>Single blind</w:t>
      </w:r>
    </w:p>
    <w:p w14:paraId="3FC31E8B" w14:textId="77777777" w:rsidR="00A77B3E" w:rsidRDefault="00A77B3E">
      <w:pPr>
        <w:spacing w:line="360" w:lineRule="auto"/>
        <w:jc w:val="both"/>
      </w:pPr>
    </w:p>
    <w:p w14:paraId="3B77A3EC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>
        <w:rPr>
          <w:rFonts w:ascii="Book Antiqua" w:eastAsia="Book Antiqua" w:hAnsi="Book Antiqua" w:cs="Book Antiqua"/>
          <w:color w:val="000000"/>
        </w:rPr>
        <w:t>November 9, 2022</w:t>
      </w:r>
    </w:p>
    <w:p w14:paraId="77D85E03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>
        <w:rPr>
          <w:rFonts w:ascii="Book Antiqua" w:eastAsia="Book Antiqua" w:hAnsi="Book Antiqua" w:cs="Book Antiqua"/>
          <w:color w:val="000000"/>
        </w:rPr>
        <w:t>November 22, 2022</w:t>
      </w:r>
    </w:p>
    <w:p w14:paraId="429B8BA8" w14:textId="711F8FB0" w:rsidR="00A77B3E" w:rsidRPr="00821671" w:rsidRDefault="00910D3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Article in press: </w:t>
      </w:r>
      <w:r w:rsidR="00821671" w:rsidRPr="00821671">
        <w:rPr>
          <w:rFonts w:ascii="Book Antiqua" w:eastAsia="Book Antiqua" w:hAnsi="Book Antiqua" w:cs="Book Antiqua"/>
          <w:color w:val="000000"/>
        </w:rPr>
        <w:t>January 16, 2023</w:t>
      </w:r>
    </w:p>
    <w:p w14:paraId="64497B87" w14:textId="77777777" w:rsidR="00A77B3E" w:rsidRDefault="00A77B3E">
      <w:pPr>
        <w:spacing w:line="360" w:lineRule="auto"/>
        <w:jc w:val="both"/>
      </w:pPr>
    </w:p>
    <w:p w14:paraId="7214DF87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>
        <w:rPr>
          <w:rFonts w:ascii="Book Antiqua" w:eastAsia="Book Antiqua" w:hAnsi="Book Antiqua" w:cs="Book Antiqua"/>
          <w:color w:val="000000"/>
        </w:rPr>
        <w:t>Orthopedics</w:t>
      </w:r>
    </w:p>
    <w:p w14:paraId="25D0370E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>
        <w:rPr>
          <w:rFonts w:ascii="Book Antiqua" w:eastAsia="Book Antiqua" w:hAnsi="Book Antiqua" w:cs="Book Antiqua"/>
          <w:color w:val="000000"/>
        </w:rPr>
        <w:t>Thailand</w:t>
      </w:r>
    </w:p>
    <w:p w14:paraId="3FDCD50D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15E619B5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A (Excellent): 0</w:t>
      </w:r>
    </w:p>
    <w:p w14:paraId="37750142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B (Very good): 0</w:t>
      </w:r>
    </w:p>
    <w:p w14:paraId="1EBE05EA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C (Good): C</w:t>
      </w:r>
    </w:p>
    <w:p w14:paraId="7AF599AD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D (Fair): D</w:t>
      </w:r>
    </w:p>
    <w:p w14:paraId="3B15807A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E (Poor): 0</w:t>
      </w:r>
    </w:p>
    <w:p w14:paraId="42EEA143" w14:textId="77777777" w:rsidR="00A77B3E" w:rsidRDefault="00A77B3E">
      <w:pPr>
        <w:spacing w:line="360" w:lineRule="auto"/>
        <w:jc w:val="both"/>
      </w:pPr>
    </w:p>
    <w:p w14:paraId="6D08593A" w14:textId="77F3AEBA" w:rsidR="009C5F9E" w:rsidRDefault="00910D33" w:rsidP="007C62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P-Reviewer: </w:t>
      </w:r>
      <w:proofErr w:type="spellStart"/>
      <w:r>
        <w:rPr>
          <w:rFonts w:ascii="Book Antiqua" w:eastAsia="Book Antiqua" w:hAnsi="Book Antiqua" w:cs="Book Antiqua"/>
          <w:color w:val="000000"/>
        </w:rPr>
        <w:t>Barve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</w:t>
      </w:r>
      <w:r w:rsidR="00476C95">
        <w:rPr>
          <w:rFonts w:ascii="Book Antiqua" w:eastAsia="Book Antiqua" w:hAnsi="Book Antiqua" w:cs="Book Antiqua"/>
          <w:color w:val="000000"/>
        </w:rPr>
        <w:t xml:space="preserve">, </w:t>
      </w:r>
      <w:r w:rsidR="00476C95" w:rsidRPr="00476C95">
        <w:rPr>
          <w:rFonts w:ascii="Book Antiqua" w:eastAsia="Book Antiqua" w:hAnsi="Book Antiqua" w:cs="Book Antiqua"/>
          <w:color w:val="000000"/>
        </w:rPr>
        <w:t>United States</w:t>
      </w:r>
      <w:r>
        <w:rPr>
          <w:rFonts w:ascii="Book Antiqua" w:eastAsia="Book Antiqua" w:hAnsi="Book Antiqua" w:cs="Book Antiqua"/>
          <w:color w:val="000000"/>
        </w:rPr>
        <w:t xml:space="preserve">; </w:t>
      </w:r>
      <w:proofErr w:type="spellStart"/>
      <w:r>
        <w:rPr>
          <w:rFonts w:ascii="Book Antiqua" w:eastAsia="Book Antiqua" w:hAnsi="Book Antiqua" w:cs="Book Antiqua"/>
          <w:color w:val="000000"/>
        </w:rPr>
        <w:t>Juneja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D, India</w:t>
      </w:r>
      <w:r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="00A021D7" w:rsidRPr="00A021D7">
        <w:rPr>
          <w:rFonts w:ascii="Book Antiqua" w:eastAsia="Book Antiqua" w:hAnsi="Book Antiqua" w:cs="Book Antiqua"/>
          <w:color w:val="000000"/>
        </w:rPr>
        <w:t>Liu JH</w:t>
      </w:r>
      <w:r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="00A021D7" w:rsidRPr="00A021D7">
        <w:rPr>
          <w:rFonts w:ascii="Book Antiqua" w:eastAsia="Book Antiqua" w:hAnsi="Book Antiqua" w:cs="Book Antiqua"/>
          <w:color w:val="000000"/>
        </w:rPr>
        <w:t>A</w:t>
      </w:r>
      <w:r w:rsidR="00A021D7" w:rsidRPr="007C626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P-Editor: </w:t>
      </w:r>
      <w:r w:rsidR="00A021D7" w:rsidRPr="00A021D7">
        <w:rPr>
          <w:rFonts w:ascii="Book Antiqua" w:eastAsia="Book Antiqua" w:hAnsi="Book Antiqua" w:cs="Book Antiqua"/>
          <w:color w:val="000000"/>
        </w:rPr>
        <w:t>Liu JH</w:t>
      </w:r>
      <w:r w:rsidR="009C5F9E">
        <w:rPr>
          <w:rFonts w:ascii="Book Antiqua" w:eastAsia="Book Antiqua" w:hAnsi="Book Antiqua" w:cs="Book Antiqua"/>
          <w:color w:val="000000"/>
        </w:rPr>
        <w:br w:type="page"/>
      </w:r>
    </w:p>
    <w:p w14:paraId="7453EA8C" w14:textId="77777777" w:rsidR="009C5F9E" w:rsidRDefault="009C5F9E" w:rsidP="009C5F9E">
      <w:pPr>
        <w:jc w:val="center"/>
        <w:rPr>
          <w:rFonts w:ascii="Book Antiqua" w:hAnsi="Book Antiqua"/>
        </w:rPr>
      </w:pPr>
    </w:p>
    <w:p w14:paraId="5259ED07" w14:textId="77777777" w:rsidR="009C5F9E" w:rsidRDefault="009C5F9E" w:rsidP="009C5F9E">
      <w:pPr>
        <w:jc w:val="center"/>
        <w:rPr>
          <w:rFonts w:ascii="Book Antiqua" w:hAnsi="Book Antiqua"/>
        </w:rPr>
      </w:pPr>
    </w:p>
    <w:p w14:paraId="5EE6FC3C" w14:textId="77777777" w:rsidR="009C5F9E" w:rsidRDefault="009C5F9E" w:rsidP="009C5F9E">
      <w:pPr>
        <w:jc w:val="center"/>
        <w:rPr>
          <w:rFonts w:ascii="Book Antiqua" w:hAnsi="Book Antiqua"/>
        </w:rPr>
      </w:pPr>
    </w:p>
    <w:p w14:paraId="5E6769B4" w14:textId="77777777" w:rsidR="009C5F9E" w:rsidRDefault="009C5F9E" w:rsidP="009C5F9E">
      <w:pPr>
        <w:jc w:val="center"/>
        <w:rPr>
          <w:rFonts w:ascii="Book Antiqua" w:hAnsi="Book Antiqua"/>
        </w:rPr>
      </w:pPr>
    </w:p>
    <w:p w14:paraId="404F0B69" w14:textId="77777777" w:rsidR="009C5F9E" w:rsidRDefault="009C5F9E" w:rsidP="009C5F9E">
      <w:pPr>
        <w:jc w:val="center"/>
        <w:rPr>
          <w:rFonts w:ascii="Book Antiqua" w:hAnsi="Book Antiqua"/>
        </w:rPr>
      </w:pPr>
    </w:p>
    <w:p w14:paraId="3375A000" w14:textId="77777777" w:rsidR="009C5F9E" w:rsidRDefault="009C5F9E" w:rsidP="009C5F9E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A68F11F" wp14:editId="16F6F015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7E635" w14:textId="77777777" w:rsidR="009C5F9E" w:rsidRDefault="009C5F9E" w:rsidP="009C5F9E">
      <w:pPr>
        <w:jc w:val="center"/>
        <w:rPr>
          <w:rFonts w:ascii="Book Antiqua" w:hAnsi="Book Antiqua"/>
        </w:rPr>
      </w:pPr>
    </w:p>
    <w:p w14:paraId="729760A8" w14:textId="77777777" w:rsidR="009C5F9E" w:rsidRPr="00763D22" w:rsidRDefault="009C5F9E" w:rsidP="009C5F9E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34641254" w14:textId="77777777" w:rsidR="009C5F9E" w:rsidRPr="00763D22" w:rsidRDefault="009C5F9E" w:rsidP="009C5F9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E1FFFBF" w14:textId="77777777" w:rsidR="009C5F9E" w:rsidRPr="00763D22" w:rsidRDefault="009C5F9E" w:rsidP="009C5F9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2CA33D6C" w14:textId="77777777" w:rsidR="009C5F9E" w:rsidRPr="00763D22" w:rsidRDefault="009C5F9E" w:rsidP="009C5F9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D781574" w14:textId="77777777" w:rsidR="009C5F9E" w:rsidRPr="00763D22" w:rsidRDefault="009C5F9E" w:rsidP="009C5F9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2DBC5FA" w14:textId="77777777" w:rsidR="009C5F9E" w:rsidRPr="00763D22" w:rsidRDefault="009C5F9E" w:rsidP="009C5F9E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446E28F" w14:textId="77777777" w:rsidR="009C5F9E" w:rsidRDefault="009C5F9E" w:rsidP="009C5F9E">
      <w:pPr>
        <w:jc w:val="center"/>
        <w:rPr>
          <w:rFonts w:ascii="Book Antiqua" w:hAnsi="Book Antiqua"/>
        </w:rPr>
      </w:pPr>
    </w:p>
    <w:p w14:paraId="3E6E6084" w14:textId="77777777" w:rsidR="009C5F9E" w:rsidRDefault="009C5F9E" w:rsidP="009C5F9E">
      <w:pPr>
        <w:jc w:val="center"/>
        <w:rPr>
          <w:rFonts w:ascii="Book Antiqua" w:hAnsi="Book Antiqua"/>
        </w:rPr>
      </w:pPr>
    </w:p>
    <w:p w14:paraId="2B797641" w14:textId="77777777" w:rsidR="009C5F9E" w:rsidRDefault="009C5F9E" w:rsidP="009C5F9E">
      <w:pPr>
        <w:jc w:val="center"/>
        <w:rPr>
          <w:rFonts w:ascii="Book Antiqua" w:hAnsi="Book Antiqua"/>
        </w:rPr>
      </w:pPr>
    </w:p>
    <w:p w14:paraId="6DBA6E55" w14:textId="77777777" w:rsidR="009C5F9E" w:rsidRDefault="009C5F9E" w:rsidP="009C5F9E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A65037D" wp14:editId="30438C2E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7A11A" w14:textId="77777777" w:rsidR="009C5F9E" w:rsidRDefault="009C5F9E" w:rsidP="009C5F9E">
      <w:pPr>
        <w:jc w:val="center"/>
        <w:rPr>
          <w:rFonts w:ascii="Book Antiqua" w:hAnsi="Book Antiqua"/>
        </w:rPr>
      </w:pPr>
    </w:p>
    <w:p w14:paraId="1F5C1D6B" w14:textId="77777777" w:rsidR="009C5F9E" w:rsidRDefault="009C5F9E" w:rsidP="009C5F9E">
      <w:pPr>
        <w:jc w:val="center"/>
        <w:rPr>
          <w:rFonts w:ascii="Book Antiqua" w:hAnsi="Book Antiqua"/>
        </w:rPr>
      </w:pPr>
    </w:p>
    <w:p w14:paraId="2BE1437A" w14:textId="77777777" w:rsidR="009C5F9E" w:rsidRDefault="009C5F9E" w:rsidP="009C5F9E">
      <w:pPr>
        <w:jc w:val="center"/>
        <w:rPr>
          <w:rFonts w:ascii="Book Antiqua" w:hAnsi="Book Antiqua"/>
        </w:rPr>
      </w:pPr>
    </w:p>
    <w:p w14:paraId="7BE65C3C" w14:textId="77777777" w:rsidR="009C5F9E" w:rsidRDefault="009C5F9E" w:rsidP="009C5F9E">
      <w:pPr>
        <w:jc w:val="center"/>
        <w:rPr>
          <w:rFonts w:ascii="Book Antiqua" w:hAnsi="Book Antiqua"/>
        </w:rPr>
      </w:pPr>
    </w:p>
    <w:p w14:paraId="4F6D5D7C" w14:textId="77777777" w:rsidR="009C5F9E" w:rsidRDefault="009C5F9E" w:rsidP="009C5F9E">
      <w:pPr>
        <w:jc w:val="center"/>
        <w:rPr>
          <w:rFonts w:ascii="Book Antiqua" w:hAnsi="Book Antiqua"/>
        </w:rPr>
      </w:pPr>
    </w:p>
    <w:p w14:paraId="31A84945" w14:textId="77777777" w:rsidR="009C5F9E" w:rsidRDefault="009C5F9E" w:rsidP="009C5F9E">
      <w:pPr>
        <w:jc w:val="center"/>
        <w:rPr>
          <w:rFonts w:ascii="Book Antiqua" w:hAnsi="Book Antiqua"/>
        </w:rPr>
      </w:pPr>
    </w:p>
    <w:p w14:paraId="200FB323" w14:textId="77777777" w:rsidR="009C5F9E" w:rsidRDefault="009C5F9E" w:rsidP="009C5F9E">
      <w:pPr>
        <w:jc w:val="center"/>
        <w:rPr>
          <w:rFonts w:ascii="Book Antiqua" w:hAnsi="Book Antiqua"/>
        </w:rPr>
      </w:pPr>
    </w:p>
    <w:p w14:paraId="1557FBBE" w14:textId="77777777" w:rsidR="009C5F9E" w:rsidRDefault="009C5F9E" w:rsidP="009C5F9E">
      <w:pPr>
        <w:jc w:val="center"/>
        <w:rPr>
          <w:rFonts w:ascii="Book Antiqua" w:hAnsi="Book Antiqua"/>
        </w:rPr>
      </w:pPr>
    </w:p>
    <w:p w14:paraId="6B615A13" w14:textId="77777777" w:rsidR="009C5F9E" w:rsidRDefault="009C5F9E" w:rsidP="009C5F9E">
      <w:pPr>
        <w:jc w:val="center"/>
        <w:rPr>
          <w:rFonts w:ascii="Book Antiqua" w:hAnsi="Book Antiqua"/>
        </w:rPr>
      </w:pPr>
    </w:p>
    <w:p w14:paraId="10C971A2" w14:textId="77777777" w:rsidR="009C5F9E" w:rsidRPr="00763D22" w:rsidRDefault="009C5F9E" w:rsidP="009C5F9E">
      <w:pPr>
        <w:jc w:val="right"/>
        <w:rPr>
          <w:rFonts w:ascii="Book Antiqua" w:hAnsi="Book Antiqua"/>
          <w:color w:val="000000" w:themeColor="text1"/>
        </w:rPr>
      </w:pPr>
    </w:p>
    <w:p w14:paraId="1B190887" w14:textId="77777777" w:rsidR="009C5F9E" w:rsidRPr="00763D22" w:rsidRDefault="009C5F9E" w:rsidP="009C5F9E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 w:hint="eastAsia"/>
          <w:b/>
          <w:bCs/>
          <w:color w:val="000000" w:themeColor="text1"/>
        </w:rPr>
        <w:t>3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p w14:paraId="3A81ACB6" w14:textId="77777777" w:rsidR="00A77B3E" w:rsidRDefault="00A77B3E">
      <w:pPr>
        <w:spacing w:line="360" w:lineRule="auto"/>
        <w:jc w:val="both"/>
      </w:pP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AF62B" w14:textId="77777777" w:rsidR="00E367C0" w:rsidRDefault="00E367C0" w:rsidP="005B5583">
      <w:r>
        <w:separator/>
      </w:r>
    </w:p>
  </w:endnote>
  <w:endnote w:type="continuationSeparator" w:id="0">
    <w:p w14:paraId="3021DB32" w14:textId="77777777" w:rsidR="00E367C0" w:rsidRDefault="00E367C0" w:rsidP="005B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387181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130D425F" w14:textId="77777777" w:rsidR="005B5583" w:rsidRPr="005B5583" w:rsidRDefault="005B5583">
            <w:pPr>
              <w:pStyle w:val="a4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5B5583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5B5583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5B5583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5B5583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8E7683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3</w:t>
            </w:r>
            <w:r w:rsidRPr="005B5583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5B5583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5B5583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5B5583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5B5583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8E7683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6</w:t>
            </w:r>
            <w:r w:rsidRPr="005B5583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B7EA22" w14:textId="77777777" w:rsidR="005B5583" w:rsidRDefault="005B55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DB008" w14:textId="77777777" w:rsidR="00E367C0" w:rsidRDefault="00E367C0" w:rsidP="005B5583">
      <w:r>
        <w:separator/>
      </w:r>
    </w:p>
  </w:footnote>
  <w:footnote w:type="continuationSeparator" w:id="0">
    <w:p w14:paraId="3989C3FD" w14:textId="77777777" w:rsidR="00E367C0" w:rsidRDefault="00E367C0" w:rsidP="005B5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5146C"/>
    <w:rsid w:val="00075FC3"/>
    <w:rsid w:val="000914F1"/>
    <w:rsid w:val="000A66D9"/>
    <w:rsid w:val="000B6202"/>
    <w:rsid w:val="000F0852"/>
    <w:rsid w:val="000F5124"/>
    <w:rsid w:val="00101980"/>
    <w:rsid w:val="00104ECF"/>
    <w:rsid w:val="002A206B"/>
    <w:rsid w:val="002B0477"/>
    <w:rsid w:val="002D0832"/>
    <w:rsid w:val="00326352"/>
    <w:rsid w:val="00330207"/>
    <w:rsid w:val="00356F1C"/>
    <w:rsid w:val="00387812"/>
    <w:rsid w:val="003C6001"/>
    <w:rsid w:val="00430813"/>
    <w:rsid w:val="00476C95"/>
    <w:rsid w:val="00552835"/>
    <w:rsid w:val="00575B20"/>
    <w:rsid w:val="00576A90"/>
    <w:rsid w:val="005B5583"/>
    <w:rsid w:val="005C4DA4"/>
    <w:rsid w:val="006154EA"/>
    <w:rsid w:val="0063618E"/>
    <w:rsid w:val="006A69A6"/>
    <w:rsid w:val="006C3B96"/>
    <w:rsid w:val="007163A2"/>
    <w:rsid w:val="00786636"/>
    <w:rsid w:val="007C6268"/>
    <w:rsid w:val="0081547A"/>
    <w:rsid w:val="00821671"/>
    <w:rsid w:val="00842E28"/>
    <w:rsid w:val="008E4075"/>
    <w:rsid w:val="008E7683"/>
    <w:rsid w:val="008F0B33"/>
    <w:rsid w:val="008F6010"/>
    <w:rsid w:val="00907559"/>
    <w:rsid w:val="00910D33"/>
    <w:rsid w:val="00922157"/>
    <w:rsid w:val="009250D8"/>
    <w:rsid w:val="00945EE2"/>
    <w:rsid w:val="00972BA4"/>
    <w:rsid w:val="009B7F5E"/>
    <w:rsid w:val="009C5F9E"/>
    <w:rsid w:val="009C77F2"/>
    <w:rsid w:val="00A021D7"/>
    <w:rsid w:val="00A77B3E"/>
    <w:rsid w:val="00A95C55"/>
    <w:rsid w:val="00AA3A4C"/>
    <w:rsid w:val="00AB46EF"/>
    <w:rsid w:val="00AE50D7"/>
    <w:rsid w:val="00B07D2D"/>
    <w:rsid w:val="00BA7BA5"/>
    <w:rsid w:val="00BC2262"/>
    <w:rsid w:val="00BD3B44"/>
    <w:rsid w:val="00BD3DE0"/>
    <w:rsid w:val="00BF2CFF"/>
    <w:rsid w:val="00BF3FA5"/>
    <w:rsid w:val="00C115F4"/>
    <w:rsid w:val="00C356A3"/>
    <w:rsid w:val="00C56417"/>
    <w:rsid w:val="00C7759B"/>
    <w:rsid w:val="00CA2A55"/>
    <w:rsid w:val="00CA38F1"/>
    <w:rsid w:val="00CC42A7"/>
    <w:rsid w:val="00CD2947"/>
    <w:rsid w:val="00D859ED"/>
    <w:rsid w:val="00DB7A4A"/>
    <w:rsid w:val="00DD73D2"/>
    <w:rsid w:val="00DF28A8"/>
    <w:rsid w:val="00DF59B2"/>
    <w:rsid w:val="00E367C0"/>
    <w:rsid w:val="00E86DE6"/>
    <w:rsid w:val="00ED39A1"/>
    <w:rsid w:val="00F57201"/>
    <w:rsid w:val="00FA0E85"/>
    <w:rsid w:val="00FB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03A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B5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B55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558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5583"/>
    <w:rPr>
      <w:sz w:val="18"/>
      <w:szCs w:val="18"/>
    </w:rPr>
  </w:style>
  <w:style w:type="character" w:styleId="a5">
    <w:name w:val="annotation reference"/>
    <w:basedOn w:val="a0"/>
    <w:semiHidden/>
    <w:unhideWhenUsed/>
    <w:rsid w:val="00A95C55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A95C55"/>
  </w:style>
  <w:style w:type="character" w:customStyle="1" w:styleId="Char1">
    <w:name w:val="批注文字 Char"/>
    <w:basedOn w:val="a0"/>
    <w:link w:val="a6"/>
    <w:semiHidden/>
    <w:rsid w:val="00A95C55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A95C55"/>
    <w:rPr>
      <w:b/>
      <w:bCs/>
    </w:rPr>
  </w:style>
  <w:style w:type="character" w:customStyle="1" w:styleId="Char2">
    <w:name w:val="批注主题 Char"/>
    <w:basedOn w:val="Char1"/>
    <w:link w:val="a7"/>
    <w:semiHidden/>
    <w:rsid w:val="00A95C55"/>
    <w:rPr>
      <w:b/>
      <w:bCs/>
      <w:sz w:val="24"/>
      <w:szCs w:val="24"/>
    </w:rPr>
  </w:style>
  <w:style w:type="paragraph" w:styleId="a8">
    <w:name w:val="Balloon Text"/>
    <w:basedOn w:val="a"/>
    <w:link w:val="Char3"/>
    <w:semiHidden/>
    <w:unhideWhenUsed/>
    <w:rsid w:val="00A95C55"/>
    <w:rPr>
      <w:sz w:val="18"/>
      <w:szCs w:val="18"/>
    </w:rPr>
  </w:style>
  <w:style w:type="character" w:customStyle="1" w:styleId="Char3">
    <w:name w:val="批注框文本 Char"/>
    <w:basedOn w:val="a0"/>
    <w:link w:val="a8"/>
    <w:semiHidden/>
    <w:rsid w:val="00A95C55"/>
    <w:rPr>
      <w:sz w:val="18"/>
      <w:szCs w:val="18"/>
    </w:rPr>
  </w:style>
  <w:style w:type="paragraph" w:styleId="a9">
    <w:name w:val="Revision"/>
    <w:hidden/>
    <w:uiPriority w:val="99"/>
    <w:semiHidden/>
    <w:rsid w:val="00576A90"/>
    <w:rPr>
      <w:sz w:val="24"/>
      <w:szCs w:val="24"/>
    </w:rPr>
  </w:style>
  <w:style w:type="character" w:styleId="aa">
    <w:name w:val="Hyperlink"/>
    <w:basedOn w:val="a0"/>
    <w:unhideWhenUsed/>
    <w:rsid w:val="0005146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146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B5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B55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558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5583"/>
    <w:rPr>
      <w:sz w:val="18"/>
      <w:szCs w:val="18"/>
    </w:rPr>
  </w:style>
  <w:style w:type="character" w:styleId="a5">
    <w:name w:val="annotation reference"/>
    <w:basedOn w:val="a0"/>
    <w:semiHidden/>
    <w:unhideWhenUsed/>
    <w:rsid w:val="00A95C55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A95C55"/>
  </w:style>
  <w:style w:type="character" w:customStyle="1" w:styleId="Char1">
    <w:name w:val="批注文字 Char"/>
    <w:basedOn w:val="a0"/>
    <w:link w:val="a6"/>
    <w:semiHidden/>
    <w:rsid w:val="00A95C55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A95C55"/>
    <w:rPr>
      <w:b/>
      <w:bCs/>
    </w:rPr>
  </w:style>
  <w:style w:type="character" w:customStyle="1" w:styleId="Char2">
    <w:name w:val="批注主题 Char"/>
    <w:basedOn w:val="Char1"/>
    <w:link w:val="a7"/>
    <w:semiHidden/>
    <w:rsid w:val="00A95C55"/>
    <w:rPr>
      <w:b/>
      <w:bCs/>
      <w:sz w:val="24"/>
      <w:szCs w:val="24"/>
    </w:rPr>
  </w:style>
  <w:style w:type="paragraph" w:styleId="a8">
    <w:name w:val="Balloon Text"/>
    <w:basedOn w:val="a"/>
    <w:link w:val="Char3"/>
    <w:semiHidden/>
    <w:unhideWhenUsed/>
    <w:rsid w:val="00A95C55"/>
    <w:rPr>
      <w:sz w:val="18"/>
      <w:szCs w:val="18"/>
    </w:rPr>
  </w:style>
  <w:style w:type="character" w:customStyle="1" w:styleId="Char3">
    <w:name w:val="批注框文本 Char"/>
    <w:basedOn w:val="a0"/>
    <w:link w:val="a8"/>
    <w:semiHidden/>
    <w:rsid w:val="00A95C55"/>
    <w:rPr>
      <w:sz w:val="18"/>
      <w:szCs w:val="18"/>
    </w:rPr>
  </w:style>
  <w:style w:type="paragraph" w:styleId="a9">
    <w:name w:val="Revision"/>
    <w:hidden/>
    <w:uiPriority w:val="99"/>
    <w:semiHidden/>
    <w:rsid w:val="00576A90"/>
    <w:rPr>
      <w:sz w:val="24"/>
      <w:szCs w:val="24"/>
    </w:rPr>
  </w:style>
  <w:style w:type="character" w:styleId="aa">
    <w:name w:val="Hyperlink"/>
    <w:basedOn w:val="a0"/>
    <w:unhideWhenUsed/>
    <w:rsid w:val="0005146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1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14</cp:revision>
  <dcterms:created xsi:type="dcterms:W3CDTF">2023-01-17T06:48:00Z</dcterms:created>
  <dcterms:modified xsi:type="dcterms:W3CDTF">2023-02-17T09:08:00Z</dcterms:modified>
</cp:coreProperties>
</file>