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68EDD"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CC372A0"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82159</w:t>
      </w:r>
    </w:p>
    <w:p w14:paraId="211142C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2E3AF634" w14:textId="77777777" w:rsidR="008E624B" w:rsidRDefault="008E624B">
      <w:pPr>
        <w:spacing w:line="360" w:lineRule="auto"/>
        <w:jc w:val="both"/>
        <w:rPr>
          <w:rFonts w:ascii="Book Antiqua" w:hAnsi="Book Antiqua" w:cs="Book Antiqua"/>
        </w:rPr>
      </w:pPr>
    </w:p>
    <w:p w14:paraId="2703E7A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T cells in pancreatic cancer </w:t>
      </w:r>
      <w:proofErr w:type="spellStart"/>
      <w:r>
        <w:rPr>
          <w:rFonts w:ascii="Book Antiqua" w:eastAsia="Book Antiqua" w:hAnsi="Book Antiqua" w:cs="Book Antiqua"/>
          <w:b/>
          <w:bCs/>
        </w:rPr>
        <w:t>stroma</w:t>
      </w:r>
      <w:proofErr w:type="spellEnd"/>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Tryptophan metabolism plays an important role in </w:t>
      </w:r>
      <w:proofErr w:type="spellStart"/>
      <w:r>
        <w:rPr>
          <w:rFonts w:ascii="Book Antiqua" w:eastAsia="Book Antiqua" w:hAnsi="Book Antiqua" w:cs="Book Antiqua"/>
          <w:b/>
          <w:bCs/>
        </w:rPr>
        <w:t>immunoregulation</w:t>
      </w:r>
      <w:proofErr w:type="spellEnd"/>
    </w:p>
    <w:p w14:paraId="5BDBE04A" w14:textId="77777777" w:rsidR="008E624B" w:rsidRDefault="008E624B">
      <w:pPr>
        <w:spacing w:line="360" w:lineRule="auto"/>
        <w:jc w:val="both"/>
        <w:rPr>
          <w:rFonts w:ascii="Book Antiqua" w:hAnsi="Book Antiqua" w:cs="Book Antiqua"/>
        </w:rPr>
      </w:pPr>
    </w:p>
    <w:p w14:paraId="1D386E2C"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Yang</w:t>
      </w:r>
      <w:r>
        <w:rPr>
          <w:rFonts w:ascii="Book Antiqua" w:eastAsia="宋体" w:hAnsi="Book Antiqua" w:cs="Book Antiqua"/>
          <w:lang w:eastAsia="zh-CN"/>
        </w:rPr>
        <w:t xml:space="preserve"> T</w:t>
      </w:r>
      <w:r>
        <w:rPr>
          <w:rFonts w:ascii="Book Antiqua" w:eastAsia="宋体" w:hAnsi="Book Antiqua" w:cs="Book Antiqua"/>
          <w:i/>
          <w:iCs/>
          <w:lang w:eastAsia="zh-CN"/>
        </w:rPr>
        <w:t xml:space="preserve"> et al</w:t>
      </w:r>
      <w:r w:rsidRPr="00E43287">
        <w:rPr>
          <w:rFonts w:ascii="Book Antiqua" w:eastAsia="宋体" w:hAnsi="Book Antiqua" w:cs="Book Antiqua"/>
          <w:iCs/>
          <w:lang w:eastAsia="zh-CN"/>
        </w:rPr>
        <w:t xml:space="preserve">. </w:t>
      </w:r>
      <w:r>
        <w:rPr>
          <w:rFonts w:ascii="Book Antiqua" w:eastAsia="Book Antiqua" w:hAnsi="Book Antiqua" w:cs="Book Antiqua"/>
        </w:rPr>
        <w:t>Tryptophan metabolism in pancreatic cancer</w:t>
      </w:r>
    </w:p>
    <w:p w14:paraId="18E7480E" w14:textId="77777777" w:rsidR="008E624B" w:rsidRDefault="008E624B">
      <w:pPr>
        <w:spacing w:line="360" w:lineRule="auto"/>
        <w:jc w:val="both"/>
        <w:rPr>
          <w:rFonts w:ascii="Book Antiqua" w:hAnsi="Book Antiqua" w:cs="Book Antiqua"/>
        </w:rPr>
      </w:pPr>
    </w:p>
    <w:p w14:paraId="7BC41228"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Ting Yang, </w:t>
      </w:r>
      <w:proofErr w:type="spellStart"/>
      <w:r>
        <w:rPr>
          <w:rFonts w:ascii="Book Antiqua" w:eastAsia="Book Antiqua" w:hAnsi="Book Antiqua" w:cs="Book Antiqua"/>
        </w:rPr>
        <w:t>Qiao</w:t>
      </w:r>
      <w:proofErr w:type="spellEnd"/>
      <w:r>
        <w:rPr>
          <w:rFonts w:ascii="Book Antiqua" w:eastAsia="Book Antiqua" w:hAnsi="Book Antiqua" w:cs="Book Antiqua"/>
        </w:rPr>
        <w:t>-Qi Li, Yong-Mei Liu, Biao Yang</w:t>
      </w:r>
    </w:p>
    <w:p w14:paraId="2BF976E7" w14:textId="77777777" w:rsidR="008E624B" w:rsidRDefault="008E624B">
      <w:pPr>
        <w:spacing w:line="360" w:lineRule="auto"/>
        <w:jc w:val="both"/>
        <w:rPr>
          <w:rFonts w:ascii="Book Antiqua" w:hAnsi="Book Antiqua" w:cs="Book Antiqua"/>
        </w:rPr>
      </w:pPr>
    </w:p>
    <w:p w14:paraId="1C5344D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Ting Yang, </w:t>
      </w:r>
      <w:proofErr w:type="spellStart"/>
      <w:r>
        <w:rPr>
          <w:rFonts w:ascii="Book Antiqua" w:eastAsia="Book Antiqua" w:hAnsi="Book Antiqua" w:cs="Book Antiqua"/>
          <w:b/>
          <w:bCs/>
        </w:rPr>
        <w:t>Qiao</w:t>
      </w:r>
      <w:proofErr w:type="spellEnd"/>
      <w:r>
        <w:rPr>
          <w:rFonts w:ascii="Book Antiqua" w:eastAsia="Book Antiqua" w:hAnsi="Book Antiqua" w:cs="Book Antiqua"/>
          <w:b/>
          <w:bCs/>
        </w:rPr>
        <w:t xml:space="preserve">-Qi Li, Biao Yang, </w:t>
      </w:r>
      <w:r>
        <w:rPr>
          <w:rFonts w:ascii="Book Antiqua" w:eastAsia="Book Antiqua" w:hAnsi="Book Antiqua" w:cs="Book Antiqua"/>
        </w:rPr>
        <w:t>Department of Abdominal</w:t>
      </w:r>
      <w:r>
        <w:rPr>
          <w:rFonts w:ascii="Book Antiqua" w:eastAsia="宋体" w:hAnsi="Book Antiqua" w:cs="Book Antiqua"/>
          <w:lang w:eastAsia="zh-CN"/>
        </w:rPr>
        <w:t xml:space="preserve"> </w:t>
      </w:r>
      <w:r>
        <w:rPr>
          <w:rFonts w:ascii="Book Antiqua" w:eastAsia="Book Antiqua" w:hAnsi="Book Antiqua" w:cs="Book Antiqua"/>
        </w:rPr>
        <w:t>Oncology, Division</w:t>
      </w:r>
      <w:r>
        <w:rPr>
          <w:rFonts w:ascii="Book Antiqua" w:eastAsia="宋体" w:hAnsi="Book Antiqua" w:cs="Book Antiqua" w:hint="eastAsia"/>
          <w:lang w:eastAsia="zh-CN"/>
        </w:rPr>
        <w:t xml:space="preserve"> </w:t>
      </w:r>
      <w:r>
        <w:rPr>
          <w:rFonts w:ascii="Book Antiqua" w:eastAsia="Book Antiqua" w:hAnsi="Book Antiqua" w:cs="Book Antiqua"/>
        </w:rPr>
        <w:t>of</w:t>
      </w:r>
      <w:r>
        <w:rPr>
          <w:rFonts w:ascii="Book Antiqua" w:eastAsia="宋体" w:hAnsi="Book Antiqua" w:cs="Book Antiqua" w:hint="eastAsia"/>
          <w:lang w:eastAsia="zh-CN"/>
        </w:rPr>
        <w:t xml:space="preserve"> </w:t>
      </w:r>
      <w:r>
        <w:rPr>
          <w:rFonts w:ascii="Book Antiqua" w:eastAsia="Book Antiqua" w:hAnsi="Book Antiqua" w:cs="Book Antiqua"/>
        </w:rPr>
        <w:t>Medical</w:t>
      </w:r>
      <w:r>
        <w:rPr>
          <w:rFonts w:ascii="Book Antiqua" w:eastAsia="宋体" w:hAnsi="Book Antiqua" w:cs="Book Antiqua" w:hint="eastAsia"/>
          <w:lang w:eastAsia="zh-CN"/>
        </w:rPr>
        <w:t xml:space="preserve"> </w:t>
      </w:r>
      <w:r>
        <w:rPr>
          <w:rFonts w:ascii="Book Antiqua" w:eastAsia="Book Antiqua" w:hAnsi="Book Antiqua" w:cs="Book Antiqua"/>
        </w:rPr>
        <w:t>Oncology, Cancer Center, West China Hospital, Sichuan University, Chengdu 610041, Sichuan Province, China</w:t>
      </w:r>
    </w:p>
    <w:p w14:paraId="41842260" w14:textId="77777777" w:rsidR="008E624B" w:rsidRDefault="008E624B">
      <w:pPr>
        <w:spacing w:line="360" w:lineRule="auto"/>
        <w:jc w:val="both"/>
        <w:rPr>
          <w:rFonts w:ascii="Book Antiqua" w:hAnsi="Book Antiqua" w:cs="Book Antiqua"/>
        </w:rPr>
      </w:pPr>
    </w:p>
    <w:p w14:paraId="0527A0E8"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Yong-Mei Liu, </w:t>
      </w:r>
      <w:r>
        <w:rPr>
          <w:rFonts w:ascii="Book Antiqua" w:eastAsia="Book Antiqua" w:hAnsi="Book Antiqua" w:cs="Book Antiqua"/>
        </w:rPr>
        <w:t>Division of Radiation Oncology, Cancer Center, West China Hospital, Sichuan University, Chengdu 610041, Sichuan Province, China</w:t>
      </w:r>
    </w:p>
    <w:p w14:paraId="5C54AA90" w14:textId="77777777" w:rsidR="008E624B" w:rsidRDefault="008E624B">
      <w:pPr>
        <w:spacing w:line="360" w:lineRule="auto"/>
        <w:jc w:val="both"/>
        <w:rPr>
          <w:rFonts w:ascii="Book Antiqua" w:hAnsi="Book Antiqua" w:cs="Book Antiqua"/>
        </w:rPr>
      </w:pPr>
    </w:p>
    <w:p w14:paraId="37203EB0" w14:textId="1539B8D8" w:rsidR="008E624B" w:rsidRDefault="00F22E15">
      <w:pPr>
        <w:spacing w:line="360" w:lineRule="auto"/>
        <w:jc w:val="both"/>
        <w:rPr>
          <w:rFonts w:ascii="Book Antiqua" w:eastAsia="Book Antiqua" w:hAnsi="Book Antiqua" w:cs="Book Antiqua"/>
          <w:lang w:eastAsia="zh-Hans"/>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Yang T, Li QQ, Liu YM</w:t>
      </w:r>
      <w:r>
        <w:rPr>
          <w:rFonts w:ascii="Book Antiqua" w:eastAsia="宋体" w:hAnsi="Book Antiqua" w:cs="Book Antiqua"/>
          <w:shd w:val="clear" w:color="auto" w:fill="FFFFFF"/>
          <w:lang w:eastAsia="zh-CN"/>
        </w:rPr>
        <w:t>,</w:t>
      </w:r>
      <w:r>
        <w:rPr>
          <w:rFonts w:ascii="Book Antiqua" w:eastAsia="Book Antiqua" w:hAnsi="Book Antiqua" w:cs="Book Antiqua"/>
          <w:shd w:val="clear" w:color="auto" w:fill="FFFFFF"/>
        </w:rPr>
        <w:t xml:space="preserve"> and Yang B</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designed the research study; Yang T and Li QQ performed the research; Yang T, Li QQ</w:t>
      </w:r>
      <w:r w:rsidR="003127E8">
        <w:rPr>
          <w:rFonts w:ascii="Book Antiqua" w:eastAsia="Book Antiqua" w:hAnsi="Book Antiqua" w:cs="Book Antiqua"/>
          <w:shd w:val="clear" w:color="auto" w:fill="FFFFFF"/>
        </w:rPr>
        <w:t>,</w:t>
      </w:r>
      <w:r>
        <w:rPr>
          <w:rFonts w:ascii="Book Antiqua" w:eastAsia="Book Antiqua" w:hAnsi="Book Antiqua" w:cs="Book Antiqua"/>
          <w:shd w:val="clear" w:color="auto" w:fill="FFFFFF"/>
        </w:rPr>
        <w:t xml:space="preserve"> and Yang B</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analyzed the data and wrote the manuscript; All authors read and approve</w:t>
      </w:r>
      <w:r w:rsidR="003127E8">
        <w:rPr>
          <w:rFonts w:ascii="Book Antiqua" w:eastAsia="Book Antiqua" w:hAnsi="Book Antiqua" w:cs="Book Antiqua"/>
          <w:shd w:val="clear" w:color="auto" w:fill="FFFFFF"/>
        </w:rPr>
        <w:t>d</w:t>
      </w:r>
      <w:r>
        <w:rPr>
          <w:rFonts w:ascii="Book Antiqua" w:eastAsia="Book Antiqua" w:hAnsi="Book Antiqua" w:cs="Book Antiqua"/>
          <w:shd w:val="clear" w:color="auto" w:fill="FFFFFF"/>
        </w:rPr>
        <w:t xml:space="preserve"> the final manuscript. </w:t>
      </w:r>
    </w:p>
    <w:p w14:paraId="6B11C0C0" w14:textId="77777777" w:rsidR="008E624B" w:rsidRDefault="008E624B">
      <w:pPr>
        <w:spacing w:line="360" w:lineRule="auto"/>
        <w:jc w:val="both"/>
        <w:rPr>
          <w:rFonts w:ascii="Book Antiqua" w:hAnsi="Book Antiqua" w:cs="Book Antiqua"/>
        </w:rPr>
      </w:pPr>
    </w:p>
    <w:p w14:paraId="231C6549" w14:textId="280B1962" w:rsidR="008E624B" w:rsidRPr="00E43287" w:rsidRDefault="00F22E15">
      <w:pPr>
        <w:spacing w:line="360" w:lineRule="auto"/>
        <w:jc w:val="both"/>
        <w:rPr>
          <w:rFonts w:ascii="Book Antiqua" w:eastAsiaTheme="minorEastAsia" w:hAnsi="Book Antiqua" w:cs="Book Antiqua"/>
          <w:lang w:eastAsia="zh-CN"/>
        </w:rPr>
      </w:pPr>
      <w:proofErr w:type="gramStart"/>
      <w:r>
        <w:rPr>
          <w:rFonts w:ascii="Book Antiqua" w:eastAsia="Book Antiqua" w:hAnsi="Book Antiqua" w:cs="Book Antiqua"/>
          <w:b/>
          <w:bCs/>
        </w:rPr>
        <w:t xml:space="preserve">Supported by </w:t>
      </w:r>
      <w:r>
        <w:rPr>
          <w:rFonts w:ascii="Book Antiqua" w:eastAsia="Book Antiqua" w:hAnsi="Book Antiqua" w:cs="Book Antiqua"/>
        </w:rPr>
        <w:t>National Natural Science Foundation of China,</w:t>
      </w:r>
      <w:r>
        <w:rPr>
          <w:rFonts w:ascii="Book Antiqua" w:eastAsia="宋体" w:hAnsi="Book Antiqua" w:cs="Book Antiqua" w:hint="eastAsia"/>
          <w:lang w:eastAsia="zh-CN"/>
        </w:rPr>
        <w:t xml:space="preserve"> </w:t>
      </w:r>
      <w:r>
        <w:rPr>
          <w:rFonts w:ascii="Book Antiqua" w:eastAsia="Book Antiqua" w:hAnsi="Book Antiqua" w:cs="Book Antiqua"/>
        </w:rPr>
        <w:t>No. 82200695</w:t>
      </w:r>
      <w:r w:rsidR="00E43287">
        <w:rPr>
          <w:rFonts w:ascii="Book Antiqua" w:eastAsiaTheme="minorEastAsia" w:hAnsi="Book Antiqua" w:cs="Book Antiqua" w:hint="eastAsia"/>
          <w:lang w:eastAsia="zh-CN"/>
        </w:rPr>
        <w:t>.</w:t>
      </w:r>
      <w:proofErr w:type="gramEnd"/>
    </w:p>
    <w:p w14:paraId="13666BC7" w14:textId="77777777" w:rsidR="008E624B" w:rsidRDefault="008E624B">
      <w:pPr>
        <w:spacing w:line="360" w:lineRule="auto"/>
        <w:jc w:val="both"/>
        <w:rPr>
          <w:rFonts w:ascii="Book Antiqua" w:hAnsi="Book Antiqua" w:cs="Book Antiqua"/>
        </w:rPr>
      </w:pPr>
    </w:p>
    <w:p w14:paraId="5B4164FE"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Corresponding author: Biao Yang, MD, PhD, Professor, Surgeon, Teacher, </w:t>
      </w:r>
      <w:r>
        <w:rPr>
          <w:rFonts w:ascii="Book Antiqua" w:eastAsia="Book Antiqua" w:hAnsi="Book Antiqua" w:cs="Book Antiqua"/>
        </w:rPr>
        <w:t>Department of Abdominal</w:t>
      </w:r>
      <w:r>
        <w:rPr>
          <w:rFonts w:ascii="Book Antiqua" w:eastAsia="宋体" w:hAnsi="Book Antiqua" w:cs="Book Antiqua" w:hint="eastAsia"/>
          <w:lang w:eastAsia="zh-CN"/>
        </w:rPr>
        <w:t xml:space="preserve"> </w:t>
      </w:r>
      <w:r>
        <w:rPr>
          <w:rFonts w:ascii="Book Antiqua" w:eastAsia="Book Antiqua" w:hAnsi="Book Antiqua" w:cs="Book Antiqua"/>
        </w:rPr>
        <w:t>Oncology, Division</w:t>
      </w:r>
      <w:r>
        <w:rPr>
          <w:rFonts w:ascii="Book Antiqua" w:eastAsia="宋体" w:hAnsi="Book Antiqua" w:cs="Book Antiqua" w:hint="eastAsia"/>
          <w:lang w:eastAsia="zh-CN"/>
        </w:rPr>
        <w:t xml:space="preserve"> </w:t>
      </w:r>
      <w:r>
        <w:rPr>
          <w:rFonts w:ascii="Book Antiqua" w:eastAsia="Book Antiqua" w:hAnsi="Book Antiqua" w:cs="Book Antiqua"/>
        </w:rPr>
        <w:t>of</w:t>
      </w:r>
      <w:r>
        <w:rPr>
          <w:rFonts w:ascii="Book Antiqua" w:eastAsia="宋体" w:hAnsi="Book Antiqua" w:cs="Book Antiqua" w:hint="eastAsia"/>
          <w:lang w:eastAsia="zh-CN"/>
        </w:rPr>
        <w:t xml:space="preserve"> </w:t>
      </w:r>
      <w:r>
        <w:rPr>
          <w:rFonts w:ascii="Book Antiqua" w:eastAsia="Book Antiqua" w:hAnsi="Book Antiqua" w:cs="Book Antiqua"/>
        </w:rPr>
        <w:t>Medical</w:t>
      </w:r>
      <w:r>
        <w:rPr>
          <w:rFonts w:ascii="Book Antiqua" w:eastAsia="宋体" w:hAnsi="Book Antiqua" w:cs="Book Antiqua" w:hint="eastAsia"/>
          <w:lang w:eastAsia="zh-CN"/>
        </w:rPr>
        <w:t xml:space="preserve"> </w:t>
      </w:r>
      <w:r>
        <w:rPr>
          <w:rFonts w:ascii="Book Antiqua" w:eastAsia="Book Antiqua" w:hAnsi="Book Antiqua" w:cs="Book Antiqua"/>
        </w:rPr>
        <w:t>Oncology, Cancer Center, West China Hospital, Sichuan University, No.</w:t>
      </w:r>
      <w:r>
        <w:rPr>
          <w:rFonts w:ascii="Book Antiqua" w:eastAsia="宋体" w:hAnsi="Book Antiqua" w:cs="Book Antiqua"/>
          <w:lang w:eastAsia="zh-CN"/>
        </w:rPr>
        <w:t xml:space="preserve"> </w:t>
      </w:r>
      <w:r>
        <w:rPr>
          <w:rFonts w:ascii="Book Antiqua" w:eastAsia="Book Antiqua" w:hAnsi="Book Antiqua" w:cs="Book Antiqua"/>
        </w:rPr>
        <w:t xml:space="preserve">37 </w:t>
      </w:r>
      <w:proofErr w:type="spellStart"/>
      <w:r>
        <w:rPr>
          <w:rFonts w:ascii="Book Antiqua" w:eastAsia="Book Antiqua" w:hAnsi="Book Antiqua" w:cs="Book Antiqua"/>
        </w:rPr>
        <w:t>Guoxue</w:t>
      </w:r>
      <w:proofErr w:type="spellEnd"/>
      <w:r>
        <w:rPr>
          <w:rFonts w:ascii="Book Antiqua" w:eastAsia="Book Antiqua" w:hAnsi="Book Antiqua" w:cs="Book Antiqua"/>
        </w:rPr>
        <w:t xml:space="preserve"> Alley, Chengdu 610041, Sichuan Province, China. landayb@163.com</w:t>
      </w:r>
    </w:p>
    <w:p w14:paraId="76CC4AD9" w14:textId="77777777" w:rsidR="008E624B" w:rsidRDefault="008E624B">
      <w:pPr>
        <w:spacing w:line="360" w:lineRule="auto"/>
        <w:jc w:val="both"/>
        <w:rPr>
          <w:rFonts w:ascii="Book Antiqua" w:hAnsi="Book Antiqua" w:cs="Book Antiqua"/>
        </w:rPr>
      </w:pPr>
    </w:p>
    <w:p w14:paraId="16605A3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December 7, 2022</w:t>
      </w:r>
    </w:p>
    <w:p w14:paraId="09720C0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10, 2023</w:t>
      </w:r>
    </w:p>
    <w:p w14:paraId="77455CA2"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Accepted: </w:t>
      </w:r>
      <w:r w:rsidR="003F44BE" w:rsidRPr="003F44BE">
        <w:rPr>
          <w:rFonts w:ascii="Book Antiqua" w:eastAsia="Book Antiqua" w:hAnsi="Book Antiqua" w:cs="Book Antiqua"/>
        </w:rPr>
        <w:t>April 4, 2023</w:t>
      </w:r>
    </w:p>
    <w:p w14:paraId="3AFFB41A" w14:textId="07370E83" w:rsidR="008E624B" w:rsidRDefault="00F22E15">
      <w:pPr>
        <w:spacing w:line="360" w:lineRule="auto"/>
        <w:jc w:val="both"/>
        <w:rPr>
          <w:rFonts w:ascii="Book Antiqua" w:eastAsiaTheme="minorEastAsia" w:hAnsi="Book Antiqua" w:cs="Book Antiqua"/>
          <w:b/>
          <w:bCs/>
          <w:lang w:eastAsia="zh-CN"/>
        </w:rPr>
      </w:pPr>
      <w:r>
        <w:rPr>
          <w:rFonts w:ascii="Book Antiqua" w:eastAsia="Book Antiqua" w:hAnsi="Book Antiqua" w:cs="Book Antiqua"/>
          <w:b/>
          <w:bCs/>
        </w:rPr>
        <w:t xml:space="preserve">Published online: </w:t>
      </w:r>
      <w:r w:rsidR="00C14A82" w:rsidRPr="00C14A82">
        <w:rPr>
          <w:rFonts w:ascii="Book Antiqua" w:eastAsia="Book Antiqua" w:hAnsi="Book Antiqua" w:cs="Book Antiqua"/>
          <w:bCs/>
        </w:rPr>
        <w:t>May 7, 2023</w:t>
      </w:r>
    </w:p>
    <w:p w14:paraId="4CD98DF5" w14:textId="77777777" w:rsidR="00E43287" w:rsidRPr="00E43287" w:rsidRDefault="00E43287">
      <w:pPr>
        <w:spacing w:line="360" w:lineRule="auto"/>
        <w:jc w:val="both"/>
        <w:rPr>
          <w:rFonts w:ascii="Book Antiqua" w:eastAsiaTheme="minorEastAsia" w:hAnsi="Book Antiqua" w:cs="Book Antiqua"/>
          <w:lang w:eastAsia="zh-CN"/>
        </w:rPr>
      </w:pPr>
    </w:p>
    <w:p w14:paraId="7EAD3005" w14:textId="77777777" w:rsidR="008E624B" w:rsidRDefault="008E624B">
      <w:pPr>
        <w:spacing w:line="360" w:lineRule="auto"/>
        <w:jc w:val="both"/>
        <w:rPr>
          <w:rFonts w:ascii="Book Antiqua" w:hAnsi="Book Antiqua" w:cs="Book Antiqua"/>
        </w:rPr>
        <w:sectPr w:rsidR="008E624B">
          <w:footerReference w:type="default" r:id="rId7"/>
          <w:pgSz w:w="12240" w:h="15840"/>
          <w:pgMar w:top="1440" w:right="1440" w:bottom="1440" w:left="1440" w:header="720" w:footer="720" w:gutter="0"/>
          <w:cols w:space="720"/>
          <w:docGrid w:linePitch="360"/>
        </w:sectPr>
      </w:pPr>
    </w:p>
    <w:p w14:paraId="55182334"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1A0B779B" w14:textId="6C82B55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Several studies have shown that </w:t>
      </w:r>
      <w:r w:rsidR="003127E8">
        <w:rPr>
          <w:rFonts w:ascii="Book Antiqua" w:eastAsia="Book Antiqua" w:hAnsi="Book Antiqua" w:cs="Book Antiqua"/>
        </w:rPr>
        <w:t xml:space="preserve">the </w:t>
      </w:r>
      <w:r>
        <w:rPr>
          <w:rFonts w:ascii="Book Antiqua" w:eastAsia="Book Antiqua" w:hAnsi="Book Antiqua" w:cs="Book Antiqua"/>
        </w:rPr>
        <w:t>immune system is highly regulated by tryptophan metabolism</w:t>
      </w:r>
      <w:r w:rsidR="003127E8">
        <w:rPr>
          <w:rFonts w:ascii="Book Antiqua" w:eastAsia="Book Antiqua" w:hAnsi="Book Antiqua" w:cs="Book Antiqua"/>
        </w:rPr>
        <w:t>,</w:t>
      </w:r>
      <w:r>
        <w:rPr>
          <w:rFonts w:ascii="Book Antiqua" w:eastAsia="Book Antiqua" w:hAnsi="Book Antiqua" w:cs="Book Antiqua"/>
        </w:rPr>
        <w:t xml:space="preserve"> which </w:t>
      </w:r>
      <w:r w:rsidR="003F44BE">
        <w:rPr>
          <w:rFonts w:ascii="Book Antiqua" w:eastAsia="Book Antiqua" w:hAnsi="Book Antiqua" w:cs="Book Antiqua"/>
        </w:rPr>
        <w:t>serve</w:t>
      </w:r>
      <w:r w:rsidR="003127E8">
        <w:rPr>
          <w:rFonts w:ascii="Book Antiqua" w:eastAsia="Book Antiqua" w:hAnsi="Book Antiqua" w:cs="Book Antiqua"/>
        </w:rPr>
        <w:t>s</w:t>
      </w:r>
      <w:r>
        <w:rPr>
          <w:rFonts w:ascii="Book Antiqua" w:eastAsia="Book Antiqua" w:hAnsi="Book Antiqua" w:cs="Book Antiqua"/>
        </w:rPr>
        <w:t xml:space="preserve"> as</w:t>
      </w:r>
      <w:r w:rsidR="003127E8">
        <w:rPr>
          <w:rFonts w:ascii="Book Antiqua" w:eastAsia="Book Antiqua" w:hAnsi="Book Antiqua" w:cs="Book Antiqua"/>
        </w:rPr>
        <w:t xml:space="preserve"> an</w:t>
      </w:r>
      <w:r>
        <w:rPr>
          <w:rFonts w:ascii="Book Antiqua" w:eastAsia="Book Antiqua" w:hAnsi="Book Antiqua" w:cs="Book Antiqua"/>
        </w:rPr>
        <w:t xml:space="preserve"> </w:t>
      </w:r>
      <w:proofErr w:type="spellStart"/>
      <w:r>
        <w:rPr>
          <w:rFonts w:ascii="Book Antiqua" w:eastAsia="Book Antiqua" w:hAnsi="Book Antiqua" w:cs="Book Antiqua"/>
        </w:rPr>
        <w:t>immunomodulatory</w:t>
      </w:r>
      <w:proofErr w:type="spellEnd"/>
      <w:r>
        <w:rPr>
          <w:rFonts w:ascii="Book Antiqua" w:eastAsia="Book Antiqua" w:hAnsi="Book Antiqua" w:cs="Book Antiqua"/>
        </w:rPr>
        <w:t xml:space="preserve"> factor.</w:t>
      </w:r>
      <w:r w:rsidR="003F44BE">
        <w:rPr>
          <w:rFonts w:ascii="Book Antiqua" w:eastAsia="Book Antiqua" w:hAnsi="Book Antiqua" w:cs="Book Antiqua"/>
        </w:rPr>
        <w:t xml:space="preserve"> </w:t>
      </w:r>
      <w:r>
        <w:rPr>
          <w:rFonts w:ascii="Book Antiqua" w:eastAsia="Book Antiqua" w:hAnsi="Book Antiqua" w:cs="Book Antiqua"/>
        </w:rPr>
        <w:t xml:space="preserve">The </w:t>
      </w:r>
      <w:proofErr w:type="spellStart"/>
      <w:r>
        <w:rPr>
          <w:rFonts w:ascii="Book Antiqua" w:eastAsia="Book Antiqua" w:hAnsi="Book Antiqua" w:cs="Book Antiqua"/>
        </w:rPr>
        <w:t>indoleamine</w:t>
      </w:r>
      <w:proofErr w:type="spellEnd"/>
      <w:r>
        <w:rPr>
          <w:rFonts w:ascii="Book Antiqua" w:eastAsia="Book Antiqua" w:hAnsi="Book Antiqua" w:cs="Book Antiqua"/>
        </w:rPr>
        <w:t xml:space="preserve"> 2,3-dioxygenase 1 (IDO1), as an intracellular enzyme </w:t>
      </w:r>
      <w:r w:rsidR="00DD60D5">
        <w:rPr>
          <w:rFonts w:ascii="Book Antiqua" w:eastAsia="Book Antiqua" w:hAnsi="Book Antiqua" w:cs="Book Antiqua"/>
        </w:rPr>
        <w:t xml:space="preserve">that </w:t>
      </w:r>
      <w:r>
        <w:rPr>
          <w:rFonts w:ascii="Book Antiqua" w:eastAsia="Book Antiqua" w:hAnsi="Book Antiqua" w:cs="Book Antiqua"/>
        </w:rPr>
        <w:t xml:space="preserve">participates in metabolism of the essential amino acid tryptophan in the </w:t>
      </w:r>
      <w:proofErr w:type="spellStart"/>
      <w:r>
        <w:rPr>
          <w:rFonts w:ascii="Book Antiqua" w:eastAsia="Book Antiqua" w:hAnsi="Book Antiqua" w:cs="Book Antiqua"/>
        </w:rPr>
        <w:t>kynurenine</w:t>
      </w:r>
      <w:proofErr w:type="spellEnd"/>
      <w:r>
        <w:rPr>
          <w:rFonts w:ascii="Book Antiqua" w:eastAsia="Book Antiqua" w:hAnsi="Book Antiqua" w:cs="Book Antiqua"/>
        </w:rPr>
        <w:t xml:space="preserve"> pathway, is an independent prognostic marker for pancreatic cancer</w:t>
      </w:r>
      <w:r>
        <w:rPr>
          <w:rFonts w:ascii="Book Antiqua" w:eastAsia="宋体" w:hAnsi="Book Antiqua" w:cs="Book Antiqua"/>
          <w:lang w:eastAsia="zh-CN"/>
        </w:rPr>
        <w:t xml:space="preserve"> </w:t>
      </w:r>
      <w:r>
        <w:rPr>
          <w:rFonts w:ascii="Book Antiqua" w:eastAsia="Book Antiqua" w:hAnsi="Book Antiqua" w:cs="Book Antiqua"/>
        </w:rPr>
        <w:t xml:space="preserve">(PC). First, overexpression of IDO1 inhibits the maturation of </w:t>
      </w:r>
      <w:r>
        <w:rPr>
          <w:rFonts w:ascii="Book Antiqua" w:hAnsi="Book Antiqua" w:cs="Book Antiqua"/>
        </w:rPr>
        <w:t>dendritic cells</w:t>
      </w:r>
      <w:r>
        <w:rPr>
          <w:rFonts w:ascii="Book Antiqua" w:eastAsia="Book Antiqua" w:hAnsi="Book Antiqua" w:cs="Book Antiqua"/>
        </w:rPr>
        <w:t xml:space="preserve"> and T-cell proliferation in </w:t>
      </w:r>
      <w:r w:rsidR="00DD60D5">
        <w:rPr>
          <w:rFonts w:ascii="Book Antiqua" w:eastAsia="Book Antiqua" w:hAnsi="Book Antiqua" w:cs="Book Antiqua"/>
        </w:rPr>
        <w:t xml:space="preserve">the </w:t>
      </w:r>
      <w:r>
        <w:rPr>
          <w:rFonts w:ascii="Book Antiqua" w:eastAsia="Book Antiqua" w:hAnsi="Book Antiqua" w:cs="Book Antiqua"/>
        </w:rPr>
        <w:t xml:space="preserve">liver and spleen. Second, </w:t>
      </w:r>
      <w:r w:rsidR="00DD60D5">
        <w:rPr>
          <w:rFonts w:ascii="Book Antiqua" w:eastAsia="Book Antiqua" w:hAnsi="Book Antiqua" w:cs="Book Antiqua"/>
        </w:rPr>
        <w:t xml:space="preserve">the </w:t>
      </w:r>
      <w:r>
        <w:rPr>
          <w:rFonts w:ascii="Book Antiqua" w:eastAsia="Book Antiqua" w:hAnsi="Book Antiqua" w:cs="Book Antiqua"/>
        </w:rPr>
        <w:t>high</w:t>
      </w:r>
      <w:r w:rsidR="00DD60D5">
        <w:rPr>
          <w:rFonts w:ascii="Book Antiqua" w:eastAsia="Book Antiqua" w:hAnsi="Book Antiqua" w:cs="Book Antiqua"/>
        </w:rPr>
        <w:t xml:space="preserve"> </w:t>
      </w:r>
      <w:r>
        <w:rPr>
          <w:rFonts w:ascii="Book Antiqua" w:eastAsia="Book Antiqua" w:hAnsi="Book Antiqua" w:cs="Book Antiqua"/>
        </w:rPr>
        <w:t xml:space="preserve">expression of </w:t>
      </w:r>
      <w:proofErr w:type="spellStart"/>
      <w:r>
        <w:rPr>
          <w:rFonts w:ascii="Book Antiqua" w:eastAsia="Book Antiqua" w:hAnsi="Book Antiqua" w:cs="Book Antiqua"/>
        </w:rPr>
        <w:t>kynurenine</w:t>
      </w:r>
      <w:proofErr w:type="spellEnd"/>
      <w:r>
        <w:rPr>
          <w:rFonts w:ascii="Book Antiqua" w:eastAsia="Book Antiqua" w:hAnsi="Book Antiqua" w:cs="Book Antiqua"/>
        </w:rPr>
        <w:t xml:space="preserve"> induces and activates </w:t>
      </w:r>
      <w:r w:rsidR="00DD60D5">
        <w:rPr>
          <w:rFonts w:ascii="Book Antiqua" w:eastAsia="Book Antiqua" w:hAnsi="Book Antiqua" w:cs="Book Antiqua"/>
        </w:rPr>
        <w:t xml:space="preserve">the </w:t>
      </w:r>
      <w:r>
        <w:rPr>
          <w:rFonts w:ascii="Book Antiqua" w:eastAsia="Book Antiqua" w:hAnsi="Book Antiqua" w:cs="Book Antiqua"/>
        </w:rPr>
        <w:t>aryl</w:t>
      </w:r>
      <w:r w:rsidR="00C23872">
        <w:rPr>
          <w:rFonts w:ascii="Book Antiqua" w:eastAsia="Book Antiqua" w:hAnsi="Book Antiqua" w:cs="Book Antiqua"/>
        </w:rPr>
        <w:t xml:space="preserve"> </w:t>
      </w:r>
      <w:r>
        <w:rPr>
          <w:rFonts w:ascii="Book Antiqua" w:eastAsia="Book Antiqua" w:hAnsi="Book Antiqua" w:cs="Book Antiqua"/>
        </w:rPr>
        <w:t>hydrocarbon receptor</w:t>
      </w:r>
      <w:r w:rsidR="00DD60D5">
        <w:rPr>
          <w:rFonts w:ascii="Book Antiqua" w:eastAsia="Book Antiqua" w:hAnsi="Book Antiqua" w:cs="Book Antiqua"/>
        </w:rPr>
        <w:t>,</w:t>
      </w:r>
      <w:r>
        <w:rPr>
          <w:rFonts w:ascii="Book Antiqua" w:eastAsia="Book Antiqua" w:hAnsi="Book Antiqua" w:cs="Book Antiqua"/>
        </w:rPr>
        <w:t xml:space="preserve"> result</w:t>
      </w:r>
      <w:r w:rsidR="00DD60D5">
        <w:rPr>
          <w:rFonts w:ascii="Book Antiqua" w:eastAsia="Book Antiqua" w:hAnsi="Book Antiqua" w:cs="Book Antiqua"/>
        </w:rPr>
        <w:t>ing</w:t>
      </w:r>
      <w:r>
        <w:rPr>
          <w:rFonts w:ascii="Book Antiqua" w:eastAsia="Book Antiqua" w:hAnsi="Book Antiqua" w:cs="Book Antiqua"/>
        </w:rPr>
        <w:t xml:space="preserve"> in </w:t>
      </w:r>
      <w:proofErr w:type="spellStart"/>
      <w:r>
        <w:rPr>
          <w:rFonts w:ascii="Book Antiqua" w:eastAsia="Book Antiqua" w:hAnsi="Book Antiqua" w:cs="Book Antiqua"/>
        </w:rPr>
        <w:t>upregulate</w:t>
      </w:r>
      <w:r w:rsidR="00DD60D5">
        <w:rPr>
          <w:rFonts w:ascii="Book Antiqua" w:eastAsia="Book Antiqua" w:hAnsi="Book Antiqua" w:cs="Book Antiqua"/>
        </w:rPr>
        <w:t>d</w:t>
      </w:r>
      <w:proofErr w:type="spellEnd"/>
      <w:r>
        <w:rPr>
          <w:rFonts w:ascii="Book Antiqua" w:eastAsia="Book Antiqua" w:hAnsi="Book Antiqua" w:cs="Book Antiqua"/>
        </w:rPr>
        <w:t xml:space="preserve"> programmed cell death protein 1 expression. Third, the induction of IDO1 can lead to loss of </w:t>
      </w:r>
      <w:r w:rsidR="00DD60D5">
        <w:rPr>
          <w:rFonts w:ascii="Book Antiqua" w:eastAsia="Book Antiqua" w:hAnsi="Book Antiqua" w:cs="Book Antiqua"/>
        </w:rPr>
        <w:t xml:space="preserve">the T helper </w:t>
      </w:r>
      <w:r>
        <w:rPr>
          <w:rFonts w:ascii="Book Antiqua" w:eastAsia="Book Antiqua" w:hAnsi="Book Antiqua" w:cs="Book Antiqua"/>
        </w:rPr>
        <w:t>17</w:t>
      </w:r>
      <w:r w:rsidR="00C23872">
        <w:rPr>
          <w:rFonts w:ascii="Book Antiqua" w:eastAsia="Book Antiqua" w:hAnsi="Book Antiqua" w:cs="Book Antiqua"/>
        </w:rPr>
        <w:t xml:space="preserve"> cell</w:t>
      </w:r>
      <w:r>
        <w:rPr>
          <w:rFonts w:ascii="Book Antiqua" w:eastAsia="Book Antiqua" w:hAnsi="Book Antiqua" w:cs="Book Antiqua"/>
        </w:rPr>
        <w:t>/</w:t>
      </w:r>
      <w:r w:rsidR="00DD60D5">
        <w:rPr>
          <w:rFonts w:ascii="Book Antiqua" w:eastAsia="Book Antiqua" w:hAnsi="Book Antiqua" w:cs="Book Antiqua"/>
        </w:rPr>
        <w:t>regulatory T cell</w:t>
      </w:r>
      <w:r>
        <w:rPr>
          <w:rFonts w:ascii="Book Antiqua" w:eastAsia="宋体" w:hAnsi="Book Antiqua" w:cs="Book Antiqua"/>
          <w:lang w:eastAsia="zh-CN"/>
        </w:rPr>
        <w:t xml:space="preserve"> </w:t>
      </w:r>
      <w:r>
        <w:rPr>
          <w:rFonts w:ascii="Book Antiqua" w:eastAsia="Book Antiqua" w:hAnsi="Book Antiqua" w:cs="Book Antiqua"/>
        </w:rPr>
        <w:t xml:space="preserve">balance, mediated by the proximal tryptophan </w:t>
      </w:r>
      <w:proofErr w:type="spellStart"/>
      <w:r>
        <w:rPr>
          <w:rFonts w:ascii="Book Antiqua" w:eastAsia="Book Antiqua" w:hAnsi="Book Antiqua" w:cs="Book Antiqua"/>
        </w:rPr>
        <w:t>catabolite</w:t>
      </w:r>
      <w:proofErr w:type="spellEnd"/>
      <w:r>
        <w:rPr>
          <w:rFonts w:ascii="Book Antiqua" w:eastAsia="Book Antiqua" w:hAnsi="Book Antiqua" w:cs="Book Antiqua"/>
        </w:rPr>
        <w:t xml:space="preserve"> from IDO metabolism. In our study, we found that overexpression of IDO1 </w:t>
      </w:r>
      <w:proofErr w:type="spellStart"/>
      <w:r>
        <w:rPr>
          <w:rFonts w:ascii="Book Antiqua" w:eastAsia="Book Antiqua" w:hAnsi="Book Antiqua" w:cs="Book Antiqua"/>
        </w:rPr>
        <w:t>upregulate</w:t>
      </w:r>
      <w:r w:rsidR="00DD60D5">
        <w:rPr>
          <w:rFonts w:ascii="Book Antiqua" w:eastAsia="Book Antiqua" w:hAnsi="Book Antiqua" w:cs="Book Antiqua"/>
        </w:rPr>
        <w:t>d</w:t>
      </w:r>
      <w:proofErr w:type="spellEnd"/>
      <w:r>
        <w:rPr>
          <w:rFonts w:ascii="Book Antiqua" w:eastAsia="Book Antiqua" w:hAnsi="Book Antiqua" w:cs="Book Antiqua"/>
        </w:rPr>
        <w:t xml:space="preserve"> CD8+ T cells and reduce</w:t>
      </w:r>
      <w:r w:rsidR="00DD60D5">
        <w:rPr>
          <w:rFonts w:ascii="Book Antiqua" w:eastAsia="Book Antiqua" w:hAnsi="Book Antiqua" w:cs="Book Antiqua"/>
        </w:rPr>
        <w:t>d</w:t>
      </w:r>
      <w:r>
        <w:rPr>
          <w:rFonts w:ascii="Book Antiqua" w:eastAsia="Book Antiqua" w:hAnsi="Book Antiqua" w:cs="Book Antiqua"/>
        </w:rPr>
        <w:t xml:space="preserve"> natural killer T cells in pancreatic carcinoma in mice. Hence, it may </w:t>
      </w:r>
      <w:r w:rsidR="00DD60D5">
        <w:rPr>
          <w:rFonts w:ascii="Book Antiqua" w:eastAsia="Book Antiqua" w:hAnsi="Book Antiqua" w:cs="Book Antiqua"/>
        </w:rPr>
        <w:t xml:space="preserve">be </w:t>
      </w:r>
      <w:r>
        <w:rPr>
          <w:rFonts w:ascii="Book Antiqua" w:eastAsia="Book Antiqua" w:hAnsi="Book Antiqua" w:cs="Book Antiqua"/>
        </w:rPr>
        <w:t>essential to pay more attention to tryptophan metabolism in patients</w:t>
      </w:r>
      <w:r w:rsidR="00DD60D5">
        <w:rPr>
          <w:rFonts w:ascii="Book Antiqua" w:eastAsia="Book Antiqua" w:hAnsi="Book Antiqua" w:cs="Book Antiqua"/>
        </w:rPr>
        <w:t>,</w:t>
      </w:r>
      <w:r>
        <w:rPr>
          <w:rFonts w:ascii="Book Antiqua" w:eastAsia="Book Antiqua" w:hAnsi="Book Antiqua" w:cs="Book Antiqua"/>
        </w:rPr>
        <w:t xml:space="preserve"> especially </w:t>
      </w:r>
      <w:r w:rsidR="00DD60D5">
        <w:rPr>
          <w:rFonts w:ascii="Book Antiqua" w:eastAsia="Book Antiqua" w:hAnsi="Book Antiqua" w:cs="Book Antiqua"/>
        </w:rPr>
        <w:t xml:space="preserve">those </w:t>
      </w:r>
      <w:r>
        <w:rPr>
          <w:rFonts w:ascii="Book Antiqua" w:eastAsia="Book Antiqua" w:hAnsi="Book Antiqua" w:cs="Book Antiqua"/>
        </w:rPr>
        <w:t xml:space="preserve">who </w:t>
      </w:r>
      <w:r w:rsidR="00DD60D5">
        <w:rPr>
          <w:rFonts w:ascii="Book Antiqua" w:eastAsia="Book Antiqua" w:hAnsi="Book Antiqua" w:cs="Book Antiqua"/>
        </w:rPr>
        <w:t xml:space="preserve">are </w:t>
      </w:r>
      <w:r>
        <w:rPr>
          <w:rFonts w:ascii="Book Antiqua" w:eastAsia="Book Antiqua" w:hAnsi="Book Antiqua" w:cs="Book Antiqua"/>
        </w:rPr>
        <w:t xml:space="preserve">tolerant to immunotherapy </w:t>
      </w:r>
      <w:r w:rsidR="00C23872">
        <w:rPr>
          <w:rFonts w:ascii="Book Antiqua" w:eastAsia="Book Antiqua" w:hAnsi="Book Antiqua" w:cs="Book Antiqua"/>
        </w:rPr>
        <w:t xml:space="preserve">for </w:t>
      </w:r>
      <w:r>
        <w:rPr>
          <w:rFonts w:ascii="Book Antiqua" w:eastAsia="Book Antiqua" w:hAnsi="Book Antiqua" w:cs="Book Antiqua"/>
        </w:rPr>
        <w:t>PC.</w:t>
      </w:r>
    </w:p>
    <w:p w14:paraId="44F8367F" w14:textId="77777777" w:rsidR="008E624B" w:rsidRDefault="008E624B">
      <w:pPr>
        <w:spacing w:line="360" w:lineRule="auto"/>
        <w:jc w:val="both"/>
        <w:rPr>
          <w:rFonts w:ascii="Book Antiqua" w:hAnsi="Book Antiqua" w:cs="Book Antiqua"/>
        </w:rPr>
      </w:pPr>
    </w:p>
    <w:p w14:paraId="014F8107" w14:textId="6D73B0BB"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Immunosuppression; Pancreatic cancer </w:t>
      </w:r>
      <w:proofErr w:type="spellStart"/>
      <w:r>
        <w:rPr>
          <w:rFonts w:ascii="Book Antiqua" w:eastAsia="Book Antiqua" w:hAnsi="Book Antiqua" w:cs="Book Antiqua"/>
        </w:rPr>
        <w:t>stroma</w:t>
      </w:r>
      <w:proofErr w:type="spellEnd"/>
      <w:r>
        <w:rPr>
          <w:rFonts w:ascii="Book Antiqua" w:eastAsia="Book Antiqua" w:hAnsi="Book Antiqua" w:cs="Book Antiqua"/>
        </w:rPr>
        <w:t>; T cell; Tryptophan metabolism</w:t>
      </w:r>
      <w:r w:rsidR="00816AA3">
        <w:rPr>
          <w:rFonts w:ascii="Book Antiqua" w:eastAsia="Book Antiqua" w:hAnsi="Book Antiqua" w:cs="Book Antiqua"/>
        </w:rPr>
        <w:t xml:space="preserve">; </w:t>
      </w:r>
      <w:commentRangeStart w:id="0"/>
      <w:r w:rsidR="00816AA3">
        <w:rPr>
          <w:rFonts w:ascii="Book Antiqua" w:eastAsia="Book Antiqua" w:hAnsi="Book Antiqua" w:cs="Book Antiqua"/>
        </w:rPr>
        <w:t>Xxx</w:t>
      </w:r>
      <w:commentRangeEnd w:id="0"/>
      <w:r w:rsidR="00816AA3">
        <w:rPr>
          <w:rStyle w:val="aa"/>
        </w:rPr>
        <w:commentReference w:id="0"/>
      </w:r>
    </w:p>
    <w:p w14:paraId="6215A9AE" w14:textId="77777777" w:rsidR="008E624B" w:rsidRDefault="008E624B">
      <w:pPr>
        <w:spacing w:line="360" w:lineRule="auto"/>
        <w:jc w:val="both"/>
        <w:rPr>
          <w:rFonts w:ascii="Book Antiqua" w:eastAsiaTheme="minorEastAsia" w:hAnsi="Book Antiqua" w:cs="Book Antiqua"/>
          <w:lang w:eastAsia="zh-CN"/>
        </w:rPr>
      </w:pPr>
    </w:p>
    <w:p w14:paraId="50F30470" w14:textId="77777777" w:rsidR="002633E0" w:rsidRPr="00026CB8" w:rsidRDefault="002633E0" w:rsidP="002633E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4B28DB5" w14:textId="77777777" w:rsidR="002633E0" w:rsidRPr="002633E0" w:rsidRDefault="002633E0">
      <w:pPr>
        <w:spacing w:line="360" w:lineRule="auto"/>
        <w:jc w:val="both"/>
        <w:rPr>
          <w:rFonts w:ascii="Book Antiqua" w:eastAsiaTheme="minorEastAsia" w:hAnsi="Book Antiqua" w:cs="Book Antiqua"/>
          <w:lang w:eastAsia="zh-CN"/>
        </w:rPr>
      </w:pPr>
    </w:p>
    <w:p w14:paraId="0A591D41" w14:textId="4A9B9429" w:rsidR="002633E0" w:rsidRPr="00902F6B" w:rsidRDefault="00356DAA" w:rsidP="008B3DC8">
      <w:pPr>
        <w:spacing w:line="360" w:lineRule="auto"/>
        <w:jc w:val="both"/>
        <w:rPr>
          <w:rFonts w:ascii="Book Antiqua" w:eastAsiaTheme="minorEastAsia" w:hAnsi="Book Antiqua" w:cs="Book Antiqua" w:hint="eastAsia"/>
          <w:lang w:eastAsia="zh-CN"/>
        </w:rPr>
      </w:pPr>
      <w:r w:rsidRPr="00356DAA">
        <w:rPr>
          <w:rFonts w:ascii="Book Antiqua" w:eastAsia="Book Antiqua" w:hAnsi="Book Antiqua" w:cs="Book Antiqua"/>
          <w:b/>
        </w:rPr>
        <w:t xml:space="preserve">Citation: </w:t>
      </w:r>
      <w:r w:rsidR="00F22E15">
        <w:rPr>
          <w:rFonts w:ascii="Book Antiqua" w:eastAsia="Book Antiqua" w:hAnsi="Book Antiqua" w:cs="Book Antiqua"/>
        </w:rPr>
        <w:t xml:space="preserve">Yang T, Li QQ, </w:t>
      </w:r>
      <w:proofErr w:type="gramStart"/>
      <w:r w:rsidR="00F22E15">
        <w:rPr>
          <w:rFonts w:ascii="Book Antiqua" w:eastAsia="Book Antiqua" w:hAnsi="Book Antiqua" w:cs="Book Antiqua"/>
        </w:rPr>
        <w:t>Liu</w:t>
      </w:r>
      <w:proofErr w:type="gramEnd"/>
      <w:r w:rsidR="00F22E15">
        <w:rPr>
          <w:rFonts w:ascii="Book Antiqua" w:eastAsia="Book Antiqua" w:hAnsi="Book Antiqua" w:cs="Book Antiqua"/>
        </w:rPr>
        <w:t xml:space="preserve"> YM, Yang B. T cells in pancreatic cancer </w:t>
      </w:r>
      <w:proofErr w:type="spellStart"/>
      <w:r w:rsidR="00F22E15">
        <w:rPr>
          <w:rFonts w:ascii="Book Antiqua" w:eastAsia="Book Antiqua" w:hAnsi="Book Antiqua" w:cs="Book Antiqua"/>
        </w:rPr>
        <w:t>stroma</w:t>
      </w:r>
      <w:proofErr w:type="spellEnd"/>
      <w:r w:rsidR="00F22E15">
        <w:rPr>
          <w:rFonts w:ascii="Book Antiqua" w:eastAsia="Book Antiqua" w:hAnsi="Book Antiqua" w:cs="Book Antiqua"/>
        </w:rPr>
        <w:t>:</w:t>
      </w:r>
      <w:r w:rsidR="00F22E15">
        <w:rPr>
          <w:rFonts w:ascii="Book Antiqua" w:eastAsia="宋体" w:hAnsi="Book Antiqua" w:cs="Book Antiqua" w:hint="eastAsia"/>
          <w:lang w:eastAsia="zh-CN"/>
        </w:rPr>
        <w:t xml:space="preserve"> </w:t>
      </w:r>
      <w:r w:rsidR="00F22E15">
        <w:rPr>
          <w:rFonts w:ascii="Book Antiqua" w:eastAsia="Book Antiqua" w:hAnsi="Book Antiqua" w:cs="Book Antiqua"/>
        </w:rPr>
        <w:t xml:space="preserve">Tryptophan metabolism plays an important role in </w:t>
      </w:r>
      <w:proofErr w:type="spellStart"/>
      <w:r w:rsidR="00F22E15">
        <w:rPr>
          <w:rFonts w:ascii="Book Antiqua" w:eastAsia="Book Antiqua" w:hAnsi="Book Antiqua" w:cs="Book Antiqua"/>
        </w:rPr>
        <w:t>immunoregulation</w:t>
      </w:r>
      <w:proofErr w:type="spellEnd"/>
      <w:r w:rsidR="00F22E15">
        <w:rPr>
          <w:rFonts w:ascii="Book Antiqua" w:eastAsia="Book Antiqua" w:hAnsi="Book Antiqua" w:cs="Book Antiqua"/>
        </w:rPr>
        <w:t xml:space="preserve">. </w:t>
      </w:r>
      <w:r w:rsidR="00F22E15">
        <w:rPr>
          <w:rFonts w:ascii="Book Antiqua" w:eastAsia="Book Antiqua" w:hAnsi="Book Antiqua" w:cs="Book Antiqua"/>
          <w:i/>
          <w:iCs/>
        </w:rPr>
        <w:t xml:space="preserve">World J </w:t>
      </w:r>
      <w:proofErr w:type="spellStart"/>
      <w:r w:rsidR="00F22E15">
        <w:rPr>
          <w:rFonts w:ascii="Book Antiqua" w:eastAsia="Book Antiqua" w:hAnsi="Book Antiqua" w:cs="Book Antiqua"/>
          <w:i/>
          <w:iCs/>
        </w:rPr>
        <w:t>Gastroenterol</w:t>
      </w:r>
      <w:proofErr w:type="spellEnd"/>
      <w:r w:rsidR="00F22E15">
        <w:rPr>
          <w:rFonts w:ascii="Book Antiqua" w:eastAsia="Book Antiqua" w:hAnsi="Book Antiqua" w:cs="Book Antiqua"/>
        </w:rPr>
        <w:t xml:space="preserve"> 2023;</w:t>
      </w:r>
      <w:r w:rsidR="008B3DC8" w:rsidRPr="008B3DC8">
        <w:rPr>
          <w:rFonts w:ascii="Book Antiqua" w:eastAsia="Book Antiqua" w:hAnsi="Book Antiqua" w:cs="Book Antiqua"/>
        </w:rPr>
        <w:t xml:space="preserve"> 29(1</w:t>
      </w:r>
      <w:r w:rsidR="008B3DC8">
        <w:rPr>
          <w:rFonts w:ascii="Book Antiqua" w:eastAsiaTheme="minorEastAsia" w:hAnsi="Book Antiqua" w:cs="Book Antiqua" w:hint="eastAsia"/>
          <w:lang w:eastAsia="zh-CN"/>
        </w:rPr>
        <w:t>7</w:t>
      </w:r>
      <w:r w:rsidR="008B3DC8" w:rsidRPr="008B3DC8">
        <w:rPr>
          <w:rFonts w:ascii="Book Antiqua" w:eastAsia="Book Antiqua" w:hAnsi="Book Antiqua" w:cs="Book Antiqua"/>
        </w:rPr>
        <w:t xml:space="preserve">): </w:t>
      </w:r>
      <w:r w:rsidR="00902F6B">
        <w:rPr>
          <w:rFonts w:ascii="Book Antiqua" w:eastAsiaTheme="minorEastAsia" w:hAnsi="Book Antiqua" w:cs="Book Antiqua" w:hint="eastAsia"/>
          <w:lang w:eastAsia="zh-CN"/>
        </w:rPr>
        <w:t>2</w:t>
      </w:r>
      <w:bookmarkStart w:id="1" w:name="_GoBack"/>
      <w:r w:rsidR="00902F6B">
        <w:rPr>
          <w:rFonts w:ascii="Book Antiqua" w:eastAsiaTheme="minorEastAsia" w:hAnsi="Book Antiqua" w:cs="Book Antiqua" w:hint="eastAsia"/>
          <w:lang w:eastAsia="zh-CN"/>
        </w:rPr>
        <w:t>7</w:t>
      </w:r>
      <w:r w:rsidR="008B3DC8" w:rsidRPr="008B3DC8">
        <w:rPr>
          <w:rFonts w:ascii="Book Antiqua" w:eastAsia="Book Antiqua" w:hAnsi="Book Antiqua" w:cs="Book Antiqua"/>
        </w:rPr>
        <w:t>0</w:t>
      </w:r>
      <w:r w:rsidR="00902F6B">
        <w:rPr>
          <w:rFonts w:ascii="Book Antiqua" w:eastAsiaTheme="minorEastAsia" w:hAnsi="Book Antiqua" w:cs="Book Antiqua" w:hint="eastAsia"/>
          <w:lang w:eastAsia="zh-CN"/>
        </w:rPr>
        <w:t>1</w:t>
      </w:r>
      <w:r w:rsidR="008B3DC8" w:rsidRPr="008B3DC8">
        <w:rPr>
          <w:rFonts w:ascii="Book Antiqua" w:eastAsia="Book Antiqua" w:hAnsi="Book Antiqua" w:cs="Book Antiqua"/>
        </w:rPr>
        <w:t>-</w:t>
      </w:r>
      <w:r w:rsidR="00902F6B">
        <w:rPr>
          <w:rFonts w:ascii="Book Antiqua" w:eastAsiaTheme="minorEastAsia" w:hAnsi="Book Antiqua" w:cs="Book Antiqua" w:hint="eastAsia"/>
          <w:lang w:eastAsia="zh-CN"/>
        </w:rPr>
        <w:t>27</w:t>
      </w:r>
      <w:r w:rsidR="008B3DC8" w:rsidRPr="008B3DC8">
        <w:rPr>
          <w:rFonts w:ascii="Book Antiqua" w:eastAsia="Book Antiqua" w:hAnsi="Book Antiqua" w:cs="Book Antiqua"/>
        </w:rPr>
        <w:t>0</w:t>
      </w:r>
      <w:r w:rsidR="00902F6B">
        <w:rPr>
          <w:rFonts w:ascii="Book Antiqua" w:eastAsiaTheme="minorEastAsia" w:hAnsi="Book Antiqua" w:cs="Book Antiqua" w:hint="eastAsia"/>
          <w:lang w:eastAsia="zh-CN"/>
        </w:rPr>
        <w:t>3</w:t>
      </w:r>
    </w:p>
    <w:p w14:paraId="4F1AB192" w14:textId="47F5CC20" w:rsidR="002633E0" w:rsidRDefault="008B3DC8" w:rsidP="008B3DC8">
      <w:pPr>
        <w:spacing w:line="360" w:lineRule="auto"/>
        <w:jc w:val="both"/>
        <w:rPr>
          <w:rFonts w:ascii="Book Antiqua" w:eastAsiaTheme="minorEastAsia" w:hAnsi="Book Antiqua" w:cs="Book Antiqua"/>
          <w:lang w:eastAsia="zh-CN"/>
        </w:rPr>
      </w:pPr>
      <w:r w:rsidRPr="002633E0">
        <w:rPr>
          <w:rFonts w:ascii="Book Antiqua" w:eastAsia="Book Antiqua" w:hAnsi="Book Antiqua" w:cs="Book Antiqua"/>
          <w:b/>
        </w:rPr>
        <w:t xml:space="preserve">URL: </w:t>
      </w:r>
      <w:r w:rsidR="002633E0" w:rsidRPr="002633E0">
        <w:rPr>
          <w:rFonts w:ascii="Book Antiqua" w:eastAsia="Book Antiqua" w:hAnsi="Book Antiqua" w:cs="Book Antiqua"/>
        </w:rPr>
        <w:t>https://www.wjgnet.com/1007-9327/full/v29/i1</w:t>
      </w:r>
      <w:r w:rsidR="002633E0" w:rsidRPr="002633E0">
        <w:rPr>
          <w:rFonts w:ascii="Book Antiqua" w:eastAsiaTheme="minorEastAsia" w:hAnsi="Book Antiqua" w:cs="Book Antiqua" w:hint="eastAsia"/>
          <w:lang w:eastAsia="zh-CN"/>
        </w:rPr>
        <w:t>7</w:t>
      </w:r>
      <w:r w:rsidR="002633E0" w:rsidRPr="002633E0">
        <w:rPr>
          <w:rFonts w:ascii="Book Antiqua" w:eastAsia="Book Antiqua" w:hAnsi="Book Antiqua" w:cs="Book Antiqua"/>
        </w:rPr>
        <w:t>/</w:t>
      </w:r>
      <w:r w:rsidR="00902F6B">
        <w:rPr>
          <w:rFonts w:ascii="Book Antiqua" w:eastAsiaTheme="minorEastAsia" w:hAnsi="Book Antiqua" w:cs="Book Antiqua" w:hint="eastAsia"/>
          <w:lang w:eastAsia="zh-CN"/>
        </w:rPr>
        <w:t>27</w:t>
      </w:r>
      <w:r w:rsidR="002633E0" w:rsidRPr="002633E0">
        <w:rPr>
          <w:rFonts w:ascii="Book Antiqua" w:eastAsia="Book Antiqua" w:hAnsi="Book Antiqua" w:cs="Book Antiqua"/>
        </w:rPr>
        <w:t>0</w:t>
      </w:r>
      <w:r w:rsidR="00902F6B">
        <w:rPr>
          <w:rFonts w:ascii="Book Antiqua" w:eastAsiaTheme="minorEastAsia" w:hAnsi="Book Antiqua" w:cs="Book Antiqua" w:hint="eastAsia"/>
          <w:lang w:eastAsia="zh-CN"/>
        </w:rPr>
        <w:t>1</w:t>
      </w:r>
      <w:r w:rsidR="002633E0" w:rsidRPr="002633E0">
        <w:rPr>
          <w:rFonts w:ascii="Book Antiqua" w:eastAsia="Book Antiqua" w:hAnsi="Book Antiqua" w:cs="Book Antiqua"/>
        </w:rPr>
        <w:t>.htm</w:t>
      </w:r>
    </w:p>
    <w:p w14:paraId="741B64A1" w14:textId="1E4AA3B9" w:rsidR="008E624B" w:rsidRPr="00902F6B" w:rsidRDefault="008B3DC8" w:rsidP="008B3DC8">
      <w:pPr>
        <w:spacing w:line="360" w:lineRule="auto"/>
        <w:jc w:val="both"/>
        <w:rPr>
          <w:rFonts w:ascii="Book Antiqua" w:eastAsiaTheme="minorEastAsia" w:hAnsi="Book Antiqua" w:cs="Book Antiqua" w:hint="eastAsia"/>
          <w:lang w:eastAsia="zh-CN"/>
        </w:rPr>
      </w:pPr>
      <w:r w:rsidRPr="002633E0">
        <w:rPr>
          <w:rFonts w:ascii="Book Antiqua" w:eastAsia="Book Antiqua" w:hAnsi="Book Antiqua" w:cs="Book Antiqua"/>
          <w:b/>
        </w:rPr>
        <w:t xml:space="preserve">DOI: </w:t>
      </w:r>
      <w:r w:rsidRPr="008B3DC8">
        <w:rPr>
          <w:rFonts w:ascii="Book Antiqua" w:eastAsia="Book Antiqua" w:hAnsi="Book Antiqua" w:cs="Book Antiqua"/>
        </w:rPr>
        <w:t>https://dx.doi.org/10.3748/wjg.v29.i1</w:t>
      </w:r>
      <w:r>
        <w:rPr>
          <w:rFonts w:ascii="Book Antiqua" w:eastAsiaTheme="minorEastAsia" w:hAnsi="Book Antiqua" w:cs="Book Antiqua" w:hint="eastAsia"/>
          <w:lang w:eastAsia="zh-CN"/>
        </w:rPr>
        <w:t>7</w:t>
      </w:r>
      <w:r w:rsidRPr="008B3DC8">
        <w:rPr>
          <w:rFonts w:ascii="Book Antiqua" w:eastAsia="Book Antiqua" w:hAnsi="Book Antiqua" w:cs="Book Antiqua"/>
        </w:rPr>
        <w:t>.</w:t>
      </w:r>
      <w:r w:rsidR="00902F6B">
        <w:rPr>
          <w:rFonts w:ascii="Book Antiqua" w:eastAsiaTheme="minorEastAsia" w:hAnsi="Book Antiqua" w:cs="Book Antiqua" w:hint="eastAsia"/>
          <w:lang w:eastAsia="zh-CN"/>
        </w:rPr>
        <w:t>27</w:t>
      </w:r>
      <w:r w:rsidRPr="008B3DC8">
        <w:rPr>
          <w:rFonts w:ascii="Book Antiqua" w:eastAsia="Book Antiqua" w:hAnsi="Book Antiqua" w:cs="Book Antiqua"/>
        </w:rPr>
        <w:t>0</w:t>
      </w:r>
      <w:r w:rsidR="00902F6B">
        <w:rPr>
          <w:rFonts w:ascii="Book Antiqua" w:eastAsiaTheme="minorEastAsia" w:hAnsi="Book Antiqua" w:cs="Book Antiqua" w:hint="eastAsia"/>
          <w:lang w:eastAsia="zh-CN"/>
        </w:rPr>
        <w:t>1</w:t>
      </w:r>
    </w:p>
    <w:bookmarkEnd w:id="1"/>
    <w:p w14:paraId="59F079C9" w14:textId="77777777" w:rsidR="008E624B" w:rsidRDefault="008E624B">
      <w:pPr>
        <w:spacing w:line="360" w:lineRule="auto"/>
        <w:jc w:val="both"/>
        <w:rPr>
          <w:rFonts w:ascii="Book Antiqua" w:hAnsi="Book Antiqua" w:cs="Book Antiqua"/>
        </w:rPr>
      </w:pPr>
    </w:p>
    <w:p w14:paraId="797CF340" w14:textId="47C8DE31" w:rsidR="008E624B" w:rsidRDefault="00F22E15">
      <w:pPr>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There are numerous </w:t>
      </w:r>
      <w:r w:rsidR="00C23872">
        <w:rPr>
          <w:rFonts w:ascii="Book Antiqua" w:eastAsia="Book Antiqua" w:hAnsi="Book Antiqua" w:cs="Book Antiqua"/>
        </w:rPr>
        <w:t xml:space="preserve">lines for </w:t>
      </w:r>
      <w:r>
        <w:rPr>
          <w:rFonts w:ascii="Book Antiqua" w:eastAsia="Book Antiqua" w:hAnsi="Book Antiqua" w:cs="Book Antiqua"/>
        </w:rPr>
        <w:t>evidence for tryptophan metabolism</w:t>
      </w:r>
      <w:r w:rsidR="00C23872">
        <w:rPr>
          <w:rFonts w:ascii="Book Antiqua" w:eastAsia="Book Antiqua" w:hAnsi="Book Antiqua" w:cs="Book Antiqua"/>
        </w:rPr>
        <w:t xml:space="preserve">, which </w:t>
      </w:r>
      <w:r>
        <w:rPr>
          <w:rFonts w:ascii="Book Antiqua" w:eastAsia="Book Antiqua" w:hAnsi="Book Antiqua" w:cs="Book Antiqua"/>
        </w:rPr>
        <w:t>serve</w:t>
      </w:r>
      <w:r w:rsidR="00C23872">
        <w:rPr>
          <w:rFonts w:ascii="Book Antiqua" w:eastAsia="Book Antiqua" w:hAnsi="Book Antiqua" w:cs="Book Antiqua"/>
        </w:rPr>
        <w:t>s</w:t>
      </w:r>
      <w:r>
        <w:rPr>
          <w:rFonts w:ascii="Book Antiqua" w:eastAsia="Book Antiqua" w:hAnsi="Book Antiqua" w:cs="Book Antiqua"/>
        </w:rPr>
        <w:t xml:space="preserve"> as an </w:t>
      </w:r>
      <w:proofErr w:type="spellStart"/>
      <w:r>
        <w:rPr>
          <w:rFonts w:ascii="Book Antiqua" w:eastAsia="Book Antiqua" w:hAnsi="Book Antiqua" w:cs="Book Antiqua"/>
        </w:rPr>
        <w:t>immunomodulatory</w:t>
      </w:r>
      <w:proofErr w:type="spellEnd"/>
      <w:r>
        <w:rPr>
          <w:rFonts w:ascii="Book Antiqua" w:eastAsia="Book Antiqua" w:hAnsi="Book Antiqua" w:cs="Book Antiqua"/>
        </w:rPr>
        <w:t xml:space="preserve"> factor. </w:t>
      </w:r>
      <w:r w:rsidR="00C23872">
        <w:rPr>
          <w:rFonts w:ascii="Book Antiqua" w:eastAsia="Book Antiqua" w:hAnsi="Book Antiqua" w:cs="Book Antiqua"/>
        </w:rPr>
        <w:t>I</w:t>
      </w:r>
      <w:r>
        <w:rPr>
          <w:rFonts w:ascii="Book Antiqua" w:eastAsia="Book Antiqua" w:hAnsi="Book Antiqua" w:cs="Book Antiqua"/>
        </w:rPr>
        <w:t xml:space="preserve">ndoleamine2,3-dioxygenase1 (IDO1) overexpression inhibits the maturation of </w:t>
      </w:r>
      <w:r>
        <w:rPr>
          <w:rFonts w:ascii="Book Antiqua" w:hAnsi="Book Antiqua" w:cs="Book Antiqua"/>
        </w:rPr>
        <w:t xml:space="preserve">dendritic cells </w:t>
      </w:r>
      <w:r>
        <w:rPr>
          <w:rFonts w:ascii="Book Antiqua" w:eastAsia="Book Antiqua" w:hAnsi="Book Antiqua" w:cs="Book Antiqua"/>
        </w:rPr>
        <w:t xml:space="preserve">and T-cell proliferation in </w:t>
      </w:r>
      <w:r w:rsidR="00C23872">
        <w:rPr>
          <w:rFonts w:ascii="Book Antiqua" w:eastAsia="Book Antiqua" w:hAnsi="Book Antiqua" w:cs="Book Antiqua"/>
        </w:rPr>
        <w:t xml:space="preserve">the </w:t>
      </w:r>
      <w:r>
        <w:rPr>
          <w:rFonts w:ascii="Book Antiqua" w:eastAsia="Book Antiqua" w:hAnsi="Book Antiqua" w:cs="Book Antiqua"/>
        </w:rPr>
        <w:t xml:space="preserve">spleen. </w:t>
      </w:r>
      <w:r w:rsidR="00C23872">
        <w:rPr>
          <w:rFonts w:ascii="Book Antiqua" w:eastAsia="Book Antiqua" w:hAnsi="Book Antiqua" w:cs="Book Antiqua"/>
        </w:rPr>
        <w:t>The h</w:t>
      </w:r>
      <w:r>
        <w:rPr>
          <w:rFonts w:ascii="Book Antiqua" w:eastAsia="Book Antiqua" w:hAnsi="Book Antiqua" w:cs="Book Antiqua"/>
        </w:rPr>
        <w:t xml:space="preserve">igh expression of </w:t>
      </w:r>
      <w:proofErr w:type="spellStart"/>
      <w:r>
        <w:rPr>
          <w:rFonts w:ascii="Book Antiqua" w:eastAsia="Book Antiqua" w:hAnsi="Book Antiqua" w:cs="Book Antiqua"/>
        </w:rPr>
        <w:t>kynurenine</w:t>
      </w:r>
      <w:proofErr w:type="spellEnd"/>
      <w:r>
        <w:rPr>
          <w:rFonts w:ascii="Book Antiqua" w:eastAsia="Book Antiqua" w:hAnsi="Book Antiqua" w:cs="Book Antiqua"/>
        </w:rPr>
        <w:t xml:space="preserve"> induces and activates </w:t>
      </w:r>
      <w:r w:rsidR="00C23872">
        <w:rPr>
          <w:rFonts w:ascii="Book Antiqua" w:eastAsia="Book Antiqua" w:hAnsi="Book Antiqua" w:cs="Book Antiqua"/>
        </w:rPr>
        <w:t xml:space="preserve">the </w:t>
      </w:r>
      <w:r>
        <w:rPr>
          <w:rFonts w:ascii="Book Antiqua" w:eastAsia="Book Antiqua" w:hAnsi="Book Antiqua" w:cs="Book Antiqua"/>
        </w:rPr>
        <w:t>aryl hydrocarbon receptor</w:t>
      </w:r>
      <w:r w:rsidR="00C23872">
        <w:rPr>
          <w:rFonts w:ascii="Book Antiqua" w:eastAsia="Book Antiqua" w:hAnsi="Book Antiqua" w:cs="Book Antiqua"/>
        </w:rPr>
        <w:t>,</w:t>
      </w:r>
      <w:r>
        <w:rPr>
          <w:rFonts w:ascii="Book Antiqua" w:eastAsia="Book Antiqua" w:hAnsi="Book Antiqua" w:cs="Book Antiqua"/>
        </w:rPr>
        <w:t xml:space="preserve"> result</w:t>
      </w:r>
      <w:r w:rsidR="00C23872">
        <w:rPr>
          <w:rFonts w:ascii="Book Antiqua" w:eastAsia="Book Antiqua" w:hAnsi="Book Antiqua" w:cs="Book Antiqua"/>
        </w:rPr>
        <w:t>ing</w:t>
      </w:r>
      <w:r>
        <w:rPr>
          <w:rFonts w:ascii="Book Antiqua" w:eastAsia="Book Antiqua" w:hAnsi="Book Antiqua" w:cs="Book Antiqua"/>
        </w:rPr>
        <w:t xml:space="preserve"> in </w:t>
      </w:r>
      <w:proofErr w:type="spellStart"/>
      <w:r>
        <w:rPr>
          <w:rFonts w:ascii="Book Antiqua" w:eastAsia="Book Antiqua" w:hAnsi="Book Antiqua" w:cs="Book Antiqua"/>
        </w:rPr>
        <w:t>upregulate</w:t>
      </w:r>
      <w:r w:rsidR="00C23872">
        <w:rPr>
          <w:rFonts w:ascii="Book Antiqua" w:eastAsia="Book Antiqua" w:hAnsi="Book Antiqua" w:cs="Book Antiqua"/>
        </w:rPr>
        <w:t>d</w:t>
      </w:r>
      <w:proofErr w:type="spellEnd"/>
      <w:r>
        <w:rPr>
          <w:rFonts w:ascii="Book Antiqua" w:eastAsia="Book Antiqua" w:hAnsi="Book Antiqua" w:cs="Book Antiqua"/>
        </w:rPr>
        <w:t xml:space="preserve"> programmed cell death protein 1 expression. The induction of IDO1 can lead to loss of </w:t>
      </w:r>
      <w:r w:rsidR="00C23872">
        <w:rPr>
          <w:rFonts w:ascii="Book Antiqua" w:eastAsia="Book Antiqua" w:hAnsi="Book Antiqua" w:cs="Book Antiqua"/>
        </w:rPr>
        <w:t>T helper</w:t>
      </w:r>
      <w:r w:rsidR="00C23872">
        <w:rPr>
          <w:rFonts w:ascii="Book Antiqua" w:eastAsia="宋体" w:hAnsi="Book Antiqua" w:cs="Book Antiqua"/>
          <w:lang w:eastAsia="zh-CN"/>
        </w:rPr>
        <w:t xml:space="preserve"> </w:t>
      </w:r>
      <w:r>
        <w:rPr>
          <w:rFonts w:ascii="Book Antiqua" w:eastAsia="Book Antiqua" w:hAnsi="Book Antiqua" w:cs="Book Antiqua"/>
        </w:rPr>
        <w:t>17</w:t>
      </w:r>
      <w:r w:rsidR="00C23872">
        <w:rPr>
          <w:rFonts w:ascii="Book Antiqua" w:eastAsia="Book Antiqua" w:hAnsi="Book Antiqua" w:cs="Book Antiqua"/>
        </w:rPr>
        <w:t xml:space="preserve"> cell</w:t>
      </w:r>
      <w:r>
        <w:rPr>
          <w:rFonts w:ascii="Book Antiqua" w:eastAsia="Book Antiqua" w:hAnsi="Book Antiqua" w:cs="Book Antiqua"/>
        </w:rPr>
        <w:t>/</w:t>
      </w:r>
      <w:r w:rsidR="00C23872">
        <w:rPr>
          <w:rFonts w:ascii="Book Antiqua" w:eastAsia="Book Antiqua" w:hAnsi="Book Antiqua" w:cs="Book Antiqua"/>
        </w:rPr>
        <w:t>regulatory T cell</w:t>
      </w:r>
      <w:r w:rsidR="00C23872">
        <w:rPr>
          <w:rFonts w:ascii="Book Antiqua" w:eastAsia="宋体" w:hAnsi="Book Antiqua" w:cs="Book Antiqua" w:hint="eastAsia"/>
          <w:lang w:eastAsia="zh-CN"/>
        </w:rPr>
        <w:t xml:space="preserve"> </w:t>
      </w:r>
      <w:r>
        <w:rPr>
          <w:rFonts w:ascii="Book Antiqua" w:eastAsia="Book Antiqua" w:hAnsi="Book Antiqua" w:cs="Book Antiqua"/>
        </w:rPr>
        <w:t xml:space="preserve">balance. We also found that overexpression of IDO1 </w:t>
      </w:r>
      <w:proofErr w:type="spellStart"/>
      <w:r>
        <w:rPr>
          <w:rFonts w:ascii="Book Antiqua" w:eastAsia="Book Antiqua" w:hAnsi="Book Antiqua" w:cs="Book Antiqua"/>
        </w:rPr>
        <w:t>upregulate</w:t>
      </w:r>
      <w:r w:rsidR="00635DC2">
        <w:rPr>
          <w:rFonts w:ascii="Book Antiqua" w:eastAsia="Book Antiqua" w:hAnsi="Book Antiqua" w:cs="Book Antiqua"/>
        </w:rPr>
        <w:t>d</w:t>
      </w:r>
      <w:proofErr w:type="spellEnd"/>
      <w:r>
        <w:rPr>
          <w:rFonts w:ascii="Book Antiqua" w:eastAsia="Book Antiqua" w:hAnsi="Book Antiqua" w:cs="Book Antiqua"/>
        </w:rPr>
        <w:t xml:space="preserve"> CD8+</w:t>
      </w:r>
      <w:r>
        <w:rPr>
          <w:rFonts w:ascii="Book Antiqua" w:eastAsia="宋体" w:hAnsi="Book Antiqua" w:cs="Book Antiqua"/>
          <w:lang w:eastAsia="zh-CN"/>
        </w:rPr>
        <w:t xml:space="preserve"> </w:t>
      </w:r>
      <w:r>
        <w:rPr>
          <w:rFonts w:ascii="Book Antiqua" w:eastAsia="Book Antiqua" w:hAnsi="Book Antiqua" w:cs="Book Antiqua"/>
        </w:rPr>
        <w:t>T cells and reduce</w:t>
      </w:r>
      <w:r w:rsidR="00635DC2">
        <w:rPr>
          <w:rFonts w:ascii="Book Antiqua" w:eastAsia="Book Antiqua" w:hAnsi="Book Antiqua" w:cs="Book Antiqua"/>
        </w:rPr>
        <w:t>d</w:t>
      </w:r>
      <w:r>
        <w:rPr>
          <w:rFonts w:ascii="Book Antiqua" w:eastAsia="Book Antiqua" w:hAnsi="Book Antiqua" w:cs="Book Antiqua"/>
        </w:rPr>
        <w:t xml:space="preserve"> natural killer T cells in PC in mice.</w:t>
      </w:r>
    </w:p>
    <w:p w14:paraId="59B7D070" w14:textId="77777777" w:rsidR="00E43287" w:rsidRDefault="00E43287">
      <w:pPr>
        <w:rPr>
          <w:rFonts w:ascii="Book Antiqua" w:hAnsi="Book Antiqua" w:cs="Book Antiqua"/>
        </w:rPr>
      </w:pPr>
      <w:r>
        <w:rPr>
          <w:rFonts w:ascii="Book Antiqua" w:hAnsi="Book Antiqua" w:cs="Book Antiqua"/>
        </w:rPr>
        <w:br w:type="page"/>
      </w:r>
    </w:p>
    <w:p w14:paraId="3B7882E3" w14:textId="59DEF708" w:rsidR="008E624B" w:rsidRDefault="00F22E15">
      <w:pPr>
        <w:spacing w:line="360" w:lineRule="auto"/>
        <w:jc w:val="both"/>
        <w:rPr>
          <w:rFonts w:ascii="Book Antiqua" w:hAnsi="Book Antiqua" w:cs="Book Antiqua"/>
        </w:rPr>
      </w:pPr>
      <w:r>
        <w:rPr>
          <w:rFonts w:ascii="Book Antiqua" w:eastAsia="Book Antiqua" w:hAnsi="Book Antiqua" w:cs="Book Antiqua"/>
          <w:b/>
          <w:caps/>
          <w:u w:val="single"/>
        </w:rPr>
        <w:lastRenderedPageBreak/>
        <w:t>TO THE EDITOR</w:t>
      </w:r>
    </w:p>
    <w:p w14:paraId="19420F3D" w14:textId="51C8BEF6"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We have an interest in the recently published article by </w:t>
      </w:r>
      <w:proofErr w:type="spellStart"/>
      <w:r>
        <w:rPr>
          <w:rFonts w:ascii="Book Antiqua" w:eastAsia="Book Antiqua" w:hAnsi="Book Antiqua" w:cs="Book Antiqua"/>
        </w:rPr>
        <w:t>Goulart</w:t>
      </w:r>
      <w:proofErr w:type="spellEnd"/>
      <w:r>
        <w:rPr>
          <w:rFonts w:ascii="Book Antiqua" w:eastAsia="Book Antiqua" w:hAnsi="Book Antiqua" w:cs="Book Antiqua"/>
        </w:rPr>
        <w:t xml:space="preserve"> </w:t>
      </w:r>
      <w:r>
        <w:rPr>
          <w:rFonts w:ascii="Book Antiqua" w:eastAsia="Book Antiqua" w:hAnsi="Book Antiqua" w:cs="Book Antiqua"/>
          <w:i/>
          <w:iCs/>
        </w:rPr>
        <w:t>et al</w:t>
      </w:r>
      <w:bookmarkStart w:id="2" w:name="OLE_LINK10"/>
      <w:r>
        <w:rPr>
          <w:rFonts w:ascii="Book Antiqua" w:eastAsia="Book Antiqua" w:hAnsi="Book Antiqua" w:cs="Book Antiqua"/>
          <w:vertAlign w:val="superscript"/>
        </w:rPr>
        <w:t>[</w:t>
      </w:r>
      <w:r>
        <w:rPr>
          <w:rFonts w:ascii="Book Antiqua" w:eastAsia="宋体" w:hAnsi="Book Antiqua" w:cs="Book Antiqua"/>
          <w:vertAlign w:val="superscript"/>
          <w:lang w:eastAsia="zh-CN"/>
        </w:rPr>
        <w:t>1</w:t>
      </w:r>
      <w:r>
        <w:rPr>
          <w:rFonts w:ascii="Book Antiqua" w:eastAsia="Book Antiqua" w:hAnsi="Book Antiqua" w:cs="Book Antiqua"/>
          <w:vertAlign w:val="superscript"/>
        </w:rPr>
        <w:t>]</w:t>
      </w:r>
      <w:bookmarkEnd w:id="2"/>
      <w:r>
        <w:rPr>
          <w:rFonts w:ascii="Book Antiqua" w:eastAsia="Book Antiqua" w:hAnsi="Book Antiqua" w:cs="Book Antiqua"/>
        </w:rPr>
        <w:t>,</w:t>
      </w:r>
      <w:r w:rsidR="00E93C0E">
        <w:rPr>
          <w:rFonts w:ascii="Book Antiqua" w:eastAsia="Book Antiqua" w:hAnsi="Book Antiqua" w:cs="Book Antiqua"/>
        </w:rPr>
        <w:t>which</w:t>
      </w:r>
      <w:r>
        <w:rPr>
          <w:rFonts w:ascii="Book Antiqua" w:eastAsia="Book Antiqua" w:hAnsi="Book Antiqua" w:cs="Book Antiqua"/>
        </w:rPr>
        <w:t xml:space="preserve"> summariz</w:t>
      </w:r>
      <w:r w:rsidR="00E93C0E">
        <w:rPr>
          <w:rFonts w:ascii="Book Antiqua" w:eastAsia="Book Antiqua" w:hAnsi="Book Antiqua" w:cs="Book Antiqua"/>
        </w:rPr>
        <w:t>ed</w:t>
      </w:r>
      <w:r>
        <w:rPr>
          <w:rFonts w:ascii="Book Antiqua" w:eastAsia="Book Antiqua" w:hAnsi="Book Antiqua" w:cs="Book Antiqua"/>
        </w:rPr>
        <w:t xml:space="preserve"> the pancreatic cancer (PC) immune landscape, T</w:t>
      </w:r>
      <w:r w:rsidR="00E93C0E">
        <w:rPr>
          <w:rFonts w:ascii="Book Antiqua" w:eastAsia="Book Antiqua" w:hAnsi="Book Antiqua" w:cs="Book Antiqua"/>
        </w:rPr>
        <w:t>-</w:t>
      </w:r>
      <w:r>
        <w:rPr>
          <w:rFonts w:ascii="Book Antiqua" w:eastAsia="Book Antiqua" w:hAnsi="Book Antiqua" w:cs="Book Antiqua"/>
        </w:rPr>
        <w:t>cell interactions and immune dysfunction, T</w:t>
      </w:r>
      <w:r w:rsidR="00E93C0E">
        <w:rPr>
          <w:rFonts w:ascii="Book Antiqua" w:eastAsia="Book Antiqua" w:hAnsi="Book Antiqua" w:cs="Book Antiqua"/>
        </w:rPr>
        <w:t>-</w:t>
      </w:r>
      <w:r>
        <w:rPr>
          <w:rFonts w:ascii="Book Antiqua" w:eastAsia="Book Antiqua" w:hAnsi="Book Antiqua" w:cs="Book Antiqua"/>
        </w:rPr>
        <w:t>cell phenotype and functions, T</w:t>
      </w:r>
      <w:r w:rsidR="00E93C0E">
        <w:rPr>
          <w:rFonts w:ascii="Book Antiqua" w:eastAsia="Book Antiqua" w:hAnsi="Book Antiqua" w:cs="Book Antiqua"/>
        </w:rPr>
        <w:t>-</w:t>
      </w:r>
      <w:r>
        <w:rPr>
          <w:rFonts w:ascii="Book Antiqua" w:eastAsia="Book Antiqua" w:hAnsi="Book Antiqua" w:cs="Book Antiqua"/>
        </w:rPr>
        <w:t xml:space="preserve">cell exhaustion, and immunotherapy in PC. In this review, </w:t>
      </w:r>
      <w:proofErr w:type="spellStart"/>
      <w:r>
        <w:rPr>
          <w:rFonts w:ascii="Book Antiqua" w:eastAsia="Book Antiqua" w:hAnsi="Book Antiqua" w:cs="Book Antiqua"/>
        </w:rPr>
        <w:t>Goulart</w:t>
      </w:r>
      <w:proofErr w:type="spellEnd"/>
      <w:r>
        <w:rPr>
          <w:rFonts w:ascii="Book Antiqua" w:eastAsia="Book Antiqua" w:hAnsi="Book Antiqua" w:cs="Book Antiqua"/>
        </w:rPr>
        <w:t xml:space="preserve"> </w:t>
      </w:r>
      <w:r>
        <w:rPr>
          <w:rFonts w:ascii="Book Antiqua" w:eastAsia="Book Antiqua" w:hAnsi="Book Antiqua" w:cs="Book Antiqua"/>
          <w:i/>
          <w:iCs/>
        </w:rPr>
        <w:t>et al</w:t>
      </w:r>
      <w:r w:rsidR="00E93C0E">
        <w:rPr>
          <w:rFonts w:ascii="Book Antiqua" w:eastAsia="Book Antiqua" w:hAnsi="Book Antiqua" w:cs="Book Antiqua"/>
        </w:rPr>
        <w:t xml:space="preserve"> </w:t>
      </w:r>
      <w:r w:rsidR="00190476">
        <w:rPr>
          <w:rFonts w:ascii="Book Antiqua" w:eastAsia="Book Antiqua" w:hAnsi="Book Antiqua" w:cs="Book Antiqua"/>
        </w:rPr>
        <w:t>stated</w:t>
      </w:r>
      <w:r>
        <w:rPr>
          <w:rFonts w:ascii="Book Antiqua" w:eastAsia="Book Antiqua" w:hAnsi="Book Antiqua" w:cs="Book Antiqua"/>
        </w:rPr>
        <w:t xml:space="preserve"> that immune cells including CD8+</w:t>
      </w:r>
      <w:r>
        <w:rPr>
          <w:rFonts w:ascii="Book Antiqua" w:eastAsia="宋体" w:hAnsi="Book Antiqua" w:cs="Book Antiqua"/>
          <w:lang w:eastAsia="zh-CN"/>
        </w:rPr>
        <w:t xml:space="preserve"> </w:t>
      </w:r>
      <w:r>
        <w:rPr>
          <w:rFonts w:ascii="Book Antiqua" w:eastAsia="Book Antiqua" w:hAnsi="Book Antiqua" w:cs="Book Antiqua"/>
        </w:rPr>
        <w:t>T, natural killer</w:t>
      </w:r>
      <w:r>
        <w:rPr>
          <w:rFonts w:ascii="Book Antiqua" w:eastAsia="宋体" w:hAnsi="Book Antiqua" w:cs="Book Antiqua" w:hint="eastAsia"/>
          <w:lang w:eastAsia="zh-CN"/>
        </w:rPr>
        <w:t xml:space="preserve"> (NK)</w:t>
      </w:r>
      <w:r w:rsidR="00E93C0E">
        <w:rPr>
          <w:rFonts w:ascii="Book Antiqua" w:eastAsia="宋体" w:hAnsi="Book Antiqua" w:cs="Book Antiqua"/>
          <w:lang w:eastAsia="zh-CN"/>
        </w:rPr>
        <w:t xml:space="preserve"> cells</w:t>
      </w:r>
      <w:r>
        <w:rPr>
          <w:rFonts w:ascii="Book Antiqua" w:eastAsia="Book Antiqua" w:hAnsi="Book Antiqua" w:cs="Book Antiqua"/>
        </w:rPr>
        <w:t xml:space="preserve">, </w:t>
      </w:r>
      <w:r w:rsidR="00E93C0E">
        <w:rPr>
          <w:rFonts w:ascii="Book Antiqua" w:eastAsia="Book Antiqua" w:hAnsi="Book Antiqua" w:cs="Book Antiqua"/>
        </w:rPr>
        <w:t>T helper 17 cells (Th17)</w:t>
      </w:r>
      <w:r>
        <w:rPr>
          <w:rFonts w:ascii="Book Antiqua" w:eastAsia="Book Antiqua" w:hAnsi="Book Antiqua" w:cs="Book Antiqua"/>
        </w:rPr>
        <w:t xml:space="preserve">, and </w:t>
      </w:r>
      <w:r w:rsidR="00E93C0E">
        <w:rPr>
          <w:rFonts w:ascii="Book Antiqua" w:eastAsia="Book Antiqua" w:hAnsi="Book Antiqua" w:cs="Book Antiqua"/>
        </w:rPr>
        <w:t>regulatory T cells (</w:t>
      </w:r>
      <w:proofErr w:type="spellStart"/>
      <w:r>
        <w:rPr>
          <w:rFonts w:ascii="Book Antiqua" w:eastAsia="Book Antiqua" w:hAnsi="Book Antiqua" w:cs="Book Antiqua"/>
        </w:rPr>
        <w:t>Treg</w:t>
      </w:r>
      <w:r w:rsidR="00E93C0E">
        <w:rPr>
          <w:rFonts w:ascii="Book Antiqua" w:eastAsia="Book Antiqua" w:hAnsi="Book Antiqua" w:cs="Book Antiqua"/>
        </w:rPr>
        <w:t>s</w:t>
      </w:r>
      <w:proofErr w:type="spellEnd"/>
      <w:r w:rsidR="00E93C0E">
        <w:rPr>
          <w:rFonts w:ascii="Book Antiqua" w:eastAsia="Book Antiqua" w:hAnsi="Book Antiqua" w:cs="Book Antiqua"/>
        </w:rPr>
        <w:t>)</w:t>
      </w:r>
      <w:r>
        <w:rPr>
          <w:rFonts w:ascii="Book Antiqua" w:eastAsia="Book Antiqua" w:hAnsi="Book Antiqua" w:cs="Book Antiqua"/>
        </w:rPr>
        <w:t xml:space="preserve"> are regulated by different cytokine factors. However, several studies have shown that</w:t>
      </w:r>
      <w:r w:rsidR="00E93C0E">
        <w:rPr>
          <w:rFonts w:ascii="Book Antiqua" w:eastAsia="Book Antiqua" w:hAnsi="Book Antiqua" w:cs="Book Antiqua"/>
        </w:rPr>
        <w:t xml:space="preserve"> the</w:t>
      </w:r>
      <w:r>
        <w:rPr>
          <w:rFonts w:ascii="Book Antiqua" w:eastAsia="Book Antiqua" w:hAnsi="Book Antiqua" w:cs="Book Antiqua"/>
        </w:rPr>
        <w:t xml:space="preserve"> immune system is highly regulated by tryptophan metabolism. </w:t>
      </w:r>
      <w:proofErr w:type="spellStart"/>
      <w:r w:rsidR="00E93C0E">
        <w:rPr>
          <w:rFonts w:ascii="Book Antiqua" w:eastAsia="Book Antiqua" w:hAnsi="Book Antiqua" w:cs="Book Antiqua"/>
        </w:rPr>
        <w:t>I</w:t>
      </w:r>
      <w:r>
        <w:rPr>
          <w:rFonts w:ascii="Book Antiqua" w:eastAsia="Book Antiqua" w:hAnsi="Book Antiqua" w:cs="Book Antiqua"/>
        </w:rPr>
        <w:t>ndoleamine</w:t>
      </w:r>
      <w:proofErr w:type="spellEnd"/>
      <w:r>
        <w:rPr>
          <w:rFonts w:ascii="Book Antiqua" w:eastAsia="Book Antiqua" w:hAnsi="Book Antiqua" w:cs="Book Antiqua"/>
        </w:rPr>
        <w:t xml:space="preserve"> 2,3-dioxygenase 1 (IDO1), as an intracellular enzyme </w:t>
      </w:r>
      <w:r w:rsidR="00E93C0E">
        <w:rPr>
          <w:rFonts w:ascii="Book Antiqua" w:eastAsia="Book Antiqua" w:hAnsi="Book Antiqua" w:cs="Book Antiqua"/>
        </w:rPr>
        <w:t xml:space="preserve">that </w:t>
      </w:r>
      <w:r>
        <w:rPr>
          <w:rFonts w:ascii="Book Antiqua" w:eastAsia="Book Antiqua" w:hAnsi="Book Antiqua" w:cs="Book Antiqua"/>
        </w:rPr>
        <w:t>participates in the metabolism of the essential amino acid tryptophan</w:t>
      </w:r>
      <w:r>
        <w:rPr>
          <w:rFonts w:ascii="Book Antiqua" w:eastAsia="宋体" w:hAnsi="Book Antiqua" w:cs="Book Antiqua"/>
          <w:lang w:eastAsia="zh-CN"/>
        </w:rPr>
        <w:t xml:space="preserve"> </w:t>
      </w:r>
      <w:r>
        <w:rPr>
          <w:rFonts w:ascii="Book Antiqua" w:eastAsia="Book Antiqua" w:hAnsi="Book Antiqua" w:cs="Book Antiqua"/>
        </w:rPr>
        <w:t xml:space="preserve">in the </w:t>
      </w:r>
      <w:proofErr w:type="spellStart"/>
      <w:r>
        <w:rPr>
          <w:rFonts w:ascii="Book Antiqua" w:eastAsia="Book Antiqua" w:hAnsi="Book Antiqua" w:cs="Book Antiqua"/>
        </w:rPr>
        <w:t>kynurenine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K</w:t>
      </w:r>
      <w:r>
        <w:rPr>
          <w:rFonts w:ascii="Book Antiqua" w:eastAsia="宋体" w:hAnsi="Book Antiqua" w:cs="Book Antiqua"/>
          <w:lang w:eastAsia="zh-CN"/>
        </w:rPr>
        <w:t>yn</w:t>
      </w:r>
      <w:proofErr w:type="spellEnd"/>
      <w:r>
        <w:rPr>
          <w:rFonts w:ascii="Book Antiqua" w:eastAsia="Book Antiqua" w:hAnsi="Book Antiqua" w:cs="Book Antiqua"/>
        </w:rPr>
        <w:t xml:space="preserve">) pathway, is an independent prognostic marker for PC. There are numerous </w:t>
      </w:r>
      <w:r w:rsidR="00E93C0E">
        <w:rPr>
          <w:rFonts w:ascii="Book Antiqua" w:eastAsia="Book Antiqua" w:hAnsi="Book Antiqua" w:cs="Book Antiqua"/>
        </w:rPr>
        <w:t xml:space="preserve">lines of </w:t>
      </w:r>
      <w:r>
        <w:rPr>
          <w:rFonts w:ascii="Book Antiqua" w:eastAsia="Book Antiqua" w:hAnsi="Book Antiqua" w:cs="Book Antiqua"/>
        </w:rPr>
        <w:t>evidence for tryptophan metabolism</w:t>
      </w:r>
      <w:r w:rsidR="00E93C0E">
        <w:rPr>
          <w:rFonts w:ascii="Book Antiqua" w:eastAsia="Book Antiqua" w:hAnsi="Book Antiqua" w:cs="Book Antiqua"/>
        </w:rPr>
        <w:t>, which</w:t>
      </w:r>
      <w:r>
        <w:rPr>
          <w:rFonts w:ascii="Book Antiqua" w:eastAsia="Book Antiqua" w:hAnsi="Book Antiqua" w:cs="Book Antiqua"/>
        </w:rPr>
        <w:t xml:space="preserve"> serve</w:t>
      </w:r>
      <w:r w:rsidR="00E93C0E">
        <w:rPr>
          <w:rFonts w:ascii="Book Antiqua" w:eastAsia="Book Antiqua" w:hAnsi="Book Antiqua" w:cs="Book Antiqua"/>
        </w:rPr>
        <w:t>s</w:t>
      </w:r>
      <w:r>
        <w:rPr>
          <w:rFonts w:ascii="Book Antiqua" w:eastAsia="Book Antiqua" w:hAnsi="Book Antiqua" w:cs="Book Antiqua"/>
        </w:rPr>
        <w:t xml:space="preserve"> as an </w:t>
      </w:r>
      <w:proofErr w:type="spellStart"/>
      <w:r>
        <w:rPr>
          <w:rFonts w:ascii="Book Antiqua" w:eastAsia="Book Antiqua" w:hAnsi="Book Antiqua" w:cs="Book Antiqua"/>
        </w:rPr>
        <w:t>immunomodulatory</w:t>
      </w:r>
      <w:proofErr w:type="spellEnd"/>
      <w:r>
        <w:rPr>
          <w:rFonts w:ascii="Book Antiqua" w:eastAsia="Book Antiqua" w:hAnsi="Book Antiqua" w:cs="Book Antiqua"/>
        </w:rPr>
        <w:t xml:space="preserve"> factor. First, IDO1 overexpression inhibits the maturation of CD11c and </w:t>
      </w:r>
      <w:r>
        <w:rPr>
          <w:rFonts w:ascii="Book Antiqua" w:hAnsi="Book Antiqua" w:cs="Book Antiqua"/>
        </w:rPr>
        <w:t>dendritic cells</w:t>
      </w:r>
      <w:r>
        <w:rPr>
          <w:rFonts w:ascii="Book Antiqua" w:eastAsia="Book Antiqua" w:hAnsi="Book Antiqua" w:cs="Book Antiqua"/>
        </w:rPr>
        <w:t xml:space="preserve">, and T-cell proliferation in </w:t>
      </w:r>
      <w:r w:rsidR="00E93C0E">
        <w:rPr>
          <w:rFonts w:ascii="Book Antiqua" w:eastAsia="Book Antiqua" w:hAnsi="Book Antiqua" w:cs="Book Antiqua"/>
        </w:rPr>
        <w:t xml:space="preserve">the </w:t>
      </w:r>
      <w:r>
        <w:rPr>
          <w:rFonts w:ascii="Book Antiqua" w:eastAsia="Book Antiqua" w:hAnsi="Book Antiqua" w:cs="Book Antiqua"/>
        </w:rPr>
        <w:t>liver and spleen</w:t>
      </w:r>
      <w:r>
        <w:rPr>
          <w:rFonts w:ascii="Book Antiqua" w:eastAsia="Book Antiqua" w:hAnsi="Book Antiqua" w:cs="Book Antiqua"/>
          <w:vertAlign w:val="superscript"/>
        </w:rPr>
        <w:t>[</w:t>
      </w:r>
      <w:r>
        <w:rPr>
          <w:rFonts w:ascii="Book Antiqua" w:eastAsia="宋体"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Second, </w:t>
      </w:r>
      <w:r w:rsidR="00E93C0E">
        <w:rPr>
          <w:rFonts w:ascii="Book Antiqua" w:eastAsia="Book Antiqua" w:hAnsi="Book Antiqua" w:cs="Book Antiqua"/>
        </w:rPr>
        <w:t xml:space="preserve">the </w:t>
      </w:r>
      <w:r>
        <w:rPr>
          <w:rFonts w:ascii="Book Antiqua" w:eastAsia="Book Antiqua" w:hAnsi="Book Antiqua" w:cs="Book Antiqua"/>
        </w:rPr>
        <w:t>high</w:t>
      </w:r>
      <w:r w:rsidR="00E93C0E">
        <w:rPr>
          <w:rFonts w:ascii="Book Antiqua" w:eastAsia="Book Antiqua" w:hAnsi="Book Antiqua" w:cs="Book Antiqua"/>
        </w:rPr>
        <w:t xml:space="preserve"> </w:t>
      </w:r>
      <w:r>
        <w:rPr>
          <w:rFonts w:ascii="Book Antiqua" w:eastAsia="Book Antiqua" w:hAnsi="Book Antiqua" w:cs="Book Antiqua"/>
        </w:rPr>
        <w:t xml:space="preserve">expression of </w:t>
      </w:r>
      <w:proofErr w:type="spellStart"/>
      <w:r>
        <w:rPr>
          <w:rFonts w:ascii="Book Antiqua" w:eastAsia="Book Antiqua" w:hAnsi="Book Antiqua" w:cs="Book Antiqua"/>
        </w:rPr>
        <w:t>K</w:t>
      </w:r>
      <w:r>
        <w:rPr>
          <w:rFonts w:ascii="Book Antiqua" w:eastAsia="宋体" w:hAnsi="Book Antiqua" w:cs="Book Antiqua"/>
          <w:lang w:eastAsia="zh-CN"/>
        </w:rPr>
        <w:t>yn</w:t>
      </w:r>
      <w:proofErr w:type="spellEnd"/>
      <w:r>
        <w:rPr>
          <w:rFonts w:ascii="Book Antiqua" w:eastAsia="Book Antiqua" w:hAnsi="Book Antiqua" w:cs="Book Antiqua"/>
        </w:rPr>
        <w:t xml:space="preserve"> induces and activates </w:t>
      </w:r>
      <w:r w:rsidR="00E93C0E">
        <w:rPr>
          <w:rFonts w:ascii="Book Antiqua" w:eastAsia="Book Antiqua" w:hAnsi="Book Antiqua" w:cs="Book Antiqua"/>
        </w:rPr>
        <w:t xml:space="preserve">the </w:t>
      </w:r>
      <w:r>
        <w:rPr>
          <w:rFonts w:ascii="Book Antiqua" w:eastAsia="Book Antiqua" w:hAnsi="Book Antiqua" w:cs="Book Antiqua"/>
        </w:rPr>
        <w:t>aryl hydrocarbon receptor (</w:t>
      </w:r>
      <w:proofErr w:type="spellStart"/>
      <w:r>
        <w:rPr>
          <w:rFonts w:ascii="Book Antiqua" w:eastAsia="Book Antiqua" w:hAnsi="Book Antiqua" w:cs="Book Antiqua"/>
        </w:rPr>
        <w:t>AhR</w:t>
      </w:r>
      <w:proofErr w:type="spellEnd"/>
      <w:r>
        <w:rPr>
          <w:rFonts w:ascii="Book Antiqua" w:eastAsia="Book Antiqua" w:hAnsi="Book Antiqua" w:cs="Book Antiqua"/>
        </w:rPr>
        <w:t>)</w:t>
      </w:r>
      <w:r w:rsidR="00E93C0E">
        <w:rPr>
          <w:rFonts w:ascii="Book Antiqua" w:eastAsia="Book Antiqua" w:hAnsi="Book Antiqua" w:cs="Book Antiqua"/>
        </w:rPr>
        <w:t>,</w:t>
      </w:r>
      <w:r>
        <w:rPr>
          <w:rFonts w:ascii="Book Antiqua" w:eastAsia="Book Antiqua" w:hAnsi="Book Antiqua" w:cs="Book Antiqua"/>
        </w:rPr>
        <w:t xml:space="preserve"> result</w:t>
      </w:r>
      <w:r w:rsidR="00E93C0E">
        <w:rPr>
          <w:rFonts w:ascii="Book Antiqua" w:eastAsia="Book Antiqua" w:hAnsi="Book Antiqua" w:cs="Book Antiqua"/>
        </w:rPr>
        <w:t>ing</w:t>
      </w:r>
      <w:r>
        <w:rPr>
          <w:rFonts w:ascii="Book Antiqua" w:eastAsia="Book Antiqua" w:hAnsi="Book Antiqua" w:cs="Book Antiqua"/>
        </w:rPr>
        <w:t xml:space="preserve"> in </w:t>
      </w:r>
      <w:proofErr w:type="spellStart"/>
      <w:r>
        <w:rPr>
          <w:rFonts w:ascii="Book Antiqua" w:eastAsia="Book Antiqua" w:hAnsi="Book Antiqua" w:cs="Book Antiqua"/>
        </w:rPr>
        <w:t>upregulate</w:t>
      </w:r>
      <w:r w:rsidR="00E93C0E">
        <w:rPr>
          <w:rFonts w:ascii="Book Antiqua" w:eastAsia="Book Antiqua" w:hAnsi="Book Antiqua" w:cs="Book Antiqua"/>
        </w:rPr>
        <w:t>d</w:t>
      </w:r>
      <w:proofErr w:type="spellEnd"/>
      <w:r>
        <w:rPr>
          <w:rFonts w:ascii="Book Antiqua" w:eastAsia="Book Antiqua" w:hAnsi="Book Antiqua" w:cs="Book Antiqua"/>
        </w:rPr>
        <w:t xml:space="preserve"> programmed cell death protein 1 expression. Inhibition of </w:t>
      </w:r>
      <w:r w:rsidR="00E93C0E">
        <w:rPr>
          <w:rFonts w:ascii="Book Antiqua" w:eastAsia="Book Antiqua" w:hAnsi="Book Antiqua" w:cs="Book Antiqua"/>
        </w:rPr>
        <w:t xml:space="preserve">the </w:t>
      </w:r>
      <w:proofErr w:type="spellStart"/>
      <w:r>
        <w:rPr>
          <w:rFonts w:ascii="Book Antiqua" w:eastAsia="Book Antiqua" w:hAnsi="Book Antiqua" w:cs="Book Antiqua"/>
        </w:rPr>
        <w:t>Kyn-AhR</w:t>
      </w:r>
      <w:proofErr w:type="spellEnd"/>
      <w:r>
        <w:rPr>
          <w:rFonts w:ascii="Book Antiqua" w:eastAsia="Book Antiqua" w:hAnsi="Book Antiqua" w:cs="Book Antiqua"/>
        </w:rPr>
        <w:t xml:space="preserve"> pathway can enhance </w:t>
      </w:r>
      <w:r w:rsidR="00E93C0E">
        <w:rPr>
          <w:rFonts w:ascii="Book Antiqua" w:eastAsia="Book Antiqua" w:hAnsi="Book Antiqua" w:cs="Book Antiqua"/>
        </w:rPr>
        <w:t xml:space="preserve">the efficacy of </w:t>
      </w:r>
      <w:r>
        <w:rPr>
          <w:rFonts w:ascii="Book Antiqua" w:eastAsia="Book Antiqua" w:hAnsi="Book Antiqua" w:cs="Book Antiqua"/>
        </w:rPr>
        <w:t>antitumor adoptive T</w:t>
      </w:r>
      <w:r w:rsidR="00E93C0E">
        <w:rPr>
          <w:rFonts w:ascii="Book Antiqua" w:eastAsia="Book Antiqua" w:hAnsi="Book Antiqua" w:cs="Book Antiqua"/>
        </w:rPr>
        <w:t>-</w:t>
      </w:r>
      <w:r>
        <w:rPr>
          <w:rFonts w:ascii="Book Antiqua" w:eastAsia="Book Antiqua" w:hAnsi="Book Antiqua" w:cs="Book Antiqua"/>
        </w:rPr>
        <w:t xml:space="preserve">cell therapy and reduce the rate of migration and invasion in both tumor-bearing mice and patients with </w:t>
      </w:r>
      <w:proofErr w:type="gramStart"/>
      <w:r>
        <w:rPr>
          <w:rFonts w:ascii="Book Antiqua" w:eastAsia="Book Antiqua" w:hAnsi="Book Antiqua" w:cs="Book Antiqua"/>
        </w:rPr>
        <w:t>cancer</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I</w:t>
      </w:r>
      <w:r w:rsidR="00E93C0E">
        <w:rPr>
          <w:rFonts w:ascii="Book Antiqua" w:eastAsia="Book Antiqua" w:hAnsi="Book Antiqua" w:cs="Book Antiqua"/>
        </w:rPr>
        <w:t xml:space="preserve">n </w:t>
      </w:r>
      <w:r w:rsidR="00E93C0E" w:rsidRPr="007444AA">
        <w:rPr>
          <w:rFonts w:ascii="Book Antiqua" w:eastAsia="Book Antiqua" w:hAnsi="Book Antiqua" w:cs="Book Antiqua"/>
          <w:i/>
          <w:iCs/>
        </w:rPr>
        <w:t>i</w:t>
      </w:r>
      <w:r w:rsidRPr="007444AA">
        <w:rPr>
          <w:rFonts w:ascii="Book Antiqua" w:eastAsia="Book Antiqua" w:hAnsi="Book Antiqua" w:cs="Book Antiqua"/>
          <w:i/>
          <w:iCs/>
        </w:rPr>
        <w:t>n</w:t>
      </w:r>
      <w:r>
        <w:rPr>
          <w:rFonts w:ascii="Book Antiqua" w:eastAsia="Book Antiqua" w:hAnsi="Book Antiqua" w:cs="Book Antiqua"/>
        </w:rPr>
        <w:t xml:space="preserve"> </w:t>
      </w:r>
      <w:r w:rsidRPr="007444AA">
        <w:rPr>
          <w:rFonts w:ascii="Book Antiqua" w:eastAsia="Book Antiqua" w:hAnsi="Book Antiqua" w:cs="Book Antiqua"/>
          <w:i/>
          <w:iCs/>
        </w:rPr>
        <w:t>vivo</w:t>
      </w:r>
      <w:r>
        <w:rPr>
          <w:rFonts w:ascii="Book Antiqua" w:eastAsia="Book Antiqua" w:hAnsi="Book Antiqua" w:cs="Book Antiqua"/>
        </w:rPr>
        <w:t xml:space="preserve"> experiments, inactivation of </w:t>
      </w:r>
      <w:r w:rsidR="00E93C0E">
        <w:rPr>
          <w:rFonts w:ascii="Book Antiqua" w:eastAsia="Book Antiqua" w:hAnsi="Book Antiqua" w:cs="Book Antiqua"/>
        </w:rPr>
        <w:t xml:space="preserve">the </w:t>
      </w:r>
      <w:proofErr w:type="spellStart"/>
      <w:r>
        <w:rPr>
          <w:rFonts w:ascii="Book Antiqua" w:eastAsia="Book Antiqua" w:hAnsi="Book Antiqua" w:cs="Book Antiqua"/>
        </w:rPr>
        <w:t>Kyn-AhR</w:t>
      </w:r>
      <w:proofErr w:type="spellEnd"/>
      <w:r>
        <w:rPr>
          <w:rFonts w:ascii="Book Antiqua" w:eastAsia="Book Antiqua" w:hAnsi="Book Antiqua" w:cs="Book Antiqua"/>
        </w:rPr>
        <w:t xml:space="preserve"> pathway showed ameliorat</w:t>
      </w:r>
      <w:r w:rsidR="00E93C0E">
        <w:rPr>
          <w:rFonts w:ascii="Book Antiqua" w:eastAsia="Book Antiqua" w:hAnsi="Book Antiqua" w:cs="Book Antiqua"/>
        </w:rPr>
        <w:t>ion of</w:t>
      </w:r>
      <w:r>
        <w:rPr>
          <w:rFonts w:ascii="Book Antiqua" w:eastAsia="Book Antiqua" w:hAnsi="Book Antiqua" w:cs="Book Antiqua"/>
        </w:rPr>
        <w:t xml:space="preserve"> IDO1-mediated </w:t>
      </w:r>
      <w:proofErr w:type="gramStart"/>
      <w:r>
        <w:rPr>
          <w:rFonts w:ascii="Book Antiqua" w:eastAsia="Book Antiqua" w:hAnsi="Book Antiqua" w:cs="Book Antiqua"/>
        </w:rPr>
        <w:t>immunosuppression</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In a clinical study, </w:t>
      </w:r>
      <w:r w:rsidR="003F44BE">
        <w:rPr>
          <w:rFonts w:ascii="Book Antiqua" w:eastAsia="Book Antiqua" w:hAnsi="Book Antiqua" w:cs="Book Antiqua"/>
        </w:rPr>
        <w:t>hig</w:t>
      </w:r>
      <w:r w:rsidR="00E93C0E">
        <w:rPr>
          <w:rFonts w:ascii="Book Antiqua" w:eastAsia="Book Antiqua" w:hAnsi="Book Antiqua" w:cs="Book Antiqua"/>
        </w:rPr>
        <w:t xml:space="preserve">h expression of the </w:t>
      </w:r>
      <w:proofErr w:type="spellStart"/>
      <w:r w:rsidR="00E93C0E">
        <w:rPr>
          <w:rFonts w:ascii="Book Antiqua" w:eastAsia="Book Antiqua" w:hAnsi="Book Antiqua" w:cs="Book Antiqua"/>
        </w:rPr>
        <w:t>AhR</w:t>
      </w:r>
      <w:proofErr w:type="spellEnd"/>
      <w:r>
        <w:rPr>
          <w:rFonts w:ascii="Book Antiqua" w:eastAsia="Book Antiqua" w:hAnsi="Book Antiqua" w:cs="Book Antiqua"/>
        </w:rPr>
        <w:t xml:space="preserve"> transcript </w:t>
      </w:r>
      <w:r w:rsidR="00E93C0E">
        <w:rPr>
          <w:rFonts w:ascii="Book Antiqua" w:eastAsia="Book Antiqua" w:hAnsi="Book Antiqua" w:cs="Book Antiqua"/>
        </w:rPr>
        <w:t>was</w:t>
      </w:r>
      <w:r>
        <w:rPr>
          <w:rFonts w:ascii="Book Antiqua" w:eastAsia="Book Antiqua" w:hAnsi="Book Antiqua" w:cs="Book Antiqua"/>
        </w:rPr>
        <w:t xml:space="preserve"> correlated with reduced CD8 T</w:t>
      </w:r>
      <w:r w:rsidR="00E93C0E">
        <w:rPr>
          <w:rFonts w:ascii="Book Antiqua" w:eastAsia="Book Antiqua" w:hAnsi="Book Antiqua" w:cs="Book Antiqua"/>
        </w:rPr>
        <w:t>-</w:t>
      </w:r>
      <w:r>
        <w:rPr>
          <w:rFonts w:ascii="Book Antiqua" w:eastAsia="Book Antiqua" w:hAnsi="Book Antiqua" w:cs="Book Antiqua"/>
        </w:rPr>
        <w:t xml:space="preserve">cell infiltration and worse outcomes in patients with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Third, the induction of IDO1 can lead to loss of </w:t>
      </w:r>
      <w:r w:rsidR="00B236C4">
        <w:rPr>
          <w:rFonts w:ascii="Book Antiqua" w:eastAsia="Book Antiqua" w:hAnsi="Book Antiqua" w:cs="Book Antiqua"/>
        </w:rPr>
        <w:t xml:space="preserve">the </w:t>
      </w:r>
      <w:r w:rsidR="00E93C0E">
        <w:rPr>
          <w:rFonts w:ascii="Book Antiqua" w:eastAsia="Book Antiqua" w:hAnsi="Book Antiqua" w:cs="Book Antiqua"/>
        </w:rPr>
        <w:t>T</w:t>
      </w:r>
      <w:r>
        <w:rPr>
          <w:rFonts w:ascii="Book Antiqua" w:eastAsia="宋体" w:hAnsi="Book Antiqua" w:cs="Book Antiqua"/>
          <w:lang w:eastAsia="zh-CN"/>
        </w:rPr>
        <w:t>h</w:t>
      </w:r>
      <w:r>
        <w:rPr>
          <w:rFonts w:ascii="Book Antiqua" w:eastAsia="Book Antiqua" w:hAnsi="Book Antiqua" w:cs="Book Antiqua"/>
        </w:rPr>
        <w:t>17/</w:t>
      </w:r>
      <w:proofErr w:type="spellStart"/>
      <w:r>
        <w:rPr>
          <w:rFonts w:ascii="Book Antiqua" w:eastAsia="Book Antiqua" w:hAnsi="Book Antiqua" w:cs="Book Antiqua"/>
        </w:rPr>
        <w:t>Treg</w:t>
      </w:r>
      <w:proofErr w:type="spellEnd"/>
      <w:r>
        <w:rPr>
          <w:rFonts w:ascii="Book Antiqua" w:eastAsia="宋体" w:hAnsi="Book Antiqua" w:cs="Book Antiqua"/>
          <w:lang w:eastAsia="zh-CN"/>
        </w:rPr>
        <w:t xml:space="preserve"> </w:t>
      </w:r>
      <w:r>
        <w:rPr>
          <w:rFonts w:ascii="Book Antiqua" w:eastAsia="Book Antiqua" w:hAnsi="Book Antiqua" w:cs="Book Antiqua"/>
        </w:rPr>
        <w:t xml:space="preserve">balance </w:t>
      </w:r>
      <w:r w:rsidRPr="007444AA">
        <w:rPr>
          <w:rFonts w:ascii="Book Antiqua" w:eastAsia="Book Antiqua" w:hAnsi="Book Antiqua" w:cs="Book Antiqua"/>
          <w:i/>
          <w:iCs/>
        </w:rPr>
        <w:t>in vivo</w:t>
      </w:r>
      <w:r>
        <w:rPr>
          <w:rFonts w:ascii="Book Antiqua" w:eastAsia="Book Antiqua" w:hAnsi="Book Antiqua" w:cs="Book Antiqua"/>
        </w:rPr>
        <w:t xml:space="preserve">. Similarly, loss of </w:t>
      </w:r>
      <w:r w:rsidR="00E93C0E">
        <w:rPr>
          <w:rFonts w:ascii="Book Antiqua" w:eastAsia="Book Antiqua" w:hAnsi="Book Antiqua" w:cs="Book Antiqua"/>
        </w:rPr>
        <w:t>the Th</w:t>
      </w:r>
      <w:r>
        <w:rPr>
          <w:rFonts w:ascii="Book Antiqua" w:eastAsia="Book Antiqua" w:hAnsi="Book Antiqua" w:cs="Book Antiqua"/>
        </w:rPr>
        <w:t>17/</w:t>
      </w:r>
      <w:proofErr w:type="spellStart"/>
      <w:r>
        <w:rPr>
          <w:rFonts w:ascii="Book Antiqua" w:eastAsia="Book Antiqua" w:hAnsi="Book Antiqua" w:cs="Book Antiqua"/>
        </w:rPr>
        <w:t>Treg</w:t>
      </w:r>
      <w:proofErr w:type="spellEnd"/>
      <w:r>
        <w:rPr>
          <w:rFonts w:ascii="Book Antiqua" w:eastAsia="宋体" w:hAnsi="Book Antiqua" w:cs="Book Antiqua"/>
          <w:lang w:eastAsia="zh-CN"/>
        </w:rPr>
        <w:t xml:space="preserve"> </w:t>
      </w:r>
      <w:r>
        <w:rPr>
          <w:rFonts w:ascii="Book Antiqua" w:eastAsia="Book Antiqua" w:hAnsi="Book Antiqua" w:cs="Book Antiqua"/>
        </w:rPr>
        <w:t xml:space="preserve">balance is mediated by the proximal tryptophan </w:t>
      </w:r>
      <w:proofErr w:type="spellStart"/>
      <w:r>
        <w:rPr>
          <w:rFonts w:ascii="Book Antiqua" w:eastAsia="Book Antiqua" w:hAnsi="Book Antiqua" w:cs="Book Antiqua"/>
        </w:rPr>
        <w:t>catabolite</w:t>
      </w:r>
      <w:proofErr w:type="spellEnd"/>
      <w:r>
        <w:rPr>
          <w:rFonts w:ascii="Book Antiqua" w:eastAsia="Book Antiqua" w:hAnsi="Book Antiqua" w:cs="Book Antiqua"/>
        </w:rPr>
        <w:t xml:space="preserve"> from IDO </w:t>
      </w:r>
      <w:proofErr w:type="gramStart"/>
      <w:r>
        <w:rPr>
          <w:rFonts w:ascii="Book Antiqua" w:eastAsia="Book Antiqua" w:hAnsi="Book Antiqua" w:cs="Book Antiqua"/>
        </w:rPr>
        <w:t>metabolism</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In our study, we found that overexpression of IDO1 </w:t>
      </w:r>
      <w:proofErr w:type="spellStart"/>
      <w:r>
        <w:rPr>
          <w:rFonts w:ascii="Book Antiqua" w:eastAsia="Book Antiqua" w:hAnsi="Book Antiqua" w:cs="Book Antiqua"/>
        </w:rPr>
        <w:t>upregulate</w:t>
      </w:r>
      <w:r w:rsidR="00B236C4">
        <w:rPr>
          <w:rFonts w:ascii="Book Antiqua" w:eastAsia="Book Antiqua" w:hAnsi="Book Antiqua" w:cs="Book Antiqua"/>
        </w:rPr>
        <w:t>d</w:t>
      </w:r>
      <w:proofErr w:type="spellEnd"/>
      <w:r>
        <w:rPr>
          <w:rFonts w:ascii="Book Antiqua" w:eastAsia="Book Antiqua" w:hAnsi="Book Antiqua" w:cs="Book Antiqua"/>
        </w:rPr>
        <w:t xml:space="preserve"> CD8+ T cells and reduce</w:t>
      </w:r>
      <w:r w:rsidR="00B236C4">
        <w:rPr>
          <w:rFonts w:ascii="Book Antiqua" w:eastAsia="Book Antiqua" w:hAnsi="Book Antiqua" w:cs="Book Antiqua"/>
        </w:rPr>
        <w:t>d</w:t>
      </w:r>
      <w:r>
        <w:rPr>
          <w:rFonts w:ascii="Book Antiqua" w:eastAsia="Book Antiqua" w:hAnsi="Book Antiqua" w:cs="Book Antiqua"/>
        </w:rPr>
        <w:t xml:space="preserve"> </w:t>
      </w:r>
      <w:r>
        <w:rPr>
          <w:rFonts w:ascii="Book Antiqua" w:eastAsia="宋体" w:hAnsi="Book Antiqua" w:cs="Book Antiqua" w:hint="eastAsia"/>
          <w:lang w:eastAsia="zh-CN"/>
        </w:rPr>
        <w:t>NK</w:t>
      </w:r>
      <w:r>
        <w:rPr>
          <w:rFonts w:ascii="Book Antiqua" w:eastAsia="Book Antiqua" w:hAnsi="Book Antiqua" w:cs="Book Antiqua"/>
        </w:rPr>
        <w:t xml:space="preserve"> T cells in both hepatic cancer and </w:t>
      </w:r>
      <w:r w:rsidR="00B236C4">
        <w:rPr>
          <w:rFonts w:ascii="Book Antiqua" w:eastAsia="Book Antiqua" w:hAnsi="Book Antiqua" w:cs="Book Antiqua"/>
        </w:rPr>
        <w:t>PC</w:t>
      </w:r>
      <w:r>
        <w:rPr>
          <w:rFonts w:ascii="Book Antiqua" w:eastAsia="Book Antiqua" w:hAnsi="Book Antiqua" w:cs="Book Antiqua"/>
        </w:rPr>
        <w:t xml:space="preserve"> in mice. Hence, it may </w:t>
      </w:r>
      <w:r w:rsidR="00B236C4">
        <w:rPr>
          <w:rFonts w:ascii="Book Antiqua" w:eastAsia="Book Antiqua" w:hAnsi="Book Antiqua" w:cs="Book Antiqua"/>
        </w:rPr>
        <w:t xml:space="preserve">be </w:t>
      </w:r>
      <w:r>
        <w:rPr>
          <w:rFonts w:ascii="Book Antiqua" w:eastAsia="Book Antiqua" w:hAnsi="Book Antiqua" w:cs="Book Antiqua"/>
        </w:rPr>
        <w:t xml:space="preserve">essential to pay more attention to tryptophan metabolism in patients with PC, especially those who </w:t>
      </w:r>
      <w:r w:rsidR="00B236C4">
        <w:rPr>
          <w:rFonts w:ascii="Book Antiqua" w:eastAsia="Book Antiqua" w:hAnsi="Book Antiqua" w:cs="Book Antiqua"/>
        </w:rPr>
        <w:t xml:space="preserve">are </w:t>
      </w:r>
      <w:r>
        <w:rPr>
          <w:rFonts w:ascii="Book Antiqua" w:eastAsia="Book Antiqua" w:hAnsi="Book Antiqua" w:cs="Book Antiqua"/>
        </w:rPr>
        <w:t>tolerant to immunotherapy.</w:t>
      </w:r>
    </w:p>
    <w:p w14:paraId="164F69A9" w14:textId="77777777" w:rsidR="008E624B" w:rsidRDefault="008E624B">
      <w:pPr>
        <w:spacing w:line="360" w:lineRule="auto"/>
        <w:jc w:val="both"/>
        <w:rPr>
          <w:rFonts w:ascii="Book Antiqua" w:hAnsi="Book Antiqua" w:cs="Book Antiqua"/>
        </w:rPr>
      </w:pPr>
    </w:p>
    <w:p w14:paraId="7F952B58"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REFERENCES</w:t>
      </w:r>
    </w:p>
    <w:p w14:paraId="18ACBC97" w14:textId="77777777" w:rsidR="008E624B" w:rsidRDefault="00F22E15">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lastRenderedPageBreak/>
        <w:t xml:space="preserve">1 </w:t>
      </w:r>
      <w:proofErr w:type="spellStart"/>
      <w:r>
        <w:rPr>
          <w:rFonts w:ascii="Book Antiqua" w:eastAsia="宋体" w:hAnsi="Book Antiqua" w:cs="Book Antiqua"/>
          <w:b/>
          <w:bCs/>
          <w:shd w:val="clear" w:color="auto" w:fill="FFFFFF"/>
        </w:rPr>
        <w:t>Goulart</w:t>
      </w:r>
      <w:proofErr w:type="spellEnd"/>
      <w:r>
        <w:rPr>
          <w:rFonts w:ascii="Book Antiqua" w:eastAsia="宋体" w:hAnsi="Book Antiqua" w:cs="Book Antiqua"/>
          <w:b/>
          <w:bCs/>
          <w:shd w:val="clear" w:color="auto" w:fill="FFFFFF"/>
        </w:rPr>
        <w:t xml:space="preserve"> MR</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Stasinos</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Fincham</w:t>
      </w:r>
      <w:proofErr w:type="spellEnd"/>
      <w:r>
        <w:rPr>
          <w:rFonts w:ascii="Book Antiqua" w:eastAsia="宋体" w:hAnsi="Book Antiqua" w:cs="Book Antiqua"/>
          <w:shd w:val="clear" w:color="auto" w:fill="FFFFFF"/>
        </w:rPr>
        <w:t xml:space="preserve"> REA, </w:t>
      </w:r>
      <w:proofErr w:type="spellStart"/>
      <w:r>
        <w:rPr>
          <w:rFonts w:ascii="Book Antiqua" w:eastAsia="宋体" w:hAnsi="Book Antiqua" w:cs="Book Antiqua"/>
          <w:shd w:val="clear" w:color="auto" w:fill="FFFFFF"/>
        </w:rPr>
        <w:t>Delvecchio</w:t>
      </w:r>
      <w:proofErr w:type="spellEnd"/>
      <w:r>
        <w:rPr>
          <w:rFonts w:ascii="Book Antiqua" w:eastAsia="宋体" w:hAnsi="Book Antiqua" w:cs="Book Antiqua"/>
          <w:shd w:val="clear" w:color="auto" w:fill="FFFFFF"/>
        </w:rPr>
        <w:t xml:space="preserve"> FR, Kocher HM. T cells in pancreatic cancer </w:t>
      </w:r>
      <w:proofErr w:type="spellStart"/>
      <w:r>
        <w:rPr>
          <w:rFonts w:ascii="Book Antiqua" w:eastAsia="宋体" w:hAnsi="Book Antiqua" w:cs="Book Antiqua"/>
          <w:shd w:val="clear" w:color="auto" w:fill="FFFFFF"/>
        </w:rPr>
        <w:t>stroma</w:t>
      </w:r>
      <w:proofErr w:type="spellEnd"/>
      <w:r>
        <w:rPr>
          <w:rFonts w:ascii="Book Antiqua" w:eastAsia="宋体" w:hAnsi="Book Antiqua" w:cs="Book Antiqua"/>
          <w:shd w:val="clear" w:color="auto" w:fill="FFFFFF"/>
        </w:rPr>
        <w:t>.</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World J </w:t>
      </w:r>
      <w:proofErr w:type="spellStart"/>
      <w:r>
        <w:rPr>
          <w:rFonts w:ascii="Book Antiqua" w:eastAsia="宋体" w:hAnsi="Book Antiqua" w:cs="Book Antiqua"/>
          <w:i/>
          <w:iCs/>
          <w:shd w:val="clear" w:color="auto" w:fill="FFFFFF"/>
        </w:rPr>
        <w:t>Gastroenterol</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27</w:t>
      </w:r>
      <w:r>
        <w:rPr>
          <w:rFonts w:ascii="Book Antiqua" w:eastAsia="宋体" w:hAnsi="Book Antiqua" w:cs="Book Antiqua"/>
          <w:shd w:val="clear" w:color="auto" w:fill="FFFFFF"/>
        </w:rPr>
        <w:t>: 7956-7968 [PMID: 35046623 DOI: 10.3748/wjg.v27.i46.7956]</w:t>
      </w:r>
    </w:p>
    <w:p w14:paraId="35CBBCCE" w14:textId="77777777" w:rsidR="008E624B" w:rsidRDefault="00F22E15">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2 </w:t>
      </w:r>
      <w:r>
        <w:rPr>
          <w:rFonts w:ascii="Book Antiqua" w:hAnsi="Book Antiqua" w:cs="Book Antiqua"/>
          <w:b/>
          <w:bCs/>
          <w:shd w:val="clear" w:color="auto" w:fill="FFFFFF"/>
        </w:rPr>
        <w:t>Mo C</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Xie</w:t>
      </w:r>
      <w:proofErr w:type="spellEnd"/>
      <w:r>
        <w:rPr>
          <w:rFonts w:ascii="Book Antiqua" w:hAnsi="Book Antiqua" w:cs="Book Antiqua"/>
          <w:shd w:val="clear" w:color="auto" w:fill="FFFFFF"/>
        </w:rPr>
        <w:t xml:space="preserve"> S, Liu B, </w:t>
      </w:r>
      <w:proofErr w:type="spellStart"/>
      <w:r>
        <w:rPr>
          <w:rFonts w:ascii="Book Antiqua" w:hAnsi="Book Antiqua" w:cs="Book Antiqua"/>
          <w:shd w:val="clear" w:color="auto" w:fill="FFFFFF"/>
        </w:rPr>
        <w:t>Zhong</w:t>
      </w:r>
      <w:proofErr w:type="spellEnd"/>
      <w:r>
        <w:rPr>
          <w:rFonts w:ascii="Book Antiqua" w:hAnsi="Book Antiqua" w:cs="Book Antiqua"/>
          <w:shd w:val="clear" w:color="auto" w:fill="FFFFFF"/>
        </w:rPr>
        <w:t xml:space="preserve"> W, </w:t>
      </w:r>
      <w:proofErr w:type="spellStart"/>
      <w:r>
        <w:rPr>
          <w:rFonts w:ascii="Book Antiqua" w:hAnsi="Book Antiqua" w:cs="Book Antiqua"/>
          <w:shd w:val="clear" w:color="auto" w:fill="FFFFFF"/>
        </w:rPr>
        <w:t>Zeng</w:t>
      </w:r>
      <w:proofErr w:type="spellEnd"/>
      <w:r>
        <w:rPr>
          <w:rFonts w:ascii="Book Antiqua" w:hAnsi="Book Antiqua" w:cs="Book Antiqua"/>
          <w:shd w:val="clear" w:color="auto" w:fill="FFFFFF"/>
        </w:rPr>
        <w:t xml:space="preserve"> T, Huang S, Lai Y, Deng G, Zhou C, Yan W, Chen Y, Huang S, </w:t>
      </w:r>
      <w:proofErr w:type="spellStart"/>
      <w:r>
        <w:rPr>
          <w:rFonts w:ascii="Book Antiqua" w:hAnsi="Book Antiqua" w:cs="Book Antiqua"/>
          <w:shd w:val="clear" w:color="auto" w:fill="FFFFFF"/>
        </w:rPr>
        <w:t>Gao</w:t>
      </w:r>
      <w:proofErr w:type="spellEnd"/>
      <w:r>
        <w:rPr>
          <w:rFonts w:ascii="Book Antiqua" w:hAnsi="Book Antiqua" w:cs="Book Antiqua"/>
          <w:shd w:val="clear" w:color="auto" w:fill="FFFFFF"/>
        </w:rPr>
        <w:t xml:space="preserve"> L, </w:t>
      </w:r>
      <w:proofErr w:type="spellStart"/>
      <w:r>
        <w:rPr>
          <w:rFonts w:ascii="Book Antiqua" w:hAnsi="Book Antiqua" w:cs="Book Antiqua"/>
          <w:shd w:val="clear" w:color="auto" w:fill="FFFFFF"/>
        </w:rPr>
        <w:t>Lv</w:t>
      </w:r>
      <w:proofErr w:type="spellEnd"/>
      <w:r>
        <w:rPr>
          <w:rFonts w:ascii="Book Antiqua" w:hAnsi="Book Antiqua" w:cs="Book Antiqua"/>
          <w:shd w:val="clear" w:color="auto" w:fill="FFFFFF"/>
        </w:rPr>
        <w:t xml:space="preserve"> Z. </w:t>
      </w:r>
      <w:proofErr w:type="spellStart"/>
      <w:r>
        <w:rPr>
          <w:rFonts w:ascii="Book Antiqua" w:hAnsi="Book Antiqua" w:cs="Book Antiqua"/>
          <w:shd w:val="clear" w:color="auto" w:fill="FFFFFF"/>
        </w:rPr>
        <w:t>Indoleamine</w:t>
      </w:r>
      <w:proofErr w:type="spellEnd"/>
      <w:r>
        <w:rPr>
          <w:rFonts w:ascii="Book Antiqua" w:hAnsi="Book Antiqua" w:cs="Book Antiqua"/>
          <w:shd w:val="clear" w:color="auto" w:fill="FFFFFF"/>
        </w:rPr>
        <w:t xml:space="preserve"> 2,3-dioxygenase 1 limits hepatic inflammatory cells recruitment and promotes bile duct ligation-induced liver fibrosis.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Cell Death Dis</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12</w:t>
      </w:r>
      <w:r>
        <w:rPr>
          <w:rFonts w:ascii="Book Antiqua" w:hAnsi="Book Antiqua" w:cs="Book Antiqua"/>
          <w:shd w:val="clear" w:color="auto" w:fill="FFFFFF"/>
        </w:rPr>
        <w:t>: 16 [PMID: 33414436 DOI: 10.1038/s41419-020-03277-0]</w:t>
      </w:r>
    </w:p>
    <w:p w14:paraId="6416FD68"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hAnsi="Book Antiqua" w:cs="Book Antiqua"/>
          <w:b/>
          <w:bCs/>
          <w:shd w:val="clear" w:color="auto" w:fill="FFFFFF"/>
        </w:rPr>
        <w:t>Liu Y</w:t>
      </w:r>
      <w:r>
        <w:rPr>
          <w:rFonts w:ascii="Book Antiqua" w:hAnsi="Book Antiqua" w:cs="Book Antiqua"/>
          <w:shd w:val="clear" w:color="auto" w:fill="FFFFFF"/>
        </w:rPr>
        <w:t xml:space="preserve">, Liang X, Dong W, Fang Y, </w:t>
      </w:r>
      <w:proofErr w:type="spellStart"/>
      <w:r>
        <w:rPr>
          <w:rFonts w:ascii="Book Antiqua" w:hAnsi="Book Antiqua" w:cs="Book Antiqua"/>
          <w:shd w:val="clear" w:color="auto" w:fill="FFFFFF"/>
        </w:rPr>
        <w:t>Lv</w:t>
      </w:r>
      <w:proofErr w:type="spellEnd"/>
      <w:r>
        <w:rPr>
          <w:rFonts w:ascii="Book Antiqua" w:hAnsi="Book Antiqua" w:cs="Book Antiqua"/>
          <w:shd w:val="clear" w:color="auto" w:fill="FFFFFF"/>
        </w:rPr>
        <w:t xml:space="preserve"> J, Zhang T, </w:t>
      </w:r>
      <w:proofErr w:type="spellStart"/>
      <w:r>
        <w:rPr>
          <w:rFonts w:ascii="Book Antiqua" w:hAnsi="Book Antiqua" w:cs="Book Antiqua"/>
          <w:shd w:val="clear" w:color="auto" w:fill="FFFFFF"/>
        </w:rPr>
        <w:t>Fiskesund</w:t>
      </w:r>
      <w:proofErr w:type="spellEnd"/>
      <w:r>
        <w:rPr>
          <w:rFonts w:ascii="Book Antiqua" w:hAnsi="Book Antiqua" w:cs="Book Antiqua"/>
          <w:shd w:val="clear" w:color="auto" w:fill="FFFFFF"/>
        </w:rPr>
        <w:t xml:space="preserve"> R, </w:t>
      </w:r>
      <w:proofErr w:type="spellStart"/>
      <w:r>
        <w:rPr>
          <w:rFonts w:ascii="Book Antiqua" w:hAnsi="Book Antiqua" w:cs="Book Antiqua"/>
          <w:shd w:val="clear" w:color="auto" w:fill="FFFFFF"/>
        </w:rPr>
        <w:t>Xie</w:t>
      </w:r>
      <w:proofErr w:type="spellEnd"/>
      <w:r>
        <w:rPr>
          <w:rFonts w:ascii="Book Antiqua" w:hAnsi="Book Antiqua" w:cs="Book Antiqua"/>
          <w:shd w:val="clear" w:color="auto" w:fill="FFFFFF"/>
        </w:rPr>
        <w:t xml:space="preserve"> J, Liu J, Yin X, Jin X, Chen D, Tang K, Ma J, Zhang H, Yu J, Yan J, Liang H, Mo S, Cheng F, Zhou Y, Zhang H, Wang J, Li J, Chen Y, Cui B, Hu ZW, Cao X, Xiao-</w:t>
      </w:r>
      <w:proofErr w:type="spellStart"/>
      <w:r>
        <w:rPr>
          <w:rFonts w:ascii="Book Antiqua" w:hAnsi="Book Antiqua" w:cs="Book Antiqua"/>
          <w:shd w:val="clear" w:color="auto" w:fill="FFFFFF"/>
        </w:rPr>
        <w:t>Feng</w:t>
      </w:r>
      <w:proofErr w:type="spellEnd"/>
      <w:r>
        <w:rPr>
          <w:rFonts w:ascii="Book Antiqua" w:hAnsi="Book Antiqua" w:cs="Book Antiqua"/>
          <w:shd w:val="clear" w:color="auto" w:fill="FFFFFF"/>
        </w:rPr>
        <w:t xml:space="preserve"> Qin F, Huang B. Tumor-Repopulating Cells Induce PD-1 Expression in CD8(+) T Cells by Transferring </w:t>
      </w:r>
      <w:proofErr w:type="spellStart"/>
      <w:r>
        <w:rPr>
          <w:rFonts w:ascii="Book Antiqua" w:hAnsi="Book Antiqua" w:cs="Book Antiqua"/>
          <w:shd w:val="clear" w:color="auto" w:fill="FFFFFF"/>
        </w:rPr>
        <w:t>Kynurenine</w:t>
      </w:r>
      <w:proofErr w:type="spellEnd"/>
      <w:r>
        <w:rPr>
          <w:rFonts w:ascii="Book Antiqua" w:hAnsi="Book Antiqua" w:cs="Book Antiqua"/>
          <w:shd w:val="clear" w:color="auto" w:fill="FFFFFF"/>
        </w:rPr>
        <w:t xml:space="preserve"> and </w:t>
      </w:r>
      <w:proofErr w:type="spellStart"/>
      <w:r>
        <w:rPr>
          <w:rFonts w:ascii="Book Antiqua" w:hAnsi="Book Antiqua" w:cs="Book Antiqua"/>
          <w:shd w:val="clear" w:color="auto" w:fill="FFFFFF"/>
        </w:rPr>
        <w:t>AhR</w:t>
      </w:r>
      <w:proofErr w:type="spellEnd"/>
      <w:r>
        <w:rPr>
          <w:rFonts w:ascii="Book Antiqua" w:hAnsi="Book Antiqua" w:cs="Book Antiqua"/>
          <w:shd w:val="clear" w:color="auto" w:fill="FFFFFF"/>
        </w:rPr>
        <w:t xml:space="preserve"> Activation.</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Cancer Cell</w:t>
      </w:r>
      <w:r>
        <w:rPr>
          <w:rFonts w:ascii="Book Antiqua" w:eastAsia="宋体" w:hAnsi="Book Antiqua" w:cs="Book Antiqua" w:hint="eastAsia"/>
          <w:shd w:val="clear" w:color="auto" w:fill="FFFFFF"/>
          <w:lang w:eastAsia="zh-CN"/>
        </w:rPr>
        <w:t xml:space="preserve"> </w:t>
      </w:r>
      <w:r>
        <w:rPr>
          <w:rFonts w:ascii="Book Antiqua" w:hAnsi="Book Antiqua" w:cs="Book Antiqua"/>
          <w:shd w:val="clear" w:color="auto" w:fill="FFFFFF"/>
        </w:rPr>
        <w:t>2018;</w:t>
      </w:r>
      <w:r>
        <w:rPr>
          <w:rFonts w:ascii="Book Antiqua" w:eastAsia="宋体" w:hAnsi="Book Antiqua" w:cs="Book Antiqua" w:hint="eastAsia"/>
          <w:shd w:val="clear" w:color="auto" w:fill="FFFFFF"/>
          <w:lang w:eastAsia="zh-CN"/>
        </w:rPr>
        <w:t xml:space="preserve"> </w:t>
      </w:r>
      <w:r>
        <w:rPr>
          <w:rFonts w:ascii="Book Antiqua" w:hAnsi="Book Antiqua" w:cs="Book Antiqua"/>
          <w:b/>
          <w:bCs/>
          <w:shd w:val="clear" w:color="auto" w:fill="FFFFFF"/>
        </w:rPr>
        <w:t>33</w:t>
      </w:r>
      <w:r>
        <w:rPr>
          <w:rFonts w:ascii="Book Antiqua" w:hAnsi="Book Antiqua" w:cs="Book Antiqua"/>
          <w:shd w:val="clear" w:color="auto" w:fill="FFFFFF"/>
        </w:rPr>
        <w:t>: 480-494.e7 [PMID: 29533786 DOI: 10.1016/j.ccell.2018.02.005]</w:t>
      </w:r>
    </w:p>
    <w:p w14:paraId="61045F10"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宋体" w:hAnsi="Book Antiqua" w:cs="Book Antiqua"/>
          <w:b/>
          <w:bCs/>
          <w:shd w:val="clear" w:color="auto" w:fill="FFFFFF"/>
        </w:rPr>
        <w:t>Liang H</w:t>
      </w:r>
      <w:r>
        <w:rPr>
          <w:rFonts w:ascii="Book Antiqua" w:eastAsia="宋体" w:hAnsi="Book Antiqua" w:cs="Book Antiqua"/>
          <w:shd w:val="clear" w:color="auto" w:fill="FFFFFF"/>
        </w:rPr>
        <w:t xml:space="preserve">, Li T, Fang X, Xing Z, Zhang S, Shi L, Li W, </w:t>
      </w:r>
      <w:proofErr w:type="spellStart"/>
      <w:r>
        <w:rPr>
          <w:rFonts w:ascii="Book Antiqua" w:eastAsia="宋体" w:hAnsi="Book Antiqua" w:cs="Book Antiqua"/>
          <w:shd w:val="clear" w:color="auto" w:fill="FFFFFF"/>
        </w:rPr>
        <w:t>Guo</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Kuang</w:t>
      </w:r>
      <w:proofErr w:type="spellEnd"/>
      <w:r>
        <w:rPr>
          <w:rFonts w:ascii="Book Antiqua" w:eastAsia="宋体" w:hAnsi="Book Antiqua" w:cs="Book Antiqua"/>
          <w:shd w:val="clear" w:color="auto" w:fill="FFFFFF"/>
        </w:rPr>
        <w:t xml:space="preserve"> C, Liu H, Yang Q. IDO1/TDO dual inhibitor RY103 targets </w:t>
      </w:r>
      <w:proofErr w:type="spellStart"/>
      <w:r>
        <w:rPr>
          <w:rFonts w:ascii="Book Antiqua" w:eastAsia="宋体" w:hAnsi="Book Antiqua" w:cs="Book Antiqua"/>
          <w:shd w:val="clear" w:color="auto" w:fill="FFFFFF"/>
        </w:rPr>
        <w:t>Kyn-AhR</w:t>
      </w:r>
      <w:proofErr w:type="spellEnd"/>
      <w:r>
        <w:rPr>
          <w:rFonts w:ascii="Book Antiqua" w:eastAsia="宋体" w:hAnsi="Book Antiqua" w:cs="Book Antiqua"/>
          <w:shd w:val="clear" w:color="auto" w:fill="FFFFFF"/>
        </w:rPr>
        <w:t xml:space="preserve"> pathway and exhibits preclinical efficacy on pancreatic cancer.</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 xml:space="preserve">Cancer </w:t>
      </w:r>
      <w:proofErr w:type="spellStart"/>
      <w:r>
        <w:rPr>
          <w:rFonts w:ascii="Book Antiqua" w:eastAsia="宋体" w:hAnsi="Book Antiqua" w:cs="Book Antiqua"/>
          <w:i/>
          <w:iCs/>
          <w:shd w:val="clear" w:color="auto" w:fill="FFFFFF"/>
        </w:rPr>
        <w:t>Lett</w:t>
      </w:r>
      <w:proofErr w:type="spellEnd"/>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522</w:t>
      </w:r>
      <w:r>
        <w:rPr>
          <w:rFonts w:ascii="Book Antiqua" w:eastAsia="宋体" w:hAnsi="Book Antiqua" w:cs="Book Antiqua"/>
          <w:shd w:val="clear" w:color="auto" w:fill="FFFFFF"/>
        </w:rPr>
        <w:t>: 32-43 [PMID: 34520819 DOI: 10.1016/j.canlet.2021.09.012]</w:t>
      </w:r>
    </w:p>
    <w:p w14:paraId="7FBFD24F" w14:textId="77777777" w:rsidR="008E624B" w:rsidRDefault="00F22E15">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宋体" w:hAnsi="Book Antiqua" w:cs="Book Antiqua"/>
          <w:b/>
          <w:bCs/>
          <w:shd w:val="clear" w:color="auto" w:fill="FFFFFF"/>
        </w:rPr>
        <w:t>Newman AC</w:t>
      </w:r>
      <w:r>
        <w:rPr>
          <w:rFonts w:ascii="Book Antiqua" w:eastAsia="宋体" w:hAnsi="Book Antiqua" w:cs="Book Antiqua"/>
          <w:shd w:val="clear" w:color="auto" w:fill="FFFFFF"/>
        </w:rPr>
        <w:t xml:space="preserve">, Falcone M, Huerta Uribe A, Zhang T, </w:t>
      </w:r>
      <w:proofErr w:type="spellStart"/>
      <w:r>
        <w:rPr>
          <w:rFonts w:ascii="Book Antiqua" w:eastAsia="宋体" w:hAnsi="Book Antiqua" w:cs="Book Antiqua"/>
          <w:shd w:val="clear" w:color="auto" w:fill="FFFFFF"/>
        </w:rPr>
        <w:t>Athineos</w:t>
      </w:r>
      <w:proofErr w:type="spellEnd"/>
      <w:r>
        <w:rPr>
          <w:rFonts w:ascii="Book Antiqua" w:eastAsia="宋体" w:hAnsi="Book Antiqua" w:cs="Book Antiqua"/>
          <w:shd w:val="clear" w:color="auto" w:fill="FFFFFF"/>
        </w:rPr>
        <w:t xml:space="preserve"> D, </w:t>
      </w:r>
      <w:proofErr w:type="spellStart"/>
      <w:r>
        <w:rPr>
          <w:rFonts w:ascii="Book Antiqua" w:eastAsia="宋体" w:hAnsi="Book Antiqua" w:cs="Book Antiqua"/>
          <w:shd w:val="clear" w:color="auto" w:fill="FFFFFF"/>
        </w:rPr>
        <w:t>Pietzke</w:t>
      </w:r>
      <w:proofErr w:type="spellEnd"/>
      <w:r>
        <w:rPr>
          <w:rFonts w:ascii="Book Antiqua" w:eastAsia="宋体" w:hAnsi="Book Antiqua" w:cs="Book Antiqua"/>
          <w:shd w:val="clear" w:color="auto" w:fill="FFFFFF"/>
        </w:rPr>
        <w:t xml:space="preserve"> M, Vazquez A, Blyth K, </w:t>
      </w:r>
      <w:proofErr w:type="spellStart"/>
      <w:r>
        <w:rPr>
          <w:rFonts w:ascii="Book Antiqua" w:eastAsia="宋体" w:hAnsi="Book Antiqua" w:cs="Book Antiqua"/>
          <w:shd w:val="clear" w:color="auto" w:fill="FFFFFF"/>
        </w:rPr>
        <w:t>Maddocks</w:t>
      </w:r>
      <w:proofErr w:type="spellEnd"/>
      <w:r>
        <w:rPr>
          <w:rFonts w:ascii="Book Antiqua" w:eastAsia="宋体" w:hAnsi="Book Antiqua" w:cs="Book Antiqua"/>
          <w:shd w:val="clear" w:color="auto" w:fill="FFFFFF"/>
        </w:rPr>
        <w:t xml:space="preserve"> ODK. Immune-regulated IDO1-dependent tryptophan metabolism is source of one-carbon units for pancreatic cancer and stellate cells.</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Mol</w:t>
      </w:r>
      <w:proofErr w:type="spellEnd"/>
      <w:r>
        <w:rPr>
          <w:rFonts w:ascii="Book Antiqua" w:eastAsia="宋体" w:hAnsi="Book Antiqua" w:cs="Book Antiqua"/>
          <w:i/>
          <w:iCs/>
          <w:shd w:val="clear" w:color="auto" w:fill="FFFFFF"/>
        </w:rPr>
        <w:t xml:space="preserve"> Cell</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2021;</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81</w:t>
      </w:r>
      <w:r>
        <w:rPr>
          <w:rFonts w:ascii="Book Antiqua" w:eastAsia="宋体" w:hAnsi="Book Antiqua" w:cs="Book Antiqua"/>
          <w:shd w:val="clear" w:color="auto" w:fill="FFFFFF"/>
        </w:rPr>
        <w:t>: 2290-2302.e7 [PMID: 33831358 DOI: 10.1016/j.molcel.2021.03.019]</w:t>
      </w:r>
    </w:p>
    <w:p w14:paraId="7CF4174F"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宋体" w:hAnsi="Book Antiqua" w:cs="Book Antiqua"/>
          <w:b/>
          <w:bCs/>
          <w:shd w:val="clear" w:color="auto" w:fill="FFFFFF"/>
        </w:rPr>
        <w:t>Favre D</w:t>
      </w:r>
      <w:r>
        <w:rPr>
          <w:rFonts w:ascii="Book Antiqua" w:eastAsia="宋体" w:hAnsi="Book Antiqua" w:cs="Book Antiqua"/>
          <w:shd w:val="clear" w:color="auto" w:fill="FFFFFF"/>
        </w:rPr>
        <w:t xml:space="preserve">, Mold J, Hunt PW, </w:t>
      </w:r>
      <w:proofErr w:type="spellStart"/>
      <w:r>
        <w:rPr>
          <w:rFonts w:ascii="Book Antiqua" w:eastAsia="宋体" w:hAnsi="Book Antiqua" w:cs="Book Antiqua"/>
          <w:shd w:val="clear" w:color="auto" w:fill="FFFFFF"/>
        </w:rPr>
        <w:t>Kanwar</w:t>
      </w:r>
      <w:proofErr w:type="spellEnd"/>
      <w:r>
        <w:rPr>
          <w:rFonts w:ascii="Book Antiqua" w:eastAsia="宋体" w:hAnsi="Book Antiqua" w:cs="Book Antiqua"/>
          <w:shd w:val="clear" w:color="auto" w:fill="FFFFFF"/>
        </w:rPr>
        <w:t xml:space="preserve"> B, </w:t>
      </w:r>
      <w:proofErr w:type="spellStart"/>
      <w:r>
        <w:rPr>
          <w:rFonts w:ascii="Book Antiqua" w:eastAsia="宋体" w:hAnsi="Book Antiqua" w:cs="Book Antiqua"/>
          <w:shd w:val="clear" w:color="auto" w:fill="FFFFFF"/>
        </w:rPr>
        <w:t>Loke</w:t>
      </w:r>
      <w:proofErr w:type="spellEnd"/>
      <w:r>
        <w:rPr>
          <w:rFonts w:ascii="Book Antiqua" w:eastAsia="宋体" w:hAnsi="Book Antiqua" w:cs="Book Antiqua"/>
          <w:shd w:val="clear" w:color="auto" w:fill="FFFFFF"/>
        </w:rPr>
        <w:t xml:space="preserve"> P, </w:t>
      </w:r>
      <w:proofErr w:type="spellStart"/>
      <w:r>
        <w:rPr>
          <w:rFonts w:ascii="Book Antiqua" w:eastAsia="宋体" w:hAnsi="Book Antiqua" w:cs="Book Antiqua"/>
          <w:shd w:val="clear" w:color="auto" w:fill="FFFFFF"/>
        </w:rPr>
        <w:t>Seu</w:t>
      </w:r>
      <w:proofErr w:type="spellEnd"/>
      <w:r>
        <w:rPr>
          <w:rFonts w:ascii="Book Antiqua" w:eastAsia="宋体" w:hAnsi="Book Antiqua" w:cs="Book Antiqua"/>
          <w:shd w:val="clear" w:color="auto" w:fill="FFFFFF"/>
        </w:rPr>
        <w:t xml:space="preserve"> L, Barbour JD, Lowe MM, </w:t>
      </w:r>
      <w:proofErr w:type="spellStart"/>
      <w:r>
        <w:rPr>
          <w:rFonts w:ascii="Book Antiqua" w:eastAsia="宋体" w:hAnsi="Book Antiqua" w:cs="Book Antiqua"/>
          <w:shd w:val="clear" w:color="auto" w:fill="FFFFFF"/>
        </w:rPr>
        <w:t>Jayawardene</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Aweeka</w:t>
      </w:r>
      <w:proofErr w:type="spellEnd"/>
      <w:r>
        <w:rPr>
          <w:rFonts w:ascii="Book Antiqua" w:eastAsia="宋体" w:hAnsi="Book Antiqua" w:cs="Book Antiqua"/>
          <w:shd w:val="clear" w:color="auto" w:fill="FFFFFF"/>
        </w:rPr>
        <w:t xml:space="preserve"> F, Huang Y, </w:t>
      </w:r>
      <w:proofErr w:type="spellStart"/>
      <w:r>
        <w:rPr>
          <w:rFonts w:ascii="Book Antiqua" w:eastAsia="宋体" w:hAnsi="Book Antiqua" w:cs="Book Antiqua"/>
          <w:shd w:val="clear" w:color="auto" w:fill="FFFFFF"/>
        </w:rPr>
        <w:t>Douek</w:t>
      </w:r>
      <w:proofErr w:type="spellEnd"/>
      <w:r>
        <w:rPr>
          <w:rFonts w:ascii="Book Antiqua" w:eastAsia="宋体" w:hAnsi="Book Antiqua" w:cs="Book Antiqua"/>
          <w:shd w:val="clear" w:color="auto" w:fill="FFFFFF"/>
        </w:rPr>
        <w:t xml:space="preserve"> DC, </w:t>
      </w:r>
      <w:proofErr w:type="spellStart"/>
      <w:r>
        <w:rPr>
          <w:rFonts w:ascii="Book Antiqua" w:eastAsia="宋体" w:hAnsi="Book Antiqua" w:cs="Book Antiqua"/>
          <w:shd w:val="clear" w:color="auto" w:fill="FFFFFF"/>
        </w:rPr>
        <w:t>Brenchley</w:t>
      </w:r>
      <w:proofErr w:type="spellEnd"/>
      <w:r>
        <w:rPr>
          <w:rFonts w:ascii="Book Antiqua" w:eastAsia="宋体" w:hAnsi="Book Antiqua" w:cs="Book Antiqua"/>
          <w:shd w:val="clear" w:color="auto" w:fill="FFFFFF"/>
        </w:rPr>
        <w:t xml:space="preserve"> JM, Martin JN, Hecht FM, </w:t>
      </w:r>
      <w:proofErr w:type="spellStart"/>
      <w:r>
        <w:rPr>
          <w:rFonts w:ascii="Book Antiqua" w:eastAsia="宋体" w:hAnsi="Book Antiqua" w:cs="Book Antiqua"/>
          <w:shd w:val="clear" w:color="auto" w:fill="FFFFFF"/>
        </w:rPr>
        <w:t>Deeks</w:t>
      </w:r>
      <w:proofErr w:type="spellEnd"/>
      <w:r>
        <w:rPr>
          <w:rFonts w:ascii="Book Antiqua" w:eastAsia="宋体" w:hAnsi="Book Antiqua" w:cs="Book Antiqua"/>
          <w:shd w:val="clear" w:color="auto" w:fill="FFFFFF"/>
        </w:rPr>
        <w:t xml:space="preserve"> SG, McCune JM. Tryptophan catabolism by </w:t>
      </w:r>
      <w:proofErr w:type="spellStart"/>
      <w:r>
        <w:rPr>
          <w:rFonts w:ascii="Book Antiqua" w:eastAsia="宋体" w:hAnsi="Book Antiqua" w:cs="Book Antiqua"/>
          <w:shd w:val="clear" w:color="auto" w:fill="FFFFFF"/>
        </w:rPr>
        <w:t>indoleamine</w:t>
      </w:r>
      <w:proofErr w:type="spellEnd"/>
      <w:r>
        <w:rPr>
          <w:rFonts w:ascii="Book Antiqua" w:eastAsia="宋体" w:hAnsi="Book Antiqua" w:cs="Book Antiqua"/>
          <w:shd w:val="clear" w:color="auto" w:fill="FFFFFF"/>
        </w:rPr>
        <w:t xml:space="preserve"> 2,3-dioxygenase 1 alters the balance of TH17 to regulatory T cells in HIV disease.</w:t>
      </w:r>
      <w:r>
        <w:rPr>
          <w:rFonts w:ascii="Book Antiqua" w:eastAsia="宋体" w:hAnsi="Book Antiqua" w:cs="Book Antiqua" w:hint="eastAsia"/>
          <w:shd w:val="clear" w:color="auto" w:fill="FFFFFF"/>
          <w:lang w:eastAsia="zh-CN"/>
        </w:rPr>
        <w:t xml:space="preserve"> </w:t>
      </w:r>
      <w:proofErr w:type="spellStart"/>
      <w:r>
        <w:rPr>
          <w:rFonts w:ascii="Book Antiqua" w:eastAsia="宋体" w:hAnsi="Book Antiqua" w:cs="Book Antiqua"/>
          <w:i/>
          <w:iCs/>
          <w:shd w:val="clear" w:color="auto" w:fill="FFFFFF"/>
        </w:rPr>
        <w:t>Sci</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Transl</w:t>
      </w:r>
      <w:proofErr w:type="spellEnd"/>
      <w:r>
        <w:rPr>
          <w:rFonts w:ascii="Book Antiqua" w:eastAsia="宋体" w:hAnsi="Book Antiqua" w:cs="Book Antiqua"/>
          <w:i/>
          <w:iCs/>
          <w:shd w:val="clear" w:color="auto" w:fill="FFFFFF"/>
        </w:rPr>
        <w:t xml:space="preserve"> Med</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2010;</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2</w:t>
      </w:r>
      <w:r>
        <w:rPr>
          <w:rFonts w:ascii="Book Antiqua" w:eastAsia="宋体" w:hAnsi="Book Antiqua" w:cs="Book Antiqua"/>
          <w:shd w:val="clear" w:color="auto" w:fill="FFFFFF"/>
        </w:rPr>
        <w:t>: 32ra36 [PMID: 20484731 DOI: 10.1126/scitranslmed.3000632]</w:t>
      </w:r>
    </w:p>
    <w:p w14:paraId="3B2F2038" w14:textId="77777777" w:rsidR="008E624B" w:rsidRDefault="008E624B">
      <w:pPr>
        <w:spacing w:line="360" w:lineRule="auto"/>
        <w:jc w:val="both"/>
        <w:rPr>
          <w:rFonts w:ascii="Book Antiqua" w:hAnsi="Book Antiqua" w:cs="Book Antiqua"/>
        </w:rPr>
        <w:sectPr w:rsidR="008E624B">
          <w:pgSz w:w="12240" w:h="15840"/>
          <w:pgMar w:top="1440" w:right="1440" w:bottom="1440" w:left="1440" w:header="720" w:footer="720" w:gutter="0"/>
          <w:cols w:space="720"/>
          <w:docGrid w:linePitch="360"/>
        </w:sectPr>
      </w:pPr>
    </w:p>
    <w:p w14:paraId="19F3DB30"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3B2C87EB" w14:textId="424358F4"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sidR="003127E8">
        <w:rPr>
          <w:rFonts w:ascii="Book Antiqua" w:eastAsia="Book Antiqua" w:hAnsi="Book Antiqua" w:cs="Book Antiqua"/>
        </w:rPr>
        <w:t>The</w:t>
      </w:r>
      <w:r>
        <w:rPr>
          <w:rFonts w:ascii="Book Antiqua" w:eastAsia="Book Antiqua" w:hAnsi="Book Antiqua" w:cs="Book Antiqua"/>
        </w:rPr>
        <w:t xml:space="preserve"> authors have no </w:t>
      </w:r>
      <w:r w:rsidR="003127E8">
        <w:rPr>
          <w:rFonts w:ascii="Book Antiqua" w:eastAsia="Book Antiqua" w:hAnsi="Book Antiqua" w:cs="Book Antiqua"/>
        </w:rPr>
        <w:t xml:space="preserve">conflicts of </w:t>
      </w:r>
      <w:r>
        <w:rPr>
          <w:rFonts w:ascii="Book Antiqua" w:eastAsia="Book Antiqua" w:hAnsi="Book Antiqua" w:cs="Book Antiqua"/>
        </w:rPr>
        <w:t>interest</w:t>
      </w:r>
      <w:r w:rsidR="003127E8">
        <w:rPr>
          <w:rFonts w:ascii="Book Antiqua" w:eastAsia="Book Antiqua" w:hAnsi="Book Antiqua" w:cs="Book Antiqua"/>
        </w:rPr>
        <w:t xml:space="preserve"> to declare</w:t>
      </w:r>
      <w:r>
        <w:rPr>
          <w:rFonts w:ascii="Book Antiqua" w:eastAsia="Book Antiqua" w:hAnsi="Book Antiqua" w:cs="Book Antiqua"/>
        </w:rPr>
        <w:t>.</w:t>
      </w:r>
    </w:p>
    <w:p w14:paraId="36672727" w14:textId="77777777" w:rsidR="008E624B" w:rsidRDefault="008E624B">
      <w:pPr>
        <w:spacing w:line="360" w:lineRule="auto"/>
        <w:jc w:val="both"/>
        <w:rPr>
          <w:rFonts w:ascii="Book Antiqua" w:hAnsi="Book Antiqua" w:cs="Book Antiqua"/>
        </w:rPr>
      </w:pPr>
    </w:p>
    <w:p w14:paraId="2E55C26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0FF550" w14:textId="77777777" w:rsidR="008E624B" w:rsidRDefault="008E624B">
      <w:pPr>
        <w:spacing w:line="360" w:lineRule="auto"/>
        <w:jc w:val="both"/>
        <w:rPr>
          <w:rFonts w:ascii="Book Antiqua" w:hAnsi="Book Antiqua" w:cs="Book Antiqua"/>
        </w:rPr>
      </w:pPr>
    </w:p>
    <w:p w14:paraId="0056E4A9" w14:textId="2CB8687A" w:rsidR="008E624B" w:rsidRDefault="00F22E15">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08EE357"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4B44013" w14:textId="77777777" w:rsidR="008E624B" w:rsidRDefault="008E624B">
      <w:pPr>
        <w:spacing w:line="360" w:lineRule="auto"/>
        <w:jc w:val="both"/>
        <w:rPr>
          <w:rFonts w:ascii="Book Antiqua" w:hAnsi="Book Antiqua" w:cs="Book Antiqua"/>
        </w:rPr>
      </w:pPr>
    </w:p>
    <w:p w14:paraId="320AD4F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December 7, 2022</w:t>
      </w:r>
    </w:p>
    <w:p w14:paraId="649A080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January 22, 2023</w:t>
      </w:r>
    </w:p>
    <w:p w14:paraId="04333377" w14:textId="1100B14F"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Article in press: </w:t>
      </w:r>
      <w:r w:rsidR="00E43287" w:rsidRPr="003F44BE">
        <w:rPr>
          <w:rFonts w:ascii="Book Antiqua" w:eastAsia="Book Antiqua" w:hAnsi="Book Antiqua" w:cs="Book Antiqua"/>
        </w:rPr>
        <w:t>April 4, 2023</w:t>
      </w:r>
    </w:p>
    <w:p w14:paraId="3B4A08D0" w14:textId="77777777" w:rsidR="008E624B" w:rsidRDefault="008E624B">
      <w:pPr>
        <w:spacing w:line="360" w:lineRule="auto"/>
        <w:jc w:val="both"/>
        <w:rPr>
          <w:rFonts w:ascii="Book Antiqua" w:hAnsi="Book Antiqua" w:cs="Book Antiqua"/>
        </w:rPr>
      </w:pPr>
    </w:p>
    <w:p w14:paraId="2240F05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微软雅黑" w:hAnsi="Book Antiqua" w:cs="Book Antiqua"/>
        </w:rPr>
        <w:t xml:space="preserve">Gastroenterology and </w:t>
      </w:r>
      <w:proofErr w:type="spellStart"/>
      <w:r>
        <w:rPr>
          <w:rFonts w:ascii="Book Antiqua" w:eastAsia="微软雅黑" w:hAnsi="Book Antiqua" w:cs="Book Antiqua"/>
        </w:rPr>
        <w:t>hepatology</w:t>
      </w:r>
      <w:proofErr w:type="spellEnd"/>
    </w:p>
    <w:p w14:paraId="3050750C"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19A71F7C"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3B6F8E85"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A (Excellent): A</w:t>
      </w:r>
    </w:p>
    <w:p w14:paraId="41BB602E"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B (Very good): B</w:t>
      </w:r>
    </w:p>
    <w:p w14:paraId="4C6592B6"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C (Good): 0</w:t>
      </w:r>
    </w:p>
    <w:p w14:paraId="6FBA2D53"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D (Fair): 0</w:t>
      </w:r>
    </w:p>
    <w:p w14:paraId="5469C7DB"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E (Poor): 0</w:t>
      </w:r>
    </w:p>
    <w:p w14:paraId="7924FC64" w14:textId="77777777" w:rsidR="008E624B" w:rsidRDefault="008E624B">
      <w:pPr>
        <w:spacing w:line="360" w:lineRule="auto"/>
        <w:jc w:val="both"/>
        <w:rPr>
          <w:rFonts w:ascii="Book Antiqua" w:hAnsi="Book Antiqua" w:cs="Book Antiqua"/>
        </w:rPr>
      </w:pPr>
    </w:p>
    <w:p w14:paraId="5D7D2167" w14:textId="247747E8" w:rsidR="002633E0" w:rsidRDefault="00F22E15" w:rsidP="002633E0">
      <w:pPr>
        <w:spacing w:line="360" w:lineRule="auto"/>
        <w:jc w:val="both"/>
        <w:rPr>
          <w:rFonts w:ascii="Book Antiqua" w:eastAsia="Book Antiqua" w:hAnsi="Book Antiqua" w:cs="Book Antiqua"/>
        </w:rPr>
      </w:pPr>
      <w:r>
        <w:rPr>
          <w:rFonts w:ascii="Book Antiqua" w:eastAsia="Book Antiqua" w:hAnsi="Book Antiqua" w:cs="Book Antiqua"/>
          <w:b/>
        </w:rPr>
        <w:t xml:space="preserve">P-Reviewer: </w:t>
      </w:r>
      <w:r>
        <w:rPr>
          <w:rFonts w:ascii="Book Antiqua" w:eastAsia="Book Antiqua" w:hAnsi="Book Antiqua" w:cs="Book Antiqua"/>
        </w:rPr>
        <w:t>Liu X</w:t>
      </w:r>
      <w:r>
        <w:rPr>
          <w:rFonts w:ascii="Book Antiqua" w:eastAsia="宋体" w:hAnsi="Book Antiqua" w:cs="Book Antiqua" w:hint="eastAsia"/>
          <w:lang w:eastAsia="zh-CN"/>
        </w:rPr>
        <w:t>, China</w:t>
      </w:r>
      <w:r>
        <w:rPr>
          <w:rFonts w:ascii="Book Antiqua" w:eastAsia="Book Antiqua" w:hAnsi="Book Antiqua" w:cs="Book Antiqua"/>
        </w:rPr>
        <w:t xml:space="preserve">; </w:t>
      </w:r>
      <w:proofErr w:type="spellStart"/>
      <w:r>
        <w:rPr>
          <w:rFonts w:ascii="Book Antiqua" w:eastAsia="Book Antiqua" w:hAnsi="Book Antiqua" w:cs="Book Antiqua"/>
        </w:rPr>
        <w:t>Zeng</w:t>
      </w:r>
      <w:proofErr w:type="spellEnd"/>
      <w:r>
        <w:rPr>
          <w:rFonts w:ascii="Book Antiqua" w:eastAsia="Book Antiqua" w:hAnsi="Book Antiqua" w:cs="Book Antiqua"/>
        </w:rPr>
        <w:t xml:space="preserve"> C, United States</w:t>
      </w:r>
      <w:r>
        <w:rPr>
          <w:rFonts w:ascii="Book Antiqua" w:eastAsia="Book Antiqua" w:hAnsi="Book Antiqua" w:cs="Book Antiqua"/>
          <w:b/>
        </w:rPr>
        <w:t xml:space="preserve"> S-Editor: </w:t>
      </w:r>
      <w:r>
        <w:rPr>
          <w:rFonts w:ascii="Book Antiqua" w:eastAsia="Book Antiqua" w:hAnsi="Book Antiqua" w:cs="Book Antiqua"/>
        </w:rPr>
        <w:t>Liu GL</w:t>
      </w:r>
      <w:r>
        <w:rPr>
          <w:rFonts w:ascii="Book Antiqua" w:eastAsia="Book Antiqua" w:hAnsi="Book Antiqua" w:cs="Book Antiqua"/>
          <w:b/>
        </w:rPr>
        <w:t xml:space="preserve"> L-Editor: </w:t>
      </w:r>
      <w:proofErr w:type="spellStart"/>
      <w:r w:rsidR="000020D2">
        <w:rPr>
          <w:rFonts w:ascii="Book Antiqua" w:eastAsia="Book Antiqua" w:hAnsi="Book Antiqua" w:cs="Book Antiqua"/>
          <w:bCs/>
        </w:rPr>
        <w:t>Filipodia</w:t>
      </w:r>
      <w:proofErr w:type="spellEnd"/>
      <w:r>
        <w:rPr>
          <w:rFonts w:ascii="Book Antiqua" w:eastAsia="Book Antiqua" w:hAnsi="Book Antiqua" w:cs="Book Antiqua"/>
          <w:b/>
        </w:rPr>
        <w:t xml:space="preserve"> P-Editor: </w:t>
      </w:r>
      <w:r>
        <w:rPr>
          <w:rFonts w:ascii="Book Antiqua" w:eastAsia="Book Antiqua" w:hAnsi="Book Antiqua" w:cs="Book Antiqua"/>
        </w:rPr>
        <w:t>Liu GL</w:t>
      </w:r>
      <w:r w:rsidR="002633E0">
        <w:rPr>
          <w:rFonts w:ascii="Book Antiqua" w:eastAsia="Book Antiqua" w:hAnsi="Book Antiqua" w:cs="Book Antiqua"/>
        </w:rPr>
        <w:br w:type="page"/>
      </w:r>
    </w:p>
    <w:p w14:paraId="6ECEFED2" w14:textId="77777777" w:rsidR="002633E0" w:rsidRDefault="002633E0" w:rsidP="002633E0">
      <w:pPr>
        <w:jc w:val="center"/>
        <w:rPr>
          <w:rFonts w:ascii="Book Antiqua" w:hAnsi="Book Antiqua"/>
        </w:rPr>
      </w:pPr>
    </w:p>
    <w:p w14:paraId="1612B0EF" w14:textId="77777777" w:rsidR="002633E0" w:rsidRDefault="002633E0" w:rsidP="002633E0">
      <w:pPr>
        <w:jc w:val="center"/>
        <w:rPr>
          <w:rFonts w:ascii="Book Antiqua" w:hAnsi="Book Antiqua"/>
        </w:rPr>
      </w:pPr>
    </w:p>
    <w:p w14:paraId="661A70DA" w14:textId="77777777" w:rsidR="002633E0" w:rsidRDefault="002633E0" w:rsidP="002633E0">
      <w:pPr>
        <w:jc w:val="center"/>
        <w:rPr>
          <w:rFonts w:ascii="Book Antiqua" w:hAnsi="Book Antiqua"/>
        </w:rPr>
      </w:pPr>
    </w:p>
    <w:p w14:paraId="1F684599" w14:textId="77777777" w:rsidR="002633E0" w:rsidRDefault="002633E0" w:rsidP="002633E0">
      <w:pPr>
        <w:jc w:val="center"/>
        <w:rPr>
          <w:rFonts w:ascii="Book Antiqua" w:hAnsi="Book Antiqua"/>
        </w:rPr>
      </w:pPr>
    </w:p>
    <w:p w14:paraId="7E42AF5B" w14:textId="77777777" w:rsidR="002633E0" w:rsidRDefault="002633E0" w:rsidP="002633E0">
      <w:pPr>
        <w:jc w:val="center"/>
        <w:rPr>
          <w:rFonts w:ascii="Book Antiqua" w:hAnsi="Book Antiqua"/>
        </w:rPr>
      </w:pPr>
    </w:p>
    <w:p w14:paraId="5F4E3FC6" w14:textId="77777777" w:rsidR="002633E0" w:rsidRDefault="002633E0" w:rsidP="002633E0">
      <w:pPr>
        <w:jc w:val="center"/>
        <w:rPr>
          <w:rFonts w:ascii="Book Antiqua" w:hAnsi="Book Antiqua"/>
        </w:rPr>
      </w:pPr>
      <w:r>
        <w:rPr>
          <w:rFonts w:ascii="Book Antiqua" w:hAnsi="Book Antiqua"/>
          <w:noProof/>
          <w:lang w:eastAsia="zh-CN"/>
        </w:rPr>
        <w:drawing>
          <wp:inline distT="0" distB="0" distL="0" distR="0" wp14:anchorId="6907A41C" wp14:editId="652FB2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F18996" w14:textId="77777777" w:rsidR="002633E0" w:rsidRDefault="002633E0" w:rsidP="002633E0">
      <w:pPr>
        <w:jc w:val="center"/>
        <w:rPr>
          <w:rFonts w:ascii="Book Antiqua" w:hAnsi="Book Antiqua"/>
        </w:rPr>
      </w:pPr>
    </w:p>
    <w:p w14:paraId="68382697" w14:textId="77777777" w:rsidR="002633E0" w:rsidRPr="00763D22" w:rsidRDefault="002633E0" w:rsidP="002633E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D2D6CA9" w14:textId="77777777" w:rsidR="002633E0" w:rsidRPr="00763D22" w:rsidRDefault="002633E0" w:rsidP="002633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AE6842" w14:textId="77777777" w:rsidR="002633E0" w:rsidRPr="00763D22" w:rsidRDefault="002633E0" w:rsidP="002633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E29626" w14:textId="77777777" w:rsidR="002633E0" w:rsidRPr="00763D22" w:rsidRDefault="002633E0" w:rsidP="002633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A71868" w14:textId="77777777" w:rsidR="002633E0" w:rsidRPr="00763D22" w:rsidRDefault="002633E0" w:rsidP="002633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601722" w14:textId="77777777" w:rsidR="002633E0" w:rsidRPr="00763D22" w:rsidRDefault="002633E0" w:rsidP="002633E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C646CE2" w14:textId="77777777" w:rsidR="002633E0" w:rsidRDefault="002633E0" w:rsidP="002633E0">
      <w:pPr>
        <w:jc w:val="center"/>
        <w:rPr>
          <w:rFonts w:ascii="Book Antiqua" w:hAnsi="Book Antiqua"/>
        </w:rPr>
      </w:pPr>
    </w:p>
    <w:p w14:paraId="63B20BC4" w14:textId="77777777" w:rsidR="002633E0" w:rsidRDefault="002633E0" w:rsidP="002633E0">
      <w:pPr>
        <w:jc w:val="center"/>
        <w:rPr>
          <w:rFonts w:ascii="Book Antiqua" w:hAnsi="Book Antiqua"/>
        </w:rPr>
      </w:pPr>
    </w:p>
    <w:p w14:paraId="407A4D2C" w14:textId="77777777" w:rsidR="002633E0" w:rsidRDefault="002633E0" w:rsidP="002633E0">
      <w:pPr>
        <w:jc w:val="center"/>
        <w:rPr>
          <w:rFonts w:ascii="Book Antiqua" w:hAnsi="Book Antiqua"/>
        </w:rPr>
      </w:pPr>
    </w:p>
    <w:p w14:paraId="2EEF6B33" w14:textId="77777777" w:rsidR="002633E0" w:rsidRDefault="002633E0" w:rsidP="002633E0">
      <w:pPr>
        <w:jc w:val="center"/>
        <w:rPr>
          <w:rFonts w:ascii="Book Antiqua" w:hAnsi="Book Antiqua"/>
        </w:rPr>
      </w:pPr>
      <w:r>
        <w:rPr>
          <w:rFonts w:ascii="Book Antiqua" w:hAnsi="Book Antiqua"/>
          <w:noProof/>
          <w:lang w:eastAsia="zh-CN"/>
        </w:rPr>
        <w:drawing>
          <wp:inline distT="0" distB="0" distL="0" distR="0" wp14:anchorId="71DD84F2" wp14:editId="5A4227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F051AE" w14:textId="77777777" w:rsidR="002633E0" w:rsidRDefault="002633E0" w:rsidP="002633E0">
      <w:pPr>
        <w:jc w:val="center"/>
        <w:rPr>
          <w:rFonts w:ascii="Book Antiqua" w:hAnsi="Book Antiqua"/>
        </w:rPr>
      </w:pPr>
    </w:p>
    <w:p w14:paraId="6B7A44FE" w14:textId="77777777" w:rsidR="002633E0" w:rsidRDefault="002633E0" w:rsidP="002633E0">
      <w:pPr>
        <w:jc w:val="center"/>
        <w:rPr>
          <w:rFonts w:ascii="Book Antiqua" w:hAnsi="Book Antiqua"/>
        </w:rPr>
      </w:pPr>
    </w:p>
    <w:p w14:paraId="4CB5BABC" w14:textId="77777777" w:rsidR="002633E0" w:rsidRDefault="002633E0" w:rsidP="002633E0">
      <w:pPr>
        <w:jc w:val="center"/>
        <w:rPr>
          <w:rFonts w:ascii="Book Antiqua" w:hAnsi="Book Antiqua"/>
        </w:rPr>
      </w:pPr>
    </w:p>
    <w:p w14:paraId="72C99EE0" w14:textId="77777777" w:rsidR="002633E0" w:rsidRDefault="002633E0" w:rsidP="002633E0">
      <w:pPr>
        <w:jc w:val="center"/>
        <w:rPr>
          <w:rFonts w:ascii="Book Antiqua" w:hAnsi="Book Antiqua"/>
        </w:rPr>
      </w:pPr>
    </w:p>
    <w:p w14:paraId="3BE0FCBF" w14:textId="77777777" w:rsidR="002633E0" w:rsidRDefault="002633E0" w:rsidP="002633E0">
      <w:pPr>
        <w:jc w:val="center"/>
        <w:rPr>
          <w:rFonts w:ascii="Book Antiqua" w:hAnsi="Book Antiqua"/>
        </w:rPr>
      </w:pPr>
    </w:p>
    <w:p w14:paraId="414D1184" w14:textId="77777777" w:rsidR="002633E0" w:rsidRDefault="002633E0" w:rsidP="002633E0">
      <w:pPr>
        <w:jc w:val="center"/>
        <w:rPr>
          <w:rFonts w:ascii="Book Antiqua" w:hAnsi="Book Antiqua"/>
        </w:rPr>
      </w:pPr>
    </w:p>
    <w:p w14:paraId="44A5BE88" w14:textId="77777777" w:rsidR="002633E0" w:rsidRDefault="002633E0" w:rsidP="002633E0">
      <w:pPr>
        <w:jc w:val="center"/>
        <w:rPr>
          <w:rFonts w:ascii="Book Antiqua" w:hAnsi="Book Antiqua"/>
        </w:rPr>
      </w:pPr>
    </w:p>
    <w:p w14:paraId="258B4F7C" w14:textId="77777777" w:rsidR="002633E0" w:rsidRDefault="002633E0" w:rsidP="002633E0">
      <w:pPr>
        <w:jc w:val="center"/>
        <w:rPr>
          <w:rFonts w:ascii="Book Antiqua" w:hAnsi="Book Antiqua"/>
        </w:rPr>
      </w:pPr>
    </w:p>
    <w:p w14:paraId="6C7506FC" w14:textId="77777777" w:rsidR="002633E0" w:rsidRDefault="002633E0" w:rsidP="002633E0">
      <w:pPr>
        <w:jc w:val="center"/>
        <w:rPr>
          <w:rFonts w:ascii="Book Antiqua" w:hAnsi="Book Antiqua"/>
        </w:rPr>
      </w:pPr>
    </w:p>
    <w:p w14:paraId="6099E190" w14:textId="77777777" w:rsidR="002633E0" w:rsidRPr="00763D22" w:rsidRDefault="002633E0" w:rsidP="002633E0">
      <w:pPr>
        <w:jc w:val="right"/>
        <w:rPr>
          <w:rFonts w:ascii="Book Antiqua" w:hAnsi="Book Antiqua"/>
          <w:color w:val="000000" w:themeColor="text1"/>
        </w:rPr>
      </w:pPr>
    </w:p>
    <w:p w14:paraId="0A6F406F" w14:textId="77777777" w:rsidR="002633E0" w:rsidRPr="00763D22" w:rsidRDefault="002633E0" w:rsidP="002633E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C1E918" w14:textId="77777777" w:rsidR="008E624B" w:rsidRPr="002633E0" w:rsidRDefault="008E624B">
      <w:pPr>
        <w:spacing w:line="360" w:lineRule="auto"/>
        <w:jc w:val="both"/>
        <w:rPr>
          <w:rFonts w:ascii="Book Antiqua" w:eastAsia="宋体" w:hAnsi="Book Antiqua" w:cs="Book Antiqua"/>
          <w:bCs/>
          <w:lang w:eastAsia="zh-CN"/>
        </w:rPr>
      </w:pPr>
    </w:p>
    <w:sectPr w:rsidR="008E624B" w:rsidRPr="002633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ilipodia" w:date="2023-04-08T19:03:00Z" w:initials="FP">
    <w:p w14:paraId="022B8D0A" w14:textId="2C4E4D1B" w:rsidR="00816AA3" w:rsidRDefault="00816AA3">
      <w:pPr>
        <w:pStyle w:val="a3"/>
      </w:pPr>
      <w:r>
        <w:rPr>
          <w:rStyle w:val="aa"/>
        </w:rPr>
        <w:annotationRef/>
      </w:r>
      <w:r>
        <w:t xml:space="preserve">The journal requires 5-10 key words and strongly recommends </w:t>
      </w:r>
      <w:proofErr w:type="spellStart"/>
      <w:r>
        <w:t>MeSH</w:t>
      </w:r>
      <w:proofErr w:type="spellEnd"/>
      <w:r>
        <w:t xml:space="preserve"> terms that do NOT appear in the title. Please expand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B8D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C391C" w16cex:dateUtc="2023-04-09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B8D0A" w16cid:durableId="27DC39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87E9" w14:textId="77777777" w:rsidR="00C523D7" w:rsidRDefault="00C523D7">
      <w:r>
        <w:separator/>
      </w:r>
    </w:p>
  </w:endnote>
  <w:endnote w:type="continuationSeparator" w:id="0">
    <w:p w14:paraId="4C53CC78" w14:textId="77777777" w:rsidR="00C523D7" w:rsidRDefault="00C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6134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5C2D073" w14:textId="77777777" w:rsidR="008E624B" w:rsidRDefault="00F22E15">
            <w:pPr>
              <w:pStyle w:val="a4"/>
              <w:jc w:val="right"/>
              <w:rPr>
                <w:rFonts w:ascii="Book Antiqua" w:hAnsi="Book Antiqua"/>
                <w:sz w:val="24"/>
                <w:szCs w:val="24"/>
              </w:rPr>
            </w:pPr>
            <w:r>
              <w:rPr>
                <w:rFonts w:ascii="Book Antiqua" w:hAnsi="Book Antiqua"/>
                <w:sz w:val="24"/>
                <w:szCs w:val="24"/>
                <w:lang w:val="zh-CN" w:eastAsia="zh-CN"/>
              </w:rPr>
              <w:t xml:space="preserve"> </w:t>
            </w:r>
            <w:r w:rsidRPr="007444AA">
              <w:rPr>
                <w:rFonts w:ascii="Book Antiqua" w:hAnsi="Book Antiqua"/>
                <w:sz w:val="24"/>
                <w:szCs w:val="24"/>
              </w:rPr>
              <w:fldChar w:fldCharType="begin"/>
            </w:r>
            <w:r w:rsidRPr="007444AA">
              <w:rPr>
                <w:rFonts w:ascii="Book Antiqua" w:hAnsi="Book Antiqua"/>
                <w:sz w:val="24"/>
                <w:szCs w:val="24"/>
              </w:rPr>
              <w:instrText>PAGE</w:instrText>
            </w:r>
            <w:r w:rsidRPr="007444AA">
              <w:rPr>
                <w:rFonts w:ascii="Book Antiqua" w:hAnsi="Book Antiqua"/>
                <w:sz w:val="24"/>
                <w:szCs w:val="24"/>
              </w:rPr>
              <w:fldChar w:fldCharType="separate"/>
            </w:r>
            <w:r w:rsidR="00902F6B">
              <w:rPr>
                <w:rFonts w:ascii="Book Antiqua" w:hAnsi="Book Antiqua"/>
                <w:noProof/>
                <w:sz w:val="24"/>
                <w:szCs w:val="24"/>
              </w:rPr>
              <w:t>7</w:t>
            </w:r>
            <w:r w:rsidRPr="007444AA">
              <w:rPr>
                <w:rFonts w:ascii="Book Antiqua" w:hAnsi="Book Antiqua"/>
                <w:sz w:val="24"/>
                <w:szCs w:val="24"/>
              </w:rPr>
              <w:fldChar w:fldCharType="end"/>
            </w:r>
            <w:r w:rsidRPr="003127E8">
              <w:rPr>
                <w:rFonts w:ascii="Book Antiqua" w:hAnsi="Book Antiqua"/>
                <w:sz w:val="24"/>
                <w:szCs w:val="24"/>
                <w:lang w:val="zh-CN" w:eastAsia="zh-CN"/>
              </w:rPr>
              <w:t xml:space="preserve"> / </w:t>
            </w:r>
            <w:r w:rsidRPr="007444AA">
              <w:rPr>
                <w:rFonts w:ascii="Book Antiqua" w:hAnsi="Book Antiqua"/>
                <w:sz w:val="24"/>
                <w:szCs w:val="24"/>
              </w:rPr>
              <w:fldChar w:fldCharType="begin"/>
            </w:r>
            <w:r w:rsidRPr="007444AA">
              <w:rPr>
                <w:rFonts w:ascii="Book Antiqua" w:hAnsi="Book Antiqua"/>
                <w:sz w:val="24"/>
                <w:szCs w:val="24"/>
              </w:rPr>
              <w:instrText>NUMPAGES</w:instrText>
            </w:r>
            <w:r w:rsidRPr="007444AA">
              <w:rPr>
                <w:rFonts w:ascii="Book Antiqua" w:hAnsi="Book Antiqua"/>
                <w:sz w:val="24"/>
                <w:szCs w:val="24"/>
              </w:rPr>
              <w:fldChar w:fldCharType="separate"/>
            </w:r>
            <w:r w:rsidR="00902F6B">
              <w:rPr>
                <w:rFonts w:ascii="Book Antiqua" w:hAnsi="Book Antiqua"/>
                <w:noProof/>
                <w:sz w:val="24"/>
                <w:szCs w:val="24"/>
              </w:rPr>
              <w:t>8</w:t>
            </w:r>
            <w:r w:rsidRPr="007444AA">
              <w:rPr>
                <w:rFonts w:ascii="Book Antiqua" w:hAnsi="Book Antiqua"/>
                <w:sz w:val="24"/>
                <w:szCs w:val="24"/>
              </w:rPr>
              <w:fldChar w:fldCharType="end"/>
            </w:r>
          </w:p>
        </w:sdtContent>
      </w:sdt>
    </w:sdtContent>
  </w:sdt>
  <w:p w14:paraId="4DC3C457" w14:textId="77777777" w:rsidR="008E624B" w:rsidRDefault="008E62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4BAE" w14:textId="77777777" w:rsidR="00C523D7" w:rsidRDefault="00C523D7">
      <w:r>
        <w:separator/>
      </w:r>
    </w:p>
  </w:footnote>
  <w:footnote w:type="continuationSeparator" w:id="0">
    <w:p w14:paraId="66F179DF" w14:textId="77777777" w:rsidR="00C523D7" w:rsidRDefault="00C523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A37AE82C"/>
    <w:rsid w:val="CD9F419D"/>
    <w:rsid w:val="DFBF779C"/>
    <w:rsid w:val="FC079A96"/>
    <w:rsid w:val="FFBF39AA"/>
    <w:rsid w:val="000020D2"/>
    <w:rsid w:val="000A3329"/>
    <w:rsid w:val="00190476"/>
    <w:rsid w:val="001A14AF"/>
    <w:rsid w:val="002633E0"/>
    <w:rsid w:val="002C2BFE"/>
    <w:rsid w:val="00311C23"/>
    <w:rsid w:val="003127E8"/>
    <w:rsid w:val="00356DAA"/>
    <w:rsid w:val="003B77AC"/>
    <w:rsid w:val="003F44BE"/>
    <w:rsid w:val="00497785"/>
    <w:rsid w:val="004B1341"/>
    <w:rsid w:val="00510920"/>
    <w:rsid w:val="00635DC2"/>
    <w:rsid w:val="00696FB6"/>
    <w:rsid w:val="006C322A"/>
    <w:rsid w:val="007444AA"/>
    <w:rsid w:val="00816AA3"/>
    <w:rsid w:val="008B3DC8"/>
    <w:rsid w:val="008E624B"/>
    <w:rsid w:val="00902F6B"/>
    <w:rsid w:val="00966337"/>
    <w:rsid w:val="00A24C4C"/>
    <w:rsid w:val="00A5109C"/>
    <w:rsid w:val="00A77B3E"/>
    <w:rsid w:val="00B236C4"/>
    <w:rsid w:val="00C14A82"/>
    <w:rsid w:val="00C23872"/>
    <w:rsid w:val="00C523D7"/>
    <w:rsid w:val="00CA2A55"/>
    <w:rsid w:val="00DD60D5"/>
    <w:rsid w:val="00E43287"/>
    <w:rsid w:val="00E93C0E"/>
    <w:rsid w:val="00F22E15"/>
    <w:rsid w:val="00F95C47"/>
    <w:rsid w:val="066035F0"/>
    <w:rsid w:val="070A436D"/>
    <w:rsid w:val="18701557"/>
    <w:rsid w:val="1BF7B1C1"/>
    <w:rsid w:val="450A6591"/>
    <w:rsid w:val="490B0456"/>
    <w:rsid w:val="49141192"/>
    <w:rsid w:val="55F770AA"/>
    <w:rsid w:val="59A42637"/>
    <w:rsid w:val="6F7F596E"/>
    <w:rsid w:val="727EEE29"/>
    <w:rsid w:val="7B12162D"/>
    <w:rsid w:val="7E7FB17B"/>
    <w:rsid w:val="7F557E26"/>
    <w:rsid w:val="7FFE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pPr>
    <w:rPr>
      <w:lang w:eastAsia="zh-CN"/>
    </w:rPr>
  </w:style>
  <w:style w:type="character" w:styleId="a7">
    <w:name w:val="Hyperlink"/>
    <w:basedOn w:val="a0"/>
    <w:qFormat/>
    <w:rPr>
      <w:color w:val="0000FF"/>
      <w:u w:val="single"/>
    </w:r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paragraph" w:styleId="a8">
    <w:name w:val="Revision"/>
    <w:hidden/>
    <w:uiPriority w:val="99"/>
    <w:semiHidden/>
    <w:rsid w:val="003F44BE"/>
    <w:rPr>
      <w:rFonts w:eastAsia="Times New Roman"/>
      <w:sz w:val="24"/>
      <w:szCs w:val="24"/>
      <w:lang w:eastAsia="en-US"/>
    </w:rPr>
  </w:style>
  <w:style w:type="paragraph" w:styleId="a9">
    <w:name w:val="Balloon Text"/>
    <w:basedOn w:val="a"/>
    <w:link w:val="Char2"/>
    <w:rsid w:val="003127E8"/>
    <w:rPr>
      <w:sz w:val="18"/>
      <w:szCs w:val="18"/>
    </w:rPr>
  </w:style>
  <w:style w:type="character" w:customStyle="1" w:styleId="Char2">
    <w:name w:val="批注框文本 Char"/>
    <w:basedOn w:val="a0"/>
    <w:link w:val="a9"/>
    <w:rsid w:val="003127E8"/>
    <w:rPr>
      <w:rFonts w:eastAsia="Times New Roman"/>
      <w:sz w:val="18"/>
      <w:szCs w:val="18"/>
      <w:lang w:eastAsia="en-US"/>
    </w:rPr>
  </w:style>
  <w:style w:type="character" w:styleId="aa">
    <w:name w:val="annotation reference"/>
    <w:basedOn w:val="a0"/>
    <w:rsid w:val="00816AA3"/>
    <w:rPr>
      <w:sz w:val="16"/>
      <w:szCs w:val="16"/>
    </w:rPr>
  </w:style>
  <w:style w:type="paragraph" w:styleId="ab">
    <w:name w:val="annotation subject"/>
    <w:basedOn w:val="a3"/>
    <w:next w:val="a3"/>
    <w:link w:val="Char3"/>
    <w:rsid w:val="00816AA3"/>
    <w:rPr>
      <w:b/>
      <w:bCs/>
      <w:sz w:val="20"/>
      <w:szCs w:val="20"/>
    </w:rPr>
  </w:style>
  <w:style w:type="character" w:customStyle="1" w:styleId="Char">
    <w:name w:val="批注文字 Char"/>
    <w:basedOn w:val="a0"/>
    <w:link w:val="a3"/>
    <w:rsid w:val="00816AA3"/>
    <w:rPr>
      <w:rFonts w:eastAsia="Times New Roman"/>
      <w:sz w:val="24"/>
      <w:szCs w:val="24"/>
      <w:lang w:eastAsia="en-US"/>
    </w:rPr>
  </w:style>
  <w:style w:type="character" w:customStyle="1" w:styleId="Char3">
    <w:name w:val="批注主题 Char"/>
    <w:basedOn w:val="Char"/>
    <w:link w:val="ab"/>
    <w:rsid w:val="00816AA3"/>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pPr>
    <w:rPr>
      <w:lang w:eastAsia="zh-CN"/>
    </w:rPr>
  </w:style>
  <w:style w:type="character" w:styleId="a7">
    <w:name w:val="Hyperlink"/>
    <w:basedOn w:val="a0"/>
    <w:qFormat/>
    <w:rPr>
      <w:color w:val="0000FF"/>
      <w:u w:val="single"/>
    </w:r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paragraph" w:styleId="a8">
    <w:name w:val="Revision"/>
    <w:hidden/>
    <w:uiPriority w:val="99"/>
    <w:semiHidden/>
    <w:rsid w:val="003F44BE"/>
    <w:rPr>
      <w:rFonts w:eastAsia="Times New Roman"/>
      <w:sz w:val="24"/>
      <w:szCs w:val="24"/>
      <w:lang w:eastAsia="en-US"/>
    </w:rPr>
  </w:style>
  <w:style w:type="paragraph" w:styleId="a9">
    <w:name w:val="Balloon Text"/>
    <w:basedOn w:val="a"/>
    <w:link w:val="Char2"/>
    <w:rsid w:val="003127E8"/>
    <w:rPr>
      <w:sz w:val="18"/>
      <w:szCs w:val="18"/>
    </w:rPr>
  </w:style>
  <w:style w:type="character" w:customStyle="1" w:styleId="Char2">
    <w:name w:val="批注框文本 Char"/>
    <w:basedOn w:val="a0"/>
    <w:link w:val="a9"/>
    <w:rsid w:val="003127E8"/>
    <w:rPr>
      <w:rFonts w:eastAsia="Times New Roman"/>
      <w:sz w:val="18"/>
      <w:szCs w:val="18"/>
      <w:lang w:eastAsia="en-US"/>
    </w:rPr>
  </w:style>
  <w:style w:type="character" w:styleId="aa">
    <w:name w:val="annotation reference"/>
    <w:basedOn w:val="a0"/>
    <w:rsid w:val="00816AA3"/>
    <w:rPr>
      <w:sz w:val="16"/>
      <w:szCs w:val="16"/>
    </w:rPr>
  </w:style>
  <w:style w:type="paragraph" w:styleId="ab">
    <w:name w:val="annotation subject"/>
    <w:basedOn w:val="a3"/>
    <w:next w:val="a3"/>
    <w:link w:val="Char3"/>
    <w:rsid w:val="00816AA3"/>
    <w:rPr>
      <w:b/>
      <w:bCs/>
      <w:sz w:val="20"/>
      <w:szCs w:val="20"/>
    </w:rPr>
  </w:style>
  <w:style w:type="character" w:customStyle="1" w:styleId="Char">
    <w:name w:val="批注文字 Char"/>
    <w:basedOn w:val="a0"/>
    <w:link w:val="a3"/>
    <w:rsid w:val="00816AA3"/>
    <w:rPr>
      <w:rFonts w:eastAsia="Times New Roman"/>
      <w:sz w:val="24"/>
      <w:szCs w:val="24"/>
      <w:lang w:eastAsia="en-US"/>
    </w:rPr>
  </w:style>
  <w:style w:type="character" w:customStyle="1" w:styleId="Char3">
    <w:name w:val="批注主题 Char"/>
    <w:basedOn w:val="Char"/>
    <w:link w:val="ab"/>
    <w:rsid w:val="00816AA3"/>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14</cp:revision>
  <dcterms:created xsi:type="dcterms:W3CDTF">2023-04-13T22:16:00Z</dcterms:created>
  <dcterms:modified xsi:type="dcterms:W3CDTF">2023-04-26T03:43:00Z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7DB31D51AF244506807576BC50430F42</vt:lpwstr>
  </property>
</Properties>
</file>