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C35300" w14:textId="578ED9DA" w:rsidR="00A77B3E" w:rsidRPr="0031169C" w:rsidRDefault="00D53F34">
      <w:pPr>
        <w:spacing w:line="360" w:lineRule="auto"/>
        <w:jc w:val="both"/>
      </w:pPr>
      <w:r w:rsidRPr="0031169C">
        <w:rPr>
          <w:rFonts w:ascii="Book Antiqua" w:eastAsia="Book Antiqua" w:hAnsi="Book Antiqua" w:cs="Book Antiqua"/>
          <w:b/>
        </w:rPr>
        <w:t>Name</w:t>
      </w:r>
      <w:r w:rsidR="007766EE" w:rsidRPr="0031169C">
        <w:rPr>
          <w:rFonts w:ascii="Book Antiqua" w:eastAsia="Book Antiqua" w:hAnsi="Book Antiqua" w:cs="Book Antiqua"/>
          <w:b/>
        </w:rPr>
        <w:t xml:space="preserve"> </w:t>
      </w:r>
      <w:r w:rsidRPr="0031169C">
        <w:rPr>
          <w:rFonts w:ascii="Book Antiqua" w:eastAsia="Book Antiqua" w:hAnsi="Book Antiqua" w:cs="Book Antiqua"/>
          <w:b/>
        </w:rPr>
        <w:t>of</w:t>
      </w:r>
      <w:r w:rsidR="007766EE" w:rsidRPr="0031169C">
        <w:rPr>
          <w:rFonts w:ascii="Book Antiqua" w:eastAsia="Book Antiqua" w:hAnsi="Book Antiqua" w:cs="Book Antiqua"/>
          <w:b/>
        </w:rPr>
        <w:t xml:space="preserve"> </w:t>
      </w:r>
      <w:r w:rsidRPr="0031169C">
        <w:rPr>
          <w:rFonts w:ascii="Book Antiqua" w:eastAsia="Book Antiqua" w:hAnsi="Book Antiqua" w:cs="Book Antiqua"/>
          <w:b/>
        </w:rPr>
        <w:t>Journal:</w:t>
      </w:r>
      <w:r w:rsidR="007766EE" w:rsidRPr="0031169C">
        <w:rPr>
          <w:rFonts w:ascii="Book Antiqua" w:eastAsia="Book Antiqua" w:hAnsi="Book Antiqua" w:cs="Book Antiqua"/>
          <w:b/>
        </w:rPr>
        <w:t xml:space="preserve"> </w:t>
      </w:r>
      <w:r w:rsidRPr="0031169C">
        <w:rPr>
          <w:rFonts w:ascii="Book Antiqua" w:eastAsia="Book Antiqua" w:hAnsi="Book Antiqua" w:cs="Book Antiqua"/>
          <w:i/>
        </w:rPr>
        <w:t>World</w:t>
      </w:r>
      <w:r w:rsidR="007766EE" w:rsidRPr="0031169C">
        <w:rPr>
          <w:rFonts w:ascii="Book Antiqua" w:eastAsia="Book Antiqua" w:hAnsi="Book Antiqua" w:cs="Book Antiqua"/>
          <w:i/>
        </w:rPr>
        <w:t xml:space="preserve"> </w:t>
      </w:r>
      <w:r w:rsidRPr="0031169C">
        <w:rPr>
          <w:rFonts w:ascii="Book Antiqua" w:eastAsia="Book Antiqua" w:hAnsi="Book Antiqua" w:cs="Book Antiqua"/>
          <w:i/>
        </w:rPr>
        <w:t>Journal</w:t>
      </w:r>
      <w:r w:rsidR="007766EE" w:rsidRPr="0031169C">
        <w:rPr>
          <w:rFonts w:ascii="Book Antiqua" w:eastAsia="Book Antiqua" w:hAnsi="Book Antiqua" w:cs="Book Antiqua"/>
          <w:i/>
        </w:rPr>
        <w:t xml:space="preserve"> </w:t>
      </w:r>
      <w:r w:rsidRPr="0031169C">
        <w:rPr>
          <w:rFonts w:ascii="Book Antiqua" w:eastAsia="Book Antiqua" w:hAnsi="Book Antiqua" w:cs="Book Antiqua"/>
          <w:i/>
        </w:rPr>
        <w:t>of</w:t>
      </w:r>
      <w:r w:rsidR="007766EE" w:rsidRPr="0031169C">
        <w:rPr>
          <w:rFonts w:ascii="Book Antiqua" w:eastAsia="Book Antiqua" w:hAnsi="Book Antiqua" w:cs="Book Antiqua"/>
          <w:i/>
        </w:rPr>
        <w:t xml:space="preserve"> </w:t>
      </w:r>
      <w:r w:rsidRPr="0031169C">
        <w:rPr>
          <w:rFonts w:ascii="Book Antiqua" w:eastAsia="Book Antiqua" w:hAnsi="Book Antiqua" w:cs="Book Antiqua"/>
          <w:i/>
        </w:rPr>
        <w:t>Gastroenterology</w:t>
      </w:r>
    </w:p>
    <w:p w14:paraId="7C53FAEB" w14:textId="4F1FC848" w:rsidR="00A77B3E" w:rsidRPr="0031169C" w:rsidRDefault="00D53F34">
      <w:pPr>
        <w:spacing w:line="360" w:lineRule="auto"/>
        <w:jc w:val="both"/>
      </w:pPr>
      <w:r w:rsidRPr="0031169C">
        <w:rPr>
          <w:rFonts w:ascii="Book Antiqua" w:eastAsia="Book Antiqua" w:hAnsi="Book Antiqua" w:cs="Book Antiqua"/>
          <w:b/>
        </w:rPr>
        <w:t>Manuscript</w:t>
      </w:r>
      <w:r w:rsidR="007766EE" w:rsidRPr="0031169C">
        <w:rPr>
          <w:rFonts w:ascii="Book Antiqua" w:eastAsia="Book Antiqua" w:hAnsi="Book Antiqua" w:cs="Book Antiqua"/>
          <w:b/>
        </w:rPr>
        <w:t xml:space="preserve"> </w:t>
      </w:r>
      <w:r w:rsidRPr="0031169C">
        <w:rPr>
          <w:rFonts w:ascii="Book Antiqua" w:eastAsia="Book Antiqua" w:hAnsi="Book Antiqua" w:cs="Book Antiqua"/>
          <w:b/>
        </w:rPr>
        <w:t>NO:</w:t>
      </w:r>
      <w:r w:rsidR="007766EE" w:rsidRPr="0031169C">
        <w:rPr>
          <w:rFonts w:ascii="Book Antiqua" w:eastAsia="Book Antiqua" w:hAnsi="Book Antiqua" w:cs="Book Antiqua"/>
          <w:b/>
        </w:rPr>
        <w:t xml:space="preserve"> </w:t>
      </w:r>
      <w:r w:rsidRPr="0031169C">
        <w:rPr>
          <w:rFonts w:ascii="Book Antiqua" w:eastAsia="Book Antiqua" w:hAnsi="Book Antiqua" w:cs="Book Antiqua"/>
        </w:rPr>
        <w:t>82665</w:t>
      </w:r>
    </w:p>
    <w:p w14:paraId="3CCDFF75" w14:textId="4B3DE5EC" w:rsidR="00A77B3E" w:rsidRPr="0031169C" w:rsidRDefault="00D53F34">
      <w:pPr>
        <w:spacing w:line="360" w:lineRule="auto"/>
        <w:jc w:val="both"/>
      </w:pPr>
      <w:r w:rsidRPr="0031169C">
        <w:rPr>
          <w:rFonts w:ascii="Book Antiqua" w:eastAsia="Book Antiqua" w:hAnsi="Book Antiqua" w:cs="Book Antiqua"/>
          <w:b/>
        </w:rPr>
        <w:t>Manuscript</w:t>
      </w:r>
      <w:r w:rsidR="007766EE" w:rsidRPr="0031169C">
        <w:rPr>
          <w:rFonts w:ascii="Book Antiqua" w:eastAsia="Book Antiqua" w:hAnsi="Book Antiqua" w:cs="Book Antiqua"/>
          <w:b/>
        </w:rPr>
        <w:t xml:space="preserve"> </w:t>
      </w:r>
      <w:r w:rsidRPr="0031169C">
        <w:rPr>
          <w:rFonts w:ascii="Book Antiqua" w:eastAsia="Book Antiqua" w:hAnsi="Book Antiqua" w:cs="Book Antiqua"/>
          <w:b/>
        </w:rPr>
        <w:t>Type:</w:t>
      </w:r>
      <w:r w:rsidR="007766EE" w:rsidRPr="0031169C">
        <w:rPr>
          <w:rFonts w:ascii="Book Antiqua" w:eastAsia="Book Antiqua" w:hAnsi="Book Antiqua" w:cs="Book Antiqua"/>
          <w:b/>
        </w:rPr>
        <w:t xml:space="preserve"> </w:t>
      </w:r>
      <w:r w:rsidRPr="0031169C">
        <w:rPr>
          <w:rFonts w:ascii="Book Antiqua" w:eastAsia="Book Antiqua" w:hAnsi="Book Antiqua" w:cs="Book Antiqua"/>
        </w:rPr>
        <w:t>REVIEW</w:t>
      </w:r>
    </w:p>
    <w:p w14:paraId="45CE0F88" w14:textId="77777777" w:rsidR="00A77B3E" w:rsidRPr="0031169C" w:rsidRDefault="00A77B3E">
      <w:pPr>
        <w:spacing w:line="360" w:lineRule="auto"/>
        <w:jc w:val="both"/>
      </w:pPr>
    </w:p>
    <w:p w14:paraId="0D36C10E" w14:textId="6C4DCF37" w:rsidR="00A77B3E" w:rsidRPr="0031169C" w:rsidRDefault="00D53F34">
      <w:pPr>
        <w:spacing w:line="360" w:lineRule="auto"/>
        <w:jc w:val="both"/>
      </w:pPr>
      <w:r w:rsidRPr="0031169C">
        <w:rPr>
          <w:rFonts w:ascii="Book Antiqua" w:eastAsia="Book Antiqua" w:hAnsi="Book Antiqua" w:cs="Book Antiqua"/>
          <w:b/>
          <w:bCs/>
          <w:color w:val="000000"/>
          <w:szCs w:val="28"/>
        </w:rPr>
        <w:t>Updates</w:t>
      </w:r>
      <w:r w:rsidR="007766EE" w:rsidRPr="0031169C">
        <w:rPr>
          <w:rFonts w:ascii="Book Antiqua" w:eastAsia="Book Antiqua" w:hAnsi="Book Antiqua" w:cs="Book Antiqua"/>
          <w:b/>
          <w:bCs/>
          <w:color w:val="000000"/>
          <w:szCs w:val="28"/>
        </w:rPr>
        <w:t xml:space="preserve"> </w:t>
      </w:r>
      <w:r w:rsidRPr="0031169C">
        <w:rPr>
          <w:rFonts w:ascii="Book Antiqua" w:eastAsia="Book Antiqua" w:hAnsi="Book Antiqua" w:cs="Book Antiqua"/>
          <w:b/>
          <w:bCs/>
          <w:color w:val="000000"/>
          <w:szCs w:val="28"/>
        </w:rPr>
        <w:t>on</w:t>
      </w:r>
      <w:r w:rsidR="007766EE" w:rsidRPr="0031169C">
        <w:rPr>
          <w:rFonts w:ascii="Book Antiqua" w:eastAsia="Book Antiqua" w:hAnsi="Book Antiqua" w:cs="Book Antiqua"/>
          <w:b/>
          <w:bCs/>
          <w:color w:val="000000"/>
          <w:szCs w:val="28"/>
        </w:rPr>
        <w:t xml:space="preserve"> </w:t>
      </w:r>
      <w:r w:rsidRPr="0031169C">
        <w:rPr>
          <w:rFonts w:ascii="Book Antiqua" w:eastAsia="Book Antiqua" w:hAnsi="Book Antiqua" w:cs="Book Antiqua"/>
          <w:b/>
          <w:bCs/>
          <w:color w:val="000000"/>
          <w:szCs w:val="28"/>
        </w:rPr>
        <w:t>global</w:t>
      </w:r>
      <w:r w:rsidR="007766EE" w:rsidRPr="0031169C">
        <w:rPr>
          <w:rFonts w:ascii="Book Antiqua" w:eastAsia="Book Antiqua" w:hAnsi="Book Antiqua" w:cs="Book Antiqua"/>
          <w:b/>
          <w:bCs/>
          <w:color w:val="000000"/>
          <w:szCs w:val="28"/>
        </w:rPr>
        <w:t xml:space="preserve"> </w:t>
      </w:r>
      <w:r w:rsidRPr="0031169C">
        <w:rPr>
          <w:rFonts w:ascii="Book Antiqua" w:eastAsia="Book Antiqua" w:hAnsi="Book Antiqua" w:cs="Book Antiqua"/>
          <w:b/>
          <w:bCs/>
          <w:color w:val="000000"/>
          <w:szCs w:val="28"/>
        </w:rPr>
        <w:t>epidemiology,</w:t>
      </w:r>
      <w:r w:rsidR="007766EE" w:rsidRPr="0031169C">
        <w:rPr>
          <w:rFonts w:ascii="Book Antiqua" w:eastAsia="Book Antiqua" w:hAnsi="Book Antiqua" w:cs="Book Antiqua"/>
          <w:b/>
          <w:bCs/>
          <w:color w:val="000000"/>
          <w:szCs w:val="28"/>
        </w:rPr>
        <w:t xml:space="preserve"> </w:t>
      </w:r>
      <w:proofErr w:type="gramStart"/>
      <w:r w:rsidRPr="0031169C">
        <w:rPr>
          <w:rFonts w:ascii="Book Antiqua" w:eastAsia="Book Antiqua" w:hAnsi="Book Antiqua" w:cs="Book Antiqua"/>
          <w:b/>
          <w:bCs/>
          <w:color w:val="000000"/>
          <w:szCs w:val="28"/>
        </w:rPr>
        <w:t>risk</w:t>
      </w:r>
      <w:proofErr w:type="gramEnd"/>
      <w:r w:rsidR="007766EE" w:rsidRPr="0031169C">
        <w:rPr>
          <w:rFonts w:ascii="Book Antiqua" w:eastAsia="Book Antiqua" w:hAnsi="Book Antiqua" w:cs="Book Antiqua"/>
          <w:b/>
          <w:bCs/>
          <w:color w:val="000000"/>
          <w:szCs w:val="28"/>
        </w:rPr>
        <w:t xml:space="preserve"> </w:t>
      </w:r>
      <w:r w:rsidRPr="0031169C">
        <w:rPr>
          <w:rFonts w:ascii="Book Antiqua" w:eastAsia="Book Antiqua" w:hAnsi="Book Antiqua" w:cs="Book Antiqua"/>
          <w:b/>
          <w:bCs/>
          <w:color w:val="000000"/>
          <w:szCs w:val="28"/>
        </w:rPr>
        <w:t>and</w:t>
      </w:r>
      <w:r w:rsidR="007766EE" w:rsidRPr="0031169C">
        <w:rPr>
          <w:rFonts w:ascii="Book Antiqua" w:eastAsia="Book Antiqua" w:hAnsi="Book Antiqua" w:cs="Book Antiqua"/>
          <w:b/>
          <w:bCs/>
          <w:color w:val="000000"/>
          <w:szCs w:val="28"/>
        </w:rPr>
        <w:t xml:space="preserve"> </w:t>
      </w:r>
      <w:r w:rsidRPr="0031169C">
        <w:rPr>
          <w:rFonts w:ascii="Book Antiqua" w:eastAsia="Book Antiqua" w:hAnsi="Book Antiqua" w:cs="Book Antiqua"/>
          <w:b/>
          <w:bCs/>
          <w:color w:val="000000"/>
          <w:szCs w:val="28"/>
        </w:rPr>
        <w:t>prognostic</w:t>
      </w:r>
      <w:r w:rsidR="007766EE" w:rsidRPr="0031169C">
        <w:rPr>
          <w:rFonts w:ascii="Book Antiqua" w:eastAsia="Book Antiqua" w:hAnsi="Book Antiqua" w:cs="Book Antiqua"/>
          <w:b/>
          <w:bCs/>
          <w:color w:val="000000"/>
          <w:szCs w:val="28"/>
        </w:rPr>
        <w:t xml:space="preserve"> </w:t>
      </w:r>
      <w:r w:rsidRPr="0031169C">
        <w:rPr>
          <w:rFonts w:ascii="Book Antiqua" w:eastAsia="Book Antiqua" w:hAnsi="Book Antiqua" w:cs="Book Antiqua"/>
          <w:b/>
          <w:bCs/>
          <w:color w:val="000000"/>
          <w:szCs w:val="28"/>
        </w:rPr>
        <w:t>factors</w:t>
      </w:r>
      <w:r w:rsidR="007766EE" w:rsidRPr="0031169C">
        <w:rPr>
          <w:rFonts w:ascii="Book Antiqua" w:eastAsia="Book Antiqua" w:hAnsi="Book Antiqua" w:cs="Book Antiqua"/>
          <w:b/>
          <w:bCs/>
          <w:color w:val="000000"/>
          <w:szCs w:val="28"/>
        </w:rPr>
        <w:t xml:space="preserve"> </w:t>
      </w:r>
      <w:r w:rsidRPr="0031169C">
        <w:rPr>
          <w:rFonts w:ascii="Book Antiqua" w:eastAsia="Book Antiqua" w:hAnsi="Book Antiqua" w:cs="Book Antiqua"/>
          <w:b/>
          <w:bCs/>
          <w:color w:val="000000"/>
          <w:szCs w:val="28"/>
        </w:rPr>
        <w:t>of</w:t>
      </w:r>
      <w:r w:rsidR="007766EE" w:rsidRPr="0031169C">
        <w:rPr>
          <w:rFonts w:ascii="Book Antiqua" w:eastAsia="Book Antiqua" w:hAnsi="Book Antiqua" w:cs="Book Antiqua"/>
          <w:b/>
          <w:bCs/>
          <w:color w:val="000000"/>
          <w:szCs w:val="28"/>
        </w:rPr>
        <w:t xml:space="preserve"> </w:t>
      </w:r>
      <w:r w:rsidRPr="0031169C">
        <w:rPr>
          <w:rFonts w:ascii="Book Antiqua" w:eastAsia="Book Antiqua" w:hAnsi="Book Antiqua" w:cs="Book Antiqua"/>
          <w:b/>
          <w:bCs/>
          <w:color w:val="000000"/>
          <w:szCs w:val="28"/>
        </w:rPr>
        <w:t>gastric</w:t>
      </w:r>
      <w:r w:rsidR="007766EE" w:rsidRPr="0031169C">
        <w:rPr>
          <w:rFonts w:ascii="Book Antiqua" w:eastAsia="Book Antiqua" w:hAnsi="Book Antiqua" w:cs="Book Antiqua"/>
          <w:b/>
          <w:bCs/>
          <w:color w:val="000000"/>
          <w:szCs w:val="28"/>
        </w:rPr>
        <w:t xml:space="preserve"> </w:t>
      </w:r>
      <w:r w:rsidRPr="0031169C">
        <w:rPr>
          <w:rFonts w:ascii="Book Antiqua" w:eastAsia="Book Antiqua" w:hAnsi="Book Antiqua" w:cs="Book Antiqua"/>
          <w:b/>
          <w:bCs/>
          <w:color w:val="000000"/>
          <w:szCs w:val="28"/>
        </w:rPr>
        <w:t>cancer</w:t>
      </w:r>
    </w:p>
    <w:p w14:paraId="0898F81A" w14:textId="77777777" w:rsidR="00A77B3E" w:rsidRPr="0031169C" w:rsidRDefault="00A77B3E">
      <w:pPr>
        <w:spacing w:line="360" w:lineRule="auto"/>
        <w:jc w:val="both"/>
      </w:pPr>
    </w:p>
    <w:p w14:paraId="6F72B1E4" w14:textId="1BAB7F64" w:rsidR="00A77B3E" w:rsidRPr="0031169C" w:rsidRDefault="00772B44">
      <w:pPr>
        <w:spacing w:line="360" w:lineRule="auto"/>
        <w:jc w:val="both"/>
      </w:pPr>
      <w:r w:rsidRPr="0031169C">
        <w:rPr>
          <w:rFonts w:ascii="Book Antiqua" w:eastAsia="Book Antiqua" w:hAnsi="Book Antiqua" w:cs="Book Antiqua"/>
          <w:color w:val="000000"/>
        </w:rPr>
        <w:t>Yang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WJ</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et</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al</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Updates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cancer</w:t>
      </w:r>
    </w:p>
    <w:p w14:paraId="1E1F7DBA" w14:textId="77777777" w:rsidR="00A77B3E" w:rsidRPr="0031169C" w:rsidRDefault="00A77B3E">
      <w:pPr>
        <w:spacing w:line="360" w:lineRule="auto"/>
        <w:jc w:val="both"/>
      </w:pPr>
    </w:p>
    <w:p w14:paraId="392712D3" w14:textId="139A4D79" w:rsidR="00A77B3E" w:rsidRPr="0031169C" w:rsidRDefault="00D53F34">
      <w:pPr>
        <w:spacing w:line="360" w:lineRule="auto"/>
        <w:jc w:val="both"/>
      </w:pPr>
      <w:r w:rsidRPr="0031169C">
        <w:rPr>
          <w:rFonts w:ascii="Book Antiqua" w:eastAsia="Book Antiqua" w:hAnsi="Book Antiqua" w:cs="Book Antiqua"/>
          <w:color w:val="000000"/>
        </w:rPr>
        <w:t>Wen-Juan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Yang,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He-Ping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Zhao,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Yu,</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Ji-Han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Lei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Guo,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Jun-Ye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Liu,</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Jie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Pu,</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Lv</w:t>
      </w:r>
    </w:p>
    <w:p w14:paraId="2B0A02B8" w14:textId="77777777" w:rsidR="00A77B3E" w:rsidRPr="0031169C" w:rsidRDefault="00A77B3E">
      <w:pPr>
        <w:spacing w:line="360" w:lineRule="auto"/>
        <w:jc w:val="both"/>
      </w:pPr>
    </w:p>
    <w:p w14:paraId="3A170D0F" w14:textId="790F753A" w:rsidR="00A77B3E" w:rsidRPr="0031169C" w:rsidRDefault="00D53F34">
      <w:pPr>
        <w:spacing w:line="360" w:lineRule="auto"/>
        <w:jc w:val="both"/>
      </w:pPr>
      <w:r w:rsidRPr="0031169C">
        <w:rPr>
          <w:rFonts w:ascii="Book Antiqua" w:eastAsia="Book Antiqua" w:hAnsi="Book Antiqua" w:cs="Book Antiqua"/>
          <w:b/>
          <w:bCs/>
          <w:color w:val="000000"/>
        </w:rPr>
        <w:t>Wen-Juan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Yang,</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He-Ping</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Zhao,</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Yan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Yu,</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Jun-Ye</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Liu,</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Jing</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Lv,</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color w:val="000000"/>
        </w:rPr>
        <w:t>Department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Laboratory,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Honghui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Hospital,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Jiaotong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University,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710054,</w:t>
      </w:r>
      <w:r w:rsidR="007766EE" w:rsidRPr="0031169C">
        <w:rPr>
          <w:rFonts w:ascii="Book Antiqua" w:eastAsia="Book Antiqua" w:hAnsi="Book Antiqua" w:cs="Book Antiqua"/>
          <w:color w:val="000000"/>
        </w:rPr>
        <w:t xml:space="preserve"> </w:t>
      </w:r>
      <w:r w:rsidR="00417422" w:rsidRPr="0031169C">
        <w:rPr>
          <w:rFonts w:ascii="Book Antiqua" w:eastAsia="Book Antiqua" w:hAnsi="Book Antiqua" w:cs="Book Antiqua"/>
          <w:color w:val="000000"/>
        </w:rPr>
        <w:t>Shaanxi</w:t>
      </w:r>
      <w:r w:rsidR="007766EE" w:rsidRPr="0031169C">
        <w:rPr>
          <w:rFonts w:ascii="Book Antiqua" w:eastAsia="Book Antiqua" w:hAnsi="Book Antiqua" w:cs="Book Antiqua"/>
          <w:color w:val="000000"/>
        </w:rPr>
        <w:t xml:space="preserve"> </w:t>
      </w:r>
      <w:r w:rsidR="00772B44" w:rsidRPr="0031169C">
        <w:rPr>
          <w:rFonts w:ascii="Book Antiqua" w:eastAsia="Book Antiqua" w:hAnsi="Book Antiqua" w:cs="Book Antiqua"/>
          <w:color w:val="000000"/>
        </w:rPr>
        <w:t>Province,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p>
    <w:p w14:paraId="215CC57A" w14:textId="77777777" w:rsidR="00A77B3E" w:rsidRPr="0031169C" w:rsidRDefault="00A77B3E">
      <w:pPr>
        <w:spacing w:line="360" w:lineRule="auto"/>
        <w:jc w:val="both"/>
      </w:pPr>
    </w:p>
    <w:p w14:paraId="7F10A8AA" w14:textId="61111B7E" w:rsidR="00A77B3E" w:rsidRPr="0031169C" w:rsidRDefault="00D53F34">
      <w:pPr>
        <w:spacing w:line="360" w:lineRule="auto"/>
        <w:jc w:val="both"/>
      </w:pPr>
      <w:r w:rsidRPr="0031169C">
        <w:rPr>
          <w:rFonts w:ascii="Book Antiqua" w:eastAsia="Book Antiqua" w:hAnsi="Book Antiqua" w:cs="Book Antiqua"/>
          <w:b/>
          <w:bCs/>
          <w:color w:val="000000"/>
        </w:rPr>
        <w:t>Ji-Han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Wang,</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color w:val="000000"/>
        </w:rPr>
        <w:t>Institute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Medical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Research,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Northwestern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Polytechnical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University,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710072,</w:t>
      </w:r>
      <w:r w:rsidR="007766EE" w:rsidRPr="0031169C">
        <w:rPr>
          <w:rFonts w:ascii="Book Antiqua" w:eastAsia="Book Antiqua" w:hAnsi="Book Antiqua" w:cs="Book Antiqua"/>
          <w:color w:val="000000"/>
        </w:rPr>
        <w:t xml:space="preserve"> </w:t>
      </w:r>
      <w:r w:rsidR="00417422" w:rsidRPr="0031169C">
        <w:rPr>
          <w:rFonts w:ascii="Book Antiqua" w:eastAsia="Book Antiqua" w:hAnsi="Book Antiqua" w:cs="Book Antiqua"/>
          <w:color w:val="000000"/>
        </w:rPr>
        <w:t>Shaanxi</w:t>
      </w:r>
      <w:r w:rsidR="007766EE" w:rsidRPr="0031169C">
        <w:rPr>
          <w:rFonts w:ascii="Book Antiqua" w:eastAsia="Book Antiqua" w:hAnsi="Book Antiqua" w:cs="Book Antiqua"/>
          <w:color w:val="000000"/>
        </w:rPr>
        <w:t xml:space="preserve"> </w:t>
      </w:r>
      <w:r w:rsidR="00772B44" w:rsidRPr="0031169C">
        <w:rPr>
          <w:rFonts w:ascii="Book Antiqua" w:eastAsia="Book Antiqua" w:hAnsi="Book Antiqua" w:cs="Book Antiqua"/>
          <w:color w:val="000000"/>
        </w:rPr>
        <w:t>Province,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p>
    <w:p w14:paraId="3D238FAC" w14:textId="77777777" w:rsidR="00A77B3E" w:rsidRPr="0031169C" w:rsidRDefault="00A77B3E">
      <w:pPr>
        <w:spacing w:line="360" w:lineRule="auto"/>
        <w:jc w:val="both"/>
      </w:pPr>
    </w:p>
    <w:p w14:paraId="184B9460" w14:textId="6858A07D" w:rsidR="00A77B3E" w:rsidRPr="0031169C" w:rsidRDefault="00D53F34">
      <w:pPr>
        <w:spacing w:line="360" w:lineRule="auto"/>
        <w:jc w:val="both"/>
      </w:pPr>
      <w:r w:rsidRPr="0031169C">
        <w:rPr>
          <w:rFonts w:ascii="Book Antiqua" w:eastAsia="Book Antiqua" w:hAnsi="Book Antiqua" w:cs="Book Antiqua"/>
          <w:b/>
          <w:bCs/>
          <w:color w:val="000000"/>
        </w:rPr>
        <w:t>Lei</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Guo,</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color w:val="000000"/>
        </w:rPr>
        <w:t>Department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Spinal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Honghui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Hospital,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Jiaotong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University,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710054,</w:t>
      </w:r>
      <w:r w:rsidR="007766EE" w:rsidRPr="0031169C">
        <w:rPr>
          <w:rFonts w:ascii="Book Antiqua" w:eastAsia="Book Antiqua" w:hAnsi="Book Antiqua" w:cs="Book Antiqua"/>
          <w:color w:val="000000"/>
        </w:rPr>
        <w:t xml:space="preserve"> </w:t>
      </w:r>
      <w:r w:rsidR="00417422" w:rsidRPr="0031169C">
        <w:rPr>
          <w:rFonts w:ascii="Book Antiqua" w:eastAsia="Book Antiqua" w:hAnsi="Book Antiqua" w:cs="Book Antiqua"/>
          <w:color w:val="000000"/>
        </w:rPr>
        <w:t>Shaanxi</w:t>
      </w:r>
      <w:r w:rsidR="007766EE" w:rsidRPr="0031169C">
        <w:rPr>
          <w:rFonts w:ascii="Book Antiqua" w:eastAsia="Book Antiqua" w:hAnsi="Book Antiqua" w:cs="Book Antiqua"/>
          <w:color w:val="000000"/>
        </w:rPr>
        <w:t xml:space="preserve"> </w:t>
      </w:r>
      <w:r w:rsidR="00772B44" w:rsidRPr="0031169C">
        <w:rPr>
          <w:rFonts w:ascii="Book Antiqua" w:eastAsia="Book Antiqua" w:hAnsi="Book Antiqua" w:cs="Book Antiqua"/>
          <w:color w:val="000000"/>
        </w:rPr>
        <w:t>Province,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p>
    <w:p w14:paraId="2687E704" w14:textId="77777777" w:rsidR="00A77B3E" w:rsidRPr="0031169C" w:rsidRDefault="00A77B3E">
      <w:pPr>
        <w:spacing w:line="360" w:lineRule="auto"/>
        <w:jc w:val="both"/>
      </w:pPr>
    </w:p>
    <w:p w14:paraId="46B64A83" w14:textId="2B11D4F2" w:rsidR="00A77B3E" w:rsidRPr="0031169C" w:rsidRDefault="00D53F34">
      <w:pPr>
        <w:spacing w:line="360" w:lineRule="auto"/>
        <w:jc w:val="both"/>
      </w:pPr>
      <w:r w:rsidRPr="0031169C">
        <w:rPr>
          <w:rFonts w:ascii="Book Antiqua" w:eastAsia="Book Antiqua" w:hAnsi="Book Antiqua" w:cs="Book Antiqua"/>
          <w:b/>
          <w:bCs/>
          <w:color w:val="000000"/>
        </w:rPr>
        <w:t>Jie</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Pu,</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color w:val="000000"/>
        </w:rPr>
        <w:t>Department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Cardiology,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Shaanxi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Provincial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People’s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Hospital,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710068,</w:t>
      </w:r>
      <w:r w:rsidR="007766EE" w:rsidRPr="0031169C">
        <w:rPr>
          <w:rFonts w:ascii="Book Antiqua" w:eastAsia="Book Antiqua" w:hAnsi="Book Antiqua" w:cs="Book Antiqua"/>
          <w:color w:val="000000"/>
        </w:rPr>
        <w:t xml:space="preserve"> </w:t>
      </w:r>
      <w:r w:rsidR="00417422" w:rsidRPr="0031169C">
        <w:rPr>
          <w:rFonts w:ascii="Book Antiqua" w:eastAsia="Book Antiqua" w:hAnsi="Book Antiqua" w:cs="Book Antiqua"/>
          <w:color w:val="000000"/>
        </w:rPr>
        <w:t>Shaanxi</w:t>
      </w:r>
      <w:r w:rsidR="007766EE" w:rsidRPr="0031169C">
        <w:rPr>
          <w:rFonts w:ascii="Book Antiqua" w:eastAsia="Book Antiqua" w:hAnsi="Book Antiqua" w:cs="Book Antiqua"/>
          <w:color w:val="000000"/>
        </w:rPr>
        <w:t xml:space="preserve"> </w:t>
      </w:r>
      <w:r w:rsidR="00772B44" w:rsidRPr="0031169C">
        <w:rPr>
          <w:rFonts w:ascii="Book Antiqua" w:eastAsia="Book Antiqua" w:hAnsi="Book Antiqua" w:cs="Book Antiqua"/>
          <w:color w:val="000000"/>
        </w:rPr>
        <w:t>Province,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p>
    <w:p w14:paraId="5A55570F" w14:textId="77777777" w:rsidR="00A77B3E" w:rsidRPr="0031169C" w:rsidRDefault="00A77B3E">
      <w:pPr>
        <w:spacing w:line="360" w:lineRule="auto"/>
        <w:jc w:val="both"/>
      </w:pPr>
    </w:p>
    <w:p w14:paraId="16F9C1A1" w14:textId="57E13ED1" w:rsidR="00A77B3E" w:rsidRPr="0031169C" w:rsidRDefault="00D53F34">
      <w:pPr>
        <w:spacing w:line="360" w:lineRule="auto"/>
        <w:jc w:val="both"/>
      </w:pPr>
      <w:r w:rsidRPr="0031169C">
        <w:rPr>
          <w:rFonts w:ascii="Book Antiqua" w:eastAsia="Book Antiqua" w:hAnsi="Book Antiqua" w:cs="Book Antiqua"/>
          <w:b/>
          <w:bCs/>
          <w:color w:val="000000"/>
        </w:rPr>
        <w:t>Author</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contributions:</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color w:val="000000"/>
        </w:rPr>
        <w:t>Yang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WJ</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Lv</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searched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reviewed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published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articles,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wrote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manuscript;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Yang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WJ,</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Zhao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HP,</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Yu</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Guo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Liu</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Pu</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Lv</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critically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reviewed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revised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manuscript;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Yang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WJ</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Lv</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substantial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contributions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conception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design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authors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read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manuscript.</w:t>
      </w:r>
    </w:p>
    <w:p w14:paraId="0685F58A" w14:textId="77777777" w:rsidR="00A77B3E" w:rsidRPr="0031169C" w:rsidRDefault="00A77B3E">
      <w:pPr>
        <w:spacing w:line="360" w:lineRule="auto"/>
        <w:jc w:val="both"/>
      </w:pPr>
    </w:p>
    <w:p w14:paraId="5C295D83" w14:textId="31671189" w:rsidR="00A77B3E" w:rsidRPr="0031169C" w:rsidRDefault="00D53F34">
      <w:pPr>
        <w:spacing w:line="360" w:lineRule="auto"/>
        <w:jc w:val="both"/>
      </w:pPr>
      <w:r w:rsidRPr="0031169C">
        <w:rPr>
          <w:rFonts w:ascii="Book Antiqua" w:eastAsia="Book Antiqua" w:hAnsi="Book Antiqua" w:cs="Book Antiqua"/>
          <w:b/>
          <w:bCs/>
          <w:color w:val="000000"/>
        </w:rPr>
        <w:lastRenderedPageBreak/>
        <w:t>Supported</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by</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Municipal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Health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Commission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2022qn07;</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Municipal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Health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Commission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2020ms14;</w:t>
      </w:r>
      <w:r w:rsidR="007766EE" w:rsidRPr="0031169C">
        <w:rPr>
          <w:rFonts w:ascii="Book Antiqua" w:eastAsia="Book Antiqua" w:hAnsi="Book Antiqua" w:cs="Book Antiqua"/>
          <w:color w:val="000000"/>
        </w:rPr>
        <w:t xml:space="preserve"> </w:t>
      </w:r>
      <w:r w:rsidR="0017022B"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Shaanxi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Natural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Science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2019JQ-978.</w:t>
      </w:r>
    </w:p>
    <w:p w14:paraId="39F55523" w14:textId="77777777" w:rsidR="00A77B3E" w:rsidRPr="0031169C" w:rsidRDefault="00A77B3E">
      <w:pPr>
        <w:spacing w:line="360" w:lineRule="auto"/>
        <w:jc w:val="both"/>
      </w:pPr>
    </w:p>
    <w:p w14:paraId="13D004CC" w14:textId="42EE62CA" w:rsidR="00A77B3E" w:rsidRPr="0031169C" w:rsidRDefault="00D53F34">
      <w:pPr>
        <w:spacing w:line="360" w:lineRule="auto"/>
        <w:jc w:val="both"/>
        <w:rPr>
          <w:rFonts w:ascii="Book Antiqua" w:hAnsi="Book Antiqua"/>
        </w:rPr>
      </w:pPr>
      <w:r w:rsidRPr="0031169C">
        <w:rPr>
          <w:rFonts w:ascii="Book Antiqua" w:eastAsia="Book Antiqua" w:hAnsi="Book Antiqua" w:cs="Book Antiqua"/>
          <w:b/>
          <w:bCs/>
          <w:color w:val="000000"/>
        </w:rPr>
        <w:t>Corresponding</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author:</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Jing</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Lv,</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MD,</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Doctor,</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color w:val="000000"/>
        </w:rPr>
        <w:t>Department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Laboratory,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Honghui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Hospital,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Jiaotong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University,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555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Youyi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Dong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Road,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710054,</w:t>
      </w:r>
      <w:r w:rsidR="007766EE" w:rsidRPr="0031169C">
        <w:rPr>
          <w:rFonts w:ascii="Book Antiqua" w:eastAsia="Book Antiqua" w:hAnsi="Book Antiqua" w:cs="Book Antiqua"/>
          <w:color w:val="000000"/>
        </w:rPr>
        <w:t xml:space="preserve"> </w:t>
      </w:r>
      <w:r w:rsidR="00417422" w:rsidRPr="0031169C">
        <w:rPr>
          <w:rFonts w:ascii="Book Antiqua" w:eastAsia="Book Antiqua" w:hAnsi="Book Antiqua" w:cs="Book Antiqua"/>
          <w:color w:val="000000"/>
        </w:rPr>
        <w:t>Shaanxi Province</w:t>
      </w:r>
      <w:r w:rsidR="00417422" w:rsidRPr="0031169C">
        <w:rPr>
          <w:rFonts w:ascii="Book Antiqua" w:eastAsia="宋体" w:hAnsi="Book Antiqua" w:cs="宋体"/>
          <w:color w:val="000000"/>
          <w:lang w:eastAsia="zh-CN"/>
        </w:rPr>
        <w:t xml:space="preserve">, </w:t>
      </w:r>
      <w:r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lvjing-1219@163.com</w:t>
      </w:r>
    </w:p>
    <w:p w14:paraId="2E54BADC" w14:textId="77777777" w:rsidR="00A77B3E" w:rsidRPr="0031169C" w:rsidRDefault="00A77B3E">
      <w:pPr>
        <w:spacing w:line="360" w:lineRule="auto"/>
        <w:jc w:val="both"/>
      </w:pPr>
    </w:p>
    <w:p w14:paraId="03915EF8" w14:textId="2CD37063" w:rsidR="00A77B3E" w:rsidRPr="0031169C" w:rsidRDefault="00D53F34">
      <w:pPr>
        <w:spacing w:line="360" w:lineRule="auto"/>
        <w:jc w:val="both"/>
      </w:pPr>
      <w:r w:rsidRPr="0031169C">
        <w:rPr>
          <w:rFonts w:ascii="Book Antiqua" w:eastAsia="Book Antiqua" w:hAnsi="Book Antiqua" w:cs="Book Antiqua"/>
          <w:b/>
          <w:bCs/>
        </w:rPr>
        <w:t>Received:</w:t>
      </w:r>
      <w:r w:rsidR="007766EE" w:rsidRPr="0031169C">
        <w:rPr>
          <w:rFonts w:ascii="Book Antiqua" w:eastAsia="Book Antiqua" w:hAnsi="Book Antiqua" w:cs="Book Antiqua"/>
          <w:b/>
          <w:bCs/>
        </w:rPr>
        <w:t xml:space="preserve"> </w:t>
      </w:r>
      <w:r w:rsidRPr="0031169C">
        <w:rPr>
          <w:rFonts w:ascii="Book Antiqua" w:eastAsia="Book Antiqua" w:hAnsi="Book Antiqua" w:cs="Book Antiqua"/>
        </w:rPr>
        <w:t>December</w:t>
      </w:r>
      <w:r w:rsidR="007766EE" w:rsidRPr="0031169C">
        <w:rPr>
          <w:rFonts w:ascii="Book Antiqua" w:eastAsia="Book Antiqua" w:hAnsi="Book Antiqua" w:cs="Book Antiqua"/>
        </w:rPr>
        <w:t xml:space="preserve"> </w:t>
      </w:r>
      <w:r w:rsidRPr="0031169C">
        <w:rPr>
          <w:rFonts w:ascii="Book Antiqua" w:eastAsia="Book Antiqua" w:hAnsi="Book Antiqua" w:cs="Book Antiqua"/>
        </w:rPr>
        <w:t>26,</w:t>
      </w:r>
      <w:r w:rsidR="007766EE" w:rsidRPr="0031169C">
        <w:rPr>
          <w:rFonts w:ascii="Book Antiqua" w:eastAsia="Book Antiqua" w:hAnsi="Book Antiqua" w:cs="Book Antiqua"/>
        </w:rPr>
        <w:t xml:space="preserve"> </w:t>
      </w:r>
      <w:r w:rsidRPr="0031169C">
        <w:rPr>
          <w:rFonts w:ascii="Book Antiqua" w:eastAsia="Book Antiqua" w:hAnsi="Book Antiqua" w:cs="Book Antiqua"/>
        </w:rPr>
        <w:t>2022</w:t>
      </w:r>
    </w:p>
    <w:p w14:paraId="7AF509C9" w14:textId="09ABE0B6" w:rsidR="00A77B3E" w:rsidRPr="0031169C" w:rsidRDefault="00D53F34">
      <w:pPr>
        <w:spacing w:line="360" w:lineRule="auto"/>
        <w:jc w:val="both"/>
      </w:pPr>
      <w:r w:rsidRPr="0031169C">
        <w:rPr>
          <w:rFonts w:ascii="Book Antiqua" w:eastAsia="Book Antiqua" w:hAnsi="Book Antiqua" w:cs="Book Antiqua"/>
          <w:b/>
          <w:bCs/>
        </w:rPr>
        <w:t>Revised:</w:t>
      </w:r>
      <w:r w:rsidR="007766EE" w:rsidRPr="0031169C">
        <w:rPr>
          <w:rFonts w:ascii="Book Antiqua" w:eastAsia="Book Antiqua" w:hAnsi="Book Antiqua" w:cs="Book Antiqua"/>
          <w:b/>
          <w:bCs/>
        </w:rPr>
        <w:t xml:space="preserve"> </w:t>
      </w:r>
      <w:r w:rsidRPr="0031169C">
        <w:rPr>
          <w:rFonts w:ascii="Book Antiqua" w:eastAsia="Book Antiqua" w:hAnsi="Book Antiqua" w:cs="Book Antiqua"/>
        </w:rPr>
        <w:t>March</w:t>
      </w:r>
      <w:r w:rsidR="007766EE" w:rsidRPr="0031169C">
        <w:rPr>
          <w:rFonts w:ascii="Book Antiqua" w:eastAsia="Book Antiqua" w:hAnsi="Book Antiqua" w:cs="Book Antiqua"/>
        </w:rPr>
        <w:t xml:space="preserve"> </w:t>
      </w:r>
      <w:r w:rsidRPr="0031169C">
        <w:rPr>
          <w:rFonts w:ascii="Book Antiqua" w:eastAsia="Book Antiqua" w:hAnsi="Book Antiqua" w:cs="Book Antiqua"/>
        </w:rPr>
        <w:t>19,</w:t>
      </w:r>
      <w:r w:rsidR="007766EE" w:rsidRPr="0031169C">
        <w:rPr>
          <w:rFonts w:ascii="Book Antiqua" w:eastAsia="Book Antiqua" w:hAnsi="Book Antiqua" w:cs="Book Antiqua"/>
        </w:rPr>
        <w:t xml:space="preserve"> </w:t>
      </w:r>
      <w:r w:rsidRPr="0031169C">
        <w:rPr>
          <w:rFonts w:ascii="Book Antiqua" w:eastAsia="Book Antiqua" w:hAnsi="Book Antiqua" w:cs="Book Antiqua"/>
        </w:rPr>
        <w:t>2023</w:t>
      </w:r>
    </w:p>
    <w:p w14:paraId="25855EFB" w14:textId="79DB7627" w:rsidR="00A77B3E" w:rsidRPr="0031169C" w:rsidRDefault="00D53F34">
      <w:pPr>
        <w:spacing w:line="360" w:lineRule="auto"/>
        <w:jc w:val="both"/>
      </w:pPr>
      <w:r w:rsidRPr="0031169C">
        <w:rPr>
          <w:rFonts w:ascii="Book Antiqua" w:eastAsia="Book Antiqua" w:hAnsi="Book Antiqua" w:cs="Book Antiqua"/>
          <w:b/>
          <w:bCs/>
        </w:rPr>
        <w:t>Accepted:</w:t>
      </w:r>
      <w:r w:rsidR="007766EE" w:rsidRPr="0031169C">
        <w:rPr>
          <w:rFonts w:ascii="Book Antiqua" w:eastAsia="Book Antiqua" w:hAnsi="Book Antiqua" w:cs="Book Antiqua"/>
          <w:b/>
          <w:bCs/>
        </w:rPr>
        <w:t xml:space="preserve"> </w:t>
      </w:r>
      <w:r w:rsidR="00417422" w:rsidRPr="0031169C">
        <w:rPr>
          <w:rFonts w:ascii="Book Antiqua" w:eastAsia="Book Antiqua" w:hAnsi="Book Antiqua" w:cs="Book Antiqua"/>
        </w:rPr>
        <w:t>April 7, 2023</w:t>
      </w:r>
    </w:p>
    <w:p w14:paraId="08997983" w14:textId="29DC94DD" w:rsidR="00A77B3E" w:rsidRPr="0031169C" w:rsidRDefault="00D53F34">
      <w:pPr>
        <w:spacing w:line="360" w:lineRule="auto"/>
        <w:jc w:val="both"/>
      </w:pPr>
      <w:r w:rsidRPr="0031169C">
        <w:rPr>
          <w:rFonts w:ascii="Book Antiqua" w:eastAsia="Book Antiqua" w:hAnsi="Book Antiqua" w:cs="Book Antiqua"/>
          <w:b/>
          <w:bCs/>
        </w:rPr>
        <w:t>Published</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online:</w:t>
      </w:r>
      <w:r w:rsidR="007766EE" w:rsidRPr="0031169C">
        <w:rPr>
          <w:rFonts w:ascii="Book Antiqua" w:eastAsia="Book Antiqua" w:hAnsi="Book Antiqua" w:cs="Book Antiqua"/>
          <w:b/>
          <w:bCs/>
        </w:rPr>
        <w:t xml:space="preserve"> </w:t>
      </w:r>
      <w:r w:rsidR="0031169C" w:rsidRPr="0031169C">
        <w:rPr>
          <w:rFonts w:ascii="Book Antiqua" w:hAnsi="Book Antiqua"/>
          <w:color w:val="000000"/>
          <w:shd w:val="clear" w:color="auto" w:fill="FFFFFF"/>
        </w:rPr>
        <w:t>April 28, 2023</w:t>
      </w:r>
    </w:p>
    <w:p w14:paraId="02D73E28" w14:textId="77777777" w:rsidR="00A77B3E" w:rsidRPr="0031169C" w:rsidRDefault="00A77B3E">
      <w:pPr>
        <w:spacing w:line="360" w:lineRule="auto"/>
        <w:jc w:val="both"/>
        <w:sectPr w:rsidR="00A77B3E" w:rsidRPr="0031169C">
          <w:footerReference w:type="default" r:id="rId6"/>
          <w:pgSz w:w="12240" w:h="15840"/>
          <w:pgMar w:top="1440" w:right="1440" w:bottom="1440" w:left="1440" w:header="720" w:footer="720" w:gutter="0"/>
          <w:cols w:space="720"/>
          <w:docGrid w:linePitch="360"/>
        </w:sectPr>
      </w:pPr>
    </w:p>
    <w:p w14:paraId="1678346A" w14:textId="77777777" w:rsidR="00A77B3E" w:rsidRPr="0031169C" w:rsidRDefault="00D53F34">
      <w:pPr>
        <w:spacing w:line="360" w:lineRule="auto"/>
        <w:jc w:val="both"/>
      </w:pPr>
      <w:r w:rsidRPr="0031169C">
        <w:rPr>
          <w:rFonts w:ascii="Book Antiqua" w:eastAsia="Book Antiqua" w:hAnsi="Book Antiqua" w:cs="Book Antiqua"/>
          <w:b/>
          <w:color w:val="000000"/>
        </w:rPr>
        <w:lastRenderedPageBreak/>
        <w:t>Abstract</w:t>
      </w:r>
    </w:p>
    <w:p w14:paraId="1C7F7C9C" w14:textId="3483E48B" w:rsidR="00A77B3E" w:rsidRPr="0031169C" w:rsidRDefault="00D53F34">
      <w:pPr>
        <w:spacing w:line="360" w:lineRule="auto"/>
        <w:jc w:val="both"/>
      </w:pPr>
      <w:r w:rsidRPr="0031169C">
        <w:rPr>
          <w:rFonts w:ascii="Book Antiqua" w:eastAsia="Book Antiqua" w:hAnsi="Book Antiqua" w:cs="Book Antiqua"/>
        </w:rPr>
        <w:t>Gastric</w:t>
      </w:r>
      <w:r w:rsidR="007766EE" w:rsidRPr="0031169C">
        <w:rPr>
          <w:rFonts w:ascii="Book Antiqua" w:eastAsia="Book Antiqua" w:hAnsi="Book Antiqua" w:cs="Book Antiqua"/>
        </w:rPr>
        <w:t xml:space="preserve"> </w:t>
      </w:r>
      <w:r w:rsidRPr="0031169C">
        <w:rPr>
          <w:rFonts w:ascii="Book Antiqua" w:eastAsia="Book Antiqua" w:hAnsi="Book Antiqua" w:cs="Book Antiqua"/>
        </w:rPr>
        <w:t>cancer</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is</w:t>
      </w:r>
      <w:r w:rsidR="007766EE" w:rsidRPr="0031169C">
        <w:rPr>
          <w:rFonts w:ascii="Book Antiqua" w:eastAsia="Book Antiqua" w:hAnsi="Book Antiqua" w:cs="Book Antiqua"/>
        </w:rPr>
        <w:t xml:space="preserve"> </w:t>
      </w:r>
      <w:r w:rsidRPr="0031169C">
        <w:rPr>
          <w:rFonts w:ascii="Book Antiqua" w:eastAsia="Book Antiqua" w:hAnsi="Book Antiqua" w:cs="Book Antiqua"/>
        </w:rPr>
        <w:t>defined</w:t>
      </w:r>
      <w:r w:rsidR="007766EE" w:rsidRPr="0031169C">
        <w:rPr>
          <w:rFonts w:ascii="Book Antiqua" w:eastAsia="Book Antiqua" w:hAnsi="Book Antiqua" w:cs="Book Antiqua"/>
        </w:rPr>
        <w:t xml:space="preserve"> </w:t>
      </w:r>
      <w:r w:rsidRPr="0031169C">
        <w:rPr>
          <w:rFonts w:ascii="Book Antiqua" w:eastAsia="Book Antiqua" w:hAnsi="Book Antiqua" w:cs="Book Antiqua"/>
        </w:rPr>
        <w:t>as</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primary</w:t>
      </w:r>
      <w:r w:rsidR="007766EE" w:rsidRPr="0031169C">
        <w:rPr>
          <w:rFonts w:ascii="Book Antiqua" w:eastAsia="Book Antiqua" w:hAnsi="Book Antiqua" w:cs="Book Antiqua"/>
        </w:rPr>
        <w:t xml:space="preserve"> </w:t>
      </w:r>
      <w:r w:rsidRPr="0031169C">
        <w:rPr>
          <w:rFonts w:ascii="Book Antiqua" w:eastAsia="Book Antiqua" w:hAnsi="Book Antiqua" w:cs="Book Antiqua"/>
        </w:rPr>
        <w:t>epithelial</w:t>
      </w:r>
      <w:r w:rsidR="007766EE" w:rsidRPr="0031169C">
        <w:rPr>
          <w:rFonts w:ascii="Book Antiqua" w:eastAsia="Book Antiqua" w:hAnsi="Book Antiqua" w:cs="Book Antiqua"/>
        </w:rPr>
        <w:t xml:space="preserve"> </w:t>
      </w:r>
      <w:r w:rsidRPr="0031169C">
        <w:rPr>
          <w:rFonts w:ascii="Book Antiqua" w:eastAsia="Book Antiqua" w:hAnsi="Book Antiqua" w:cs="Book Antiqua"/>
        </w:rPr>
        <w:t>malignancy</w:t>
      </w:r>
      <w:r w:rsidR="007766EE" w:rsidRPr="0031169C">
        <w:rPr>
          <w:rFonts w:ascii="Book Antiqua" w:eastAsia="Book Antiqua" w:hAnsi="Book Antiqua" w:cs="Book Antiqua"/>
        </w:rPr>
        <w:t xml:space="preserve"> </w:t>
      </w:r>
      <w:r w:rsidRPr="0031169C">
        <w:rPr>
          <w:rFonts w:ascii="Book Antiqua" w:eastAsia="Book Antiqua" w:hAnsi="Book Antiqua" w:cs="Book Antiqua"/>
        </w:rPr>
        <w:t>derived</w:t>
      </w:r>
      <w:r w:rsidR="007766EE" w:rsidRPr="0031169C">
        <w:rPr>
          <w:rFonts w:ascii="Book Antiqua" w:eastAsia="Book Antiqua" w:hAnsi="Book Antiqua" w:cs="Book Antiqua"/>
        </w:rPr>
        <w:t xml:space="preserve"> </w:t>
      </w:r>
      <w:r w:rsidRPr="0031169C">
        <w:rPr>
          <w:rFonts w:ascii="Book Antiqua" w:eastAsia="Book Antiqua" w:hAnsi="Book Antiqua" w:cs="Book Antiqua"/>
        </w:rPr>
        <w:t>from</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stomach,</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it</w:t>
      </w:r>
      <w:r w:rsidR="007766EE" w:rsidRPr="0031169C">
        <w:rPr>
          <w:rFonts w:ascii="Book Antiqua" w:eastAsia="Book Antiqua" w:hAnsi="Book Antiqua" w:cs="Book Antiqua"/>
        </w:rPr>
        <w:t xml:space="preserve"> </w:t>
      </w:r>
      <w:r w:rsidRPr="0031169C">
        <w:rPr>
          <w:rFonts w:ascii="Book Antiqua" w:eastAsia="Book Antiqua" w:hAnsi="Book Antiqua" w:cs="Book Antiqua"/>
        </w:rPr>
        <w:t>is</w:t>
      </w:r>
      <w:r w:rsidR="007766EE" w:rsidRPr="0031169C">
        <w:rPr>
          <w:rFonts w:ascii="Book Antiqua" w:eastAsia="Book Antiqua" w:hAnsi="Book Antiqua" w:cs="Book Antiqua"/>
        </w:rPr>
        <w:t xml:space="preserve"> </w:t>
      </w:r>
      <w:r w:rsidRPr="0031169C">
        <w:rPr>
          <w:rFonts w:ascii="Book Antiqua" w:eastAsia="Book Antiqua" w:hAnsi="Book Antiqua" w:cs="Book Antiqua"/>
        </w:rPr>
        <w:t>a</w:t>
      </w:r>
      <w:r w:rsidR="007766EE" w:rsidRPr="0031169C">
        <w:rPr>
          <w:rFonts w:ascii="Book Antiqua" w:eastAsia="Book Antiqua" w:hAnsi="Book Antiqua" w:cs="Book Antiqua"/>
        </w:rPr>
        <w:t xml:space="preserve"> </w:t>
      </w:r>
      <w:r w:rsidRPr="0031169C">
        <w:rPr>
          <w:rFonts w:ascii="Book Antiqua" w:eastAsia="Book Antiqua" w:hAnsi="Book Antiqua" w:cs="Book Antiqua"/>
        </w:rPr>
        <w:t>complicated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heterogeneous</w:t>
      </w:r>
      <w:r w:rsidR="007766EE" w:rsidRPr="0031169C">
        <w:rPr>
          <w:rFonts w:ascii="Book Antiqua" w:eastAsia="Book Antiqua" w:hAnsi="Book Antiqua" w:cs="Book Antiqua"/>
        </w:rPr>
        <w:t xml:space="preserve"> </w:t>
      </w:r>
      <w:r w:rsidRPr="0031169C">
        <w:rPr>
          <w:rFonts w:ascii="Book Antiqua" w:eastAsia="Book Antiqua" w:hAnsi="Book Antiqua" w:cs="Book Antiqua"/>
        </w:rPr>
        <w:t>disease</w:t>
      </w:r>
      <w:r w:rsidR="007766EE" w:rsidRPr="0031169C">
        <w:rPr>
          <w:rFonts w:ascii="Book Antiqua" w:eastAsia="Book Antiqua" w:hAnsi="Book Antiqua" w:cs="Book Antiqua"/>
        </w:rPr>
        <w:t xml:space="preserve"> </w:t>
      </w:r>
      <w:r w:rsidRPr="0031169C">
        <w:rPr>
          <w:rFonts w:ascii="Book Antiqua" w:eastAsia="Book Antiqua" w:hAnsi="Book Antiqua" w:cs="Book Antiqua"/>
        </w:rPr>
        <w:t>with</w:t>
      </w:r>
      <w:r w:rsidR="007766EE" w:rsidRPr="0031169C">
        <w:rPr>
          <w:rFonts w:ascii="Book Antiqua" w:eastAsia="Book Antiqua" w:hAnsi="Book Antiqua" w:cs="Book Antiqua"/>
        </w:rPr>
        <w:t xml:space="preserve"> </w:t>
      </w:r>
      <w:r w:rsidRPr="0031169C">
        <w:rPr>
          <w:rFonts w:ascii="Book Antiqua" w:eastAsia="Book Antiqua" w:hAnsi="Book Antiqua" w:cs="Book Antiqua"/>
        </w:rPr>
        <w:t>multiple</w:t>
      </w:r>
      <w:r w:rsidR="007766EE" w:rsidRPr="0031169C">
        <w:rPr>
          <w:rFonts w:ascii="Book Antiqua" w:eastAsia="Book Antiqua" w:hAnsi="Book Antiqua" w:cs="Book Antiqua"/>
        </w:rPr>
        <w:t xml:space="preserve"> </w:t>
      </w:r>
      <w:r w:rsidRPr="0031169C">
        <w:rPr>
          <w:rFonts w:ascii="Book Antiqua" w:eastAsia="Book Antiqua" w:hAnsi="Book Antiqua" w:cs="Book Antiqua"/>
        </w:rPr>
        <w:t>risk</w:t>
      </w:r>
      <w:r w:rsidR="007766EE" w:rsidRPr="0031169C">
        <w:rPr>
          <w:rFonts w:ascii="Book Antiqua" w:eastAsia="Book Antiqua" w:hAnsi="Book Antiqua" w:cs="Book Antiqua"/>
        </w:rPr>
        <w:t xml:space="preserve"> </w:t>
      </w:r>
      <w:r w:rsidRPr="0031169C">
        <w:rPr>
          <w:rFonts w:ascii="Book Antiqua" w:eastAsia="Book Antiqua" w:hAnsi="Book Antiqua" w:cs="Book Antiqua"/>
        </w:rPr>
        <w:t>factors.</w:t>
      </w:r>
      <w:r w:rsidR="007766EE" w:rsidRPr="0031169C">
        <w:rPr>
          <w:rFonts w:ascii="Book Antiqua" w:eastAsia="Book Antiqua" w:hAnsi="Book Antiqua" w:cs="Book Antiqua"/>
        </w:rPr>
        <w:t xml:space="preserve"> </w:t>
      </w:r>
      <w:r w:rsidRPr="0031169C">
        <w:rPr>
          <w:rFonts w:ascii="Book Antiqua" w:eastAsia="Book Antiqua" w:hAnsi="Book Antiqua" w:cs="Book Antiqua"/>
        </w:rPr>
        <w:t>Despite</w:t>
      </w:r>
      <w:r w:rsidR="007766EE" w:rsidRPr="0031169C">
        <w:rPr>
          <w:rFonts w:ascii="Book Antiqua" w:eastAsia="Book Antiqua" w:hAnsi="Book Antiqua" w:cs="Book Antiqua"/>
        </w:rPr>
        <w:t xml:space="preserve"> </w:t>
      </w:r>
      <w:r w:rsidRPr="0031169C">
        <w:rPr>
          <w:rFonts w:ascii="Book Antiqua" w:eastAsia="Book Antiqua" w:hAnsi="Book Antiqua" w:cs="Book Antiqua"/>
        </w:rPr>
        <w:t>its</w:t>
      </w:r>
      <w:r w:rsidR="007766EE" w:rsidRPr="0031169C">
        <w:rPr>
          <w:rFonts w:ascii="Book Antiqua" w:eastAsia="Book Antiqua" w:hAnsi="Book Antiqua" w:cs="Book Antiqua"/>
        </w:rPr>
        <w:t xml:space="preserve"> </w:t>
      </w:r>
      <w:r w:rsidRPr="0031169C">
        <w:rPr>
          <w:rFonts w:ascii="Book Antiqua" w:eastAsia="Book Antiqua" w:hAnsi="Book Antiqua" w:cs="Book Antiqua"/>
        </w:rPr>
        <w:t>overall</w:t>
      </w:r>
      <w:r w:rsidR="007766EE" w:rsidRPr="0031169C">
        <w:rPr>
          <w:rFonts w:ascii="Book Antiqua" w:eastAsia="Book Antiqua" w:hAnsi="Book Antiqua" w:cs="Book Antiqua"/>
        </w:rPr>
        <w:t xml:space="preserve"> </w:t>
      </w:r>
      <w:r w:rsidRPr="0031169C">
        <w:rPr>
          <w:rFonts w:ascii="Book Antiqua" w:eastAsia="Book Antiqua" w:hAnsi="Book Antiqua" w:cs="Book Antiqua"/>
        </w:rPr>
        <w:t>declining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trend</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incidence</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mortality</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various</w:t>
      </w:r>
      <w:r w:rsidR="007766EE" w:rsidRPr="0031169C">
        <w:rPr>
          <w:rFonts w:ascii="Book Antiqua" w:eastAsia="Book Antiqua" w:hAnsi="Book Antiqua" w:cs="Book Antiqua"/>
        </w:rPr>
        <w:t xml:space="preserve"> </w:t>
      </w:r>
      <w:r w:rsidRPr="0031169C">
        <w:rPr>
          <w:rFonts w:ascii="Book Antiqua" w:eastAsia="Book Antiqua" w:hAnsi="Book Antiqua" w:cs="Book Antiqua"/>
        </w:rPr>
        <w:t>countries</w:t>
      </w:r>
      <w:r w:rsidR="007766EE" w:rsidRPr="0031169C">
        <w:rPr>
          <w:rFonts w:ascii="Book Antiqua" w:eastAsia="Book Antiqua" w:hAnsi="Book Antiqua" w:cs="Book Antiqua"/>
        </w:rPr>
        <w:t xml:space="preserve"> </w:t>
      </w:r>
      <w:r w:rsidRPr="0031169C">
        <w:rPr>
          <w:rFonts w:ascii="Book Antiqua" w:eastAsia="Book Antiqua" w:hAnsi="Book Antiqua" w:cs="Book Antiqua"/>
        </w:rPr>
        <w:t>over</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past</w:t>
      </w:r>
      <w:r w:rsidR="007766EE" w:rsidRPr="0031169C">
        <w:rPr>
          <w:rFonts w:ascii="Book Antiqua" w:eastAsia="Book Antiqua" w:hAnsi="Book Antiqua" w:cs="Book Antiqua"/>
        </w:rPr>
        <w:t xml:space="preserve"> </w:t>
      </w:r>
      <w:r w:rsidRPr="0031169C">
        <w:rPr>
          <w:rFonts w:ascii="Book Antiqua" w:eastAsia="Book Antiqua" w:hAnsi="Book Antiqua" w:cs="Book Antiqua"/>
        </w:rPr>
        <w:t>few</w:t>
      </w:r>
      <w:r w:rsidR="007766EE" w:rsidRPr="0031169C">
        <w:rPr>
          <w:rFonts w:ascii="Book Antiqua" w:eastAsia="Book Antiqua" w:hAnsi="Book Antiqua" w:cs="Book Antiqua"/>
        </w:rPr>
        <w:t xml:space="preserve"> </w:t>
      </w:r>
      <w:r w:rsidRPr="0031169C">
        <w:rPr>
          <w:rFonts w:ascii="Book Antiqua" w:eastAsia="Book Antiqua" w:hAnsi="Book Antiqua" w:cs="Book Antiqua"/>
        </w:rPr>
        <w:t>decades,</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remains</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fifth</w:t>
      </w:r>
      <w:r w:rsidR="007766EE" w:rsidRPr="0031169C">
        <w:rPr>
          <w:rFonts w:ascii="Book Antiqua" w:eastAsia="Book Antiqua" w:hAnsi="Book Antiqua" w:cs="Book Antiqua"/>
        </w:rPr>
        <w:t xml:space="preserve"> </w:t>
      </w:r>
      <w:r w:rsidRPr="0031169C">
        <w:rPr>
          <w:rFonts w:ascii="Book Antiqua" w:eastAsia="Book Antiqua" w:hAnsi="Book Antiqua" w:cs="Book Antiqua"/>
        </w:rPr>
        <w:t>most</w:t>
      </w:r>
      <w:r w:rsidR="007766EE" w:rsidRPr="0031169C">
        <w:rPr>
          <w:rFonts w:ascii="Book Antiqua" w:eastAsia="Book Antiqua" w:hAnsi="Book Antiqua" w:cs="Book Antiqua"/>
        </w:rPr>
        <w:t xml:space="preserve"> </w:t>
      </w:r>
      <w:r w:rsidRPr="0031169C">
        <w:rPr>
          <w:rFonts w:ascii="Book Antiqua" w:eastAsia="Book Antiqua" w:hAnsi="Book Antiqua" w:cs="Book Antiqua"/>
        </w:rPr>
        <w:t>common</w:t>
      </w:r>
      <w:r w:rsidR="007766EE" w:rsidRPr="0031169C">
        <w:rPr>
          <w:rFonts w:ascii="Book Antiqua" w:eastAsia="Book Antiqua" w:hAnsi="Book Antiqua" w:cs="Book Antiqua"/>
        </w:rPr>
        <w:t xml:space="preserve"> </w:t>
      </w:r>
      <w:r w:rsidRPr="0031169C">
        <w:rPr>
          <w:rFonts w:ascii="Book Antiqua" w:eastAsia="Book Antiqua" w:hAnsi="Book Antiqua" w:cs="Book Antiqua"/>
        </w:rPr>
        <w:t>malignancy</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fourth</w:t>
      </w:r>
      <w:r w:rsidR="007766EE" w:rsidRPr="0031169C">
        <w:rPr>
          <w:rFonts w:ascii="Book Antiqua" w:eastAsia="Book Antiqua" w:hAnsi="Book Antiqua" w:cs="Book Antiqua"/>
        </w:rPr>
        <w:t xml:space="preserve"> </w:t>
      </w:r>
      <w:r w:rsidRPr="0031169C">
        <w:rPr>
          <w:rFonts w:ascii="Book Antiqua" w:eastAsia="Book Antiqua" w:hAnsi="Book Antiqua" w:cs="Book Antiqua"/>
        </w:rPr>
        <w:t>leading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cause</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cancer-related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death</w:t>
      </w:r>
      <w:r w:rsidR="007766EE" w:rsidRPr="0031169C">
        <w:rPr>
          <w:rFonts w:ascii="Book Antiqua" w:eastAsia="Book Antiqua" w:hAnsi="Book Antiqua" w:cs="Book Antiqua"/>
        </w:rPr>
        <w:t xml:space="preserve"> </w:t>
      </w:r>
      <w:r w:rsidRPr="0031169C">
        <w:rPr>
          <w:rFonts w:ascii="Book Antiqua" w:eastAsia="Book Antiqua" w:hAnsi="Book Antiqua" w:cs="Book Antiqua"/>
        </w:rPr>
        <w:t>globally.</w:t>
      </w:r>
      <w:r w:rsidR="007766EE" w:rsidRPr="0031169C">
        <w:rPr>
          <w:rFonts w:ascii="Book Antiqua" w:eastAsia="Book Antiqua" w:hAnsi="Book Antiqua" w:cs="Book Antiqua"/>
        </w:rPr>
        <w:t xml:space="preserve"> </w:t>
      </w:r>
      <w:r w:rsidRPr="0031169C">
        <w:rPr>
          <w:rFonts w:ascii="Book Antiqua" w:eastAsia="Book Antiqua" w:hAnsi="Book Antiqua" w:cs="Book Antiqua"/>
        </w:rPr>
        <w:t>Although</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global</w:t>
      </w:r>
      <w:r w:rsidR="007766EE" w:rsidRPr="0031169C">
        <w:rPr>
          <w:rFonts w:ascii="Book Antiqua" w:eastAsia="Book Antiqua" w:hAnsi="Book Antiqua" w:cs="Book Antiqua"/>
        </w:rPr>
        <w:t xml:space="preserve"> </w:t>
      </w:r>
      <w:r w:rsidRPr="0031169C">
        <w:rPr>
          <w:rFonts w:ascii="Book Antiqua" w:eastAsia="Book Antiqua" w:hAnsi="Book Antiqua" w:cs="Book Antiqua"/>
        </w:rPr>
        <w:t>burden</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has</w:t>
      </w:r>
      <w:r w:rsidR="007766EE" w:rsidRPr="0031169C">
        <w:rPr>
          <w:rFonts w:ascii="Book Antiqua" w:eastAsia="Book Antiqua" w:hAnsi="Book Antiqua" w:cs="Book Antiqua"/>
        </w:rPr>
        <w:t xml:space="preserve"> </w:t>
      </w:r>
      <w:r w:rsidRPr="0031169C">
        <w:rPr>
          <w:rFonts w:ascii="Book Antiqua" w:eastAsia="Book Antiqua" w:hAnsi="Book Antiqua" w:cs="Book Antiqua"/>
        </w:rPr>
        <w:t>shown</w:t>
      </w:r>
      <w:r w:rsidR="007766EE" w:rsidRPr="0031169C">
        <w:rPr>
          <w:rFonts w:ascii="Book Antiqua" w:eastAsia="Book Antiqua" w:hAnsi="Book Antiqua" w:cs="Book Antiqua"/>
        </w:rPr>
        <w:t xml:space="preserve"> </w:t>
      </w:r>
      <w:r w:rsidRPr="0031169C">
        <w:rPr>
          <w:rFonts w:ascii="Book Antiqua" w:eastAsia="Book Antiqua" w:hAnsi="Book Antiqua" w:cs="Book Antiqua"/>
        </w:rPr>
        <w:t>a</w:t>
      </w:r>
      <w:r w:rsidR="007766EE" w:rsidRPr="0031169C">
        <w:rPr>
          <w:rFonts w:ascii="Book Antiqua" w:eastAsia="Book Antiqua" w:hAnsi="Book Antiqua" w:cs="Book Antiqua"/>
        </w:rPr>
        <w:t xml:space="preserve"> </w:t>
      </w:r>
      <w:r w:rsidRPr="0031169C">
        <w:rPr>
          <w:rFonts w:ascii="Book Antiqua" w:eastAsia="Book Antiqua" w:hAnsi="Book Antiqua" w:cs="Book Antiqua"/>
        </w:rPr>
        <w:t>significant</w:t>
      </w:r>
      <w:r w:rsidR="007766EE" w:rsidRPr="0031169C">
        <w:rPr>
          <w:rFonts w:ascii="Book Antiqua" w:eastAsia="Book Antiqua" w:hAnsi="Book Antiqua" w:cs="Book Antiqua"/>
        </w:rPr>
        <w:t xml:space="preserve"> </w:t>
      </w:r>
      <w:r w:rsidRPr="0031169C">
        <w:rPr>
          <w:rFonts w:ascii="Book Antiqua" w:eastAsia="Book Antiqua" w:hAnsi="Book Antiqua" w:cs="Book Antiqua"/>
        </w:rPr>
        <w:t>downward</w:t>
      </w:r>
      <w:r w:rsidR="007766EE" w:rsidRPr="0031169C">
        <w:rPr>
          <w:rFonts w:ascii="Book Antiqua" w:eastAsia="Book Antiqua" w:hAnsi="Book Antiqua" w:cs="Book Antiqua"/>
        </w:rPr>
        <w:t xml:space="preserve"> </w:t>
      </w:r>
      <w:r w:rsidRPr="0031169C">
        <w:rPr>
          <w:rFonts w:ascii="Book Antiqua" w:eastAsia="Book Antiqua" w:hAnsi="Book Antiqua" w:cs="Book Antiqua"/>
        </w:rPr>
        <w:t>trend,</w:t>
      </w:r>
      <w:r w:rsidR="007766EE" w:rsidRPr="0031169C">
        <w:rPr>
          <w:rFonts w:ascii="Book Antiqua" w:eastAsia="Book Antiqua" w:hAnsi="Book Antiqua" w:cs="Book Antiqua"/>
        </w:rPr>
        <w:t xml:space="preserve"> </w:t>
      </w:r>
      <w:r w:rsidRPr="0031169C">
        <w:rPr>
          <w:rFonts w:ascii="Book Antiqua" w:eastAsia="Book Antiqua" w:hAnsi="Book Antiqua" w:cs="Book Antiqua"/>
        </w:rPr>
        <w:t>it</w:t>
      </w:r>
      <w:r w:rsidR="007766EE" w:rsidRPr="0031169C">
        <w:rPr>
          <w:rFonts w:ascii="Book Antiqua" w:eastAsia="Book Antiqua" w:hAnsi="Book Antiqua" w:cs="Book Antiqua"/>
        </w:rPr>
        <w:t xml:space="preserve"> </w:t>
      </w:r>
      <w:r w:rsidRPr="0031169C">
        <w:rPr>
          <w:rFonts w:ascii="Book Antiqua" w:eastAsia="Book Antiqua" w:hAnsi="Book Antiqua" w:cs="Book Antiqua"/>
        </w:rPr>
        <w:t>remains</w:t>
      </w:r>
      <w:r w:rsidR="007766EE" w:rsidRPr="0031169C">
        <w:rPr>
          <w:rFonts w:ascii="Book Antiqua" w:eastAsia="Book Antiqua" w:hAnsi="Book Antiqua" w:cs="Book Antiqua"/>
        </w:rPr>
        <w:t xml:space="preserve"> </w:t>
      </w:r>
      <w:r w:rsidRPr="0031169C">
        <w:rPr>
          <w:rFonts w:ascii="Book Antiqua" w:eastAsia="Book Antiqua" w:hAnsi="Book Antiqua" w:cs="Book Antiqua"/>
        </w:rPr>
        <w:t>severe</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certain</w:t>
      </w:r>
      <w:r w:rsidR="007766EE" w:rsidRPr="0031169C">
        <w:rPr>
          <w:rFonts w:ascii="Book Antiqua" w:eastAsia="Book Antiqua" w:hAnsi="Book Antiqua" w:cs="Book Antiqua"/>
        </w:rPr>
        <w:t xml:space="preserve"> </w:t>
      </w:r>
      <w:r w:rsidRPr="0031169C">
        <w:rPr>
          <w:rFonts w:ascii="Book Antiqua" w:eastAsia="Book Antiqua" w:hAnsi="Book Antiqua" w:cs="Book Antiqua"/>
        </w:rPr>
        <w:t>areas,</w:t>
      </w:r>
      <w:r w:rsidR="007766EE" w:rsidRPr="0031169C">
        <w:rPr>
          <w:rFonts w:ascii="Book Antiqua" w:eastAsia="Book Antiqua" w:hAnsi="Book Antiqua" w:cs="Book Antiqua"/>
        </w:rPr>
        <w:t xml:space="preserve"> </w:t>
      </w:r>
      <w:r w:rsidRPr="0031169C">
        <w:rPr>
          <w:rFonts w:ascii="Book Antiqua" w:eastAsia="Book Antiqua" w:hAnsi="Book Antiqua" w:cs="Book Antiqua"/>
        </w:rPr>
        <w:t>such</w:t>
      </w:r>
      <w:r w:rsidR="007766EE" w:rsidRPr="0031169C">
        <w:rPr>
          <w:rFonts w:ascii="Book Antiqua" w:eastAsia="Book Antiqua" w:hAnsi="Book Antiqua" w:cs="Book Antiqua"/>
        </w:rPr>
        <w:t xml:space="preserve"> </w:t>
      </w:r>
      <w:r w:rsidRPr="0031169C">
        <w:rPr>
          <w:rFonts w:ascii="Book Antiqua" w:eastAsia="Book Antiqua" w:hAnsi="Book Antiqua" w:cs="Book Antiqua"/>
        </w:rPr>
        <w:t>as</w:t>
      </w:r>
      <w:r w:rsidR="007766EE" w:rsidRPr="0031169C">
        <w:rPr>
          <w:rFonts w:ascii="Book Antiqua" w:eastAsia="Book Antiqua" w:hAnsi="Book Antiqua" w:cs="Book Antiqua"/>
        </w:rPr>
        <w:t xml:space="preserve"> </w:t>
      </w:r>
      <w:r w:rsidRPr="0031169C">
        <w:rPr>
          <w:rFonts w:ascii="Book Antiqua" w:eastAsia="Book Antiqua" w:hAnsi="Book Antiqua" w:cs="Book Antiqua"/>
        </w:rPr>
        <w:t>Asia.</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ranks</w:t>
      </w:r>
      <w:r w:rsidR="007766EE" w:rsidRPr="0031169C">
        <w:rPr>
          <w:rFonts w:ascii="Book Antiqua" w:eastAsia="Book Antiqua" w:hAnsi="Book Antiqua" w:cs="Book Antiqua"/>
        </w:rPr>
        <w:t xml:space="preserve"> </w:t>
      </w:r>
      <w:r w:rsidRPr="0031169C">
        <w:rPr>
          <w:rFonts w:ascii="Book Antiqua" w:eastAsia="Book Antiqua" w:hAnsi="Book Antiqua" w:cs="Book Antiqua"/>
        </w:rPr>
        <w:t>third</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incidence</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mortality</w:t>
      </w:r>
      <w:r w:rsidR="007766EE" w:rsidRPr="0031169C">
        <w:rPr>
          <w:rFonts w:ascii="Book Antiqua" w:eastAsia="Book Antiqua" w:hAnsi="Book Antiqua" w:cs="Book Antiqua"/>
        </w:rPr>
        <w:t xml:space="preserve"> </w:t>
      </w:r>
      <w:r w:rsidRPr="0031169C">
        <w:rPr>
          <w:rFonts w:ascii="Book Antiqua" w:eastAsia="Book Antiqua" w:hAnsi="Book Antiqua" w:cs="Book Antiqua"/>
        </w:rPr>
        <w:t>among</w:t>
      </w:r>
      <w:r w:rsidR="007766EE" w:rsidRPr="0031169C">
        <w:rPr>
          <w:rFonts w:ascii="Book Antiqua" w:eastAsia="Book Antiqua" w:hAnsi="Book Antiqua" w:cs="Book Antiqua"/>
        </w:rPr>
        <w:t xml:space="preserve"> </w:t>
      </w:r>
      <w:r w:rsidRPr="0031169C">
        <w:rPr>
          <w:rFonts w:ascii="Book Antiqua" w:eastAsia="Book Antiqua" w:hAnsi="Book Antiqua" w:cs="Book Antiqua"/>
        </w:rPr>
        <w:t>all</w:t>
      </w:r>
      <w:r w:rsidR="007766EE" w:rsidRPr="0031169C">
        <w:rPr>
          <w:rFonts w:ascii="Book Antiqua" w:eastAsia="Book Antiqua" w:hAnsi="Book Antiqua" w:cs="Book Antiqua"/>
        </w:rPr>
        <w:t xml:space="preserve"> </w:t>
      </w:r>
      <w:r w:rsidRPr="0031169C">
        <w:rPr>
          <w:rFonts w:ascii="Book Antiqua" w:eastAsia="Book Antiqua" w:hAnsi="Book Antiqua" w:cs="Book Antiqua"/>
        </w:rPr>
        <w:t>cancer</w:t>
      </w:r>
      <w:r w:rsidR="007766EE" w:rsidRPr="0031169C">
        <w:rPr>
          <w:rFonts w:ascii="Book Antiqua" w:eastAsia="Book Antiqua" w:hAnsi="Book Antiqua" w:cs="Book Antiqua"/>
        </w:rPr>
        <w:t xml:space="preserve"> </w:t>
      </w:r>
      <w:r w:rsidRPr="0031169C">
        <w:rPr>
          <w:rFonts w:ascii="Book Antiqua" w:eastAsia="Book Antiqua" w:hAnsi="Book Antiqua" w:cs="Book Antiqua"/>
        </w:rPr>
        <w:t>types</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China,</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it</w:t>
      </w:r>
      <w:r w:rsidR="007766EE" w:rsidRPr="0031169C">
        <w:rPr>
          <w:rFonts w:ascii="Book Antiqua" w:eastAsia="Book Antiqua" w:hAnsi="Book Antiqua" w:cs="Book Antiqua"/>
        </w:rPr>
        <w:t xml:space="preserve"> </w:t>
      </w:r>
      <w:r w:rsidRPr="0031169C">
        <w:rPr>
          <w:rFonts w:ascii="Book Antiqua" w:eastAsia="Book Antiqua" w:hAnsi="Book Antiqua" w:cs="Book Antiqua"/>
        </w:rPr>
        <w:t>accounts</w:t>
      </w:r>
      <w:r w:rsidR="007766EE" w:rsidRPr="0031169C">
        <w:rPr>
          <w:rFonts w:ascii="Book Antiqua" w:eastAsia="Book Antiqua" w:hAnsi="Book Antiqua" w:cs="Book Antiqua"/>
        </w:rPr>
        <w:t xml:space="preserve"> </w:t>
      </w:r>
      <w:r w:rsidRPr="0031169C">
        <w:rPr>
          <w:rFonts w:ascii="Book Antiqua" w:eastAsia="Book Antiqua" w:hAnsi="Book Antiqua" w:cs="Book Antiqua"/>
        </w:rPr>
        <w:t>for</w:t>
      </w:r>
      <w:r w:rsidR="007766EE" w:rsidRPr="0031169C">
        <w:rPr>
          <w:rFonts w:ascii="Book Antiqua" w:eastAsia="Book Antiqua" w:hAnsi="Book Antiqua" w:cs="Book Antiqua"/>
        </w:rPr>
        <w:t xml:space="preserve"> </w:t>
      </w:r>
      <w:r w:rsidRPr="0031169C">
        <w:rPr>
          <w:rFonts w:ascii="Book Antiqua" w:eastAsia="Book Antiqua" w:hAnsi="Book Antiqua" w:cs="Book Antiqua"/>
        </w:rPr>
        <w:t>nearly</w:t>
      </w:r>
      <w:r w:rsidR="007766EE" w:rsidRPr="0031169C">
        <w:rPr>
          <w:rFonts w:ascii="Book Antiqua" w:eastAsia="Book Antiqua" w:hAnsi="Book Antiqua" w:cs="Book Antiqua"/>
        </w:rPr>
        <w:t xml:space="preserve"> </w:t>
      </w:r>
      <w:r w:rsidRPr="0031169C">
        <w:rPr>
          <w:rFonts w:ascii="Book Antiqua" w:eastAsia="Book Antiqua" w:hAnsi="Book Antiqua" w:cs="Book Antiqua"/>
        </w:rPr>
        <w:t>44.0%</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48.6%</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new</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cases</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GC-related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deaths</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world,</w:t>
      </w:r>
      <w:r w:rsidR="007766EE" w:rsidRPr="0031169C">
        <w:rPr>
          <w:rFonts w:ascii="Book Antiqua" w:eastAsia="Book Antiqua" w:hAnsi="Book Antiqua" w:cs="Book Antiqua"/>
        </w:rPr>
        <w:t xml:space="preserve"> </w:t>
      </w:r>
      <w:r w:rsidRPr="0031169C">
        <w:rPr>
          <w:rFonts w:ascii="Book Antiqua" w:eastAsia="Book Antiqua" w:hAnsi="Book Antiqua" w:cs="Book Antiqua"/>
        </w:rPr>
        <w:t>respectively.</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regional</w:t>
      </w:r>
      <w:r w:rsidR="007766EE" w:rsidRPr="0031169C">
        <w:rPr>
          <w:rFonts w:ascii="Book Antiqua" w:eastAsia="Book Antiqua" w:hAnsi="Book Antiqua" w:cs="Book Antiqua"/>
        </w:rPr>
        <w:t xml:space="preserve"> </w:t>
      </w:r>
      <w:r w:rsidRPr="0031169C">
        <w:rPr>
          <w:rFonts w:ascii="Book Antiqua" w:eastAsia="Book Antiqua" w:hAnsi="Book Antiqua" w:cs="Book Antiqua"/>
        </w:rPr>
        <w:t>differences</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incidence</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mortality</w:t>
      </w:r>
      <w:r w:rsidR="007766EE" w:rsidRPr="0031169C">
        <w:rPr>
          <w:rFonts w:ascii="Book Antiqua" w:eastAsia="Book Antiqua" w:hAnsi="Book Antiqua" w:cs="Book Antiqua"/>
        </w:rPr>
        <w:t xml:space="preserve"> </w:t>
      </w:r>
      <w:r w:rsidRPr="0031169C">
        <w:rPr>
          <w:rFonts w:ascii="Book Antiqua" w:eastAsia="Book Antiqua" w:hAnsi="Book Antiqua" w:cs="Book Antiqua"/>
        </w:rPr>
        <w:t>are</w:t>
      </w:r>
      <w:r w:rsidR="007766EE" w:rsidRPr="0031169C">
        <w:rPr>
          <w:rFonts w:ascii="Book Antiqua" w:eastAsia="Book Antiqua" w:hAnsi="Book Antiqua" w:cs="Book Antiqua"/>
        </w:rPr>
        <w:t xml:space="preserve"> </w:t>
      </w:r>
      <w:r w:rsidRPr="0031169C">
        <w:rPr>
          <w:rFonts w:ascii="Book Antiqua" w:eastAsia="Book Antiqua" w:hAnsi="Book Antiqua" w:cs="Book Antiqua"/>
        </w:rPr>
        <w:t>obvious,</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annual</w:t>
      </w:r>
      <w:r w:rsidR="007766EE" w:rsidRPr="0031169C">
        <w:rPr>
          <w:rFonts w:ascii="Book Antiqua" w:eastAsia="Book Antiqua" w:hAnsi="Book Antiqua" w:cs="Book Antiqua"/>
        </w:rPr>
        <w:t xml:space="preserve"> </w:t>
      </w:r>
      <w:r w:rsidRPr="0031169C">
        <w:rPr>
          <w:rFonts w:ascii="Book Antiqua" w:eastAsia="Book Antiqua" w:hAnsi="Book Antiqua" w:cs="Book Antiqua"/>
        </w:rPr>
        <w:t>new</w:t>
      </w:r>
      <w:r w:rsidR="007766EE" w:rsidRPr="0031169C">
        <w:rPr>
          <w:rFonts w:ascii="Book Antiqua" w:eastAsia="Book Antiqua" w:hAnsi="Book Antiqua" w:cs="Book Antiqua"/>
        </w:rPr>
        <w:t xml:space="preserve"> </w:t>
      </w:r>
      <w:r w:rsidRPr="0031169C">
        <w:rPr>
          <w:rFonts w:ascii="Book Antiqua" w:eastAsia="Book Antiqua" w:hAnsi="Book Antiqua" w:cs="Book Antiqua"/>
        </w:rPr>
        <w:t>cases</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deaths</w:t>
      </w:r>
      <w:r w:rsidR="007766EE" w:rsidRPr="0031169C">
        <w:rPr>
          <w:rFonts w:ascii="Book Antiqua" w:eastAsia="Book Antiqua" w:hAnsi="Book Antiqua" w:cs="Book Antiqua"/>
        </w:rPr>
        <w:t xml:space="preserve"> </w:t>
      </w:r>
      <w:r w:rsidRPr="0031169C">
        <w:rPr>
          <w:rFonts w:ascii="Book Antiqua" w:eastAsia="Book Antiqua" w:hAnsi="Book Antiqua" w:cs="Book Antiqua"/>
        </w:rPr>
        <w:t>are</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increasing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rapidly</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some</w:t>
      </w:r>
      <w:r w:rsidR="007766EE" w:rsidRPr="0031169C">
        <w:rPr>
          <w:rFonts w:ascii="Book Antiqua" w:eastAsia="Book Antiqua" w:hAnsi="Book Antiqua" w:cs="Book Antiqua"/>
        </w:rPr>
        <w:t xml:space="preserve"> </w:t>
      </w:r>
      <w:r w:rsidRPr="0031169C">
        <w:rPr>
          <w:rFonts w:ascii="Book Antiqua" w:eastAsia="Book Antiqua" w:hAnsi="Book Antiqua" w:cs="Book Antiqua"/>
        </w:rPr>
        <w:t>developing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regions.</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Therefore,</w:t>
      </w:r>
      <w:r w:rsidR="007766EE" w:rsidRPr="0031169C">
        <w:rPr>
          <w:rFonts w:ascii="Book Antiqua" w:eastAsia="Book Antiqua" w:hAnsi="Book Antiqua" w:cs="Book Antiqua"/>
        </w:rPr>
        <w:t xml:space="preserve"> </w:t>
      </w:r>
      <w:r w:rsidRPr="0031169C">
        <w:rPr>
          <w:rFonts w:ascii="Book Antiqua" w:eastAsia="Book Antiqua" w:hAnsi="Book Antiqua" w:cs="Book Antiqua"/>
        </w:rPr>
        <w:t>early</w:t>
      </w:r>
      <w:r w:rsidR="007766EE" w:rsidRPr="0031169C">
        <w:rPr>
          <w:rFonts w:ascii="Book Antiqua" w:eastAsia="Book Antiqua" w:hAnsi="Book Antiqua" w:cs="Book Antiqua"/>
        </w:rPr>
        <w:t xml:space="preserve"> </w:t>
      </w:r>
      <w:r w:rsidRPr="0031169C">
        <w:rPr>
          <w:rFonts w:ascii="Book Antiqua" w:eastAsia="Book Antiqua" w:hAnsi="Book Antiqua" w:cs="Book Antiqua"/>
        </w:rPr>
        <w:t>preventive</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screening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strategies</w:t>
      </w:r>
      <w:r w:rsidR="007766EE" w:rsidRPr="0031169C">
        <w:rPr>
          <w:rFonts w:ascii="Book Antiqua" w:eastAsia="Book Antiqua" w:hAnsi="Book Antiqua" w:cs="Book Antiqua"/>
        </w:rPr>
        <w:t xml:space="preserve"> </w:t>
      </w:r>
      <w:r w:rsidRPr="0031169C">
        <w:rPr>
          <w:rFonts w:ascii="Book Antiqua" w:eastAsia="Book Antiqua" w:hAnsi="Book Antiqua" w:cs="Book Antiqua"/>
        </w:rPr>
        <w:t>for</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are</w:t>
      </w:r>
      <w:r w:rsidR="007766EE" w:rsidRPr="0031169C">
        <w:rPr>
          <w:rFonts w:ascii="Book Antiqua" w:eastAsia="Book Antiqua" w:hAnsi="Book Antiqua" w:cs="Book Antiqua"/>
        </w:rPr>
        <w:t xml:space="preserve"> </w:t>
      </w:r>
      <w:r w:rsidRPr="0031169C">
        <w:rPr>
          <w:rFonts w:ascii="Book Antiqua" w:eastAsia="Book Antiqua" w:hAnsi="Book Antiqua" w:cs="Book Antiqua"/>
        </w:rPr>
        <w:t>urgently</w:t>
      </w:r>
      <w:r w:rsidR="007766EE" w:rsidRPr="0031169C">
        <w:rPr>
          <w:rFonts w:ascii="Book Antiqua" w:eastAsia="Book Antiqua" w:hAnsi="Book Antiqua" w:cs="Book Antiqua"/>
        </w:rPr>
        <w:t xml:space="preserve"> </w:t>
      </w:r>
      <w:r w:rsidRPr="0031169C">
        <w:rPr>
          <w:rFonts w:ascii="Book Antiqua" w:eastAsia="Book Antiqua" w:hAnsi="Book Antiqua" w:cs="Book Antiqua"/>
        </w:rPr>
        <w:t>needed.</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clinical</w:t>
      </w:r>
      <w:r w:rsidR="007766EE" w:rsidRPr="0031169C">
        <w:rPr>
          <w:rFonts w:ascii="Book Antiqua" w:eastAsia="Book Antiqua" w:hAnsi="Book Antiqua" w:cs="Book Antiqua"/>
        </w:rPr>
        <w:t xml:space="preserve"> </w:t>
      </w:r>
      <w:r w:rsidRPr="0031169C">
        <w:rPr>
          <w:rFonts w:ascii="Book Antiqua" w:eastAsia="Book Antiqua" w:hAnsi="Book Antiqua" w:cs="Book Antiqua"/>
        </w:rPr>
        <w:t>efficacies</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conventional</w:t>
      </w:r>
      <w:r w:rsidR="007766EE" w:rsidRPr="0031169C">
        <w:rPr>
          <w:rFonts w:ascii="Book Antiqua" w:eastAsia="Book Antiqua" w:hAnsi="Book Antiqua" w:cs="Book Antiqua"/>
        </w:rPr>
        <w:t xml:space="preserve"> </w:t>
      </w:r>
      <w:r w:rsidRPr="0031169C">
        <w:rPr>
          <w:rFonts w:ascii="Book Antiqua" w:eastAsia="Book Antiqua" w:hAnsi="Book Antiqua" w:cs="Book Antiqua"/>
        </w:rPr>
        <w:t>treatments</w:t>
      </w:r>
      <w:r w:rsidR="007766EE" w:rsidRPr="0031169C">
        <w:rPr>
          <w:rFonts w:ascii="Book Antiqua" w:eastAsia="Book Antiqua" w:hAnsi="Book Antiqua" w:cs="Book Antiqua"/>
        </w:rPr>
        <w:t xml:space="preserve"> </w:t>
      </w:r>
      <w:r w:rsidRPr="0031169C">
        <w:rPr>
          <w:rFonts w:ascii="Book Antiqua" w:eastAsia="Book Antiqua" w:hAnsi="Book Antiqua" w:cs="Book Antiqua"/>
        </w:rPr>
        <w:t>for</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are</w:t>
      </w:r>
      <w:r w:rsidR="007766EE" w:rsidRPr="0031169C">
        <w:rPr>
          <w:rFonts w:ascii="Book Antiqua" w:eastAsia="Book Antiqua" w:hAnsi="Book Antiqua" w:cs="Book Antiqua"/>
        </w:rPr>
        <w:t xml:space="preserve"> </w:t>
      </w:r>
      <w:r w:rsidRPr="0031169C">
        <w:rPr>
          <w:rFonts w:ascii="Book Antiqua" w:eastAsia="Book Antiqua" w:hAnsi="Book Antiqua" w:cs="Book Antiqua"/>
        </w:rPr>
        <w:t>limited,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developing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understanding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pathogenesis</w:t>
      </w:r>
      <w:r w:rsidR="007766EE" w:rsidRPr="0031169C">
        <w:rPr>
          <w:rFonts w:ascii="Book Antiqua" w:eastAsia="Book Antiqua" w:hAnsi="Book Antiqua" w:cs="Book Antiqua"/>
        </w:rPr>
        <w:t xml:space="preserve"> </w:t>
      </w:r>
      <w:r w:rsidRPr="0031169C">
        <w:rPr>
          <w:rFonts w:ascii="Book Antiqua" w:eastAsia="Book Antiqua" w:hAnsi="Book Antiqua" w:cs="Book Antiqua"/>
        </w:rPr>
        <w:t>has</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increased</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demand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for</w:t>
      </w:r>
      <w:r w:rsidR="007766EE" w:rsidRPr="0031169C">
        <w:rPr>
          <w:rFonts w:ascii="Book Antiqua" w:eastAsia="Book Antiqua" w:hAnsi="Book Antiqua" w:cs="Book Antiqua"/>
        </w:rPr>
        <w:t xml:space="preserve"> </w:t>
      </w:r>
      <w:r w:rsidRPr="0031169C">
        <w:rPr>
          <w:rFonts w:ascii="Book Antiqua" w:eastAsia="Book Antiqua" w:hAnsi="Book Antiqua" w:cs="Book Antiqua"/>
        </w:rPr>
        <w:t>new</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therapeutic</w:t>
      </w:r>
      <w:r w:rsidR="007766EE" w:rsidRPr="0031169C">
        <w:rPr>
          <w:rFonts w:ascii="Book Antiqua" w:eastAsia="Book Antiqua" w:hAnsi="Book Antiqua" w:cs="Book Antiqua"/>
        </w:rPr>
        <w:t xml:space="preserve"> </w:t>
      </w:r>
      <w:r w:rsidRPr="0031169C">
        <w:rPr>
          <w:rFonts w:ascii="Book Antiqua" w:eastAsia="Book Antiqua" w:hAnsi="Book Antiqua" w:cs="Book Antiqua"/>
        </w:rPr>
        <w:t>regimens,</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including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immune</w:t>
      </w:r>
      <w:r w:rsidR="007766EE" w:rsidRPr="0031169C">
        <w:rPr>
          <w:rFonts w:ascii="Book Antiqua" w:eastAsia="Book Antiqua" w:hAnsi="Book Antiqua" w:cs="Book Antiqua"/>
        </w:rPr>
        <w:t xml:space="preserve"> </w:t>
      </w:r>
      <w:r w:rsidRPr="0031169C">
        <w:rPr>
          <w:rFonts w:ascii="Book Antiqua" w:eastAsia="Book Antiqua" w:hAnsi="Book Antiqua" w:cs="Book Antiqua"/>
        </w:rPr>
        <w:t>checkpoint</w:t>
      </w:r>
      <w:r w:rsidR="007766EE" w:rsidRPr="0031169C">
        <w:rPr>
          <w:rFonts w:ascii="Book Antiqua" w:eastAsia="Book Antiqua" w:hAnsi="Book Antiqua" w:cs="Book Antiqua"/>
        </w:rPr>
        <w:t xml:space="preserve"> </w:t>
      </w:r>
      <w:r w:rsidRPr="0031169C">
        <w:rPr>
          <w:rFonts w:ascii="Book Antiqua" w:eastAsia="Book Antiqua" w:hAnsi="Book Antiqua" w:cs="Book Antiqua"/>
        </w:rPr>
        <w:t>inhibitors,</w:t>
      </w:r>
      <w:r w:rsidR="007766EE" w:rsidRPr="0031169C">
        <w:rPr>
          <w:rFonts w:ascii="Book Antiqua" w:eastAsia="Book Antiqua" w:hAnsi="Book Antiqua" w:cs="Book Antiqua"/>
        </w:rPr>
        <w:t xml:space="preserve"> </w:t>
      </w:r>
      <w:r w:rsidRPr="0031169C">
        <w:rPr>
          <w:rFonts w:ascii="Book Antiqua" w:eastAsia="Book Antiqua" w:hAnsi="Book Antiqua" w:cs="Book Antiqua"/>
        </w:rPr>
        <w:t>cell</w:t>
      </w:r>
      <w:r w:rsidR="007766EE" w:rsidRPr="0031169C">
        <w:rPr>
          <w:rFonts w:ascii="Book Antiqua" w:eastAsia="Book Antiqua" w:hAnsi="Book Antiqua" w:cs="Book Antiqua"/>
        </w:rPr>
        <w:t xml:space="preserve"> </w:t>
      </w:r>
      <w:r w:rsidRPr="0031169C">
        <w:rPr>
          <w:rFonts w:ascii="Book Antiqua" w:eastAsia="Book Antiqua" w:hAnsi="Book Antiqua" w:cs="Book Antiqua"/>
        </w:rPr>
        <w:t>immunotherapy</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cancer</w:t>
      </w:r>
      <w:r w:rsidR="007766EE" w:rsidRPr="0031169C">
        <w:rPr>
          <w:rFonts w:ascii="Book Antiqua" w:eastAsia="Book Antiqua" w:hAnsi="Book Antiqua" w:cs="Book Antiqua"/>
        </w:rPr>
        <w:t xml:space="preserve"> </w:t>
      </w:r>
      <w:r w:rsidRPr="0031169C">
        <w:rPr>
          <w:rFonts w:ascii="Book Antiqua" w:eastAsia="Book Antiqua" w:hAnsi="Book Antiqua" w:cs="Book Antiqua"/>
        </w:rPr>
        <w:t>vaccines.</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present</w:t>
      </w:r>
      <w:r w:rsidR="007766EE" w:rsidRPr="0031169C">
        <w:rPr>
          <w:rFonts w:ascii="Book Antiqua" w:eastAsia="Book Antiqua" w:hAnsi="Book Antiqua" w:cs="Book Antiqua"/>
        </w:rPr>
        <w:t xml:space="preserve"> </w:t>
      </w:r>
      <w:r w:rsidRPr="0031169C">
        <w:rPr>
          <w:rFonts w:ascii="Book Antiqua" w:eastAsia="Book Antiqua" w:hAnsi="Book Antiqua" w:cs="Book Antiqua"/>
        </w:rPr>
        <w:t>review</w:t>
      </w:r>
      <w:r w:rsidR="007766EE" w:rsidRPr="0031169C">
        <w:rPr>
          <w:rFonts w:ascii="Book Antiqua" w:eastAsia="Book Antiqua" w:hAnsi="Book Antiqua" w:cs="Book Antiqua"/>
        </w:rPr>
        <w:t xml:space="preserve"> </w:t>
      </w:r>
      <w:r w:rsidRPr="0031169C">
        <w:rPr>
          <w:rFonts w:ascii="Book Antiqua" w:eastAsia="Book Antiqua" w:hAnsi="Book Antiqua" w:cs="Book Antiqua"/>
        </w:rPr>
        <w:t>describes</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epidemiology</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worldwide,</w:t>
      </w:r>
      <w:r w:rsidR="007766EE" w:rsidRPr="0031169C">
        <w:rPr>
          <w:rFonts w:ascii="Book Antiqua" w:eastAsia="Book Antiqua" w:hAnsi="Book Antiqua" w:cs="Book Antiqua"/>
        </w:rPr>
        <w:t xml:space="preserve"> </w:t>
      </w:r>
      <w:r w:rsidRPr="0031169C">
        <w:rPr>
          <w:rFonts w:ascii="Book Antiqua" w:eastAsia="Book Antiqua" w:hAnsi="Book Antiqua" w:cs="Book Antiqua"/>
        </w:rPr>
        <w:t>especially</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China,</w:t>
      </w:r>
      <w:r w:rsidR="007766EE" w:rsidRPr="0031169C">
        <w:rPr>
          <w:rFonts w:ascii="Book Antiqua" w:eastAsia="Book Antiqua" w:hAnsi="Book Antiqua" w:cs="Book Antiqua"/>
        </w:rPr>
        <w:t xml:space="preserve"> </w:t>
      </w:r>
      <w:r w:rsidRPr="0031169C">
        <w:rPr>
          <w:rFonts w:ascii="Book Antiqua" w:eastAsia="Book Antiqua" w:hAnsi="Book Antiqua" w:cs="Book Antiqua"/>
        </w:rPr>
        <w:t>summarizes</w:t>
      </w:r>
      <w:r w:rsidR="007766EE" w:rsidRPr="0031169C">
        <w:rPr>
          <w:rFonts w:ascii="Book Antiqua" w:eastAsia="Book Antiqua" w:hAnsi="Book Antiqua" w:cs="Book Antiqua"/>
        </w:rPr>
        <w:t xml:space="preserve"> </w:t>
      </w:r>
      <w:r w:rsidRPr="0031169C">
        <w:rPr>
          <w:rFonts w:ascii="Book Antiqua" w:eastAsia="Book Antiqua" w:hAnsi="Book Antiqua" w:cs="Book Antiqua"/>
        </w:rPr>
        <w:t>its</w:t>
      </w:r>
      <w:r w:rsidR="007766EE" w:rsidRPr="0031169C">
        <w:rPr>
          <w:rFonts w:ascii="Book Antiqua" w:eastAsia="Book Antiqua" w:hAnsi="Book Antiqua" w:cs="Book Antiqua"/>
        </w:rPr>
        <w:t xml:space="preserve"> </w:t>
      </w:r>
      <w:r w:rsidRPr="0031169C">
        <w:rPr>
          <w:rFonts w:ascii="Book Antiqua" w:eastAsia="Book Antiqua" w:hAnsi="Book Antiqua" w:cs="Book Antiqua"/>
        </w:rPr>
        <w:t>risk</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prognostic</w:t>
      </w:r>
      <w:r w:rsidR="007766EE" w:rsidRPr="0031169C">
        <w:rPr>
          <w:rFonts w:ascii="Book Antiqua" w:eastAsia="Book Antiqua" w:hAnsi="Book Antiqua" w:cs="Book Antiqua"/>
        </w:rPr>
        <w:t xml:space="preserve"> </w:t>
      </w:r>
      <w:r w:rsidRPr="0031169C">
        <w:rPr>
          <w:rFonts w:ascii="Book Antiqua" w:eastAsia="Book Antiqua" w:hAnsi="Book Antiqua" w:cs="Book Antiqua"/>
        </w:rPr>
        <w:t>factors,</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focuses</w:t>
      </w:r>
      <w:r w:rsidR="007766EE" w:rsidRPr="0031169C">
        <w:rPr>
          <w:rFonts w:ascii="Book Antiqua" w:eastAsia="Book Antiqua" w:hAnsi="Book Antiqua" w:cs="Book Antiqua"/>
        </w:rPr>
        <w:t xml:space="preserve"> </w:t>
      </w:r>
      <w:r w:rsidRPr="0031169C">
        <w:rPr>
          <w:rFonts w:ascii="Book Antiqua" w:eastAsia="Book Antiqua" w:hAnsi="Book Antiqua" w:cs="Book Antiqua"/>
        </w:rPr>
        <w:t>on</w:t>
      </w:r>
      <w:r w:rsidR="007766EE" w:rsidRPr="0031169C">
        <w:rPr>
          <w:rFonts w:ascii="Book Antiqua" w:eastAsia="Book Antiqua" w:hAnsi="Book Antiqua" w:cs="Book Antiqua"/>
        </w:rPr>
        <w:t xml:space="preserve"> </w:t>
      </w:r>
      <w:r w:rsidRPr="0031169C">
        <w:rPr>
          <w:rFonts w:ascii="Book Antiqua" w:eastAsia="Book Antiqua" w:hAnsi="Book Antiqua" w:cs="Book Antiqua"/>
        </w:rPr>
        <w:t>novel</w:t>
      </w:r>
      <w:r w:rsidR="007766EE" w:rsidRPr="0031169C">
        <w:rPr>
          <w:rFonts w:ascii="Book Antiqua" w:eastAsia="Book Antiqua" w:hAnsi="Book Antiqua" w:cs="Book Antiqua"/>
        </w:rPr>
        <w:t xml:space="preserve"> </w:t>
      </w:r>
      <w:r w:rsidRPr="0031169C">
        <w:rPr>
          <w:rFonts w:ascii="Book Antiqua" w:eastAsia="Book Antiqua" w:hAnsi="Book Antiqua" w:cs="Book Antiqua"/>
        </w:rPr>
        <w:t>immunotherapies</w:t>
      </w:r>
      <w:r w:rsidR="007766EE" w:rsidRPr="0031169C">
        <w:rPr>
          <w:rFonts w:ascii="Book Antiqua" w:eastAsia="Book Antiqua" w:hAnsi="Book Antiqua" w:cs="Book Antiqua"/>
        </w:rPr>
        <w:t xml:space="preserve"> </w:t>
      </w:r>
      <w:r w:rsidRPr="0031169C">
        <w:rPr>
          <w:rFonts w:ascii="Book Antiqua" w:eastAsia="Book Antiqua" w:hAnsi="Book Antiqua" w:cs="Book Antiqua"/>
        </w:rPr>
        <w:t>to</w:t>
      </w:r>
      <w:r w:rsidR="007766EE" w:rsidRPr="0031169C">
        <w:rPr>
          <w:rFonts w:ascii="Book Antiqua" w:eastAsia="Book Antiqua" w:hAnsi="Book Antiqua" w:cs="Book Antiqua"/>
        </w:rPr>
        <w:t xml:space="preserve"> </w:t>
      </w:r>
      <w:r w:rsidRPr="0031169C">
        <w:rPr>
          <w:rFonts w:ascii="Book Antiqua" w:eastAsia="Book Antiqua" w:hAnsi="Book Antiqua" w:cs="Book Antiqua"/>
        </w:rPr>
        <w:t>develop</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therapeutic</w:t>
      </w:r>
      <w:r w:rsidR="007766EE" w:rsidRPr="0031169C">
        <w:rPr>
          <w:rFonts w:ascii="Book Antiqua" w:eastAsia="Book Antiqua" w:hAnsi="Book Antiqua" w:cs="Book Antiqua"/>
        </w:rPr>
        <w:t xml:space="preserve"> </w:t>
      </w:r>
      <w:r w:rsidRPr="0031169C">
        <w:rPr>
          <w:rFonts w:ascii="Book Antiqua" w:eastAsia="Book Antiqua" w:hAnsi="Book Antiqua" w:cs="Book Antiqua"/>
        </w:rPr>
        <w:t>strategies</w:t>
      </w:r>
      <w:r w:rsidR="007766EE" w:rsidRPr="0031169C">
        <w:rPr>
          <w:rFonts w:ascii="Book Antiqua" w:eastAsia="Book Antiqua" w:hAnsi="Book Antiqua" w:cs="Book Antiqua"/>
        </w:rPr>
        <w:t xml:space="preserve"> </w:t>
      </w:r>
      <w:r w:rsidRPr="0031169C">
        <w:rPr>
          <w:rFonts w:ascii="Book Antiqua" w:eastAsia="Book Antiqua" w:hAnsi="Book Antiqua" w:cs="Book Antiqua"/>
        </w:rPr>
        <w:t>for</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management</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patients.</w:t>
      </w:r>
    </w:p>
    <w:p w14:paraId="61DC3CB2" w14:textId="77777777" w:rsidR="00A77B3E" w:rsidRPr="0031169C" w:rsidRDefault="00A77B3E">
      <w:pPr>
        <w:spacing w:line="360" w:lineRule="auto"/>
        <w:jc w:val="both"/>
      </w:pPr>
    </w:p>
    <w:p w14:paraId="59115234" w14:textId="3BE1F107" w:rsidR="00A77B3E" w:rsidRPr="0031169C" w:rsidRDefault="00D53F34">
      <w:pPr>
        <w:spacing w:line="360" w:lineRule="auto"/>
        <w:jc w:val="both"/>
      </w:pPr>
      <w:r w:rsidRPr="0031169C">
        <w:rPr>
          <w:rFonts w:ascii="Book Antiqua" w:eastAsia="Book Antiqua" w:hAnsi="Book Antiqua" w:cs="Book Antiqua"/>
          <w:b/>
          <w:bCs/>
        </w:rPr>
        <w:t>Key</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Words:</w:t>
      </w:r>
      <w:r w:rsidR="007766EE" w:rsidRPr="0031169C">
        <w:rPr>
          <w:rFonts w:ascii="Book Antiqua" w:eastAsia="Book Antiqua" w:hAnsi="Book Antiqua" w:cs="Book Antiqua"/>
          <w:b/>
          <w:bCs/>
        </w:rPr>
        <w:t xml:space="preserve"> </w:t>
      </w:r>
      <w:r w:rsidRPr="0031169C">
        <w:rPr>
          <w:rFonts w:ascii="Book Antiqua" w:eastAsia="Book Antiqua" w:hAnsi="Book Antiqua" w:cs="Book Antiqua"/>
        </w:rPr>
        <w:t>Gastric</w:t>
      </w:r>
      <w:r w:rsidR="007766EE" w:rsidRPr="0031169C">
        <w:rPr>
          <w:rFonts w:ascii="Book Antiqua" w:eastAsia="Book Antiqua" w:hAnsi="Book Antiqua" w:cs="Book Antiqua"/>
        </w:rPr>
        <w:t xml:space="preserve"> </w:t>
      </w:r>
      <w:r w:rsidRPr="0031169C">
        <w:rPr>
          <w:rFonts w:ascii="Book Antiqua" w:eastAsia="Book Antiqua" w:hAnsi="Book Antiqua" w:cs="Book Antiqua"/>
        </w:rPr>
        <w:t>cancer;</w:t>
      </w:r>
      <w:r w:rsidR="007766EE" w:rsidRPr="0031169C">
        <w:rPr>
          <w:rFonts w:ascii="Book Antiqua" w:eastAsia="Book Antiqua" w:hAnsi="Book Antiqua" w:cs="Book Antiqua"/>
        </w:rPr>
        <w:t xml:space="preserve"> </w:t>
      </w:r>
      <w:r w:rsidRPr="0031169C">
        <w:rPr>
          <w:rFonts w:ascii="Book Antiqua" w:eastAsia="Book Antiqua" w:hAnsi="Book Antiqua" w:cs="Book Antiqua"/>
        </w:rPr>
        <w:t>Epidemiology;</w:t>
      </w:r>
      <w:r w:rsidR="007766EE" w:rsidRPr="0031169C">
        <w:rPr>
          <w:rFonts w:ascii="Book Antiqua" w:eastAsia="Book Antiqua" w:hAnsi="Book Antiqua" w:cs="Book Antiqua"/>
        </w:rPr>
        <w:t xml:space="preserve"> </w:t>
      </w:r>
      <w:r w:rsidRPr="0031169C">
        <w:rPr>
          <w:rFonts w:ascii="Book Antiqua" w:eastAsia="Book Antiqua" w:hAnsi="Book Antiqua" w:cs="Book Antiqua"/>
        </w:rPr>
        <w:t>Risk</w:t>
      </w:r>
      <w:r w:rsidR="007766EE" w:rsidRPr="0031169C">
        <w:rPr>
          <w:rFonts w:ascii="Book Antiqua" w:eastAsia="Book Antiqua" w:hAnsi="Book Antiqua" w:cs="Book Antiqua"/>
        </w:rPr>
        <w:t xml:space="preserve"> </w:t>
      </w:r>
      <w:r w:rsidRPr="0031169C">
        <w:rPr>
          <w:rFonts w:ascii="Book Antiqua" w:eastAsia="Book Antiqua" w:hAnsi="Book Antiqua" w:cs="Book Antiqua"/>
        </w:rPr>
        <w:t>factors;</w:t>
      </w:r>
      <w:r w:rsidR="007766EE" w:rsidRPr="0031169C">
        <w:rPr>
          <w:rFonts w:ascii="Book Antiqua" w:eastAsia="Book Antiqua" w:hAnsi="Book Antiqua" w:cs="Book Antiqua"/>
        </w:rPr>
        <w:t xml:space="preserve"> </w:t>
      </w:r>
      <w:r w:rsidRPr="0031169C">
        <w:rPr>
          <w:rFonts w:ascii="Book Antiqua" w:eastAsia="Book Antiqua" w:hAnsi="Book Antiqua" w:cs="Book Antiqua"/>
        </w:rPr>
        <w:t>Prognosis;</w:t>
      </w:r>
      <w:r w:rsidR="007766EE" w:rsidRPr="0031169C">
        <w:rPr>
          <w:rFonts w:ascii="Book Antiqua" w:eastAsia="Book Antiqua" w:hAnsi="Book Antiqua" w:cs="Book Antiqua"/>
        </w:rPr>
        <w:t xml:space="preserve"> </w:t>
      </w:r>
      <w:r w:rsidRPr="0031169C">
        <w:rPr>
          <w:rFonts w:ascii="Book Antiqua" w:eastAsia="Book Antiqua" w:hAnsi="Book Antiqua" w:cs="Book Antiqua"/>
        </w:rPr>
        <w:t>Treatment;</w:t>
      </w:r>
      <w:r w:rsidR="007766EE" w:rsidRPr="0031169C">
        <w:rPr>
          <w:rFonts w:ascii="Book Antiqua" w:eastAsia="Book Antiqua" w:hAnsi="Book Antiqua" w:cs="Book Antiqua"/>
        </w:rPr>
        <w:t xml:space="preserve"> </w:t>
      </w:r>
      <w:r w:rsidRPr="0031169C">
        <w:rPr>
          <w:rFonts w:ascii="Book Antiqua" w:eastAsia="Book Antiqua" w:hAnsi="Book Antiqua" w:cs="Book Antiqua"/>
        </w:rPr>
        <w:t>Immunotherapy</w:t>
      </w:r>
    </w:p>
    <w:p w14:paraId="6AC8A4FE" w14:textId="77777777" w:rsidR="002558B2" w:rsidRDefault="002558B2" w:rsidP="002558B2"/>
    <w:p w14:paraId="2E6EA168" w14:textId="77777777" w:rsidR="002558B2" w:rsidRDefault="002558B2" w:rsidP="002558B2">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Published by Baishideng Publishing Group Inc. All rights reserved.</w:t>
      </w:r>
    </w:p>
    <w:p w14:paraId="088B710E" w14:textId="77777777" w:rsidR="00A77B3E" w:rsidRPr="0031169C" w:rsidRDefault="00A77B3E">
      <w:pPr>
        <w:spacing w:line="360" w:lineRule="auto"/>
        <w:jc w:val="both"/>
      </w:pPr>
    </w:p>
    <w:p w14:paraId="715F51AC" w14:textId="1F1A47BF" w:rsidR="00E44807" w:rsidRDefault="00E44807">
      <w:pPr>
        <w:spacing w:line="360" w:lineRule="auto"/>
        <w:jc w:val="both"/>
        <w:rPr>
          <w:rFonts w:ascii="Book Antiqua" w:eastAsia="Book Antiqua" w:hAnsi="Book Antiqua" w:cs="Book Antiqua"/>
        </w:rPr>
      </w:pPr>
      <w:r w:rsidRPr="00A516ED">
        <w:rPr>
          <w:rFonts w:ascii="Book Antiqua" w:eastAsia="Book Antiqua" w:hAnsi="Book Antiqua" w:cs="Book Antiqua"/>
          <w:b/>
          <w:bCs/>
        </w:rPr>
        <w:t>Citation</w:t>
      </w:r>
      <w:r w:rsidRPr="00A516ED">
        <w:rPr>
          <w:rFonts w:ascii="Book Antiqua" w:eastAsia="Book Antiqua" w:hAnsi="Book Antiqua" w:cs="Book Antiqua"/>
        </w:rPr>
        <w:t xml:space="preserve">: </w:t>
      </w:r>
      <w:r w:rsidR="00D53F34" w:rsidRPr="0031169C">
        <w:rPr>
          <w:rFonts w:ascii="Book Antiqua" w:eastAsia="Book Antiqua" w:hAnsi="Book Antiqua" w:cs="Book Antiqua"/>
        </w:rPr>
        <w:t>Yang</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WJ,</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Zhao</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HP,</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Yu</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Y,</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Wang</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JH,</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Guo</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L,</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Liu</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JY,</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Pu</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J,</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Lv</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J.</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Updates</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on</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global</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epidemiology,</w:t>
      </w:r>
      <w:r w:rsidR="007766EE" w:rsidRPr="0031169C">
        <w:rPr>
          <w:rFonts w:ascii="Book Antiqua" w:eastAsia="Book Antiqua" w:hAnsi="Book Antiqua" w:cs="Book Antiqua"/>
        </w:rPr>
        <w:t xml:space="preserve"> </w:t>
      </w:r>
      <w:proofErr w:type="gramStart"/>
      <w:r w:rsidR="00D53F34" w:rsidRPr="0031169C">
        <w:rPr>
          <w:rFonts w:ascii="Book Antiqua" w:eastAsia="Book Antiqua" w:hAnsi="Book Antiqua" w:cs="Book Antiqua"/>
        </w:rPr>
        <w:t>risk</w:t>
      </w:r>
      <w:proofErr w:type="gramEnd"/>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prognostic</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factors</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gastric</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cancer.</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i/>
          <w:iCs/>
        </w:rPr>
        <w:t>World</w:t>
      </w:r>
      <w:r w:rsidR="007766EE" w:rsidRPr="0031169C">
        <w:rPr>
          <w:rFonts w:ascii="Book Antiqua" w:eastAsia="Book Antiqua" w:hAnsi="Book Antiqua" w:cs="Book Antiqua"/>
          <w:i/>
          <w:iCs/>
        </w:rPr>
        <w:t xml:space="preserve"> </w:t>
      </w:r>
      <w:r w:rsidR="00D53F34" w:rsidRPr="0031169C">
        <w:rPr>
          <w:rFonts w:ascii="Book Antiqua" w:eastAsia="Book Antiqua" w:hAnsi="Book Antiqua" w:cs="Book Antiqua"/>
          <w:i/>
          <w:iCs/>
        </w:rPr>
        <w:t>J</w:t>
      </w:r>
      <w:r w:rsidR="007766EE" w:rsidRPr="0031169C">
        <w:rPr>
          <w:rFonts w:ascii="Book Antiqua" w:eastAsia="Book Antiqua" w:hAnsi="Book Antiqua" w:cs="Book Antiqua"/>
          <w:i/>
          <w:iCs/>
        </w:rPr>
        <w:t xml:space="preserve"> </w:t>
      </w:r>
      <w:r w:rsidR="00D53F34" w:rsidRPr="0031169C">
        <w:rPr>
          <w:rFonts w:ascii="Book Antiqua" w:eastAsia="Book Antiqua" w:hAnsi="Book Antiqua" w:cs="Book Antiqua"/>
          <w:i/>
          <w:iCs/>
        </w:rPr>
        <w:t>Gastroenterol</w:t>
      </w:r>
      <w:r w:rsidR="007766EE" w:rsidRPr="0031169C">
        <w:rPr>
          <w:rFonts w:ascii="Book Antiqua" w:eastAsia="Book Antiqua" w:hAnsi="Book Antiqua" w:cs="Book Antiqua"/>
        </w:rPr>
        <w:t xml:space="preserve"> </w:t>
      </w:r>
      <w:r w:rsidR="00D53F34" w:rsidRPr="0031169C">
        <w:rPr>
          <w:rFonts w:ascii="Book Antiqua" w:eastAsia="Book Antiqua" w:hAnsi="Book Antiqua" w:cs="Book Antiqua"/>
        </w:rPr>
        <w:t>2023;</w:t>
      </w:r>
      <w:r w:rsidR="007766EE" w:rsidRPr="0031169C">
        <w:rPr>
          <w:rFonts w:ascii="Book Antiqua" w:eastAsia="Book Antiqua" w:hAnsi="Book Antiqua" w:cs="Book Antiqua"/>
        </w:rPr>
        <w:t xml:space="preserve"> </w:t>
      </w:r>
      <w:r w:rsidR="0031169C" w:rsidRPr="0031169C">
        <w:rPr>
          <w:rFonts w:ascii="Book Antiqua" w:eastAsia="Book Antiqua" w:hAnsi="Book Antiqua" w:cs="Book Antiqua"/>
        </w:rPr>
        <w:t xml:space="preserve">29(16): </w:t>
      </w:r>
      <w:r w:rsidR="00687515" w:rsidRPr="00687515">
        <w:rPr>
          <w:rFonts w:ascii="Book Antiqua" w:eastAsia="Book Antiqua" w:hAnsi="Book Antiqua" w:cs="Book Antiqua"/>
        </w:rPr>
        <w:t>2452-2468</w:t>
      </w:r>
    </w:p>
    <w:p w14:paraId="05F718DE" w14:textId="68849761" w:rsidR="00E44807" w:rsidRDefault="0031169C">
      <w:pPr>
        <w:spacing w:line="360" w:lineRule="auto"/>
        <w:jc w:val="both"/>
        <w:rPr>
          <w:rFonts w:ascii="Book Antiqua" w:eastAsia="Book Antiqua" w:hAnsi="Book Antiqua" w:cs="Book Antiqua"/>
        </w:rPr>
      </w:pPr>
      <w:r w:rsidRPr="00E44807">
        <w:rPr>
          <w:rFonts w:ascii="Book Antiqua" w:eastAsia="Book Antiqua" w:hAnsi="Book Antiqua" w:cs="Book Antiqua"/>
          <w:b/>
          <w:bCs/>
        </w:rPr>
        <w:t>URL</w:t>
      </w:r>
      <w:r w:rsidRPr="0031169C">
        <w:rPr>
          <w:rFonts w:ascii="Book Antiqua" w:eastAsia="Book Antiqua" w:hAnsi="Book Antiqua" w:cs="Book Antiqua"/>
        </w:rPr>
        <w:t>: https://www.wjgnet.com/1007-9327/full/v29/i16/</w:t>
      </w:r>
      <w:r w:rsidR="00687515" w:rsidRPr="00687515">
        <w:rPr>
          <w:rFonts w:ascii="Book Antiqua" w:eastAsia="Book Antiqua" w:hAnsi="Book Antiqua" w:cs="Book Antiqua"/>
        </w:rPr>
        <w:t>2452</w:t>
      </w:r>
      <w:r w:rsidRPr="0031169C">
        <w:rPr>
          <w:rFonts w:ascii="Book Antiqua" w:eastAsia="Book Antiqua" w:hAnsi="Book Antiqua" w:cs="Book Antiqua"/>
        </w:rPr>
        <w:t>.htm</w:t>
      </w:r>
    </w:p>
    <w:p w14:paraId="687CE998" w14:textId="49E0136D" w:rsidR="00A77B3E" w:rsidRPr="0031169C" w:rsidRDefault="0031169C" w:rsidP="00687515">
      <w:pPr>
        <w:spacing w:line="360" w:lineRule="auto"/>
        <w:jc w:val="both"/>
      </w:pPr>
      <w:r w:rsidRPr="00E44807">
        <w:rPr>
          <w:rFonts w:ascii="Book Antiqua" w:eastAsia="Book Antiqua" w:hAnsi="Book Antiqua" w:cs="Book Antiqua"/>
          <w:b/>
          <w:bCs/>
        </w:rPr>
        <w:lastRenderedPageBreak/>
        <w:t>DOI</w:t>
      </w:r>
      <w:r w:rsidRPr="0031169C">
        <w:rPr>
          <w:rFonts w:ascii="Book Antiqua" w:eastAsia="Book Antiqua" w:hAnsi="Book Antiqua" w:cs="Book Antiqua"/>
        </w:rPr>
        <w:t>: https://dx.doi.org/10.3748/wjg.v29.i16.</w:t>
      </w:r>
      <w:r w:rsidR="00687515" w:rsidRPr="00687515">
        <w:rPr>
          <w:rFonts w:ascii="Book Antiqua" w:eastAsia="Book Antiqua" w:hAnsi="Book Antiqua" w:cs="Book Antiqua"/>
        </w:rPr>
        <w:t>2452</w:t>
      </w:r>
    </w:p>
    <w:p w14:paraId="1B1A5F50" w14:textId="77777777" w:rsidR="00A77B3E" w:rsidRPr="0031169C" w:rsidRDefault="00A77B3E">
      <w:pPr>
        <w:spacing w:line="360" w:lineRule="auto"/>
        <w:jc w:val="both"/>
      </w:pPr>
    </w:p>
    <w:p w14:paraId="3E1106CE" w14:textId="605BF7A3" w:rsidR="00A77B3E" w:rsidRPr="0031169C" w:rsidRDefault="00D53F34">
      <w:pPr>
        <w:spacing w:line="360" w:lineRule="auto"/>
        <w:jc w:val="both"/>
      </w:pPr>
      <w:r w:rsidRPr="0031169C">
        <w:rPr>
          <w:rFonts w:ascii="Book Antiqua" w:eastAsia="Book Antiqua" w:hAnsi="Book Antiqua" w:cs="Book Antiqua"/>
          <w:b/>
          <w:bCs/>
        </w:rPr>
        <w:t>Core</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Tip:</w:t>
      </w:r>
      <w:r w:rsidR="007766EE" w:rsidRPr="0031169C">
        <w:rPr>
          <w:rFonts w:ascii="Book Antiqua" w:eastAsia="Book Antiqua" w:hAnsi="Book Antiqua" w:cs="Book Antiqua"/>
          <w:b/>
          <w:bCs/>
        </w:rPr>
        <w:t xml:space="preserve"> </w:t>
      </w:r>
      <w:r w:rsidRPr="0031169C">
        <w:rPr>
          <w:rFonts w:ascii="Book Antiqua" w:eastAsia="Book Antiqua" w:hAnsi="Book Antiqua" w:cs="Book Antiqua"/>
        </w:rPr>
        <w:t>As</w:t>
      </w:r>
      <w:r w:rsidR="007766EE" w:rsidRPr="0031169C">
        <w:rPr>
          <w:rFonts w:ascii="Book Antiqua" w:eastAsia="Book Antiqua" w:hAnsi="Book Antiqua" w:cs="Book Antiqua"/>
        </w:rPr>
        <w:t xml:space="preserve"> </w:t>
      </w:r>
      <w:r w:rsidRPr="0031169C">
        <w:rPr>
          <w:rFonts w:ascii="Book Antiqua" w:eastAsia="Book Antiqua" w:hAnsi="Book Antiqua" w:cs="Book Antiqua"/>
        </w:rPr>
        <w:t>a</w:t>
      </w:r>
      <w:r w:rsidR="007766EE" w:rsidRPr="0031169C">
        <w:rPr>
          <w:rFonts w:ascii="Book Antiqua" w:eastAsia="Book Antiqua" w:hAnsi="Book Antiqua" w:cs="Book Antiqua"/>
        </w:rPr>
        <w:t xml:space="preserve"> </w:t>
      </w:r>
      <w:r w:rsidRPr="0031169C">
        <w:rPr>
          <w:rFonts w:ascii="Book Antiqua" w:eastAsia="Book Antiqua" w:hAnsi="Book Antiqua" w:cs="Book Antiqua"/>
        </w:rPr>
        <w:t>malignant</w:t>
      </w:r>
      <w:r w:rsidR="007766EE" w:rsidRPr="0031169C">
        <w:rPr>
          <w:rFonts w:ascii="Book Antiqua" w:eastAsia="Book Antiqua" w:hAnsi="Book Antiqua" w:cs="Book Antiqua"/>
        </w:rPr>
        <w:t xml:space="preserve"> </w:t>
      </w:r>
      <w:r w:rsidRPr="0031169C">
        <w:rPr>
          <w:rFonts w:ascii="Book Antiqua" w:eastAsia="Book Antiqua" w:hAnsi="Book Antiqua" w:cs="Book Antiqua"/>
        </w:rPr>
        <w:t>disease</w:t>
      </w:r>
      <w:r w:rsidR="007766EE" w:rsidRPr="0031169C">
        <w:rPr>
          <w:rFonts w:ascii="Book Antiqua" w:eastAsia="Book Antiqua" w:hAnsi="Book Antiqua" w:cs="Book Antiqua"/>
        </w:rPr>
        <w:t xml:space="preserve"> </w:t>
      </w:r>
      <w:r w:rsidRPr="0031169C">
        <w:rPr>
          <w:rFonts w:ascii="Book Antiqua" w:eastAsia="Book Antiqua" w:hAnsi="Book Antiqua" w:cs="Book Antiqua"/>
        </w:rPr>
        <w:t>with</w:t>
      </w:r>
      <w:r w:rsidR="007766EE" w:rsidRPr="0031169C">
        <w:rPr>
          <w:rFonts w:ascii="Book Antiqua" w:eastAsia="Book Antiqua" w:hAnsi="Book Antiqua" w:cs="Book Antiqua"/>
        </w:rPr>
        <w:t xml:space="preserve"> </w:t>
      </w:r>
      <w:r w:rsidRPr="0031169C">
        <w:rPr>
          <w:rFonts w:ascii="Book Antiqua" w:eastAsia="Book Antiqua" w:hAnsi="Book Antiqua" w:cs="Book Antiqua"/>
        </w:rPr>
        <w:t>decreasing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trends</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incidence</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mortality,</w:t>
      </w:r>
      <w:r w:rsidR="007766EE" w:rsidRPr="0031169C">
        <w:rPr>
          <w:rFonts w:ascii="Book Antiqua" w:eastAsia="Book Antiqua" w:hAnsi="Book Antiqua" w:cs="Book Antiqua"/>
        </w:rPr>
        <w:t xml:space="preserve"> </w:t>
      </w:r>
      <w:r w:rsidRPr="0031169C">
        <w:rPr>
          <w:rFonts w:ascii="Book Antiqua" w:eastAsia="Book Antiqua" w:hAnsi="Book Antiqua" w:cs="Book Antiqua"/>
        </w:rPr>
        <w:t>gastric</w:t>
      </w:r>
      <w:r w:rsidR="007766EE" w:rsidRPr="0031169C">
        <w:rPr>
          <w:rFonts w:ascii="Book Antiqua" w:eastAsia="Book Antiqua" w:hAnsi="Book Antiqua" w:cs="Book Antiqua"/>
        </w:rPr>
        <w:t xml:space="preserve"> </w:t>
      </w:r>
      <w:r w:rsidRPr="0031169C">
        <w:rPr>
          <w:rFonts w:ascii="Book Antiqua" w:eastAsia="Book Antiqua" w:hAnsi="Book Antiqua" w:cs="Book Antiqua"/>
        </w:rPr>
        <w:t>cancer</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remains</w:t>
      </w:r>
      <w:r w:rsidR="007766EE" w:rsidRPr="0031169C">
        <w:rPr>
          <w:rFonts w:ascii="Book Antiqua" w:eastAsia="Book Antiqua" w:hAnsi="Book Antiqua" w:cs="Book Antiqua"/>
        </w:rPr>
        <w:t xml:space="preserve"> </w:t>
      </w:r>
      <w:r w:rsidRPr="0031169C">
        <w:rPr>
          <w:rFonts w:ascii="Book Antiqua" w:eastAsia="Book Antiqua" w:hAnsi="Book Antiqua" w:cs="Book Antiqua"/>
        </w:rPr>
        <w:t>a</w:t>
      </w:r>
      <w:r w:rsidR="007766EE" w:rsidRPr="0031169C">
        <w:rPr>
          <w:rFonts w:ascii="Book Antiqua" w:eastAsia="Book Antiqua" w:hAnsi="Book Antiqua" w:cs="Book Antiqua"/>
        </w:rPr>
        <w:t xml:space="preserve"> </w:t>
      </w:r>
      <w:r w:rsidRPr="0031169C">
        <w:rPr>
          <w:rFonts w:ascii="Book Antiqua" w:eastAsia="Book Antiqua" w:hAnsi="Book Antiqua" w:cs="Book Antiqua"/>
        </w:rPr>
        <w:t>public</w:t>
      </w:r>
      <w:r w:rsidR="007766EE" w:rsidRPr="0031169C">
        <w:rPr>
          <w:rFonts w:ascii="Book Antiqua" w:eastAsia="Book Antiqua" w:hAnsi="Book Antiqua" w:cs="Book Antiqua"/>
        </w:rPr>
        <w:t xml:space="preserve"> </w:t>
      </w:r>
      <w:r w:rsidRPr="0031169C">
        <w:rPr>
          <w:rFonts w:ascii="Book Antiqua" w:eastAsia="Book Antiqua" w:hAnsi="Book Antiqua" w:cs="Book Antiqua"/>
        </w:rPr>
        <w:t>health</w:t>
      </w:r>
      <w:r w:rsidR="007766EE" w:rsidRPr="0031169C">
        <w:rPr>
          <w:rFonts w:ascii="Book Antiqua" w:eastAsia="Book Antiqua" w:hAnsi="Book Antiqua" w:cs="Book Antiqua"/>
        </w:rPr>
        <w:t xml:space="preserve"> </w:t>
      </w:r>
      <w:r w:rsidRPr="0031169C">
        <w:rPr>
          <w:rFonts w:ascii="Book Antiqua" w:eastAsia="Book Antiqua" w:hAnsi="Book Antiqua" w:cs="Book Antiqua"/>
        </w:rPr>
        <w:t>issue</w:t>
      </w:r>
      <w:r w:rsidR="007766EE" w:rsidRPr="0031169C">
        <w:rPr>
          <w:rFonts w:ascii="Book Antiqua" w:eastAsia="Book Antiqua" w:hAnsi="Book Antiqua" w:cs="Book Antiqua"/>
        </w:rPr>
        <w:t xml:space="preserve"> </w:t>
      </w:r>
      <w:r w:rsidRPr="0031169C">
        <w:rPr>
          <w:rFonts w:ascii="Book Antiqua" w:eastAsia="Book Antiqua" w:hAnsi="Book Antiqua" w:cs="Book Antiqua"/>
        </w:rPr>
        <w:t>worldwide.</w:t>
      </w:r>
      <w:r w:rsidR="007766EE" w:rsidRPr="0031169C">
        <w:rPr>
          <w:rFonts w:ascii="Book Antiqua" w:eastAsia="Book Antiqua" w:hAnsi="Book Antiqua" w:cs="Book Antiqua"/>
        </w:rPr>
        <w:t xml:space="preserve"> </w:t>
      </w:r>
      <w:r w:rsidRPr="0031169C">
        <w:rPr>
          <w:rFonts w:ascii="Book Antiqua" w:eastAsia="Book Antiqua" w:hAnsi="Book Antiqua" w:cs="Book Antiqua"/>
        </w:rPr>
        <w:t>Various</w:t>
      </w:r>
      <w:r w:rsidR="007766EE" w:rsidRPr="0031169C">
        <w:rPr>
          <w:rFonts w:ascii="Book Antiqua" w:eastAsia="Book Antiqua" w:hAnsi="Book Antiqua" w:cs="Book Antiqua"/>
        </w:rPr>
        <w:t xml:space="preserve"> </w:t>
      </w:r>
      <w:r w:rsidRPr="0031169C">
        <w:rPr>
          <w:rFonts w:ascii="Book Antiqua" w:eastAsia="Book Antiqua" w:hAnsi="Book Antiqua" w:cs="Book Antiqua"/>
        </w:rPr>
        <w:t>risk</w:t>
      </w:r>
      <w:r w:rsidR="007766EE" w:rsidRPr="0031169C">
        <w:rPr>
          <w:rFonts w:ascii="Book Antiqua" w:eastAsia="Book Antiqua" w:hAnsi="Book Antiqua" w:cs="Book Antiqua"/>
        </w:rPr>
        <w:t xml:space="preserve"> </w:t>
      </w:r>
      <w:r w:rsidRPr="0031169C">
        <w:rPr>
          <w:rFonts w:ascii="Book Antiqua" w:eastAsia="Book Antiqua" w:hAnsi="Book Antiqua" w:cs="Book Antiqua"/>
        </w:rPr>
        <w:t>factors</w:t>
      </w:r>
      <w:r w:rsidR="007766EE" w:rsidRPr="0031169C">
        <w:rPr>
          <w:rFonts w:ascii="Book Antiqua" w:eastAsia="Book Antiqua" w:hAnsi="Book Antiqua" w:cs="Book Antiqua"/>
        </w:rPr>
        <w:t xml:space="preserve"> </w:t>
      </w:r>
      <w:r w:rsidRPr="0031169C">
        <w:rPr>
          <w:rFonts w:ascii="Book Antiqua" w:eastAsia="Book Antiqua" w:hAnsi="Book Antiqua" w:cs="Book Antiqua"/>
        </w:rPr>
        <w:t>have</w:t>
      </w:r>
      <w:r w:rsidR="007766EE" w:rsidRPr="0031169C">
        <w:rPr>
          <w:rFonts w:ascii="Book Antiqua" w:eastAsia="Book Antiqua" w:hAnsi="Book Antiqua" w:cs="Book Antiqua"/>
        </w:rPr>
        <w:t xml:space="preserve"> </w:t>
      </w:r>
      <w:r w:rsidRPr="0031169C">
        <w:rPr>
          <w:rFonts w:ascii="Book Antiqua" w:eastAsia="Book Antiqua" w:hAnsi="Book Antiqua" w:cs="Book Antiqua"/>
        </w:rPr>
        <w:t>been</w:t>
      </w:r>
      <w:r w:rsidR="007766EE" w:rsidRPr="0031169C">
        <w:rPr>
          <w:rFonts w:ascii="Book Antiqua" w:eastAsia="Book Antiqua" w:hAnsi="Book Antiqua" w:cs="Book Antiqua"/>
        </w:rPr>
        <w:t xml:space="preserve"> </w:t>
      </w:r>
      <w:r w:rsidRPr="0031169C">
        <w:rPr>
          <w:rFonts w:ascii="Book Antiqua" w:eastAsia="Book Antiqua" w:hAnsi="Book Antiqua" w:cs="Book Antiqua"/>
        </w:rPr>
        <w:t>suggested,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prognosis</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is</w:t>
      </w:r>
      <w:r w:rsidR="007766EE" w:rsidRPr="0031169C">
        <w:rPr>
          <w:rFonts w:ascii="Book Antiqua" w:eastAsia="Book Antiqua" w:hAnsi="Book Antiqua" w:cs="Book Antiqua"/>
        </w:rPr>
        <w:t xml:space="preserve"> </w:t>
      </w:r>
      <w:r w:rsidRPr="0031169C">
        <w:rPr>
          <w:rFonts w:ascii="Book Antiqua" w:eastAsia="Book Antiqua" w:hAnsi="Book Antiqua" w:cs="Book Antiqua"/>
        </w:rPr>
        <w:t>related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to</w:t>
      </w:r>
      <w:r w:rsidR="007766EE" w:rsidRPr="0031169C">
        <w:rPr>
          <w:rFonts w:ascii="Book Antiqua" w:eastAsia="Book Antiqua" w:hAnsi="Book Antiqua" w:cs="Book Antiqua"/>
        </w:rPr>
        <w:t xml:space="preserve"> </w:t>
      </w:r>
      <w:r w:rsidRPr="0031169C">
        <w:rPr>
          <w:rFonts w:ascii="Book Antiqua" w:eastAsia="Book Antiqua" w:hAnsi="Book Antiqua" w:cs="Book Antiqua"/>
        </w:rPr>
        <w:t>various</w:t>
      </w:r>
      <w:r w:rsidR="007766EE" w:rsidRPr="0031169C">
        <w:rPr>
          <w:rFonts w:ascii="Book Antiqua" w:eastAsia="Book Antiqua" w:hAnsi="Book Antiqua" w:cs="Book Antiqua"/>
        </w:rPr>
        <w:t xml:space="preserve"> </w:t>
      </w:r>
      <w:r w:rsidRPr="0031169C">
        <w:rPr>
          <w:rFonts w:ascii="Book Antiqua" w:eastAsia="Book Antiqua" w:hAnsi="Book Antiqua" w:cs="Book Antiqua"/>
        </w:rPr>
        <w:t>factors,</w:t>
      </w:r>
      <w:r w:rsidR="007766EE" w:rsidRPr="0031169C">
        <w:rPr>
          <w:rFonts w:ascii="Book Antiqua" w:eastAsia="Book Antiqua" w:hAnsi="Book Antiqua" w:cs="Book Antiqua"/>
        </w:rPr>
        <w:t xml:space="preserve"> </w:t>
      </w:r>
      <w:r w:rsidRPr="0031169C">
        <w:rPr>
          <w:rFonts w:ascii="Book Antiqua" w:eastAsia="Book Antiqua" w:hAnsi="Book Antiqua" w:cs="Book Antiqua"/>
        </w:rPr>
        <w:t>such</w:t>
      </w:r>
      <w:r w:rsidR="007766EE" w:rsidRPr="0031169C">
        <w:rPr>
          <w:rFonts w:ascii="Book Antiqua" w:eastAsia="Book Antiqua" w:hAnsi="Book Antiqua" w:cs="Book Antiqua"/>
        </w:rPr>
        <w:t xml:space="preserve"> </w:t>
      </w:r>
      <w:r w:rsidRPr="0031169C">
        <w:rPr>
          <w:rFonts w:ascii="Book Antiqua" w:eastAsia="Book Antiqua" w:hAnsi="Book Antiqua" w:cs="Book Antiqua"/>
        </w:rPr>
        <w:t>as</w:t>
      </w:r>
      <w:r w:rsidR="007766EE" w:rsidRPr="0031169C">
        <w:rPr>
          <w:rFonts w:ascii="Book Antiqua" w:eastAsia="Book Antiqua" w:hAnsi="Book Antiqua" w:cs="Book Antiqua"/>
        </w:rPr>
        <w:t xml:space="preserve"> </w:t>
      </w:r>
      <w:r w:rsidRPr="0031169C">
        <w:rPr>
          <w:rFonts w:ascii="Book Antiqua" w:eastAsia="Book Antiqua" w:hAnsi="Book Antiqua" w:cs="Book Antiqua"/>
        </w:rPr>
        <w:t>tumor</w:t>
      </w:r>
      <w:r w:rsidR="007766EE" w:rsidRPr="0031169C">
        <w:rPr>
          <w:rFonts w:ascii="Book Antiqua" w:eastAsia="Book Antiqua" w:hAnsi="Book Antiqua" w:cs="Book Antiqua"/>
        </w:rPr>
        <w:t xml:space="preserve"> </w:t>
      </w:r>
      <w:r w:rsidRPr="0031169C">
        <w:rPr>
          <w:rFonts w:ascii="Book Antiqua" w:eastAsia="Book Antiqua" w:hAnsi="Book Antiqua" w:cs="Book Antiqua"/>
        </w:rPr>
        <w:t>location,</w:t>
      </w:r>
      <w:r w:rsidR="007766EE" w:rsidRPr="0031169C">
        <w:rPr>
          <w:rFonts w:ascii="Book Antiqua" w:eastAsia="Book Antiqua" w:hAnsi="Book Antiqua" w:cs="Book Antiqua"/>
        </w:rPr>
        <w:t xml:space="preserve"> </w:t>
      </w:r>
      <w:r w:rsidRPr="0031169C">
        <w:rPr>
          <w:rFonts w:ascii="Book Antiqua" w:eastAsia="Book Antiqua" w:hAnsi="Book Antiqua" w:cs="Book Antiqua"/>
        </w:rPr>
        <w:t>lymph</w:t>
      </w:r>
      <w:r w:rsidR="007766EE" w:rsidRPr="0031169C">
        <w:rPr>
          <w:rFonts w:ascii="Book Antiqua" w:eastAsia="Book Antiqua" w:hAnsi="Book Antiqua" w:cs="Book Antiqua"/>
        </w:rPr>
        <w:t xml:space="preserve"> </w:t>
      </w:r>
      <w:r w:rsidRPr="0031169C">
        <w:rPr>
          <w:rFonts w:ascii="Book Antiqua" w:eastAsia="Book Antiqua" w:hAnsi="Book Antiqua" w:cs="Book Antiqua"/>
        </w:rPr>
        <w:t>node</w:t>
      </w:r>
      <w:r w:rsidR="007766EE" w:rsidRPr="0031169C">
        <w:rPr>
          <w:rFonts w:ascii="Book Antiqua" w:eastAsia="Book Antiqua" w:hAnsi="Book Antiqua" w:cs="Book Antiqua"/>
        </w:rPr>
        <w:t xml:space="preserve"> </w:t>
      </w:r>
      <w:r w:rsidRPr="0031169C">
        <w:rPr>
          <w:rFonts w:ascii="Book Antiqua" w:eastAsia="Book Antiqua" w:hAnsi="Book Antiqua" w:cs="Book Antiqua"/>
        </w:rPr>
        <w:t>metastasis,</w:t>
      </w:r>
      <w:r w:rsidR="007766EE" w:rsidRPr="0031169C">
        <w:rPr>
          <w:rFonts w:ascii="Book Antiqua" w:eastAsia="Book Antiqua" w:hAnsi="Book Antiqua" w:cs="Book Antiqua"/>
        </w:rPr>
        <w:t xml:space="preserve"> </w:t>
      </w:r>
      <w:r w:rsidRPr="0031169C">
        <w:rPr>
          <w:rFonts w:ascii="Book Antiqua" w:eastAsia="Book Antiqua" w:hAnsi="Book Antiqua" w:cs="Book Antiqua"/>
        </w:rPr>
        <w:t>gene</w:t>
      </w:r>
      <w:r w:rsidR="007766EE" w:rsidRPr="0031169C">
        <w:rPr>
          <w:rFonts w:ascii="Book Antiqua" w:eastAsia="Book Antiqua" w:hAnsi="Book Antiqua" w:cs="Book Antiqua"/>
        </w:rPr>
        <w:t xml:space="preserve"> </w:t>
      </w:r>
      <w:r w:rsidRPr="0031169C">
        <w:rPr>
          <w:rFonts w:ascii="Book Antiqua" w:eastAsia="Book Antiqua" w:hAnsi="Book Antiqua" w:cs="Book Antiqua"/>
        </w:rPr>
        <w:t>polymorphisms</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therapeutic</w:t>
      </w:r>
      <w:r w:rsidR="007766EE" w:rsidRPr="0031169C">
        <w:rPr>
          <w:rFonts w:ascii="Book Antiqua" w:eastAsia="Book Antiqua" w:hAnsi="Book Antiqua" w:cs="Book Antiqua"/>
        </w:rPr>
        <w:t xml:space="preserve"> </w:t>
      </w:r>
      <w:r w:rsidRPr="0031169C">
        <w:rPr>
          <w:rFonts w:ascii="Book Antiqua" w:eastAsia="Book Antiqua" w:hAnsi="Book Antiqua" w:cs="Book Antiqua"/>
        </w:rPr>
        <w:t>strategies.</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Therefore,</w:t>
      </w:r>
      <w:r w:rsidR="007766EE" w:rsidRPr="0031169C">
        <w:rPr>
          <w:rFonts w:ascii="Book Antiqua" w:eastAsia="Book Antiqua" w:hAnsi="Book Antiqua" w:cs="Book Antiqua"/>
        </w:rPr>
        <w:t xml:space="preserve"> </w:t>
      </w:r>
      <w:r w:rsidRPr="0031169C">
        <w:rPr>
          <w:rFonts w:ascii="Book Antiqua" w:eastAsia="Book Antiqua" w:hAnsi="Book Antiqua" w:cs="Book Antiqua"/>
        </w:rPr>
        <w:t>novel</w:t>
      </w:r>
      <w:r w:rsidR="007766EE" w:rsidRPr="0031169C">
        <w:rPr>
          <w:rFonts w:ascii="Book Antiqua" w:eastAsia="Book Antiqua" w:hAnsi="Book Antiqua" w:cs="Book Antiqua"/>
        </w:rPr>
        <w:t xml:space="preserve"> </w:t>
      </w:r>
      <w:r w:rsidRPr="0031169C">
        <w:rPr>
          <w:rFonts w:ascii="Book Antiqua" w:eastAsia="Book Antiqua" w:hAnsi="Book Antiqua" w:cs="Book Antiqua"/>
        </w:rPr>
        <w:t>treatments</w:t>
      </w:r>
      <w:r w:rsidR="007766EE" w:rsidRPr="0031169C">
        <w:rPr>
          <w:rFonts w:ascii="Book Antiqua" w:eastAsia="Book Antiqua" w:hAnsi="Book Antiqua" w:cs="Book Antiqua"/>
        </w:rPr>
        <w:t xml:space="preserve"> </w:t>
      </w:r>
      <w:r w:rsidRPr="0031169C">
        <w:rPr>
          <w:rFonts w:ascii="Book Antiqua" w:eastAsia="Book Antiqua" w:hAnsi="Book Antiqua" w:cs="Book Antiqua"/>
        </w:rPr>
        <w:t>have</w:t>
      </w:r>
      <w:r w:rsidR="007766EE" w:rsidRPr="0031169C">
        <w:rPr>
          <w:rFonts w:ascii="Book Antiqua" w:eastAsia="Book Antiqua" w:hAnsi="Book Antiqua" w:cs="Book Antiqua"/>
        </w:rPr>
        <w:t xml:space="preserve"> </w:t>
      </w:r>
      <w:r w:rsidRPr="0031169C">
        <w:rPr>
          <w:rFonts w:ascii="Book Antiqua" w:eastAsia="Book Antiqua" w:hAnsi="Book Antiqua" w:cs="Book Antiqua"/>
        </w:rPr>
        <w:t>been</w:t>
      </w:r>
      <w:r w:rsidR="007766EE" w:rsidRPr="0031169C">
        <w:rPr>
          <w:rFonts w:ascii="Book Antiqua" w:eastAsia="Book Antiqua" w:hAnsi="Book Antiqua" w:cs="Book Antiqua"/>
        </w:rPr>
        <w:t xml:space="preserve"> </w:t>
      </w:r>
      <w:r w:rsidRPr="0031169C">
        <w:rPr>
          <w:rFonts w:ascii="Book Antiqua" w:eastAsia="Book Antiqua" w:hAnsi="Book Antiqua" w:cs="Book Antiqua"/>
        </w:rPr>
        <w:t>proposed,</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immunotherapy</w:t>
      </w:r>
      <w:r w:rsidR="007766EE" w:rsidRPr="0031169C">
        <w:rPr>
          <w:rFonts w:ascii="Book Antiqua" w:eastAsia="Book Antiqua" w:hAnsi="Book Antiqua" w:cs="Book Antiqua"/>
        </w:rPr>
        <w:t xml:space="preserve"> </w:t>
      </w:r>
      <w:r w:rsidRPr="0031169C">
        <w:rPr>
          <w:rFonts w:ascii="Book Antiqua" w:eastAsia="Book Antiqua" w:hAnsi="Book Antiqua" w:cs="Book Antiqua"/>
        </w:rPr>
        <w:t>has</w:t>
      </w:r>
      <w:r w:rsidR="007766EE" w:rsidRPr="0031169C">
        <w:rPr>
          <w:rFonts w:ascii="Book Antiqua" w:eastAsia="Book Antiqua" w:hAnsi="Book Antiqua" w:cs="Book Antiqua"/>
        </w:rPr>
        <w:t xml:space="preserve"> </w:t>
      </w:r>
      <w:r w:rsidRPr="0031169C">
        <w:rPr>
          <w:rFonts w:ascii="Book Antiqua" w:eastAsia="Book Antiqua" w:hAnsi="Book Antiqua" w:cs="Book Antiqua"/>
        </w:rPr>
        <w:t>attracted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more</w:t>
      </w:r>
      <w:r w:rsidR="007766EE" w:rsidRPr="0031169C">
        <w:rPr>
          <w:rFonts w:ascii="Book Antiqua" w:eastAsia="Book Antiqua" w:hAnsi="Book Antiqua" w:cs="Book Antiqua"/>
        </w:rPr>
        <w:t xml:space="preserve"> </w:t>
      </w:r>
      <w:r w:rsidRPr="0031169C">
        <w:rPr>
          <w:rFonts w:ascii="Book Antiqua" w:eastAsia="Book Antiqua" w:hAnsi="Book Antiqua" w:cs="Book Antiqua"/>
        </w:rPr>
        <w:t>attention.</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present</w:t>
      </w:r>
      <w:r w:rsidR="007766EE" w:rsidRPr="0031169C">
        <w:rPr>
          <w:rFonts w:ascii="Book Antiqua" w:eastAsia="Book Antiqua" w:hAnsi="Book Antiqua" w:cs="Book Antiqua"/>
        </w:rPr>
        <w:t xml:space="preserve"> </w:t>
      </w:r>
      <w:r w:rsidRPr="0031169C">
        <w:rPr>
          <w:rFonts w:ascii="Book Antiqua" w:eastAsia="Book Antiqua" w:hAnsi="Book Antiqua" w:cs="Book Antiqua"/>
        </w:rPr>
        <w:t>review</w:t>
      </w:r>
      <w:r w:rsidR="007766EE" w:rsidRPr="0031169C">
        <w:rPr>
          <w:rFonts w:ascii="Book Antiqua" w:eastAsia="Book Antiqua" w:hAnsi="Book Antiqua" w:cs="Book Antiqua"/>
        </w:rPr>
        <w:t xml:space="preserve"> </w:t>
      </w:r>
      <w:r w:rsidRPr="0031169C">
        <w:rPr>
          <w:rFonts w:ascii="Book Antiqua" w:eastAsia="Book Antiqua" w:hAnsi="Book Antiqua" w:cs="Book Antiqua"/>
        </w:rPr>
        <w:t>discusses</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epidemiology,</w:t>
      </w:r>
      <w:r w:rsidR="007766EE" w:rsidRPr="0031169C">
        <w:rPr>
          <w:rFonts w:ascii="Book Antiqua" w:eastAsia="Book Antiqua" w:hAnsi="Book Antiqua" w:cs="Book Antiqua"/>
        </w:rPr>
        <w:t xml:space="preserve"> </w:t>
      </w:r>
      <w:proofErr w:type="gramStart"/>
      <w:r w:rsidRPr="0031169C">
        <w:rPr>
          <w:rFonts w:ascii="Book Antiqua" w:eastAsia="Book Antiqua" w:hAnsi="Book Antiqua" w:cs="Book Antiqua"/>
        </w:rPr>
        <w:t>risk</w:t>
      </w:r>
      <w:proofErr w:type="gramEnd"/>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prognostic</w:t>
      </w:r>
      <w:r w:rsidR="007766EE" w:rsidRPr="0031169C">
        <w:rPr>
          <w:rFonts w:ascii="Book Antiqua" w:eastAsia="Book Antiqua" w:hAnsi="Book Antiqua" w:cs="Book Antiqua"/>
        </w:rPr>
        <w:t xml:space="preserve"> </w:t>
      </w:r>
      <w:r w:rsidRPr="0031169C">
        <w:rPr>
          <w:rFonts w:ascii="Book Antiqua" w:eastAsia="Book Antiqua" w:hAnsi="Book Antiqua" w:cs="Book Antiqua"/>
        </w:rPr>
        <w:t>factors</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with</w:t>
      </w:r>
      <w:r w:rsidR="007766EE" w:rsidRPr="0031169C">
        <w:rPr>
          <w:rFonts w:ascii="Book Antiqua" w:eastAsia="Book Antiqua" w:hAnsi="Book Antiqua" w:cs="Book Antiqua"/>
        </w:rPr>
        <w:t xml:space="preserve"> </w:t>
      </w:r>
      <w:r w:rsidRPr="0031169C">
        <w:rPr>
          <w:rFonts w:ascii="Book Antiqua" w:eastAsia="Book Antiqua" w:hAnsi="Book Antiqua" w:cs="Book Antiqua"/>
        </w:rPr>
        <w:t>a</w:t>
      </w:r>
      <w:r w:rsidR="007766EE" w:rsidRPr="0031169C">
        <w:rPr>
          <w:rFonts w:ascii="Book Antiqua" w:eastAsia="Book Antiqua" w:hAnsi="Book Antiqua" w:cs="Book Antiqua"/>
        </w:rPr>
        <w:t xml:space="preserve"> </w:t>
      </w:r>
      <w:r w:rsidRPr="0031169C">
        <w:rPr>
          <w:rFonts w:ascii="Book Antiqua" w:eastAsia="Book Antiqua" w:hAnsi="Book Antiqua" w:cs="Book Antiqua"/>
        </w:rPr>
        <w:t>focus</w:t>
      </w:r>
      <w:r w:rsidR="007766EE" w:rsidRPr="0031169C">
        <w:rPr>
          <w:rFonts w:ascii="Book Antiqua" w:eastAsia="Book Antiqua" w:hAnsi="Book Antiqua" w:cs="Book Antiqua"/>
        </w:rPr>
        <w:t xml:space="preserve"> </w:t>
      </w:r>
      <w:r w:rsidRPr="0031169C">
        <w:rPr>
          <w:rFonts w:ascii="Book Antiqua" w:eastAsia="Book Antiqua" w:hAnsi="Book Antiqua" w:cs="Book Antiqua"/>
        </w:rPr>
        <w:t>on</w:t>
      </w:r>
      <w:r w:rsidR="007766EE" w:rsidRPr="0031169C">
        <w:rPr>
          <w:rFonts w:ascii="Book Antiqua" w:eastAsia="Book Antiqua" w:hAnsi="Book Antiqua" w:cs="Book Antiqua"/>
        </w:rPr>
        <w:t xml:space="preserve"> </w:t>
      </w:r>
      <w:r w:rsidRPr="0031169C">
        <w:rPr>
          <w:rFonts w:ascii="Book Antiqua" w:eastAsia="Book Antiqua" w:hAnsi="Book Antiqua" w:cs="Book Antiqua"/>
        </w:rPr>
        <w:t>immunotherapy</w:t>
      </w:r>
      <w:r w:rsidR="007766EE" w:rsidRPr="0031169C">
        <w:rPr>
          <w:rFonts w:ascii="Book Antiqua" w:eastAsia="Book Antiqua" w:hAnsi="Book Antiqua" w:cs="Book Antiqua"/>
        </w:rPr>
        <w:t xml:space="preserve"> </w:t>
      </w:r>
      <w:r w:rsidRPr="0031169C">
        <w:rPr>
          <w:rFonts w:ascii="Book Antiqua" w:eastAsia="Book Antiqua" w:hAnsi="Book Antiqua" w:cs="Book Antiqua"/>
        </w:rPr>
        <w:t>to</w:t>
      </w:r>
      <w:r w:rsidR="007766EE" w:rsidRPr="0031169C">
        <w:rPr>
          <w:rFonts w:ascii="Book Antiqua" w:eastAsia="Book Antiqua" w:hAnsi="Book Antiqua" w:cs="Book Antiqua"/>
        </w:rPr>
        <w:t xml:space="preserve"> </w:t>
      </w:r>
      <w:r w:rsidRPr="0031169C">
        <w:rPr>
          <w:rFonts w:ascii="Book Antiqua" w:eastAsia="Book Antiqua" w:hAnsi="Book Antiqua" w:cs="Book Antiqua"/>
        </w:rPr>
        <w:t>better</w:t>
      </w:r>
      <w:r w:rsidR="007766EE" w:rsidRPr="0031169C">
        <w:rPr>
          <w:rFonts w:ascii="Book Antiqua" w:eastAsia="Book Antiqua" w:hAnsi="Book Antiqua" w:cs="Book Antiqua"/>
        </w:rPr>
        <w:t xml:space="preserve"> </w:t>
      </w:r>
      <w:r w:rsidRPr="0031169C">
        <w:rPr>
          <w:rFonts w:ascii="Book Antiqua" w:eastAsia="Book Antiqua" w:hAnsi="Book Antiqua" w:cs="Book Antiqua"/>
        </w:rPr>
        <w:t>inform</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management</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patients.</w:t>
      </w:r>
    </w:p>
    <w:p w14:paraId="2E3EE63A" w14:textId="01CA7220" w:rsidR="00A77B3E" w:rsidRPr="0031169C" w:rsidRDefault="00571E1A">
      <w:pPr>
        <w:spacing w:line="360" w:lineRule="auto"/>
        <w:jc w:val="both"/>
      </w:pPr>
      <w:r w:rsidRPr="0031169C">
        <w:rPr>
          <w:rFonts w:ascii="Book Antiqua" w:eastAsia="Book Antiqua" w:hAnsi="Book Antiqua" w:cs="Book Antiqua"/>
          <w:b/>
          <w:caps/>
          <w:color w:val="000000"/>
          <w:u w:val="single"/>
        </w:rPr>
        <w:br w:type="page"/>
      </w:r>
      <w:r w:rsidR="00D53F34" w:rsidRPr="0031169C">
        <w:rPr>
          <w:rFonts w:ascii="Book Antiqua" w:eastAsia="Book Antiqua" w:hAnsi="Book Antiqua" w:cs="Book Antiqua"/>
          <w:b/>
          <w:caps/>
          <w:color w:val="000000"/>
          <w:u w:val="single"/>
        </w:rPr>
        <w:lastRenderedPageBreak/>
        <w:t>INTRODUCTION</w:t>
      </w:r>
    </w:p>
    <w:p w14:paraId="3E130D4C" w14:textId="3E2DE294" w:rsidR="00A77B3E" w:rsidRPr="0031169C" w:rsidRDefault="00D53F34">
      <w:pPr>
        <w:spacing w:line="360" w:lineRule="auto"/>
        <w:jc w:val="both"/>
      </w:pPr>
      <w:r w:rsidRPr="0031169C">
        <w:rPr>
          <w:rFonts w:ascii="Book Antiqua" w:eastAsia="Book Antiqua" w:hAnsi="Book Antiqua" w:cs="Book Antiqua"/>
          <w:color w:val="000000"/>
        </w:rPr>
        <w:t>Despite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declines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several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decades,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remains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responsible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1.089</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million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0.769</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million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worldwide,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makes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fifth-most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common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malignancy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fourth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leading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according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Statistics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(GLOBOCAN)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11.1/100000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7.7/100000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geographical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variations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data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highlight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remains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major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health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challenge.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primary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epithelial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malignancy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derived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stomach,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initiation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multistage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process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associated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various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factors</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3]</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elements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Pr="0031169C">
        <w:rPr>
          <w:rFonts w:ascii="Book Antiqua" w:eastAsia="Book Antiqua" w:hAnsi="Book Antiqua" w:cs="Book Antiqua"/>
          <w:color w:val="000000"/>
          <w:szCs w:val="30"/>
          <w:vertAlign w:val="superscript"/>
        </w:rPr>
        <w:t>[4,5]</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Thanks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screening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decreasing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gradually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worldwide.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certain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challenges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still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exist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management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applications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drawn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attention,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current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situation.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present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review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describes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epidemiology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regions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world,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especially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summarizes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focuses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develop</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management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p>
    <w:p w14:paraId="7BF1E85C" w14:textId="77777777" w:rsidR="00A77B3E" w:rsidRPr="0031169C" w:rsidRDefault="00A77B3E">
      <w:pPr>
        <w:spacing w:line="360" w:lineRule="auto"/>
        <w:jc w:val="both"/>
      </w:pPr>
    </w:p>
    <w:p w14:paraId="0A6C03C4" w14:textId="2C5F3894" w:rsidR="00A77B3E" w:rsidRPr="0031169C" w:rsidRDefault="00D53F34">
      <w:pPr>
        <w:spacing w:line="360" w:lineRule="auto"/>
        <w:jc w:val="both"/>
      </w:pPr>
      <w:r w:rsidRPr="0031169C">
        <w:rPr>
          <w:rFonts w:ascii="Book Antiqua" w:eastAsia="Book Antiqua" w:hAnsi="Book Antiqua" w:cs="Book Antiqua"/>
          <w:b/>
          <w:bCs/>
          <w:caps/>
          <w:color w:val="000000"/>
          <w:u w:val="single"/>
        </w:rPr>
        <w:t>GLOBAL</w:t>
      </w:r>
      <w:r w:rsidR="007766EE" w:rsidRPr="0031169C">
        <w:rPr>
          <w:rFonts w:ascii="Book Antiqua" w:eastAsia="Book Antiqua" w:hAnsi="Book Antiqua" w:cs="Book Antiqua"/>
          <w:b/>
          <w:bCs/>
          <w:caps/>
          <w:color w:val="000000"/>
          <w:u w:val="single"/>
        </w:rPr>
        <w:t xml:space="preserve"> </w:t>
      </w:r>
      <w:r w:rsidRPr="0031169C">
        <w:rPr>
          <w:rFonts w:ascii="Book Antiqua" w:eastAsia="Book Antiqua" w:hAnsi="Book Antiqua" w:cs="Book Antiqua"/>
          <w:b/>
          <w:bCs/>
          <w:caps/>
          <w:color w:val="000000"/>
          <w:u w:val="single"/>
        </w:rPr>
        <w:t>EPIDEMIOLOGY</w:t>
      </w:r>
      <w:r w:rsidR="007766EE" w:rsidRPr="0031169C">
        <w:rPr>
          <w:rFonts w:ascii="Book Antiqua" w:eastAsia="Book Antiqua" w:hAnsi="Book Antiqua" w:cs="Book Antiqua"/>
          <w:b/>
          <w:bCs/>
          <w:caps/>
          <w:color w:val="000000"/>
          <w:u w:val="single"/>
        </w:rPr>
        <w:t xml:space="preserve"> </w:t>
      </w:r>
      <w:r w:rsidRPr="0031169C">
        <w:rPr>
          <w:rFonts w:ascii="Book Antiqua" w:eastAsia="Book Antiqua" w:hAnsi="Book Antiqua" w:cs="Book Antiqua"/>
          <w:b/>
          <w:bCs/>
          <w:caps/>
          <w:color w:val="000000"/>
          <w:u w:val="single"/>
        </w:rPr>
        <w:t>OF</w:t>
      </w:r>
      <w:r w:rsidR="007766EE" w:rsidRPr="0031169C">
        <w:rPr>
          <w:rFonts w:ascii="Book Antiqua" w:eastAsia="Book Antiqua" w:hAnsi="Book Antiqua" w:cs="Book Antiqua"/>
          <w:b/>
          <w:bCs/>
          <w:caps/>
          <w:color w:val="000000"/>
          <w:u w:val="single"/>
        </w:rPr>
        <w:t xml:space="preserve"> </w:t>
      </w:r>
      <w:r w:rsidR="00F915DB" w:rsidRPr="0031169C">
        <w:rPr>
          <w:rFonts w:ascii="Book Antiqua" w:eastAsia="Book Antiqua" w:hAnsi="Book Antiqua" w:cs="Book Antiqua"/>
          <w:b/>
          <w:bCs/>
          <w:caps/>
          <w:color w:val="000000"/>
          <w:u w:val="single"/>
        </w:rPr>
        <w:t>GC</w:t>
      </w:r>
    </w:p>
    <w:p w14:paraId="6CD930B8" w14:textId="2A6CDB36" w:rsidR="00A77B3E" w:rsidRPr="0031169C" w:rsidRDefault="00D53F34">
      <w:pPr>
        <w:spacing w:line="360" w:lineRule="auto"/>
        <w:jc w:val="both"/>
      </w:pPr>
      <w:r w:rsidRPr="0031169C">
        <w:rPr>
          <w:rFonts w:ascii="Book Antiqua" w:eastAsia="Book Antiqua" w:hAnsi="Book Antiqua" w:cs="Book Antiqua"/>
          <w:b/>
          <w:bCs/>
          <w:i/>
          <w:iCs/>
          <w:color w:val="000000"/>
        </w:rPr>
        <w:t>Incidence</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and</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mortality</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rates</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of</w:t>
      </w:r>
      <w:r w:rsidR="007766EE" w:rsidRPr="0031169C">
        <w:rPr>
          <w:rFonts w:ascii="Book Antiqua" w:eastAsia="Book Antiqua" w:hAnsi="Book Antiqua" w:cs="Book Antiqua"/>
          <w:b/>
          <w:bCs/>
          <w:i/>
          <w:iCs/>
          <w:color w:val="000000"/>
        </w:rPr>
        <w:t xml:space="preserve"> </w:t>
      </w:r>
      <w:r w:rsidR="00F915DB" w:rsidRPr="0031169C">
        <w:rPr>
          <w:rFonts w:ascii="Book Antiqua" w:eastAsia="Book Antiqua" w:hAnsi="Book Antiqua" w:cs="Book Antiqua"/>
          <w:b/>
          <w:bCs/>
          <w:i/>
          <w:iCs/>
          <w:color w:val="000000"/>
        </w:rPr>
        <w:t>GC</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around</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the</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world</w:t>
      </w:r>
    </w:p>
    <w:p w14:paraId="632EFDB9" w14:textId="3986520C" w:rsidR="00A77B3E" w:rsidRPr="0031169C" w:rsidRDefault="00D53F34">
      <w:pPr>
        <w:spacing w:line="360" w:lineRule="auto"/>
        <w:jc w:val="both"/>
      </w:pP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GLOBOCAN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database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t>
      </w:r>
      <w:proofErr w:type="gramStart"/>
      <w:r w:rsidRPr="0031169C">
        <w:rPr>
          <w:rFonts w:ascii="Book Antiqua" w:eastAsia="Book Antiqua" w:hAnsi="Book Antiqua" w:cs="Book Antiqua"/>
          <w:color w:val="000000"/>
        </w:rPr>
        <w:t>https://gco.iarc.fr/)</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estimated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1089103</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newly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185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ranking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fifth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among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According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anatomical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locations,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classified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cardia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noncardia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epidemiological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profiles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noncardia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common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subtype</w:t>
      </w:r>
      <w:r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distribution,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15.8/100000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7.0/100000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approximately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2-fold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females</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ranked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fourth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seventh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among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types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Geographic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variations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up</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4-fold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worldwide</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(14.3/100000),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followed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America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Caribbean,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Europe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Oceania,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lowest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Africa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North</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America</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7]</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w:t>
      </w:r>
      <w:r w:rsidR="007766EE" w:rsidRPr="0031169C">
        <w:rPr>
          <w:rFonts w:ascii="Book Antiqua" w:eastAsia="Book Antiqua" w:hAnsi="Book Antiqua" w:cs="Book Antiqua"/>
          <w:color w:val="000000"/>
        </w:rPr>
        <w:t xml:space="preserve"> </w:t>
      </w:r>
      <w:r w:rsidR="00FA4A4A" w:rsidRPr="0031169C">
        <w:rPr>
          <w:rFonts w:ascii="Book Antiqua" w:eastAsia="Book Antiqua" w:hAnsi="Book Antiqua" w:cs="Book Antiqua"/>
          <w:color w:val="000000"/>
        </w:rPr>
        <w:t>human</w:t>
      </w:r>
      <w:r w:rsidR="007766EE" w:rsidRPr="0031169C">
        <w:rPr>
          <w:rFonts w:ascii="Book Antiqua" w:eastAsia="Book Antiqua" w:hAnsi="Book Antiqua" w:cs="Book Antiqua"/>
          <w:color w:val="000000"/>
        </w:rPr>
        <w:t xml:space="preserve"> </w:t>
      </w:r>
      <w:r w:rsidR="00FA4A4A" w:rsidRPr="0031169C">
        <w:rPr>
          <w:rFonts w:ascii="Book Antiqua" w:eastAsia="Book Antiqua" w:hAnsi="Book Antiqua" w:cs="Book Antiqua"/>
          <w:color w:val="000000"/>
        </w:rPr>
        <w:t>development</w:t>
      </w:r>
      <w:r w:rsidR="007766EE" w:rsidRPr="0031169C">
        <w:rPr>
          <w:rFonts w:ascii="Book Antiqua" w:eastAsia="Book Antiqua" w:hAnsi="Book Antiqua" w:cs="Book Antiqua"/>
          <w:color w:val="000000"/>
        </w:rPr>
        <w:t xml:space="preserve"> </w:t>
      </w:r>
      <w:r w:rsidR="00FA4A4A" w:rsidRPr="0031169C">
        <w:rPr>
          <w:rFonts w:ascii="Book Antiqua" w:eastAsia="Book Antiqua" w:hAnsi="Book Antiqua" w:cs="Book Antiqua"/>
          <w:color w:val="000000"/>
        </w:rPr>
        <w:t>index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(HDI),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eastern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southeastern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central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eastern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European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South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American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medium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HDI</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2]</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Mongolia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(32.5/100000),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Japan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(31.6/100000),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Republic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Korea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(27.9/100000),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Tajikistan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(23.4/100000)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(20.6/100000)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greater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69%</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occurred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eastern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south-central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addition,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detailed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information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about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w:t>
      </w:r>
    </w:p>
    <w:p w14:paraId="1CC89E37" w14:textId="666D9A08" w:rsidR="00A77B3E" w:rsidRPr="0031169C" w:rsidRDefault="00D53F34" w:rsidP="00FA4A4A">
      <w:pPr>
        <w:spacing w:line="360" w:lineRule="auto"/>
        <w:ind w:firstLineChars="200" w:firstLine="480"/>
        <w:jc w:val="both"/>
      </w:pP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fourth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common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among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followed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lung,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colorectal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liver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cancers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768793</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estimated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overall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7.7/100000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exist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twice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likely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szCs w:val="21"/>
        </w:rPr>
        <w:t xml:space="preserve"> </w:t>
      </w:r>
      <w:r w:rsidRPr="0031169C">
        <w:rPr>
          <w:rFonts w:ascii="Book Antiqua" w:eastAsia="Book Antiqua" w:hAnsi="Book Antiqua" w:cs="Book Antiqua"/>
          <w:color w:val="000000"/>
          <w:szCs w:val="21"/>
        </w:rPr>
        <w:t>to</w:t>
      </w:r>
      <w:r w:rsidR="007766EE" w:rsidRPr="0031169C">
        <w:rPr>
          <w:rFonts w:ascii="Book Antiqua" w:eastAsia="Book Antiqua" w:hAnsi="Book Antiqua" w:cs="Book Antiqua"/>
          <w:color w:val="000000"/>
          <w:szCs w:val="21"/>
        </w:rPr>
        <w:t xml:space="preserve"> </w:t>
      </w:r>
      <w:r w:rsidRPr="0031169C">
        <w:rPr>
          <w:rFonts w:ascii="Book Antiqua" w:eastAsia="Book Antiqua" w:hAnsi="Book Antiqua" w:cs="Book Antiqua"/>
          <w:color w:val="000000"/>
        </w:rPr>
        <w:t>exhibit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w:t>
      </w:r>
      <w:proofErr w:type="gramStart"/>
      <w:r w:rsidRPr="0031169C">
        <w:rPr>
          <w:rFonts w:ascii="Book Antiqua" w:eastAsia="Book Antiqua" w:hAnsi="Book Antiqua" w:cs="Book Antiqua"/>
          <w:color w:val="000000"/>
        </w:rPr>
        <w:t>B)</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(10.0/100000)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HDI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medium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HDI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consistent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ASMRs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Mongolia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(24.6/100000),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Tajikistan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(19.7/100000),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(15.9/100000),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Bhutan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(15.9/100000)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Kyrgyzstan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(15.7/100000)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ASMRs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respectively.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Mongolia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primarily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lack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endoscopy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professional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endoscopists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rPr>
        <w:t>.</w:t>
      </w:r>
    </w:p>
    <w:p w14:paraId="576A6F0F" w14:textId="19AACD46" w:rsidR="00A77B3E" w:rsidRPr="0031169C" w:rsidRDefault="00D53F34" w:rsidP="00BE6954">
      <w:pPr>
        <w:spacing w:line="360" w:lineRule="auto"/>
        <w:ind w:firstLineChars="200" w:firstLine="480"/>
        <w:jc w:val="both"/>
      </w:pP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overall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steadily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declined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during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several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decades,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evident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decreases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lastRenderedPageBreak/>
        <w:t>females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1,9-13]</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screening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programs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implemented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worldwide</w:t>
      </w:r>
      <w:r w:rsidRPr="0031169C">
        <w:rPr>
          <w:rFonts w:ascii="Book Antiqua" w:eastAsia="Book Antiqua" w:hAnsi="Book Antiqua" w:cs="Book Antiqua"/>
          <w:color w:val="000000"/>
          <w:szCs w:val="30"/>
          <w:vertAlign w:val="superscript"/>
        </w:rPr>
        <w:t>[14-16]</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example,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Korea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decreased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2011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43.0)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2019</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29.6)</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17]</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Similar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adults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years,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aging</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9,10]</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presented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younger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(below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years)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United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United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Kingdom,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compared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older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individuals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exhibited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decreasing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incidence</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9,10,18]</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w:t>
      </w:r>
      <w:r w:rsidR="009C752E" w:rsidRPr="0031169C">
        <w:rPr>
          <w:rFonts w:ascii="Book Antiqua" w:eastAsia="Book Antiqua" w:hAnsi="Book Antiqua" w:cs="Book Antiqua"/>
          <w:color w:val="000000"/>
        </w:rPr>
        <w:t>nited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w:t>
      </w:r>
      <w:r w:rsidR="009C752E" w:rsidRPr="0031169C">
        <w:rPr>
          <w:rFonts w:ascii="Book Antiqua" w:eastAsia="Book Antiqua" w:hAnsi="Book Antiqua" w:cs="Book Antiqua"/>
          <w:color w:val="000000"/>
        </w:rPr>
        <w:t>tates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reported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pronounced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younger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predicted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overall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longer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decreasing,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exceed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pattern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continues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18]</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5-year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overall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especially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detection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national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screening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programs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endoscopic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radiographic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methods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9,19]</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example,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5-year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Korea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55.7%</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1999</w:t>
      </w:r>
      <w:r w:rsidR="00BE6954" w:rsidRPr="0031169C">
        <w:rPr>
          <w:rFonts w:ascii="Book Antiqua" w:eastAsia="Book Antiqua" w:hAnsi="Book Antiqua" w:cs="Book Antiqua"/>
          <w:color w:val="000000"/>
        </w:rPr>
        <w:t>-</w:t>
      </w:r>
      <w:r w:rsidRPr="0031169C">
        <w:rPr>
          <w:rFonts w:ascii="Book Antiqua" w:eastAsia="Book Antiqua" w:hAnsi="Book Antiqua" w:cs="Book Antiqua"/>
          <w:color w:val="000000"/>
        </w:rPr>
        <w:t>2005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77%</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2013</w:t>
      </w:r>
      <w:r w:rsidR="00BE6954" w:rsidRPr="0031169C">
        <w:rPr>
          <w:rFonts w:ascii="Book Antiqua" w:eastAsia="Book Antiqua" w:hAnsi="Book Antiqua" w:cs="Book Antiqua"/>
          <w:color w:val="000000"/>
        </w:rPr>
        <w:t>-</w:t>
      </w:r>
      <w:r w:rsidRPr="0031169C">
        <w:rPr>
          <w:rFonts w:ascii="Book Antiqua" w:eastAsia="Book Antiqua" w:hAnsi="Book Antiqua" w:cs="Book Antiqua"/>
          <w:color w:val="000000"/>
        </w:rPr>
        <w:t>2019</w:t>
      </w:r>
      <w:r w:rsidRPr="0031169C">
        <w:rPr>
          <w:rFonts w:ascii="Book Antiqua" w:eastAsia="Book Antiqua" w:hAnsi="Book Antiqua" w:cs="Book Antiqua"/>
          <w:color w:val="000000"/>
          <w:szCs w:val="30"/>
          <w:vertAlign w:val="superscript"/>
        </w:rPr>
        <w:t>[17]</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consistent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previous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statistics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Korea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2015</w:t>
      </w:r>
      <w:r w:rsidRPr="0031169C">
        <w:rPr>
          <w:rFonts w:ascii="Book Antiqua" w:eastAsia="Book Antiqua" w:hAnsi="Book Antiqua" w:cs="Book Antiqua"/>
          <w:color w:val="000000"/>
          <w:szCs w:val="30"/>
          <w:vertAlign w:val="superscript"/>
        </w:rPr>
        <w:t>[20]</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maintains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contributor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burden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21]</w:t>
      </w:r>
      <w:r w:rsidRPr="0031169C">
        <w:rPr>
          <w:rFonts w:ascii="Book Antiqua" w:eastAsia="Book Antiqua" w:hAnsi="Book Antiqua" w:cs="Book Antiqua"/>
          <w:color w:val="000000"/>
        </w:rPr>
        <w:t>.</w:t>
      </w:r>
    </w:p>
    <w:p w14:paraId="29336C71" w14:textId="77777777" w:rsidR="00A77B3E" w:rsidRPr="0031169C" w:rsidRDefault="00A77B3E">
      <w:pPr>
        <w:spacing w:line="360" w:lineRule="auto"/>
        <w:jc w:val="both"/>
      </w:pPr>
    </w:p>
    <w:p w14:paraId="34D3E44C" w14:textId="520E9A5F" w:rsidR="00A77B3E" w:rsidRPr="0031169C" w:rsidRDefault="00D53F34">
      <w:pPr>
        <w:spacing w:line="360" w:lineRule="auto"/>
        <w:jc w:val="both"/>
      </w:pPr>
      <w:r w:rsidRPr="0031169C">
        <w:rPr>
          <w:rFonts w:ascii="Book Antiqua" w:eastAsia="Book Antiqua" w:hAnsi="Book Antiqua" w:cs="Book Antiqua"/>
          <w:b/>
          <w:bCs/>
          <w:i/>
          <w:iCs/>
          <w:color w:val="000000"/>
        </w:rPr>
        <w:t>Epidemiology</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of</w:t>
      </w:r>
      <w:r w:rsidR="007766EE" w:rsidRPr="0031169C">
        <w:rPr>
          <w:rFonts w:ascii="Book Antiqua" w:eastAsia="Book Antiqua" w:hAnsi="Book Antiqua" w:cs="Book Antiqua"/>
          <w:b/>
          <w:bCs/>
          <w:i/>
          <w:iCs/>
          <w:color w:val="000000"/>
        </w:rPr>
        <w:t xml:space="preserve"> </w:t>
      </w:r>
      <w:r w:rsidR="00F915DB" w:rsidRPr="0031169C">
        <w:rPr>
          <w:rFonts w:ascii="Book Antiqua" w:eastAsia="Book Antiqua" w:hAnsi="Book Antiqua" w:cs="Book Antiqua"/>
          <w:b/>
          <w:bCs/>
          <w:i/>
          <w:iCs/>
          <w:color w:val="000000"/>
        </w:rPr>
        <w:t>GC</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in</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China</w:t>
      </w:r>
    </w:p>
    <w:p w14:paraId="3FEA08C2" w14:textId="237CE3DE" w:rsidR="00A77B3E" w:rsidRPr="0031169C" w:rsidRDefault="00F915DB">
      <w:pPr>
        <w:spacing w:line="360" w:lineRule="auto"/>
        <w:jc w:val="both"/>
      </w:pP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one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major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malignances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2012</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22.06/100000,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15.16/100000)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2016</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17.59/100000,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12.30/100000),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decreasing</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trend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2012</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2016</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decreasing</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trends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proofErr w:type="gramStart"/>
      <w:r w:rsidR="00D53F34" w:rsidRPr="0031169C">
        <w:rPr>
          <w:rFonts w:ascii="Book Antiqua" w:eastAsia="Book Antiqua" w:hAnsi="Book Antiqua" w:cs="Book Antiqua"/>
          <w:color w:val="000000"/>
        </w:rPr>
        <w:t>females</w:t>
      </w:r>
      <w:r w:rsidR="00D53F34" w:rsidRPr="0031169C">
        <w:rPr>
          <w:rFonts w:ascii="Book Antiqua" w:eastAsia="Book Antiqua" w:hAnsi="Book Antiqua" w:cs="Book Antiqua"/>
          <w:color w:val="000000"/>
          <w:szCs w:val="30"/>
          <w:vertAlign w:val="superscript"/>
        </w:rPr>
        <w:t>[</w:t>
      </w:r>
      <w:proofErr w:type="gramEnd"/>
      <w:r w:rsidR="00D53F34" w:rsidRPr="0031169C">
        <w:rPr>
          <w:rFonts w:ascii="Book Antiqua" w:eastAsia="Book Antiqua" w:hAnsi="Book Antiqua" w:cs="Book Antiqua"/>
          <w:color w:val="000000"/>
          <w:szCs w:val="30"/>
          <w:vertAlign w:val="superscript"/>
        </w:rPr>
        <w:t>22-26]</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4).</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National</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Center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reported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396500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new</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288500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GC-leading</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2016</w:t>
      </w:r>
      <w:r w:rsidR="00D53F34" w:rsidRPr="0031169C">
        <w:rPr>
          <w:rFonts w:ascii="Book Antiqua" w:eastAsia="Book Antiqua" w:hAnsi="Book Antiqua" w:cs="Book Antiqua"/>
          <w:color w:val="000000"/>
          <w:szCs w:val="30"/>
          <w:vertAlign w:val="superscript"/>
        </w:rPr>
        <w:t>[2</w:t>
      </w:r>
      <w:r w:rsidR="00271475" w:rsidRPr="0031169C">
        <w:rPr>
          <w:rFonts w:ascii="Book Antiqua" w:eastAsia="Book Antiqua" w:hAnsi="Book Antiqua" w:cs="Book Antiqua"/>
          <w:color w:val="000000"/>
          <w:szCs w:val="30"/>
          <w:vertAlign w:val="superscript"/>
        </w:rPr>
        <w:t>6</w:t>
      </w:r>
      <w:r w:rsidR="00D53F34" w:rsidRPr="0031169C">
        <w:rPr>
          <w:rFonts w:ascii="Book Antiqua" w:eastAsia="Book Antiqua" w:hAnsi="Book Antiqua" w:cs="Book Antiqua"/>
          <w:color w:val="000000"/>
          <w:szCs w:val="30"/>
          <w:vertAlign w:val="superscript"/>
        </w:rPr>
        <w:t>]</w:t>
      </w:r>
      <w:r w:rsidR="00D53F34"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ranked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fifth</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(17.59/100000)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third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(12.30/100000)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among</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types,</w:t>
      </w:r>
      <w:r w:rsidR="007766EE" w:rsidRPr="0031169C">
        <w:rPr>
          <w:rFonts w:ascii="Book Antiqua" w:eastAsia="Book Antiqua" w:hAnsi="Book Antiqua" w:cs="Book Antiqua"/>
          <w:color w:val="000000"/>
        </w:rPr>
        <w:t xml:space="preserve"> </w:t>
      </w:r>
      <w:proofErr w:type="gramStart"/>
      <w:r w:rsidR="00D53F34" w:rsidRPr="0031169C">
        <w:rPr>
          <w:rFonts w:ascii="Book Antiqua" w:eastAsia="Book Antiqua" w:hAnsi="Book Antiqua" w:cs="Book Antiqua"/>
          <w:color w:val="000000"/>
        </w:rPr>
        <w:t>respectively</w:t>
      </w:r>
      <w:r w:rsidR="00D53F34" w:rsidRPr="0031169C">
        <w:rPr>
          <w:rFonts w:ascii="Book Antiqua" w:eastAsia="Book Antiqua" w:hAnsi="Book Antiqua" w:cs="Book Antiqua"/>
          <w:color w:val="000000"/>
          <w:szCs w:val="30"/>
          <w:vertAlign w:val="superscript"/>
        </w:rPr>
        <w:t>[</w:t>
      </w:r>
      <w:proofErr w:type="gramEnd"/>
      <w:r w:rsidR="00D53F34" w:rsidRPr="0031169C">
        <w:rPr>
          <w:rFonts w:ascii="Book Antiqua" w:eastAsia="Book Antiqua" w:hAnsi="Book Antiqua" w:cs="Book Antiqua"/>
          <w:color w:val="000000"/>
          <w:szCs w:val="30"/>
          <w:vertAlign w:val="superscript"/>
        </w:rPr>
        <w:t>2</w:t>
      </w:r>
      <w:r w:rsidR="00271475" w:rsidRPr="0031169C">
        <w:rPr>
          <w:rFonts w:ascii="Book Antiqua" w:eastAsia="Book Antiqua" w:hAnsi="Book Antiqua" w:cs="Book Antiqua"/>
          <w:color w:val="000000"/>
          <w:szCs w:val="30"/>
          <w:vertAlign w:val="superscript"/>
        </w:rPr>
        <w:t>6</w:t>
      </w:r>
      <w:r w:rsidR="00D53F34" w:rsidRPr="0031169C">
        <w:rPr>
          <w:rFonts w:ascii="Book Antiqua" w:eastAsia="Book Antiqua" w:hAnsi="Book Antiqua" w:cs="Book Antiqua"/>
          <w:color w:val="000000"/>
          <w:szCs w:val="30"/>
          <w:vertAlign w:val="superscript"/>
        </w:rPr>
        <w:t>,2</w:t>
      </w:r>
      <w:r w:rsidR="00271475" w:rsidRPr="0031169C">
        <w:rPr>
          <w:rFonts w:ascii="Book Antiqua" w:eastAsia="Book Antiqua" w:hAnsi="Book Antiqua" w:cs="Book Antiqua"/>
          <w:color w:val="000000"/>
          <w:szCs w:val="30"/>
          <w:vertAlign w:val="superscript"/>
        </w:rPr>
        <w:t>7</w:t>
      </w:r>
      <w:r w:rsidR="00D53F34" w:rsidRPr="0031169C">
        <w:rPr>
          <w:rFonts w:ascii="Book Antiqua" w:eastAsia="Book Antiqua" w:hAnsi="Book Antiqua" w:cs="Book Antiqua"/>
          <w:color w:val="000000"/>
          <w:szCs w:val="30"/>
          <w:vertAlign w:val="superscript"/>
        </w:rPr>
        <w:t>]</w:t>
      </w:r>
      <w:r w:rsidR="00D53F34"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number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new</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nearly</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276300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25.14/100000),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GC-related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(200200,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17.77/100000)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accounted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approximately</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13%</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male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cancer-related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number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new</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approximately</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120200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10.31/100000),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GC-related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(88400,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lastRenderedPageBreak/>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7.13/100000)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accounted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approximately</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female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cancer-related</w:t>
      </w:r>
      <w:r w:rsidR="007766EE" w:rsidRPr="0031169C">
        <w:rPr>
          <w:rFonts w:ascii="Book Antiqua" w:eastAsia="Book Antiqua" w:hAnsi="Book Antiqua" w:cs="Book Antiqua"/>
          <w:color w:val="000000"/>
        </w:rPr>
        <w:t xml:space="preserve"> </w:t>
      </w:r>
      <w:proofErr w:type="gramStart"/>
      <w:r w:rsidR="00D53F34" w:rsidRPr="0031169C">
        <w:rPr>
          <w:rFonts w:ascii="Book Antiqua" w:eastAsia="Book Antiqua" w:hAnsi="Book Antiqua" w:cs="Book Antiqua"/>
          <w:color w:val="000000"/>
        </w:rPr>
        <w:t>deaths</w:t>
      </w:r>
      <w:r w:rsidR="00D53F34" w:rsidRPr="0031169C">
        <w:rPr>
          <w:rFonts w:ascii="Book Antiqua" w:eastAsia="Book Antiqua" w:hAnsi="Book Antiqua" w:cs="Book Antiqua"/>
          <w:color w:val="000000"/>
          <w:szCs w:val="30"/>
          <w:vertAlign w:val="superscript"/>
        </w:rPr>
        <w:t>[</w:t>
      </w:r>
      <w:proofErr w:type="gramEnd"/>
      <w:r w:rsidR="00D53F34" w:rsidRPr="0031169C">
        <w:rPr>
          <w:rFonts w:ascii="Book Antiqua" w:eastAsia="Book Antiqua" w:hAnsi="Book Antiqua" w:cs="Book Antiqua"/>
          <w:color w:val="000000"/>
          <w:szCs w:val="30"/>
          <w:vertAlign w:val="superscript"/>
        </w:rPr>
        <w:t>2</w:t>
      </w:r>
      <w:r w:rsidR="00271475" w:rsidRPr="0031169C">
        <w:rPr>
          <w:rFonts w:ascii="Book Antiqua" w:eastAsia="Book Antiqua" w:hAnsi="Book Antiqua" w:cs="Book Antiqua"/>
          <w:color w:val="000000"/>
          <w:szCs w:val="30"/>
          <w:vertAlign w:val="superscript"/>
        </w:rPr>
        <w:t>6</w:t>
      </w:r>
      <w:r w:rsidR="00D53F34" w:rsidRPr="0031169C">
        <w:rPr>
          <w:rFonts w:ascii="Book Antiqua" w:eastAsia="Book Antiqua" w:hAnsi="Book Antiqua" w:cs="Book Antiqua"/>
          <w:color w:val="000000"/>
          <w:szCs w:val="30"/>
          <w:vertAlign w:val="superscript"/>
        </w:rPr>
        <w:t>]</w:t>
      </w:r>
      <w:r w:rsidR="00D53F34"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GLOBOCAN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indicated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479000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new</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374000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GC-related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ranked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third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among</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proofErr w:type="gramStart"/>
      <w:r w:rsidR="00D53F34" w:rsidRPr="0031169C">
        <w:rPr>
          <w:rFonts w:ascii="Book Antiqua" w:eastAsia="Book Antiqua" w:hAnsi="Book Antiqua" w:cs="Book Antiqua"/>
          <w:color w:val="000000"/>
        </w:rPr>
        <w:t>types</w:t>
      </w:r>
      <w:r w:rsidR="00D53F34" w:rsidRPr="0031169C">
        <w:rPr>
          <w:rFonts w:ascii="Book Antiqua" w:eastAsia="Book Antiqua" w:hAnsi="Book Antiqua" w:cs="Book Antiqua"/>
          <w:color w:val="000000"/>
          <w:szCs w:val="30"/>
          <w:vertAlign w:val="superscript"/>
        </w:rPr>
        <w:t>[</w:t>
      </w:r>
      <w:proofErr w:type="gramEnd"/>
      <w:r w:rsidR="00D53F34" w:rsidRPr="0031169C">
        <w:rPr>
          <w:rFonts w:ascii="Book Antiqua" w:eastAsia="Book Antiqua" w:hAnsi="Book Antiqua" w:cs="Book Antiqua"/>
          <w:color w:val="000000"/>
          <w:szCs w:val="30"/>
          <w:vertAlign w:val="superscript"/>
        </w:rPr>
        <w:t>2</w:t>
      </w:r>
      <w:r w:rsidR="00271475" w:rsidRPr="0031169C">
        <w:rPr>
          <w:rFonts w:ascii="Book Antiqua" w:eastAsia="Book Antiqua" w:hAnsi="Book Antiqua" w:cs="Book Antiqua"/>
          <w:color w:val="000000"/>
          <w:szCs w:val="30"/>
          <w:vertAlign w:val="superscript"/>
        </w:rPr>
        <w:t>8</w:t>
      </w:r>
      <w:r w:rsidR="00D53F34" w:rsidRPr="0031169C">
        <w:rPr>
          <w:rFonts w:ascii="Book Antiqua" w:eastAsia="Book Antiqua" w:hAnsi="Book Antiqua" w:cs="Book Antiqua"/>
          <w:color w:val="000000"/>
          <w:szCs w:val="30"/>
          <w:vertAlign w:val="superscript"/>
        </w:rPr>
        <w: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accounted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44.0%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48.6%</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new</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GC-related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worldwide,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respectively</w:t>
      </w:r>
      <w:r w:rsidR="00D53F34" w:rsidRPr="0031169C">
        <w:rPr>
          <w:rFonts w:ascii="Book Antiqua" w:eastAsia="Book Antiqua" w:hAnsi="Book Antiqua" w:cs="Book Antiqua"/>
          <w:color w:val="000000"/>
          <w:szCs w:val="30"/>
          <w:vertAlign w:val="superscript"/>
        </w:rPr>
        <w:t>[1]</w:t>
      </w:r>
      <w:r w:rsidR="00D53F34"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Current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data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(https://gco.iarc.fr/)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greater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2-fold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29.5/100000,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22.8/100000)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12.3/100000,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9.5/100000)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2022,</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more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deaths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occurred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over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60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years.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Notably,</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geographic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variations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exist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areas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Specifically,</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urban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areas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rural</w:t>
      </w:r>
      <w:r w:rsidR="007766EE" w:rsidRPr="0031169C">
        <w:rPr>
          <w:rFonts w:ascii="Book Antiqua" w:eastAsia="Book Antiqua" w:hAnsi="Book Antiqua" w:cs="Book Antiqua"/>
          <w:color w:val="000000"/>
        </w:rPr>
        <w:t xml:space="preserve"> </w:t>
      </w:r>
      <w:proofErr w:type="gramStart"/>
      <w:r w:rsidR="00D53F34" w:rsidRPr="0031169C">
        <w:rPr>
          <w:rFonts w:ascii="Book Antiqua" w:eastAsia="Book Antiqua" w:hAnsi="Book Antiqua" w:cs="Book Antiqua"/>
          <w:color w:val="000000"/>
        </w:rPr>
        <w:t>areas</w:t>
      </w:r>
      <w:r w:rsidR="00D53F34" w:rsidRPr="0031169C">
        <w:rPr>
          <w:rFonts w:ascii="Book Antiqua" w:eastAsia="Book Antiqua" w:hAnsi="Book Antiqua" w:cs="Book Antiqua"/>
          <w:color w:val="000000"/>
          <w:szCs w:val="30"/>
          <w:vertAlign w:val="superscript"/>
        </w:rPr>
        <w:t>[</w:t>
      </w:r>
      <w:proofErr w:type="gramEnd"/>
      <w:r w:rsidR="00D53F34" w:rsidRPr="0031169C">
        <w:rPr>
          <w:rFonts w:ascii="Book Antiqua" w:eastAsia="Book Antiqua" w:hAnsi="Book Antiqua" w:cs="Book Antiqua"/>
          <w:color w:val="000000"/>
          <w:szCs w:val="30"/>
          <w:vertAlign w:val="superscript"/>
        </w:rPr>
        <w:t>2</w:t>
      </w:r>
      <w:r w:rsidR="00271475" w:rsidRPr="0031169C">
        <w:rPr>
          <w:rFonts w:ascii="Book Antiqua" w:eastAsia="Book Antiqua" w:hAnsi="Book Antiqua" w:cs="Book Antiqua"/>
          <w:color w:val="000000"/>
          <w:szCs w:val="30"/>
          <w:vertAlign w:val="superscript"/>
        </w:rPr>
        <w:t>6</w:t>
      </w:r>
      <w:r w:rsidR="00D53F34" w:rsidRPr="0031169C">
        <w:rPr>
          <w:rFonts w:ascii="Book Antiqua" w:eastAsia="Book Antiqua" w:hAnsi="Book Antiqua" w:cs="Book Antiqua"/>
          <w:color w:val="000000"/>
          <w:szCs w:val="30"/>
          <w:vertAlign w:val="superscript"/>
        </w:rPr>
        <w:t>]</w:t>
      </w:r>
      <w:r w:rsidR="00D53F34"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highest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northwestern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25.8/100000,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18.1/100000),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followed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eastern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21.9/100000,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14.8/100000)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central</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18.7/100000,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13.8/100000)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areas</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southern</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had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lowest</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ASIR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9.2/100000</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ASMR</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D53F34" w:rsidRPr="0031169C">
        <w:rPr>
          <w:rFonts w:ascii="Book Antiqua" w:eastAsia="Book Antiqua" w:hAnsi="Book Antiqua" w:cs="Book Antiqua"/>
          <w:color w:val="000000"/>
        </w:rPr>
        <w:t>6.4/100000</w:t>
      </w:r>
      <w:r w:rsidR="00D53F34" w:rsidRPr="0031169C">
        <w:rPr>
          <w:rFonts w:ascii="Book Antiqua" w:eastAsia="Book Antiqua" w:hAnsi="Book Antiqua" w:cs="Book Antiqua"/>
          <w:color w:val="000000"/>
          <w:szCs w:val="30"/>
          <w:vertAlign w:val="superscript"/>
        </w:rPr>
        <w:t>[2</w:t>
      </w:r>
      <w:r w:rsidR="00271475" w:rsidRPr="0031169C">
        <w:rPr>
          <w:rFonts w:ascii="Book Antiqua" w:eastAsia="Book Antiqua" w:hAnsi="Book Antiqua" w:cs="Book Antiqua"/>
          <w:color w:val="000000"/>
          <w:szCs w:val="30"/>
          <w:vertAlign w:val="superscript"/>
        </w:rPr>
        <w:t>6</w:t>
      </w:r>
      <w:r w:rsidR="00D53F34" w:rsidRPr="0031169C">
        <w:rPr>
          <w:rFonts w:ascii="Book Antiqua" w:eastAsia="Book Antiqua" w:hAnsi="Book Antiqua" w:cs="Book Antiqua"/>
          <w:color w:val="000000"/>
          <w:szCs w:val="30"/>
          <w:vertAlign w:val="superscript"/>
        </w:rPr>
        <w:t>]</w:t>
      </w:r>
      <w:r w:rsidR="00D53F34" w:rsidRPr="0031169C">
        <w:rPr>
          <w:rFonts w:ascii="Book Antiqua" w:eastAsia="Book Antiqua" w:hAnsi="Book Antiqua" w:cs="Book Antiqua"/>
          <w:color w:val="000000"/>
        </w:rPr>
        <w:t>.</w:t>
      </w:r>
    </w:p>
    <w:p w14:paraId="105EC974" w14:textId="5C72B9C9" w:rsidR="00A77B3E" w:rsidRPr="0031169C" w:rsidRDefault="00D53F34" w:rsidP="0081460A">
      <w:pPr>
        <w:spacing w:line="360" w:lineRule="auto"/>
        <w:ind w:firstLineChars="200" w:firstLine="480"/>
        <w:jc w:val="both"/>
      </w:pPr>
      <w:r w:rsidRPr="0031169C">
        <w:rPr>
          <w:rFonts w:ascii="Book Antiqua" w:eastAsia="Book Antiqua" w:hAnsi="Book Antiqua" w:cs="Book Antiqua"/>
          <w:color w:val="000000"/>
        </w:rPr>
        <w:t>Because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symptoms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insidious,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metastatic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time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diagnosis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proportion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past</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2</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time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closely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patients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19]</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proposed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guidelines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aimed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screening,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detection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popularity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gastrointestinal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endoscopy,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proportion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recent</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years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2</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00271475" w:rsidRPr="0031169C">
        <w:rPr>
          <w:rFonts w:ascii="Book Antiqua" w:eastAsia="Book Antiqua" w:hAnsi="Book Antiqua" w:cs="Book Antiqua"/>
          <w:color w:val="000000"/>
          <w:szCs w:val="30"/>
          <w:vertAlign w:val="superscript"/>
        </w:rPr>
        <w:t>29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5-year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27.4%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2003</w:t>
      </w:r>
      <w:r w:rsidR="00922667" w:rsidRPr="0031169C">
        <w:rPr>
          <w:rFonts w:ascii="Book Antiqua" w:eastAsia="Book Antiqua" w:hAnsi="Book Antiqua" w:cs="Book Antiqua"/>
          <w:color w:val="000000"/>
        </w:rPr>
        <w:t>-</w:t>
      </w:r>
      <w:r w:rsidRPr="0031169C">
        <w:rPr>
          <w:rFonts w:ascii="Book Antiqua" w:eastAsia="Book Antiqua" w:hAnsi="Book Antiqua" w:cs="Book Antiqua"/>
          <w:color w:val="000000"/>
        </w:rPr>
        <w:t>2005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35.1%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2012</w:t>
      </w:r>
      <w:r w:rsidR="00922667" w:rsidRPr="0031169C">
        <w:rPr>
          <w:rFonts w:ascii="Book Antiqua" w:eastAsia="Book Antiqua" w:hAnsi="Book Antiqua" w:cs="Book Antiqua"/>
          <w:color w:val="000000"/>
        </w:rPr>
        <w:t>-</w:t>
      </w:r>
      <w:r w:rsidRPr="0031169C">
        <w:rPr>
          <w:rFonts w:ascii="Book Antiqua" w:eastAsia="Book Antiqua" w:hAnsi="Book Antiqua" w:cs="Book Antiqua"/>
          <w:color w:val="000000"/>
        </w:rPr>
        <w:t>2015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ascending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China</w:t>
      </w:r>
      <w:r w:rsidRPr="0031169C">
        <w:rPr>
          <w:rFonts w:ascii="Book Antiqua" w:eastAsia="Book Antiqua" w:hAnsi="Book Antiqua" w:cs="Book Antiqua"/>
          <w:color w:val="000000"/>
          <w:szCs w:val="30"/>
          <w:vertAlign w:val="superscript"/>
        </w:rPr>
        <w:t>[</w:t>
      </w:r>
      <w:proofErr w:type="gramEnd"/>
      <w:r w:rsidR="00271475" w:rsidRPr="0031169C">
        <w:rPr>
          <w:rFonts w:ascii="Book Antiqua" w:eastAsia="Book Antiqua" w:hAnsi="Book Antiqua" w:cs="Book Antiqua"/>
          <w:color w:val="000000"/>
          <w:szCs w:val="30"/>
          <w:vertAlign w:val="superscript"/>
        </w:rPr>
        <w:t>29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but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Japan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(81.0%)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2004</w:t>
      </w:r>
      <w:r w:rsidR="00922667" w:rsidRPr="0031169C">
        <w:rPr>
          <w:rFonts w:ascii="Book Antiqua" w:eastAsia="Book Antiqua" w:hAnsi="Book Antiqua" w:cs="Book Antiqua"/>
          <w:color w:val="000000"/>
        </w:rPr>
        <w:t>-</w:t>
      </w:r>
      <w:r w:rsidRPr="0031169C">
        <w:rPr>
          <w:rFonts w:ascii="Book Antiqua" w:eastAsia="Book Antiqua" w:hAnsi="Book Antiqua" w:cs="Book Antiqua"/>
          <w:color w:val="000000"/>
        </w:rPr>
        <w:t>2007</w:t>
      </w:r>
      <w:r w:rsidRPr="0031169C">
        <w:rPr>
          <w:rFonts w:ascii="Book Antiqua" w:eastAsia="Book Antiqua" w:hAnsi="Book Antiqua" w:cs="Book Antiqua"/>
          <w:color w:val="000000"/>
          <w:szCs w:val="30"/>
          <w:vertAlign w:val="superscript"/>
        </w:rPr>
        <w:t>[19]</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South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Korea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(75.4%)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2011</w:t>
      </w:r>
      <w:r w:rsidR="00922667" w:rsidRPr="0031169C">
        <w:rPr>
          <w:rFonts w:ascii="Book Antiqua" w:eastAsia="Book Antiqua" w:hAnsi="Book Antiqua" w:cs="Book Antiqua"/>
          <w:color w:val="000000"/>
        </w:rPr>
        <w:t>-</w:t>
      </w:r>
      <w:r w:rsidRPr="0031169C">
        <w:rPr>
          <w:rFonts w:ascii="Book Antiqua" w:eastAsia="Book Antiqua" w:hAnsi="Book Antiqua" w:cs="Book Antiqua"/>
          <w:color w:val="000000"/>
        </w:rPr>
        <w:t>2015</w:t>
      </w:r>
      <w:r w:rsidRPr="0031169C">
        <w:rPr>
          <w:rFonts w:ascii="Book Antiqua" w:eastAsia="Book Antiqua" w:hAnsi="Book Antiqua" w:cs="Book Antiqua"/>
          <w:color w:val="000000"/>
          <w:szCs w:val="30"/>
          <w:vertAlign w:val="superscript"/>
        </w:rPr>
        <w:t>[20]</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screening,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individual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rPr>
        <w:t>.</w:t>
      </w:r>
    </w:p>
    <w:p w14:paraId="1F632BDA" w14:textId="77777777" w:rsidR="00A77B3E" w:rsidRPr="0031169C" w:rsidRDefault="00A77B3E">
      <w:pPr>
        <w:spacing w:line="360" w:lineRule="auto"/>
        <w:jc w:val="both"/>
      </w:pPr>
    </w:p>
    <w:p w14:paraId="3A961353" w14:textId="61770EEF" w:rsidR="00A77B3E" w:rsidRPr="0031169C" w:rsidRDefault="00D53F34">
      <w:pPr>
        <w:spacing w:line="360" w:lineRule="auto"/>
        <w:jc w:val="both"/>
      </w:pPr>
      <w:r w:rsidRPr="0031169C">
        <w:rPr>
          <w:rFonts w:ascii="Book Antiqua" w:eastAsia="Book Antiqua" w:hAnsi="Book Antiqua" w:cs="Book Antiqua"/>
          <w:b/>
          <w:bCs/>
          <w:caps/>
          <w:color w:val="000000"/>
          <w:u w:val="single"/>
        </w:rPr>
        <w:t>RISK</w:t>
      </w:r>
      <w:r w:rsidR="007766EE" w:rsidRPr="0031169C">
        <w:rPr>
          <w:rFonts w:ascii="Book Antiqua" w:eastAsia="Book Antiqua" w:hAnsi="Book Antiqua" w:cs="Book Antiqua"/>
          <w:b/>
          <w:bCs/>
          <w:caps/>
          <w:color w:val="000000"/>
          <w:u w:val="single"/>
        </w:rPr>
        <w:t xml:space="preserve"> </w:t>
      </w:r>
      <w:r w:rsidRPr="0031169C">
        <w:rPr>
          <w:rFonts w:ascii="Book Antiqua" w:eastAsia="Book Antiqua" w:hAnsi="Book Antiqua" w:cs="Book Antiqua"/>
          <w:b/>
          <w:bCs/>
          <w:caps/>
          <w:color w:val="000000"/>
          <w:u w:val="single"/>
        </w:rPr>
        <w:t>FACTORS</w:t>
      </w:r>
    </w:p>
    <w:p w14:paraId="2A703BC8" w14:textId="1B268C8E" w:rsidR="00A77B3E" w:rsidRPr="0031169C" w:rsidRDefault="00D53F34">
      <w:pPr>
        <w:spacing w:line="360" w:lineRule="auto"/>
        <w:jc w:val="both"/>
      </w:pPr>
      <w:r w:rsidRPr="0031169C">
        <w:rPr>
          <w:rFonts w:ascii="Book Antiqua" w:eastAsia="Book Antiqua" w:hAnsi="Book Antiqua" w:cs="Book Antiqua"/>
          <w:color w:val="000000"/>
        </w:rPr>
        <w:lastRenderedPageBreak/>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pathogenesis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complicated,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attention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should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given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individuals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surveillance.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Various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synthetically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affect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occurrence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development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(Figure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nonmodifiable,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race/ethnicity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genetics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6,2</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controllable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Helicobacter</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gastrointestinal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microbiota,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obesity,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unhealthy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dietary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habits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lifestyle,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tobacco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alcohol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consumption,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radiation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virus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exposure</w:t>
      </w:r>
      <w:r w:rsidRPr="0031169C">
        <w:rPr>
          <w:rFonts w:ascii="Book Antiqua" w:eastAsia="Book Antiqua" w:hAnsi="Book Antiqua" w:cs="Book Antiqua"/>
          <w:color w:val="000000"/>
          <w:szCs w:val="30"/>
          <w:vertAlign w:val="superscript"/>
        </w:rPr>
        <w:t>[6,16,2</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Several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relatively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participate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pathogenesis,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gastroesophageal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reflux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ulcer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previous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surgery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p>
    <w:p w14:paraId="2EB23F53" w14:textId="7F2AB76E" w:rsidR="00A77B3E" w:rsidRPr="0031169C" w:rsidRDefault="00D53F34" w:rsidP="00922667">
      <w:pPr>
        <w:spacing w:line="360" w:lineRule="auto"/>
        <w:ind w:firstLineChars="200" w:firstLine="480"/>
        <w:jc w:val="both"/>
      </w:pPr>
      <w:r w:rsidRPr="0031169C">
        <w:rPr>
          <w:rFonts w:ascii="Book Antiqua" w:eastAsia="Book Antiqua" w:hAnsi="Book Antiqua" w:cs="Book Antiqua"/>
          <w:color w:val="000000"/>
        </w:rPr>
        <w:t>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reported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1.8%</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occurred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individuals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younger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years,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38.6%</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occurred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adults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between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64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years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59.6%</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occurred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elderly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individuals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65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years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2015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2019</w:t>
      </w:r>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median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68</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years,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exist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twofold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females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1,3</w:t>
      </w:r>
      <w:r w:rsidR="00271475"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data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suggest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protective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steroid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hormones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pathogenesis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tend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lead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sex</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differences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Approximately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exhibited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familial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aggregation,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family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history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independent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factor</w:t>
      </w:r>
      <w:r w:rsidRPr="0031169C">
        <w:rPr>
          <w:rFonts w:ascii="Book Antiqua" w:eastAsia="Book Antiqua" w:hAnsi="Book Antiqua" w:cs="Book Antiqua"/>
          <w:color w:val="000000"/>
          <w:szCs w:val="30"/>
          <w:vertAlign w:val="superscript"/>
        </w:rPr>
        <w:t>[</w:t>
      </w:r>
      <w:proofErr w:type="gramEnd"/>
      <w:r w:rsidR="00271475" w:rsidRPr="0031169C">
        <w:rPr>
          <w:rFonts w:ascii="Book Antiqua" w:eastAsia="Book Antiqua" w:hAnsi="Book Antiqua" w:cs="Book Antiqua"/>
          <w:color w:val="000000"/>
          <w:szCs w:val="30"/>
          <w:vertAlign w:val="superscript"/>
        </w:rPr>
        <w:t>39</w:t>
      </w:r>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w:t>
      </w:r>
      <w:r w:rsidR="00922667" w:rsidRPr="0031169C">
        <w:rPr>
          <w:rFonts w:ascii="Book Antiqua" w:eastAsia="Book Antiqua" w:hAnsi="Book Antiqua" w:cs="Book Antiqua"/>
          <w:color w:val="000000"/>
        </w:rPr>
        <w:t>%-</w:t>
      </w:r>
      <w:r w:rsidRPr="0031169C">
        <w:rPr>
          <w:rFonts w:ascii="Book Antiqua" w:eastAsia="Book Antiqua" w:hAnsi="Book Antiqua" w:cs="Book Antiqua"/>
          <w:color w:val="000000"/>
        </w:rPr>
        <w:t>3%</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germline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mutations,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underlying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molecular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mechanisms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fully</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clarified</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p>
    <w:p w14:paraId="07341A90" w14:textId="6C551B0E" w:rsidR="00A77B3E" w:rsidRPr="0031169C" w:rsidRDefault="00D53F34" w:rsidP="00922667">
      <w:pPr>
        <w:spacing w:line="360" w:lineRule="auto"/>
        <w:ind w:firstLineChars="200" w:firstLine="480"/>
        <w:jc w:val="both"/>
      </w:pPr>
      <w:r w:rsidRPr="0031169C">
        <w:rPr>
          <w:rFonts w:ascii="Book Antiqua" w:eastAsia="Book Antiqua" w:hAnsi="Book Antiqua" w:cs="Book Antiqua"/>
          <w:color w:val="000000"/>
        </w:rPr>
        <w:t>Chronic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major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confirmed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approximately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90%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noncardia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cases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10,4</w:t>
      </w:r>
      <w:r w:rsidR="00271475"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Gram-negative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pathogenic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bacterium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indigenous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member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microbiota</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18,4</w:t>
      </w:r>
      <w:r w:rsidR="00271475"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prevalence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adults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exceeds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human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population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regional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variations</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globally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271475"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easily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acquired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during</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childhood</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carried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asymptomatically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lifetime.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1994,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classified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class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carcinogen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World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Health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Organization.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long-term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colonization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mucosa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contributes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development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various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diseases,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persistent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inflammation,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chronic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mucosal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atrophy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intestinal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metaplasia,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encoding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virulence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factors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Chronic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induces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epigenetic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changes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epithelial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suggests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instability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cells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Therefore,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etiologically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predisposes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individuals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toward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life</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Because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closely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noncardia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eradication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decreased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noncardia</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necessary,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but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sufficient,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pathogenesis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Although</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controversial</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18]</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color w:val="000000"/>
        </w:rPr>
        <w:t>screening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eradication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proposed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Data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healthy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asymptomatic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eradicating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incidence</w:t>
      </w:r>
      <w:r w:rsidRPr="0031169C">
        <w:rPr>
          <w:rFonts w:ascii="Book Antiqua" w:eastAsia="Book Antiqua" w:hAnsi="Book Antiqua" w:cs="Book Antiqua"/>
          <w:color w:val="000000"/>
          <w:szCs w:val="30"/>
          <w:vertAlign w:val="superscript"/>
        </w:rPr>
        <w:t>[</w:t>
      </w:r>
      <w:proofErr w:type="gramEnd"/>
      <w:r w:rsidR="00271475" w:rsidRPr="0031169C">
        <w:rPr>
          <w:rFonts w:ascii="Book Antiqua" w:eastAsia="Book Antiqua" w:hAnsi="Book Antiqua" w:cs="Book Antiqua"/>
          <w:color w:val="000000"/>
          <w:szCs w:val="30"/>
          <w:vertAlign w:val="superscript"/>
        </w:rPr>
        <w:t>49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population-based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screening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eradication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cost-effective</w:t>
      </w:r>
      <w:r w:rsidRPr="0031169C">
        <w:rPr>
          <w:rFonts w:ascii="Book Antiqua" w:eastAsia="Book Antiqua" w:hAnsi="Book Antiqua" w:cs="Book Antiqua"/>
          <w:color w:val="000000"/>
          <w:szCs w:val="30"/>
          <w:vertAlign w:val="superscript"/>
        </w:rPr>
        <w:t>[5</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eradicating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depends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time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eradication,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intragastric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acidity,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resistance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antimicrobial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compliance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infected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patients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,5</w:t>
      </w:r>
      <w:r w:rsidR="00271475"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,5</w:t>
      </w:r>
      <w:r w:rsidR="00271475"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contrast,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similar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screening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economical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unwarranted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incidences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Anderson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et</w:t>
      </w:r>
      <w:r w:rsidR="007766EE" w:rsidRPr="0031169C">
        <w:rPr>
          <w:rFonts w:ascii="Book Antiqua" w:eastAsia="Book Antiqua" w:hAnsi="Book Antiqua" w:cs="Book Antiqua"/>
          <w:i/>
          <w:iCs/>
          <w:color w:val="000000"/>
        </w:rPr>
        <w:t xml:space="preserve"> </w:t>
      </w:r>
      <w:proofErr w:type="gramStart"/>
      <w:r w:rsidRPr="0031169C">
        <w:rPr>
          <w:rFonts w:ascii="Book Antiqua" w:eastAsia="Book Antiqua" w:hAnsi="Book Antiqua" w:cs="Book Antiqua"/>
          <w:i/>
          <w:iCs/>
          <w:color w:val="000000"/>
        </w:rPr>
        <w:t>al</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18]</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population-based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eradication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w:t>
      </w:r>
      <w:r w:rsidR="00ED65D6" w:rsidRPr="0031169C">
        <w:rPr>
          <w:rFonts w:ascii="Book Antiqua" w:eastAsia="Book Antiqua" w:hAnsi="Book Antiqua" w:cs="Book Antiqua"/>
          <w:color w:val="000000"/>
        </w:rPr>
        <w:t>nited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w:t>
      </w:r>
      <w:r w:rsidR="00ED65D6" w:rsidRPr="0031169C">
        <w:rPr>
          <w:rFonts w:ascii="Book Antiqua" w:eastAsia="Book Antiqua" w:hAnsi="Book Antiqua" w:cs="Book Antiqua"/>
          <w:color w:val="000000"/>
        </w:rPr>
        <w:t>tates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raise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certain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unanswered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questions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about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safety,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unanticipated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consequences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failure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burden.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Less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Pr="0031169C">
        <w:rPr>
          <w:rFonts w:ascii="Book Antiqua" w:eastAsia="Book Antiqua" w:hAnsi="Book Antiqua" w:cs="Book Antiqua"/>
          <w:color w:val="000000"/>
        </w:rPr>
        <w:t>-infected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individuals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develop</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genetics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certain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environmental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factors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1,5</w:t>
      </w:r>
      <w:r w:rsidR="00271475"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eradication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cost-effectiveness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should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further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investigated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geographic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regions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p>
    <w:p w14:paraId="74EBBDC2" w14:textId="4D6790AF" w:rsidR="00A77B3E" w:rsidRPr="0031169C" w:rsidRDefault="00D53F34" w:rsidP="00922667">
      <w:pPr>
        <w:spacing w:line="360" w:lineRule="auto"/>
        <w:ind w:firstLineChars="200" w:firstLine="480"/>
        <w:jc w:val="both"/>
      </w:pP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progression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molecular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biological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technologies,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next-generation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sequencing,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examined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correlations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between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microbiota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proofErr w:type="gramStart"/>
      <w:r w:rsidRPr="0031169C">
        <w:rPr>
          <w:rFonts w:ascii="Book Antiqua" w:eastAsia="Book Antiqua" w:hAnsi="Book Antiqua" w:cs="Book Antiqua"/>
          <w:i/>
          <w:iCs/>
          <w:color w:val="000000"/>
        </w:rPr>
        <w:t>pylori</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5</w:t>
      </w:r>
      <w:r w:rsidR="00271475" w:rsidRPr="0031169C">
        <w:rPr>
          <w:rFonts w:ascii="Book Antiqua" w:eastAsia="Book Antiqua" w:hAnsi="Book Antiqua" w:cs="Book Antiqua"/>
          <w:color w:val="000000"/>
          <w:vertAlign w:val="superscript"/>
        </w:rPr>
        <w:t>4</w:t>
      </w:r>
      <w:r w:rsidRPr="0031169C">
        <w:rPr>
          <w:rFonts w:ascii="Book Antiqua" w:eastAsia="Book Antiqua" w:hAnsi="Book Antiqua" w:cs="Book Antiqua"/>
          <w:color w:val="000000"/>
          <w:vertAlign w:val="superscript"/>
        </w:rPr>
        <w:t>,5</w:t>
      </w:r>
      <w:r w:rsidR="00271475" w:rsidRPr="0031169C">
        <w:rPr>
          <w:rFonts w:ascii="Book Antiqua" w:eastAsia="Book Antiqua" w:hAnsi="Book Antiqua" w:cs="Book Antiqua"/>
          <w:color w:val="000000"/>
          <w:vertAlign w:val="superscript"/>
        </w:rPr>
        <w:t>5</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Ferreira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et</w:t>
      </w:r>
      <w:r w:rsidR="007766EE" w:rsidRPr="0031169C">
        <w:rPr>
          <w:rFonts w:ascii="Book Antiqua" w:eastAsia="Book Antiqua" w:hAnsi="Book Antiqua" w:cs="Book Antiqua"/>
          <w:i/>
          <w:iCs/>
          <w:color w:val="000000"/>
        </w:rPr>
        <w:t xml:space="preserve"> </w:t>
      </w:r>
      <w:proofErr w:type="gramStart"/>
      <w:r w:rsidRPr="0031169C">
        <w:rPr>
          <w:rFonts w:ascii="Book Antiqua" w:eastAsia="Book Antiqua" w:hAnsi="Book Antiqua" w:cs="Book Antiqua"/>
          <w:i/>
          <w:iCs/>
          <w:color w:val="000000"/>
        </w:rPr>
        <w:t>al</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5</w:t>
      </w:r>
      <w:r w:rsidR="00271475"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performed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16S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rRNA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sequencing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analysis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microbiota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81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controls,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microbiota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diversities,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abundance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similar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intestinal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microbiota;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besides,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nitrosating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functions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genotoxic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potential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et</w:t>
      </w:r>
      <w:r w:rsidR="007766EE" w:rsidRPr="0031169C">
        <w:rPr>
          <w:rFonts w:ascii="Book Antiqua" w:eastAsia="Book Antiqua" w:hAnsi="Book Antiqua" w:cs="Book Antiqua"/>
          <w:i/>
          <w:iCs/>
          <w:color w:val="000000"/>
        </w:rPr>
        <w:t xml:space="preserve"> </w:t>
      </w:r>
      <w:proofErr w:type="gramStart"/>
      <w:r w:rsidRPr="0031169C">
        <w:rPr>
          <w:rFonts w:ascii="Book Antiqua" w:eastAsia="Book Antiqua" w:hAnsi="Book Antiqua" w:cs="Book Antiqua"/>
          <w:i/>
          <w:iCs/>
          <w:color w:val="000000"/>
        </w:rPr>
        <w:t>al</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5</w:t>
      </w:r>
      <w:r w:rsidR="00271475"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investigated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characteristics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intestinal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microbiota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samples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healthy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individuals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16S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rRNA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sequencing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technology,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abundances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Faecalibacterium</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Bifidobacterium</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Subdoligranulum</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Enterococcus</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Streptococcus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Bacteroides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closely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associated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occurrence.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Aziz</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et</w:t>
      </w:r>
      <w:r w:rsidR="007766EE" w:rsidRPr="0031169C">
        <w:rPr>
          <w:rFonts w:ascii="Book Antiqua" w:eastAsia="Book Antiqua" w:hAnsi="Book Antiqua" w:cs="Book Antiqua"/>
          <w:i/>
          <w:iCs/>
          <w:color w:val="000000"/>
        </w:rPr>
        <w:t xml:space="preserve"> </w:t>
      </w:r>
      <w:proofErr w:type="gramStart"/>
      <w:r w:rsidRPr="0031169C">
        <w:rPr>
          <w:rFonts w:ascii="Book Antiqua" w:eastAsia="Book Antiqua" w:hAnsi="Book Antiqua" w:cs="Book Antiqua"/>
          <w:i/>
          <w:iCs/>
          <w:color w:val="000000"/>
        </w:rPr>
        <w:t>al</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5</w:t>
      </w:r>
      <w:r w:rsidR="00271475" w:rsidRPr="0031169C">
        <w:rPr>
          <w:rFonts w:ascii="Book Antiqua" w:eastAsia="Book Antiqua" w:hAnsi="Book Antiqua" w:cs="Book Antiqua"/>
          <w:color w:val="000000"/>
          <w:vertAlign w:val="superscript"/>
        </w:rPr>
        <w:t>8</w:t>
      </w:r>
      <w:r w:rsidRPr="0031169C">
        <w:rPr>
          <w:rFonts w:ascii="Book Antiqua" w:eastAsia="Book Antiqua" w:hAnsi="Book Antiqua" w:cs="Book Antiqua"/>
          <w:color w:val="00000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proteins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serum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tissue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biopsy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specimens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Acinetobacter</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baumannii</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Escherichia</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coli</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Fusobacterium</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nucleatum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Bacteroides</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fragilis</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Overall,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microbiota-related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alteration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microbiota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during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carcinogenesis,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distinct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chronic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healthy</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individuals</w:t>
      </w:r>
      <w:r w:rsidRPr="0031169C">
        <w:rPr>
          <w:rFonts w:ascii="Book Antiqua" w:eastAsia="Book Antiqua" w:hAnsi="Book Antiqua" w:cs="Book Antiqua"/>
          <w:color w:val="000000"/>
          <w:szCs w:val="30"/>
          <w:vertAlign w:val="superscript"/>
        </w:rPr>
        <w:t>[</w:t>
      </w:r>
      <w:proofErr w:type="gramEnd"/>
      <w:r w:rsidR="00271475" w:rsidRPr="0031169C">
        <w:rPr>
          <w:rFonts w:ascii="Book Antiqua" w:eastAsia="Book Antiqua" w:hAnsi="Book Antiqua" w:cs="Book Antiqua"/>
          <w:color w:val="000000"/>
          <w:szCs w:val="30"/>
          <w:vertAlign w:val="superscript"/>
        </w:rPr>
        <w:t>59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Therefore,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necessary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further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analyze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microorganisms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explore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possible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underlying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pathogenesis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microbial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dysbiosis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progression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carcinoma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provide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guidance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preventative,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screening</w:t>
      </w:r>
      <w:proofErr w:type="gramEnd"/>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p>
    <w:p w14:paraId="12DBA534" w14:textId="27D3D4D5" w:rsidR="00A77B3E" w:rsidRPr="0031169C" w:rsidRDefault="00D53F34" w:rsidP="00901C0F">
      <w:pPr>
        <w:spacing w:line="360" w:lineRule="auto"/>
        <w:ind w:firstLineChars="200" w:firstLine="480"/>
        <w:jc w:val="both"/>
      </w:pP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diverse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protective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dietary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lifestyle-related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factors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unhealthy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dietary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habits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lifestyle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account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33%</w:t>
      </w:r>
      <w:r w:rsidR="00901C0F" w:rsidRPr="0031169C">
        <w:rPr>
          <w:rFonts w:ascii="Book Antiqua" w:eastAsia="Book Antiqua" w:hAnsi="Book Antiqua" w:cs="Book Antiqua"/>
          <w:color w:val="000000"/>
        </w:rPr>
        <w:t>-</w:t>
      </w:r>
      <w:r w:rsidRPr="0031169C">
        <w:rPr>
          <w:rFonts w:ascii="Book Antiqua" w:eastAsia="Book Antiqua" w:hAnsi="Book Antiqua" w:cs="Book Antiqua"/>
          <w:color w:val="000000"/>
        </w:rPr>
        <w:t>50%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cases</w:t>
      </w:r>
      <w:r w:rsidRPr="0031169C">
        <w:rPr>
          <w:rFonts w:ascii="Book Antiqua" w:eastAsia="Book Antiqua" w:hAnsi="Book Antiqua" w:cs="Book Antiqua"/>
          <w:color w:val="000000"/>
          <w:szCs w:val="30"/>
          <w:vertAlign w:val="superscript"/>
        </w:rPr>
        <w:t>[10,6</w:t>
      </w:r>
      <w:r w:rsidR="00271475"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intake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fruit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vegetables,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intake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salt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salted/processed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food,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tobacco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alcohol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consumption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factors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example,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g/day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salt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intake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12</w:t>
      </w:r>
      <w:proofErr w:type="gramStart"/>
      <w:r w:rsidRPr="0031169C">
        <w:rPr>
          <w:rFonts w:ascii="Book Antiqua" w:eastAsia="Book Antiqua" w:hAnsi="Book Antiqua" w:cs="Book Antiqua"/>
          <w:color w:val="000000"/>
        </w:rPr>
        <w:t>%</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5</w:t>
      </w:r>
      <w:r w:rsidR="00271475"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Excessive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salt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intake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destroy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mucosa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synthesis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proliferation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promote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development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excessive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salt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intake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synergistically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scientific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confirmed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definite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causal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association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between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excessive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salt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intake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risk</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Tobacco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consumption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important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behavioral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approximately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according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relevant</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data</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3</w:t>
      </w:r>
      <w:r w:rsidR="00271475"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,6</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Tobacco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consumption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induced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chronic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inflammation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gastrointestinal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tract,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mucosal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proliferation,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promote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dysfunction,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bacterial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viral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leads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carcinogenesis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00271475" w:rsidRPr="0031169C">
        <w:rPr>
          <w:rFonts w:ascii="Book Antiqua" w:eastAsia="Book Antiqua" w:hAnsi="Book Antiqua" w:cs="Book Antiqua"/>
          <w:color w:val="000000"/>
          <w:szCs w:val="30"/>
          <w:vertAlign w:val="superscript"/>
        </w:rPr>
        <w:t>69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Alcohol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consumption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positively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correlates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risk</w:t>
      </w:r>
      <w:r w:rsidRPr="0031169C">
        <w:rPr>
          <w:rFonts w:ascii="Book Antiqua" w:eastAsia="Book Antiqua" w:hAnsi="Book Antiqua" w:cs="Book Antiqua"/>
          <w:color w:val="000000"/>
          <w:szCs w:val="30"/>
          <w:vertAlign w:val="superscript"/>
        </w:rPr>
        <w:t>[</w:t>
      </w:r>
      <w:proofErr w:type="gramEnd"/>
      <w:r w:rsidR="00271475" w:rsidRPr="0031169C">
        <w:rPr>
          <w:rFonts w:ascii="Book Antiqua" w:eastAsia="Book Antiqua" w:hAnsi="Book Antiqua" w:cs="Book Antiqua"/>
          <w:color w:val="000000"/>
          <w:szCs w:val="30"/>
          <w:vertAlign w:val="superscript"/>
        </w:rPr>
        <w:t>69</w:t>
      </w:r>
      <w:r w:rsidRPr="0031169C">
        <w:rPr>
          <w:rFonts w:ascii="Book Antiqua" w:eastAsia="Book Antiqua" w:hAnsi="Book Antiqua" w:cs="Book Antiqua"/>
          <w:color w:val="000000"/>
          <w:szCs w:val="30"/>
          <w:vertAlign w:val="superscript"/>
        </w:rPr>
        <w:t>-7</w:t>
      </w:r>
      <w:r w:rsidR="00271475"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tobacco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alcohol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consumption,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affect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development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independently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high-risk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populations,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modification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unhealthy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choices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7</w:t>
      </w:r>
      <w:r w:rsidR="00271475"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contrast,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fresh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fruit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vegetable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consumption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inhibit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development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risk</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5</w:t>
      </w:r>
      <w:r w:rsidR="00271475"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Specifically,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systematic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review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dose-response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meta-analysis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g/day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fruit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consumption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inversely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associated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risk</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5</w:t>
      </w:r>
      <w:r w:rsidR="00271475"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meta-analysis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relationship</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between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intake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citrus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fruit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cardia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statistically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daily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intake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100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citrus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fruit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40</w:t>
      </w:r>
      <w:proofErr w:type="gramStart"/>
      <w:r w:rsidRPr="0031169C">
        <w:rPr>
          <w:rFonts w:ascii="Book Antiqua" w:eastAsia="Book Antiqua" w:hAnsi="Book Antiqua" w:cs="Book Antiqua"/>
          <w:color w:val="000000"/>
        </w:rPr>
        <w:t>%</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7</w:t>
      </w:r>
      <w:r w:rsidR="00271475"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suggests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phytochemicals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fruit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antioxidant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oxidation,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regulate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proliferation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apoptosis</w:t>
      </w:r>
      <w:r w:rsidRPr="0031169C">
        <w:rPr>
          <w:rFonts w:ascii="Book Antiqua" w:eastAsia="Book Antiqua" w:hAnsi="Book Antiqua" w:cs="Book Antiqua"/>
          <w:color w:val="000000"/>
          <w:szCs w:val="30"/>
          <w:vertAlign w:val="superscript"/>
        </w:rPr>
        <w:t>[7</w:t>
      </w:r>
      <w:r w:rsidR="00271475"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history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medication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affect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pathogenesis,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aspirin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nonsteroidal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anti-inflammatory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drugs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risk</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7</w:t>
      </w:r>
      <w:r w:rsidR="00271475"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p>
    <w:p w14:paraId="0F5D7AC2" w14:textId="4EEF3EE2" w:rsidR="00A77B3E" w:rsidRPr="0031169C" w:rsidRDefault="00D53F34" w:rsidP="0002211E">
      <w:pPr>
        <w:spacing w:line="360" w:lineRule="auto"/>
        <w:ind w:firstLineChars="200" w:firstLine="480"/>
        <w:jc w:val="both"/>
      </w:pP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summary,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various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known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unknown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understanding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underlying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mechanisms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facilitate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appropriate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screening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p>
    <w:p w14:paraId="103B272A" w14:textId="77777777" w:rsidR="00A77B3E" w:rsidRPr="0031169C" w:rsidRDefault="00A77B3E">
      <w:pPr>
        <w:spacing w:line="360" w:lineRule="auto"/>
        <w:jc w:val="both"/>
      </w:pPr>
    </w:p>
    <w:p w14:paraId="485A430F" w14:textId="49105FC8" w:rsidR="00A77B3E" w:rsidRPr="0031169C" w:rsidRDefault="00D53F34">
      <w:pPr>
        <w:spacing w:line="360" w:lineRule="auto"/>
        <w:jc w:val="both"/>
      </w:pPr>
      <w:r w:rsidRPr="0031169C">
        <w:rPr>
          <w:rFonts w:ascii="Book Antiqua" w:eastAsia="Book Antiqua" w:hAnsi="Book Antiqua" w:cs="Book Antiqua"/>
          <w:b/>
          <w:bCs/>
          <w:caps/>
          <w:color w:val="000000"/>
          <w:u w:val="single"/>
        </w:rPr>
        <w:t>PROGNOSTIC</w:t>
      </w:r>
      <w:r w:rsidR="007766EE" w:rsidRPr="0031169C">
        <w:rPr>
          <w:rFonts w:ascii="Book Antiqua" w:eastAsia="Book Antiqua" w:hAnsi="Book Antiqua" w:cs="Book Antiqua"/>
          <w:b/>
          <w:bCs/>
          <w:caps/>
          <w:color w:val="000000"/>
          <w:u w:val="single"/>
        </w:rPr>
        <w:t xml:space="preserve"> </w:t>
      </w:r>
      <w:r w:rsidRPr="0031169C">
        <w:rPr>
          <w:rFonts w:ascii="Book Antiqua" w:eastAsia="Book Antiqua" w:hAnsi="Book Antiqua" w:cs="Book Antiqua"/>
          <w:b/>
          <w:bCs/>
          <w:caps/>
          <w:color w:val="000000"/>
          <w:u w:val="single"/>
        </w:rPr>
        <w:t>FACTORS</w:t>
      </w:r>
    </w:p>
    <w:p w14:paraId="49CB7742" w14:textId="7ACCF167" w:rsidR="00A77B3E" w:rsidRPr="0031169C" w:rsidRDefault="00D53F34">
      <w:pPr>
        <w:spacing w:line="360" w:lineRule="auto"/>
        <w:jc w:val="both"/>
      </w:pPr>
      <w:r w:rsidRPr="0031169C">
        <w:rPr>
          <w:rFonts w:ascii="Book Antiqua" w:eastAsia="Book Antiqua" w:hAnsi="Book Antiqua" w:cs="Book Antiqua"/>
          <w:b/>
          <w:bCs/>
          <w:i/>
          <w:iCs/>
          <w:color w:val="000000"/>
        </w:rPr>
        <w:t>Patient-</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and</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tumor-related</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prognostic</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factors</w:t>
      </w:r>
    </w:p>
    <w:p w14:paraId="1DAAEC88" w14:textId="7660634B" w:rsidR="00A77B3E" w:rsidRPr="0031169C" w:rsidRDefault="00D53F34">
      <w:pPr>
        <w:spacing w:line="360" w:lineRule="auto"/>
        <w:jc w:val="both"/>
      </w:pPr>
      <w:r w:rsidRPr="0031169C">
        <w:rPr>
          <w:rFonts w:ascii="Book Antiqua" w:eastAsia="Book Antiqua" w:hAnsi="Book Antiqua" w:cs="Book Antiqua"/>
          <w:color w:val="000000"/>
        </w:rPr>
        <w:t>Although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females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focused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relationships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between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polymorphism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explored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many</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studies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7</w:t>
      </w:r>
      <w:r w:rsidR="00271475"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,7</w:t>
      </w:r>
      <w:r w:rsidR="00271475"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Current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data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populations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Caucasian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populations,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controlling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well-known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prognostic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factors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7</w:t>
      </w:r>
      <w:r w:rsidR="00271475"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-8</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whether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exist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management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distinct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biology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clear.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polymorphisms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associated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single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nucleotide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polymorphisms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(SNPs)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novel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biomarkers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susceptibility,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progression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prognosis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8</w:t>
      </w:r>
      <w:r w:rsidR="00271475"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,8</w:t>
      </w:r>
      <w:r w:rsidR="00271475"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example,</w:t>
      </w:r>
      <w:r w:rsidR="007766EE" w:rsidRPr="0031169C">
        <w:rPr>
          <w:rFonts w:ascii="Book Antiqua" w:eastAsia="Book Antiqua" w:hAnsi="Book Antiqua" w:cs="Book Antiqua"/>
          <w:color w:val="000000"/>
        </w:rPr>
        <w:t xml:space="preserve"> </w:t>
      </w:r>
      <w:r w:rsidR="0047089F" w:rsidRPr="0031169C">
        <w:rPr>
          <w:rFonts w:ascii="Book Antiqua" w:eastAsia="Book Antiqua" w:hAnsi="Book Antiqua" w:cs="Book Antiqua"/>
          <w:color w:val="000000"/>
        </w:rPr>
        <w:t xml:space="preserve">Gonzalez-Hormazabal </w:t>
      </w:r>
      <w:r w:rsidRPr="0031169C">
        <w:rPr>
          <w:rFonts w:ascii="Book Antiqua" w:eastAsia="Book Antiqua" w:hAnsi="Book Antiqua" w:cs="Book Antiqua"/>
          <w:i/>
          <w:iCs/>
          <w:color w:val="000000"/>
        </w:rPr>
        <w:t>et</w:t>
      </w:r>
      <w:r w:rsidR="007766EE" w:rsidRPr="0031169C">
        <w:rPr>
          <w:rFonts w:ascii="Book Antiqua" w:eastAsia="Book Antiqua" w:hAnsi="Book Antiqua" w:cs="Book Antiqua"/>
          <w:i/>
          <w:iCs/>
          <w:color w:val="000000"/>
        </w:rPr>
        <w:t xml:space="preserve"> </w:t>
      </w:r>
      <w:proofErr w:type="gramStart"/>
      <w:r w:rsidRPr="0031169C">
        <w:rPr>
          <w:rFonts w:ascii="Book Antiqua" w:eastAsia="Book Antiqua" w:hAnsi="Book Antiqua" w:cs="Book Antiqua"/>
          <w:i/>
          <w:iCs/>
          <w:color w:val="000000"/>
        </w:rPr>
        <w:t>al</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8</w:t>
      </w:r>
      <w:r w:rsidR="00271475"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allele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carriers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IL-8</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rs4073</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associated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role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ERCC1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SNPs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extensively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gastrointestinal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receiving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oxaliplatin-based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szCs w:val="21"/>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ERCC1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rs11615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polymorphisms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closely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associated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outcomes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8</w:t>
      </w:r>
      <w:r w:rsidR="00271475"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et</w:t>
      </w:r>
      <w:r w:rsidR="007766EE" w:rsidRPr="0031169C">
        <w:rPr>
          <w:rFonts w:ascii="Book Antiqua" w:eastAsia="Book Antiqua" w:hAnsi="Book Antiqua" w:cs="Book Antiqua"/>
          <w:i/>
          <w:iCs/>
          <w:color w:val="000000"/>
        </w:rPr>
        <w:t xml:space="preserve"> </w:t>
      </w:r>
      <w:proofErr w:type="gramStart"/>
      <w:r w:rsidRPr="0031169C">
        <w:rPr>
          <w:rFonts w:ascii="Book Antiqua" w:eastAsia="Book Antiqua" w:hAnsi="Book Antiqua" w:cs="Book Antiqua"/>
          <w:i/>
          <w:iCs/>
          <w:color w:val="000000"/>
        </w:rPr>
        <w:t>al</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8</w:t>
      </w:r>
      <w:r w:rsidR="00271475"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lncRNA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H19</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rs2839698</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prospective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larger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sample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sizes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needed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verify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above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conclusions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elucidate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underlying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mechanisms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SNPs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p>
    <w:p w14:paraId="4140D0CF" w14:textId="4BA1EA29" w:rsidR="00A77B3E" w:rsidRPr="0031169C" w:rsidRDefault="00D53F34" w:rsidP="0002211E">
      <w:pPr>
        <w:spacing w:line="360" w:lineRule="auto"/>
        <w:ind w:firstLineChars="200" w:firstLine="480"/>
        <w:jc w:val="both"/>
      </w:pP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Lauren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classification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8</w:t>
      </w:r>
      <w:r w:rsidR="00271475"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recognized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classification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system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According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Lauren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classification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8</w:t>
      </w:r>
      <w:r w:rsidR="00271475"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classified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intestinal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compared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intestinal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[8</w:t>
      </w:r>
      <w:r w:rsidR="00271475"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w:t>
      </w:r>
      <w:r w:rsidR="00271475" w:rsidRPr="0031169C">
        <w:rPr>
          <w:rFonts w:ascii="Book Antiqua" w:eastAsia="Book Antiqua" w:hAnsi="Book Antiqua" w:cs="Book Antiqua"/>
          <w:color w:val="000000"/>
          <w:szCs w:val="30"/>
          <w:vertAlign w:val="superscript"/>
        </w:rPr>
        <w:t>89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shd w:val="clear" w:color="auto" w:fill="FFFF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strongly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localized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distant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metastasis,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localized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accompanied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metastasis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271475"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easily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recurs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poor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prognosis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271475"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size,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depth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invasion,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lymph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metastasis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(LNM),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tumor-node-metastasis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important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prognostic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factors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example,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5-year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proximal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correlation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prognosis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Notably,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Chinese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study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271475"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recruited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611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5-year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between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mucosal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submucosal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Notably,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LNM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271475"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,9</w:t>
      </w:r>
      <w:r w:rsidR="00271475"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5-year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twice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without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LNM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LNM</w:t>
      </w:r>
      <w:r w:rsidRPr="0031169C">
        <w:rPr>
          <w:rFonts w:ascii="Book Antiqua" w:eastAsia="Book Antiqua" w:hAnsi="Book Antiqua" w:cs="Book Antiqua"/>
          <w:color w:val="000000"/>
          <w:szCs w:val="30"/>
          <w:vertAlign w:val="superscript"/>
        </w:rPr>
        <w:t>[9</w:t>
      </w:r>
      <w:r w:rsidR="00271475"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szCs w:val="21"/>
        </w:rPr>
        <w:t>.</w:t>
      </w:r>
    </w:p>
    <w:p w14:paraId="6E975FE6" w14:textId="77777777" w:rsidR="00A77B3E" w:rsidRPr="0031169C" w:rsidRDefault="00A77B3E">
      <w:pPr>
        <w:spacing w:line="360" w:lineRule="auto"/>
        <w:jc w:val="both"/>
      </w:pPr>
    </w:p>
    <w:p w14:paraId="4046FE6E" w14:textId="30C40093" w:rsidR="00A77B3E" w:rsidRPr="0031169C" w:rsidRDefault="00D53F34">
      <w:pPr>
        <w:spacing w:line="360" w:lineRule="auto"/>
        <w:jc w:val="both"/>
      </w:pPr>
      <w:r w:rsidRPr="0031169C">
        <w:rPr>
          <w:rFonts w:ascii="Book Antiqua" w:eastAsia="Book Antiqua" w:hAnsi="Book Antiqua" w:cs="Book Antiqua"/>
          <w:b/>
          <w:bCs/>
          <w:i/>
          <w:iCs/>
          <w:color w:val="000000"/>
        </w:rPr>
        <w:t>Treatment-related</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prognostic</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factors</w:t>
      </w:r>
    </w:p>
    <w:p w14:paraId="7E9B8FCF" w14:textId="58CC2753" w:rsidR="00A77B3E" w:rsidRPr="0031169C" w:rsidRDefault="00D53F34">
      <w:pPr>
        <w:spacing w:line="360" w:lineRule="auto"/>
        <w:jc w:val="both"/>
      </w:pP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variety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affect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(gender,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histological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depth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invasion,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metastasis)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primarily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focused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p>
    <w:p w14:paraId="30E8EDD6" w14:textId="0E375641" w:rsidR="00A77B3E" w:rsidRPr="0031169C" w:rsidRDefault="00D53F34" w:rsidP="005C6EFE">
      <w:pPr>
        <w:spacing w:line="360" w:lineRule="auto"/>
        <w:ind w:firstLineChars="200" w:firstLine="480"/>
        <w:jc w:val="both"/>
      </w:pP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basis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procedure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completely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eradicates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lesions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3,9</w:t>
      </w:r>
      <w:r w:rsidR="00B22DB6"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,9</w:t>
      </w:r>
      <w:r w:rsidR="00B22DB6"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options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primarily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endoscopic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mucosal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resection,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esophagectomy,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subtotal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gastrectomy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total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gastrectomy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B22DB6"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depend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invasion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depth,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institutions.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LNM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endoscopic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benefit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broad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lymph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dissection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multimodal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therapies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B22DB6"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terms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extent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lymph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dissection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current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data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D2</w:t>
      </w:r>
      <w:r w:rsidR="007766EE" w:rsidRPr="0031169C">
        <w:rPr>
          <w:rFonts w:ascii="Book Antiqua" w:eastAsia="Book Antiqua" w:hAnsi="Book Antiqua" w:cs="Book Antiqua"/>
          <w:color w:val="000000"/>
        </w:rPr>
        <w:t xml:space="preserve"> </w:t>
      </w:r>
      <w:r w:rsidR="00E8377C" w:rsidRPr="0031169C">
        <w:rPr>
          <w:rFonts w:ascii="Book Antiqua" w:eastAsia="Book Antiqua" w:hAnsi="Book Antiqua" w:cs="Book Antiqua"/>
          <w:color w:val="000000"/>
        </w:rPr>
        <w:t>lymph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dissection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recommended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procedure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5-year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D2</w:t>
      </w:r>
      <w:r w:rsidR="007766EE" w:rsidRPr="0031169C">
        <w:rPr>
          <w:rFonts w:ascii="Book Antiqua" w:eastAsia="Book Antiqua" w:hAnsi="Book Antiqua" w:cs="Book Antiqua"/>
          <w:color w:val="000000"/>
        </w:rPr>
        <w:t xml:space="preserve"> </w:t>
      </w:r>
      <w:r w:rsidR="00E8377C" w:rsidRPr="0031169C">
        <w:rPr>
          <w:rFonts w:ascii="Book Antiqua" w:eastAsia="Book Antiqua" w:hAnsi="Book Antiqua" w:cs="Book Antiqua"/>
          <w:color w:val="000000"/>
        </w:rPr>
        <w:t>lymph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dissection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D1</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dissection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B22DB6"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Accurate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evaluation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key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successful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B22DB6"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precision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medicine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concept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accelerated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rehabilitation,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minimally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invasive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precise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operation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intraoperative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fluorescence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navigation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precise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perioperative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management</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B22DB6"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Compared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traditional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minimally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invasive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laparoscopy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Vinci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robot-assisted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trauma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recovery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surgery</w:t>
      </w:r>
      <w:r w:rsidRPr="0031169C">
        <w:rPr>
          <w:rFonts w:ascii="Book Antiqua" w:eastAsia="Book Antiqua" w:hAnsi="Book Antiqua" w:cs="Book Antiqua"/>
          <w:color w:val="000000"/>
          <w:szCs w:val="30"/>
          <w:vertAlign w:val="superscript"/>
        </w:rPr>
        <w:t>[</w:t>
      </w:r>
      <w:proofErr w:type="gramEnd"/>
      <w:r w:rsidR="00B22DB6" w:rsidRPr="0031169C">
        <w:rPr>
          <w:rFonts w:ascii="Book Antiqua" w:eastAsia="Book Antiqua" w:hAnsi="Book Antiqua" w:cs="Book Antiqua"/>
          <w:color w:val="000000"/>
          <w:szCs w:val="30"/>
          <w:vertAlign w:val="superscript"/>
        </w:rPr>
        <w:t>99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Although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postoperative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outcomes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between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laparoscopic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robotic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gastrectomies,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robotic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gastrectomy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require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longer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greater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financial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superior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laparoscopic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procedures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outcomes</w:t>
      </w:r>
      <w:r w:rsidRPr="0031169C">
        <w:rPr>
          <w:rFonts w:ascii="Book Antiqua" w:eastAsia="Book Antiqua" w:hAnsi="Book Antiqua" w:cs="Book Antiqua"/>
          <w:color w:val="000000"/>
          <w:szCs w:val="30"/>
          <w:vertAlign w:val="superscript"/>
        </w:rPr>
        <w:t>[</w:t>
      </w:r>
      <w:proofErr w:type="gramEnd"/>
      <w:r w:rsidR="00B22DB6" w:rsidRPr="0031169C">
        <w:rPr>
          <w:rFonts w:ascii="Book Antiqua" w:eastAsia="Book Antiqua" w:hAnsi="Book Antiqua" w:cs="Book Antiqua"/>
          <w:color w:val="000000"/>
          <w:szCs w:val="30"/>
          <w:vertAlign w:val="superscript"/>
        </w:rPr>
        <w:t>99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lymph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dissection,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difficult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complicated.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Therefore,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whether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laparoscopy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suitable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needs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further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evaluation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B22DB6"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p>
    <w:p w14:paraId="72F90B52" w14:textId="6742FC39" w:rsidR="00A77B3E" w:rsidRPr="0031169C" w:rsidRDefault="00D53F34" w:rsidP="00955EEC">
      <w:pPr>
        <w:spacing w:line="360" w:lineRule="auto"/>
        <w:ind w:firstLineChars="200" w:firstLine="480"/>
        <w:jc w:val="both"/>
      </w:pPr>
      <w:r w:rsidRPr="0031169C">
        <w:rPr>
          <w:rFonts w:ascii="Book Antiqua" w:eastAsia="Book Antiqua" w:hAnsi="Book Antiqua" w:cs="Book Antiqua"/>
          <w:color w:val="000000"/>
        </w:rPr>
        <w:t>Because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initial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sufficient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malignancy,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methods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should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performed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operable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patients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9</w:t>
      </w:r>
      <w:r w:rsidR="00B22DB6"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important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conventional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classified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neoadjuvant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adjuvant,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palliative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chemotherapy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2</w:t>
      </w:r>
      <w:r w:rsidR="00B22DB6"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compared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increased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compared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postoperative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chemotherapy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10</w:t>
      </w:r>
      <w:r w:rsidR="00B22DB6"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,10</w:t>
      </w:r>
      <w:r w:rsidR="00B22DB6"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Specifically,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several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options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strategies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2</w:t>
      </w:r>
      <w:r w:rsidR="00B22DB6"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,10</w:t>
      </w:r>
      <w:r w:rsidR="00B22DB6"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,10</w:t>
      </w:r>
      <w:r w:rsidR="00B22DB6"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neoadjuvant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triple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docetaxel,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oxaliplatin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S-1</w:t>
      </w:r>
      <w:r w:rsidR="007766EE" w:rsidRPr="0031169C">
        <w:rPr>
          <w:rFonts w:ascii="Book Antiqua" w:eastAsia="Book Antiqua" w:hAnsi="Book Antiqua" w:cs="Book Antiqua"/>
          <w:color w:val="000000"/>
        </w:rPr>
        <w:t xml:space="preserve"> </w:t>
      </w:r>
      <w:r w:rsidR="00DB1FF8" w:rsidRPr="0031169C">
        <w:rPr>
          <w:rFonts w:ascii="Book Antiqua" w:eastAsia="Book Antiqua" w:hAnsi="Book Antiqua" w:cs="Book Antiqua"/>
          <w:color w:val="000000"/>
        </w:rPr>
        <w:t>(DOS</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Epirubicin,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cisplatin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5-fluorouracil</w:t>
      </w:r>
      <w:r w:rsidR="007766EE" w:rsidRPr="0031169C">
        <w:rPr>
          <w:rFonts w:ascii="Book Antiqua" w:eastAsia="Book Antiqua" w:hAnsi="Book Antiqua" w:cs="Book Antiqua"/>
          <w:color w:val="000000"/>
        </w:rPr>
        <w:t xml:space="preserve"> </w:t>
      </w:r>
      <w:r w:rsidR="00AC6F0F" w:rsidRPr="0031169C">
        <w:rPr>
          <w:rFonts w:ascii="Book Antiqua" w:eastAsia="Book Antiqua" w:hAnsi="Book Antiqua" w:cs="Book Antiqua"/>
          <w:color w:val="000000"/>
        </w:rPr>
        <w:t>(ECF</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double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capecitabine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oxaliplatin</w:t>
      </w:r>
      <w:r w:rsidR="007766EE" w:rsidRPr="0031169C">
        <w:rPr>
          <w:rFonts w:ascii="Book Antiqua" w:eastAsia="Book Antiqua" w:hAnsi="Book Antiqua" w:cs="Book Antiqua"/>
          <w:color w:val="000000"/>
        </w:rPr>
        <w:t xml:space="preserve"> </w:t>
      </w:r>
      <w:r w:rsidR="00AC6F0F" w:rsidRPr="0031169C">
        <w:rPr>
          <w:rFonts w:ascii="Book Antiqua" w:eastAsia="Book Antiqua" w:hAnsi="Book Antiqua" w:cs="Book Antiqua"/>
          <w:color w:val="000000"/>
        </w:rPr>
        <w:t>(XELOX</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tegafur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cisplatin</w:t>
      </w:r>
      <w:r w:rsidR="007766EE" w:rsidRPr="0031169C">
        <w:rPr>
          <w:rFonts w:ascii="Book Antiqua" w:eastAsia="Book Antiqua" w:hAnsi="Book Antiqua" w:cs="Book Antiqua"/>
          <w:color w:val="000000"/>
        </w:rPr>
        <w:t xml:space="preserve"> </w:t>
      </w:r>
      <w:r w:rsidR="00AC6F0F" w:rsidRPr="0031169C">
        <w:rPr>
          <w:rFonts w:ascii="Book Antiqua" w:eastAsia="Book Antiqua" w:hAnsi="Book Antiqua" w:cs="Book Antiqua"/>
          <w:color w:val="000000"/>
        </w:rPr>
        <w:t>(SP</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5-fluorouracil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oxaliplatin</w:t>
      </w:r>
      <w:r w:rsidR="007766EE" w:rsidRPr="0031169C">
        <w:rPr>
          <w:rFonts w:ascii="Book Antiqua" w:eastAsia="Book Antiqua" w:hAnsi="Book Antiqua" w:cs="Book Antiqua"/>
          <w:color w:val="000000"/>
        </w:rPr>
        <w:t xml:space="preserve"> </w:t>
      </w:r>
      <w:r w:rsidR="00AC6F0F" w:rsidRPr="0031169C">
        <w:rPr>
          <w:rFonts w:ascii="Book Antiqua" w:eastAsia="Book Antiqua" w:hAnsi="Book Antiqua" w:cs="Book Antiqua"/>
          <w:color w:val="000000"/>
        </w:rPr>
        <w:t>(</w:t>
      </w:r>
      <w:r w:rsidRPr="0031169C">
        <w:rPr>
          <w:rFonts w:ascii="Book Antiqua" w:eastAsia="Book Antiqua" w:hAnsi="Book Antiqua" w:cs="Book Antiqua"/>
          <w:color w:val="000000"/>
        </w:rPr>
        <w:t>FOLFOX).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ToGA</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trial</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10</w:t>
      </w:r>
      <w:r w:rsidR="00B22DB6"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trastuzumab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HER2-positive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anti-HER2</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proposed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standard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HER2-positive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example,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trastuzumab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plus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XELOX,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trastuzumab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capecitabine,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bevacizumab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trastuzumab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docetaxel,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oxaliplatin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capecitabine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achieved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encouraging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safety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HER2-positive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considered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first-line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but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further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evaluation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warranted</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10</w:t>
      </w:r>
      <w:r w:rsidR="00B22DB6"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-10</w:t>
      </w:r>
      <w:r w:rsidR="00B22DB6"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trastuzumab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less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effectiveness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trastuzumab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XELOX,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further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investigation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ongoing</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10</w:t>
      </w:r>
      <w:r w:rsidR="00B22DB6" w:rsidRPr="0031169C">
        <w:rPr>
          <w:rFonts w:ascii="Book Antiqua" w:eastAsia="Book Antiqua" w:hAnsi="Book Antiqua" w:cs="Book Antiqua"/>
          <w:color w:val="000000"/>
          <w:vertAlign w:val="superscript"/>
        </w:rPr>
        <w:t>8</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radiotherapy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become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common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radiotherapy-related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technology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w:t>
      </w:r>
      <w:r w:rsidR="00B22DB6" w:rsidRPr="0031169C">
        <w:rPr>
          <w:rFonts w:ascii="Book Antiqua" w:eastAsia="Book Antiqua" w:hAnsi="Book Antiqua" w:cs="Book Antiqua"/>
          <w:color w:val="000000"/>
          <w:szCs w:val="30"/>
          <w:vertAlign w:val="superscript"/>
        </w:rPr>
        <w:t>09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Radiotherapy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molecular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eventually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benefit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patients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2</w:t>
      </w:r>
      <w:r w:rsidR="00B22DB6"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Radiotherapy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important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adjuvant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period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operable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especially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D2</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Lymphadenectomy,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effectively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progression-free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time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recurrence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rate</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w:t>
      </w:r>
      <w:r w:rsidR="00B22DB6" w:rsidRPr="0031169C">
        <w:rPr>
          <w:rFonts w:ascii="Book Antiqua" w:eastAsia="Book Antiqua" w:hAnsi="Book Antiqua" w:cs="Book Antiqua"/>
          <w:color w:val="000000"/>
          <w:szCs w:val="30"/>
          <w:vertAlign w:val="superscript"/>
        </w:rPr>
        <w:t>09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Notably,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postoperative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plus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radiotherapy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listed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preferred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certain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guidelines</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3</w:t>
      </w:r>
      <w:r w:rsidR="00B22DB6" w:rsidRPr="0031169C">
        <w:rPr>
          <w:rFonts w:ascii="Book Antiqua" w:eastAsia="Book Antiqua" w:hAnsi="Book Antiqua" w:cs="Book Antiqua"/>
          <w:color w:val="000000"/>
          <w:vertAlign w:val="superscript"/>
        </w:rPr>
        <w:t>0</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early-stage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LNM,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adoption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adjuvant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radiotherapy,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but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benefit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less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certain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adequately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without</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LNM</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11</w:t>
      </w:r>
      <w:r w:rsidR="00B22DB6"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p>
    <w:p w14:paraId="57344E29" w14:textId="77777777" w:rsidR="00A77B3E" w:rsidRPr="0031169C" w:rsidRDefault="00A77B3E">
      <w:pPr>
        <w:spacing w:line="360" w:lineRule="auto"/>
        <w:jc w:val="both"/>
      </w:pPr>
    </w:p>
    <w:p w14:paraId="0CA76106" w14:textId="12310990" w:rsidR="00A77B3E" w:rsidRPr="0031169C" w:rsidRDefault="00D53F34">
      <w:pPr>
        <w:spacing w:line="360" w:lineRule="auto"/>
        <w:jc w:val="both"/>
        <w:rPr>
          <w:rFonts w:ascii="Book Antiqua" w:eastAsia="Book Antiqua" w:hAnsi="Book Antiqua" w:cs="Book Antiqua"/>
          <w:b/>
          <w:bCs/>
          <w:i/>
          <w:iCs/>
          <w:color w:val="000000"/>
        </w:rPr>
      </w:pPr>
      <w:r w:rsidRPr="0031169C">
        <w:rPr>
          <w:rFonts w:ascii="Book Antiqua" w:eastAsia="Book Antiqua" w:hAnsi="Book Antiqua" w:cs="Book Antiqua"/>
          <w:b/>
          <w:bCs/>
          <w:i/>
          <w:iCs/>
          <w:color w:val="000000"/>
        </w:rPr>
        <w:t>Immune-based</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therapy</w:t>
      </w:r>
      <w:r w:rsidR="007766EE" w:rsidRPr="0031169C">
        <w:rPr>
          <w:rFonts w:ascii="Book Antiqua" w:eastAsia="Book Antiqua" w:hAnsi="Book Antiqua" w:cs="Book Antiqua"/>
          <w:b/>
          <w:bCs/>
          <w:i/>
          <w:iCs/>
          <w:color w:val="000000"/>
        </w:rPr>
        <w:t xml:space="preserve"> </w:t>
      </w:r>
      <w:r w:rsidRPr="0031169C">
        <w:rPr>
          <w:rFonts w:ascii="Book Antiqua" w:eastAsia="Book Antiqua" w:hAnsi="Book Antiqua" w:cs="Book Antiqua"/>
          <w:b/>
          <w:bCs/>
          <w:i/>
          <w:iCs/>
          <w:color w:val="000000"/>
        </w:rPr>
        <w:t>for</w:t>
      </w:r>
      <w:r w:rsidR="007766EE" w:rsidRPr="0031169C">
        <w:rPr>
          <w:rFonts w:ascii="Book Antiqua" w:eastAsia="Book Antiqua" w:hAnsi="Book Antiqua" w:cs="Book Antiqua"/>
          <w:b/>
          <w:bCs/>
          <w:i/>
          <w:iCs/>
          <w:color w:val="000000"/>
        </w:rPr>
        <w:t xml:space="preserve"> </w:t>
      </w:r>
      <w:r w:rsidR="00F915DB" w:rsidRPr="0031169C">
        <w:rPr>
          <w:rFonts w:ascii="Book Antiqua" w:eastAsia="Book Antiqua" w:hAnsi="Book Antiqua" w:cs="Book Antiqua"/>
          <w:b/>
          <w:bCs/>
          <w:i/>
          <w:iCs/>
          <w:color w:val="000000"/>
        </w:rPr>
        <w:t>GC</w:t>
      </w:r>
    </w:p>
    <w:p w14:paraId="0C41ECC3" w14:textId="4B51903F" w:rsidR="00A77B3E" w:rsidRPr="0031169C" w:rsidRDefault="00D53F34">
      <w:pPr>
        <w:spacing w:line="360" w:lineRule="auto"/>
        <w:jc w:val="both"/>
      </w:pPr>
      <w:r w:rsidRPr="0031169C">
        <w:rPr>
          <w:rFonts w:ascii="Book Antiqua" w:eastAsia="Book Antiqua" w:hAnsi="Book Antiqua" w:cs="Book Antiqua"/>
          <w:color w:val="000000"/>
        </w:rPr>
        <w:t>Although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surgery,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molecular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radiotherapy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modality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patients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3</w:t>
      </w:r>
      <w:r w:rsidR="00B22DB6"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,9</w:t>
      </w:r>
      <w:r w:rsidR="00B22DB6"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limited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potential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urgently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needed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number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recent</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studies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11</w:t>
      </w:r>
      <w:r w:rsidR="00B22DB6"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,11</w:t>
      </w:r>
      <w:r w:rsidR="00B22DB6"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immune-based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solid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malignancies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produced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good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results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prolonged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certain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positive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compared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traditional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therapies</w:t>
      </w:r>
      <w:r w:rsidRPr="0031169C">
        <w:rPr>
          <w:rFonts w:ascii="Book Antiqua" w:eastAsia="Book Antiqua" w:hAnsi="Book Antiqua" w:cs="Book Antiqua"/>
          <w:color w:val="000000"/>
          <w:szCs w:val="30"/>
          <w:vertAlign w:val="superscript"/>
        </w:rPr>
        <w:t>[11</w:t>
      </w:r>
      <w:r w:rsidR="00B22DB6"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-11</w:t>
      </w:r>
      <w:r w:rsidR="00B22DB6"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bring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hope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Pr="0031169C">
        <w:rPr>
          <w:rFonts w:ascii="Book Antiqua" w:eastAsia="Book Antiqua" w:hAnsi="Book Antiqua" w:cs="Book Antiqua"/>
          <w:color w:val="000000"/>
          <w:szCs w:val="30"/>
          <w:vertAlign w:val="superscript"/>
        </w:rPr>
        <w:t>[11</w:t>
      </w:r>
      <w:r w:rsidR="00B22DB6"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three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options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checkpoint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inhibitors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(ICIs),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vaccines.</w:t>
      </w:r>
    </w:p>
    <w:p w14:paraId="5824B68D" w14:textId="7526A899" w:rsidR="00A77B3E" w:rsidRPr="0031169C" w:rsidRDefault="00D53F34" w:rsidP="00AC6F0F">
      <w:pPr>
        <w:spacing w:line="360" w:lineRule="auto"/>
        <w:ind w:firstLineChars="200" w:firstLine="480"/>
        <w:jc w:val="both"/>
        <w:rPr>
          <w:rFonts w:ascii="Book Antiqua" w:eastAsia="Book Antiqua" w:hAnsi="Book Antiqua" w:cs="Book Antiqua"/>
          <w:color w:val="000000"/>
        </w:rPr>
      </w:pP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co-suppressor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molecule,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checkpoint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regulates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proliferation,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differentiation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response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homologous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via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major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histocompatibility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complex-T-cell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receptor,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excessive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responses,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maintain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homeostasis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human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body</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11</w:t>
      </w:r>
      <w:r w:rsidR="00B22DB6" w:rsidRPr="0031169C">
        <w:rPr>
          <w:rFonts w:ascii="Book Antiqua" w:eastAsia="Book Antiqua" w:hAnsi="Book Antiqua" w:cs="Book Antiqua"/>
          <w:color w:val="000000"/>
          <w:vertAlign w:val="superscript"/>
        </w:rPr>
        <w:t>7</w:t>
      </w:r>
      <w:r w:rsidRPr="0031169C">
        <w:rPr>
          <w:rFonts w:ascii="Book Antiqua" w:eastAsia="Book Antiqua" w:hAnsi="Book Antiqua" w:cs="Book Antiqua"/>
          <w:color w:val="000000"/>
          <w:vertAlign w:val="superscript"/>
        </w:rPr>
        <w:t>,11</w:t>
      </w:r>
      <w:r w:rsidR="00B22DB6" w:rsidRPr="0031169C">
        <w:rPr>
          <w:rFonts w:ascii="Book Antiqua" w:eastAsia="Book Antiqua" w:hAnsi="Book Antiqua" w:cs="Book Antiqua"/>
          <w:color w:val="000000"/>
          <w:vertAlign w:val="superscript"/>
        </w:rPr>
        <w:t>8</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malignant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diseases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inhibit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escape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responses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via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mechanisms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described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above</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w:t>
      </w:r>
      <w:r w:rsidR="00B22DB6" w:rsidRPr="0031169C">
        <w:rPr>
          <w:rFonts w:ascii="Book Antiqua" w:eastAsia="Book Antiqua" w:hAnsi="Book Antiqua" w:cs="Book Antiqua"/>
          <w:color w:val="000000"/>
          <w:vertAlign w:val="superscript"/>
        </w:rPr>
        <w:t>19</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Immunosuppressants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primarily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reactivate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responses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blocking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checkpoints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corresponding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ligands/receptors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antibodies</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12</w:t>
      </w:r>
      <w:r w:rsidR="00B22DB6" w:rsidRPr="0031169C">
        <w:rPr>
          <w:rFonts w:ascii="Book Antiqua" w:eastAsia="Book Antiqua" w:hAnsi="Book Antiqua" w:cs="Book Antiqua"/>
          <w:color w:val="000000"/>
          <w:vertAlign w:val="superscript"/>
        </w:rPr>
        <w:t>0</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ICIs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widely</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investigated</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12</w:t>
      </w:r>
      <w:r w:rsidR="00B22DB6" w:rsidRPr="0031169C">
        <w:rPr>
          <w:rFonts w:ascii="Book Antiqua" w:eastAsia="Book Antiqua" w:hAnsi="Book Antiqua" w:cs="Book Antiqua"/>
          <w:color w:val="000000"/>
          <w:vertAlign w:val="superscript"/>
        </w:rPr>
        <w:t>1</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monoclonal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antibodies</w:t>
      </w:r>
      <w:r w:rsidRPr="0031169C">
        <w:rPr>
          <w:rFonts w:ascii="Book Antiqua" w:eastAsia="Book Antiqua" w:hAnsi="Book Antiqua" w:cs="Book Antiqua"/>
          <w:color w:val="000000"/>
          <w:vertAlign w:val="superscript"/>
        </w:rPr>
        <w:t>[3</w:t>
      </w:r>
      <w:r w:rsidR="00B22DB6" w:rsidRPr="0031169C">
        <w:rPr>
          <w:rFonts w:ascii="Book Antiqua" w:eastAsia="Book Antiqua" w:hAnsi="Book Antiqua" w:cs="Book Antiqua"/>
          <w:color w:val="000000"/>
          <w:vertAlign w:val="superscript"/>
        </w:rPr>
        <w:t>0</w:t>
      </w:r>
      <w:r w:rsidRPr="0031169C">
        <w:rPr>
          <w:rFonts w:ascii="Book Antiqua" w:eastAsia="Book Antiqua" w:hAnsi="Book Antiqua" w:cs="Book Antiqua"/>
          <w:color w:val="00000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primarily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programmed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death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protein-1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programmed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death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ligand-1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(PD-L1)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cytotoxic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T-lymphocyte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(CTLA-4).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co-inhibitory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receptor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primarily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expressed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surface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activated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monocytes.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ligand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PD-L1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binds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receptor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induces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inhibition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apoptosis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helps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escape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responses</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12</w:t>
      </w:r>
      <w:r w:rsidR="00B22DB6" w:rsidRPr="0031169C">
        <w:rPr>
          <w:rFonts w:ascii="Book Antiqua" w:eastAsia="Book Antiqua" w:hAnsi="Book Antiqua" w:cs="Book Antiqua"/>
          <w:color w:val="000000"/>
          <w:vertAlign w:val="superscript"/>
        </w:rPr>
        <w:t>2</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Moreover,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PD-L1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overexpressed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expression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size,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depth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invasion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LNM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25%</w:t>
      </w:r>
      <w:r w:rsidR="00AC6F0F" w:rsidRPr="0031169C">
        <w:rPr>
          <w:rFonts w:ascii="Book Antiqua" w:eastAsia="Book Antiqua" w:hAnsi="Book Antiqua" w:cs="Book Antiqua"/>
          <w:color w:val="000000"/>
        </w:rPr>
        <w:t>-</w:t>
      </w:r>
      <w:r w:rsidRPr="0031169C">
        <w:rPr>
          <w:rFonts w:ascii="Book Antiqua" w:eastAsia="Book Antiqua" w:hAnsi="Book Antiqua" w:cs="Book Antiqua"/>
          <w:color w:val="000000"/>
        </w:rPr>
        <w:t>65%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proofErr w:type="gramStart"/>
      <w:r w:rsidR="00F915DB" w:rsidRPr="0031169C">
        <w:rPr>
          <w:rFonts w:ascii="Book Antiqua" w:eastAsia="Book Antiqua" w:hAnsi="Book Antiqua" w:cs="Book Antiqua"/>
          <w:color w:val="000000"/>
        </w:rPr>
        <w:t>GC</w:t>
      </w:r>
      <w:r w:rsidRPr="0031169C">
        <w:rPr>
          <w:rFonts w:ascii="Book Antiqua" w:eastAsia="Book Antiqua" w:hAnsi="Book Antiqua" w:cs="Book Antiqua"/>
          <w:color w:val="000000"/>
        </w:rPr>
        <w:t>s</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12</w:t>
      </w:r>
      <w:r w:rsidR="00B22DB6" w:rsidRPr="0031169C">
        <w:rPr>
          <w:rFonts w:ascii="Book Antiqua" w:eastAsia="Book Antiqua" w:hAnsi="Book Antiqua" w:cs="Book Antiqua"/>
          <w:color w:val="000000"/>
          <w:vertAlign w:val="superscript"/>
        </w:rPr>
        <w:t>2</w:t>
      </w:r>
      <w:r w:rsidRPr="0031169C">
        <w:rPr>
          <w:rFonts w:ascii="Book Antiqua" w:eastAsia="Book Antiqua" w:hAnsi="Book Antiqua" w:cs="Book Antiqua"/>
          <w:color w:val="000000"/>
          <w:vertAlign w:val="superscript"/>
        </w:rPr>
        <w:t>-12</w:t>
      </w:r>
      <w:r w:rsidR="00B22DB6" w:rsidRPr="0031169C">
        <w:rPr>
          <w:rFonts w:ascii="Book Antiqua" w:eastAsia="Book Antiqua" w:hAnsi="Book Antiqua" w:cs="Book Antiqua"/>
          <w:color w:val="000000"/>
          <w:vertAlign w:val="superscript"/>
        </w:rPr>
        <w:t>4</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Furthermore,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trials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anti-PD-1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certain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effectiveness.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first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randomized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phase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III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demonstrated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anti-PD-1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monoclonal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antibody,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nivolumab,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effectively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survival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gastric-oesophageal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junction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cancer</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12</w:t>
      </w:r>
      <w:r w:rsidR="00FF7794" w:rsidRPr="0031169C">
        <w:rPr>
          <w:rFonts w:ascii="Book Antiqua" w:eastAsia="Book Antiqua" w:hAnsi="Book Antiqua" w:cs="Book Antiqua"/>
          <w:color w:val="000000"/>
          <w:vertAlign w:val="superscript"/>
        </w:rPr>
        <w:t>5</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famous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phase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KEYNOTE-059</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recruited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259</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16</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PD-1/PD-L1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inhibitor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pembrolizumab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similar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safety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patients</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12</w:t>
      </w:r>
      <w:r w:rsidR="00FF7794" w:rsidRPr="0031169C">
        <w:rPr>
          <w:rFonts w:ascii="Book Antiqua" w:eastAsia="Book Antiqua" w:hAnsi="Book Antiqua" w:cs="Book Antiqua"/>
          <w:color w:val="000000"/>
          <w:vertAlign w:val="superscript"/>
        </w:rPr>
        <w:t>6</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Researchers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phase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III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CheckMate-649</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nivolumab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fluorouracil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platinum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first-line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medications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HER2-negative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gastroesophageal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junction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esophageal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adenocarcinoma</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12</w:t>
      </w:r>
      <w:r w:rsidR="00FF7794" w:rsidRPr="0031169C">
        <w:rPr>
          <w:rFonts w:ascii="Book Antiqua" w:eastAsia="Book Antiqua" w:hAnsi="Book Antiqua" w:cs="Book Antiqua"/>
          <w:color w:val="000000"/>
          <w:vertAlign w:val="superscript"/>
        </w:rPr>
        <w:t>7</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Mid-term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analysis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KEYNOTE-811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test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pembrolizumab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trastuzumab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plus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overall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response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HER2-positive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12</w:t>
      </w:r>
      <w:r w:rsidR="00FF7794" w:rsidRPr="0031169C">
        <w:rPr>
          <w:rFonts w:ascii="Book Antiqua" w:eastAsia="Book Antiqua" w:hAnsi="Book Antiqua" w:cs="Book Antiqua"/>
          <w:color w:val="000000"/>
          <w:vertAlign w:val="superscript"/>
        </w:rPr>
        <w:t>8</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CTLA-4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surface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activated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interact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B7-1/B7-2</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surface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antigen-presenting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results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inhibition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CD28</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signaling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pathway,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plays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key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role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T-cell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activation</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w:t>
      </w:r>
      <w:r w:rsidR="00FF7794" w:rsidRPr="0031169C">
        <w:rPr>
          <w:rFonts w:ascii="Book Antiqua" w:eastAsia="Book Antiqua" w:hAnsi="Book Antiqua" w:cs="Book Antiqua"/>
          <w:color w:val="000000"/>
          <w:vertAlign w:val="superscript"/>
        </w:rPr>
        <w:t>19</w:t>
      </w:r>
      <w:r w:rsidRPr="0031169C">
        <w:rPr>
          <w:rFonts w:ascii="Book Antiqua" w:eastAsia="Book Antiqua" w:hAnsi="Book Antiqua" w:cs="Book Antiqua"/>
          <w:color w:val="000000"/>
          <w:vertAlign w:val="superscript"/>
        </w:rPr>
        <w:t>,1</w:t>
      </w:r>
      <w:r w:rsidR="00FF7794" w:rsidRPr="0031169C">
        <w:rPr>
          <w:rFonts w:ascii="Book Antiqua" w:eastAsia="Book Antiqua" w:hAnsi="Book Antiqua" w:cs="Book Antiqua"/>
          <w:color w:val="000000"/>
          <w:vertAlign w:val="superscript"/>
        </w:rPr>
        <w:t>29</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monoclonal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anti-CTLA-4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antibody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co-inhibitory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receptor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reactivates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activity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13</w:t>
      </w:r>
      <w:r w:rsidR="00FF7794"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preliminary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ineffectiveness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remission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monoclonal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anti-CTLA-4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antibodies,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objective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response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antibodies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satisfactory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because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18</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(5.5%)</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reached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primary</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endpoint</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13</w:t>
      </w:r>
      <w:r w:rsidR="00FF7794"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Besides,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monoclonal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anti-CTLA-4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antibody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ipilimumab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maintenance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improvements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FPS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unresectable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locally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metastatic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compared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supportive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phase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trial</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13</w:t>
      </w:r>
      <w:r w:rsidR="00FF7794" w:rsidRPr="0031169C">
        <w:rPr>
          <w:rFonts w:ascii="Book Antiqua" w:eastAsia="Book Antiqua" w:hAnsi="Book Antiqua" w:cs="Book Antiqua"/>
          <w:color w:val="000000"/>
          <w:vertAlign w:val="superscript"/>
        </w:rPr>
        <w:t>2</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study,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focused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CTLA4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inhibitors,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metastatic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received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nivolumab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plus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ipilimumab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received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only</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nivolumab</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13</w:t>
      </w:r>
      <w:r w:rsidR="00FF7794" w:rsidRPr="0031169C">
        <w:rPr>
          <w:rFonts w:ascii="Book Antiqua" w:eastAsia="Book Antiqua" w:hAnsi="Book Antiqua" w:cs="Book Antiqua"/>
          <w:color w:val="000000"/>
          <w:vertAlign w:val="superscript"/>
        </w:rPr>
        <w:t>3</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00AC6F0F" w:rsidRPr="0031169C">
        <w:rPr>
          <w:rFonts w:ascii="Book Antiqua" w:eastAsia="Book Antiqua" w:hAnsi="Book Antiqua" w:cs="Book Antiqua"/>
          <w:color w:val="000000"/>
        </w:rPr>
        <w:t>Shitara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et</w:t>
      </w:r>
      <w:r w:rsidR="007766EE" w:rsidRPr="0031169C">
        <w:rPr>
          <w:rFonts w:ascii="Book Antiqua" w:eastAsia="Book Antiqua" w:hAnsi="Book Antiqua" w:cs="Book Antiqua"/>
          <w:i/>
          <w:iCs/>
          <w:color w:val="000000"/>
        </w:rPr>
        <w:t xml:space="preserve"> </w:t>
      </w:r>
      <w:proofErr w:type="gramStart"/>
      <w:r w:rsidRPr="0031169C">
        <w:rPr>
          <w:rFonts w:ascii="Book Antiqua" w:eastAsia="Book Antiqua" w:hAnsi="Book Antiqua" w:cs="Book Antiqua"/>
          <w:i/>
          <w:iCs/>
          <w:color w:val="000000"/>
        </w:rPr>
        <w:t>al</w:t>
      </w:r>
      <w:r w:rsidR="00AC6F0F" w:rsidRPr="0031169C">
        <w:rPr>
          <w:rFonts w:ascii="Book Antiqua" w:eastAsia="Book Antiqua" w:hAnsi="Book Antiqua" w:cs="Book Antiqua"/>
          <w:color w:val="000000"/>
          <w:vertAlign w:val="superscript"/>
        </w:rPr>
        <w:t>[</w:t>
      </w:r>
      <w:proofErr w:type="gramEnd"/>
      <w:r w:rsidR="00AC6F0F" w:rsidRPr="0031169C">
        <w:rPr>
          <w:rFonts w:ascii="Book Antiqua" w:eastAsia="Book Antiqua" w:hAnsi="Book Antiqua" w:cs="Book Antiqua"/>
          <w:color w:val="000000"/>
          <w:vertAlign w:val="superscript"/>
        </w:rPr>
        <w:t>13</w:t>
      </w:r>
      <w:r w:rsidR="00FF7794" w:rsidRPr="0031169C">
        <w:rPr>
          <w:rFonts w:ascii="Book Antiqua" w:eastAsia="Book Antiqua" w:hAnsi="Book Antiqua" w:cs="Book Antiqua"/>
          <w:color w:val="000000"/>
          <w:vertAlign w:val="superscript"/>
        </w:rPr>
        <w:t>4</w:t>
      </w:r>
      <w:r w:rsidR="00AC6F0F" w:rsidRPr="0031169C">
        <w:rPr>
          <w:rFonts w:ascii="Book Antiqua" w:eastAsia="Book Antiqua" w:hAnsi="Book Antiqua" w:cs="Book Antiqua"/>
          <w:color w:val="00000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nivolumab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plus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ipilimumab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HER2-negative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compared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regimen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p>
    <w:p w14:paraId="137C2487" w14:textId="7578BC15" w:rsidR="00A77B3E" w:rsidRPr="0031169C" w:rsidRDefault="00D53F34" w:rsidP="00AC6F0F">
      <w:pPr>
        <w:spacing w:line="360" w:lineRule="auto"/>
        <w:ind w:firstLineChars="200" w:firstLine="480"/>
        <w:jc w:val="both"/>
      </w:pP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2022</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National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Comprehensive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Network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Guidelines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proposed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PD-1/PD-L1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inhibitors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first-line/second-line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medications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but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anti-CTLA4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suggested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trials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anti-CTLA4</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antibodies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(ipilimumab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tremelimumab)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being</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performed</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13</w:t>
      </w:r>
      <w:r w:rsidR="00FF7794" w:rsidRPr="0031169C">
        <w:rPr>
          <w:rFonts w:ascii="Book Antiqua" w:eastAsia="Book Antiqua" w:hAnsi="Book Antiqua" w:cs="Book Antiqua"/>
          <w:color w:val="000000"/>
          <w:vertAlign w:val="superscript"/>
        </w:rPr>
        <w:t>5</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trials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many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immunosuppressants,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LAG3,</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Tim3,</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TIGIT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OX40,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performed.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LAG3</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Tim3</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phase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trials,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TIGIT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OX40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research</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stage</w:t>
      </w:r>
      <w:r w:rsidRPr="0031169C">
        <w:rPr>
          <w:rFonts w:ascii="Book Antiqua" w:eastAsia="Book Antiqua" w:hAnsi="Book Antiqua" w:cs="Book Antiqua"/>
          <w:color w:val="000000"/>
          <w:vertAlign w:val="superscript"/>
        </w:rPr>
        <w:t>[</w:t>
      </w:r>
      <w:proofErr w:type="gramEnd"/>
      <w:r w:rsidRPr="0031169C">
        <w:rPr>
          <w:rFonts w:ascii="Book Antiqua" w:eastAsia="Book Antiqua" w:hAnsi="Book Antiqua" w:cs="Book Antiqua"/>
          <w:color w:val="000000"/>
          <w:vertAlign w:val="superscript"/>
        </w:rPr>
        <w:t>13</w:t>
      </w:r>
      <w:r w:rsidR="00FF7794" w:rsidRPr="0031169C">
        <w:rPr>
          <w:rFonts w:ascii="Book Antiqua" w:eastAsia="Book Antiqua" w:hAnsi="Book Antiqua" w:cs="Book Antiqua"/>
          <w:color w:val="000000"/>
          <w:vertAlign w:val="superscript"/>
        </w:rPr>
        <w:t>6</w:t>
      </w:r>
      <w:r w:rsidRPr="0031169C">
        <w:rPr>
          <w:rFonts w:ascii="Book Antiqua" w:eastAsia="Book Antiqua" w:hAnsi="Book Antiqua" w:cs="Book Antiqua"/>
          <w:color w:val="00000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Although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toxicity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ICIs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limit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their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application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13</w:t>
      </w:r>
      <w:r w:rsidR="00FF7794"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current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modality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ICIs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applicable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especially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drug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resistance</w:t>
      </w:r>
      <w:r w:rsidRPr="0031169C">
        <w:rPr>
          <w:rFonts w:ascii="Book Antiqua" w:eastAsia="Book Antiqua" w:hAnsi="Book Antiqua" w:cs="Book Antiqua"/>
          <w:color w:val="000000"/>
          <w:szCs w:val="30"/>
          <w:vertAlign w:val="superscript"/>
        </w:rPr>
        <w:t>[11</w:t>
      </w:r>
      <w:r w:rsidR="00FF7794"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,13</w:t>
      </w:r>
      <w:r w:rsidR="00FF7794"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p>
    <w:p w14:paraId="1C9218B3" w14:textId="24E21031" w:rsidR="00A77B3E" w:rsidRPr="0031169C" w:rsidRDefault="00D53F34" w:rsidP="00AC6F0F">
      <w:pPr>
        <w:spacing w:line="360" w:lineRule="auto"/>
        <w:ind w:firstLineChars="200" w:firstLine="480"/>
        <w:jc w:val="both"/>
      </w:pPr>
      <w:r w:rsidRPr="0031169C">
        <w:rPr>
          <w:rFonts w:ascii="Book Antiqua" w:eastAsia="Book Antiqua" w:hAnsi="Book Antiqua" w:cs="Book Antiqua"/>
          <w:color w:val="000000"/>
        </w:rPr>
        <w:t>Cellular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cytotoxic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recognize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attack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induce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antitumor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response</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13</w:t>
      </w:r>
      <w:r w:rsidR="00FF7794"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expanded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00AC6F0F" w:rsidRPr="0031169C">
        <w:rPr>
          <w:rFonts w:ascii="Book Antiqua" w:eastAsia="Book Antiqua" w:hAnsi="Book Antiqua" w:cs="Book Antiqua"/>
          <w:color w:val="000000"/>
        </w:rPr>
        <w:t>nature</w:t>
      </w:r>
      <w:r w:rsidR="007766EE" w:rsidRPr="0031169C">
        <w:rPr>
          <w:rFonts w:ascii="Book Antiqua" w:eastAsia="Book Antiqua" w:hAnsi="Book Antiqua" w:cs="Book Antiqua"/>
          <w:color w:val="000000"/>
        </w:rPr>
        <w:t xml:space="preserve"> </w:t>
      </w:r>
      <w:r w:rsidR="00AC6F0F" w:rsidRPr="0031169C">
        <w:rPr>
          <w:rFonts w:ascii="Book Antiqua" w:eastAsia="Book Antiqua" w:hAnsi="Book Antiqua" w:cs="Book Antiqua"/>
          <w:color w:val="000000"/>
        </w:rPr>
        <w:t>killer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in</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vitro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gene-engineered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receptor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chimeric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receptor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w:t>
      </w:r>
      <w:proofErr w:type="gramStart"/>
      <w:r w:rsidRPr="0031169C">
        <w:rPr>
          <w:rFonts w:ascii="Book Antiqua" w:eastAsia="Book Antiqua" w:hAnsi="Book Antiqua" w:cs="Book Antiqua"/>
          <w:color w:val="000000"/>
        </w:rPr>
        <w:t>Ts)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13</w:t>
      </w:r>
      <w:r w:rsidR="00FF7794"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,1</w:t>
      </w:r>
      <w:r w:rsidR="00FF7794" w:rsidRPr="0031169C">
        <w:rPr>
          <w:rFonts w:ascii="Book Antiqua" w:eastAsia="Book Antiqua" w:hAnsi="Book Antiqua" w:cs="Book Antiqua"/>
          <w:color w:val="000000"/>
          <w:szCs w:val="30"/>
          <w:vertAlign w:val="superscript"/>
        </w:rPr>
        <w:t>39</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TCR-T/CAR-T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modified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T-cell-based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approaches,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take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advantage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cytotoxic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potential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attack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antigen-specific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manner</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0</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recognize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specific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tumor-associated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transduced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peripheral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blood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collected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modified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reinjected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circulation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13</w:t>
      </w:r>
      <w:r w:rsidR="00FF7794"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presented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major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histocompatibility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complex-I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(MHC-I)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activate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cytokines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attack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cells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expressing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KK-LC-1</w:t>
      </w:r>
      <w:r w:rsidR="007766EE" w:rsidRPr="0031169C">
        <w:rPr>
          <w:rFonts w:ascii="Book Antiqua" w:eastAsia="Book Antiqua" w:hAnsi="Book Antiqua" w:cs="Book Antiqua"/>
          <w:color w:val="000000"/>
        </w:rPr>
        <w:t xml:space="preserve"> </w:t>
      </w:r>
      <w:r w:rsidR="00AC6F0F" w:rsidRPr="0031169C">
        <w:rPr>
          <w:rFonts w:ascii="Book Antiqua" w:eastAsia="Book Antiqua" w:hAnsi="Book Antiqua" w:cs="Book Antiqua"/>
          <w:color w:val="000000"/>
        </w:rPr>
        <w:t>(</w:t>
      </w:r>
      <w:r w:rsidRPr="0031169C">
        <w:rPr>
          <w:rFonts w:ascii="Book Antiqua" w:eastAsia="Book Antiqua" w:hAnsi="Book Antiqua" w:cs="Book Antiqua"/>
          <w:color w:val="000000"/>
        </w:rPr>
        <w:t>encoded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CT83</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recognized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CT83</w:t>
      </w:r>
      <w:r w:rsidRPr="0031169C">
        <w:rPr>
          <w:rFonts w:ascii="Book Antiqua" w:eastAsia="Book Antiqua" w:hAnsi="Book Antiqua" w:cs="Book Antiqua"/>
          <w:i/>
          <w:iCs/>
          <w:color w:val="000000"/>
          <w:szCs w:val="30"/>
          <w:vertAlign w:val="superscript"/>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in</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vitro</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KK-LC-1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frequently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expressed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human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epithelial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highest</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expression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NY-ESO-1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antibody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positivity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also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NY-ESO-1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GC</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Although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applied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still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some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challenges.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example,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difficult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generate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universal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because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extreme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polymorphism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MHC</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locus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resolve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issues,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developed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based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antibody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recognition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specificities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considered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promising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class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treatment</w:t>
      </w:r>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shd w:val="clear" w:color="auto" w:fill="FFFF00"/>
        </w:rPr>
        <w:t xml:space="preserve"> </w:t>
      </w:r>
      <w:r w:rsidRPr="0031169C">
        <w:rPr>
          <w:rFonts w:ascii="Book Antiqua" w:eastAsia="Book Antiqua" w:hAnsi="Book Antiqua" w:cs="Book Antiqua"/>
          <w:color w:val="000000"/>
        </w:rPr>
        <w:t>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collected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from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autologous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peripheral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blood,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genetically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modified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produce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specific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namely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reinjected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circulation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recognize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specific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surface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extracellular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single-chain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fragment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variable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domain,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results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immobilization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clustering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formation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nonclassical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synapses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activation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w:t>
      </w:r>
      <w:proofErr w:type="gramStart"/>
      <w:r w:rsidRPr="0031169C">
        <w:rPr>
          <w:rFonts w:ascii="Book Antiqua" w:eastAsia="Book Antiqua" w:hAnsi="Book Antiqua" w:cs="Book Antiqua"/>
          <w:color w:val="000000"/>
        </w:rPr>
        <w:t>Ts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contrast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MHC-restricted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designed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engineered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recognize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non-MHC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surface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proteins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density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particularly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important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modulation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signaling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compared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TCR-</w:t>
      </w:r>
      <w:proofErr w:type="gramStart"/>
      <w:r w:rsidRPr="0031169C">
        <w:rPr>
          <w:rFonts w:ascii="Book Antiqua" w:eastAsia="Book Antiqua" w:hAnsi="Book Antiqua" w:cs="Book Antiqua"/>
          <w:color w:val="000000"/>
        </w:rPr>
        <w:t>Ts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1</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kind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not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sufficient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obtain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satisfying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responses,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expression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other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body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inevitably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results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transient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reversible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harmful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cellular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toxicity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Several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potential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NKG2D,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FOLR1,</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HER2,</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MSLN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CLDN18.2,</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were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further</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evaluation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-15</w:t>
      </w:r>
      <w:r w:rsidR="00FF7794" w:rsidRPr="0031169C">
        <w:rPr>
          <w:rFonts w:ascii="Book Antiqua" w:eastAsia="Book Antiqua" w:hAnsi="Book Antiqua" w:cs="Book Antiqua"/>
          <w:color w:val="000000"/>
          <w:szCs w:val="30"/>
          <w:vertAlign w:val="superscript"/>
        </w:rPr>
        <w:t>2</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Therefore,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targeting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GC-specific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remains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challenge,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lack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truly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GC-specific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antigens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limits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application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CAR-T</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immunotherapy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14</w:t>
      </w:r>
      <w:r w:rsidR="00FF7794"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p>
    <w:p w14:paraId="2BCA53B6" w14:textId="1C9AEB83" w:rsidR="00A77B3E" w:rsidRPr="0031169C" w:rsidRDefault="00D53F34" w:rsidP="0006639A">
      <w:pPr>
        <w:spacing w:line="360" w:lineRule="auto"/>
        <w:ind w:firstLineChars="200" w:firstLine="480"/>
        <w:jc w:val="both"/>
      </w:pP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antitumor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vaccines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designed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enhance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body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function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inducing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humoral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responses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w:t>
      </w:r>
      <w:r w:rsidR="00FF7794" w:rsidRPr="0031169C">
        <w:rPr>
          <w:rFonts w:ascii="Book Antiqua" w:eastAsia="Book Antiqua" w:hAnsi="Book Antiqua" w:cs="Book Antiqua"/>
          <w:color w:val="000000"/>
          <w:szCs w:val="30"/>
          <w:vertAlign w:val="superscript"/>
        </w:rPr>
        <w:t>39</w:t>
      </w:r>
      <w:r w:rsidRPr="0031169C">
        <w:rPr>
          <w:rFonts w:ascii="Book Antiqua" w:eastAsia="Book Antiqua" w:hAnsi="Book Antiqua" w:cs="Book Antiqua"/>
          <w:color w:val="000000"/>
          <w:szCs w:val="30"/>
          <w:vertAlign w:val="superscript"/>
        </w:rPr>
        <w:t>,15</w:t>
      </w:r>
      <w:r w:rsidR="00FF7794" w:rsidRPr="0031169C">
        <w:rPr>
          <w:rFonts w:ascii="Book Antiqua" w:eastAsia="Book Antiqua" w:hAnsi="Book Antiqua" w:cs="Book Antiqua"/>
          <w:color w:val="000000"/>
          <w:szCs w:val="30"/>
          <w:vertAlign w:val="superscript"/>
        </w:rPr>
        <w:t>3</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vaccines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primarily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include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autologous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vaccines,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dendritic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vaccines,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peptide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vaccines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genetically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engineered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vaccines</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13</w:t>
      </w:r>
      <w:r w:rsidR="00FF7794" w:rsidRPr="0031169C">
        <w:rPr>
          <w:rFonts w:ascii="Book Antiqua" w:eastAsia="Book Antiqua" w:hAnsi="Book Antiqua" w:cs="Book Antiqua"/>
          <w:color w:val="000000"/>
          <w:szCs w:val="30"/>
          <w:vertAlign w:val="superscript"/>
        </w:rPr>
        <w:t>8</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gastroesophageal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adenocarcinoma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untreated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metastatic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median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after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receiving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G17DT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(Aphton)</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vaccine</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15</w:t>
      </w:r>
      <w:r w:rsidR="00FF7794" w:rsidRPr="0031169C">
        <w:rPr>
          <w:rFonts w:ascii="Book Antiqua" w:eastAsia="Book Antiqua" w:hAnsi="Book Antiqua" w:cs="Book Antiqua"/>
          <w:color w:val="000000"/>
          <w:szCs w:val="30"/>
          <w:vertAlign w:val="superscript"/>
        </w:rPr>
        <w:t>4</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vaccination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good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safety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tolerance,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especially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combined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Pr="0031169C">
        <w:rPr>
          <w:rFonts w:ascii="Book Antiqua" w:eastAsia="Book Antiqua" w:hAnsi="Book Antiqua" w:cs="Book Antiqua"/>
          <w:color w:val="000000"/>
          <w:szCs w:val="30"/>
          <w:vertAlign w:val="superscript"/>
        </w:rPr>
        <w:t>[11</w:t>
      </w:r>
      <w:r w:rsidR="00FF7794"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responses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t>
      </w:r>
      <w:r w:rsidRPr="0031169C">
        <w:rPr>
          <w:rFonts w:ascii="Book Antiqua" w:eastAsia="Book Antiqua" w:hAnsi="Book Antiqua" w:cs="Book Antiqua"/>
          <w:i/>
          <w:iCs/>
          <w:color w:val="000000"/>
        </w:rPr>
        <w:t>e.g.</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changes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milieu</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escape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mechanisms)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vaccines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rapidly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accurately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monitored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molecular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sequencing,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artificial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intelligence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cellular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engineering,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optimize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design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vaccines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facilitate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their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application</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15</w:t>
      </w:r>
      <w:r w:rsidR="00FF7794" w:rsidRPr="0031169C">
        <w:rPr>
          <w:rFonts w:ascii="Book Antiqua" w:eastAsia="Book Antiqua" w:hAnsi="Book Antiqua" w:cs="Book Antiqua"/>
          <w:color w:val="000000"/>
          <w:szCs w:val="30"/>
          <w:vertAlign w:val="superscript"/>
        </w:rPr>
        <w:t>5</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p>
    <w:p w14:paraId="0BFA27F0" w14:textId="77777777" w:rsidR="00A77B3E" w:rsidRPr="0031169C" w:rsidRDefault="00A77B3E">
      <w:pPr>
        <w:spacing w:line="360" w:lineRule="auto"/>
        <w:jc w:val="both"/>
      </w:pPr>
    </w:p>
    <w:p w14:paraId="16DAEC38" w14:textId="77777777" w:rsidR="00A77B3E" w:rsidRPr="0031169C" w:rsidRDefault="00D53F34">
      <w:pPr>
        <w:spacing w:line="360" w:lineRule="auto"/>
        <w:jc w:val="both"/>
      </w:pPr>
      <w:r w:rsidRPr="0031169C">
        <w:rPr>
          <w:rFonts w:ascii="Book Antiqua" w:eastAsia="Book Antiqua" w:hAnsi="Book Antiqua" w:cs="Book Antiqua"/>
          <w:b/>
          <w:caps/>
          <w:color w:val="000000"/>
          <w:u w:val="single"/>
        </w:rPr>
        <w:t>CONCLUSION</w:t>
      </w:r>
    </w:p>
    <w:p w14:paraId="67A4E580" w14:textId="10C19E3E" w:rsidR="00A77B3E" w:rsidRPr="0031169C" w:rsidRDefault="00D53F34">
      <w:pPr>
        <w:spacing w:line="360" w:lineRule="auto"/>
        <w:jc w:val="both"/>
      </w:pP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downward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trend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worldwide,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suggests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become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disease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future</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16]</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rank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fifth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fourth,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respectively,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among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worldwide,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lastRenderedPageBreak/>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remains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major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health</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challenge</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16]</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regard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proofErr w:type="gramEnd"/>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identified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factors,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i/>
          <w:iCs/>
          <w:color w:val="000000"/>
        </w:rPr>
        <w:t>H.</w:t>
      </w:r>
      <w:r w:rsidR="007766EE" w:rsidRPr="0031169C">
        <w:rPr>
          <w:rFonts w:ascii="Book Antiqua" w:eastAsia="Book Antiqua" w:hAnsi="Book Antiqua" w:cs="Book Antiqua"/>
          <w:i/>
          <w:iCs/>
          <w:color w:val="000000"/>
        </w:rPr>
        <w:t xml:space="preserve"> </w:t>
      </w:r>
      <w:r w:rsidRPr="0031169C">
        <w:rPr>
          <w:rFonts w:ascii="Book Antiqua" w:eastAsia="Book Antiqua" w:hAnsi="Book Antiqua" w:cs="Book Antiqua"/>
          <w:i/>
          <w:iCs/>
          <w:color w:val="000000"/>
        </w:rPr>
        <w:t>pylori</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infection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unhealthy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dietary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habits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lifestyle,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preventive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effectively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reduce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Therefore,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attention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should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given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individuals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higher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risk,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unified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guidelines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surveillance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should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established.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therapeutic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strategies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used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different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regions,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varies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greatly.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Most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cases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found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stages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diagnosis,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which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limits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application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surgery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15</w:t>
      </w:r>
      <w:r w:rsidR="00FF7794" w:rsidRPr="0031169C">
        <w:rPr>
          <w:rFonts w:ascii="Book Antiqua" w:eastAsia="Book Antiqua" w:hAnsi="Book Antiqua" w:cs="Book Antiqua"/>
          <w:color w:val="000000"/>
          <w:szCs w:val="30"/>
          <w:vertAlign w:val="superscript"/>
        </w:rPr>
        <w:t>6</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Although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chemotherapy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significantly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improved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prognosis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enormous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challenges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remain,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such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drug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resistance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toxicity</w:t>
      </w:r>
      <w:r w:rsidRPr="0031169C">
        <w:rPr>
          <w:rFonts w:ascii="Book Antiqua" w:eastAsia="Book Antiqua" w:hAnsi="Book Antiqua" w:cs="Book Antiqua"/>
          <w:color w:val="000000"/>
          <w:szCs w:val="30"/>
          <w:vertAlign w:val="superscript"/>
        </w:rPr>
        <w:t>[</w:t>
      </w:r>
      <w:proofErr w:type="gramEnd"/>
      <w:r w:rsidRPr="0031169C">
        <w:rPr>
          <w:rFonts w:ascii="Book Antiqua" w:eastAsia="Book Antiqua" w:hAnsi="Book Antiqua" w:cs="Book Antiqua"/>
          <w:color w:val="000000"/>
          <w:szCs w:val="30"/>
          <w:vertAlign w:val="superscript"/>
        </w:rPr>
        <w:t>10</w:t>
      </w:r>
      <w:r w:rsidR="00FF7794" w:rsidRPr="0031169C">
        <w:rPr>
          <w:rFonts w:ascii="Book Antiqua" w:eastAsia="Book Antiqua" w:hAnsi="Book Antiqua" w:cs="Book Antiqua"/>
          <w:color w:val="000000"/>
          <w:szCs w:val="30"/>
          <w:vertAlign w:val="superscript"/>
        </w:rPr>
        <w:t>7</w:t>
      </w:r>
      <w:r w:rsidRPr="0031169C">
        <w:rPr>
          <w:rFonts w:ascii="Book Antiqua" w:eastAsia="Book Antiqua" w:hAnsi="Book Antiqua" w:cs="Book Antiqua"/>
          <w:color w:val="000000"/>
          <w:szCs w:val="30"/>
          <w:vertAlign w:val="superscript"/>
        </w:rPr>
        <w:t>]</w:t>
      </w:r>
      <w:r w:rsidRPr="0031169C">
        <w:rPr>
          <w:rFonts w:ascii="Book Antiqua" w:eastAsia="Book Antiqua" w:hAnsi="Book Antiqua" w:cs="Book Antiqua"/>
          <w:color w:val="000000"/>
        </w:rPr>
        <w: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With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emergence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promising</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development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application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have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evaluated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especially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advanced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However,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due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complicated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microenvironment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complex</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interactions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between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system</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tumor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cells,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clinical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trials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immunotherapy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are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needed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verify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their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efficacy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safety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patients.</w:t>
      </w:r>
    </w:p>
    <w:p w14:paraId="3C055271" w14:textId="77777777" w:rsidR="00A77B3E" w:rsidRPr="0031169C" w:rsidRDefault="00A77B3E">
      <w:pPr>
        <w:spacing w:line="360" w:lineRule="auto"/>
        <w:jc w:val="both"/>
      </w:pPr>
    </w:p>
    <w:p w14:paraId="333884F4" w14:textId="77777777" w:rsidR="00A77B3E" w:rsidRPr="0031169C" w:rsidRDefault="00D53F34">
      <w:pPr>
        <w:spacing w:line="360" w:lineRule="auto"/>
        <w:jc w:val="both"/>
      </w:pPr>
      <w:r w:rsidRPr="0031169C">
        <w:rPr>
          <w:rFonts w:ascii="Book Antiqua" w:eastAsia="Book Antiqua" w:hAnsi="Book Antiqua" w:cs="Book Antiqua"/>
          <w:b/>
          <w:caps/>
          <w:color w:val="000000"/>
          <w:u w:val="single"/>
        </w:rPr>
        <w:t>ACKNOWLEDGEMENTS</w:t>
      </w:r>
    </w:p>
    <w:p w14:paraId="1A515E8F" w14:textId="7409FFBB" w:rsidR="00A77B3E" w:rsidRPr="0031169C" w:rsidRDefault="00D53F34">
      <w:pPr>
        <w:spacing w:line="360" w:lineRule="auto"/>
        <w:jc w:val="both"/>
        <w:rPr>
          <w:rFonts w:ascii="Book Antiqua" w:eastAsia="Book Antiqua" w:hAnsi="Book Antiqua" w:cs="Book Antiqua"/>
          <w:color w:val="000000"/>
        </w:rPr>
      </w:pPr>
      <w:r w:rsidRPr="0031169C">
        <w:rPr>
          <w:rFonts w:ascii="Book Antiqua" w:eastAsia="Book Antiqua" w:hAnsi="Book Antiqua" w:cs="Book Antiqua"/>
          <w:color w:val="000000"/>
        </w:rPr>
        <w:t>We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thank</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International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Agency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Research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Cancer/World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Health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Organization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(IARC/WHO)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copyright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permission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to</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re-use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data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reprint</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related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illustrations.</w:t>
      </w:r>
    </w:p>
    <w:p w14:paraId="3EA5463A" w14:textId="77777777" w:rsidR="00A77B3E" w:rsidRPr="0031169C" w:rsidRDefault="00A77B3E">
      <w:pPr>
        <w:spacing w:line="360" w:lineRule="auto"/>
        <w:jc w:val="both"/>
      </w:pPr>
    </w:p>
    <w:p w14:paraId="6583F456" w14:textId="77777777" w:rsidR="00A77B3E" w:rsidRPr="0031169C" w:rsidRDefault="00D53F34">
      <w:pPr>
        <w:spacing w:line="360" w:lineRule="auto"/>
        <w:jc w:val="both"/>
      </w:pPr>
      <w:r w:rsidRPr="0031169C">
        <w:rPr>
          <w:rFonts w:ascii="Book Antiqua" w:eastAsia="Book Antiqua" w:hAnsi="Book Antiqua" w:cs="Book Antiqua"/>
          <w:b/>
          <w:color w:val="000000"/>
        </w:rPr>
        <w:t>REFERENCES</w:t>
      </w:r>
    </w:p>
    <w:p w14:paraId="4566445B" w14:textId="0D32E9C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 </w:t>
      </w:r>
      <w:r w:rsidRPr="0031169C">
        <w:rPr>
          <w:rFonts w:ascii="Book Antiqua" w:eastAsia="宋体" w:hAnsi="Book Antiqua" w:cs="宋体"/>
          <w:b/>
          <w:bCs/>
          <w:lang w:eastAsia="zh-CN"/>
        </w:rPr>
        <w:t>Sung H</w:t>
      </w:r>
      <w:r w:rsidRPr="0031169C">
        <w:rPr>
          <w:rFonts w:ascii="Book Antiqua" w:eastAsia="宋体" w:hAnsi="Book Antiqua" w:cs="宋体"/>
          <w:lang w:eastAsia="zh-CN"/>
        </w:rPr>
        <w:t xml:space="preserve">, Ferlay J, Siegel RL, Laversanne M, Soerjomataram I, Jemal A, Bray F. Global Cancer Statistics 2020: GLOBOCAN Estimates of Incidence and Mortality Worldwide for 36 Cancers in 185 Countries. </w:t>
      </w:r>
      <w:r w:rsidRPr="0031169C">
        <w:rPr>
          <w:rFonts w:ascii="Book Antiqua" w:eastAsia="宋体" w:hAnsi="Book Antiqua" w:cs="宋体"/>
          <w:i/>
          <w:iCs/>
          <w:lang w:eastAsia="zh-CN"/>
        </w:rPr>
        <w:t>CA Cancer J Clin</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71</w:t>
      </w:r>
      <w:r w:rsidRPr="0031169C">
        <w:rPr>
          <w:rFonts w:ascii="Book Antiqua" w:eastAsia="宋体" w:hAnsi="Book Antiqua" w:cs="宋体"/>
          <w:lang w:eastAsia="zh-CN"/>
        </w:rPr>
        <w:t>: 209-249 [PMID: 33538338 DOI: 10.3322/caac.21660]</w:t>
      </w:r>
    </w:p>
    <w:p w14:paraId="7F592342" w14:textId="1C2ED0E8"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2 </w:t>
      </w:r>
      <w:r w:rsidRPr="0031169C">
        <w:rPr>
          <w:rFonts w:ascii="Book Antiqua" w:eastAsia="宋体" w:hAnsi="Book Antiqua" w:cs="宋体"/>
          <w:b/>
          <w:bCs/>
          <w:lang w:eastAsia="zh-CN"/>
        </w:rPr>
        <w:t>Thrift AP</w:t>
      </w:r>
      <w:r w:rsidRPr="0031169C">
        <w:rPr>
          <w:rFonts w:ascii="Book Antiqua" w:eastAsia="宋体" w:hAnsi="Book Antiqua" w:cs="宋体"/>
          <w:lang w:eastAsia="zh-CN"/>
        </w:rPr>
        <w:t xml:space="preserve">, El-Serag HB. Burden of Gastric Cancer. </w:t>
      </w:r>
      <w:r w:rsidRPr="0031169C">
        <w:rPr>
          <w:rFonts w:ascii="Book Antiqua" w:eastAsia="宋体" w:hAnsi="Book Antiqua" w:cs="宋体"/>
          <w:i/>
          <w:iCs/>
          <w:lang w:eastAsia="zh-CN"/>
        </w:rPr>
        <w:t>Clin Gastroenterol Hepatol</w:t>
      </w:r>
      <w:r w:rsidRPr="0031169C">
        <w:rPr>
          <w:rFonts w:ascii="Book Antiqua" w:eastAsia="宋体" w:hAnsi="Book Antiqua" w:cs="宋体"/>
          <w:lang w:eastAsia="zh-CN"/>
        </w:rPr>
        <w:t xml:space="preserve"> 2020; </w:t>
      </w:r>
      <w:r w:rsidRPr="0031169C">
        <w:rPr>
          <w:rFonts w:ascii="Book Antiqua" w:eastAsia="宋体" w:hAnsi="Book Antiqua" w:cs="宋体"/>
          <w:b/>
          <w:bCs/>
          <w:lang w:eastAsia="zh-CN"/>
        </w:rPr>
        <w:t>18</w:t>
      </w:r>
      <w:r w:rsidRPr="0031169C">
        <w:rPr>
          <w:rFonts w:ascii="Book Antiqua" w:eastAsia="宋体" w:hAnsi="Book Antiqua" w:cs="宋体"/>
          <w:lang w:eastAsia="zh-CN"/>
        </w:rPr>
        <w:t>: 534-542 [PMID: 31362118 DOI: 10.1016/j.cgh.2019.07.045]</w:t>
      </w:r>
    </w:p>
    <w:p w14:paraId="19AA90C4" w14:textId="7C157B72"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3 </w:t>
      </w:r>
      <w:r w:rsidRPr="0031169C">
        <w:rPr>
          <w:rFonts w:ascii="Book Antiqua" w:eastAsia="宋体" w:hAnsi="Book Antiqua" w:cs="宋体"/>
          <w:b/>
          <w:bCs/>
          <w:lang w:eastAsia="zh-CN"/>
        </w:rPr>
        <w:t>Smyth EC</w:t>
      </w:r>
      <w:r w:rsidRPr="0031169C">
        <w:rPr>
          <w:rFonts w:ascii="Book Antiqua" w:eastAsia="宋体" w:hAnsi="Book Antiqua" w:cs="宋体"/>
          <w:lang w:eastAsia="zh-CN"/>
        </w:rPr>
        <w:t xml:space="preserve">, Nilsson M, Grabsch HI, van Grieken NC, Lordick F. Gastric cancer. </w:t>
      </w:r>
      <w:r w:rsidRPr="0031169C">
        <w:rPr>
          <w:rFonts w:ascii="Book Antiqua" w:eastAsia="宋体" w:hAnsi="Book Antiqua" w:cs="宋体"/>
          <w:i/>
          <w:iCs/>
          <w:lang w:eastAsia="zh-CN"/>
        </w:rPr>
        <w:t>Lancet</w:t>
      </w:r>
      <w:r w:rsidRPr="0031169C">
        <w:rPr>
          <w:rFonts w:ascii="Book Antiqua" w:eastAsia="宋体" w:hAnsi="Book Antiqua" w:cs="宋体"/>
          <w:lang w:eastAsia="zh-CN"/>
        </w:rPr>
        <w:t xml:space="preserve"> 2020; </w:t>
      </w:r>
      <w:r w:rsidRPr="0031169C">
        <w:rPr>
          <w:rFonts w:ascii="Book Antiqua" w:eastAsia="宋体" w:hAnsi="Book Antiqua" w:cs="宋体"/>
          <w:b/>
          <w:bCs/>
          <w:lang w:eastAsia="zh-CN"/>
        </w:rPr>
        <w:t>396</w:t>
      </w:r>
      <w:r w:rsidRPr="0031169C">
        <w:rPr>
          <w:rFonts w:ascii="Book Antiqua" w:eastAsia="宋体" w:hAnsi="Book Antiqua" w:cs="宋体"/>
          <w:lang w:eastAsia="zh-CN"/>
        </w:rPr>
        <w:t>: 635-648 [PMID: 32861308 DOI: 10.1016/S0140-6736(20)31288-5]</w:t>
      </w:r>
    </w:p>
    <w:p w14:paraId="3F80775C" w14:textId="060A5FB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 xml:space="preserve">4 </w:t>
      </w:r>
      <w:r w:rsidRPr="0031169C">
        <w:rPr>
          <w:rFonts w:ascii="Book Antiqua" w:eastAsia="宋体" w:hAnsi="Book Antiqua" w:cs="宋体"/>
          <w:b/>
          <w:bCs/>
          <w:lang w:eastAsia="zh-CN"/>
        </w:rPr>
        <w:t>Ohman U</w:t>
      </w:r>
      <w:r w:rsidRPr="0031169C">
        <w:rPr>
          <w:rFonts w:ascii="Book Antiqua" w:eastAsia="宋体" w:hAnsi="Book Antiqua" w:cs="宋体"/>
          <w:lang w:eastAsia="zh-CN"/>
        </w:rPr>
        <w:t xml:space="preserve">, Emås S, Rubio C. Relation between early and advanced gastric cancer. </w:t>
      </w:r>
      <w:r w:rsidRPr="0031169C">
        <w:rPr>
          <w:rFonts w:ascii="Book Antiqua" w:eastAsia="宋体" w:hAnsi="Book Antiqua" w:cs="宋体"/>
          <w:i/>
          <w:iCs/>
          <w:lang w:eastAsia="zh-CN"/>
        </w:rPr>
        <w:t>Am J Surg</w:t>
      </w:r>
      <w:r w:rsidRPr="0031169C">
        <w:rPr>
          <w:rFonts w:ascii="Book Antiqua" w:eastAsia="宋体" w:hAnsi="Book Antiqua" w:cs="宋体"/>
          <w:lang w:eastAsia="zh-CN"/>
        </w:rPr>
        <w:t xml:space="preserve"> 1980; </w:t>
      </w:r>
      <w:r w:rsidRPr="0031169C">
        <w:rPr>
          <w:rFonts w:ascii="Book Antiqua" w:eastAsia="宋体" w:hAnsi="Book Antiqua" w:cs="宋体"/>
          <w:b/>
          <w:bCs/>
          <w:lang w:eastAsia="zh-CN"/>
        </w:rPr>
        <w:t>140</w:t>
      </w:r>
      <w:r w:rsidRPr="0031169C">
        <w:rPr>
          <w:rFonts w:ascii="Book Antiqua" w:eastAsia="宋体" w:hAnsi="Book Antiqua" w:cs="宋体"/>
          <w:lang w:eastAsia="zh-CN"/>
        </w:rPr>
        <w:t>: 351-355 [PMID: 6158879 DOI: 10.1016/0002-9610(80)90166-x]</w:t>
      </w:r>
    </w:p>
    <w:p w14:paraId="3E6FDB30" w14:textId="4C8A8FD7"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5 </w:t>
      </w:r>
      <w:r w:rsidRPr="0031169C">
        <w:rPr>
          <w:rFonts w:ascii="Book Antiqua" w:eastAsia="宋体" w:hAnsi="Book Antiqua" w:cs="宋体"/>
          <w:b/>
          <w:bCs/>
          <w:lang w:eastAsia="zh-CN"/>
        </w:rPr>
        <w:t>Yu X</w:t>
      </w:r>
      <w:r w:rsidRPr="0031169C">
        <w:rPr>
          <w:rFonts w:ascii="Book Antiqua" w:eastAsia="宋体" w:hAnsi="Book Antiqua" w:cs="宋体"/>
          <w:lang w:eastAsia="zh-CN"/>
        </w:rPr>
        <w:t xml:space="preserve">, Hu F, Li C, Yao Q, Zhang H, Xue Y. Clinicopathologic characteristics and prognosis of proximal and distal gastric cancer. </w:t>
      </w:r>
      <w:r w:rsidRPr="0031169C">
        <w:rPr>
          <w:rFonts w:ascii="Book Antiqua" w:eastAsia="宋体" w:hAnsi="Book Antiqua" w:cs="宋体"/>
          <w:i/>
          <w:iCs/>
          <w:lang w:eastAsia="zh-CN"/>
        </w:rPr>
        <w:t>Onco Targets Ther</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11</w:t>
      </w:r>
      <w:r w:rsidRPr="0031169C">
        <w:rPr>
          <w:rFonts w:ascii="Book Antiqua" w:eastAsia="宋体" w:hAnsi="Book Antiqua" w:cs="宋体"/>
          <w:lang w:eastAsia="zh-CN"/>
        </w:rPr>
        <w:t>: 1037-1044 [PMID: 29520154 DOI: 10.2147/OTT.S157378]</w:t>
      </w:r>
    </w:p>
    <w:p w14:paraId="6438A750" w14:textId="49370C7F"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6 </w:t>
      </w:r>
      <w:r w:rsidRPr="0031169C">
        <w:rPr>
          <w:rFonts w:ascii="Book Antiqua" w:eastAsia="宋体" w:hAnsi="Book Antiqua" w:cs="宋体"/>
          <w:b/>
          <w:bCs/>
          <w:lang w:eastAsia="zh-CN"/>
        </w:rPr>
        <w:t>Rawla P</w:t>
      </w:r>
      <w:r w:rsidRPr="0031169C">
        <w:rPr>
          <w:rFonts w:ascii="Book Antiqua" w:eastAsia="宋体" w:hAnsi="Book Antiqua" w:cs="宋体"/>
          <w:lang w:eastAsia="zh-CN"/>
        </w:rPr>
        <w:t xml:space="preserve">, Barsouk A. Epidemiology of gastric cancer: global trends, risk factors and prevention. </w:t>
      </w:r>
      <w:r w:rsidRPr="0031169C">
        <w:rPr>
          <w:rFonts w:ascii="Book Antiqua" w:eastAsia="宋体" w:hAnsi="Book Antiqua" w:cs="宋体"/>
          <w:i/>
          <w:iCs/>
          <w:lang w:eastAsia="zh-CN"/>
        </w:rPr>
        <w:t>Prz Gastroenterol</w:t>
      </w:r>
      <w:r w:rsidRPr="0031169C">
        <w:rPr>
          <w:rFonts w:ascii="Book Antiqua" w:eastAsia="宋体" w:hAnsi="Book Antiqua" w:cs="宋体"/>
          <w:lang w:eastAsia="zh-CN"/>
        </w:rPr>
        <w:t xml:space="preserve"> 2019; </w:t>
      </w:r>
      <w:r w:rsidRPr="0031169C">
        <w:rPr>
          <w:rFonts w:ascii="Book Antiqua" w:eastAsia="宋体" w:hAnsi="Book Antiqua" w:cs="宋体"/>
          <w:b/>
          <w:bCs/>
          <w:lang w:eastAsia="zh-CN"/>
        </w:rPr>
        <w:t>14</w:t>
      </w:r>
      <w:r w:rsidRPr="0031169C">
        <w:rPr>
          <w:rFonts w:ascii="Book Antiqua" w:eastAsia="宋体" w:hAnsi="Book Antiqua" w:cs="宋体"/>
          <w:lang w:eastAsia="zh-CN"/>
        </w:rPr>
        <w:t>: 26-38 [PMID: 30944675 DOI: 10.5114/pg.2018.80001]</w:t>
      </w:r>
    </w:p>
    <w:p w14:paraId="6C7790F6" w14:textId="7D22C5C8"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7 </w:t>
      </w:r>
      <w:r w:rsidRPr="0031169C">
        <w:rPr>
          <w:rFonts w:ascii="Book Antiqua" w:eastAsia="宋体" w:hAnsi="Book Antiqua" w:cs="宋体"/>
          <w:b/>
          <w:bCs/>
          <w:lang w:eastAsia="zh-CN"/>
        </w:rPr>
        <w:t>Sitarz R</w:t>
      </w:r>
      <w:r w:rsidRPr="0031169C">
        <w:rPr>
          <w:rFonts w:ascii="Book Antiqua" w:eastAsia="宋体" w:hAnsi="Book Antiqua" w:cs="宋体"/>
          <w:lang w:eastAsia="zh-CN"/>
        </w:rPr>
        <w:t xml:space="preserve">, Skierucha M, Mielko J, Offerhaus GJA, Maciejewski R, Polkowski WP. Gastric cancer: epidemiology, prevention, classification, and treatment. </w:t>
      </w:r>
      <w:r w:rsidRPr="0031169C">
        <w:rPr>
          <w:rFonts w:ascii="Book Antiqua" w:eastAsia="宋体" w:hAnsi="Book Antiqua" w:cs="宋体"/>
          <w:i/>
          <w:iCs/>
          <w:lang w:eastAsia="zh-CN"/>
        </w:rPr>
        <w:t>Cancer Manag Res</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10</w:t>
      </w:r>
      <w:r w:rsidRPr="0031169C">
        <w:rPr>
          <w:rFonts w:ascii="Book Antiqua" w:eastAsia="宋体" w:hAnsi="Book Antiqua" w:cs="宋体"/>
          <w:lang w:eastAsia="zh-CN"/>
        </w:rPr>
        <w:t>: 239-248 [PMID: 29445300 DOI: 10.2147/CMAR.S149619]</w:t>
      </w:r>
    </w:p>
    <w:p w14:paraId="42011298" w14:textId="6F39818E"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8 </w:t>
      </w:r>
      <w:r w:rsidRPr="0031169C">
        <w:rPr>
          <w:rFonts w:ascii="Book Antiqua" w:eastAsia="宋体" w:hAnsi="Book Antiqua" w:cs="宋体"/>
          <w:b/>
          <w:bCs/>
          <w:lang w:eastAsia="zh-CN"/>
        </w:rPr>
        <w:t>Dondov G</w:t>
      </w:r>
      <w:r w:rsidRPr="0031169C">
        <w:rPr>
          <w:rFonts w:ascii="Book Antiqua" w:eastAsia="宋体" w:hAnsi="Book Antiqua" w:cs="宋体"/>
          <w:lang w:eastAsia="zh-CN"/>
        </w:rPr>
        <w:t xml:space="preserve">, Amarbayasgalan D, Batsaikhan B, Badamjav T, Batbaatar B, Tuvdenjamts B, Tumurbat N, Davaa B, Purevdorj E, Nyamaa B, Lonjid T. Diagnostic performances of pepsinogens and gastrin-17 for atrophic gastritis and gastric cancer in Mongolian subjects. </w:t>
      </w:r>
      <w:r w:rsidRPr="0031169C">
        <w:rPr>
          <w:rFonts w:ascii="Book Antiqua" w:eastAsia="宋体" w:hAnsi="Book Antiqua" w:cs="宋体"/>
          <w:i/>
          <w:iCs/>
          <w:lang w:eastAsia="zh-CN"/>
        </w:rPr>
        <w:t>PLoS One</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17</w:t>
      </w:r>
      <w:r w:rsidRPr="0031169C">
        <w:rPr>
          <w:rFonts w:ascii="Book Antiqua" w:eastAsia="宋体" w:hAnsi="Book Antiqua" w:cs="宋体"/>
          <w:lang w:eastAsia="zh-CN"/>
        </w:rPr>
        <w:t>: e0274938 [PMID: 36251649 DOI: 10.1371/journal.pone.0274938]</w:t>
      </w:r>
    </w:p>
    <w:p w14:paraId="3E333A58" w14:textId="1D6A588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9 </w:t>
      </w:r>
      <w:r w:rsidRPr="0031169C">
        <w:rPr>
          <w:rFonts w:ascii="Book Antiqua" w:eastAsia="宋体" w:hAnsi="Book Antiqua" w:cs="宋体"/>
          <w:b/>
          <w:bCs/>
          <w:lang w:eastAsia="zh-CN"/>
        </w:rPr>
        <w:t>Arnold M</w:t>
      </w:r>
      <w:r w:rsidRPr="0031169C">
        <w:rPr>
          <w:rFonts w:ascii="Book Antiqua" w:eastAsia="宋体" w:hAnsi="Book Antiqua" w:cs="宋体"/>
          <w:lang w:eastAsia="zh-CN"/>
        </w:rPr>
        <w:t xml:space="preserve">, Park JY, Camargo MC, Lunet N, Forman D, Soerjomataram I. Is gastric cancer becoming a rare disease? A global assessment of predicted incidence trends to 2035. </w:t>
      </w:r>
      <w:r w:rsidRPr="0031169C">
        <w:rPr>
          <w:rFonts w:ascii="Book Antiqua" w:eastAsia="宋体" w:hAnsi="Book Antiqua" w:cs="宋体"/>
          <w:i/>
          <w:iCs/>
          <w:lang w:eastAsia="zh-CN"/>
        </w:rPr>
        <w:t>Gut</w:t>
      </w:r>
      <w:r w:rsidRPr="0031169C">
        <w:rPr>
          <w:rFonts w:ascii="Book Antiqua" w:eastAsia="宋体" w:hAnsi="Book Antiqua" w:cs="宋体"/>
          <w:lang w:eastAsia="zh-CN"/>
        </w:rPr>
        <w:t xml:space="preserve"> 2020; </w:t>
      </w:r>
      <w:r w:rsidRPr="0031169C">
        <w:rPr>
          <w:rFonts w:ascii="Book Antiqua" w:eastAsia="宋体" w:hAnsi="Book Antiqua" w:cs="宋体"/>
          <w:b/>
          <w:bCs/>
          <w:lang w:eastAsia="zh-CN"/>
        </w:rPr>
        <w:t>69</w:t>
      </w:r>
      <w:r w:rsidRPr="0031169C">
        <w:rPr>
          <w:rFonts w:ascii="Book Antiqua" w:eastAsia="宋体" w:hAnsi="Book Antiqua" w:cs="宋体"/>
          <w:lang w:eastAsia="zh-CN"/>
        </w:rPr>
        <w:t>: 823-829 [PMID: 32001553 DOI: 10.1136/gutjnl-2019-320234]</w:t>
      </w:r>
    </w:p>
    <w:p w14:paraId="4E5215BD" w14:textId="3AEE352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10 </w:t>
      </w:r>
      <w:r w:rsidRPr="0031169C">
        <w:rPr>
          <w:rFonts w:ascii="Book Antiqua" w:eastAsia="宋体" w:hAnsi="Book Antiqua" w:cs="宋体"/>
          <w:b/>
          <w:bCs/>
          <w:lang w:eastAsia="zh-CN"/>
        </w:rPr>
        <w:t>Wong MCS</w:t>
      </w:r>
      <w:r w:rsidRPr="0031169C">
        <w:rPr>
          <w:rFonts w:ascii="Book Antiqua" w:eastAsia="宋体" w:hAnsi="Book Antiqua" w:cs="宋体"/>
          <w:lang w:eastAsia="zh-CN"/>
        </w:rPr>
        <w:t xml:space="preserve">, Huang J, Chan PSF, Choi P, Lao XQ, Chan SM, Teoh A, Liang P. Global Incidence and Mortality of Gastric Cancer, 1980-2018. </w:t>
      </w:r>
      <w:r w:rsidRPr="0031169C">
        <w:rPr>
          <w:rFonts w:ascii="Book Antiqua" w:eastAsia="宋体" w:hAnsi="Book Antiqua" w:cs="宋体"/>
          <w:i/>
          <w:iCs/>
          <w:lang w:eastAsia="zh-CN"/>
        </w:rPr>
        <w:t>JAMA Netw Open</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4</w:t>
      </w:r>
      <w:r w:rsidRPr="0031169C">
        <w:rPr>
          <w:rFonts w:ascii="Book Antiqua" w:eastAsia="宋体" w:hAnsi="Book Antiqua" w:cs="宋体"/>
          <w:lang w:eastAsia="zh-CN"/>
        </w:rPr>
        <w:t>: e2118457 [PMID: 34309666 DOI: 10.1001/jamanetworkopen.2021.18457]</w:t>
      </w:r>
    </w:p>
    <w:p w14:paraId="3E18D059" w14:textId="7A639B3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11 </w:t>
      </w:r>
      <w:r w:rsidRPr="0031169C">
        <w:rPr>
          <w:rFonts w:ascii="Book Antiqua" w:eastAsia="宋体" w:hAnsi="Book Antiqua" w:cs="宋体"/>
          <w:b/>
          <w:bCs/>
          <w:lang w:eastAsia="zh-CN"/>
        </w:rPr>
        <w:t>Luo G</w:t>
      </w:r>
      <w:r w:rsidRPr="0031169C">
        <w:rPr>
          <w:rFonts w:ascii="Book Antiqua" w:eastAsia="宋体" w:hAnsi="Book Antiqua" w:cs="宋体"/>
          <w:lang w:eastAsia="zh-CN"/>
        </w:rPr>
        <w:t xml:space="preserve">, Zhang Y, Guo P, Wang L, Huang Y, Li K. Global </w:t>
      </w:r>
      <w:proofErr w:type="gramStart"/>
      <w:r w:rsidRPr="0031169C">
        <w:rPr>
          <w:rFonts w:ascii="Book Antiqua" w:eastAsia="宋体" w:hAnsi="Book Antiqua" w:cs="宋体"/>
          <w:lang w:eastAsia="zh-CN"/>
        </w:rPr>
        <w:t>patterns</w:t>
      </w:r>
      <w:proofErr w:type="gramEnd"/>
      <w:r w:rsidRPr="0031169C">
        <w:rPr>
          <w:rFonts w:ascii="Book Antiqua" w:eastAsia="宋体" w:hAnsi="Book Antiqua" w:cs="宋体"/>
          <w:lang w:eastAsia="zh-CN"/>
        </w:rPr>
        <w:t xml:space="preserve"> and trends in stomach cancer incidence: Age, period and birth cohort analysis. </w:t>
      </w:r>
      <w:r w:rsidRPr="0031169C">
        <w:rPr>
          <w:rFonts w:ascii="Book Antiqua" w:eastAsia="宋体" w:hAnsi="Book Antiqua" w:cs="宋体"/>
          <w:i/>
          <w:iCs/>
          <w:lang w:eastAsia="zh-CN"/>
        </w:rPr>
        <w:t>Int J Cancer</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141</w:t>
      </w:r>
      <w:r w:rsidRPr="0031169C">
        <w:rPr>
          <w:rFonts w:ascii="Book Antiqua" w:eastAsia="宋体" w:hAnsi="Book Antiqua" w:cs="宋体"/>
          <w:lang w:eastAsia="zh-CN"/>
        </w:rPr>
        <w:t>: 1333-1344 [PMID: 28614909 DOI: 10.1002/ijc.30835]</w:t>
      </w:r>
    </w:p>
    <w:p w14:paraId="58FDB442" w14:textId="318E139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12 </w:t>
      </w:r>
      <w:r w:rsidRPr="0031169C">
        <w:rPr>
          <w:rFonts w:ascii="Book Antiqua" w:eastAsia="宋体" w:hAnsi="Book Antiqua" w:cs="宋体"/>
          <w:b/>
          <w:bCs/>
          <w:lang w:eastAsia="zh-CN"/>
        </w:rPr>
        <w:t>Arnold M</w:t>
      </w:r>
      <w:r w:rsidRPr="0031169C">
        <w:rPr>
          <w:rFonts w:ascii="Book Antiqua" w:eastAsia="宋体" w:hAnsi="Book Antiqua" w:cs="宋体"/>
          <w:lang w:eastAsia="zh-CN"/>
        </w:rPr>
        <w:t xml:space="preserve">, Karim-Kos HE, Coebergh JW, Byrnes G, Antilla A, Ferlay J, Renehan AG, Forman D, Soerjomataram I. Recent trends in incidence of five common cancers in 26 European countries since 1988: Analysis of the European Cancer Observatory. </w:t>
      </w:r>
      <w:r w:rsidRPr="0031169C">
        <w:rPr>
          <w:rFonts w:ascii="Book Antiqua" w:eastAsia="宋体" w:hAnsi="Book Antiqua" w:cs="宋体"/>
          <w:i/>
          <w:iCs/>
          <w:lang w:eastAsia="zh-CN"/>
        </w:rPr>
        <w:t>Eur J Cancer</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51</w:t>
      </w:r>
      <w:r w:rsidRPr="0031169C">
        <w:rPr>
          <w:rFonts w:ascii="Book Antiqua" w:eastAsia="宋体" w:hAnsi="Book Antiqua" w:cs="宋体"/>
          <w:lang w:eastAsia="zh-CN"/>
        </w:rPr>
        <w:t>: 1164-1187 [PMID: 24120180 DOI: 10.1016/j.ejca.2013.09.002]</w:t>
      </w:r>
    </w:p>
    <w:p w14:paraId="17F91E39" w14:textId="46E7CED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 xml:space="preserve">13 </w:t>
      </w:r>
      <w:r w:rsidRPr="0031169C">
        <w:rPr>
          <w:rFonts w:ascii="Book Antiqua" w:eastAsia="宋体" w:hAnsi="Book Antiqua" w:cs="宋体"/>
          <w:b/>
          <w:bCs/>
          <w:lang w:eastAsia="zh-CN"/>
        </w:rPr>
        <w:t>Ferro A</w:t>
      </w:r>
      <w:r w:rsidRPr="0031169C">
        <w:rPr>
          <w:rFonts w:ascii="Book Antiqua" w:eastAsia="宋体" w:hAnsi="Book Antiqua" w:cs="宋体"/>
          <w:lang w:eastAsia="zh-CN"/>
        </w:rPr>
        <w:t xml:space="preserve">, Peleteiro B, Malvezzi M, Bosetti C, Bertuccio P, Levi F, Negri E, La Vecchia C, Lunet N. Worldwide trends in gastric cancer mortality (1980-2011), with predictions to 2015, and incidence by subtype. </w:t>
      </w:r>
      <w:r w:rsidRPr="0031169C">
        <w:rPr>
          <w:rFonts w:ascii="Book Antiqua" w:eastAsia="宋体" w:hAnsi="Book Antiqua" w:cs="宋体"/>
          <w:i/>
          <w:iCs/>
          <w:lang w:eastAsia="zh-CN"/>
        </w:rPr>
        <w:t>Eur J Cancer</w:t>
      </w:r>
      <w:r w:rsidRPr="0031169C">
        <w:rPr>
          <w:rFonts w:ascii="Book Antiqua" w:eastAsia="宋体" w:hAnsi="Book Antiqua" w:cs="宋体"/>
          <w:lang w:eastAsia="zh-CN"/>
        </w:rPr>
        <w:t xml:space="preserve"> 2014; </w:t>
      </w:r>
      <w:r w:rsidRPr="0031169C">
        <w:rPr>
          <w:rFonts w:ascii="Book Antiqua" w:eastAsia="宋体" w:hAnsi="Book Antiqua" w:cs="宋体"/>
          <w:b/>
          <w:bCs/>
          <w:lang w:eastAsia="zh-CN"/>
        </w:rPr>
        <w:t>50</w:t>
      </w:r>
      <w:r w:rsidRPr="0031169C">
        <w:rPr>
          <w:rFonts w:ascii="Book Antiqua" w:eastAsia="宋体" w:hAnsi="Book Antiqua" w:cs="宋体"/>
          <w:lang w:eastAsia="zh-CN"/>
        </w:rPr>
        <w:t>: 1330-1344 [PMID: 24650579 DOI: 10.1016/j.ejca.2014.01.029]</w:t>
      </w:r>
    </w:p>
    <w:p w14:paraId="4B0926CE" w14:textId="16D7D79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14 </w:t>
      </w:r>
      <w:r w:rsidRPr="0031169C">
        <w:rPr>
          <w:rFonts w:ascii="Book Antiqua" w:eastAsia="宋体" w:hAnsi="Book Antiqua" w:cs="宋体"/>
          <w:b/>
          <w:bCs/>
          <w:lang w:eastAsia="zh-CN"/>
        </w:rPr>
        <w:t>Rahman R</w:t>
      </w:r>
      <w:r w:rsidRPr="0031169C">
        <w:rPr>
          <w:rFonts w:ascii="Book Antiqua" w:eastAsia="宋体" w:hAnsi="Book Antiqua" w:cs="宋体"/>
          <w:lang w:eastAsia="zh-CN"/>
        </w:rPr>
        <w:t xml:space="preserve">, Asombang AW, Ibdah JA. Characteristics of gastric cancer in Asia. </w:t>
      </w:r>
      <w:r w:rsidRPr="0031169C">
        <w:rPr>
          <w:rFonts w:ascii="Book Antiqua" w:eastAsia="宋体" w:hAnsi="Book Antiqua" w:cs="宋体"/>
          <w:i/>
          <w:iCs/>
          <w:lang w:eastAsia="zh-CN"/>
        </w:rPr>
        <w:t>World J Gastroenterol</w:t>
      </w:r>
      <w:r w:rsidRPr="0031169C">
        <w:rPr>
          <w:rFonts w:ascii="Book Antiqua" w:eastAsia="宋体" w:hAnsi="Book Antiqua" w:cs="宋体"/>
          <w:lang w:eastAsia="zh-CN"/>
        </w:rPr>
        <w:t xml:space="preserve"> 2014; </w:t>
      </w:r>
      <w:r w:rsidRPr="0031169C">
        <w:rPr>
          <w:rFonts w:ascii="Book Antiqua" w:eastAsia="宋体" w:hAnsi="Book Antiqua" w:cs="宋体"/>
          <w:b/>
          <w:bCs/>
          <w:lang w:eastAsia="zh-CN"/>
        </w:rPr>
        <w:t>20</w:t>
      </w:r>
      <w:r w:rsidRPr="0031169C">
        <w:rPr>
          <w:rFonts w:ascii="Book Antiqua" w:eastAsia="宋体" w:hAnsi="Book Antiqua" w:cs="宋体"/>
          <w:lang w:eastAsia="zh-CN"/>
        </w:rPr>
        <w:t>: 4483-4490 [PMID: 24782601 DOI: 10.3748/</w:t>
      </w:r>
      <w:proofErr w:type="gramStart"/>
      <w:r w:rsidRPr="0031169C">
        <w:rPr>
          <w:rFonts w:ascii="Book Antiqua" w:eastAsia="宋体" w:hAnsi="Book Antiqua" w:cs="宋体"/>
          <w:lang w:eastAsia="zh-CN"/>
        </w:rPr>
        <w:t>wjg.v20.i</w:t>
      </w:r>
      <w:proofErr w:type="gramEnd"/>
      <w:r w:rsidRPr="0031169C">
        <w:rPr>
          <w:rFonts w:ascii="Book Antiqua" w:eastAsia="宋体" w:hAnsi="Book Antiqua" w:cs="宋体"/>
          <w:lang w:eastAsia="zh-CN"/>
        </w:rPr>
        <w:t>16.4483]</w:t>
      </w:r>
    </w:p>
    <w:p w14:paraId="39228C38" w14:textId="371F677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15 </w:t>
      </w:r>
      <w:r w:rsidRPr="0031169C">
        <w:rPr>
          <w:rFonts w:ascii="Book Antiqua" w:eastAsia="宋体" w:hAnsi="Book Antiqua" w:cs="宋体"/>
          <w:b/>
          <w:bCs/>
          <w:lang w:eastAsia="zh-CN"/>
        </w:rPr>
        <w:t>Fan X</w:t>
      </w:r>
      <w:r w:rsidRPr="0031169C">
        <w:rPr>
          <w:rFonts w:ascii="Book Antiqua" w:eastAsia="宋体" w:hAnsi="Book Antiqua" w:cs="宋体"/>
          <w:lang w:eastAsia="zh-CN"/>
        </w:rPr>
        <w:t xml:space="preserve">, Qin X, Zhang Y, Li Z, Zhou T, Zhang J, You W, Li W, Pan K. Screening for gastric cancer in China: Advances, </w:t>
      </w:r>
      <w:proofErr w:type="gramStart"/>
      <w:r w:rsidRPr="0031169C">
        <w:rPr>
          <w:rFonts w:ascii="Book Antiqua" w:eastAsia="宋体" w:hAnsi="Book Antiqua" w:cs="宋体"/>
          <w:lang w:eastAsia="zh-CN"/>
        </w:rPr>
        <w:t>challenges</w:t>
      </w:r>
      <w:proofErr w:type="gramEnd"/>
      <w:r w:rsidRPr="0031169C">
        <w:rPr>
          <w:rFonts w:ascii="Book Antiqua" w:eastAsia="宋体" w:hAnsi="Book Antiqua" w:cs="宋体"/>
          <w:lang w:eastAsia="zh-CN"/>
        </w:rPr>
        <w:t xml:space="preserve"> and visions. </w:t>
      </w:r>
      <w:r w:rsidRPr="0031169C">
        <w:rPr>
          <w:rFonts w:ascii="Book Antiqua" w:eastAsia="宋体" w:hAnsi="Book Antiqua" w:cs="宋体"/>
          <w:i/>
          <w:iCs/>
          <w:lang w:eastAsia="zh-CN"/>
        </w:rPr>
        <w:t>Chin J Cancer Res</w:t>
      </w:r>
      <w:r w:rsidRPr="0031169C">
        <w:rPr>
          <w:rFonts w:ascii="Book Antiqua" w:eastAsia="宋体" w:hAnsi="Book Antiqua" w:cs="宋体"/>
          <w:lang w:eastAsia="zh-CN"/>
        </w:rPr>
        <w:t xml:space="preserve">2021; </w:t>
      </w:r>
      <w:r w:rsidRPr="0031169C">
        <w:rPr>
          <w:rFonts w:ascii="Book Antiqua" w:eastAsia="宋体" w:hAnsi="Book Antiqua" w:cs="宋体"/>
          <w:b/>
          <w:bCs/>
          <w:lang w:eastAsia="zh-CN"/>
        </w:rPr>
        <w:t>33</w:t>
      </w:r>
      <w:r w:rsidRPr="0031169C">
        <w:rPr>
          <w:rFonts w:ascii="Book Antiqua" w:eastAsia="宋体" w:hAnsi="Book Antiqua" w:cs="宋体"/>
          <w:lang w:eastAsia="zh-CN"/>
        </w:rPr>
        <w:t>: 168-180 [PMID: 34158737 DOI: 10.21147/j.issn.1000-9604.2021.02.05]</w:t>
      </w:r>
    </w:p>
    <w:p w14:paraId="7D6A22F2" w14:textId="41BA59ED"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16 </w:t>
      </w:r>
      <w:r w:rsidRPr="0031169C">
        <w:rPr>
          <w:rFonts w:ascii="Book Antiqua" w:eastAsia="宋体" w:hAnsi="Book Antiqua" w:cs="宋体"/>
          <w:b/>
          <w:bCs/>
          <w:lang w:eastAsia="zh-CN"/>
        </w:rPr>
        <w:t>Sun DQ</w:t>
      </w:r>
      <w:r w:rsidRPr="0031169C">
        <w:rPr>
          <w:rFonts w:ascii="Book Antiqua" w:eastAsia="宋体" w:hAnsi="Book Antiqua" w:cs="宋体"/>
          <w:lang w:eastAsia="zh-CN"/>
        </w:rPr>
        <w:t xml:space="preserve">, Yang F, Li H, Cao MM, Yan XX, He SY, Zhang SL, Xia CF, Chen WQ. [Regional disparities in trends of global gastric cancer incidence and mortality from 1990 to 2019]. </w:t>
      </w:r>
      <w:r w:rsidRPr="0031169C">
        <w:rPr>
          <w:rFonts w:ascii="Book Antiqua" w:eastAsia="宋体" w:hAnsi="Book Antiqua" w:cs="宋体"/>
          <w:i/>
          <w:iCs/>
          <w:lang w:eastAsia="zh-CN"/>
        </w:rPr>
        <w:t>Zhonghua Zhong Liu Za Zhi</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44</w:t>
      </w:r>
      <w:r w:rsidRPr="0031169C">
        <w:rPr>
          <w:rFonts w:ascii="Book Antiqua" w:eastAsia="宋体" w:hAnsi="Book Antiqua" w:cs="宋体"/>
          <w:lang w:eastAsia="zh-CN"/>
        </w:rPr>
        <w:t>: 950-954 [PMID: 36164696 DOI: 10.3760/cma.j.cn112152-20220120-00049]</w:t>
      </w:r>
    </w:p>
    <w:p w14:paraId="6BCB9F9D" w14:textId="7E4BD81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17 </w:t>
      </w:r>
      <w:r w:rsidRPr="0031169C">
        <w:rPr>
          <w:rFonts w:ascii="Book Antiqua" w:eastAsia="宋体" w:hAnsi="Book Antiqua" w:cs="宋体"/>
          <w:b/>
          <w:bCs/>
          <w:lang w:eastAsia="zh-CN"/>
        </w:rPr>
        <w:t>Park SH</w:t>
      </w:r>
      <w:r w:rsidRPr="0031169C">
        <w:rPr>
          <w:rFonts w:ascii="Book Antiqua" w:eastAsia="宋体" w:hAnsi="Book Antiqua" w:cs="宋体"/>
          <w:lang w:eastAsia="zh-CN"/>
        </w:rPr>
        <w:t xml:space="preserve">, Kang MJ, Yun EH, Jung KW. Epidemiology of Gastric Cancer in Korea: Trends in Incidence and Survival Based on Korea Central Cancer Registry Data (1999-2019). </w:t>
      </w:r>
      <w:r w:rsidRPr="0031169C">
        <w:rPr>
          <w:rFonts w:ascii="Book Antiqua" w:eastAsia="宋体" w:hAnsi="Book Antiqua" w:cs="宋体"/>
          <w:i/>
          <w:iCs/>
          <w:lang w:eastAsia="zh-CN"/>
        </w:rPr>
        <w:t>J Gastric Cancer</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22</w:t>
      </w:r>
      <w:r w:rsidRPr="0031169C">
        <w:rPr>
          <w:rFonts w:ascii="Book Antiqua" w:eastAsia="宋体" w:hAnsi="Book Antiqua" w:cs="宋体"/>
          <w:lang w:eastAsia="zh-CN"/>
        </w:rPr>
        <w:t>: 160-168 [PMID: 35938363 DOI: 10.5230/jgc.2022.</w:t>
      </w:r>
      <w:proofErr w:type="gramStart"/>
      <w:r w:rsidRPr="0031169C">
        <w:rPr>
          <w:rFonts w:ascii="Book Antiqua" w:eastAsia="宋体" w:hAnsi="Book Antiqua" w:cs="宋体"/>
          <w:lang w:eastAsia="zh-CN"/>
        </w:rPr>
        <w:t>22.e</w:t>
      </w:r>
      <w:proofErr w:type="gramEnd"/>
      <w:r w:rsidRPr="0031169C">
        <w:rPr>
          <w:rFonts w:ascii="Book Antiqua" w:eastAsia="宋体" w:hAnsi="Book Antiqua" w:cs="宋体"/>
          <w:lang w:eastAsia="zh-CN"/>
        </w:rPr>
        <w:t>21]</w:t>
      </w:r>
    </w:p>
    <w:p w14:paraId="7DB7340E" w14:textId="59AABF7F"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18 </w:t>
      </w:r>
      <w:r w:rsidRPr="0031169C">
        <w:rPr>
          <w:rFonts w:ascii="Book Antiqua" w:eastAsia="宋体" w:hAnsi="Book Antiqua" w:cs="宋体"/>
          <w:b/>
          <w:bCs/>
          <w:lang w:eastAsia="zh-CN"/>
        </w:rPr>
        <w:t>Anderson WF</w:t>
      </w:r>
      <w:r w:rsidRPr="0031169C">
        <w:rPr>
          <w:rFonts w:ascii="Book Antiqua" w:eastAsia="宋体" w:hAnsi="Book Antiqua" w:cs="宋体"/>
          <w:lang w:eastAsia="zh-CN"/>
        </w:rPr>
        <w:t xml:space="preserve">, Rabkin CS, Turner N, Fraumeni JF Jr, Rosenberg PS, Camargo MC. The Changing Face of Noncardia Gastric Cancer Incidence Among US Non-Hispanic Whites. </w:t>
      </w:r>
      <w:r w:rsidRPr="0031169C">
        <w:rPr>
          <w:rFonts w:ascii="Book Antiqua" w:eastAsia="宋体" w:hAnsi="Book Antiqua" w:cs="宋体"/>
          <w:i/>
          <w:iCs/>
          <w:lang w:eastAsia="zh-CN"/>
        </w:rPr>
        <w:t>J Natl Cancer Inst</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110</w:t>
      </w:r>
      <w:r w:rsidRPr="0031169C">
        <w:rPr>
          <w:rFonts w:ascii="Book Antiqua" w:eastAsia="宋体" w:hAnsi="Book Antiqua" w:cs="宋体"/>
          <w:lang w:eastAsia="zh-CN"/>
        </w:rPr>
        <w:t>: 608-615 [PMID: 29361173 DOI: 10.1093/jnci/djx262]</w:t>
      </w:r>
    </w:p>
    <w:p w14:paraId="7854FE2F" w14:textId="307C4C99"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19 </w:t>
      </w:r>
      <w:r w:rsidRPr="0031169C">
        <w:rPr>
          <w:rFonts w:ascii="Book Antiqua" w:eastAsia="宋体" w:hAnsi="Book Antiqua" w:cs="宋体"/>
          <w:b/>
          <w:bCs/>
          <w:lang w:eastAsia="zh-CN"/>
        </w:rPr>
        <w:t>Ito Y</w:t>
      </w:r>
      <w:r w:rsidRPr="0031169C">
        <w:rPr>
          <w:rFonts w:ascii="Book Antiqua" w:eastAsia="宋体" w:hAnsi="Book Antiqua" w:cs="宋体"/>
          <w:lang w:eastAsia="zh-CN"/>
        </w:rPr>
        <w:t xml:space="preserve">, Miyashiro I, Ishikawa T, Akazawa K, Fukui K, Katai H, Nunobe S, Oda I, Isobe Y, Tsujitani S, Ono H, Tanabe S, Fukagawa T, Suzuki S, Kakeji Y, Sasako M, Bilchik A, Fujita M. Determinant Factors on Differences in Survival for Gastric Cancer Between the United States and Japan Using Nationwide Databases. </w:t>
      </w:r>
      <w:r w:rsidRPr="0031169C">
        <w:rPr>
          <w:rFonts w:ascii="Book Antiqua" w:eastAsia="宋体" w:hAnsi="Book Antiqua" w:cs="宋体"/>
          <w:i/>
          <w:iCs/>
          <w:lang w:eastAsia="zh-CN"/>
        </w:rPr>
        <w:t>J Epidemiol</w:t>
      </w:r>
      <w:r w:rsidRPr="0031169C">
        <w:rPr>
          <w:rFonts w:ascii="Book Antiqua" w:eastAsia="宋体" w:hAnsi="Book Antiqua" w:cs="宋体"/>
          <w:lang w:eastAsia="zh-CN"/>
        </w:rPr>
        <w:t xml:space="preserve">2021; </w:t>
      </w:r>
      <w:r w:rsidRPr="0031169C">
        <w:rPr>
          <w:rFonts w:ascii="Book Antiqua" w:eastAsia="宋体" w:hAnsi="Book Antiqua" w:cs="宋体"/>
          <w:b/>
          <w:bCs/>
          <w:lang w:eastAsia="zh-CN"/>
        </w:rPr>
        <w:t>31</w:t>
      </w:r>
      <w:r w:rsidRPr="0031169C">
        <w:rPr>
          <w:rFonts w:ascii="Book Antiqua" w:eastAsia="宋体" w:hAnsi="Book Antiqua" w:cs="宋体"/>
          <w:lang w:eastAsia="zh-CN"/>
        </w:rPr>
        <w:t>: 241-248 [PMID: 32281553 DOI: 10.2188/jea.JE20190351]</w:t>
      </w:r>
    </w:p>
    <w:p w14:paraId="6FA85013" w14:textId="0B4AF12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20 </w:t>
      </w:r>
      <w:r w:rsidRPr="0031169C">
        <w:rPr>
          <w:rFonts w:ascii="Book Antiqua" w:eastAsia="宋体" w:hAnsi="Book Antiqua" w:cs="宋体"/>
          <w:b/>
          <w:bCs/>
          <w:lang w:eastAsia="zh-CN"/>
        </w:rPr>
        <w:t>Jung KW</w:t>
      </w:r>
      <w:r w:rsidRPr="0031169C">
        <w:rPr>
          <w:rFonts w:ascii="Book Antiqua" w:eastAsia="宋体" w:hAnsi="Book Antiqua" w:cs="宋体"/>
          <w:lang w:eastAsia="zh-CN"/>
        </w:rPr>
        <w:t xml:space="preserve">, Won YJ, Kong HJ, Lee ES; Community of Population-Based Regional Cancer Registries. Cancer Statistics in Korea: Incidence, Mortality, Survival, and Prevalence in 2015. </w:t>
      </w:r>
      <w:r w:rsidRPr="0031169C">
        <w:rPr>
          <w:rFonts w:ascii="Book Antiqua" w:eastAsia="宋体" w:hAnsi="Book Antiqua" w:cs="宋体"/>
          <w:i/>
          <w:iCs/>
          <w:lang w:eastAsia="zh-CN"/>
        </w:rPr>
        <w:t>Cancer Res Treat</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50</w:t>
      </w:r>
      <w:r w:rsidRPr="0031169C">
        <w:rPr>
          <w:rFonts w:ascii="Book Antiqua" w:eastAsia="宋体" w:hAnsi="Book Antiqua" w:cs="宋体"/>
          <w:lang w:eastAsia="zh-CN"/>
        </w:rPr>
        <w:t>: 303-316 [PMID: 29566481 DOI: 10.4143/crt.2018.143]</w:t>
      </w:r>
    </w:p>
    <w:p w14:paraId="2714E49C" w14:textId="6E7C99E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 xml:space="preserve">21 </w:t>
      </w:r>
      <w:r w:rsidRPr="0031169C">
        <w:rPr>
          <w:rFonts w:ascii="Book Antiqua" w:eastAsia="宋体" w:hAnsi="Book Antiqua" w:cs="宋体"/>
          <w:b/>
          <w:bCs/>
          <w:lang w:eastAsia="zh-CN"/>
        </w:rPr>
        <w:t>Soerjomataram I</w:t>
      </w:r>
      <w:r w:rsidRPr="0031169C">
        <w:rPr>
          <w:rFonts w:ascii="Book Antiqua" w:eastAsia="宋体" w:hAnsi="Book Antiqua" w:cs="宋体"/>
          <w:lang w:eastAsia="zh-CN"/>
        </w:rPr>
        <w:t xml:space="preserve">, Lortet-Tieulent J, Parkin DM, Ferlay J, Mathers C, Forman D, Bray F. Global burden of cancer in 2008: a systematic analysis of disability-adjusted life-years in 12 world regions. </w:t>
      </w:r>
      <w:r w:rsidRPr="0031169C">
        <w:rPr>
          <w:rFonts w:ascii="Book Antiqua" w:eastAsia="宋体" w:hAnsi="Book Antiqua" w:cs="宋体"/>
          <w:i/>
          <w:iCs/>
          <w:lang w:eastAsia="zh-CN"/>
        </w:rPr>
        <w:t>Lancet</w:t>
      </w:r>
      <w:r w:rsidRPr="0031169C">
        <w:rPr>
          <w:rFonts w:ascii="Book Antiqua" w:eastAsia="宋体" w:hAnsi="Book Antiqua" w:cs="宋体"/>
          <w:lang w:eastAsia="zh-CN"/>
        </w:rPr>
        <w:t xml:space="preserve"> 2012; </w:t>
      </w:r>
      <w:r w:rsidRPr="0031169C">
        <w:rPr>
          <w:rFonts w:ascii="Book Antiqua" w:eastAsia="宋体" w:hAnsi="Book Antiqua" w:cs="宋体"/>
          <w:b/>
          <w:bCs/>
          <w:lang w:eastAsia="zh-CN"/>
        </w:rPr>
        <w:t>380</w:t>
      </w:r>
      <w:r w:rsidRPr="0031169C">
        <w:rPr>
          <w:rFonts w:ascii="Book Antiqua" w:eastAsia="宋体" w:hAnsi="Book Antiqua" w:cs="宋体"/>
          <w:lang w:eastAsia="zh-CN"/>
        </w:rPr>
        <w:t>: 1840-1850 [PMID: 23079588 DOI: 10.1016/S0140-6736(12)60919-2]</w:t>
      </w:r>
    </w:p>
    <w:p w14:paraId="67930A50" w14:textId="6F72B3E6"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22 </w:t>
      </w:r>
      <w:r w:rsidRPr="0031169C">
        <w:rPr>
          <w:rFonts w:ascii="Book Antiqua" w:eastAsia="宋体" w:hAnsi="Book Antiqua" w:cs="宋体"/>
          <w:b/>
          <w:bCs/>
          <w:lang w:eastAsia="zh-CN"/>
        </w:rPr>
        <w:t>Chen W</w:t>
      </w:r>
      <w:r w:rsidRPr="0031169C">
        <w:rPr>
          <w:rFonts w:ascii="Book Antiqua" w:eastAsia="宋体" w:hAnsi="Book Antiqua" w:cs="宋体"/>
          <w:lang w:eastAsia="zh-CN"/>
        </w:rPr>
        <w:t xml:space="preserve">, Zheng R, Zuo T, Zeng H, Zhang S, He J. National cancer incidence and mortality in China, 2012. </w:t>
      </w:r>
      <w:r w:rsidRPr="0031169C">
        <w:rPr>
          <w:rFonts w:ascii="Book Antiqua" w:eastAsia="宋体" w:hAnsi="Book Antiqua" w:cs="宋体"/>
          <w:i/>
          <w:iCs/>
          <w:lang w:eastAsia="zh-CN"/>
        </w:rPr>
        <w:t>Chin J Cancer Res</w:t>
      </w:r>
      <w:r w:rsidRPr="0031169C">
        <w:rPr>
          <w:rFonts w:ascii="Book Antiqua" w:eastAsia="宋体" w:hAnsi="Book Antiqua" w:cs="宋体"/>
          <w:lang w:eastAsia="zh-CN"/>
        </w:rPr>
        <w:t xml:space="preserve"> 2016; </w:t>
      </w:r>
      <w:r w:rsidRPr="0031169C">
        <w:rPr>
          <w:rFonts w:ascii="Book Antiqua" w:eastAsia="宋体" w:hAnsi="Book Antiqua" w:cs="宋体"/>
          <w:b/>
          <w:bCs/>
          <w:lang w:eastAsia="zh-CN"/>
        </w:rPr>
        <w:t>28</w:t>
      </w:r>
      <w:r w:rsidRPr="0031169C">
        <w:rPr>
          <w:rFonts w:ascii="Book Antiqua" w:eastAsia="宋体" w:hAnsi="Book Antiqua" w:cs="宋体"/>
          <w:lang w:eastAsia="zh-CN"/>
        </w:rPr>
        <w:t>: 1-11 [PMID: 27041922 DOI: 10.3978/j.issn.1000-9604.2016.02.08]</w:t>
      </w:r>
    </w:p>
    <w:p w14:paraId="0EFF9082" w14:textId="117676F3"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23 </w:t>
      </w:r>
      <w:r w:rsidRPr="0031169C">
        <w:rPr>
          <w:rFonts w:ascii="Book Antiqua" w:eastAsia="宋体" w:hAnsi="Book Antiqua" w:cs="宋体"/>
          <w:b/>
          <w:bCs/>
          <w:lang w:eastAsia="zh-CN"/>
        </w:rPr>
        <w:t>Chen W</w:t>
      </w:r>
      <w:r w:rsidRPr="0031169C">
        <w:rPr>
          <w:rFonts w:ascii="Book Antiqua" w:eastAsia="宋体" w:hAnsi="Book Antiqua" w:cs="宋体"/>
          <w:lang w:eastAsia="zh-CN"/>
        </w:rPr>
        <w:t xml:space="preserve">, Zheng R, Zhang S, Zeng H, Zuo T, Xia C, Yang Z, He J. Cancer incidence and mortality in China in 2013: an analysis based on urbanization level. </w:t>
      </w:r>
      <w:r w:rsidRPr="0031169C">
        <w:rPr>
          <w:rFonts w:ascii="Book Antiqua" w:eastAsia="宋体" w:hAnsi="Book Antiqua" w:cs="宋体"/>
          <w:i/>
          <w:iCs/>
          <w:lang w:eastAsia="zh-CN"/>
        </w:rPr>
        <w:t>Chin J Cancer Res</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29</w:t>
      </w:r>
      <w:r w:rsidRPr="0031169C">
        <w:rPr>
          <w:rFonts w:ascii="Book Antiqua" w:eastAsia="宋体" w:hAnsi="Book Antiqua" w:cs="宋体"/>
          <w:lang w:eastAsia="zh-CN"/>
        </w:rPr>
        <w:t>: 1-10 [PMID: 28373748 DOI: 10.21147/j.issn.1000-9604.2017.01.01]</w:t>
      </w:r>
    </w:p>
    <w:p w14:paraId="7D577ED9" w14:textId="2A8DE326"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24 </w:t>
      </w:r>
      <w:r w:rsidRPr="0031169C">
        <w:rPr>
          <w:rFonts w:ascii="Book Antiqua" w:eastAsia="宋体" w:hAnsi="Book Antiqua" w:cs="宋体"/>
          <w:b/>
          <w:bCs/>
          <w:lang w:eastAsia="zh-CN"/>
        </w:rPr>
        <w:t>Chen WQ</w:t>
      </w:r>
      <w:r w:rsidRPr="0031169C">
        <w:rPr>
          <w:rFonts w:ascii="Book Antiqua" w:eastAsia="宋体" w:hAnsi="Book Antiqua" w:cs="宋体"/>
          <w:lang w:eastAsia="zh-CN"/>
        </w:rPr>
        <w:t xml:space="preserve">, Li H, Sun KX, Zheng RS, Zhang SW, Zeng HM, Zou XN, Gu XY, He J. [Report of Cancer Incidence and Mortality in China, 2014]. </w:t>
      </w:r>
      <w:r w:rsidRPr="0031169C">
        <w:rPr>
          <w:rFonts w:ascii="Book Antiqua" w:eastAsia="宋体" w:hAnsi="Book Antiqua" w:cs="宋体"/>
          <w:i/>
          <w:iCs/>
          <w:lang w:eastAsia="zh-CN"/>
        </w:rPr>
        <w:t>Zhonghua Zhong Liu Za Zhi</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40</w:t>
      </w:r>
      <w:r w:rsidRPr="0031169C">
        <w:rPr>
          <w:rFonts w:ascii="Book Antiqua" w:eastAsia="宋体" w:hAnsi="Book Antiqua" w:cs="宋体"/>
          <w:lang w:eastAsia="zh-CN"/>
        </w:rPr>
        <w:t xml:space="preserve">: 5-13 </w:t>
      </w:r>
      <w:r w:rsidRPr="0031169C">
        <w:rPr>
          <w:rFonts w:ascii="Book Antiqua" w:eastAsia="宋体" w:hAnsi="Book Antiqua" w:cs="宋体" w:hint="eastAsia"/>
          <w:lang w:eastAsia="zh-CN"/>
        </w:rPr>
        <w:t>[</w:t>
      </w:r>
      <w:r w:rsidRPr="0031169C">
        <w:rPr>
          <w:rFonts w:ascii="Book Antiqua" w:eastAsia="宋体" w:hAnsi="Book Antiqua" w:cs="宋体"/>
          <w:lang w:eastAsia="zh-CN"/>
        </w:rPr>
        <w:t>PMID: 29365411 DOI: 10.3760/cma.j.issn.0253-3766.2018.01.002]</w:t>
      </w:r>
    </w:p>
    <w:p w14:paraId="20AA50CE" w14:textId="7CE09F7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25 </w:t>
      </w:r>
      <w:r w:rsidRPr="0031169C">
        <w:rPr>
          <w:rFonts w:ascii="Book Antiqua" w:eastAsia="宋体" w:hAnsi="Book Antiqua" w:cs="宋体"/>
          <w:b/>
          <w:bCs/>
          <w:lang w:eastAsia="zh-CN"/>
        </w:rPr>
        <w:t>Zhang S,</w:t>
      </w:r>
      <w:r w:rsidRPr="0031169C">
        <w:rPr>
          <w:rFonts w:ascii="Book Antiqua" w:eastAsia="宋体" w:hAnsi="Book Antiqua" w:cs="宋体"/>
          <w:lang w:eastAsia="zh-CN"/>
        </w:rPr>
        <w:t xml:space="preserve"> Sun K, Zheng R, Zeng H, Wang S, Chen R, Wei W, He J. Cancer incidence and mortality in China, 2015.</w:t>
      </w:r>
      <w:r w:rsidRPr="0031169C">
        <w:rPr>
          <w:rFonts w:ascii="Book Antiqua" w:eastAsia="宋体" w:hAnsi="Book Antiqua" w:cs="宋体"/>
          <w:i/>
          <w:iCs/>
          <w:lang w:eastAsia="zh-CN"/>
        </w:rPr>
        <w:t xml:space="preserve"> </w:t>
      </w:r>
      <w:r w:rsidR="00CD056C" w:rsidRPr="0031169C">
        <w:rPr>
          <w:rFonts w:ascii="Book Antiqua" w:eastAsia="宋体" w:hAnsi="Book Antiqua" w:cs="宋体"/>
          <w:i/>
          <w:iCs/>
          <w:lang w:eastAsia="zh-CN"/>
        </w:rPr>
        <w:t>J Natl Cancer Cent</w:t>
      </w:r>
      <w:r w:rsidR="00CD056C" w:rsidRPr="0031169C">
        <w:rPr>
          <w:rFonts w:ascii="Book Antiqua" w:eastAsia="宋体" w:hAnsi="Book Antiqua" w:cs="宋体"/>
          <w:lang w:eastAsia="zh-CN"/>
        </w:rPr>
        <w:t xml:space="preserve"> </w:t>
      </w:r>
      <w:r w:rsidRPr="0031169C">
        <w:rPr>
          <w:rFonts w:ascii="Book Antiqua" w:eastAsia="宋体" w:hAnsi="Book Antiqua" w:cs="宋体"/>
          <w:lang w:eastAsia="zh-CN"/>
        </w:rPr>
        <w:t xml:space="preserve">2021; </w:t>
      </w:r>
      <w:r w:rsidRPr="0031169C">
        <w:rPr>
          <w:rFonts w:ascii="Book Antiqua" w:eastAsia="宋体" w:hAnsi="Book Antiqua" w:cs="宋体"/>
          <w:b/>
          <w:bCs/>
          <w:lang w:eastAsia="zh-CN"/>
        </w:rPr>
        <w:t>1</w:t>
      </w:r>
      <w:r w:rsidRPr="0031169C">
        <w:rPr>
          <w:rFonts w:ascii="Book Antiqua" w:eastAsia="宋体" w:hAnsi="Book Antiqua" w:cs="宋体"/>
          <w:lang w:eastAsia="zh-CN"/>
        </w:rPr>
        <w:t>: 2-11</w:t>
      </w:r>
      <w:r w:rsidR="00CD056C" w:rsidRPr="0031169C">
        <w:rPr>
          <w:rFonts w:ascii="Book Antiqua" w:eastAsia="宋体" w:hAnsi="Book Antiqua" w:cs="宋体"/>
          <w:lang w:eastAsia="zh-CN"/>
        </w:rPr>
        <w:t xml:space="preserve"> [DOI: 10.1016/j.jncc.2020.12.001]</w:t>
      </w:r>
    </w:p>
    <w:p w14:paraId="40EABFFC" w14:textId="3A802E8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 xml:space="preserve">26 </w:t>
      </w:r>
      <w:r w:rsidR="007214A4" w:rsidRPr="0031169C">
        <w:rPr>
          <w:rFonts w:ascii="Book Antiqua" w:eastAsia="宋体" w:hAnsi="Book Antiqua" w:cs="宋体"/>
          <w:b/>
          <w:bCs/>
          <w:lang w:eastAsia="zh-CN"/>
        </w:rPr>
        <w:t>Zheng RS,</w:t>
      </w:r>
      <w:r w:rsidR="007214A4" w:rsidRPr="0031169C">
        <w:rPr>
          <w:rFonts w:ascii="Book Antiqua" w:eastAsia="宋体" w:hAnsi="Book Antiqua" w:cs="宋体"/>
          <w:lang w:eastAsia="zh-CN"/>
        </w:rPr>
        <w:t xml:space="preserve"> Zhang SW, Zeng HM, Wang SM, Sun KX, Chen R, Li L, Wei WQ, He J.</w:t>
      </w:r>
      <w:r w:rsidRPr="0031169C">
        <w:rPr>
          <w:rFonts w:ascii="Book Antiqua" w:eastAsia="宋体" w:hAnsi="Book Antiqua" w:cs="宋体"/>
          <w:lang w:eastAsia="zh-CN"/>
        </w:rPr>
        <w:t xml:space="preserve"> Cancer incidence and mortality in China, 2016. </w:t>
      </w:r>
      <w:r w:rsidR="007214A4" w:rsidRPr="0031169C">
        <w:rPr>
          <w:rFonts w:ascii="Book Antiqua" w:eastAsia="宋体" w:hAnsi="Book Antiqua" w:cs="宋体"/>
          <w:i/>
          <w:iCs/>
          <w:lang w:eastAsia="zh-CN"/>
        </w:rPr>
        <w:t>J Natl Cancer Cent</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2</w:t>
      </w:r>
      <w:r w:rsidRPr="0031169C">
        <w:rPr>
          <w:rFonts w:ascii="Book Antiqua" w:eastAsia="宋体" w:hAnsi="Book Antiqua" w:cs="宋体"/>
          <w:lang w:eastAsia="zh-CN"/>
        </w:rPr>
        <w:t>: 1-9</w:t>
      </w:r>
      <w:r w:rsidR="007214A4" w:rsidRPr="0031169C">
        <w:rPr>
          <w:rFonts w:ascii="Book Antiqua" w:eastAsia="宋体" w:hAnsi="Book Antiqua" w:cs="宋体"/>
          <w:lang w:eastAsia="zh-CN"/>
        </w:rPr>
        <w:t xml:space="preserve"> [DOI: 10.1016/j.jncc.2022.02.002]</w:t>
      </w:r>
    </w:p>
    <w:p w14:paraId="467EDA64" w14:textId="11DF3F3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2</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Maomao C</w:t>
      </w:r>
      <w:r w:rsidRPr="0031169C">
        <w:rPr>
          <w:rFonts w:ascii="Book Antiqua" w:eastAsia="宋体" w:hAnsi="Book Antiqua" w:cs="宋体"/>
          <w:lang w:eastAsia="zh-CN"/>
        </w:rPr>
        <w:t xml:space="preserve">, He L, Dianqin S, Siyi H, Xinxin Y, Fan Y, Shaoli Z, Changfa X, Lin L, Ji P, Wanqing C. Current cancer burden in China: epidemiology, etiology, and prevention. </w:t>
      </w:r>
      <w:r w:rsidRPr="0031169C">
        <w:rPr>
          <w:rFonts w:ascii="Book Antiqua" w:eastAsia="宋体" w:hAnsi="Book Antiqua" w:cs="宋体"/>
          <w:i/>
          <w:iCs/>
          <w:lang w:eastAsia="zh-CN"/>
        </w:rPr>
        <w:t>Cancer Biol Med</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19</w:t>
      </w:r>
      <w:r w:rsidRPr="0031169C">
        <w:rPr>
          <w:rFonts w:ascii="Book Antiqua" w:eastAsia="宋体" w:hAnsi="Book Antiqua" w:cs="宋体"/>
          <w:lang w:eastAsia="zh-CN"/>
        </w:rPr>
        <w:t>: 1121-1138 [PMID: 36069534 DOI: 10.20892/j.issn.2095-3941.2022.0231]</w:t>
      </w:r>
    </w:p>
    <w:p w14:paraId="0B8CF776" w14:textId="7C02FB1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2</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007214A4" w:rsidRPr="0031169C">
        <w:rPr>
          <w:rFonts w:ascii="Book Antiqua" w:eastAsia="宋体" w:hAnsi="Book Antiqua" w:cs="宋体"/>
          <w:b/>
          <w:bCs/>
          <w:lang w:eastAsia="zh-CN"/>
        </w:rPr>
        <w:t>National Health Commission of the People's Republic of China</w:t>
      </w:r>
      <w:r w:rsidR="007214A4" w:rsidRPr="0031169C">
        <w:rPr>
          <w:rFonts w:ascii="Book Antiqua" w:eastAsia="宋体" w:hAnsi="Book Antiqua" w:cs="宋体" w:hint="eastAsia"/>
          <w:b/>
          <w:bCs/>
          <w:lang w:eastAsia="zh-CN"/>
        </w:rPr>
        <w:t xml:space="preserve">. </w:t>
      </w:r>
      <w:r w:rsidR="007214A4" w:rsidRPr="0031169C">
        <w:rPr>
          <w:rFonts w:ascii="Book Antiqua" w:eastAsia="宋体" w:hAnsi="Book Antiqua" w:cs="宋体" w:hint="eastAsia"/>
          <w:lang w:eastAsia="zh-CN"/>
        </w:rPr>
        <w:t xml:space="preserve">National guidelines for diagnosis and treatment of gastric cancer 2022 in China. </w:t>
      </w:r>
      <w:r w:rsidR="007214A4" w:rsidRPr="0031169C">
        <w:rPr>
          <w:rFonts w:ascii="Book Antiqua" w:eastAsia="宋体" w:hAnsi="Book Antiqua" w:cs="宋体"/>
          <w:i/>
          <w:iCs/>
          <w:lang w:eastAsia="zh-CN"/>
        </w:rPr>
        <w:t>Chin J Cancer Res</w:t>
      </w:r>
      <w:r w:rsidR="007214A4" w:rsidRPr="0031169C">
        <w:rPr>
          <w:rFonts w:ascii="Book Antiqua" w:eastAsia="宋体" w:hAnsi="Book Antiqua" w:cs="宋体"/>
          <w:lang w:eastAsia="zh-CN"/>
        </w:rPr>
        <w:t xml:space="preserve"> </w:t>
      </w:r>
      <w:r w:rsidR="007214A4" w:rsidRPr="0031169C">
        <w:rPr>
          <w:rFonts w:ascii="Book Antiqua" w:eastAsia="宋体" w:hAnsi="Book Antiqua" w:cs="宋体" w:hint="eastAsia"/>
          <w:lang w:eastAsia="zh-CN"/>
        </w:rPr>
        <w:t>2022</w:t>
      </w:r>
      <w:r w:rsidR="007214A4" w:rsidRPr="0031169C">
        <w:rPr>
          <w:rFonts w:ascii="Book Antiqua" w:eastAsia="宋体" w:hAnsi="Book Antiqua" w:cs="宋体"/>
          <w:lang w:eastAsia="zh-CN"/>
        </w:rPr>
        <w:t xml:space="preserve">; </w:t>
      </w:r>
      <w:r w:rsidR="007214A4" w:rsidRPr="0031169C">
        <w:rPr>
          <w:rFonts w:ascii="Book Antiqua" w:eastAsia="宋体" w:hAnsi="Book Antiqua" w:cs="宋体" w:hint="eastAsia"/>
          <w:b/>
          <w:bCs/>
          <w:lang w:eastAsia="zh-CN"/>
        </w:rPr>
        <w:t>34</w:t>
      </w:r>
      <w:r w:rsidR="007214A4" w:rsidRPr="0031169C">
        <w:rPr>
          <w:rFonts w:ascii="Book Antiqua" w:eastAsia="宋体" w:hAnsi="Book Antiqua" w:cs="宋体" w:hint="eastAsia"/>
          <w:lang w:eastAsia="zh-CN"/>
        </w:rPr>
        <w:t>:</w:t>
      </w:r>
      <w:r w:rsidR="007214A4" w:rsidRPr="0031169C">
        <w:rPr>
          <w:rFonts w:ascii="Book Antiqua" w:eastAsia="宋体" w:hAnsi="Book Antiqua" w:cs="宋体"/>
          <w:lang w:eastAsia="zh-CN"/>
        </w:rPr>
        <w:t xml:space="preserve"> </w:t>
      </w:r>
      <w:r w:rsidR="007214A4" w:rsidRPr="0031169C">
        <w:rPr>
          <w:rFonts w:ascii="Book Antiqua" w:eastAsia="宋体" w:hAnsi="Book Antiqua" w:cs="宋体" w:hint="eastAsia"/>
          <w:lang w:eastAsia="zh-CN"/>
        </w:rPr>
        <w:t xml:space="preserve">207-237 </w:t>
      </w:r>
      <w:r w:rsidR="007214A4" w:rsidRPr="0031169C">
        <w:rPr>
          <w:rFonts w:ascii="Book Antiqua" w:eastAsia="宋体" w:hAnsi="Book Antiqua" w:cs="宋体"/>
          <w:lang w:eastAsia="zh-CN"/>
        </w:rPr>
        <w:t>[</w:t>
      </w:r>
      <w:r w:rsidR="007214A4" w:rsidRPr="0031169C">
        <w:rPr>
          <w:rFonts w:ascii="Book Antiqua" w:eastAsia="宋体" w:hAnsi="Book Antiqua" w:cs="宋体" w:hint="eastAsia"/>
          <w:lang w:eastAsia="zh-CN"/>
        </w:rPr>
        <w:t>DOI:</w:t>
      </w:r>
      <w:r w:rsidR="007214A4" w:rsidRPr="0031169C">
        <w:rPr>
          <w:rFonts w:ascii="Book Antiqua" w:eastAsia="宋体" w:hAnsi="Book Antiqua" w:cs="宋体"/>
          <w:lang w:eastAsia="zh-CN"/>
        </w:rPr>
        <w:t xml:space="preserve"> </w:t>
      </w:r>
      <w:r w:rsidR="007214A4" w:rsidRPr="0031169C">
        <w:rPr>
          <w:rFonts w:ascii="Book Antiqua" w:eastAsia="宋体" w:hAnsi="Book Antiqua" w:cs="宋体" w:hint="eastAsia"/>
          <w:lang w:eastAsia="zh-CN"/>
        </w:rPr>
        <w:t>10.21147/j.issn.1000-9604.2022.03.04</w:t>
      </w:r>
      <w:r w:rsidR="007214A4" w:rsidRPr="0031169C">
        <w:rPr>
          <w:rFonts w:ascii="Book Antiqua" w:eastAsia="宋体" w:hAnsi="Book Antiqua" w:cs="宋体"/>
          <w:lang w:eastAsia="zh-CN"/>
        </w:rPr>
        <w:t>]</w:t>
      </w:r>
    </w:p>
    <w:p w14:paraId="39FE2822" w14:textId="6860B257" w:rsidR="007766EE" w:rsidRPr="0031169C" w:rsidRDefault="00354356"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29</w:t>
      </w:r>
      <w:r w:rsidR="007766EE" w:rsidRPr="0031169C">
        <w:rPr>
          <w:rFonts w:ascii="Book Antiqua" w:eastAsia="宋体" w:hAnsi="Book Antiqua" w:cs="宋体"/>
          <w:lang w:eastAsia="zh-CN"/>
        </w:rPr>
        <w:t xml:space="preserve"> </w:t>
      </w:r>
      <w:r w:rsidR="007766EE" w:rsidRPr="0031169C">
        <w:rPr>
          <w:rFonts w:ascii="Book Antiqua" w:eastAsia="宋体" w:hAnsi="Book Antiqua" w:cs="宋体"/>
          <w:b/>
          <w:bCs/>
          <w:lang w:eastAsia="zh-CN"/>
        </w:rPr>
        <w:t>Zeng H</w:t>
      </w:r>
      <w:r w:rsidR="007766EE" w:rsidRPr="0031169C">
        <w:rPr>
          <w:rFonts w:ascii="Book Antiqua" w:eastAsia="宋体" w:hAnsi="Book Antiqua" w:cs="宋体"/>
          <w:lang w:eastAsia="zh-CN"/>
        </w:rPr>
        <w:t xml:space="preserve">, Chen W, Zheng R, Zhang S, Ji JS, Zou X, Xia C, Sun K, Yang Z, Li H, Wang N, Han R, Liu S, Li H, Mu H, He Y, Xu Y, Fu Z, Zhou Y, Jiang J, Yang Y, Chen J, Wei K, Fan D, Wang J, Fu F, Zhao D, Song G, Chen J, Jiang C, Zhou X, Gu X, Jin F, Li Q, Li Y, </w:t>
      </w:r>
      <w:r w:rsidR="007766EE" w:rsidRPr="0031169C">
        <w:rPr>
          <w:rFonts w:ascii="Book Antiqua" w:eastAsia="宋体" w:hAnsi="Book Antiqua" w:cs="宋体"/>
          <w:lang w:eastAsia="zh-CN"/>
        </w:rPr>
        <w:lastRenderedPageBreak/>
        <w:t xml:space="preserve">Wu T, Yan C, Dong J, Hua Z, Baade P, Bray F, Jemal A, Yu XQ, He J. Changing cancer survival in China during 2003-15: a pooled analysis of 17 population-based cancer registries. </w:t>
      </w:r>
      <w:r w:rsidR="007766EE" w:rsidRPr="0031169C">
        <w:rPr>
          <w:rFonts w:ascii="Book Antiqua" w:eastAsia="宋体" w:hAnsi="Book Antiqua" w:cs="宋体"/>
          <w:i/>
          <w:iCs/>
          <w:lang w:eastAsia="zh-CN"/>
        </w:rPr>
        <w:t>Lancet Glob Health</w:t>
      </w:r>
      <w:r w:rsidR="007766EE" w:rsidRPr="0031169C">
        <w:rPr>
          <w:rFonts w:ascii="Book Antiqua" w:eastAsia="宋体" w:hAnsi="Book Antiqua" w:cs="宋体"/>
          <w:lang w:eastAsia="zh-CN"/>
        </w:rPr>
        <w:t xml:space="preserve"> 2018; </w:t>
      </w:r>
      <w:r w:rsidR="007766EE" w:rsidRPr="0031169C">
        <w:rPr>
          <w:rFonts w:ascii="Book Antiqua" w:eastAsia="宋体" w:hAnsi="Book Antiqua" w:cs="宋体"/>
          <w:b/>
          <w:bCs/>
          <w:lang w:eastAsia="zh-CN"/>
        </w:rPr>
        <w:t>6</w:t>
      </w:r>
      <w:r w:rsidR="007766EE" w:rsidRPr="0031169C">
        <w:rPr>
          <w:rFonts w:ascii="Book Antiqua" w:eastAsia="宋体" w:hAnsi="Book Antiqua" w:cs="宋体"/>
          <w:lang w:eastAsia="zh-CN"/>
        </w:rPr>
        <w:t>: e555-e567 [PMID: 29653628 DOI: 10.1016/S2214-109X(18)30127-X]</w:t>
      </w:r>
    </w:p>
    <w:p w14:paraId="66567804" w14:textId="739DDCC7"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3</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Joshi SS</w:t>
      </w:r>
      <w:r w:rsidRPr="0031169C">
        <w:rPr>
          <w:rFonts w:ascii="Book Antiqua" w:eastAsia="宋体" w:hAnsi="Book Antiqua" w:cs="宋体"/>
          <w:lang w:eastAsia="zh-CN"/>
        </w:rPr>
        <w:t xml:space="preserve">, Badgwell BD. Current </w:t>
      </w:r>
      <w:proofErr w:type="gramStart"/>
      <w:r w:rsidRPr="0031169C">
        <w:rPr>
          <w:rFonts w:ascii="Book Antiqua" w:eastAsia="宋体" w:hAnsi="Book Antiqua" w:cs="宋体"/>
          <w:lang w:eastAsia="zh-CN"/>
        </w:rPr>
        <w:t>treatment</w:t>
      </w:r>
      <w:proofErr w:type="gramEnd"/>
      <w:r w:rsidRPr="0031169C">
        <w:rPr>
          <w:rFonts w:ascii="Book Antiqua" w:eastAsia="宋体" w:hAnsi="Book Antiqua" w:cs="宋体"/>
          <w:lang w:eastAsia="zh-CN"/>
        </w:rPr>
        <w:t xml:space="preserve"> and recent progress in gastric cancer. </w:t>
      </w:r>
      <w:r w:rsidRPr="0031169C">
        <w:rPr>
          <w:rFonts w:ascii="Book Antiqua" w:eastAsia="宋体" w:hAnsi="Book Antiqua" w:cs="宋体"/>
          <w:i/>
          <w:iCs/>
          <w:lang w:eastAsia="zh-CN"/>
        </w:rPr>
        <w:t>CA Cancer J Clin</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71</w:t>
      </w:r>
      <w:r w:rsidRPr="0031169C">
        <w:rPr>
          <w:rFonts w:ascii="Book Antiqua" w:eastAsia="宋体" w:hAnsi="Book Antiqua" w:cs="宋体"/>
          <w:lang w:eastAsia="zh-CN"/>
        </w:rPr>
        <w:t>: 264-279 [PMID: 33592120 DOI: 10.3322/caac.21657]</w:t>
      </w:r>
    </w:p>
    <w:p w14:paraId="1E471F3A" w14:textId="4946962F"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3</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00341BA8" w:rsidRPr="0031169C">
        <w:rPr>
          <w:rFonts w:ascii="Book Antiqua" w:eastAsia="宋体" w:hAnsi="Book Antiqua" w:cs="宋体"/>
          <w:b/>
          <w:bCs/>
          <w:lang w:eastAsia="zh-CN"/>
        </w:rPr>
        <w:t>Clinton SK</w:t>
      </w:r>
      <w:r w:rsidR="00341BA8" w:rsidRPr="0031169C">
        <w:rPr>
          <w:rFonts w:ascii="Book Antiqua" w:eastAsia="宋体" w:hAnsi="Book Antiqua" w:cs="宋体"/>
          <w:lang w:eastAsia="zh-CN"/>
        </w:rPr>
        <w:t xml:space="preserve">, Giovannucci EL, Hursting SD. The World Cancer Research Fund/American Institute for Cancer Research Third Expert Report on Diet, Nutrition, Physical Activity, and Cancer: Impact and Future Directions. </w:t>
      </w:r>
      <w:r w:rsidR="00341BA8" w:rsidRPr="0031169C">
        <w:rPr>
          <w:rFonts w:ascii="Book Antiqua" w:eastAsia="宋体" w:hAnsi="Book Antiqua" w:cs="宋体"/>
          <w:i/>
          <w:iCs/>
          <w:lang w:eastAsia="zh-CN"/>
        </w:rPr>
        <w:t xml:space="preserve">J Nutr </w:t>
      </w:r>
      <w:r w:rsidR="00341BA8" w:rsidRPr="0031169C">
        <w:rPr>
          <w:rFonts w:ascii="Book Antiqua" w:eastAsia="宋体" w:hAnsi="Book Antiqua" w:cs="宋体"/>
          <w:lang w:eastAsia="zh-CN"/>
        </w:rPr>
        <w:t xml:space="preserve">2020; </w:t>
      </w:r>
      <w:r w:rsidR="00341BA8" w:rsidRPr="0031169C">
        <w:rPr>
          <w:rFonts w:ascii="Book Antiqua" w:eastAsia="宋体" w:hAnsi="Book Antiqua" w:cs="宋体"/>
          <w:b/>
          <w:bCs/>
          <w:lang w:eastAsia="zh-CN"/>
        </w:rPr>
        <w:t>150</w:t>
      </w:r>
      <w:r w:rsidR="00341BA8" w:rsidRPr="0031169C">
        <w:rPr>
          <w:rFonts w:ascii="Book Antiqua" w:eastAsia="宋体" w:hAnsi="Book Antiqua" w:cs="宋体"/>
          <w:lang w:eastAsia="zh-CN"/>
        </w:rPr>
        <w:t>: 663-671 [PMID: 31758189 DOI: 10.1093/jn/nxz268]</w:t>
      </w:r>
    </w:p>
    <w:p w14:paraId="2985AB85" w14:textId="71F5F90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3</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Ladeiras-Lopes R</w:t>
      </w:r>
      <w:r w:rsidRPr="0031169C">
        <w:rPr>
          <w:rFonts w:ascii="Book Antiqua" w:eastAsia="宋体" w:hAnsi="Book Antiqua" w:cs="宋体"/>
          <w:lang w:eastAsia="zh-CN"/>
        </w:rPr>
        <w:t xml:space="preserve">, Pereira AK, Nogueira A, Pinheiro-Torres T, Pinto I, Santos-Pereira R, Lunet N. </w:t>
      </w:r>
      <w:proofErr w:type="gramStart"/>
      <w:r w:rsidRPr="0031169C">
        <w:rPr>
          <w:rFonts w:ascii="Book Antiqua" w:eastAsia="宋体" w:hAnsi="Book Antiqua" w:cs="宋体"/>
          <w:lang w:eastAsia="zh-CN"/>
        </w:rPr>
        <w:t>Smoking</w:t>
      </w:r>
      <w:proofErr w:type="gramEnd"/>
      <w:r w:rsidRPr="0031169C">
        <w:rPr>
          <w:rFonts w:ascii="Book Antiqua" w:eastAsia="宋体" w:hAnsi="Book Antiqua" w:cs="宋体"/>
          <w:lang w:eastAsia="zh-CN"/>
        </w:rPr>
        <w:t xml:space="preserve"> and gastric cancer: systematic review and meta-analysis of cohort studies. </w:t>
      </w:r>
      <w:r w:rsidRPr="0031169C">
        <w:rPr>
          <w:rFonts w:ascii="Book Antiqua" w:eastAsia="宋体" w:hAnsi="Book Antiqua" w:cs="宋体"/>
          <w:i/>
          <w:iCs/>
          <w:lang w:eastAsia="zh-CN"/>
        </w:rPr>
        <w:t>Cancer Causes Control</w:t>
      </w:r>
      <w:r w:rsidRPr="0031169C">
        <w:rPr>
          <w:rFonts w:ascii="Book Antiqua" w:eastAsia="宋体" w:hAnsi="Book Antiqua" w:cs="宋体"/>
          <w:lang w:eastAsia="zh-CN"/>
        </w:rPr>
        <w:t xml:space="preserve"> 2008; </w:t>
      </w:r>
      <w:r w:rsidRPr="0031169C">
        <w:rPr>
          <w:rFonts w:ascii="Book Antiqua" w:eastAsia="宋体" w:hAnsi="Book Antiqua" w:cs="宋体"/>
          <w:b/>
          <w:bCs/>
          <w:lang w:eastAsia="zh-CN"/>
        </w:rPr>
        <w:t>19</w:t>
      </w:r>
      <w:r w:rsidRPr="0031169C">
        <w:rPr>
          <w:rFonts w:ascii="Book Antiqua" w:eastAsia="宋体" w:hAnsi="Book Antiqua" w:cs="宋体"/>
          <w:lang w:eastAsia="zh-CN"/>
        </w:rPr>
        <w:t>: 689-701 [PMID: 18293090 DOI: 10.1007/s10552-008-9132-y]</w:t>
      </w:r>
    </w:p>
    <w:p w14:paraId="0811D0AE" w14:textId="33F75DC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3</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Fortunato L</w:t>
      </w:r>
      <w:r w:rsidRPr="0031169C">
        <w:rPr>
          <w:rFonts w:ascii="Book Antiqua" w:eastAsia="宋体" w:hAnsi="Book Antiqua" w:cs="宋体"/>
          <w:lang w:eastAsia="zh-CN"/>
        </w:rPr>
        <w:t xml:space="preserve">, Rushton L. Stomach cancer and occupational exposure to asbestos: a meta-analysis of occupational cohort studies. </w:t>
      </w:r>
      <w:r w:rsidRPr="0031169C">
        <w:rPr>
          <w:rFonts w:ascii="Book Antiqua" w:eastAsia="宋体" w:hAnsi="Book Antiqua" w:cs="宋体"/>
          <w:i/>
          <w:iCs/>
          <w:lang w:eastAsia="zh-CN"/>
        </w:rPr>
        <w:t>Br J Cancer</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112</w:t>
      </w:r>
      <w:r w:rsidRPr="0031169C">
        <w:rPr>
          <w:rFonts w:ascii="Book Antiqua" w:eastAsia="宋体" w:hAnsi="Book Antiqua" w:cs="宋体"/>
          <w:lang w:eastAsia="zh-CN"/>
        </w:rPr>
        <w:t>: 1805-1815 [PMID: 25928706 DOI: 10.1038/bjc.2014.599]</w:t>
      </w:r>
    </w:p>
    <w:p w14:paraId="2E7F6201" w14:textId="0C38232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3</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Singh S</w:t>
      </w:r>
      <w:r w:rsidRPr="0031169C">
        <w:rPr>
          <w:rFonts w:ascii="Book Antiqua" w:eastAsia="宋体" w:hAnsi="Book Antiqua" w:cs="宋体"/>
          <w:lang w:eastAsia="zh-CN"/>
        </w:rPr>
        <w:t xml:space="preserve">, Jha HC. Status of Epstein-Barr Virus Coinfection with Helicobacter pylori in Gastric Cancer. </w:t>
      </w:r>
      <w:r w:rsidRPr="0031169C">
        <w:rPr>
          <w:rFonts w:ascii="Book Antiqua" w:eastAsia="宋体" w:hAnsi="Book Antiqua" w:cs="宋体"/>
          <w:i/>
          <w:iCs/>
          <w:lang w:eastAsia="zh-CN"/>
        </w:rPr>
        <w:t>J Oncol</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2017</w:t>
      </w:r>
      <w:r w:rsidRPr="0031169C">
        <w:rPr>
          <w:rFonts w:ascii="Book Antiqua" w:eastAsia="宋体" w:hAnsi="Book Antiqua" w:cs="宋体"/>
          <w:lang w:eastAsia="zh-CN"/>
        </w:rPr>
        <w:t>: 3456264 [PMID: 28421114 DOI: 10.1155/2017/3456264]</w:t>
      </w:r>
    </w:p>
    <w:p w14:paraId="67DF7C14" w14:textId="38C1927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3</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Surveillance E, and End Results Program. Cancer Stat Facts: Stomach Cancer</w:t>
      </w:r>
      <w:r w:rsidR="00A65B51" w:rsidRPr="0031169C">
        <w:rPr>
          <w:rFonts w:ascii="Book Antiqua" w:eastAsia="宋体" w:hAnsi="Book Antiqua" w:cs="宋体"/>
          <w:lang w:eastAsia="zh-CN"/>
        </w:rPr>
        <w:t xml:space="preserve">. [cited 26 </w:t>
      </w:r>
      <w:r w:rsidR="00A65B51" w:rsidRPr="0031169C">
        <w:rPr>
          <w:rFonts w:ascii="Book Antiqua" w:eastAsia="Book Antiqua" w:hAnsi="Book Antiqua" w:cs="Book Antiqua"/>
        </w:rPr>
        <w:t xml:space="preserve">December </w:t>
      </w:r>
      <w:r w:rsidR="00A65B51" w:rsidRPr="0031169C">
        <w:rPr>
          <w:rFonts w:ascii="Book Antiqua" w:eastAsia="宋体" w:hAnsi="Book Antiqua" w:cs="宋体"/>
          <w:lang w:eastAsia="zh-CN"/>
        </w:rPr>
        <w:t>2022]. In: National Cancer Institute.</w:t>
      </w:r>
      <w:r w:rsidRPr="0031169C">
        <w:rPr>
          <w:rFonts w:ascii="Book Antiqua" w:eastAsia="宋体" w:hAnsi="Book Antiqua" w:cs="宋体"/>
          <w:lang w:eastAsia="zh-CN"/>
        </w:rPr>
        <w:t xml:space="preserve"> </w:t>
      </w:r>
      <w:r w:rsidR="00A65B51" w:rsidRPr="0031169C">
        <w:rPr>
          <w:rFonts w:ascii="Book Antiqua" w:eastAsia="宋体" w:hAnsi="Book Antiqua" w:cs="宋体"/>
          <w:lang w:eastAsia="zh-CN"/>
        </w:rPr>
        <w:t>Available from: https://seer.cancer.gov/statfacts/html/stomach.html</w:t>
      </w:r>
    </w:p>
    <w:p w14:paraId="03A8028E" w14:textId="479BA4D2"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3</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Wesołowska M</w:t>
      </w:r>
      <w:r w:rsidRPr="0031169C">
        <w:rPr>
          <w:rFonts w:ascii="Book Antiqua" w:eastAsia="宋体" w:hAnsi="Book Antiqua" w:cs="宋体"/>
          <w:lang w:eastAsia="zh-CN"/>
        </w:rPr>
        <w:t xml:space="preserve">, Pawlik P, Jagodziński PP. The clinicopathologic significance of estrogen receptors in human gastric carcinoma. </w:t>
      </w:r>
      <w:r w:rsidRPr="0031169C">
        <w:rPr>
          <w:rFonts w:ascii="Book Antiqua" w:eastAsia="宋体" w:hAnsi="Book Antiqua" w:cs="宋体"/>
          <w:i/>
          <w:iCs/>
          <w:lang w:eastAsia="zh-CN"/>
        </w:rPr>
        <w:t>Biomed Pharmacother</w:t>
      </w:r>
      <w:r w:rsidRPr="0031169C">
        <w:rPr>
          <w:rFonts w:ascii="Book Antiqua" w:eastAsia="宋体" w:hAnsi="Book Antiqua" w:cs="宋体"/>
          <w:lang w:eastAsia="zh-CN"/>
        </w:rPr>
        <w:t xml:space="preserve"> 2016; </w:t>
      </w:r>
      <w:r w:rsidRPr="0031169C">
        <w:rPr>
          <w:rFonts w:ascii="Book Antiqua" w:eastAsia="宋体" w:hAnsi="Book Antiqua" w:cs="宋体"/>
          <w:b/>
          <w:bCs/>
          <w:lang w:eastAsia="zh-CN"/>
        </w:rPr>
        <w:t>83</w:t>
      </w:r>
      <w:r w:rsidRPr="0031169C">
        <w:rPr>
          <w:rFonts w:ascii="Book Antiqua" w:eastAsia="宋体" w:hAnsi="Book Antiqua" w:cs="宋体"/>
          <w:lang w:eastAsia="zh-CN"/>
        </w:rPr>
        <w:t>: 314-322 [PMID: 27399808 DOI: 10.1016/j.biopha.2016.06.048]</w:t>
      </w:r>
    </w:p>
    <w:p w14:paraId="5F76BBA7" w14:textId="09496C9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3</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Replogle ML</w:t>
      </w:r>
      <w:r w:rsidRPr="0031169C">
        <w:rPr>
          <w:rFonts w:ascii="Book Antiqua" w:eastAsia="宋体" w:hAnsi="Book Antiqua" w:cs="宋体"/>
          <w:lang w:eastAsia="zh-CN"/>
        </w:rPr>
        <w:t xml:space="preserve">, Glaser SL, Hiatt RA, Parsonnet J. Biologic sex as a risk factor for Helicobacter pylori infection in healthy young adults. </w:t>
      </w:r>
      <w:r w:rsidRPr="0031169C">
        <w:rPr>
          <w:rFonts w:ascii="Book Antiqua" w:eastAsia="宋体" w:hAnsi="Book Antiqua" w:cs="宋体"/>
          <w:i/>
          <w:iCs/>
          <w:lang w:eastAsia="zh-CN"/>
        </w:rPr>
        <w:t>Am J Epidemiol</w:t>
      </w:r>
      <w:r w:rsidRPr="0031169C">
        <w:rPr>
          <w:rFonts w:ascii="Book Antiqua" w:eastAsia="宋体" w:hAnsi="Book Antiqua" w:cs="宋体"/>
          <w:lang w:eastAsia="zh-CN"/>
        </w:rPr>
        <w:t xml:space="preserve"> 1995; </w:t>
      </w:r>
      <w:r w:rsidRPr="0031169C">
        <w:rPr>
          <w:rFonts w:ascii="Book Antiqua" w:eastAsia="宋体" w:hAnsi="Book Antiqua" w:cs="宋体"/>
          <w:b/>
          <w:bCs/>
          <w:lang w:eastAsia="zh-CN"/>
        </w:rPr>
        <w:t>142</w:t>
      </w:r>
      <w:r w:rsidRPr="0031169C">
        <w:rPr>
          <w:rFonts w:ascii="Book Antiqua" w:eastAsia="宋体" w:hAnsi="Book Antiqua" w:cs="宋体"/>
          <w:lang w:eastAsia="zh-CN"/>
        </w:rPr>
        <w:t>: 856-863 [PMID: 7572962 DOI: 10.1093/oxfordjournals.aje.a117725]</w:t>
      </w:r>
    </w:p>
    <w:p w14:paraId="6909ED1A" w14:textId="22735812"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3</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Ibrahim A</w:t>
      </w:r>
      <w:r w:rsidRPr="0031169C">
        <w:rPr>
          <w:rFonts w:ascii="Book Antiqua" w:eastAsia="宋体" w:hAnsi="Book Antiqua" w:cs="宋体"/>
          <w:lang w:eastAsia="zh-CN"/>
        </w:rPr>
        <w:t xml:space="preserve">, Morais S, Ferro A, Lunet N, Peleteiro B. Sex-differences in the prevalence of Helicobacter pylori infection in pediatric and adult populations: Systematic review and meta-analysis of 244 studies. </w:t>
      </w:r>
      <w:r w:rsidRPr="0031169C">
        <w:rPr>
          <w:rFonts w:ascii="Book Antiqua" w:eastAsia="宋体" w:hAnsi="Book Antiqua" w:cs="宋体"/>
          <w:i/>
          <w:iCs/>
          <w:lang w:eastAsia="zh-CN"/>
        </w:rPr>
        <w:t>Dig Liver Dis</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49</w:t>
      </w:r>
      <w:r w:rsidRPr="0031169C">
        <w:rPr>
          <w:rFonts w:ascii="Book Antiqua" w:eastAsia="宋体" w:hAnsi="Book Antiqua" w:cs="宋体"/>
          <w:lang w:eastAsia="zh-CN"/>
        </w:rPr>
        <w:t>: 742-749 [PMID: 28495503 DOI: 10.1016/j.dld.2017.03.019]</w:t>
      </w:r>
    </w:p>
    <w:p w14:paraId="3CD9ECD1" w14:textId="7DF0BD1B" w:rsidR="007766EE" w:rsidRPr="0031169C" w:rsidRDefault="00354356"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39</w:t>
      </w:r>
      <w:r w:rsidR="007766EE" w:rsidRPr="0031169C">
        <w:rPr>
          <w:rFonts w:ascii="Book Antiqua" w:eastAsia="宋体" w:hAnsi="Book Antiqua" w:cs="宋体"/>
          <w:lang w:eastAsia="zh-CN"/>
        </w:rPr>
        <w:t xml:space="preserve"> </w:t>
      </w:r>
      <w:r w:rsidR="007766EE" w:rsidRPr="0031169C">
        <w:rPr>
          <w:rFonts w:ascii="Book Antiqua" w:eastAsia="宋体" w:hAnsi="Book Antiqua" w:cs="宋体"/>
          <w:b/>
          <w:bCs/>
          <w:lang w:eastAsia="zh-CN"/>
        </w:rPr>
        <w:t>Zanghieri G</w:t>
      </w:r>
      <w:r w:rsidR="007766EE" w:rsidRPr="0031169C">
        <w:rPr>
          <w:rFonts w:ascii="Book Antiqua" w:eastAsia="宋体" w:hAnsi="Book Antiqua" w:cs="宋体"/>
          <w:lang w:eastAsia="zh-CN"/>
        </w:rPr>
        <w:t xml:space="preserve">, Di Gregorio C, Sacchetti C, Fante R, Sassatelli R, Cannizzo G, Carriero A, Ponz de Leon M. Familial occurrence of gastric cancer in the 2-year experience of a population-based registry. </w:t>
      </w:r>
      <w:r w:rsidR="007766EE" w:rsidRPr="0031169C">
        <w:rPr>
          <w:rFonts w:ascii="Book Antiqua" w:eastAsia="宋体" w:hAnsi="Book Antiqua" w:cs="宋体"/>
          <w:i/>
          <w:iCs/>
          <w:lang w:eastAsia="zh-CN"/>
        </w:rPr>
        <w:t>Cancer</w:t>
      </w:r>
      <w:r w:rsidR="007766EE" w:rsidRPr="0031169C">
        <w:rPr>
          <w:rFonts w:ascii="Book Antiqua" w:eastAsia="宋体" w:hAnsi="Book Antiqua" w:cs="宋体"/>
          <w:lang w:eastAsia="zh-CN"/>
        </w:rPr>
        <w:t xml:space="preserve"> 1990; </w:t>
      </w:r>
      <w:r w:rsidR="007766EE" w:rsidRPr="0031169C">
        <w:rPr>
          <w:rFonts w:ascii="Book Antiqua" w:eastAsia="宋体" w:hAnsi="Book Antiqua" w:cs="宋体"/>
          <w:b/>
          <w:bCs/>
          <w:lang w:eastAsia="zh-CN"/>
        </w:rPr>
        <w:t>66</w:t>
      </w:r>
      <w:r w:rsidR="007766EE" w:rsidRPr="0031169C">
        <w:rPr>
          <w:rFonts w:ascii="Book Antiqua" w:eastAsia="宋体" w:hAnsi="Book Antiqua" w:cs="宋体"/>
          <w:lang w:eastAsia="zh-CN"/>
        </w:rPr>
        <w:t>: 2047-2051 [PMID: 2224804 DOI: 10.1002/1097-0142(19901101)66:9&lt;</w:t>
      </w:r>
      <w:proofErr w:type="gramStart"/>
      <w:r w:rsidR="007766EE" w:rsidRPr="0031169C">
        <w:rPr>
          <w:rFonts w:ascii="Book Antiqua" w:eastAsia="宋体" w:hAnsi="Book Antiqua" w:cs="宋体"/>
          <w:lang w:eastAsia="zh-CN"/>
        </w:rPr>
        <w:t>2047::</w:t>
      </w:r>
      <w:proofErr w:type="gramEnd"/>
      <w:r w:rsidR="007766EE" w:rsidRPr="0031169C">
        <w:rPr>
          <w:rFonts w:ascii="Book Antiqua" w:eastAsia="宋体" w:hAnsi="Book Antiqua" w:cs="宋体"/>
          <w:lang w:eastAsia="zh-CN"/>
        </w:rPr>
        <w:t>aid-cncr2820660934&gt;3.0.co;2-g]</w:t>
      </w:r>
    </w:p>
    <w:p w14:paraId="0F5ED6C2" w14:textId="159D27F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4</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Eto K</w:t>
      </w:r>
      <w:r w:rsidRPr="0031169C">
        <w:rPr>
          <w:rFonts w:ascii="Book Antiqua" w:eastAsia="宋体" w:hAnsi="Book Antiqua" w:cs="宋体"/>
          <w:lang w:eastAsia="zh-CN"/>
        </w:rPr>
        <w:t xml:space="preserve">, Ohyama S, Yamaguchi T, Wada T, Suzuki Y, Mitsumori N, Kashiwagi H, Anazawa S, Yanaga K, Urashima M. Familial clustering in subgroups of gastric cancer stratified by histology, age group and location. </w:t>
      </w:r>
      <w:r w:rsidRPr="0031169C">
        <w:rPr>
          <w:rFonts w:ascii="Book Antiqua" w:eastAsia="宋体" w:hAnsi="Book Antiqua" w:cs="宋体"/>
          <w:i/>
          <w:iCs/>
          <w:lang w:eastAsia="zh-CN"/>
        </w:rPr>
        <w:t>Eur J Surg Oncol</w:t>
      </w:r>
      <w:r w:rsidRPr="0031169C">
        <w:rPr>
          <w:rFonts w:ascii="Book Antiqua" w:eastAsia="宋体" w:hAnsi="Book Antiqua" w:cs="宋体"/>
          <w:lang w:eastAsia="zh-CN"/>
        </w:rPr>
        <w:t xml:space="preserve"> 2006; </w:t>
      </w:r>
      <w:r w:rsidRPr="0031169C">
        <w:rPr>
          <w:rFonts w:ascii="Book Antiqua" w:eastAsia="宋体" w:hAnsi="Book Antiqua" w:cs="宋体"/>
          <w:b/>
          <w:bCs/>
          <w:lang w:eastAsia="zh-CN"/>
        </w:rPr>
        <w:t>32</w:t>
      </w:r>
      <w:r w:rsidRPr="0031169C">
        <w:rPr>
          <w:rFonts w:ascii="Book Antiqua" w:eastAsia="宋体" w:hAnsi="Book Antiqua" w:cs="宋体"/>
          <w:lang w:eastAsia="zh-CN"/>
        </w:rPr>
        <w:t>: 743-748 [PMID: 16762526 DOI: 10.1016/j.ejso.2006.04.005]</w:t>
      </w:r>
    </w:p>
    <w:p w14:paraId="4461993B" w14:textId="0E86D106"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4</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Oliveira C</w:t>
      </w:r>
      <w:r w:rsidRPr="0031169C">
        <w:rPr>
          <w:rFonts w:ascii="Book Antiqua" w:eastAsia="宋体" w:hAnsi="Book Antiqua" w:cs="宋体"/>
          <w:lang w:eastAsia="zh-CN"/>
        </w:rPr>
        <w:t xml:space="preserve">, Pinheiro H, Figueiredo J, Seruca R, Carneiro F. Familial gastric cancer: genetic susceptibility, pathology, and implications for management. </w:t>
      </w:r>
      <w:r w:rsidRPr="0031169C">
        <w:rPr>
          <w:rFonts w:ascii="Book Antiqua" w:eastAsia="宋体" w:hAnsi="Book Antiqua" w:cs="宋体"/>
          <w:i/>
          <w:iCs/>
          <w:lang w:eastAsia="zh-CN"/>
        </w:rPr>
        <w:t>Lancet Oncol</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16</w:t>
      </w:r>
      <w:r w:rsidRPr="0031169C">
        <w:rPr>
          <w:rFonts w:ascii="Book Antiqua" w:eastAsia="宋体" w:hAnsi="Book Antiqua" w:cs="宋体"/>
          <w:lang w:eastAsia="zh-CN"/>
        </w:rPr>
        <w:t>: e60-e70 [PMID: 25638682 DOI: 10.1016/S1470-2045(14)71016-2]</w:t>
      </w:r>
    </w:p>
    <w:p w14:paraId="6F405495" w14:textId="523E94D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4</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Plummer M</w:t>
      </w:r>
      <w:r w:rsidRPr="0031169C">
        <w:rPr>
          <w:rFonts w:ascii="Book Antiqua" w:eastAsia="宋体" w:hAnsi="Book Antiqua" w:cs="宋体"/>
          <w:lang w:eastAsia="zh-CN"/>
        </w:rPr>
        <w:t xml:space="preserve">, Franceschi S, Vignat J, Forman D, de Martel C. Global burden of gastric cancer attributable to Helicobacter pylori. </w:t>
      </w:r>
      <w:r w:rsidRPr="0031169C">
        <w:rPr>
          <w:rFonts w:ascii="Book Antiqua" w:eastAsia="宋体" w:hAnsi="Book Antiqua" w:cs="宋体"/>
          <w:i/>
          <w:iCs/>
          <w:lang w:eastAsia="zh-CN"/>
        </w:rPr>
        <w:t>Int J Cancer</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136</w:t>
      </w:r>
      <w:r w:rsidRPr="0031169C">
        <w:rPr>
          <w:rFonts w:ascii="Book Antiqua" w:eastAsia="宋体" w:hAnsi="Book Antiqua" w:cs="宋体"/>
          <w:lang w:eastAsia="zh-CN"/>
        </w:rPr>
        <w:t>: 487-490 [PMID: 24889903 DOI: 10.1002/ijc.28999]</w:t>
      </w:r>
    </w:p>
    <w:p w14:paraId="11F9C467" w14:textId="6D54601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4</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González CA</w:t>
      </w:r>
      <w:r w:rsidRPr="0031169C">
        <w:rPr>
          <w:rFonts w:ascii="Book Antiqua" w:eastAsia="宋体" w:hAnsi="Book Antiqua" w:cs="宋体"/>
          <w:lang w:eastAsia="zh-CN"/>
        </w:rPr>
        <w:t xml:space="preserve">, Megraud F, Buissonniere A, Lujan Barroso L, Agudo A, Duell EJ, Boutron-Ruault MC, Clavel-Chapelon F, Palli D, Krogh V, Mattiello A, Tumino R, Sacerdote C, Quirós JR, Sanchez-Cantalejo E, Navarro C, Barricarte A, Dorronsoro M, Khaw KT, Wareham N, Allen NE, Tsilidis KK, Bas Bueno-de-Mesquita H, Jeurnink SM, Numans ME, Peeters PHM, Lagiou P, Valanou E, Trichopoulou A, Kaaks R, Lukanova-McGregor A, Bergman MM, Boeing H, Manjer J, Lindkvist B, Stenling R, Hallmans G, Mortensen LM, Overvad K, Olsen A, Tjonneland A, Bakken K, Dumeaux V, Lund E, Jenab M, Romieu I, Michaud D, Mouw T, Carneiro F, Fenge C, Riboli E. Helicobacter pylori infection assessed by ELISA and by immunoblot and noncardia gastric cancer risk in a prospective study: the Eurgast-EPIC project. </w:t>
      </w:r>
      <w:r w:rsidRPr="0031169C">
        <w:rPr>
          <w:rFonts w:ascii="Book Antiqua" w:eastAsia="宋体" w:hAnsi="Book Antiqua" w:cs="宋体"/>
          <w:i/>
          <w:iCs/>
          <w:lang w:eastAsia="zh-CN"/>
        </w:rPr>
        <w:t>Ann Oncol</w:t>
      </w:r>
      <w:r w:rsidRPr="0031169C">
        <w:rPr>
          <w:rFonts w:ascii="Book Antiqua" w:eastAsia="宋体" w:hAnsi="Book Antiqua" w:cs="宋体"/>
          <w:lang w:eastAsia="zh-CN"/>
        </w:rPr>
        <w:t xml:space="preserve">2012; </w:t>
      </w:r>
      <w:r w:rsidRPr="0031169C">
        <w:rPr>
          <w:rFonts w:ascii="Book Antiqua" w:eastAsia="宋体" w:hAnsi="Book Antiqua" w:cs="宋体"/>
          <w:b/>
          <w:bCs/>
          <w:lang w:eastAsia="zh-CN"/>
        </w:rPr>
        <w:t>23</w:t>
      </w:r>
      <w:r w:rsidRPr="0031169C">
        <w:rPr>
          <w:rFonts w:ascii="Book Antiqua" w:eastAsia="宋体" w:hAnsi="Book Antiqua" w:cs="宋体"/>
          <w:lang w:eastAsia="zh-CN"/>
        </w:rPr>
        <w:t>: 1320-1324 [PMID: 21917738 DOI: 10.1093/annonc/mdr384]</w:t>
      </w:r>
    </w:p>
    <w:p w14:paraId="35F06907" w14:textId="36CA876E"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4</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00407978" w:rsidRPr="0031169C">
        <w:rPr>
          <w:rFonts w:ascii="Book Antiqua" w:eastAsia="宋体" w:hAnsi="Book Antiqua" w:cs="宋体"/>
          <w:b/>
          <w:bCs/>
          <w:lang w:eastAsia="zh-CN"/>
        </w:rPr>
        <w:t>Lochhead P</w:t>
      </w:r>
      <w:r w:rsidR="00407978" w:rsidRPr="0031169C">
        <w:rPr>
          <w:rFonts w:ascii="Book Antiqua" w:eastAsia="宋体" w:hAnsi="Book Antiqua" w:cs="宋体"/>
          <w:lang w:eastAsia="zh-CN"/>
        </w:rPr>
        <w:t xml:space="preserve">, El-Omar EM. Helicobacter pylori infection and gastric cancer. </w:t>
      </w:r>
      <w:r w:rsidR="00407978" w:rsidRPr="0031169C">
        <w:rPr>
          <w:rFonts w:ascii="Book Antiqua" w:eastAsia="宋体" w:hAnsi="Book Antiqua" w:cs="宋体"/>
          <w:i/>
          <w:iCs/>
          <w:lang w:eastAsia="zh-CN"/>
        </w:rPr>
        <w:t>Best Pract Res Clin Gastroenterol</w:t>
      </w:r>
      <w:r w:rsidR="00407978" w:rsidRPr="0031169C">
        <w:rPr>
          <w:rFonts w:ascii="Book Antiqua" w:eastAsia="宋体" w:hAnsi="Book Antiqua" w:cs="宋体"/>
          <w:lang w:eastAsia="zh-CN"/>
        </w:rPr>
        <w:t xml:space="preserve"> 2007; </w:t>
      </w:r>
      <w:r w:rsidR="00407978" w:rsidRPr="0031169C">
        <w:rPr>
          <w:rFonts w:ascii="Book Antiqua" w:eastAsia="宋体" w:hAnsi="Book Antiqua" w:cs="宋体"/>
          <w:b/>
          <w:bCs/>
          <w:lang w:eastAsia="zh-CN"/>
        </w:rPr>
        <w:t>21</w:t>
      </w:r>
      <w:r w:rsidR="00407978" w:rsidRPr="0031169C">
        <w:rPr>
          <w:rFonts w:ascii="Book Antiqua" w:eastAsia="宋体" w:hAnsi="Book Antiqua" w:cs="宋体"/>
          <w:lang w:eastAsia="zh-CN"/>
        </w:rPr>
        <w:t>: 281-297 [PMID: 17382277 DOI: 10.1016/j.bpg.2007.02.002]</w:t>
      </w:r>
    </w:p>
    <w:p w14:paraId="62FA0191" w14:textId="69CD82C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4</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Chmiela M</w:t>
      </w:r>
      <w:r w:rsidRPr="0031169C">
        <w:rPr>
          <w:rFonts w:ascii="Book Antiqua" w:eastAsia="宋体" w:hAnsi="Book Antiqua" w:cs="宋体"/>
          <w:lang w:eastAsia="zh-CN"/>
        </w:rPr>
        <w:t xml:space="preserve">, Gonciarz W. Molecular mimicry in Helicobacter pylori infections. </w:t>
      </w:r>
      <w:r w:rsidRPr="0031169C">
        <w:rPr>
          <w:rFonts w:ascii="Book Antiqua" w:eastAsia="宋体" w:hAnsi="Book Antiqua" w:cs="宋体"/>
          <w:i/>
          <w:iCs/>
          <w:lang w:eastAsia="zh-CN"/>
        </w:rPr>
        <w:t>World J Gastroenterol</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23</w:t>
      </w:r>
      <w:r w:rsidRPr="0031169C">
        <w:rPr>
          <w:rFonts w:ascii="Book Antiqua" w:eastAsia="宋体" w:hAnsi="Book Antiqua" w:cs="宋体"/>
          <w:lang w:eastAsia="zh-CN"/>
        </w:rPr>
        <w:t>: 3964-3977 [PMID: 28652651 DOI: 10.3748/</w:t>
      </w:r>
      <w:proofErr w:type="gramStart"/>
      <w:r w:rsidRPr="0031169C">
        <w:rPr>
          <w:rFonts w:ascii="Book Antiqua" w:eastAsia="宋体" w:hAnsi="Book Antiqua" w:cs="宋体"/>
          <w:lang w:eastAsia="zh-CN"/>
        </w:rPr>
        <w:t>wjg.v23.i</w:t>
      </w:r>
      <w:proofErr w:type="gramEnd"/>
      <w:r w:rsidRPr="0031169C">
        <w:rPr>
          <w:rFonts w:ascii="Book Antiqua" w:eastAsia="宋体" w:hAnsi="Book Antiqua" w:cs="宋体"/>
          <w:lang w:eastAsia="zh-CN"/>
        </w:rPr>
        <w:t>22.3964]</w:t>
      </w:r>
    </w:p>
    <w:p w14:paraId="2C1AF137" w14:textId="794C7EA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4</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00407978" w:rsidRPr="0031169C">
        <w:rPr>
          <w:rFonts w:ascii="Book Antiqua" w:eastAsia="宋体" w:hAnsi="Book Antiqua" w:cs="宋体"/>
          <w:b/>
          <w:bCs/>
          <w:lang w:eastAsia="zh-CN"/>
        </w:rPr>
        <w:t>Peleteiro B</w:t>
      </w:r>
      <w:r w:rsidR="00407978" w:rsidRPr="0031169C">
        <w:rPr>
          <w:rFonts w:ascii="Book Antiqua" w:eastAsia="宋体" w:hAnsi="Book Antiqua" w:cs="宋体"/>
          <w:lang w:eastAsia="zh-CN"/>
        </w:rPr>
        <w:t xml:space="preserve">, Bastos A, Ferro A, Lunet N. Prevalence of Helicobacter pylori infection worldwide: a systematic review of studies with national coverage. </w:t>
      </w:r>
      <w:r w:rsidR="00407978" w:rsidRPr="0031169C">
        <w:rPr>
          <w:rFonts w:ascii="Book Antiqua" w:eastAsia="宋体" w:hAnsi="Book Antiqua" w:cs="宋体"/>
          <w:i/>
          <w:iCs/>
          <w:lang w:eastAsia="zh-CN"/>
        </w:rPr>
        <w:t>Dig Dis Sci</w:t>
      </w:r>
      <w:r w:rsidR="00407978" w:rsidRPr="0031169C">
        <w:rPr>
          <w:rFonts w:ascii="Book Antiqua" w:eastAsia="宋体" w:hAnsi="Book Antiqua" w:cs="宋体"/>
          <w:lang w:eastAsia="zh-CN"/>
        </w:rPr>
        <w:t xml:space="preserve"> 2014; </w:t>
      </w:r>
      <w:r w:rsidR="00407978" w:rsidRPr="0031169C">
        <w:rPr>
          <w:rFonts w:ascii="Book Antiqua" w:eastAsia="宋体" w:hAnsi="Book Antiqua" w:cs="宋体"/>
          <w:b/>
          <w:bCs/>
          <w:lang w:eastAsia="zh-CN"/>
        </w:rPr>
        <w:t>59</w:t>
      </w:r>
      <w:r w:rsidR="00407978" w:rsidRPr="0031169C">
        <w:rPr>
          <w:rFonts w:ascii="Book Antiqua" w:eastAsia="宋体" w:hAnsi="Book Antiqua" w:cs="宋体"/>
          <w:lang w:eastAsia="zh-CN"/>
        </w:rPr>
        <w:t>: 1698-1709 [PMID: 24563236 DOI: 10.1007/s10620-014-3063-0]</w:t>
      </w:r>
    </w:p>
    <w:p w14:paraId="20A4A725" w14:textId="42F787FE"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4</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Jafar S</w:t>
      </w:r>
      <w:r w:rsidRPr="0031169C">
        <w:rPr>
          <w:rFonts w:ascii="Book Antiqua" w:eastAsia="宋体" w:hAnsi="Book Antiqua" w:cs="宋体"/>
          <w:lang w:eastAsia="zh-CN"/>
        </w:rPr>
        <w:t xml:space="preserve">, Jalil A, Soheila N, Sirous S. Prevalence of helicobacter pylori infection in children, a population-based cross-sectional study in west iran. </w:t>
      </w:r>
      <w:r w:rsidRPr="0031169C">
        <w:rPr>
          <w:rFonts w:ascii="Book Antiqua" w:eastAsia="宋体" w:hAnsi="Book Antiqua" w:cs="宋体"/>
          <w:i/>
          <w:iCs/>
          <w:lang w:eastAsia="zh-CN"/>
        </w:rPr>
        <w:t>Iran J Pediatr</w:t>
      </w:r>
      <w:r w:rsidRPr="0031169C">
        <w:rPr>
          <w:rFonts w:ascii="Book Antiqua" w:eastAsia="宋体" w:hAnsi="Book Antiqua" w:cs="宋体"/>
          <w:lang w:eastAsia="zh-CN"/>
        </w:rPr>
        <w:t xml:space="preserve">2013; </w:t>
      </w:r>
      <w:r w:rsidRPr="0031169C">
        <w:rPr>
          <w:rFonts w:ascii="Book Antiqua" w:eastAsia="宋体" w:hAnsi="Book Antiqua" w:cs="宋体"/>
          <w:b/>
          <w:bCs/>
          <w:lang w:eastAsia="zh-CN"/>
        </w:rPr>
        <w:t>23</w:t>
      </w:r>
      <w:r w:rsidRPr="0031169C">
        <w:rPr>
          <w:rFonts w:ascii="Book Antiqua" w:eastAsia="宋体" w:hAnsi="Book Antiqua" w:cs="宋体"/>
          <w:lang w:eastAsia="zh-CN"/>
        </w:rPr>
        <w:t>: 13-18 [PMID: 23550042]</w:t>
      </w:r>
    </w:p>
    <w:p w14:paraId="67ACF9F3" w14:textId="18613EE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4</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Graham DY</w:t>
      </w:r>
      <w:r w:rsidRPr="0031169C">
        <w:rPr>
          <w:rFonts w:ascii="Book Antiqua" w:eastAsia="宋体" w:hAnsi="Book Antiqua" w:cs="宋体"/>
          <w:lang w:eastAsia="zh-CN"/>
        </w:rPr>
        <w:t xml:space="preserve">. Helicobacter pylori update: gastric cancer, reliable therapy, and possible benefits. </w:t>
      </w:r>
      <w:r w:rsidRPr="0031169C">
        <w:rPr>
          <w:rFonts w:ascii="Book Antiqua" w:eastAsia="宋体" w:hAnsi="Book Antiqua" w:cs="宋体"/>
          <w:i/>
          <w:iCs/>
          <w:lang w:eastAsia="zh-CN"/>
        </w:rPr>
        <w:t>Gastroenterology</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148</w:t>
      </w:r>
      <w:r w:rsidRPr="0031169C">
        <w:rPr>
          <w:rFonts w:ascii="Book Antiqua" w:eastAsia="宋体" w:hAnsi="Book Antiqua" w:cs="宋体"/>
          <w:lang w:eastAsia="zh-CN"/>
        </w:rPr>
        <w:t>: 719-</w:t>
      </w:r>
      <w:proofErr w:type="gramStart"/>
      <w:r w:rsidRPr="0031169C">
        <w:rPr>
          <w:rFonts w:ascii="Book Antiqua" w:eastAsia="宋体" w:hAnsi="Book Antiqua" w:cs="宋体"/>
          <w:lang w:eastAsia="zh-CN"/>
        </w:rPr>
        <w:t>31.e</w:t>
      </w:r>
      <w:proofErr w:type="gramEnd"/>
      <w:r w:rsidRPr="0031169C">
        <w:rPr>
          <w:rFonts w:ascii="Book Antiqua" w:eastAsia="宋体" w:hAnsi="Book Antiqua" w:cs="宋体"/>
          <w:lang w:eastAsia="zh-CN"/>
        </w:rPr>
        <w:t>3 [PMID: 25655557 DOI: 10.1053/j.gastro.2015.01.040]</w:t>
      </w:r>
    </w:p>
    <w:p w14:paraId="71FDD25D" w14:textId="14F100F8" w:rsidR="007766EE" w:rsidRPr="0031169C" w:rsidRDefault="00354356"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49</w:t>
      </w:r>
      <w:r w:rsidR="007766EE" w:rsidRPr="0031169C">
        <w:rPr>
          <w:rFonts w:ascii="Book Antiqua" w:eastAsia="宋体" w:hAnsi="Book Antiqua" w:cs="宋体"/>
          <w:lang w:eastAsia="zh-CN"/>
        </w:rPr>
        <w:t xml:space="preserve"> </w:t>
      </w:r>
      <w:r w:rsidR="007766EE" w:rsidRPr="0031169C">
        <w:rPr>
          <w:rFonts w:ascii="Book Antiqua" w:eastAsia="宋体" w:hAnsi="Book Antiqua" w:cs="宋体"/>
          <w:b/>
          <w:bCs/>
          <w:lang w:eastAsia="zh-CN"/>
        </w:rPr>
        <w:t>Ford AC</w:t>
      </w:r>
      <w:r w:rsidR="007766EE" w:rsidRPr="0031169C">
        <w:rPr>
          <w:rFonts w:ascii="Book Antiqua" w:eastAsia="宋体" w:hAnsi="Book Antiqua" w:cs="宋体"/>
          <w:lang w:eastAsia="zh-CN"/>
        </w:rPr>
        <w:t xml:space="preserve">, Forman D, Hunt RH, Yuan Y, Moayyedi P. Helicobacter pylori eradication therapy to prevent gastric cancer in healthy asymptomatic infected individuals: systematic review and meta-analysis of randomised controlled trials. </w:t>
      </w:r>
      <w:r w:rsidR="007766EE" w:rsidRPr="0031169C">
        <w:rPr>
          <w:rFonts w:ascii="Book Antiqua" w:eastAsia="宋体" w:hAnsi="Book Antiqua" w:cs="宋体"/>
          <w:i/>
          <w:iCs/>
          <w:lang w:eastAsia="zh-CN"/>
        </w:rPr>
        <w:t>BMJ</w:t>
      </w:r>
      <w:r w:rsidR="007766EE" w:rsidRPr="0031169C">
        <w:rPr>
          <w:rFonts w:ascii="Book Antiqua" w:eastAsia="宋体" w:hAnsi="Book Antiqua" w:cs="宋体"/>
          <w:lang w:eastAsia="zh-CN"/>
        </w:rPr>
        <w:t xml:space="preserve"> 2014; </w:t>
      </w:r>
      <w:r w:rsidR="007766EE" w:rsidRPr="0031169C">
        <w:rPr>
          <w:rFonts w:ascii="Book Antiqua" w:eastAsia="宋体" w:hAnsi="Book Antiqua" w:cs="宋体"/>
          <w:b/>
          <w:bCs/>
          <w:lang w:eastAsia="zh-CN"/>
        </w:rPr>
        <w:t>348</w:t>
      </w:r>
      <w:r w:rsidR="007766EE" w:rsidRPr="0031169C">
        <w:rPr>
          <w:rFonts w:ascii="Book Antiqua" w:eastAsia="宋体" w:hAnsi="Book Antiqua" w:cs="宋体"/>
          <w:lang w:eastAsia="zh-CN"/>
        </w:rPr>
        <w:t>: g3174 [PMID: 24846275 DOI: 10.1136/</w:t>
      </w:r>
      <w:proofErr w:type="gramStart"/>
      <w:r w:rsidR="007766EE" w:rsidRPr="0031169C">
        <w:rPr>
          <w:rFonts w:ascii="Book Antiqua" w:eastAsia="宋体" w:hAnsi="Book Antiqua" w:cs="宋体"/>
          <w:lang w:eastAsia="zh-CN"/>
        </w:rPr>
        <w:t>bmj.g</w:t>
      </w:r>
      <w:proofErr w:type="gramEnd"/>
      <w:r w:rsidR="007766EE" w:rsidRPr="0031169C">
        <w:rPr>
          <w:rFonts w:ascii="Book Antiqua" w:eastAsia="宋体" w:hAnsi="Book Antiqua" w:cs="宋体"/>
          <w:lang w:eastAsia="zh-CN"/>
        </w:rPr>
        <w:t>3174]</w:t>
      </w:r>
    </w:p>
    <w:p w14:paraId="317C39FD" w14:textId="4041677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Areia M</w:t>
      </w:r>
      <w:r w:rsidRPr="0031169C">
        <w:rPr>
          <w:rFonts w:ascii="Book Antiqua" w:eastAsia="宋体" w:hAnsi="Book Antiqua" w:cs="宋体"/>
          <w:lang w:eastAsia="zh-CN"/>
        </w:rPr>
        <w:t xml:space="preserve">, Carvalho R, Cadime AT, Rocha Gonçalves F, Dinis-Ribeiro M. Screening for gastric cancer and surveillance of premalignant lesions: a systematic review of cost-effectiveness studies. </w:t>
      </w:r>
      <w:r w:rsidRPr="0031169C">
        <w:rPr>
          <w:rFonts w:ascii="Book Antiqua" w:eastAsia="宋体" w:hAnsi="Book Antiqua" w:cs="宋体"/>
          <w:i/>
          <w:iCs/>
          <w:lang w:eastAsia="zh-CN"/>
        </w:rPr>
        <w:t>Helicobacter</w:t>
      </w:r>
      <w:r w:rsidRPr="0031169C">
        <w:rPr>
          <w:rFonts w:ascii="Book Antiqua" w:eastAsia="宋体" w:hAnsi="Book Antiqua" w:cs="宋体"/>
          <w:lang w:eastAsia="zh-CN"/>
        </w:rPr>
        <w:t xml:space="preserve"> 2013; </w:t>
      </w:r>
      <w:r w:rsidRPr="0031169C">
        <w:rPr>
          <w:rFonts w:ascii="Book Antiqua" w:eastAsia="宋体" w:hAnsi="Book Antiqua" w:cs="宋体"/>
          <w:b/>
          <w:bCs/>
          <w:lang w:eastAsia="zh-CN"/>
        </w:rPr>
        <w:t>18</w:t>
      </w:r>
      <w:r w:rsidRPr="0031169C">
        <w:rPr>
          <w:rFonts w:ascii="Book Antiqua" w:eastAsia="宋体" w:hAnsi="Book Antiqua" w:cs="宋体"/>
          <w:lang w:eastAsia="zh-CN"/>
        </w:rPr>
        <w:t>: 325-337 [PMID: 23566268 DOI: 10.1111/hel.12050]</w:t>
      </w:r>
    </w:p>
    <w:p w14:paraId="05C970A9" w14:textId="2E39FCDF"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Yang JC</w:t>
      </w:r>
      <w:r w:rsidRPr="0031169C">
        <w:rPr>
          <w:rFonts w:ascii="Book Antiqua" w:eastAsia="宋体" w:hAnsi="Book Antiqua" w:cs="宋体"/>
          <w:lang w:eastAsia="zh-CN"/>
        </w:rPr>
        <w:t xml:space="preserve">, Lu CW, Lin CJ. Treatment of Helicobacter pylori infection: current status and future concepts. </w:t>
      </w:r>
      <w:r w:rsidRPr="0031169C">
        <w:rPr>
          <w:rFonts w:ascii="Book Antiqua" w:eastAsia="宋体" w:hAnsi="Book Antiqua" w:cs="宋体"/>
          <w:i/>
          <w:iCs/>
          <w:lang w:eastAsia="zh-CN"/>
        </w:rPr>
        <w:t>World J Gastroenterol</w:t>
      </w:r>
      <w:r w:rsidRPr="0031169C">
        <w:rPr>
          <w:rFonts w:ascii="Book Antiqua" w:eastAsia="宋体" w:hAnsi="Book Antiqua" w:cs="宋体"/>
          <w:lang w:eastAsia="zh-CN"/>
        </w:rPr>
        <w:t xml:space="preserve"> 2014; </w:t>
      </w:r>
      <w:r w:rsidRPr="0031169C">
        <w:rPr>
          <w:rFonts w:ascii="Book Antiqua" w:eastAsia="宋体" w:hAnsi="Book Antiqua" w:cs="宋体"/>
          <w:b/>
          <w:bCs/>
          <w:lang w:eastAsia="zh-CN"/>
        </w:rPr>
        <w:t>20</w:t>
      </w:r>
      <w:r w:rsidRPr="0031169C">
        <w:rPr>
          <w:rFonts w:ascii="Book Antiqua" w:eastAsia="宋体" w:hAnsi="Book Antiqua" w:cs="宋体"/>
          <w:lang w:eastAsia="zh-CN"/>
        </w:rPr>
        <w:t>: 5283-5293 [PMID: 24833858 DOI: 10.3748/</w:t>
      </w:r>
      <w:proofErr w:type="gramStart"/>
      <w:r w:rsidRPr="0031169C">
        <w:rPr>
          <w:rFonts w:ascii="Book Antiqua" w:eastAsia="宋体" w:hAnsi="Book Antiqua" w:cs="宋体"/>
          <w:lang w:eastAsia="zh-CN"/>
        </w:rPr>
        <w:t>wjg.v20.i</w:t>
      </w:r>
      <w:proofErr w:type="gramEnd"/>
      <w:r w:rsidRPr="0031169C">
        <w:rPr>
          <w:rFonts w:ascii="Book Antiqua" w:eastAsia="宋体" w:hAnsi="Book Antiqua" w:cs="宋体"/>
          <w:lang w:eastAsia="zh-CN"/>
        </w:rPr>
        <w:t>18.5283]</w:t>
      </w:r>
    </w:p>
    <w:p w14:paraId="1BF3BD64" w14:textId="76F4D4E2"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Hu Y</w:t>
      </w:r>
      <w:r w:rsidRPr="0031169C">
        <w:rPr>
          <w:rFonts w:ascii="Book Antiqua" w:eastAsia="宋体" w:hAnsi="Book Antiqua" w:cs="宋体"/>
          <w:lang w:eastAsia="zh-CN"/>
        </w:rPr>
        <w:t xml:space="preserve">, Zhu Y, Lu NH. Recent progress in Helicobacter pylori treatment. </w:t>
      </w:r>
      <w:r w:rsidRPr="0031169C">
        <w:rPr>
          <w:rFonts w:ascii="Book Antiqua" w:eastAsia="宋体" w:hAnsi="Book Antiqua" w:cs="宋体"/>
          <w:i/>
          <w:iCs/>
          <w:lang w:eastAsia="zh-CN"/>
        </w:rPr>
        <w:t>Chin Med J (Engl)</w:t>
      </w:r>
      <w:r w:rsidRPr="0031169C">
        <w:rPr>
          <w:rFonts w:ascii="Book Antiqua" w:eastAsia="宋体" w:hAnsi="Book Antiqua" w:cs="宋体"/>
          <w:lang w:eastAsia="zh-CN"/>
        </w:rPr>
        <w:t xml:space="preserve"> 2020; </w:t>
      </w:r>
      <w:r w:rsidRPr="0031169C">
        <w:rPr>
          <w:rFonts w:ascii="Book Antiqua" w:eastAsia="宋体" w:hAnsi="Book Antiqua" w:cs="宋体"/>
          <w:b/>
          <w:bCs/>
          <w:lang w:eastAsia="zh-CN"/>
        </w:rPr>
        <w:t>133</w:t>
      </w:r>
      <w:r w:rsidRPr="0031169C">
        <w:rPr>
          <w:rFonts w:ascii="Book Antiqua" w:eastAsia="宋体" w:hAnsi="Book Antiqua" w:cs="宋体"/>
          <w:lang w:eastAsia="zh-CN"/>
        </w:rPr>
        <w:t>: 335-343 [PMID: 31929363 DOI: 10.1097/CM9.0000000000000618]</w:t>
      </w:r>
    </w:p>
    <w:p w14:paraId="70B56F6E" w14:textId="40CC3EC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Fang X</w:t>
      </w:r>
      <w:r w:rsidRPr="0031169C">
        <w:rPr>
          <w:rFonts w:ascii="Book Antiqua" w:eastAsia="宋体" w:hAnsi="Book Antiqua" w:cs="宋体"/>
          <w:lang w:eastAsia="zh-CN"/>
        </w:rPr>
        <w:t xml:space="preserve">, Wei J, He X, </w:t>
      </w:r>
      <w:proofErr w:type="gramStart"/>
      <w:r w:rsidRPr="0031169C">
        <w:rPr>
          <w:rFonts w:ascii="Book Antiqua" w:eastAsia="宋体" w:hAnsi="Book Antiqua" w:cs="宋体"/>
          <w:lang w:eastAsia="zh-CN"/>
        </w:rPr>
        <w:t>An</w:t>
      </w:r>
      <w:proofErr w:type="gramEnd"/>
      <w:r w:rsidRPr="0031169C">
        <w:rPr>
          <w:rFonts w:ascii="Book Antiqua" w:eastAsia="宋体" w:hAnsi="Book Antiqua" w:cs="宋体"/>
          <w:lang w:eastAsia="zh-CN"/>
        </w:rPr>
        <w:t xml:space="preserve"> P, Wang H, Jiang L, Shao D, Liang H, Li Y, Wang F, Min J. Landscape of dietary factors associated with risk of gastric cancer: A systematic review </w:t>
      </w:r>
      <w:r w:rsidRPr="0031169C">
        <w:rPr>
          <w:rFonts w:ascii="Book Antiqua" w:eastAsia="宋体" w:hAnsi="Book Antiqua" w:cs="宋体"/>
          <w:lang w:eastAsia="zh-CN"/>
        </w:rPr>
        <w:lastRenderedPageBreak/>
        <w:t xml:space="preserve">and dose-response meta-analysis of prospective cohort studies. </w:t>
      </w:r>
      <w:r w:rsidRPr="0031169C">
        <w:rPr>
          <w:rFonts w:ascii="Book Antiqua" w:eastAsia="宋体" w:hAnsi="Book Antiqua" w:cs="宋体"/>
          <w:i/>
          <w:iCs/>
          <w:lang w:eastAsia="zh-CN"/>
        </w:rPr>
        <w:t>Eur J Cancer</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51</w:t>
      </w:r>
      <w:r w:rsidRPr="0031169C">
        <w:rPr>
          <w:rFonts w:ascii="Book Antiqua" w:eastAsia="宋体" w:hAnsi="Book Antiqua" w:cs="宋体"/>
          <w:lang w:eastAsia="zh-CN"/>
        </w:rPr>
        <w:t>: 2820-2832 [PMID: 26589974 DOI: 10.1016/j.ejca.2015.09.010]</w:t>
      </w:r>
    </w:p>
    <w:p w14:paraId="7B80C173" w14:textId="13A87BE6"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Wu J</w:t>
      </w:r>
      <w:r w:rsidRPr="0031169C">
        <w:rPr>
          <w:rFonts w:ascii="Book Antiqua" w:eastAsia="宋体" w:hAnsi="Book Antiqua" w:cs="宋体"/>
          <w:lang w:eastAsia="zh-CN"/>
        </w:rPr>
        <w:t xml:space="preserve">, Zhang C, Xu S, Xiang C, Wang R, Yang D, Lu B, Shi L, Tong R, Teng Y, Dong W, Zhang J. Fecal Microbiome Alteration May Be a Potential Marker for Gastric Cancer. </w:t>
      </w:r>
      <w:r w:rsidRPr="0031169C">
        <w:rPr>
          <w:rFonts w:ascii="Book Antiqua" w:eastAsia="宋体" w:hAnsi="Book Antiqua" w:cs="宋体"/>
          <w:i/>
          <w:iCs/>
          <w:lang w:eastAsia="zh-CN"/>
        </w:rPr>
        <w:t>Dis Markers</w:t>
      </w:r>
      <w:r w:rsidRPr="0031169C">
        <w:rPr>
          <w:rFonts w:ascii="Book Antiqua" w:eastAsia="宋体" w:hAnsi="Book Antiqua" w:cs="宋体"/>
          <w:lang w:eastAsia="zh-CN"/>
        </w:rPr>
        <w:t xml:space="preserve"> 2020; </w:t>
      </w:r>
      <w:r w:rsidRPr="0031169C">
        <w:rPr>
          <w:rFonts w:ascii="Book Antiqua" w:eastAsia="宋体" w:hAnsi="Book Antiqua" w:cs="宋体"/>
          <w:b/>
          <w:bCs/>
          <w:lang w:eastAsia="zh-CN"/>
        </w:rPr>
        <w:t>2020</w:t>
      </w:r>
      <w:r w:rsidRPr="0031169C">
        <w:rPr>
          <w:rFonts w:ascii="Book Antiqua" w:eastAsia="宋体" w:hAnsi="Book Antiqua" w:cs="宋体"/>
          <w:lang w:eastAsia="zh-CN"/>
        </w:rPr>
        <w:t>: 3461315 [PMID: 33014185 DOI: 10.1155/2020/3461315]</w:t>
      </w:r>
    </w:p>
    <w:p w14:paraId="158A4799" w14:textId="166A4B63"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Erawijantari PP</w:t>
      </w:r>
      <w:r w:rsidRPr="0031169C">
        <w:rPr>
          <w:rFonts w:ascii="Book Antiqua" w:eastAsia="宋体" w:hAnsi="Book Antiqua" w:cs="宋体"/>
          <w:lang w:eastAsia="zh-CN"/>
        </w:rPr>
        <w:t xml:space="preserve">, Mizutani S, Shiroma H, Shiba S, Nakajima T, Sakamoto T, Saito Y, Fukuda S, Yachida S, Yamada T. Influence of gastrectomy for gastric cancer treatment on faecal microbiome and metabolome profiles. </w:t>
      </w:r>
      <w:r w:rsidRPr="0031169C">
        <w:rPr>
          <w:rFonts w:ascii="Book Antiqua" w:eastAsia="宋体" w:hAnsi="Book Antiqua" w:cs="宋体"/>
          <w:i/>
          <w:iCs/>
          <w:lang w:eastAsia="zh-CN"/>
        </w:rPr>
        <w:t>Gut</w:t>
      </w:r>
      <w:r w:rsidRPr="0031169C">
        <w:rPr>
          <w:rFonts w:ascii="Book Antiqua" w:eastAsia="宋体" w:hAnsi="Book Antiqua" w:cs="宋体"/>
          <w:lang w:eastAsia="zh-CN"/>
        </w:rPr>
        <w:t xml:space="preserve"> 2020; </w:t>
      </w:r>
      <w:r w:rsidRPr="0031169C">
        <w:rPr>
          <w:rFonts w:ascii="Book Antiqua" w:eastAsia="宋体" w:hAnsi="Book Antiqua" w:cs="宋体"/>
          <w:b/>
          <w:bCs/>
          <w:lang w:eastAsia="zh-CN"/>
        </w:rPr>
        <w:t>69</w:t>
      </w:r>
      <w:r w:rsidRPr="0031169C">
        <w:rPr>
          <w:rFonts w:ascii="Book Antiqua" w:eastAsia="宋体" w:hAnsi="Book Antiqua" w:cs="宋体"/>
          <w:lang w:eastAsia="zh-CN"/>
        </w:rPr>
        <w:t>: 1404-1415 [PMID: 31953253 DOI: 10.1136/gutjnl-2019-319188]</w:t>
      </w:r>
    </w:p>
    <w:p w14:paraId="74E984EE" w14:textId="12E9617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Ferreira RM</w:t>
      </w:r>
      <w:r w:rsidRPr="0031169C">
        <w:rPr>
          <w:rFonts w:ascii="Book Antiqua" w:eastAsia="宋体" w:hAnsi="Book Antiqua" w:cs="宋体"/>
          <w:lang w:eastAsia="zh-CN"/>
        </w:rPr>
        <w:t xml:space="preserve">, Pereira-Marques J, Pinto-Ribeiro I, Costa JL, Carneiro F, Machado JC, Figueiredo C. Gastric microbial community profiling reveals a dysbiotic cancer-associated microbiota. </w:t>
      </w:r>
      <w:r w:rsidRPr="0031169C">
        <w:rPr>
          <w:rFonts w:ascii="Book Antiqua" w:eastAsia="宋体" w:hAnsi="Book Antiqua" w:cs="宋体"/>
          <w:i/>
          <w:iCs/>
          <w:lang w:eastAsia="zh-CN"/>
        </w:rPr>
        <w:t>Gut</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67</w:t>
      </w:r>
      <w:r w:rsidRPr="0031169C">
        <w:rPr>
          <w:rFonts w:ascii="Book Antiqua" w:eastAsia="宋体" w:hAnsi="Book Antiqua" w:cs="宋体"/>
          <w:lang w:eastAsia="zh-CN"/>
        </w:rPr>
        <w:t>: 226-236 [PMID: 29102920 DOI: 10.1136/gutjnl-2017-314205]</w:t>
      </w:r>
    </w:p>
    <w:p w14:paraId="3D9DA22F" w14:textId="1EDFF92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He F</w:t>
      </w:r>
      <w:r w:rsidRPr="0031169C">
        <w:rPr>
          <w:rFonts w:ascii="Book Antiqua" w:eastAsia="宋体" w:hAnsi="Book Antiqua" w:cs="宋体"/>
          <w:lang w:eastAsia="zh-CN"/>
        </w:rPr>
        <w:t xml:space="preserve">, Wang F, Yang J, Yang S. Explore and Analyze the Composition and Characteristics of Intestinal Microbiota between Gastric Cancer Patients and Healthy People. </w:t>
      </w:r>
      <w:r w:rsidRPr="0031169C">
        <w:rPr>
          <w:rFonts w:ascii="Book Antiqua" w:eastAsia="宋体" w:hAnsi="Book Antiqua" w:cs="宋体"/>
          <w:i/>
          <w:iCs/>
          <w:lang w:eastAsia="zh-CN"/>
        </w:rPr>
        <w:t>Evid Based Complement Alternat Med</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2022</w:t>
      </w:r>
      <w:r w:rsidRPr="0031169C">
        <w:rPr>
          <w:rFonts w:ascii="Book Antiqua" w:eastAsia="宋体" w:hAnsi="Book Antiqua" w:cs="宋体"/>
          <w:lang w:eastAsia="zh-CN"/>
        </w:rPr>
        <w:t>: 5834293 [PMID: 36118097 DOI: 10.1155/2022/5834293]</w:t>
      </w:r>
    </w:p>
    <w:p w14:paraId="6363CB59" w14:textId="2547246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Aziz S</w:t>
      </w:r>
      <w:r w:rsidRPr="0031169C">
        <w:rPr>
          <w:rFonts w:ascii="Book Antiqua" w:eastAsia="宋体" w:hAnsi="Book Antiqua" w:cs="宋体"/>
          <w:lang w:eastAsia="zh-CN"/>
        </w:rPr>
        <w:t xml:space="preserve">, Rasheed F, Akhter TS, Zahra R, König S. Microbial Proteins in Stomach Biopsies Associated with Gastritis, Ulcer, and Gastric Cancer. </w:t>
      </w:r>
      <w:r w:rsidRPr="0031169C">
        <w:rPr>
          <w:rFonts w:ascii="Book Antiqua" w:eastAsia="宋体" w:hAnsi="Book Antiqua" w:cs="宋体"/>
          <w:i/>
          <w:iCs/>
          <w:lang w:eastAsia="zh-CN"/>
        </w:rPr>
        <w:t>Molecules</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27</w:t>
      </w:r>
      <w:r w:rsidRPr="0031169C">
        <w:rPr>
          <w:rFonts w:ascii="Book Antiqua" w:eastAsia="宋体" w:hAnsi="Book Antiqua" w:cs="宋体"/>
          <w:lang w:eastAsia="zh-CN"/>
        </w:rPr>
        <w:t>[PMID: 36080177 DOI: 10.3390/molecules27175410]</w:t>
      </w:r>
    </w:p>
    <w:p w14:paraId="067D1337" w14:textId="60A50679" w:rsidR="007766EE" w:rsidRPr="0031169C" w:rsidRDefault="00354356"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59</w:t>
      </w:r>
      <w:r w:rsidR="007766EE" w:rsidRPr="0031169C">
        <w:rPr>
          <w:rFonts w:ascii="Book Antiqua" w:eastAsia="宋体" w:hAnsi="Book Antiqua" w:cs="宋体"/>
          <w:lang w:eastAsia="zh-CN"/>
        </w:rPr>
        <w:t xml:space="preserve"> </w:t>
      </w:r>
      <w:r w:rsidR="007766EE" w:rsidRPr="0031169C">
        <w:rPr>
          <w:rFonts w:ascii="Book Antiqua" w:eastAsia="宋体" w:hAnsi="Book Antiqua" w:cs="宋体"/>
          <w:b/>
          <w:bCs/>
          <w:lang w:eastAsia="zh-CN"/>
        </w:rPr>
        <w:t>Bessède E</w:t>
      </w:r>
      <w:r w:rsidR="007766EE" w:rsidRPr="0031169C">
        <w:rPr>
          <w:rFonts w:ascii="Book Antiqua" w:eastAsia="宋体" w:hAnsi="Book Antiqua" w:cs="宋体"/>
          <w:lang w:eastAsia="zh-CN"/>
        </w:rPr>
        <w:t xml:space="preserve">, Mégraud F. </w:t>
      </w:r>
      <w:proofErr w:type="gramStart"/>
      <w:r w:rsidR="007766EE" w:rsidRPr="0031169C">
        <w:rPr>
          <w:rFonts w:ascii="Book Antiqua" w:eastAsia="宋体" w:hAnsi="Book Antiqua" w:cs="宋体"/>
          <w:lang w:eastAsia="zh-CN"/>
        </w:rPr>
        <w:t>Microbiota</w:t>
      </w:r>
      <w:proofErr w:type="gramEnd"/>
      <w:r w:rsidR="007766EE" w:rsidRPr="0031169C">
        <w:rPr>
          <w:rFonts w:ascii="Book Antiqua" w:eastAsia="宋体" w:hAnsi="Book Antiqua" w:cs="宋体"/>
          <w:lang w:eastAsia="zh-CN"/>
        </w:rPr>
        <w:t xml:space="preserve"> and gastric cancer. </w:t>
      </w:r>
      <w:r w:rsidR="007766EE" w:rsidRPr="0031169C">
        <w:rPr>
          <w:rFonts w:ascii="Book Antiqua" w:eastAsia="宋体" w:hAnsi="Book Antiqua" w:cs="宋体"/>
          <w:i/>
          <w:iCs/>
          <w:lang w:eastAsia="zh-CN"/>
        </w:rPr>
        <w:t>Semin Cancer Biol</w:t>
      </w:r>
      <w:r w:rsidR="007766EE" w:rsidRPr="0031169C">
        <w:rPr>
          <w:rFonts w:ascii="Book Antiqua" w:eastAsia="宋体" w:hAnsi="Book Antiqua" w:cs="宋体"/>
          <w:lang w:eastAsia="zh-CN"/>
        </w:rPr>
        <w:t xml:space="preserve"> 2022; </w:t>
      </w:r>
      <w:r w:rsidR="007766EE" w:rsidRPr="0031169C">
        <w:rPr>
          <w:rFonts w:ascii="Book Antiqua" w:eastAsia="宋体" w:hAnsi="Book Antiqua" w:cs="宋体"/>
          <w:b/>
          <w:bCs/>
          <w:lang w:eastAsia="zh-CN"/>
        </w:rPr>
        <w:t>86</w:t>
      </w:r>
      <w:r w:rsidR="007766EE" w:rsidRPr="0031169C">
        <w:rPr>
          <w:rFonts w:ascii="Book Antiqua" w:eastAsia="宋体" w:hAnsi="Book Antiqua" w:cs="宋体"/>
          <w:lang w:eastAsia="zh-CN"/>
        </w:rPr>
        <w:t>: 11-17 [PMID: 35533800 DOI: 10.1016/j.semcancer.2022.05.001]</w:t>
      </w:r>
    </w:p>
    <w:p w14:paraId="0756DE74" w14:textId="427CE873"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6</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D'Elia L</w:t>
      </w:r>
      <w:r w:rsidRPr="0031169C">
        <w:rPr>
          <w:rFonts w:ascii="Book Antiqua" w:eastAsia="宋体" w:hAnsi="Book Antiqua" w:cs="宋体"/>
          <w:lang w:eastAsia="zh-CN"/>
        </w:rPr>
        <w:t xml:space="preserve">, Rossi G, Ippolito R, Cappuccio FP, Strazzullo P. Habitual salt intake and risk of gastric cancer: a meta-analysis of prospective studies. </w:t>
      </w:r>
      <w:r w:rsidRPr="0031169C">
        <w:rPr>
          <w:rFonts w:ascii="Book Antiqua" w:eastAsia="宋体" w:hAnsi="Book Antiqua" w:cs="宋体"/>
          <w:i/>
          <w:iCs/>
          <w:lang w:eastAsia="zh-CN"/>
        </w:rPr>
        <w:t>Clin Nutr</w:t>
      </w:r>
      <w:r w:rsidRPr="0031169C">
        <w:rPr>
          <w:rFonts w:ascii="Book Antiqua" w:eastAsia="宋体" w:hAnsi="Book Antiqua" w:cs="宋体"/>
          <w:lang w:eastAsia="zh-CN"/>
        </w:rPr>
        <w:t xml:space="preserve"> 2012; </w:t>
      </w:r>
      <w:r w:rsidRPr="0031169C">
        <w:rPr>
          <w:rFonts w:ascii="Book Antiqua" w:eastAsia="宋体" w:hAnsi="Book Antiqua" w:cs="宋体"/>
          <w:b/>
          <w:bCs/>
          <w:lang w:eastAsia="zh-CN"/>
        </w:rPr>
        <w:t>31</w:t>
      </w:r>
      <w:r w:rsidRPr="0031169C">
        <w:rPr>
          <w:rFonts w:ascii="Book Antiqua" w:eastAsia="宋体" w:hAnsi="Book Antiqua" w:cs="宋体"/>
          <w:lang w:eastAsia="zh-CN"/>
        </w:rPr>
        <w:t>: 489-498 [PMID: 22296873 DOI: 10.1016/j.clnu.2012.01.003]</w:t>
      </w:r>
    </w:p>
    <w:p w14:paraId="2AA0C7D5" w14:textId="704DBF46"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6</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 xml:space="preserve">Chan </w:t>
      </w:r>
      <w:r w:rsidR="00407978" w:rsidRPr="0031169C">
        <w:rPr>
          <w:rFonts w:ascii="Book Antiqua" w:eastAsia="宋体" w:hAnsi="Book Antiqua" w:cs="宋体"/>
          <w:b/>
          <w:bCs/>
          <w:lang w:eastAsia="zh-CN"/>
        </w:rPr>
        <w:t>A</w:t>
      </w:r>
      <w:r w:rsidRPr="0031169C">
        <w:rPr>
          <w:rFonts w:ascii="Book Antiqua" w:eastAsia="宋体" w:hAnsi="Book Antiqua" w:cs="宋体"/>
          <w:b/>
          <w:bCs/>
          <w:lang w:eastAsia="zh-CN"/>
        </w:rPr>
        <w:t>OO,</w:t>
      </w:r>
      <w:r w:rsidRPr="0031169C">
        <w:rPr>
          <w:rFonts w:ascii="Book Antiqua" w:eastAsia="宋体" w:hAnsi="Book Antiqua" w:cs="宋体"/>
          <w:lang w:eastAsia="zh-CN"/>
        </w:rPr>
        <w:t xml:space="preserve"> Wong B. Risk factors for gastric cancer</w:t>
      </w:r>
      <w:r w:rsidR="00DA26AC" w:rsidRPr="0031169C">
        <w:rPr>
          <w:rFonts w:ascii="Book Antiqua" w:eastAsia="宋体" w:hAnsi="Book Antiqua" w:cs="宋体"/>
          <w:lang w:eastAsia="zh-CN"/>
        </w:rPr>
        <w:t xml:space="preserve">. [cited 26 </w:t>
      </w:r>
      <w:r w:rsidR="00DA26AC" w:rsidRPr="0031169C">
        <w:rPr>
          <w:rFonts w:ascii="Book Antiqua" w:eastAsia="Book Antiqua" w:hAnsi="Book Antiqua" w:cs="Book Antiqua"/>
        </w:rPr>
        <w:t xml:space="preserve">December </w:t>
      </w:r>
      <w:r w:rsidR="00DA26AC" w:rsidRPr="0031169C">
        <w:rPr>
          <w:rFonts w:ascii="Book Antiqua" w:eastAsia="宋体" w:hAnsi="Book Antiqua" w:cs="宋体"/>
          <w:lang w:eastAsia="zh-CN"/>
        </w:rPr>
        <w:t>2022]. In: UpToDate. A</w:t>
      </w:r>
      <w:r w:rsidR="00DA26AC" w:rsidRPr="0031169C">
        <w:rPr>
          <w:rFonts w:ascii="Book Antiqua" w:eastAsia="宋体" w:hAnsi="Book Antiqua" w:cs="宋体" w:hint="eastAsia"/>
          <w:lang w:eastAsia="zh-CN"/>
        </w:rPr>
        <w:t>vailable</w:t>
      </w:r>
      <w:r w:rsidR="00DA26AC" w:rsidRPr="0031169C">
        <w:rPr>
          <w:rFonts w:ascii="Book Antiqua" w:eastAsia="宋体" w:hAnsi="Book Antiqua" w:cs="宋体"/>
          <w:lang w:eastAsia="zh-CN"/>
        </w:rPr>
        <w:t xml:space="preserve"> from:</w:t>
      </w:r>
      <w:r w:rsidRPr="0031169C">
        <w:rPr>
          <w:rFonts w:ascii="Book Antiqua" w:eastAsia="宋体" w:hAnsi="Book Antiqua" w:cs="宋体"/>
          <w:lang w:eastAsia="zh-CN"/>
        </w:rPr>
        <w:t xml:space="preserve"> </w:t>
      </w:r>
      <w:r w:rsidR="00DA26AC" w:rsidRPr="0031169C">
        <w:rPr>
          <w:rFonts w:ascii="Book Antiqua" w:eastAsia="宋体" w:hAnsi="Book Antiqua" w:cs="宋体"/>
          <w:lang w:eastAsia="zh-CN"/>
        </w:rPr>
        <w:t>https://www.uptodate.com/contents/risk-factors-for-gastric-cancer</w:t>
      </w:r>
    </w:p>
    <w:p w14:paraId="751EF8FD" w14:textId="0177CD8E"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6</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Tsugane S</w:t>
      </w:r>
      <w:r w:rsidRPr="0031169C">
        <w:rPr>
          <w:rFonts w:ascii="Book Antiqua" w:eastAsia="宋体" w:hAnsi="Book Antiqua" w:cs="宋体"/>
          <w:lang w:eastAsia="zh-CN"/>
        </w:rPr>
        <w:t xml:space="preserve">, Sasazuki S, Kobayashi M, Sasaki S. Salt and salted food intake and subsequent risk of gastric cancer among middle-aged Japanese men and women. </w:t>
      </w:r>
      <w:r w:rsidRPr="0031169C">
        <w:rPr>
          <w:rFonts w:ascii="Book Antiqua" w:eastAsia="宋体" w:hAnsi="Book Antiqua" w:cs="宋体"/>
          <w:i/>
          <w:iCs/>
          <w:lang w:eastAsia="zh-CN"/>
        </w:rPr>
        <w:t>Br J Cancer</w:t>
      </w:r>
      <w:r w:rsidRPr="0031169C">
        <w:rPr>
          <w:rFonts w:ascii="Book Antiqua" w:eastAsia="宋体" w:hAnsi="Book Antiqua" w:cs="宋体"/>
          <w:lang w:eastAsia="zh-CN"/>
        </w:rPr>
        <w:t xml:space="preserve"> 2004; </w:t>
      </w:r>
      <w:r w:rsidRPr="0031169C">
        <w:rPr>
          <w:rFonts w:ascii="Book Antiqua" w:eastAsia="宋体" w:hAnsi="Book Antiqua" w:cs="宋体"/>
          <w:b/>
          <w:bCs/>
          <w:lang w:eastAsia="zh-CN"/>
        </w:rPr>
        <w:t>90</w:t>
      </w:r>
      <w:r w:rsidRPr="0031169C">
        <w:rPr>
          <w:rFonts w:ascii="Book Antiqua" w:eastAsia="宋体" w:hAnsi="Book Antiqua" w:cs="宋体"/>
          <w:lang w:eastAsia="zh-CN"/>
        </w:rPr>
        <w:t>: 128-134 [PMID: 14710219 DOI: 10.1038/sj.bjc.6601511]</w:t>
      </w:r>
    </w:p>
    <w:p w14:paraId="4042EE1B" w14:textId="0B9FB7AF"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6</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Kurosawa M</w:t>
      </w:r>
      <w:r w:rsidRPr="0031169C">
        <w:rPr>
          <w:rFonts w:ascii="Book Antiqua" w:eastAsia="宋体" w:hAnsi="Book Antiqua" w:cs="宋体"/>
          <w:lang w:eastAsia="zh-CN"/>
        </w:rPr>
        <w:t xml:space="preserve">, Kikuchi S, Xu J, Inaba Y. Highly salted </w:t>
      </w:r>
      <w:proofErr w:type="gramStart"/>
      <w:r w:rsidRPr="0031169C">
        <w:rPr>
          <w:rFonts w:ascii="Book Antiqua" w:eastAsia="宋体" w:hAnsi="Book Antiqua" w:cs="宋体"/>
          <w:lang w:eastAsia="zh-CN"/>
        </w:rPr>
        <w:t>food</w:t>
      </w:r>
      <w:proofErr w:type="gramEnd"/>
      <w:r w:rsidRPr="0031169C">
        <w:rPr>
          <w:rFonts w:ascii="Book Antiqua" w:eastAsia="宋体" w:hAnsi="Book Antiqua" w:cs="宋体"/>
          <w:lang w:eastAsia="zh-CN"/>
        </w:rPr>
        <w:t xml:space="preserve"> and mountain herbs elevate the risk for stomach cancer death in a rural area of Japan. </w:t>
      </w:r>
      <w:r w:rsidRPr="0031169C">
        <w:rPr>
          <w:rFonts w:ascii="Book Antiqua" w:eastAsia="宋体" w:hAnsi="Book Antiqua" w:cs="宋体"/>
          <w:i/>
          <w:iCs/>
          <w:lang w:eastAsia="zh-CN"/>
        </w:rPr>
        <w:t>J Gastroenterol Hepatol</w:t>
      </w:r>
      <w:r w:rsidRPr="0031169C">
        <w:rPr>
          <w:rFonts w:ascii="Book Antiqua" w:eastAsia="宋体" w:hAnsi="Book Antiqua" w:cs="宋体"/>
          <w:lang w:eastAsia="zh-CN"/>
        </w:rPr>
        <w:t xml:space="preserve"> 2006; </w:t>
      </w:r>
      <w:r w:rsidRPr="0031169C">
        <w:rPr>
          <w:rFonts w:ascii="Book Antiqua" w:eastAsia="宋体" w:hAnsi="Book Antiqua" w:cs="宋体"/>
          <w:b/>
          <w:bCs/>
          <w:lang w:eastAsia="zh-CN"/>
        </w:rPr>
        <w:t>21</w:t>
      </w:r>
      <w:r w:rsidRPr="0031169C">
        <w:rPr>
          <w:rFonts w:ascii="Book Antiqua" w:eastAsia="宋体" w:hAnsi="Book Antiqua" w:cs="宋体"/>
          <w:lang w:eastAsia="zh-CN"/>
        </w:rPr>
        <w:t>: 1681-1686 [PMID: 16984589 DOI: 10.1111/j.1440-1746.</w:t>
      </w:r>
      <w:proofErr w:type="gramStart"/>
      <w:r w:rsidRPr="0031169C">
        <w:rPr>
          <w:rFonts w:ascii="Book Antiqua" w:eastAsia="宋体" w:hAnsi="Book Antiqua" w:cs="宋体"/>
          <w:lang w:eastAsia="zh-CN"/>
        </w:rPr>
        <w:t>2006.04290.x</w:t>
      </w:r>
      <w:proofErr w:type="gramEnd"/>
      <w:r w:rsidRPr="0031169C">
        <w:rPr>
          <w:rFonts w:ascii="Book Antiqua" w:eastAsia="宋体" w:hAnsi="Book Antiqua" w:cs="宋体"/>
          <w:lang w:eastAsia="zh-CN"/>
        </w:rPr>
        <w:t>]</w:t>
      </w:r>
    </w:p>
    <w:p w14:paraId="62B566BC" w14:textId="51335FC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6</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Bouras E</w:t>
      </w:r>
      <w:r w:rsidRPr="0031169C">
        <w:rPr>
          <w:rFonts w:ascii="Book Antiqua" w:eastAsia="宋体" w:hAnsi="Book Antiqua" w:cs="宋体"/>
          <w:lang w:eastAsia="zh-CN"/>
        </w:rPr>
        <w:t xml:space="preserve">, Tsilidis KK, Triggi M, Siargkas A, Chourdakis M, Haidich AB. Diet and Risk of Gastric Cancer: An Umbrella Review. </w:t>
      </w:r>
      <w:r w:rsidRPr="0031169C">
        <w:rPr>
          <w:rFonts w:ascii="Book Antiqua" w:eastAsia="宋体" w:hAnsi="Book Antiqua" w:cs="宋体"/>
          <w:i/>
          <w:iCs/>
          <w:lang w:eastAsia="zh-CN"/>
        </w:rPr>
        <w:t>Nutrients</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14</w:t>
      </w:r>
      <w:r w:rsidRPr="0031169C">
        <w:rPr>
          <w:rFonts w:ascii="Book Antiqua" w:eastAsia="宋体" w:hAnsi="Book Antiqua" w:cs="宋体"/>
          <w:lang w:eastAsia="zh-CN"/>
        </w:rPr>
        <w:t xml:space="preserve"> [PMID: 35565732 DOI: 10.3390/nu14091764]</w:t>
      </w:r>
    </w:p>
    <w:p w14:paraId="64332DD6" w14:textId="76276D7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6</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Toyoda T</w:t>
      </w:r>
      <w:r w:rsidRPr="0031169C">
        <w:rPr>
          <w:rFonts w:ascii="Book Antiqua" w:eastAsia="宋体" w:hAnsi="Book Antiqua" w:cs="宋体"/>
          <w:lang w:eastAsia="zh-CN"/>
        </w:rPr>
        <w:t xml:space="preserve">, Tsukamoto T, Hirano N, Mizoshita T, Kato S, Takasu S, Ban H, Tatematsu M. Synergistic upregulation of inducible nitric oxide synthase and cyclooxygenase-2 in gastric mucosa of Mongolian gerbils by a high-salt diet and Helicobacter pylori infection. </w:t>
      </w:r>
      <w:r w:rsidRPr="0031169C">
        <w:rPr>
          <w:rFonts w:ascii="Book Antiqua" w:eastAsia="宋体" w:hAnsi="Book Antiqua" w:cs="宋体"/>
          <w:i/>
          <w:iCs/>
          <w:lang w:eastAsia="zh-CN"/>
        </w:rPr>
        <w:t>Histol Histopathol</w:t>
      </w:r>
      <w:r w:rsidRPr="0031169C">
        <w:rPr>
          <w:rFonts w:ascii="Book Antiqua" w:eastAsia="宋体" w:hAnsi="Book Antiqua" w:cs="宋体"/>
          <w:lang w:eastAsia="zh-CN"/>
        </w:rPr>
        <w:t xml:space="preserve"> 2008; </w:t>
      </w:r>
      <w:r w:rsidRPr="0031169C">
        <w:rPr>
          <w:rFonts w:ascii="Book Antiqua" w:eastAsia="宋体" w:hAnsi="Book Antiqua" w:cs="宋体"/>
          <w:b/>
          <w:bCs/>
          <w:lang w:eastAsia="zh-CN"/>
        </w:rPr>
        <w:t>23</w:t>
      </w:r>
      <w:r w:rsidRPr="0031169C">
        <w:rPr>
          <w:rFonts w:ascii="Book Antiqua" w:eastAsia="宋体" w:hAnsi="Book Antiqua" w:cs="宋体"/>
          <w:lang w:eastAsia="zh-CN"/>
        </w:rPr>
        <w:t>: 593-599 [PMID: 18283644 DOI: 10.14670/HH-23.593]</w:t>
      </w:r>
    </w:p>
    <w:p w14:paraId="1A724808" w14:textId="10AEA127"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6</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Loh JT</w:t>
      </w:r>
      <w:r w:rsidRPr="0031169C">
        <w:rPr>
          <w:rFonts w:ascii="Book Antiqua" w:eastAsia="宋体" w:hAnsi="Book Antiqua" w:cs="宋体"/>
          <w:lang w:eastAsia="zh-CN"/>
        </w:rPr>
        <w:t xml:space="preserve">, Torres VJ, Cover TL. Regulation of Helicobacter pylori cagA expression in response to salt. </w:t>
      </w:r>
      <w:r w:rsidRPr="0031169C">
        <w:rPr>
          <w:rFonts w:ascii="Book Antiqua" w:eastAsia="宋体" w:hAnsi="Book Antiqua" w:cs="宋体"/>
          <w:i/>
          <w:iCs/>
          <w:lang w:eastAsia="zh-CN"/>
        </w:rPr>
        <w:t>Cancer Res</w:t>
      </w:r>
      <w:r w:rsidRPr="0031169C">
        <w:rPr>
          <w:rFonts w:ascii="Book Antiqua" w:eastAsia="宋体" w:hAnsi="Book Antiqua" w:cs="宋体"/>
          <w:lang w:eastAsia="zh-CN"/>
        </w:rPr>
        <w:t xml:space="preserve"> 2007; </w:t>
      </w:r>
      <w:r w:rsidRPr="0031169C">
        <w:rPr>
          <w:rFonts w:ascii="Book Antiqua" w:eastAsia="宋体" w:hAnsi="Book Antiqua" w:cs="宋体"/>
          <w:b/>
          <w:bCs/>
          <w:lang w:eastAsia="zh-CN"/>
        </w:rPr>
        <w:t>67</w:t>
      </w:r>
      <w:r w:rsidRPr="0031169C">
        <w:rPr>
          <w:rFonts w:ascii="Book Antiqua" w:eastAsia="宋体" w:hAnsi="Book Antiqua" w:cs="宋体"/>
          <w:lang w:eastAsia="zh-CN"/>
        </w:rPr>
        <w:t>: 4709-4715 [PMID: 17510398 DOI: 10.1158/0008-5472.CAN-06-4746]</w:t>
      </w:r>
    </w:p>
    <w:p w14:paraId="2D4213DA" w14:textId="56B9D0E5"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6</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Sjödahl K</w:t>
      </w:r>
      <w:r w:rsidRPr="0031169C">
        <w:rPr>
          <w:rFonts w:ascii="Book Antiqua" w:eastAsia="宋体" w:hAnsi="Book Antiqua" w:cs="宋体"/>
          <w:lang w:eastAsia="zh-CN"/>
        </w:rPr>
        <w:t xml:space="preserve">, Lu Y, Nilsen TI, Ye W, Hveem K, Vatten L, Lagergren J. </w:t>
      </w:r>
      <w:proofErr w:type="gramStart"/>
      <w:r w:rsidRPr="0031169C">
        <w:rPr>
          <w:rFonts w:ascii="Book Antiqua" w:eastAsia="宋体" w:hAnsi="Book Antiqua" w:cs="宋体"/>
          <w:lang w:eastAsia="zh-CN"/>
        </w:rPr>
        <w:t>Smoking</w:t>
      </w:r>
      <w:proofErr w:type="gramEnd"/>
      <w:r w:rsidRPr="0031169C">
        <w:rPr>
          <w:rFonts w:ascii="Book Antiqua" w:eastAsia="宋体" w:hAnsi="Book Antiqua" w:cs="宋体"/>
          <w:lang w:eastAsia="zh-CN"/>
        </w:rPr>
        <w:t xml:space="preserve"> and alcohol drinking in relation to risk of gastric cancer: a population-based, prospective cohort study. </w:t>
      </w:r>
      <w:r w:rsidRPr="0031169C">
        <w:rPr>
          <w:rFonts w:ascii="Book Antiqua" w:eastAsia="宋体" w:hAnsi="Book Antiqua" w:cs="宋体"/>
          <w:i/>
          <w:iCs/>
          <w:lang w:eastAsia="zh-CN"/>
        </w:rPr>
        <w:t>Int J Cancer</w:t>
      </w:r>
      <w:r w:rsidRPr="0031169C">
        <w:rPr>
          <w:rFonts w:ascii="Book Antiqua" w:eastAsia="宋体" w:hAnsi="Book Antiqua" w:cs="宋体"/>
          <w:lang w:eastAsia="zh-CN"/>
        </w:rPr>
        <w:t xml:space="preserve"> 2007; </w:t>
      </w:r>
      <w:r w:rsidRPr="0031169C">
        <w:rPr>
          <w:rFonts w:ascii="Book Antiqua" w:eastAsia="宋体" w:hAnsi="Book Antiqua" w:cs="宋体"/>
          <w:b/>
          <w:bCs/>
          <w:lang w:eastAsia="zh-CN"/>
        </w:rPr>
        <w:t>120</w:t>
      </w:r>
      <w:r w:rsidRPr="0031169C">
        <w:rPr>
          <w:rFonts w:ascii="Book Antiqua" w:eastAsia="宋体" w:hAnsi="Book Antiqua" w:cs="宋体"/>
          <w:lang w:eastAsia="zh-CN"/>
        </w:rPr>
        <w:t>: 128-132 [PMID: 17036324 DOI: 10.1002/ijc.22157]</w:t>
      </w:r>
    </w:p>
    <w:p w14:paraId="5B006DD5" w14:textId="763CE31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6</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Nomura AM</w:t>
      </w:r>
      <w:r w:rsidRPr="0031169C">
        <w:rPr>
          <w:rFonts w:ascii="Book Antiqua" w:eastAsia="宋体" w:hAnsi="Book Antiqua" w:cs="宋体"/>
          <w:lang w:eastAsia="zh-CN"/>
        </w:rPr>
        <w:t xml:space="preserve">, Wilkens LR, Henderson BE, Epplein M, Kolonel LN. The association of cigarette smoking with gastric cancer: the multiethnic cohort study. </w:t>
      </w:r>
      <w:r w:rsidRPr="0031169C">
        <w:rPr>
          <w:rFonts w:ascii="Book Antiqua" w:eastAsia="宋体" w:hAnsi="Book Antiqua" w:cs="宋体"/>
          <w:i/>
          <w:iCs/>
          <w:lang w:eastAsia="zh-CN"/>
        </w:rPr>
        <w:t>Cancer Causes Control</w:t>
      </w:r>
      <w:r w:rsidRPr="0031169C">
        <w:rPr>
          <w:rFonts w:ascii="Book Antiqua" w:eastAsia="宋体" w:hAnsi="Book Antiqua" w:cs="宋体"/>
          <w:lang w:eastAsia="zh-CN"/>
        </w:rPr>
        <w:t xml:space="preserve"> 2012; </w:t>
      </w:r>
      <w:r w:rsidRPr="0031169C">
        <w:rPr>
          <w:rFonts w:ascii="Book Antiqua" w:eastAsia="宋体" w:hAnsi="Book Antiqua" w:cs="宋体"/>
          <w:b/>
          <w:bCs/>
          <w:lang w:eastAsia="zh-CN"/>
        </w:rPr>
        <w:t>23</w:t>
      </w:r>
      <w:r w:rsidRPr="0031169C">
        <w:rPr>
          <w:rFonts w:ascii="Book Antiqua" w:eastAsia="宋体" w:hAnsi="Book Antiqua" w:cs="宋体"/>
          <w:lang w:eastAsia="zh-CN"/>
        </w:rPr>
        <w:t>: 51-58 [PMID: 22037905 DOI: 10.1007/s10552-011-9854-0]</w:t>
      </w:r>
    </w:p>
    <w:p w14:paraId="3A8263D7" w14:textId="0201FD55" w:rsidR="007766EE" w:rsidRPr="0031169C" w:rsidRDefault="00354356"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69</w:t>
      </w:r>
      <w:r w:rsidR="007766EE" w:rsidRPr="0031169C">
        <w:rPr>
          <w:rFonts w:ascii="Book Antiqua" w:eastAsia="宋体" w:hAnsi="Book Antiqua" w:cs="宋体"/>
          <w:lang w:eastAsia="zh-CN"/>
        </w:rPr>
        <w:t xml:space="preserve"> </w:t>
      </w:r>
      <w:r w:rsidR="007766EE" w:rsidRPr="0031169C">
        <w:rPr>
          <w:rFonts w:ascii="Book Antiqua" w:eastAsia="宋体" w:hAnsi="Book Antiqua" w:cs="宋体"/>
          <w:b/>
          <w:bCs/>
          <w:lang w:eastAsia="zh-CN"/>
        </w:rPr>
        <w:t>Li LF</w:t>
      </w:r>
      <w:r w:rsidR="007766EE" w:rsidRPr="0031169C">
        <w:rPr>
          <w:rFonts w:ascii="Book Antiqua" w:eastAsia="宋体" w:hAnsi="Book Antiqua" w:cs="宋体"/>
          <w:lang w:eastAsia="zh-CN"/>
        </w:rPr>
        <w:t xml:space="preserve">, Chan RL, Lu L, Shen J, Zhang L, Wu WK, Wang L, Hu T, Li MX, Cho CH. Cigarette smoking and gastrointestinal diseases: the causal relationship and underlying molecular mechanisms (review). </w:t>
      </w:r>
      <w:r w:rsidR="007766EE" w:rsidRPr="0031169C">
        <w:rPr>
          <w:rFonts w:ascii="Book Antiqua" w:eastAsia="宋体" w:hAnsi="Book Antiqua" w:cs="宋体"/>
          <w:i/>
          <w:iCs/>
          <w:lang w:eastAsia="zh-CN"/>
        </w:rPr>
        <w:t>Int J Mol Med</w:t>
      </w:r>
      <w:r w:rsidR="007766EE" w:rsidRPr="0031169C">
        <w:rPr>
          <w:rFonts w:ascii="Book Antiqua" w:eastAsia="宋体" w:hAnsi="Book Antiqua" w:cs="宋体"/>
          <w:lang w:eastAsia="zh-CN"/>
        </w:rPr>
        <w:t xml:space="preserve"> 2014; </w:t>
      </w:r>
      <w:r w:rsidR="007766EE" w:rsidRPr="0031169C">
        <w:rPr>
          <w:rFonts w:ascii="Book Antiqua" w:eastAsia="宋体" w:hAnsi="Book Antiqua" w:cs="宋体"/>
          <w:b/>
          <w:bCs/>
          <w:lang w:eastAsia="zh-CN"/>
        </w:rPr>
        <w:t>34</w:t>
      </w:r>
      <w:r w:rsidR="007766EE" w:rsidRPr="0031169C">
        <w:rPr>
          <w:rFonts w:ascii="Book Antiqua" w:eastAsia="宋体" w:hAnsi="Book Antiqua" w:cs="宋体"/>
          <w:lang w:eastAsia="zh-CN"/>
        </w:rPr>
        <w:t>: 372-380 [PMID: 24859303 DOI: 10.3892/ijmm.2014.1786]</w:t>
      </w:r>
    </w:p>
    <w:p w14:paraId="373CF251" w14:textId="05684B3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7</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Deng W</w:t>
      </w:r>
      <w:r w:rsidRPr="0031169C">
        <w:rPr>
          <w:rFonts w:ascii="Book Antiqua" w:eastAsia="宋体" w:hAnsi="Book Antiqua" w:cs="宋体"/>
          <w:lang w:eastAsia="zh-CN"/>
        </w:rPr>
        <w:t xml:space="preserve">, Jin L, Zhuo H, Vasiliou V, Zhang Y. Alcohol consumption and risk of stomach cancer: A meta-analysis. </w:t>
      </w:r>
      <w:r w:rsidRPr="0031169C">
        <w:rPr>
          <w:rFonts w:ascii="Book Antiqua" w:eastAsia="宋体" w:hAnsi="Book Antiqua" w:cs="宋体"/>
          <w:i/>
          <w:iCs/>
          <w:lang w:eastAsia="zh-CN"/>
        </w:rPr>
        <w:t>Chem Biol Interact</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336</w:t>
      </w:r>
      <w:r w:rsidRPr="0031169C">
        <w:rPr>
          <w:rFonts w:ascii="Book Antiqua" w:eastAsia="宋体" w:hAnsi="Book Antiqua" w:cs="宋体"/>
          <w:lang w:eastAsia="zh-CN"/>
        </w:rPr>
        <w:t>: 109365 [PMID: 33412155 DOI: 10.1016/j.cbi.2021.109365]</w:t>
      </w:r>
    </w:p>
    <w:p w14:paraId="3828E4A5" w14:textId="5A1C6628"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7</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Rota M</w:t>
      </w:r>
      <w:r w:rsidRPr="0031169C">
        <w:rPr>
          <w:rFonts w:ascii="Book Antiqua" w:eastAsia="宋体" w:hAnsi="Book Antiqua" w:cs="宋体"/>
          <w:lang w:eastAsia="zh-CN"/>
        </w:rPr>
        <w:t xml:space="preserve">, Pelucchi C, Bertuccio P, Matsuo K, Zhang ZF, Ito H, Hu J, Johnson KC, Palli D, Ferraroni M, Yu GP, Muscat J, Lunet N, Peleteiro B, Ye W, Song H, Zaridze D, Maximovitch D, Guevara M, Fernández-Villa T, Vioque J, Navarrete-Muñoz EM, Wolk A, Orsini N, Bellavia A, Håkansson N, Mu L, Persiani R, Kurtz RC, Lagiou A, Lagiou P, Galeone C, Bonzi R, Boffetta P, Boccia S, Negri E, La Vecchia C. Alcohol consumption and gastric cancer risk-A pooled analysis within the StoP project consortium. </w:t>
      </w:r>
      <w:r w:rsidRPr="0031169C">
        <w:rPr>
          <w:rFonts w:ascii="Book Antiqua" w:eastAsia="宋体" w:hAnsi="Book Antiqua" w:cs="宋体"/>
          <w:i/>
          <w:iCs/>
          <w:lang w:eastAsia="zh-CN"/>
        </w:rPr>
        <w:t>Int J Cancer</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141</w:t>
      </w:r>
      <w:r w:rsidRPr="0031169C">
        <w:rPr>
          <w:rFonts w:ascii="Book Antiqua" w:eastAsia="宋体" w:hAnsi="Book Antiqua" w:cs="宋体"/>
          <w:lang w:eastAsia="zh-CN"/>
        </w:rPr>
        <w:t>: 1950-1962 [PMID: 28718913 DOI: 10.1002/ijc.30891]</w:t>
      </w:r>
    </w:p>
    <w:p w14:paraId="13D851E8" w14:textId="1115FFB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7</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Moy KA</w:t>
      </w:r>
      <w:r w:rsidRPr="0031169C">
        <w:rPr>
          <w:rFonts w:ascii="Book Antiqua" w:eastAsia="宋体" w:hAnsi="Book Antiqua" w:cs="宋体"/>
          <w:lang w:eastAsia="zh-CN"/>
        </w:rPr>
        <w:t xml:space="preserve">, Fan Y, Wang R, Gao YT, Yu MC, Yuan JM. </w:t>
      </w:r>
      <w:proofErr w:type="gramStart"/>
      <w:r w:rsidRPr="0031169C">
        <w:rPr>
          <w:rFonts w:ascii="Book Antiqua" w:eastAsia="宋体" w:hAnsi="Book Antiqua" w:cs="宋体"/>
          <w:lang w:eastAsia="zh-CN"/>
        </w:rPr>
        <w:t>Alcohol</w:t>
      </w:r>
      <w:proofErr w:type="gramEnd"/>
      <w:r w:rsidRPr="0031169C">
        <w:rPr>
          <w:rFonts w:ascii="Book Antiqua" w:eastAsia="宋体" w:hAnsi="Book Antiqua" w:cs="宋体"/>
          <w:lang w:eastAsia="zh-CN"/>
        </w:rPr>
        <w:t xml:space="preserve"> and tobacco use in relation to gastric cancer: a prospective study of men in Shanghai, China. </w:t>
      </w:r>
      <w:r w:rsidRPr="0031169C">
        <w:rPr>
          <w:rFonts w:ascii="Book Antiqua" w:eastAsia="宋体" w:hAnsi="Book Antiqua" w:cs="宋体"/>
          <w:i/>
          <w:iCs/>
          <w:lang w:eastAsia="zh-CN"/>
        </w:rPr>
        <w:t>Cancer Epidemiol Biomarkers Prev</w:t>
      </w:r>
      <w:r w:rsidRPr="0031169C">
        <w:rPr>
          <w:rFonts w:ascii="Book Antiqua" w:eastAsia="宋体" w:hAnsi="Book Antiqua" w:cs="宋体"/>
          <w:lang w:eastAsia="zh-CN"/>
        </w:rPr>
        <w:t xml:space="preserve"> 2010; </w:t>
      </w:r>
      <w:r w:rsidRPr="0031169C">
        <w:rPr>
          <w:rFonts w:ascii="Book Antiqua" w:eastAsia="宋体" w:hAnsi="Book Antiqua" w:cs="宋体"/>
          <w:b/>
          <w:bCs/>
          <w:lang w:eastAsia="zh-CN"/>
        </w:rPr>
        <w:t>19</w:t>
      </w:r>
      <w:r w:rsidRPr="0031169C">
        <w:rPr>
          <w:rFonts w:ascii="Book Antiqua" w:eastAsia="宋体" w:hAnsi="Book Antiqua" w:cs="宋体"/>
          <w:lang w:eastAsia="zh-CN"/>
        </w:rPr>
        <w:t>: 2287-2297 [PMID: 20699372 DOI: 10.1158/1055-9965.EPI-10-0362]</w:t>
      </w:r>
    </w:p>
    <w:p w14:paraId="6CCADB17" w14:textId="74B0E01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7</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Bae JM</w:t>
      </w:r>
      <w:r w:rsidRPr="0031169C">
        <w:rPr>
          <w:rFonts w:ascii="Book Antiqua" w:eastAsia="宋体" w:hAnsi="Book Antiqua" w:cs="宋体"/>
          <w:lang w:eastAsia="zh-CN"/>
        </w:rPr>
        <w:t xml:space="preserve">, Kim EH. Dietary intakes of citrus fruit and risk of gastric cancer incidence: an adaptive meta-analysis of cohort studies. </w:t>
      </w:r>
      <w:r w:rsidRPr="0031169C">
        <w:rPr>
          <w:rFonts w:ascii="Book Antiqua" w:eastAsia="宋体" w:hAnsi="Book Antiqua" w:cs="宋体"/>
          <w:i/>
          <w:iCs/>
          <w:lang w:eastAsia="zh-CN"/>
        </w:rPr>
        <w:t>Epidemiol Health</w:t>
      </w:r>
      <w:r w:rsidRPr="0031169C">
        <w:rPr>
          <w:rFonts w:ascii="Book Antiqua" w:eastAsia="宋体" w:hAnsi="Book Antiqua" w:cs="宋体"/>
          <w:lang w:eastAsia="zh-CN"/>
        </w:rPr>
        <w:t xml:space="preserve"> 2016; </w:t>
      </w:r>
      <w:r w:rsidRPr="0031169C">
        <w:rPr>
          <w:rFonts w:ascii="Book Antiqua" w:eastAsia="宋体" w:hAnsi="Book Antiqua" w:cs="宋体"/>
          <w:b/>
          <w:bCs/>
          <w:lang w:eastAsia="zh-CN"/>
        </w:rPr>
        <w:t>38</w:t>
      </w:r>
      <w:r w:rsidRPr="0031169C">
        <w:rPr>
          <w:rFonts w:ascii="Book Antiqua" w:eastAsia="宋体" w:hAnsi="Book Antiqua" w:cs="宋体"/>
          <w:lang w:eastAsia="zh-CN"/>
        </w:rPr>
        <w:t>: e2016034 [PMID: 27457064 DOI: 10.4178/</w:t>
      </w:r>
      <w:proofErr w:type="gramStart"/>
      <w:r w:rsidRPr="0031169C">
        <w:rPr>
          <w:rFonts w:ascii="Book Antiqua" w:eastAsia="宋体" w:hAnsi="Book Antiqua" w:cs="宋体"/>
          <w:lang w:eastAsia="zh-CN"/>
        </w:rPr>
        <w:t>epih.e</w:t>
      </w:r>
      <w:proofErr w:type="gramEnd"/>
      <w:r w:rsidRPr="0031169C">
        <w:rPr>
          <w:rFonts w:ascii="Book Antiqua" w:eastAsia="宋体" w:hAnsi="Book Antiqua" w:cs="宋体"/>
          <w:lang w:eastAsia="zh-CN"/>
        </w:rPr>
        <w:t>2016034]</w:t>
      </w:r>
    </w:p>
    <w:p w14:paraId="3D43E8D5" w14:textId="09CD7E73"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7</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Liu RH</w:t>
      </w:r>
      <w:r w:rsidRPr="0031169C">
        <w:rPr>
          <w:rFonts w:ascii="Book Antiqua" w:eastAsia="宋体" w:hAnsi="Book Antiqua" w:cs="宋体"/>
          <w:lang w:eastAsia="zh-CN"/>
        </w:rPr>
        <w:t xml:space="preserve">. Health-promoting components of fruits and vegetables in the diet. </w:t>
      </w:r>
      <w:r w:rsidRPr="0031169C">
        <w:rPr>
          <w:rFonts w:ascii="Book Antiqua" w:eastAsia="宋体" w:hAnsi="Book Antiqua" w:cs="宋体"/>
          <w:i/>
          <w:iCs/>
          <w:lang w:eastAsia="zh-CN"/>
        </w:rPr>
        <w:t>Adv Nutr</w:t>
      </w:r>
      <w:r w:rsidRPr="0031169C">
        <w:rPr>
          <w:rFonts w:ascii="Book Antiqua" w:eastAsia="宋体" w:hAnsi="Book Antiqua" w:cs="宋体"/>
          <w:lang w:eastAsia="zh-CN"/>
        </w:rPr>
        <w:t xml:space="preserve"> 2013; </w:t>
      </w:r>
      <w:r w:rsidRPr="0031169C">
        <w:rPr>
          <w:rFonts w:ascii="Book Antiqua" w:eastAsia="宋体" w:hAnsi="Book Antiqua" w:cs="宋体"/>
          <w:b/>
          <w:bCs/>
          <w:lang w:eastAsia="zh-CN"/>
        </w:rPr>
        <w:t>4</w:t>
      </w:r>
      <w:r w:rsidRPr="0031169C">
        <w:rPr>
          <w:rFonts w:ascii="Book Antiqua" w:eastAsia="宋体" w:hAnsi="Book Antiqua" w:cs="宋体"/>
          <w:lang w:eastAsia="zh-CN"/>
        </w:rPr>
        <w:t>: 384S-392S [PMID: 23674808 DOI: 10.3945/an.112.003517]</w:t>
      </w:r>
    </w:p>
    <w:p w14:paraId="7148075F" w14:textId="516C692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7</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Karimi P</w:t>
      </w:r>
      <w:r w:rsidRPr="0031169C">
        <w:rPr>
          <w:rFonts w:ascii="Book Antiqua" w:eastAsia="宋体" w:hAnsi="Book Antiqua" w:cs="宋体"/>
          <w:lang w:eastAsia="zh-CN"/>
        </w:rPr>
        <w:t xml:space="preserve">, Islami F, Anandasabapathy S, Freedman ND, Kamangar F. Gastric cancer: descriptive epidemiology, risk factors, screening, and prevention. </w:t>
      </w:r>
      <w:r w:rsidRPr="0031169C">
        <w:rPr>
          <w:rFonts w:ascii="Book Antiqua" w:eastAsia="宋体" w:hAnsi="Book Antiqua" w:cs="宋体"/>
          <w:i/>
          <w:iCs/>
          <w:lang w:eastAsia="zh-CN"/>
        </w:rPr>
        <w:t>Cancer Epidemiol Biomarkers Prev</w:t>
      </w:r>
      <w:r w:rsidRPr="0031169C">
        <w:rPr>
          <w:rFonts w:ascii="Book Antiqua" w:eastAsia="宋体" w:hAnsi="Book Antiqua" w:cs="宋体"/>
          <w:lang w:eastAsia="zh-CN"/>
        </w:rPr>
        <w:t xml:space="preserve"> 2014; </w:t>
      </w:r>
      <w:r w:rsidRPr="0031169C">
        <w:rPr>
          <w:rFonts w:ascii="Book Antiqua" w:eastAsia="宋体" w:hAnsi="Book Antiqua" w:cs="宋体"/>
          <w:b/>
          <w:bCs/>
          <w:lang w:eastAsia="zh-CN"/>
        </w:rPr>
        <w:t>23</w:t>
      </w:r>
      <w:r w:rsidRPr="0031169C">
        <w:rPr>
          <w:rFonts w:ascii="Book Antiqua" w:eastAsia="宋体" w:hAnsi="Book Antiqua" w:cs="宋体"/>
          <w:lang w:eastAsia="zh-CN"/>
        </w:rPr>
        <w:t>: 700-713 [PMID: 24618998 DOI: 10.1158/1055-9965.EPI-13-1057]</w:t>
      </w:r>
    </w:p>
    <w:p w14:paraId="734FB91A" w14:textId="231BC906"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7</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Zhao L</w:t>
      </w:r>
      <w:r w:rsidRPr="0031169C">
        <w:rPr>
          <w:rFonts w:ascii="Book Antiqua" w:eastAsia="宋体" w:hAnsi="Book Antiqua" w:cs="宋体"/>
          <w:lang w:eastAsia="zh-CN"/>
        </w:rPr>
        <w:t xml:space="preserve">, Niu P, Zhao D, Chen Y. Regional and racial disparity in proximal gastric cancer survival outcomes 1996-2016: Results from SEER and China National Cancer Center database. </w:t>
      </w:r>
      <w:r w:rsidRPr="0031169C">
        <w:rPr>
          <w:rFonts w:ascii="Book Antiqua" w:eastAsia="宋体" w:hAnsi="Book Antiqua" w:cs="宋体"/>
          <w:i/>
          <w:iCs/>
          <w:lang w:eastAsia="zh-CN"/>
        </w:rPr>
        <w:t>Cancer Med</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10</w:t>
      </w:r>
      <w:r w:rsidRPr="0031169C">
        <w:rPr>
          <w:rFonts w:ascii="Book Antiqua" w:eastAsia="宋体" w:hAnsi="Book Antiqua" w:cs="宋体"/>
          <w:lang w:eastAsia="zh-CN"/>
        </w:rPr>
        <w:t>: 4923-4938 [PMID: 34105890 DOI: 10.1002/cam4.4033]</w:t>
      </w:r>
    </w:p>
    <w:p w14:paraId="547D025F" w14:textId="025DDE0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7</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Toledo-Stuardo K</w:t>
      </w:r>
      <w:r w:rsidRPr="0031169C">
        <w:rPr>
          <w:rFonts w:ascii="Book Antiqua" w:eastAsia="宋体" w:hAnsi="Book Antiqua" w:cs="宋体"/>
          <w:lang w:eastAsia="zh-CN"/>
        </w:rPr>
        <w:t xml:space="preserve">, Ribeiro CH, Canals A, Morales M, Gárate V, Rodríguez-Siza J, Tello S, Bustamante M, Armisen R, Matthies DJ, Zapata-Torres G, González-Hormazabal P, Molina MC. Major Histocompatibility Complex Class I-Related Chain A (MICA) Allelic Variants Associate </w:t>
      </w:r>
      <w:proofErr w:type="gramStart"/>
      <w:r w:rsidRPr="0031169C">
        <w:rPr>
          <w:rFonts w:ascii="Book Antiqua" w:eastAsia="宋体" w:hAnsi="Book Antiqua" w:cs="宋体"/>
          <w:lang w:eastAsia="zh-CN"/>
        </w:rPr>
        <w:t>With</w:t>
      </w:r>
      <w:proofErr w:type="gramEnd"/>
      <w:r w:rsidRPr="0031169C">
        <w:rPr>
          <w:rFonts w:ascii="Book Antiqua" w:eastAsia="宋体" w:hAnsi="Book Antiqua" w:cs="宋体"/>
          <w:lang w:eastAsia="zh-CN"/>
        </w:rPr>
        <w:t xml:space="preserve"> Susceptibility and Prognosis of Gastric Cancer. </w:t>
      </w:r>
      <w:r w:rsidRPr="0031169C">
        <w:rPr>
          <w:rFonts w:ascii="Book Antiqua" w:eastAsia="宋体" w:hAnsi="Book Antiqua" w:cs="宋体"/>
          <w:i/>
          <w:iCs/>
          <w:lang w:eastAsia="zh-CN"/>
        </w:rPr>
        <w:t>Front Immunol</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12</w:t>
      </w:r>
      <w:r w:rsidRPr="0031169C">
        <w:rPr>
          <w:rFonts w:ascii="Book Antiqua" w:eastAsia="宋体" w:hAnsi="Book Antiqua" w:cs="宋体"/>
          <w:lang w:eastAsia="zh-CN"/>
        </w:rPr>
        <w:t>: 645528 [PMID: 33868281 DOI: 10.3389/fimmu.2021.645528]</w:t>
      </w:r>
    </w:p>
    <w:p w14:paraId="5AD0CDF4" w14:textId="54A7216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7</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Wang J</w:t>
      </w:r>
      <w:r w:rsidRPr="0031169C">
        <w:rPr>
          <w:rFonts w:ascii="Book Antiqua" w:eastAsia="宋体" w:hAnsi="Book Antiqua" w:cs="宋体"/>
          <w:lang w:eastAsia="zh-CN"/>
        </w:rPr>
        <w:t xml:space="preserve">, Sun Y, Bertagnolli MM. Comparison of gastric cancer survival between Caucasian and Asian patients treated in the United States: results from the Surveillance Epidemiology and End Results (SEER) database. </w:t>
      </w:r>
      <w:r w:rsidRPr="0031169C">
        <w:rPr>
          <w:rFonts w:ascii="Book Antiqua" w:eastAsia="宋体" w:hAnsi="Book Antiqua" w:cs="宋体"/>
          <w:i/>
          <w:iCs/>
          <w:lang w:eastAsia="zh-CN"/>
        </w:rPr>
        <w:t>Ann Surg Oncol</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22</w:t>
      </w:r>
      <w:r w:rsidRPr="0031169C">
        <w:rPr>
          <w:rFonts w:ascii="Book Antiqua" w:eastAsia="宋体" w:hAnsi="Book Antiqua" w:cs="宋体"/>
          <w:lang w:eastAsia="zh-CN"/>
        </w:rPr>
        <w:t>: 2965-2971 [PMID: 25631065 DOI: 10.1245/s10434-015-4388-4]</w:t>
      </w:r>
    </w:p>
    <w:p w14:paraId="1779E282" w14:textId="4FC3725A" w:rsidR="007766EE" w:rsidRPr="0031169C" w:rsidRDefault="00354356"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79</w:t>
      </w:r>
      <w:r w:rsidR="007766EE" w:rsidRPr="0031169C">
        <w:rPr>
          <w:rFonts w:ascii="Book Antiqua" w:eastAsia="宋体" w:hAnsi="Book Antiqua" w:cs="宋体"/>
          <w:lang w:eastAsia="zh-CN"/>
        </w:rPr>
        <w:t xml:space="preserve"> </w:t>
      </w:r>
      <w:r w:rsidR="007766EE" w:rsidRPr="0031169C">
        <w:rPr>
          <w:rFonts w:ascii="Book Antiqua" w:eastAsia="宋体" w:hAnsi="Book Antiqua" w:cs="宋体"/>
          <w:b/>
          <w:bCs/>
          <w:lang w:eastAsia="zh-CN"/>
        </w:rPr>
        <w:t>Strong VE</w:t>
      </w:r>
      <w:r w:rsidR="007766EE" w:rsidRPr="0031169C">
        <w:rPr>
          <w:rFonts w:ascii="Book Antiqua" w:eastAsia="宋体" w:hAnsi="Book Antiqua" w:cs="宋体"/>
          <w:lang w:eastAsia="zh-CN"/>
        </w:rPr>
        <w:t xml:space="preserve">, Song KY, Park CH, Jacks LM, Gonen M, Shah M, Coit DG, Brennan MF. Comparison of gastric cancer survival following R0 resection in the United States and Korea using an internationally validated nomogram. </w:t>
      </w:r>
      <w:r w:rsidR="007766EE" w:rsidRPr="0031169C">
        <w:rPr>
          <w:rFonts w:ascii="Book Antiqua" w:eastAsia="宋体" w:hAnsi="Book Antiqua" w:cs="宋体"/>
          <w:i/>
          <w:iCs/>
          <w:lang w:eastAsia="zh-CN"/>
        </w:rPr>
        <w:t>Ann Surg</w:t>
      </w:r>
      <w:r w:rsidR="007766EE" w:rsidRPr="0031169C">
        <w:rPr>
          <w:rFonts w:ascii="Book Antiqua" w:eastAsia="宋体" w:hAnsi="Book Antiqua" w:cs="宋体"/>
          <w:lang w:eastAsia="zh-CN"/>
        </w:rPr>
        <w:t xml:space="preserve"> 2010; </w:t>
      </w:r>
      <w:r w:rsidR="007766EE" w:rsidRPr="0031169C">
        <w:rPr>
          <w:rFonts w:ascii="Book Antiqua" w:eastAsia="宋体" w:hAnsi="Book Antiqua" w:cs="宋体"/>
          <w:b/>
          <w:bCs/>
          <w:lang w:eastAsia="zh-CN"/>
        </w:rPr>
        <w:t>251</w:t>
      </w:r>
      <w:r w:rsidR="007766EE" w:rsidRPr="0031169C">
        <w:rPr>
          <w:rFonts w:ascii="Book Antiqua" w:eastAsia="宋体" w:hAnsi="Book Antiqua" w:cs="宋体"/>
          <w:lang w:eastAsia="zh-CN"/>
        </w:rPr>
        <w:t>: 640-646 [PMID: 20224369 DOI: 10.1097/SLA.0b013e3181d3d29b]</w:t>
      </w:r>
    </w:p>
    <w:p w14:paraId="39F3590A" w14:textId="58426457"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8</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Nelson R</w:t>
      </w:r>
      <w:r w:rsidRPr="0031169C">
        <w:rPr>
          <w:rFonts w:ascii="Book Antiqua" w:eastAsia="宋体" w:hAnsi="Book Antiqua" w:cs="宋体"/>
          <w:lang w:eastAsia="zh-CN"/>
        </w:rPr>
        <w:t xml:space="preserve">, Ko EB, Arrington A, Lee W, Kim J, Garcia-Aguilar J, Kim J. Race and correlations between lymph node number and survival for patients with gastric cancer. </w:t>
      </w:r>
      <w:r w:rsidRPr="0031169C">
        <w:rPr>
          <w:rFonts w:ascii="Book Antiqua" w:eastAsia="宋体" w:hAnsi="Book Antiqua" w:cs="宋体"/>
          <w:i/>
          <w:iCs/>
          <w:lang w:eastAsia="zh-CN"/>
        </w:rPr>
        <w:t>J Gastrointest Surg</w:t>
      </w:r>
      <w:r w:rsidRPr="0031169C">
        <w:rPr>
          <w:rFonts w:ascii="Book Antiqua" w:eastAsia="宋体" w:hAnsi="Book Antiqua" w:cs="宋体"/>
          <w:lang w:eastAsia="zh-CN"/>
        </w:rPr>
        <w:t xml:space="preserve"> 2013; </w:t>
      </w:r>
      <w:r w:rsidRPr="0031169C">
        <w:rPr>
          <w:rFonts w:ascii="Book Antiqua" w:eastAsia="宋体" w:hAnsi="Book Antiqua" w:cs="宋体"/>
          <w:b/>
          <w:bCs/>
          <w:lang w:eastAsia="zh-CN"/>
        </w:rPr>
        <w:t>17</w:t>
      </w:r>
      <w:r w:rsidRPr="0031169C">
        <w:rPr>
          <w:rFonts w:ascii="Book Antiqua" w:eastAsia="宋体" w:hAnsi="Book Antiqua" w:cs="宋体"/>
          <w:lang w:eastAsia="zh-CN"/>
        </w:rPr>
        <w:t>: 471-481 [PMID: 23288716 DOI: 10.1007/s11605-012-2125-x]</w:t>
      </w:r>
    </w:p>
    <w:p w14:paraId="47AB96DF" w14:textId="37B5DBE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8</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Zhou Y</w:t>
      </w:r>
      <w:r w:rsidRPr="0031169C">
        <w:rPr>
          <w:rFonts w:ascii="Book Antiqua" w:eastAsia="宋体" w:hAnsi="Book Antiqua" w:cs="宋体"/>
          <w:lang w:eastAsia="zh-CN"/>
        </w:rPr>
        <w:t xml:space="preserve">, Li N, Zhuang W, Liu GJ, Wu TX, Yao X, Du L, Wei ML, Wu XT. P53 codon 72 polymorphism and gastric cancer: a meta-analysis of the literature. </w:t>
      </w:r>
      <w:r w:rsidRPr="0031169C">
        <w:rPr>
          <w:rFonts w:ascii="Book Antiqua" w:eastAsia="宋体" w:hAnsi="Book Antiqua" w:cs="宋体"/>
          <w:i/>
          <w:iCs/>
          <w:lang w:eastAsia="zh-CN"/>
        </w:rPr>
        <w:t>Int J Cancer</w:t>
      </w:r>
      <w:r w:rsidRPr="0031169C">
        <w:rPr>
          <w:rFonts w:ascii="Book Antiqua" w:eastAsia="宋体" w:hAnsi="Book Antiqua" w:cs="宋体"/>
          <w:lang w:eastAsia="zh-CN"/>
        </w:rPr>
        <w:t xml:space="preserve"> 2007; </w:t>
      </w:r>
      <w:r w:rsidRPr="0031169C">
        <w:rPr>
          <w:rFonts w:ascii="Book Antiqua" w:eastAsia="宋体" w:hAnsi="Book Antiqua" w:cs="宋体"/>
          <w:b/>
          <w:bCs/>
          <w:lang w:eastAsia="zh-CN"/>
        </w:rPr>
        <w:t>121</w:t>
      </w:r>
      <w:r w:rsidRPr="0031169C">
        <w:rPr>
          <w:rFonts w:ascii="Book Antiqua" w:eastAsia="宋体" w:hAnsi="Book Antiqua" w:cs="宋体"/>
          <w:lang w:eastAsia="zh-CN"/>
        </w:rPr>
        <w:t>: 1481-1486 [PMID: 17546594 DOI: 10.1002/ijc.22833]</w:t>
      </w:r>
    </w:p>
    <w:p w14:paraId="1CC7B25E" w14:textId="17BF8D0E"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8</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Katoh M</w:t>
      </w:r>
      <w:r w:rsidRPr="0031169C">
        <w:rPr>
          <w:rFonts w:ascii="Book Antiqua" w:eastAsia="宋体" w:hAnsi="Book Antiqua" w:cs="宋体"/>
          <w:lang w:eastAsia="zh-CN"/>
        </w:rPr>
        <w:t xml:space="preserve">. Dysregulation of stem cell signaling network due to germline mutation, SNP, Helicobacter pylori infection, epigenetic </w:t>
      </w:r>
      <w:proofErr w:type="gramStart"/>
      <w:r w:rsidRPr="0031169C">
        <w:rPr>
          <w:rFonts w:ascii="Book Antiqua" w:eastAsia="宋体" w:hAnsi="Book Antiqua" w:cs="宋体"/>
          <w:lang w:eastAsia="zh-CN"/>
        </w:rPr>
        <w:t>change</w:t>
      </w:r>
      <w:proofErr w:type="gramEnd"/>
      <w:r w:rsidRPr="0031169C">
        <w:rPr>
          <w:rFonts w:ascii="Book Antiqua" w:eastAsia="宋体" w:hAnsi="Book Antiqua" w:cs="宋体"/>
          <w:lang w:eastAsia="zh-CN"/>
        </w:rPr>
        <w:t xml:space="preserve"> and genetic alteration in gastric cancer. </w:t>
      </w:r>
      <w:r w:rsidRPr="0031169C">
        <w:rPr>
          <w:rFonts w:ascii="Book Antiqua" w:eastAsia="宋体" w:hAnsi="Book Antiqua" w:cs="宋体"/>
          <w:i/>
          <w:iCs/>
          <w:lang w:eastAsia="zh-CN"/>
        </w:rPr>
        <w:t>Cancer Biol Ther</w:t>
      </w:r>
      <w:r w:rsidRPr="0031169C">
        <w:rPr>
          <w:rFonts w:ascii="Book Antiqua" w:eastAsia="宋体" w:hAnsi="Book Antiqua" w:cs="宋体"/>
          <w:lang w:eastAsia="zh-CN"/>
        </w:rPr>
        <w:t xml:space="preserve"> 2007; </w:t>
      </w:r>
      <w:r w:rsidRPr="0031169C">
        <w:rPr>
          <w:rFonts w:ascii="Book Antiqua" w:eastAsia="宋体" w:hAnsi="Book Antiqua" w:cs="宋体"/>
          <w:b/>
          <w:bCs/>
          <w:lang w:eastAsia="zh-CN"/>
        </w:rPr>
        <w:t>6</w:t>
      </w:r>
      <w:r w:rsidRPr="0031169C">
        <w:rPr>
          <w:rFonts w:ascii="Book Antiqua" w:eastAsia="宋体" w:hAnsi="Book Antiqua" w:cs="宋体"/>
          <w:lang w:eastAsia="zh-CN"/>
        </w:rPr>
        <w:t>: 832-839 [PMID: 17568183 DOI: 10.4161/cbt.6.6.4196]</w:t>
      </w:r>
    </w:p>
    <w:p w14:paraId="34129352" w14:textId="6851541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8</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Gonzalez-Hormazabal P</w:t>
      </w:r>
      <w:r w:rsidRPr="0031169C">
        <w:rPr>
          <w:rFonts w:ascii="Book Antiqua" w:eastAsia="宋体" w:hAnsi="Book Antiqua" w:cs="宋体"/>
          <w:lang w:eastAsia="zh-CN"/>
        </w:rPr>
        <w:t xml:space="preserve">, Romero S, Musleh M, Bustamante M, Stambuk J, Pisano R, Lanzarini E, Chiong H, Rojas J, Castro VG, Jara L, Berger Z. IL-8-251T&gt;A (rs4073) Polymorphism Is Associated with Prognosis in Gastric Cancer Patients. </w:t>
      </w:r>
      <w:r w:rsidRPr="0031169C">
        <w:rPr>
          <w:rFonts w:ascii="Book Antiqua" w:eastAsia="宋体" w:hAnsi="Book Antiqua" w:cs="宋体"/>
          <w:i/>
          <w:iCs/>
          <w:lang w:eastAsia="zh-CN"/>
        </w:rPr>
        <w:t>Anticancer Res</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38</w:t>
      </w:r>
      <w:r w:rsidRPr="0031169C">
        <w:rPr>
          <w:rFonts w:ascii="Book Antiqua" w:eastAsia="宋体" w:hAnsi="Book Antiqua" w:cs="宋体"/>
          <w:lang w:eastAsia="zh-CN"/>
        </w:rPr>
        <w:t>: 5703-5708 [PMID: 30275190 DOI: 10.21873/anticanres.12907]</w:t>
      </w:r>
    </w:p>
    <w:p w14:paraId="47AA7C18" w14:textId="57916E29"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8</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Ma SC</w:t>
      </w:r>
      <w:r w:rsidRPr="0031169C">
        <w:rPr>
          <w:rFonts w:ascii="Book Antiqua" w:eastAsia="宋体" w:hAnsi="Book Antiqua" w:cs="宋体"/>
          <w:lang w:eastAsia="zh-CN"/>
        </w:rPr>
        <w:t xml:space="preserve">, Zhao Y, Zhang T, Ling XL, Zhao D. Association between the ERCC1 rs11615 polymorphism and clinical outcomes of oxaliplatin-based chemotherapies in gastrointestinal cancer: a meta-analysis. </w:t>
      </w:r>
      <w:r w:rsidRPr="0031169C">
        <w:rPr>
          <w:rFonts w:ascii="Book Antiqua" w:eastAsia="宋体" w:hAnsi="Book Antiqua" w:cs="宋体"/>
          <w:i/>
          <w:iCs/>
          <w:lang w:eastAsia="zh-CN"/>
        </w:rPr>
        <w:t>Onco Targets Ther</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8</w:t>
      </w:r>
      <w:r w:rsidRPr="0031169C">
        <w:rPr>
          <w:rFonts w:ascii="Book Antiqua" w:eastAsia="宋体" w:hAnsi="Book Antiqua" w:cs="宋体"/>
          <w:lang w:eastAsia="zh-CN"/>
        </w:rPr>
        <w:t>: 641-648 [PMID: 25834456 DOI: 10.2147/OTT.S80913]</w:t>
      </w:r>
    </w:p>
    <w:p w14:paraId="72676D3F" w14:textId="73486C0E"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8</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Wang W</w:t>
      </w:r>
      <w:r w:rsidRPr="0031169C">
        <w:rPr>
          <w:rFonts w:ascii="Book Antiqua" w:eastAsia="宋体" w:hAnsi="Book Antiqua" w:cs="宋体"/>
          <w:lang w:eastAsia="zh-CN"/>
        </w:rPr>
        <w:t xml:space="preserve">, Yang Q, Huang Q, Zhang H, Zhang Z, Gao J, Ren W, Hu Y, Lin Y, Dang Y, Zhang F, Wang W, Wang L. The rs2839698 Single Nucleotide Polymorphism of lncRNA H19 is Associated with Post-Operative Prognosis in T3 Gastric Adenocarcinoma. </w:t>
      </w:r>
      <w:r w:rsidRPr="0031169C">
        <w:rPr>
          <w:rFonts w:ascii="Book Antiqua" w:eastAsia="宋体" w:hAnsi="Book Antiqua" w:cs="宋体"/>
          <w:i/>
          <w:iCs/>
          <w:lang w:eastAsia="zh-CN"/>
        </w:rPr>
        <w:t>Clin Lab</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64</w:t>
      </w:r>
      <w:r w:rsidRPr="0031169C">
        <w:rPr>
          <w:rFonts w:ascii="Book Antiqua" w:eastAsia="宋体" w:hAnsi="Book Antiqua" w:cs="宋体"/>
          <w:lang w:eastAsia="zh-CN"/>
        </w:rPr>
        <w:t>: 105-112 [PMID: 29479897 DOI: 10.7754/Clin.Lab.2017.170706]</w:t>
      </w:r>
    </w:p>
    <w:p w14:paraId="04D70380" w14:textId="046ED2F6"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8</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00354356" w:rsidRPr="0031169C">
        <w:rPr>
          <w:rFonts w:ascii="Book Antiqua" w:eastAsia="宋体" w:hAnsi="Book Antiqua" w:cs="宋体"/>
          <w:b/>
          <w:bCs/>
          <w:lang w:eastAsia="zh-CN"/>
        </w:rPr>
        <w:t xml:space="preserve">Lauren </w:t>
      </w:r>
      <w:r w:rsidRPr="0031169C">
        <w:rPr>
          <w:rFonts w:ascii="Book Antiqua" w:eastAsia="宋体" w:hAnsi="Book Antiqua" w:cs="宋体"/>
          <w:b/>
          <w:bCs/>
          <w:lang w:eastAsia="zh-CN"/>
        </w:rPr>
        <w:t>P</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The</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two</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histological</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main</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types</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of</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gastric</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carcinoma:</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diffuse</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and</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so-called</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intestinal-type</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carcinoma.</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An</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attempt</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at</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a</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histo-clinical</w:t>
      </w:r>
      <w:r w:rsidRPr="0031169C">
        <w:rPr>
          <w:rFonts w:ascii="Book Antiqua" w:eastAsia="宋体" w:hAnsi="Book Antiqua" w:cs="宋体"/>
          <w:lang w:eastAsia="zh-CN"/>
        </w:rPr>
        <w:t xml:space="preserve"> </w:t>
      </w:r>
      <w:r w:rsidR="00354356" w:rsidRPr="0031169C">
        <w:rPr>
          <w:rFonts w:ascii="Book Antiqua" w:eastAsia="宋体" w:hAnsi="Book Antiqua" w:cs="宋体"/>
          <w:lang w:eastAsia="zh-CN"/>
        </w:rPr>
        <w:t>classification</w:t>
      </w:r>
      <w:r w:rsidRPr="0031169C">
        <w:rPr>
          <w:rFonts w:ascii="Book Antiqua" w:eastAsia="宋体" w:hAnsi="Book Antiqua" w:cs="宋体"/>
          <w:lang w:eastAsia="zh-CN"/>
        </w:rPr>
        <w:t xml:space="preserve">. </w:t>
      </w:r>
      <w:r w:rsidRPr="0031169C">
        <w:rPr>
          <w:rFonts w:ascii="Book Antiqua" w:eastAsia="宋体" w:hAnsi="Book Antiqua" w:cs="宋体"/>
          <w:i/>
          <w:iCs/>
          <w:lang w:eastAsia="zh-CN"/>
        </w:rPr>
        <w:t>Acta Pathol Microbiol Scand</w:t>
      </w:r>
      <w:r w:rsidRPr="0031169C">
        <w:rPr>
          <w:rFonts w:ascii="Book Antiqua" w:eastAsia="宋体" w:hAnsi="Book Antiqua" w:cs="宋体"/>
          <w:lang w:eastAsia="zh-CN"/>
        </w:rPr>
        <w:t xml:space="preserve"> 1965; </w:t>
      </w:r>
      <w:r w:rsidRPr="0031169C">
        <w:rPr>
          <w:rFonts w:ascii="Book Antiqua" w:eastAsia="宋体" w:hAnsi="Book Antiqua" w:cs="宋体"/>
          <w:b/>
          <w:bCs/>
          <w:lang w:eastAsia="zh-CN"/>
        </w:rPr>
        <w:t>64</w:t>
      </w:r>
      <w:r w:rsidRPr="0031169C">
        <w:rPr>
          <w:rFonts w:ascii="Book Antiqua" w:eastAsia="宋体" w:hAnsi="Book Antiqua" w:cs="宋体"/>
          <w:lang w:eastAsia="zh-CN"/>
        </w:rPr>
        <w:t>: 31-49 [PMID: 14320675 DOI: 10.1111/apm.1965.64.1.31]</w:t>
      </w:r>
    </w:p>
    <w:p w14:paraId="47ADF17C" w14:textId="54364423"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8</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Qu JL</w:t>
      </w:r>
      <w:r w:rsidRPr="0031169C">
        <w:rPr>
          <w:rFonts w:ascii="Book Antiqua" w:eastAsia="宋体" w:hAnsi="Book Antiqua" w:cs="宋体"/>
          <w:lang w:eastAsia="zh-CN"/>
        </w:rPr>
        <w:t xml:space="preserve">, Qu XJ, Li Z, Zhang JD, Liu J, Teng YE, Jin B, Zhao MF, Yu P, Shi J, Fu LY, Wang ZN, Liu YP. Prognostic Model Based on Systemic Inflammatory Response and Clinicopathological Factors to Predict Outcome of Patients with Node-Negative Gastric Cancer. </w:t>
      </w:r>
      <w:r w:rsidRPr="0031169C">
        <w:rPr>
          <w:rFonts w:ascii="Book Antiqua" w:eastAsia="宋体" w:hAnsi="Book Antiqua" w:cs="宋体"/>
          <w:i/>
          <w:iCs/>
          <w:lang w:eastAsia="zh-CN"/>
        </w:rPr>
        <w:t>PLoS One</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10</w:t>
      </w:r>
      <w:r w:rsidRPr="0031169C">
        <w:rPr>
          <w:rFonts w:ascii="Book Antiqua" w:eastAsia="宋体" w:hAnsi="Book Antiqua" w:cs="宋体"/>
          <w:lang w:eastAsia="zh-CN"/>
        </w:rPr>
        <w:t>: e0128540 [PMID: 26075713 DOI: 10.1371/journal.pone.0128540]</w:t>
      </w:r>
    </w:p>
    <w:p w14:paraId="7715ED6C" w14:textId="0B75F0DD"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8</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Liu L</w:t>
      </w:r>
      <w:r w:rsidRPr="0031169C">
        <w:rPr>
          <w:rFonts w:ascii="Book Antiqua" w:eastAsia="宋体" w:hAnsi="Book Antiqua" w:cs="宋体"/>
          <w:lang w:eastAsia="zh-CN"/>
        </w:rPr>
        <w:t xml:space="preserve">, Wang ZW, Ji J, Zhang JN, Yan M, Zhang J, Liu BY, Zhu ZG, Yu YY. A cohort study and meta-analysis between histopathological classification and prognosis of gastric carcinoma. </w:t>
      </w:r>
      <w:r w:rsidRPr="0031169C">
        <w:rPr>
          <w:rFonts w:ascii="Book Antiqua" w:eastAsia="宋体" w:hAnsi="Book Antiqua" w:cs="宋体"/>
          <w:i/>
          <w:iCs/>
          <w:lang w:eastAsia="zh-CN"/>
        </w:rPr>
        <w:t>Anticancer Agents Med Chem</w:t>
      </w:r>
      <w:r w:rsidRPr="0031169C">
        <w:rPr>
          <w:rFonts w:ascii="Book Antiqua" w:eastAsia="宋体" w:hAnsi="Book Antiqua" w:cs="宋体"/>
          <w:lang w:eastAsia="zh-CN"/>
        </w:rPr>
        <w:t xml:space="preserve"> 2013; </w:t>
      </w:r>
      <w:r w:rsidRPr="0031169C">
        <w:rPr>
          <w:rFonts w:ascii="Book Antiqua" w:eastAsia="宋体" w:hAnsi="Book Antiqua" w:cs="宋体"/>
          <w:b/>
          <w:bCs/>
          <w:lang w:eastAsia="zh-CN"/>
        </w:rPr>
        <w:t>13</w:t>
      </w:r>
      <w:r w:rsidRPr="0031169C">
        <w:rPr>
          <w:rFonts w:ascii="Book Antiqua" w:eastAsia="宋体" w:hAnsi="Book Antiqua" w:cs="宋体"/>
          <w:lang w:eastAsia="zh-CN"/>
        </w:rPr>
        <w:t>: 227-234 [PMID: 22934699 DOI: 10.2174/1871520611313020007]</w:t>
      </w:r>
    </w:p>
    <w:p w14:paraId="1F423E19" w14:textId="37CA7F5C" w:rsidR="007766EE" w:rsidRPr="0031169C" w:rsidRDefault="00354356"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89</w:t>
      </w:r>
      <w:r w:rsidR="007766EE" w:rsidRPr="0031169C">
        <w:rPr>
          <w:rFonts w:ascii="Book Antiqua" w:eastAsia="宋体" w:hAnsi="Book Antiqua" w:cs="宋体"/>
          <w:lang w:eastAsia="zh-CN"/>
        </w:rPr>
        <w:t xml:space="preserve"> </w:t>
      </w:r>
      <w:r w:rsidR="007766EE" w:rsidRPr="0031169C">
        <w:rPr>
          <w:rFonts w:ascii="Book Antiqua" w:eastAsia="宋体" w:hAnsi="Book Antiqua" w:cs="宋体"/>
          <w:b/>
          <w:bCs/>
          <w:lang w:eastAsia="zh-CN"/>
        </w:rPr>
        <w:t>Chen YC</w:t>
      </w:r>
      <w:r w:rsidR="007766EE" w:rsidRPr="0031169C">
        <w:rPr>
          <w:rFonts w:ascii="Book Antiqua" w:eastAsia="宋体" w:hAnsi="Book Antiqua" w:cs="宋体"/>
          <w:lang w:eastAsia="zh-CN"/>
        </w:rPr>
        <w:t xml:space="preserve">, Fang WL, Wang RF, Liu CA, Yang MH, Lo SS, Wu CW, Li AF, Shyr YM, Huang KH. Clinicopathological Variation of Lauren Classification in Gastric Cancer. </w:t>
      </w:r>
      <w:r w:rsidR="007766EE" w:rsidRPr="0031169C">
        <w:rPr>
          <w:rFonts w:ascii="Book Antiqua" w:eastAsia="宋体" w:hAnsi="Book Antiqua" w:cs="宋体"/>
          <w:i/>
          <w:iCs/>
          <w:lang w:eastAsia="zh-CN"/>
        </w:rPr>
        <w:t>Pathol Oncol Res</w:t>
      </w:r>
      <w:r w:rsidR="007766EE" w:rsidRPr="0031169C">
        <w:rPr>
          <w:rFonts w:ascii="Book Antiqua" w:eastAsia="宋体" w:hAnsi="Book Antiqua" w:cs="宋体"/>
          <w:lang w:eastAsia="zh-CN"/>
        </w:rPr>
        <w:t xml:space="preserve"> 2016; </w:t>
      </w:r>
      <w:r w:rsidR="007766EE" w:rsidRPr="0031169C">
        <w:rPr>
          <w:rFonts w:ascii="Book Antiqua" w:eastAsia="宋体" w:hAnsi="Book Antiqua" w:cs="宋体"/>
          <w:b/>
          <w:bCs/>
          <w:lang w:eastAsia="zh-CN"/>
        </w:rPr>
        <w:t>22</w:t>
      </w:r>
      <w:r w:rsidR="007766EE" w:rsidRPr="0031169C">
        <w:rPr>
          <w:rFonts w:ascii="Book Antiqua" w:eastAsia="宋体" w:hAnsi="Book Antiqua" w:cs="宋体"/>
          <w:lang w:eastAsia="zh-CN"/>
        </w:rPr>
        <w:t>: 197-202 [PMID: 26502923 DOI: 10.1007/s12253-015-9996-6]</w:t>
      </w:r>
    </w:p>
    <w:p w14:paraId="4B551448" w14:textId="76DC285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9</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Meyerhardt JA</w:t>
      </w:r>
      <w:r w:rsidRPr="0031169C">
        <w:rPr>
          <w:rFonts w:ascii="Book Antiqua" w:eastAsia="宋体" w:hAnsi="Book Antiqua" w:cs="宋体"/>
          <w:lang w:eastAsia="zh-CN"/>
        </w:rPr>
        <w:t xml:space="preserve">, Fuchs CS. Adjuvant therapy in gastric cancer: can we prevent recurrences? </w:t>
      </w:r>
      <w:r w:rsidRPr="0031169C">
        <w:rPr>
          <w:rFonts w:ascii="Book Antiqua" w:eastAsia="宋体" w:hAnsi="Book Antiqua" w:cs="宋体"/>
          <w:i/>
          <w:iCs/>
          <w:lang w:eastAsia="zh-CN"/>
        </w:rPr>
        <w:t>Oncology (Williston Park)</w:t>
      </w:r>
      <w:r w:rsidRPr="0031169C">
        <w:rPr>
          <w:rFonts w:ascii="Book Antiqua" w:eastAsia="宋体" w:hAnsi="Book Antiqua" w:cs="宋体"/>
          <w:lang w:eastAsia="zh-CN"/>
        </w:rPr>
        <w:t xml:space="preserve"> 2003; </w:t>
      </w:r>
      <w:r w:rsidRPr="0031169C">
        <w:rPr>
          <w:rFonts w:ascii="Book Antiqua" w:eastAsia="宋体" w:hAnsi="Book Antiqua" w:cs="宋体"/>
          <w:b/>
          <w:bCs/>
          <w:lang w:eastAsia="zh-CN"/>
        </w:rPr>
        <w:t>17</w:t>
      </w:r>
      <w:r w:rsidRPr="0031169C">
        <w:rPr>
          <w:rFonts w:ascii="Book Antiqua" w:eastAsia="宋体" w:hAnsi="Book Antiqua" w:cs="宋体"/>
          <w:lang w:eastAsia="zh-CN"/>
        </w:rPr>
        <w:t>: 714-721, 728; discussion 728-728; discussion 729, 732-733 [PMID: 12800796]</w:t>
      </w:r>
    </w:p>
    <w:p w14:paraId="19F7E7C6" w14:textId="71C5657D"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9</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Johnston FM</w:t>
      </w:r>
      <w:r w:rsidRPr="0031169C">
        <w:rPr>
          <w:rFonts w:ascii="Book Antiqua" w:eastAsia="宋体" w:hAnsi="Book Antiqua" w:cs="宋体"/>
          <w:lang w:eastAsia="zh-CN"/>
        </w:rPr>
        <w:t xml:space="preserve">, Beckman M. Updates on Management of Gastric Cancer. </w:t>
      </w:r>
      <w:r w:rsidRPr="0031169C">
        <w:rPr>
          <w:rFonts w:ascii="Book Antiqua" w:eastAsia="宋体" w:hAnsi="Book Antiqua" w:cs="宋体"/>
          <w:i/>
          <w:iCs/>
          <w:lang w:eastAsia="zh-CN"/>
        </w:rPr>
        <w:t>Curr Oncol Rep</w:t>
      </w:r>
      <w:r w:rsidRPr="0031169C">
        <w:rPr>
          <w:rFonts w:ascii="Book Antiqua" w:eastAsia="宋体" w:hAnsi="Book Antiqua" w:cs="宋体"/>
          <w:lang w:eastAsia="zh-CN"/>
        </w:rPr>
        <w:t xml:space="preserve"> 2019; </w:t>
      </w:r>
      <w:r w:rsidRPr="0031169C">
        <w:rPr>
          <w:rFonts w:ascii="Book Antiqua" w:eastAsia="宋体" w:hAnsi="Book Antiqua" w:cs="宋体"/>
          <w:b/>
          <w:bCs/>
          <w:lang w:eastAsia="zh-CN"/>
        </w:rPr>
        <w:t>21</w:t>
      </w:r>
      <w:r w:rsidRPr="0031169C">
        <w:rPr>
          <w:rFonts w:ascii="Book Antiqua" w:eastAsia="宋体" w:hAnsi="Book Antiqua" w:cs="宋体"/>
          <w:lang w:eastAsia="zh-CN"/>
        </w:rPr>
        <w:t>: 67 [PMID: 31236716 DOI: 10.1007/s11912-019-0820-4]</w:t>
      </w:r>
    </w:p>
    <w:p w14:paraId="568353B2" w14:textId="1331B4D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9</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Wang J</w:t>
      </w:r>
      <w:r w:rsidRPr="0031169C">
        <w:rPr>
          <w:rFonts w:ascii="Book Antiqua" w:eastAsia="宋体" w:hAnsi="Book Antiqua" w:cs="宋体"/>
          <w:lang w:eastAsia="zh-CN"/>
        </w:rPr>
        <w:t xml:space="preserve">, Wang L, Li S, Bai F, Xie H, Shan H, Liu Z, Ma T, Tang X, Tang H, Qin A, Lei S, Zuo C. Risk Factors of Lymph Node </w:t>
      </w:r>
      <w:proofErr w:type="gramStart"/>
      <w:r w:rsidRPr="0031169C">
        <w:rPr>
          <w:rFonts w:ascii="Book Antiqua" w:eastAsia="宋体" w:hAnsi="Book Antiqua" w:cs="宋体"/>
          <w:lang w:eastAsia="zh-CN"/>
        </w:rPr>
        <w:t>Metastasis</w:t>
      </w:r>
      <w:proofErr w:type="gramEnd"/>
      <w:r w:rsidRPr="0031169C">
        <w:rPr>
          <w:rFonts w:ascii="Book Antiqua" w:eastAsia="宋体" w:hAnsi="Book Antiqua" w:cs="宋体"/>
          <w:lang w:eastAsia="zh-CN"/>
        </w:rPr>
        <w:t xml:space="preserve"> and Its Prognostic Significance in Early Gastric Cancer: A Multicenter Study. </w:t>
      </w:r>
      <w:r w:rsidRPr="0031169C">
        <w:rPr>
          <w:rFonts w:ascii="Book Antiqua" w:eastAsia="宋体" w:hAnsi="Book Antiqua" w:cs="宋体"/>
          <w:i/>
          <w:iCs/>
          <w:lang w:eastAsia="zh-CN"/>
        </w:rPr>
        <w:t>Front Oncol</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11</w:t>
      </w:r>
      <w:r w:rsidRPr="0031169C">
        <w:rPr>
          <w:rFonts w:ascii="Book Antiqua" w:eastAsia="宋体" w:hAnsi="Book Antiqua" w:cs="宋体"/>
          <w:lang w:eastAsia="zh-CN"/>
        </w:rPr>
        <w:t>: 649035 [PMID: 34722232 DOI: 10.3389/fonc.2021.649035]</w:t>
      </w:r>
    </w:p>
    <w:p w14:paraId="072EB96C" w14:textId="50E8BA45"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9</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Kinami S</w:t>
      </w:r>
      <w:r w:rsidRPr="0031169C">
        <w:rPr>
          <w:rFonts w:ascii="Book Antiqua" w:eastAsia="宋体" w:hAnsi="Book Antiqua" w:cs="宋体"/>
          <w:lang w:eastAsia="zh-CN"/>
        </w:rPr>
        <w:t xml:space="preserve">, Nakamura N, Tomita Y, Miyata T, Fujita H, Ueda N, Kosaka T. Precision surgical approach with lymph-node dissection in early gastric cancer. </w:t>
      </w:r>
      <w:r w:rsidRPr="0031169C">
        <w:rPr>
          <w:rFonts w:ascii="Book Antiqua" w:eastAsia="宋体" w:hAnsi="Book Antiqua" w:cs="宋体"/>
          <w:i/>
          <w:iCs/>
          <w:lang w:eastAsia="zh-CN"/>
        </w:rPr>
        <w:t>World J Gastroenterol</w:t>
      </w:r>
      <w:r w:rsidRPr="0031169C">
        <w:rPr>
          <w:rFonts w:ascii="Book Antiqua" w:eastAsia="宋体" w:hAnsi="Book Antiqua" w:cs="宋体"/>
          <w:lang w:eastAsia="zh-CN"/>
        </w:rPr>
        <w:t xml:space="preserve"> 2019; </w:t>
      </w:r>
      <w:r w:rsidRPr="0031169C">
        <w:rPr>
          <w:rFonts w:ascii="Book Antiqua" w:eastAsia="宋体" w:hAnsi="Book Antiqua" w:cs="宋体"/>
          <w:b/>
          <w:bCs/>
          <w:lang w:eastAsia="zh-CN"/>
        </w:rPr>
        <w:t>25</w:t>
      </w:r>
      <w:r w:rsidRPr="0031169C">
        <w:rPr>
          <w:rFonts w:ascii="Book Antiqua" w:eastAsia="宋体" w:hAnsi="Book Antiqua" w:cs="宋体"/>
          <w:lang w:eastAsia="zh-CN"/>
        </w:rPr>
        <w:t>: 1640-1652 [PMID: 31011251 DOI: 10.3748/</w:t>
      </w:r>
      <w:proofErr w:type="gramStart"/>
      <w:r w:rsidRPr="0031169C">
        <w:rPr>
          <w:rFonts w:ascii="Book Antiqua" w:eastAsia="宋体" w:hAnsi="Book Antiqua" w:cs="宋体"/>
          <w:lang w:eastAsia="zh-CN"/>
        </w:rPr>
        <w:t>wjg.v25.i</w:t>
      </w:r>
      <w:proofErr w:type="gramEnd"/>
      <w:r w:rsidRPr="0031169C">
        <w:rPr>
          <w:rFonts w:ascii="Book Antiqua" w:eastAsia="宋体" w:hAnsi="Book Antiqua" w:cs="宋体"/>
          <w:lang w:eastAsia="zh-CN"/>
        </w:rPr>
        <w:t>14.1640]</w:t>
      </w:r>
    </w:p>
    <w:p w14:paraId="268C0AF9" w14:textId="0423B4C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9</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Haist T</w:t>
      </w:r>
      <w:r w:rsidRPr="0031169C">
        <w:rPr>
          <w:rFonts w:ascii="Book Antiqua" w:eastAsia="宋体" w:hAnsi="Book Antiqua" w:cs="宋体"/>
          <w:lang w:eastAsia="zh-CN"/>
        </w:rPr>
        <w:t xml:space="preserve">, Pritzer H, Pauthner M, Fisseler-Eckhoff A, Lorenz D. Prognostic risk factors of early gastric cancer-a western experience. </w:t>
      </w:r>
      <w:r w:rsidRPr="0031169C">
        <w:rPr>
          <w:rFonts w:ascii="Book Antiqua" w:eastAsia="宋体" w:hAnsi="Book Antiqua" w:cs="宋体"/>
          <w:i/>
          <w:iCs/>
          <w:lang w:eastAsia="zh-CN"/>
        </w:rPr>
        <w:t>Langenbecks Arch Surg</w:t>
      </w:r>
      <w:r w:rsidRPr="0031169C">
        <w:rPr>
          <w:rFonts w:ascii="Book Antiqua" w:eastAsia="宋体" w:hAnsi="Book Antiqua" w:cs="宋体"/>
          <w:lang w:eastAsia="zh-CN"/>
        </w:rPr>
        <w:t xml:space="preserve"> 2016; </w:t>
      </w:r>
      <w:r w:rsidRPr="0031169C">
        <w:rPr>
          <w:rFonts w:ascii="Book Antiqua" w:eastAsia="宋体" w:hAnsi="Book Antiqua" w:cs="宋体"/>
          <w:b/>
          <w:bCs/>
          <w:lang w:eastAsia="zh-CN"/>
        </w:rPr>
        <w:t>401</w:t>
      </w:r>
      <w:r w:rsidRPr="0031169C">
        <w:rPr>
          <w:rFonts w:ascii="Book Antiqua" w:eastAsia="宋体" w:hAnsi="Book Antiqua" w:cs="宋体"/>
          <w:lang w:eastAsia="zh-CN"/>
        </w:rPr>
        <w:t>: 667-676 [PMID: 27074726 DOI: 10.1007/s00423-016-1395-2]</w:t>
      </w:r>
    </w:p>
    <w:p w14:paraId="658DC8C6" w14:textId="507E14B6"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9</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Wang Y</w:t>
      </w:r>
      <w:r w:rsidRPr="0031169C">
        <w:rPr>
          <w:rFonts w:ascii="Book Antiqua" w:eastAsia="宋体" w:hAnsi="Book Antiqua" w:cs="宋体"/>
          <w:lang w:eastAsia="zh-CN"/>
        </w:rPr>
        <w:t xml:space="preserve">, Zhang L, Yang Y, Lu S, Chen H. Progress of Gastric Cancer Surgery in the era of Precision Medicine. </w:t>
      </w:r>
      <w:r w:rsidRPr="0031169C">
        <w:rPr>
          <w:rFonts w:ascii="Book Antiqua" w:eastAsia="宋体" w:hAnsi="Book Antiqua" w:cs="宋体"/>
          <w:i/>
          <w:iCs/>
          <w:lang w:eastAsia="zh-CN"/>
        </w:rPr>
        <w:t>Int J Biol Sci</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17</w:t>
      </w:r>
      <w:r w:rsidRPr="0031169C">
        <w:rPr>
          <w:rFonts w:ascii="Book Antiqua" w:eastAsia="宋体" w:hAnsi="Book Antiqua" w:cs="宋体"/>
          <w:lang w:eastAsia="zh-CN"/>
        </w:rPr>
        <w:t>: 1041-1049 [PMID: 33867827 DOI: 10.7150/ijbs.56735]</w:t>
      </w:r>
    </w:p>
    <w:p w14:paraId="0B5C375D" w14:textId="232BA82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9</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Sexton RE</w:t>
      </w:r>
      <w:r w:rsidRPr="0031169C">
        <w:rPr>
          <w:rFonts w:ascii="Book Antiqua" w:eastAsia="宋体" w:hAnsi="Book Antiqua" w:cs="宋体"/>
          <w:lang w:eastAsia="zh-CN"/>
        </w:rPr>
        <w:t xml:space="preserve">, Al Hallak MN, Diab M, Azmi AS. Gastric cancer: a comprehensive review of current and future treatment strategies. </w:t>
      </w:r>
      <w:r w:rsidRPr="0031169C">
        <w:rPr>
          <w:rFonts w:ascii="Book Antiqua" w:eastAsia="宋体" w:hAnsi="Book Antiqua" w:cs="宋体"/>
          <w:i/>
          <w:iCs/>
          <w:lang w:eastAsia="zh-CN"/>
        </w:rPr>
        <w:t>Cancer Metastasis Rev</w:t>
      </w:r>
      <w:r w:rsidRPr="0031169C">
        <w:rPr>
          <w:rFonts w:ascii="Book Antiqua" w:eastAsia="宋体" w:hAnsi="Book Antiqua" w:cs="宋体"/>
          <w:lang w:eastAsia="zh-CN"/>
        </w:rPr>
        <w:t xml:space="preserve"> 2020; </w:t>
      </w:r>
      <w:r w:rsidRPr="0031169C">
        <w:rPr>
          <w:rFonts w:ascii="Book Antiqua" w:eastAsia="宋体" w:hAnsi="Book Antiqua" w:cs="宋体"/>
          <w:b/>
          <w:bCs/>
          <w:lang w:eastAsia="zh-CN"/>
        </w:rPr>
        <w:t>39</w:t>
      </w:r>
      <w:r w:rsidRPr="0031169C">
        <w:rPr>
          <w:rFonts w:ascii="Book Antiqua" w:eastAsia="宋体" w:hAnsi="Book Antiqua" w:cs="宋体"/>
          <w:lang w:eastAsia="zh-CN"/>
        </w:rPr>
        <w:t>: 1179-1203 [PMID: 32894370 DOI: 10.1007/s10555-020-09925-3]</w:t>
      </w:r>
    </w:p>
    <w:p w14:paraId="6BC49FAF" w14:textId="53179C4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9</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Li GZ</w:t>
      </w:r>
      <w:r w:rsidRPr="0031169C">
        <w:rPr>
          <w:rFonts w:ascii="Book Antiqua" w:eastAsia="宋体" w:hAnsi="Book Antiqua" w:cs="宋体"/>
          <w:lang w:eastAsia="zh-CN"/>
        </w:rPr>
        <w:t xml:space="preserve">, Doherty GM, Wang J. Surgical Management of Gastric Cancer: A Review. </w:t>
      </w:r>
      <w:r w:rsidRPr="0031169C">
        <w:rPr>
          <w:rFonts w:ascii="Book Antiqua" w:eastAsia="宋体" w:hAnsi="Book Antiqua" w:cs="宋体"/>
          <w:i/>
          <w:iCs/>
          <w:lang w:eastAsia="zh-CN"/>
        </w:rPr>
        <w:t>JAMA Surg</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157</w:t>
      </w:r>
      <w:r w:rsidRPr="0031169C">
        <w:rPr>
          <w:rFonts w:ascii="Book Antiqua" w:eastAsia="宋体" w:hAnsi="Book Antiqua" w:cs="宋体"/>
          <w:lang w:eastAsia="zh-CN"/>
        </w:rPr>
        <w:t>: 446-454 [PMID: 35319717 DOI: 10.1001/jamasurg.2022.0182]</w:t>
      </w:r>
    </w:p>
    <w:p w14:paraId="712EDF8D" w14:textId="0FC2FBC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9</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Tan Z</w:t>
      </w:r>
      <w:r w:rsidRPr="0031169C">
        <w:rPr>
          <w:rFonts w:ascii="Book Antiqua" w:eastAsia="宋体" w:hAnsi="Book Antiqua" w:cs="宋体"/>
          <w:lang w:eastAsia="zh-CN"/>
        </w:rPr>
        <w:t xml:space="preserve">. Recent Advances in the Surgical Treatment of Advanced Gastric Cancer: A Review. </w:t>
      </w:r>
      <w:r w:rsidRPr="0031169C">
        <w:rPr>
          <w:rFonts w:ascii="Book Antiqua" w:eastAsia="宋体" w:hAnsi="Book Antiqua" w:cs="宋体"/>
          <w:i/>
          <w:iCs/>
          <w:lang w:eastAsia="zh-CN"/>
        </w:rPr>
        <w:t>Med Sci Monit</w:t>
      </w:r>
      <w:r w:rsidRPr="0031169C">
        <w:rPr>
          <w:rFonts w:ascii="Book Antiqua" w:eastAsia="宋体" w:hAnsi="Book Antiqua" w:cs="宋体"/>
          <w:lang w:eastAsia="zh-CN"/>
        </w:rPr>
        <w:t xml:space="preserve"> 2019; </w:t>
      </w:r>
      <w:r w:rsidRPr="0031169C">
        <w:rPr>
          <w:rFonts w:ascii="Book Antiqua" w:eastAsia="宋体" w:hAnsi="Book Antiqua" w:cs="宋体"/>
          <w:b/>
          <w:bCs/>
          <w:lang w:eastAsia="zh-CN"/>
        </w:rPr>
        <w:t>25</w:t>
      </w:r>
      <w:r w:rsidRPr="0031169C">
        <w:rPr>
          <w:rFonts w:ascii="Book Antiqua" w:eastAsia="宋体" w:hAnsi="Book Antiqua" w:cs="宋体"/>
          <w:lang w:eastAsia="zh-CN"/>
        </w:rPr>
        <w:t>: 3537-3541 [PMID: 31080234 DOI: 10.12659/MSM.916475]</w:t>
      </w:r>
    </w:p>
    <w:p w14:paraId="2E43227A" w14:textId="15DF0064" w:rsidR="007766EE" w:rsidRPr="0031169C" w:rsidRDefault="00354356"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99</w:t>
      </w:r>
      <w:r w:rsidR="007766EE" w:rsidRPr="0031169C">
        <w:rPr>
          <w:rFonts w:ascii="Book Antiqua" w:eastAsia="宋体" w:hAnsi="Book Antiqua" w:cs="宋体"/>
          <w:lang w:eastAsia="zh-CN"/>
        </w:rPr>
        <w:t xml:space="preserve"> </w:t>
      </w:r>
      <w:r w:rsidR="007766EE" w:rsidRPr="0031169C">
        <w:rPr>
          <w:rFonts w:ascii="Book Antiqua" w:eastAsia="宋体" w:hAnsi="Book Antiqua" w:cs="宋体"/>
          <w:b/>
          <w:bCs/>
          <w:lang w:eastAsia="zh-CN"/>
        </w:rPr>
        <w:t>Kim HI</w:t>
      </w:r>
      <w:r w:rsidR="007766EE" w:rsidRPr="0031169C">
        <w:rPr>
          <w:rFonts w:ascii="Book Antiqua" w:eastAsia="宋体" w:hAnsi="Book Antiqua" w:cs="宋体"/>
          <w:lang w:eastAsia="zh-CN"/>
        </w:rPr>
        <w:t xml:space="preserve">, Han SU, Yang HK, Kim YW, Lee HJ, Ryu KW, Park JM, </w:t>
      </w:r>
      <w:proofErr w:type="gramStart"/>
      <w:r w:rsidR="007766EE" w:rsidRPr="0031169C">
        <w:rPr>
          <w:rFonts w:ascii="Book Antiqua" w:eastAsia="宋体" w:hAnsi="Book Antiqua" w:cs="宋体"/>
          <w:lang w:eastAsia="zh-CN"/>
        </w:rPr>
        <w:t>An</w:t>
      </w:r>
      <w:proofErr w:type="gramEnd"/>
      <w:r w:rsidR="007766EE" w:rsidRPr="0031169C">
        <w:rPr>
          <w:rFonts w:ascii="Book Antiqua" w:eastAsia="宋体" w:hAnsi="Book Antiqua" w:cs="宋体"/>
          <w:lang w:eastAsia="zh-CN"/>
        </w:rPr>
        <w:t xml:space="preserve"> JY, Kim MC, Park S, Song KY, Oh SJ, Kong SH, Suh BJ, Yang DH, Ha TK, Kim YN, Hyung WJ. Multicenter Prospective Comparative Study of Robotic Versus Laparoscopic Gastrectomy for Gastric Adenocarcinoma. </w:t>
      </w:r>
      <w:r w:rsidR="007766EE" w:rsidRPr="0031169C">
        <w:rPr>
          <w:rFonts w:ascii="Book Antiqua" w:eastAsia="宋体" w:hAnsi="Book Antiqua" w:cs="宋体"/>
          <w:i/>
          <w:iCs/>
          <w:lang w:eastAsia="zh-CN"/>
        </w:rPr>
        <w:t>Ann Surg</w:t>
      </w:r>
      <w:r w:rsidR="007766EE" w:rsidRPr="0031169C">
        <w:rPr>
          <w:rFonts w:ascii="Book Antiqua" w:eastAsia="宋体" w:hAnsi="Book Antiqua" w:cs="宋体"/>
          <w:lang w:eastAsia="zh-CN"/>
        </w:rPr>
        <w:t xml:space="preserve"> 2016; </w:t>
      </w:r>
      <w:r w:rsidR="007766EE" w:rsidRPr="0031169C">
        <w:rPr>
          <w:rFonts w:ascii="Book Antiqua" w:eastAsia="宋体" w:hAnsi="Book Antiqua" w:cs="宋体"/>
          <w:b/>
          <w:bCs/>
          <w:lang w:eastAsia="zh-CN"/>
        </w:rPr>
        <w:t>263</w:t>
      </w:r>
      <w:r w:rsidR="007766EE" w:rsidRPr="0031169C">
        <w:rPr>
          <w:rFonts w:ascii="Book Antiqua" w:eastAsia="宋体" w:hAnsi="Book Antiqua" w:cs="宋体"/>
          <w:lang w:eastAsia="zh-CN"/>
        </w:rPr>
        <w:t>: 103-109 [PMID: 26020107 DOI: 10.1097/SLA.0000000000001249]</w:t>
      </w:r>
    </w:p>
    <w:p w14:paraId="608E7EB5" w14:textId="61760A8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10</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Cunningham D</w:t>
      </w:r>
      <w:r w:rsidRPr="0031169C">
        <w:rPr>
          <w:rFonts w:ascii="Book Antiqua" w:eastAsia="宋体" w:hAnsi="Book Antiqua" w:cs="宋体"/>
          <w:lang w:eastAsia="zh-CN"/>
        </w:rPr>
        <w:t xml:space="preserve">, Allum WH, Stenning SP, Thompson JN, Van de Velde CJ, Nicolson M, Scarffe JH, Lofts FJ, Falk SJ, Iveson TJ, Smith DB, Langley RE, Verma M, Weeden S, Chua YJ, MAGIC Trial Participants. Perioperative chemotherapy versus surgery alone for resectable gastroesophageal cancer. </w:t>
      </w:r>
      <w:r w:rsidRPr="0031169C">
        <w:rPr>
          <w:rFonts w:ascii="Book Antiqua" w:eastAsia="宋体" w:hAnsi="Book Antiqua" w:cs="宋体"/>
          <w:i/>
          <w:iCs/>
          <w:lang w:eastAsia="zh-CN"/>
        </w:rPr>
        <w:t>N Engl J Med</w:t>
      </w:r>
      <w:r w:rsidRPr="0031169C">
        <w:rPr>
          <w:rFonts w:ascii="Book Antiqua" w:eastAsia="宋体" w:hAnsi="Book Antiqua" w:cs="宋体"/>
          <w:lang w:eastAsia="zh-CN"/>
        </w:rPr>
        <w:t xml:space="preserve"> 2006; </w:t>
      </w:r>
      <w:r w:rsidRPr="0031169C">
        <w:rPr>
          <w:rFonts w:ascii="Book Antiqua" w:eastAsia="宋体" w:hAnsi="Book Antiqua" w:cs="宋体"/>
          <w:b/>
          <w:bCs/>
          <w:lang w:eastAsia="zh-CN"/>
        </w:rPr>
        <w:t>355</w:t>
      </w:r>
      <w:r w:rsidRPr="0031169C">
        <w:rPr>
          <w:rFonts w:ascii="Book Antiqua" w:eastAsia="宋体" w:hAnsi="Book Antiqua" w:cs="宋体"/>
          <w:lang w:eastAsia="zh-CN"/>
        </w:rPr>
        <w:t>: 11-20 [PMID: 16822992 DOI: 10.1056/NEJMoa055531]</w:t>
      </w:r>
    </w:p>
    <w:p w14:paraId="559FBE2B" w14:textId="1E7211C3"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10</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Saunders JH</w:t>
      </w:r>
      <w:r w:rsidRPr="0031169C">
        <w:rPr>
          <w:rFonts w:ascii="Book Antiqua" w:eastAsia="宋体" w:hAnsi="Book Antiqua" w:cs="宋体"/>
          <w:lang w:eastAsia="zh-CN"/>
        </w:rPr>
        <w:t xml:space="preserve">, Bowman CR, Reece-Smith AM, Pang V, Dorrington MS, Mumtaz E, Soomro I, Kaye P, Madhusudan S, Parsons SL. The role of adjuvant platinum-based chemotherapy in esophagogastric cancer patients who received neoadjuvant chemotherapy prior to definitive surgery. </w:t>
      </w:r>
      <w:r w:rsidRPr="0031169C">
        <w:rPr>
          <w:rFonts w:ascii="Book Antiqua" w:eastAsia="宋体" w:hAnsi="Book Antiqua" w:cs="宋体"/>
          <w:i/>
          <w:iCs/>
          <w:lang w:eastAsia="zh-CN"/>
        </w:rPr>
        <w:t>J Surg Oncol</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115</w:t>
      </w:r>
      <w:r w:rsidRPr="0031169C">
        <w:rPr>
          <w:rFonts w:ascii="Book Antiqua" w:eastAsia="宋体" w:hAnsi="Book Antiqua" w:cs="宋体"/>
          <w:lang w:eastAsia="zh-CN"/>
        </w:rPr>
        <w:t>: 821-829 [PMID: 28257148 DOI: 10.1002/jso.24601]</w:t>
      </w:r>
    </w:p>
    <w:p w14:paraId="6C4F5E58" w14:textId="7EFC6FA8"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10</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Park I</w:t>
      </w:r>
      <w:r w:rsidRPr="0031169C">
        <w:rPr>
          <w:rFonts w:ascii="Book Antiqua" w:eastAsia="宋体" w:hAnsi="Book Antiqua" w:cs="宋体"/>
          <w:lang w:eastAsia="zh-CN"/>
        </w:rPr>
        <w:t xml:space="preserve">, Ryu MH, Choi YH, Kang HJ, Yook JH, Park YS, Kim HJ, Jung HY, Lee GH, Kim KC, Kim BS, Kang YK. A phase II study of neoadjuvant docetaxel, oxaliplatin, and S-1 (DOS) chemotherapy followed by surgery and adjuvant S-1 chemotherapy in potentially resectable gastric or gastroesophageal junction adenocarcinoma. </w:t>
      </w:r>
      <w:r w:rsidRPr="0031169C">
        <w:rPr>
          <w:rFonts w:ascii="Book Antiqua" w:eastAsia="宋体" w:hAnsi="Book Antiqua" w:cs="宋体"/>
          <w:i/>
          <w:iCs/>
          <w:lang w:eastAsia="zh-CN"/>
        </w:rPr>
        <w:t>Cancer Chemother Pharmacol</w:t>
      </w:r>
      <w:r w:rsidRPr="0031169C">
        <w:rPr>
          <w:rFonts w:ascii="Book Antiqua" w:eastAsia="宋体" w:hAnsi="Book Antiqua" w:cs="宋体"/>
          <w:lang w:eastAsia="zh-CN"/>
        </w:rPr>
        <w:t xml:space="preserve"> 2013; </w:t>
      </w:r>
      <w:r w:rsidRPr="0031169C">
        <w:rPr>
          <w:rFonts w:ascii="Book Antiqua" w:eastAsia="宋体" w:hAnsi="Book Antiqua" w:cs="宋体"/>
          <w:b/>
          <w:bCs/>
          <w:lang w:eastAsia="zh-CN"/>
        </w:rPr>
        <w:t>72</w:t>
      </w:r>
      <w:r w:rsidRPr="0031169C">
        <w:rPr>
          <w:rFonts w:ascii="Book Antiqua" w:eastAsia="宋体" w:hAnsi="Book Antiqua" w:cs="宋体"/>
          <w:lang w:eastAsia="zh-CN"/>
        </w:rPr>
        <w:t>: 815-823 [PMID: 23921575 DOI: 10.1007/s00280-013-2257-z]</w:t>
      </w:r>
    </w:p>
    <w:p w14:paraId="3BE3574C" w14:textId="03868978"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10</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Satake H</w:t>
      </w:r>
      <w:r w:rsidRPr="0031169C">
        <w:rPr>
          <w:rFonts w:ascii="Book Antiqua" w:eastAsia="宋体" w:hAnsi="Book Antiqua" w:cs="宋体"/>
          <w:lang w:eastAsia="zh-CN"/>
        </w:rPr>
        <w:t xml:space="preserve">, Kondo M, Mizumoto M, Kotake T, Okita Y, Ogata T, Hatachi Y, Yasui H, Miki A, Imai Y, Ichikawa C, Murotani K, Kotaka M, Kato T, Kaihara S, Tsuji A. Phase I Study of Neoadjuvant Chemotherapy with Capecitabine and Oxaliplatin for Locally Advanced Gastric Cancer. </w:t>
      </w:r>
      <w:r w:rsidRPr="0031169C">
        <w:rPr>
          <w:rFonts w:ascii="Book Antiqua" w:eastAsia="宋体" w:hAnsi="Book Antiqua" w:cs="宋体"/>
          <w:i/>
          <w:iCs/>
          <w:lang w:eastAsia="zh-CN"/>
        </w:rPr>
        <w:t>Anticancer Res</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37</w:t>
      </w:r>
      <w:r w:rsidRPr="0031169C">
        <w:rPr>
          <w:rFonts w:ascii="Book Antiqua" w:eastAsia="宋体" w:hAnsi="Book Antiqua" w:cs="宋体"/>
          <w:lang w:eastAsia="zh-CN"/>
        </w:rPr>
        <w:t>: 3703-3710 [PMID: 28668863 DOI: 10.21873/anticanres.11742]</w:t>
      </w:r>
    </w:p>
    <w:p w14:paraId="1B98C5B8" w14:textId="4F8BA40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10</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Bang YJ</w:t>
      </w:r>
      <w:r w:rsidRPr="0031169C">
        <w:rPr>
          <w:rFonts w:ascii="Book Antiqua" w:eastAsia="宋体" w:hAnsi="Book Antiqua" w:cs="宋体"/>
          <w:lang w:eastAsia="zh-CN"/>
        </w:rPr>
        <w:t xml:space="preserve">, Van Cutsem E, Feyereislova A, Chung HC, Shen L, Sawaki A, Lordick F, Ohtsu A, Omuro Y, Satoh T, Aprile G, Kulikov E, Hill J, Lehle M, Rüschoff J, Kang YK; ToGA Trial Investigators. Trastuzumab in combination with chemotherapy versus chemotherapy alone for treatment of HER2-positive advanced gastric or gastro-oesophageal junction cancer (ToGA): a phase 3, open-label, randomised controlled trial. </w:t>
      </w:r>
      <w:r w:rsidRPr="0031169C">
        <w:rPr>
          <w:rFonts w:ascii="Book Antiqua" w:eastAsia="宋体" w:hAnsi="Book Antiqua" w:cs="宋体"/>
          <w:i/>
          <w:iCs/>
          <w:lang w:eastAsia="zh-CN"/>
        </w:rPr>
        <w:t>Lancet</w:t>
      </w:r>
      <w:r w:rsidRPr="0031169C">
        <w:rPr>
          <w:rFonts w:ascii="Book Antiqua" w:eastAsia="宋体" w:hAnsi="Book Antiqua" w:cs="宋体"/>
          <w:lang w:eastAsia="zh-CN"/>
        </w:rPr>
        <w:t xml:space="preserve"> 2010; </w:t>
      </w:r>
      <w:r w:rsidRPr="0031169C">
        <w:rPr>
          <w:rFonts w:ascii="Book Antiqua" w:eastAsia="宋体" w:hAnsi="Book Antiqua" w:cs="宋体"/>
          <w:b/>
          <w:bCs/>
          <w:lang w:eastAsia="zh-CN"/>
        </w:rPr>
        <w:t>376</w:t>
      </w:r>
      <w:r w:rsidRPr="0031169C">
        <w:rPr>
          <w:rFonts w:ascii="Book Antiqua" w:eastAsia="宋体" w:hAnsi="Book Antiqua" w:cs="宋体"/>
          <w:lang w:eastAsia="zh-CN"/>
        </w:rPr>
        <w:t>: 687-697 [PMID: 20728210 DOI: 10.1016/S0140-6736(10)61121-X]</w:t>
      </w:r>
    </w:p>
    <w:p w14:paraId="4EE5E5C8" w14:textId="5740345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10</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Gong J</w:t>
      </w:r>
      <w:r w:rsidRPr="0031169C">
        <w:rPr>
          <w:rFonts w:ascii="Book Antiqua" w:eastAsia="宋体" w:hAnsi="Book Antiqua" w:cs="宋体"/>
          <w:lang w:eastAsia="zh-CN"/>
        </w:rPr>
        <w:t xml:space="preserve">, Liu T, Fan Q, Bai L, Bi F, Qin S, Wang J, Xu N, Cheng Y, Bai Y, Liu W, Wang L, Shen L. Optimal regimen of trastuzumab in combination with oxaliplatin/ capecitabine in first-line treatment of HER2-positive advanced gastric cancer (CGOG1001): a multicenter, phase II trial. </w:t>
      </w:r>
      <w:r w:rsidRPr="0031169C">
        <w:rPr>
          <w:rFonts w:ascii="Book Antiqua" w:eastAsia="宋体" w:hAnsi="Book Antiqua" w:cs="宋体"/>
          <w:i/>
          <w:iCs/>
          <w:lang w:eastAsia="zh-CN"/>
        </w:rPr>
        <w:t>BMC Cancer</w:t>
      </w:r>
      <w:r w:rsidRPr="0031169C">
        <w:rPr>
          <w:rFonts w:ascii="Book Antiqua" w:eastAsia="宋体" w:hAnsi="Book Antiqua" w:cs="宋体"/>
          <w:lang w:eastAsia="zh-CN"/>
        </w:rPr>
        <w:t xml:space="preserve"> 2016; </w:t>
      </w:r>
      <w:r w:rsidRPr="0031169C">
        <w:rPr>
          <w:rFonts w:ascii="Book Antiqua" w:eastAsia="宋体" w:hAnsi="Book Antiqua" w:cs="宋体"/>
          <w:b/>
          <w:bCs/>
          <w:lang w:eastAsia="zh-CN"/>
        </w:rPr>
        <w:t>16</w:t>
      </w:r>
      <w:r w:rsidRPr="0031169C">
        <w:rPr>
          <w:rFonts w:ascii="Book Antiqua" w:eastAsia="宋体" w:hAnsi="Book Antiqua" w:cs="宋体"/>
          <w:lang w:eastAsia="zh-CN"/>
        </w:rPr>
        <w:t>: 68 [PMID: 26857702 DOI: 10.1186/s12885-016-2092-9]</w:t>
      </w:r>
    </w:p>
    <w:p w14:paraId="64ACFD80" w14:textId="182270C9"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10</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Meulendijks D</w:t>
      </w:r>
      <w:r w:rsidRPr="0031169C">
        <w:rPr>
          <w:rFonts w:ascii="Book Antiqua" w:eastAsia="宋体" w:hAnsi="Book Antiqua" w:cs="宋体"/>
          <w:lang w:eastAsia="zh-CN"/>
        </w:rPr>
        <w:t xml:space="preserve">, Beerepoot LV, Boot H, de Groot JW, Los M, Boers JE, Vanhoutvin SA, Polee MB, Beeker A, Portielje JE, de Jong RS, Goey SH, Kuiper M, Sikorska K, Beijnen JH, Tesselaar ME, Schellens JH, Cats A. Trastuzumab and bevacizumab combined with docetaxel, oxaliplatin and capecitabine as first-line treatment of advanced HER2-positive gastric cancer: a multicenter phase II study. </w:t>
      </w:r>
      <w:r w:rsidRPr="0031169C">
        <w:rPr>
          <w:rFonts w:ascii="Book Antiqua" w:eastAsia="宋体" w:hAnsi="Book Antiqua" w:cs="宋体"/>
          <w:i/>
          <w:iCs/>
          <w:lang w:eastAsia="zh-CN"/>
        </w:rPr>
        <w:t>Invest New Drugs</w:t>
      </w:r>
      <w:r w:rsidRPr="0031169C">
        <w:rPr>
          <w:rFonts w:ascii="Book Antiqua" w:eastAsia="宋体" w:hAnsi="Book Antiqua" w:cs="宋体"/>
          <w:lang w:eastAsia="zh-CN"/>
        </w:rPr>
        <w:t xml:space="preserve"> 2016; </w:t>
      </w:r>
      <w:r w:rsidRPr="0031169C">
        <w:rPr>
          <w:rFonts w:ascii="Book Antiqua" w:eastAsia="宋体" w:hAnsi="Book Antiqua" w:cs="宋体"/>
          <w:b/>
          <w:bCs/>
          <w:lang w:eastAsia="zh-CN"/>
        </w:rPr>
        <w:t>34</w:t>
      </w:r>
      <w:r w:rsidRPr="0031169C">
        <w:rPr>
          <w:rFonts w:ascii="Book Antiqua" w:eastAsia="宋体" w:hAnsi="Book Antiqua" w:cs="宋体"/>
          <w:lang w:eastAsia="zh-CN"/>
        </w:rPr>
        <w:t>: 119-128 [PMID: 26643663 DOI: 10.1007/s10637-015-0309-4]</w:t>
      </w:r>
    </w:p>
    <w:p w14:paraId="5B85FB27" w14:textId="4885066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10</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00084046" w:rsidRPr="0031169C">
        <w:rPr>
          <w:rFonts w:ascii="Book Antiqua" w:eastAsia="宋体" w:hAnsi="Book Antiqua" w:cs="宋体"/>
          <w:b/>
          <w:bCs/>
          <w:lang w:eastAsia="zh-CN"/>
        </w:rPr>
        <w:t>Wagner AD</w:t>
      </w:r>
      <w:r w:rsidR="00084046" w:rsidRPr="0031169C">
        <w:rPr>
          <w:rFonts w:ascii="Book Antiqua" w:eastAsia="宋体" w:hAnsi="Book Antiqua" w:cs="宋体"/>
          <w:lang w:eastAsia="zh-CN"/>
        </w:rPr>
        <w:t xml:space="preserve">, Syn NL, Moehler M, Grothe W, Yong WP, Tai BC, Ho J, Unverzagt S. Chemotherapy for advanced gastric cancer. </w:t>
      </w:r>
      <w:r w:rsidR="00084046" w:rsidRPr="0031169C">
        <w:rPr>
          <w:rFonts w:ascii="Book Antiqua" w:eastAsia="宋体" w:hAnsi="Book Antiqua" w:cs="宋体"/>
          <w:i/>
          <w:iCs/>
          <w:lang w:eastAsia="zh-CN"/>
        </w:rPr>
        <w:t>Cochrane Database Syst Rev</w:t>
      </w:r>
      <w:r w:rsidR="00084046" w:rsidRPr="0031169C">
        <w:rPr>
          <w:rFonts w:ascii="Book Antiqua" w:eastAsia="宋体" w:hAnsi="Book Antiqua" w:cs="宋体"/>
          <w:lang w:eastAsia="zh-CN"/>
        </w:rPr>
        <w:t xml:space="preserve"> 2017; </w:t>
      </w:r>
      <w:r w:rsidR="00084046" w:rsidRPr="0031169C">
        <w:rPr>
          <w:rFonts w:ascii="Book Antiqua" w:eastAsia="宋体" w:hAnsi="Book Antiqua" w:cs="宋体"/>
          <w:b/>
          <w:bCs/>
          <w:lang w:eastAsia="zh-CN"/>
        </w:rPr>
        <w:t>8</w:t>
      </w:r>
      <w:r w:rsidR="00084046" w:rsidRPr="0031169C">
        <w:rPr>
          <w:rFonts w:ascii="Book Antiqua" w:eastAsia="宋体" w:hAnsi="Book Antiqua" w:cs="宋体"/>
          <w:lang w:eastAsia="zh-CN"/>
        </w:rPr>
        <w:t>: CD004064 [PMID: 28850174 DOI: 10.1002/14651858.CD004064.pub4]</w:t>
      </w:r>
    </w:p>
    <w:p w14:paraId="3E00F756" w14:textId="59F5D71F"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10</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Qin S</w:t>
      </w:r>
      <w:r w:rsidRPr="0031169C">
        <w:rPr>
          <w:rFonts w:ascii="Book Antiqua" w:eastAsia="宋体" w:hAnsi="Book Antiqua" w:cs="宋体"/>
          <w:lang w:eastAsia="zh-CN"/>
        </w:rPr>
        <w:t xml:space="preserve">, Ji J, Xu RH, Wang W, Tang Y, Bi F, Li J, Wang K, Xu JM, Fan Q, Su W, Shen L. Treatment Patterns and Outcomes in Chinese Patients with Gastric Cancer by HER2 Status: A Noninterventional Registry Study (EVIDENCE). </w:t>
      </w:r>
      <w:r w:rsidRPr="0031169C">
        <w:rPr>
          <w:rFonts w:ascii="Book Antiqua" w:eastAsia="宋体" w:hAnsi="Book Antiqua" w:cs="宋体"/>
          <w:i/>
          <w:iCs/>
          <w:lang w:eastAsia="zh-CN"/>
        </w:rPr>
        <w:t>Oncologist</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26</w:t>
      </w:r>
      <w:r w:rsidRPr="0031169C">
        <w:rPr>
          <w:rFonts w:ascii="Book Antiqua" w:eastAsia="宋体" w:hAnsi="Book Antiqua" w:cs="宋体"/>
          <w:lang w:eastAsia="zh-CN"/>
        </w:rPr>
        <w:t>: e1567-e1580 [PMID: 34003545 DOI: 10.1002/onco.13826]</w:t>
      </w:r>
    </w:p>
    <w:p w14:paraId="461D74DC" w14:textId="40F56DBD"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w:t>
      </w:r>
      <w:r w:rsidR="00354356" w:rsidRPr="0031169C">
        <w:rPr>
          <w:rFonts w:ascii="Book Antiqua" w:eastAsia="宋体" w:hAnsi="Book Antiqua" w:cs="宋体"/>
          <w:lang w:eastAsia="zh-CN"/>
        </w:rPr>
        <w:t>09</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Zhang N</w:t>
      </w:r>
      <w:r w:rsidRPr="0031169C">
        <w:rPr>
          <w:rFonts w:ascii="Book Antiqua" w:eastAsia="宋体" w:hAnsi="Book Antiqua" w:cs="宋体"/>
          <w:lang w:eastAsia="zh-CN"/>
        </w:rPr>
        <w:t xml:space="preserve">, Fei Q, Gu J, Yin L, He X. Progress of preoperative and postoperative radiotherapy in gastric cancer. </w:t>
      </w:r>
      <w:r w:rsidRPr="0031169C">
        <w:rPr>
          <w:rFonts w:ascii="Book Antiqua" w:eastAsia="宋体" w:hAnsi="Book Antiqua" w:cs="宋体"/>
          <w:i/>
          <w:iCs/>
          <w:lang w:eastAsia="zh-CN"/>
        </w:rPr>
        <w:t>World J Surg Oncol</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16</w:t>
      </w:r>
      <w:r w:rsidRPr="0031169C">
        <w:rPr>
          <w:rFonts w:ascii="Book Antiqua" w:eastAsia="宋体" w:hAnsi="Book Antiqua" w:cs="宋体"/>
          <w:lang w:eastAsia="zh-CN"/>
        </w:rPr>
        <w:t>: 187 [PMID: 30213266 DOI: 10.1186/s12957-018-1490-7]</w:t>
      </w:r>
    </w:p>
    <w:p w14:paraId="7318F4DC" w14:textId="1C947C7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11</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Datta J</w:t>
      </w:r>
      <w:r w:rsidRPr="0031169C">
        <w:rPr>
          <w:rFonts w:ascii="Book Antiqua" w:eastAsia="宋体" w:hAnsi="Book Antiqua" w:cs="宋体"/>
          <w:lang w:eastAsia="zh-CN"/>
        </w:rPr>
        <w:t xml:space="preserve">, McMillan MT, Ruffolo L, Lowenfeld L, Mamtani R, Plastaras JP, Dempsey DT, Karakousis GC, Drebin JA, Fraker DL, Roses RE. Multimodality Therapy Improves Survival in Resected </w:t>
      </w:r>
      <w:proofErr w:type="gramStart"/>
      <w:r w:rsidRPr="0031169C">
        <w:rPr>
          <w:rFonts w:ascii="Book Antiqua" w:eastAsia="宋体" w:hAnsi="Book Antiqua" w:cs="宋体"/>
          <w:lang w:eastAsia="zh-CN"/>
        </w:rPr>
        <w:t>Early Stage</w:t>
      </w:r>
      <w:proofErr w:type="gramEnd"/>
      <w:r w:rsidRPr="0031169C">
        <w:rPr>
          <w:rFonts w:ascii="Book Antiqua" w:eastAsia="宋体" w:hAnsi="Book Antiqua" w:cs="宋体"/>
          <w:lang w:eastAsia="zh-CN"/>
        </w:rPr>
        <w:t xml:space="preserve"> Gastric Cancer in the United States. </w:t>
      </w:r>
      <w:r w:rsidRPr="0031169C">
        <w:rPr>
          <w:rFonts w:ascii="Book Antiqua" w:eastAsia="宋体" w:hAnsi="Book Antiqua" w:cs="宋体"/>
          <w:i/>
          <w:iCs/>
          <w:lang w:eastAsia="zh-CN"/>
        </w:rPr>
        <w:t>Ann Surg Oncol</w:t>
      </w:r>
      <w:r w:rsidRPr="0031169C">
        <w:rPr>
          <w:rFonts w:ascii="Book Antiqua" w:eastAsia="宋体" w:hAnsi="Book Antiqua" w:cs="宋体"/>
          <w:lang w:eastAsia="zh-CN"/>
        </w:rPr>
        <w:t xml:space="preserve"> 2016; </w:t>
      </w:r>
      <w:r w:rsidRPr="0031169C">
        <w:rPr>
          <w:rFonts w:ascii="Book Antiqua" w:eastAsia="宋体" w:hAnsi="Book Antiqua" w:cs="宋体"/>
          <w:b/>
          <w:bCs/>
          <w:lang w:eastAsia="zh-CN"/>
        </w:rPr>
        <w:t>23</w:t>
      </w:r>
      <w:r w:rsidRPr="0031169C">
        <w:rPr>
          <w:rFonts w:ascii="Book Antiqua" w:eastAsia="宋体" w:hAnsi="Book Antiqua" w:cs="宋体"/>
          <w:lang w:eastAsia="zh-CN"/>
        </w:rPr>
        <w:t>: 2936-2945 [PMID: 27090793 DOI: 10.1245/s10434-016-5224-1]</w:t>
      </w:r>
    </w:p>
    <w:p w14:paraId="1F768D11" w14:textId="2D2A378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11</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Jung KW</w:t>
      </w:r>
      <w:r w:rsidRPr="0031169C">
        <w:rPr>
          <w:rFonts w:ascii="Book Antiqua" w:eastAsia="宋体" w:hAnsi="Book Antiqua" w:cs="宋体"/>
          <w:lang w:eastAsia="zh-CN"/>
        </w:rPr>
        <w:t xml:space="preserve">, Won YJ, Kong HJ, Oh CM, Lee DH, Lee JS. Prediction of cancer incidence and mortality in Korea, 2014. </w:t>
      </w:r>
      <w:r w:rsidRPr="0031169C">
        <w:rPr>
          <w:rFonts w:ascii="Book Antiqua" w:eastAsia="宋体" w:hAnsi="Book Antiqua" w:cs="宋体"/>
          <w:i/>
          <w:iCs/>
          <w:lang w:eastAsia="zh-CN"/>
        </w:rPr>
        <w:t>Cancer Res Treat</w:t>
      </w:r>
      <w:r w:rsidRPr="0031169C">
        <w:rPr>
          <w:rFonts w:ascii="Book Antiqua" w:eastAsia="宋体" w:hAnsi="Book Antiqua" w:cs="宋体"/>
          <w:lang w:eastAsia="zh-CN"/>
        </w:rPr>
        <w:t xml:space="preserve"> 2014; </w:t>
      </w:r>
      <w:r w:rsidRPr="0031169C">
        <w:rPr>
          <w:rFonts w:ascii="Book Antiqua" w:eastAsia="宋体" w:hAnsi="Book Antiqua" w:cs="宋体"/>
          <w:b/>
          <w:bCs/>
          <w:lang w:eastAsia="zh-CN"/>
        </w:rPr>
        <w:t>46</w:t>
      </w:r>
      <w:r w:rsidRPr="0031169C">
        <w:rPr>
          <w:rFonts w:ascii="Book Antiqua" w:eastAsia="宋体" w:hAnsi="Book Antiqua" w:cs="宋体"/>
          <w:lang w:eastAsia="zh-CN"/>
        </w:rPr>
        <w:t>: 124-130 [PMID: 24851103 DOI: 10.4143/crt.2014.46.2.124]</w:t>
      </w:r>
    </w:p>
    <w:p w14:paraId="220E834B" w14:textId="1F999D8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11</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Shi L</w:t>
      </w:r>
      <w:r w:rsidRPr="0031169C">
        <w:rPr>
          <w:rFonts w:ascii="Book Antiqua" w:eastAsia="宋体" w:hAnsi="Book Antiqua" w:cs="宋体"/>
          <w:lang w:eastAsia="zh-CN"/>
        </w:rPr>
        <w:t xml:space="preserve">, Chen S, Yang L, Li Y. The role of PD-1 and PD-L1 in T-cell immune suppression in patients with hematological malignancies. </w:t>
      </w:r>
      <w:r w:rsidRPr="0031169C">
        <w:rPr>
          <w:rFonts w:ascii="Book Antiqua" w:eastAsia="宋体" w:hAnsi="Book Antiqua" w:cs="宋体"/>
          <w:i/>
          <w:iCs/>
          <w:lang w:eastAsia="zh-CN"/>
        </w:rPr>
        <w:t>J Hematol Oncol</w:t>
      </w:r>
      <w:r w:rsidRPr="0031169C">
        <w:rPr>
          <w:rFonts w:ascii="Book Antiqua" w:eastAsia="宋体" w:hAnsi="Book Antiqua" w:cs="宋体"/>
          <w:lang w:eastAsia="zh-CN"/>
        </w:rPr>
        <w:t xml:space="preserve"> 2013; </w:t>
      </w:r>
      <w:r w:rsidRPr="0031169C">
        <w:rPr>
          <w:rFonts w:ascii="Book Antiqua" w:eastAsia="宋体" w:hAnsi="Book Antiqua" w:cs="宋体"/>
          <w:b/>
          <w:bCs/>
          <w:lang w:eastAsia="zh-CN"/>
        </w:rPr>
        <w:t>6</w:t>
      </w:r>
      <w:r w:rsidRPr="0031169C">
        <w:rPr>
          <w:rFonts w:ascii="Book Antiqua" w:eastAsia="宋体" w:hAnsi="Book Antiqua" w:cs="宋体"/>
          <w:lang w:eastAsia="zh-CN"/>
        </w:rPr>
        <w:t>: 74 [PMID: 24283718 DOI: 10.1186/1756-8722-6-74]</w:t>
      </w:r>
    </w:p>
    <w:p w14:paraId="21CF9DFA" w14:textId="4629F49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11</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Jin X</w:t>
      </w:r>
      <w:r w:rsidRPr="0031169C">
        <w:rPr>
          <w:rFonts w:ascii="Book Antiqua" w:eastAsia="宋体" w:hAnsi="Book Antiqua" w:cs="宋体"/>
          <w:lang w:eastAsia="zh-CN"/>
        </w:rPr>
        <w:t xml:space="preserve">, Liu Z, Yang D, Yin K, Chang X. Recent Progress and Future Perspectives of Immunotherapy in Advanced Gastric Cancer. </w:t>
      </w:r>
      <w:r w:rsidRPr="0031169C">
        <w:rPr>
          <w:rFonts w:ascii="Book Antiqua" w:eastAsia="宋体" w:hAnsi="Book Antiqua" w:cs="宋体"/>
          <w:i/>
          <w:iCs/>
          <w:lang w:eastAsia="zh-CN"/>
        </w:rPr>
        <w:t>Front Immunol</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13</w:t>
      </w:r>
      <w:r w:rsidRPr="0031169C">
        <w:rPr>
          <w:rFonts w:ascii="Book Antiqua" w:eastAsia="宋体" w:hAnsi="Book Antiqua" w:cs="宋体"/>
          <w:lang w:eastAsia="zh-CN"/>
        </w:rPr>
        <w:t>: 948647 [PMID: 35844558 DOI: 10.3389/fimmu.2022.948647]</w:t>
      </w:r>
    </w:p>
    <w:p w14:paraId="34EC4F78" w14:textId="69A5903D"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11</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Rosenberg SA</w:t>
      </w:r>
      <w:r w:rsidRPr="0031169C">
        <w:rPr>
          <w:rFonts w:ascii="Book Antiqua" w:eastAsia="宋体" w:hAnsi="Book Antiqua" w:cs="宋体"/>
          <w:lang w:eastAsia="zh-CN"/>
        </w:rPr>
        <w:t xml:space="preserve">. Cancer immunotherapy comes of age. </w:t>
      </w:r>
      <w:r w:rsidRPr="0031169C">
        <w:rPr>
          <w:rFonts w:ascii="Book Antiqua" w:eastAsia="宋体" w:hAnsi="Book Antiqua" w:cs="宋体"/>
          <w:i/>
          <w:iCs/>
          <w:lang w:eastAsia="zh-CN"/>
        </w:rPr>
        <w:t>Nat Clin Pract Oncol</w:t>
      </w:r>
      <w:r w:rsidRPr="0031169C">
        <w:rPr>
          <w:rFonts w:ascii="Book Antiqua" w:eastAsia="宋体" w:hAnsi="Book Antiqua" w:cs="宋体"/>
          <w:lang w:eastAsia="zh-CN"/>
        </w:rPr>
        <w:t xml:space="preserve"> 2005; </w:t>
      </w:r>
      <w:r w:rsidRPr="0031169C">
        <w:rPr>
          <w:rFonts w:ascii="Book Antiqua" w:eastAsia="宋体" w:hAnsi="Book Antiqua" w:cs="宋体"/>
          <w:b/>
          <w:bCs/>
          <w:lang w:eastAsia="zh-CN"/>
        </w:rPr>
        <w:t>2</w:t>
      </w:r>
      <w:r w:rsidRPr="0031169C">
        <w:rPr>
          <w:rFonts w:ascii="Book Antiqua" w:eastAsia="宋体" w:hAnsi="Book Antiqua" w:cs="宋体"/>
          <w:lang w:eastAsia="zh-CN"/>
        </w:rPr>
        <w:t>: 115 [PMID: 16264884 DOI: 10.1038/ncponc0101]</w:t>
      </w:r>
    </w:p>
    <w:p w14:paraId="68B18BA7" w14:textId="58BDB19D"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11</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Kono K</w:t>
      </w:r>
      <w:r w:rsidRPr="0031169C">
        <w:rPr>
          <w:rFonts w:ascii="Book Antiqua" w:eastAsia="宋体" w:hAnsi="Book Antiqua" w:cs="宋体"/>
          <w:lang w:eastAsia="zh-CN"/>
        </w:rPr>
        <w:t xml:space="preserve">. Advances in cancer immunotherapy for gastroenterological malignancy. </w:t>
      </w:r>
      <w:r w:rsidRPr="0031169C">
        <w:rPr>
          <w:rFonts w:ascii="Book Antiqua" w:eastAsia="宋体" w:hAnsi="Book Antiqua" w:cs="宋体"/>
          <w:i/>
          <w:iCs/>
          <w:lang w:eastAsia="zh-CN"/>
        </w:rPr>
        <w:t>Ann Gastroenterol Surg</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2</w:t>
      </w:r>
      <w:r w:rsidRPr="0031169C">
        <w:rPr>
          <w:rFonts w:ascii="Book Antiqua" w:eastAsia="宋体" w:hAnsi="Book Antiqua" w:cs="宋体"/>
          <w:lang w:eastAsia="zh-CN"/>
        </w:rPr>
        <w:t>: 244-245 [PMID: 30003186 DOI: 10.1002/ags3.12184]</w:t>
      </w:r>
    </w:p>
    <w:p w14:paraId="7E47766E" w14:textId="25C0B65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11</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Abozeid M</w:t>
      </w:r>
      <w:r w:rsidRPr="0031169C">
        <w:rPr>
          <w:rFonts w:ascii="Book Antiqua" w:eastAsia="宋体" w:hAnsi="Book Antiqua" w:cs="宋体"/>
          <w:lang w:eastAsia="zh-CN"/>
        </w:rPr>
        <w:t xml:space="preserve">, Rosato A, Sommaggio R. Immunotherapeutic Strategies for Gastric Carcinoma: A Review of Preclinical and Clinical Recent Development. </w:t>
      </w:r>
      <w:r w:rsidRPr="0031169C">
        <w:rPr>
          <w:rFonts w:ascii="Book Antiqua" w:eastAsia="宋体" w:hAnsi="Book Antiqua" w:cs="宋体"/>
          <w:i/>
          <w:iCs/>
          <w:lang w:eastAsia="zh-CN"/>
        </w:rPr>
        <w:t>Biomed Res Int</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2017</w:t>
      </w:r>
      <w:r w:rsidRPr="0031169C">
        <w:rPr>
          <w:rFonts w:ascii="Book Antiqua" w:eastAsia="宋体" w:hAnsi="Book Antiqua" w:cs="宋体"/>
          <w:lang w:eastAsia="zh-CN"/>
        </w:rPr>
        <w:t>: 5791262 [PMID: 28781967 DOI: 10.1155/2017/5791262]</w:t>
      </w:r>
    </w:p>
    <w:p w14:paraId="16976854" w14:textId="18647849"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11</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Chen L</w:t>
      </w:r>
      <w:r w:rsidRPr="0031169C">
        <w:rPr>
          <w:rFonts w:ascii="Book Antiqua" w:eastAsia="宋体" w:hAnsi="Book Antiqua" w:cs="宋体"/>
          <w:lang w:eastAsia="zh-CN"/>
        </w:rPr>
        <w:t xml:space="preserve">, Flies DB. Molecular mechanisms of T cell co-stimulation and co-inhibition. </w:t>
      </w:r>
      <w:r w:rsidRPr="0031169C">
        <w:rPr>
          <w:rFonts w:ascii="Book Antiqua" w:eastAsia="宋体" w:hAnsi="Book Antiqua" w:cs="宋体"/>
          <w:i/>
          <w:iCs/>
          <w:lang w:eastAsia="zh-CN"/>
        </w:rPr>
        <w:t>Nat Rev Immunol</w:t>
      </w:r>
      <w:r w:rsidRPr="0031169C">
        <w:rPr>
          <w:rFonts w:ascii="Book Antiqua" w:eastAsia="宋体" w:hAnsi="Book Antiqua" w:cs="宋体"/>
          <w:lang w:eastAsia="zh-CN"/>
        </w:rPr>
        <w:t xml:space="preserve"> 2013; </w:t>
      </w:r>
      <w:r w:rsidRPr="0031169C">
        <w:rPr>
          <w:rFonts w:ascii="Book Antiqua" w:eastAsia="宋体" w:hAnsi="Book Antiqua" w:cs="宋体"/>
          <w:b/>
          <w:bCs/>
          <w:lang w:eastAsia="zh-CN"/>
        </w:rPr>
        <w:t>13</w:t>
      </w:r>
      <w:r w:rsidRPr="0031169C">
        <w:rPr>
          <w:rFonts w:ascii="Book Antiqua" w:eastAsia="宋体" w:hAnsi="Book Antiqua" w:cs="宋体"/>
          <w:lang w:eastAsia="zh-CN"/>
        </w:rPr>
        <w:t>: 227-242 [PMID: 23470321 DOI: 10.1038/nri3405]</w:t>
      </w:r>
    </w:p>
    <w:p w14:paraId="498A167D" w14:textId="53275845"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11</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Ito A</w:t>
      </w:r>
      <w:r w:rsidRPr="0031169C">
        <w:rPr>
          <w:rFonts w:ascii="Book Antiqua" w:eastAsia="宋体" w:hAnsi="Book Antiqua" w:cs="宋体"/>
          <w:lang w:eastAsia="zh-CN"/>
        </w:rPr>
        <w:t xml:space="preserve">, Kondo S, Tada K, Kitano S. Clinical Development of Immune Checkpoint Inhibitors. </w:t>
      </w:r>
      <w:r w:rsidRPr="0031169C">
        <w:rPr>
          <w:rFonts w:ascii="Book Antiqua" w:eastAsia="宋体" w:hAnsi="Book Antiqua" w:cs="宋体"/>
          <w:i/>
          <w:iCs/>
          <w:lang w:eastAsia="zh-CN"/>
        </w:rPr>
        <w:t>Biomed Res Int</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2015</w:t>
      </w:r>
      <w:r w:rsidRPr="0031169C">
        <w:rPr>
          <w:rFonts w:ascii="Book Antiqua" w:eastAsia="宋体" w:hAnsi="Book Antiqua" w:cs="宋体"/>
          <w:lang w:eastAsia="zh-CN"/>
        </w:rPr>
        <w:t>: 605478 [PMID: 26161407 DOI: 10.1155/2015/605478]</w:t>
      </w:r>
    </w:p>
    <w:p w14:paraId="518D872F" w14:textId="402E7DA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w:t>
      </w:r>
      <w:r w:rsidR="00354356" w:rsidRPr="0031169C">
        <w:rPr>
          <w:rFonts w:ascii="Book Antiqua" w:eastAsia="宋体" w:hAnsi="Book Antiqua" w:cs="宋体"/>
          <w:lang w:eastAsia="zh-CN"/>
        </w:rPr>
        <w:t>19</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Wang DH</w:t>
      </w:r>
      <w:r w:rsidRPr="0031169C">
        <w:rPr>
          <w:rFonts w:ascii="Book Antiqua" w:eastAsia="宋体" w:hAnsi="Book Antiqua" w:cs="宋体"/>
          <w:lang w:eastAsia="zh-CN"/>
        </w:rPr>
        <w:t xml:space="preserve">, Guo L, Wu XH. Checkpoint inhibitors in immunotherapy of ovarian cancer. </w:t>
      </w:r>
      <w:r w:rsidRPr="0031169C">
        <w:rPr>
          <w:rFonts w:ascii="Book Antiqua" w:eastAsia="宋体" w:hAnsi="Book Antiqua" w:cs="宋体"/>
          <w:i/>
          <w:iCs/>
          <w:lang w:eastAsia="zh-CN"/>
        </w:rPr>
        <w:t>Tumour Biol</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36</w:t>
      </w:r>
      <w:r w:rsidRPr="0031169C">
        <w:rPr>
          <w:rFonts w:ascii="Book Antiqua" w:eastAsia="宋体" w:hAnsi="Book Antiqua" w:cs="宋体"/>
          <w:lang w:eastAsia="zh-CN"/>
        </w:rPr>
        <w:t>: 33-39 [PMID: 25409618 DOI: 10.1007/s13277-014-2848-2]</w:t>
      </w:r>
    </w:p>
    <w:p w14:paraId="3D8804BE" w14:textId="681DE7DE"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12</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Pardoll DM</w:t>
      </w:r>
      <w:r w:rsidRPr="0031169C">
        <w:rPr>
          <w:rFonts w:ascii="Book Antiqua" w:eastAsia="宋体" w:hAnsi="Book Antiqua" w:cs="宋体"/>
          <w:lang w:eastAsia="zh-CN"/>
        </w:rPr>
        <w:t xml:space="preserve">. The blockade of immune checkpoints in cancer immunotherapy. </w:t>
      </w:r>
      <w:r w:rsidRPr="0031169C">
        <w:rPr>
          <w:rFonts w:ascii="Book Antiqua" w:eastAsia="宋体" w:hAnsi="Book Antiqua" w:cs="宋体"/>
          <w:i/>
          <w:iCs/>
          <w:lang w:eastAsia="zh-CN"/>
        </w:rPr>
        <w:t>Nat Rev Cancer</w:t>
      </w:r>
      <w:r w:rsidRPr="0031169C">
        <w:rPr>
          <w:rFonts w:ascii="Book Antiqua" w:eastAsia="宋体" w:hAnsi="Book Antiqua" w:cs="宋体"/>
          <w:lang w:eastAsia="zh-CN"/>
        </w:rPr>
        <w:t xml:space="preserve"> 2012; </w:t>
      </w:r>
      <w:r w:rsidRPr="0031169C">
        <w:rPr>
          <w:rFonts w:ascii="Book Antiqua" w:eastAsia="宋体" w:hAnsi="Book Antiqua" w:cs="宋体"/>
          <w:b/>
          <w:bCs/>
          <w:lang w:eastAsia="zh-CN"/>
        </w:rPr>
        <w:t>12</w:t>
      </w:r>
      <w:r w:rsidRPr="0031169C">
        <w:rPr>
          <w:rFonts w:ascii="Book Antiqua" w:eastAsia="宋体" w:hAnsi="Book Antiqua" w:cs="宋体"/>
          <w:lang w:eastAsia="zh-CN"/>
        </w:rPr>
        <w:t>: 252-264 [PMID: 22437870 DOI: 10.1038/nrc3239]</w:t>
      </w:r>
    </w:p>
    <w:p w14:paraId="262AD1BB" w14:textId="016ABA4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12</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Yoneda A</w:t>
      </w:r>
      <w:r w:rsidRPr="0031169C">
        <w:rPr>
          <w:rFonts w:ascii="Book Antiqua" w:eastAsia="宋体" w:hAnsi="Book Antiqua" w:cs="宋体"/>
          <w:lang w:eastAsia="zh-CN"/>
        </w:rPr>
        <w:t xml:space="preserve">, Kuroki T, Eguchi S. Immunotherapeutic advances in gastric cancer. </w:t>
      </w:r>
      <w:r w:rsidRPr="0031169C">
        <w:rPr>
          <w:rFonts w:ascii="Book Antiqua" w:eastAsia="宋体" w:hAnsi="Book Antiqua" w:cs="宋体"/>
          <w:i/>
          <w:iCs/>
          <w:lang w:eastAsia="zh-CN"/>
        </w:rPr>
        <w:t>Surg Today</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51</w:t>
      </w:r>
      <w:r w:rsidRPr="0031169C">
        <w:rPr>
          <w:rFonts w:ascii="Book Antiqua" w:eastAsia="宋体" w:hAnsi="Book Antiqua" w:cs="宋体"/>
          <w:lang w:eastAsia="zh-CN"/>
        </w:rPr>
        <w:t>: 1727-1735 [PMID: 33590326 DOI: 10.1007/s00595-021-02236-2]</w:t>
      </w:r>
    </w:p>
    <w:p w14:paraId="53BCAB34" w14:textId="2A20B85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12</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Jacob JA</w:t>
      </w:r>
      <w:r w:rsidRPr="0031169C">
        <w:rPr>
          <w:rFonts w:ascii="Book Antiqua" w:eastAsia="宋体" w:hAnsi="Book Antiqua" w:cs="宋体"/>
          <w:lang w:eastAsia="zh-CN"/>
        </w:rPr>
        <w:t xml:space="preserve">. Cancer Immunotherapy Researchers Focus on Refining Checkpoint Blockade Therapies. </w:t>
      </w:r>
      <w:r w:rsidRPr="0031169C">
        <w:rPr>
          <w:rFonts w:ascii="Book Antiqua" w:eastAsia="宋体" w:hAnsi="Book Antiqua" w:cs="宋体"/>
          <w:i/>
          <w:iCs/>
          <w:lang w:eastAsia="zh-CN"/>
        </w:rPr>
        <w:t>JAMA</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314</w:t>
      </w:r>
      <w:r w:rsidRPr="0031169C">
        <w:rPr>
          <w:rFonts w:ascii="Book Antiqua" w:eastAsia="宋体" w:hAnsi="Book Antiqua" w:cs="宋体"/>
          <w:lang w:eastAsia="zh-CN"/>
        </w:rPr>
        <w:t>: 2117-2119 [PMID: 26599172 DOI: 10.1001/jama.2015.10795]</w:t>
      </w:r>
    </w:p>
    <w:p w14:paraId="0800D38B" w14:textId="603E4C98"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12</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Zhang M</w:t>
      </w:r>
      <w:r w:rsidRPr="0031169C">
        <w:rPr>
          <w:rFonts w:ascii="Book Antiqua" w:eastAsia="宋体" w:hAnsi="Book Antiqua" w:cs="宋体"/>
          <w:lang w:eastAsia="zh-CN"/>
        </w:rPr>
        <w:t xml:space="preserve">, Dong Y, Liu H, Wang Y, Zhao S, Xuan Q, Wang Y, Zhang Q. The clinicopathological and prognostic significance of PD-L1 expression in gastric cancer: a meta-analysis of 10 studies with 1,901 patients. </w:t>
      </w:r>
      <w:r w:rsidRPr="0031169C">
        <w:rPr>
          <w:rFonts w:ascii="Book Antiqua" w:eastAsia="宋体" w:hAnsi="Book Antiqua" w:cs="宋体"/>
          <w:i/>
          <w:iCs/>
          <w:lang w:eastAsia="zh-CN"/>
        </w:rPr>
        <w:t>Sci Rep</w:t>
      </w:r>
      <w:r w:rsidRPr="0031169C">
        <w:rPr>
          <w:rFonts w:ascii="Book Antiqua" w:eastAsia="宋体" w:hAnsi="Book Antiqua" w:cs="宋体"/>
          <w:lang w:eastAsia="zh-CN"/>
        </w:rPr>
        <w:t xml:space="preserve"> 2016; </w:t>
      </w:r>
      <w:r w:rsidRPr="0031169C">
        <w:rPr>
          <w:rFonts w:ascii="Book Antiqua" w:eastAsia="宋体" w:hAnsi="Book Antiqua" w:cs="宋体"/>
          <w:b/>
          <w:bCs/>
          <w:lang w:eastAsia="zh-CN"/>
        </w:rPr>
        <w:t>6</w:t>
      </w:r>
      <w:r w:rsidRPr="0031169C">
        <w:rPr>
          <w:rFonts w:ascii="Book Antiqua" w:eastAsia="宋体" w:hAnsi="Book Antiqua" w:cs="宋体"/>
          <w:lang w:eastAsia="zh-CN"/>
        </w:rPr>
        <w:t>: 37933 [PMID: 27892511 DOI: 10.1038/srep37933]</w:t>
      </w:r>
    </w:p>
    <w:p w14:paraId="22C03352" w14:textId="078410BE"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12</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Kawazoe A</w:t>
      </w:r>
      <w:r w:rsidRPr="0031169C">
        <w:rPr>
          <w:rFonts w:ascii="Book Antiqua" w:eastAsia="宋体" w:hAnsi="Book Antiqua" w:cs="宋体"/>
          <w:lang w:eastAsia="zh-CN"/>
        </w:rPr>
        <w:t xml:space="preserve">, Kuwata T, Kuboki Y, Shitara K, Nagatsuma AK, Aizawa M, Yoshino T, Doi T, Ohtsu A, Ochiai A. Clinicopathological features of programmed death ligand 1 expression with tumor-infiltrating lymphocyte, mismatch repair, and Epstein-Barr virus status in a large cohort of gastric cancer patients. </w:t>
      </w:r>
      <w:r w:rsidRPr="0031169C">
        <w:rPr>
          <w:rFonts w:ascii="Book Antiqua" w:eastAsia="宋体" w:hAnsi="Book Antiqua" w:cs="宋体"/>
          <w:i/>
          <w:iCs/>
          <w:lang w:eastAsia="zh-CN"/>
        </w:rPr>
        <w:t>Gastric Cancer</w:t>
      </w:r>
      <w:r w:rsidRPr="0031169C">
        <w:rPr>
          <w:rFonts w:ascii="Book Antiqua" w:eastAsia="宋体" w:hAnsi="Book Antiqua" w:cs="宋体"/>
          <w:lang w:eastAsia="zh-CN"/>
        </w:rPr>
        <w:t xml:space="preserve">2017; </w:t>
      </w:r>
      <w:r w:rsidRPr="0031169C">
        <w:rPr>
          <w:rFonts w:ascii="Book Antiqua" w:eastAsia="宋体" w:hAnsi="Book Antiqua" w:cs="宋体"/>
          <w:b/>
          <w:bCs/>
          <w:lang w:eastAsia="zh-CN"/>
        </w:rPr>
        <w:t>20</w:t>
      </w:r>
      <w:r w:rsidRPr="0031169C">
        <w:rPr>
          <w:rFonts w:ascii="Book Antiqua" w:eastAsia="宋体" w:hAnsi="Book Antiqua" w:cs="宋体"/>
          <w:lang w:eastAsia="zh-CN"/>
        </w:rPr>
        <w:t>: 407-415 [PMID: 27629881 DOI: 10.1007/s10120-016-0631-3]</w:t>
      </w:r>
    </w:p>
    <w:p w14:paraId="427D90A1" w14:textId="69E465C7"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12</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Kang YK</w:t>
      </w:r>
      <w:r w:rsidRPr="0031169C">
        <w:rPr>
          <w:rFonts w:ascii="Book Antiqua" w:eastAsia="宋体" w:hAnsi="Book Antiqua" w:cs="宋体"/>
          <w:lang w:eastAsia="zh-CN"/>
        </w:rPr>
        <w:t xml:space="preserve">, Boku N, Satoh T, Ryu MH, Chao Y, Kato K, Chung HC, Chen JS, Muro K, Kang WK, Yeh KH, Yoshikawa T, Oh SC, Bai LY, Tamura T, Lee KW, Hamamoto Y, Kim JG, Chin K, Oh DY, Minashi K, Cho JY, Tsuda M, Chen LT. Nivolumab in patients </w:t>
      </w:r>
      <w:r w:rsidRPr="0031169C">
        <w:rPr>
          <w:rFonts w:ascii="Book Antiqua" w:eastAsia="宋体" w:hAnsi="Book Antiqua" w:cs="宋体"/>
          <w:lang w:eastAsia="zh-CN"/>
        </w:rPr>
        <w:lastRenderedPageBreak/>
        <w:t xml:space="preserve">with advanced gastric or gastro-oesophageal junction cancer refractory to, or intolerant of, at least two previous chemotherapy regimens (ONO-4538-12, ATTRACTION-2): a randomised, double-blind, placebo-controlled, phase 3 trial. </w:t>
      </w:r>
      <w:r w:rsidRPr="0031169C">
        <w:rPr>
          <w:rFonts w:ascii="Book Antiqua" w:eastAsia="宋体" w:hAnsi="Book Antiqua" w:cs="宋体"/>
          <w:i/>
          <w:iCs/>
          <w:lang w:eastAsia="zh-CN"/>
        </w:rPr>
        <w:t>Lancet</w:t>
      </w:r>
      <w:r w:rsidRPr="0031169C">
        <w:rPr>
          <w:rFonts w:ascii="Book Antiqua" w:eastAsia="宋体" w:hAnsi="Book Antiqua" w:cs="宋体"/>
          <w:lang w:eastAsia="zh-CN"/>
        </w:rPr>
        <w:t xml:space="preserve">2017; </w:t>
      </w:r>
      <w:r w:rsidRPr="0031169C">
        <w:rPr>
          <w:rFonts w:ascii="Book Antiqua" w:eastAsia="宋体" w:hAnsi="Book Antiqua" w:cs="宋体"/>
          <w:b/>
          <w:bCs/>
          <w:lang w:eastAsia="zh-CN"/>
        </w:rPr>
        <w:t>390</w:t>
      </w:r>
      <w:r w:rsidRPr="0031169C">
        <w:rPr>
          <w:rFonts w:ascii="Book Antiqua" w:eastAsia="宋体" w:hAnsi="Book Antiqua" w:cs="宋体"/>
          <w:lang w:eastAsia="zh-CN"/>
        </w:rPr>
        <w:t>: 2461-2471 [PMID: 28993052 DOI: 10.1016/</w:t>
      </w:r>
      <w:r w:rsidR="00084046" w:rsidRPr="0031169C">
        <w:rPr>
          <w:rFonts w:ascii="Book Antiqua" w:eastAsia="宋体" w:hAnsi="Book Antiqua" w:cs="宋体"/>
          <w:lang w:eastAsia="zh-CN"/>
        </w:rPr>
        <w:t>S</w:t>
      </w:r>
      <w:r w:rsidRPr="0031169C">
        <w:rPr>
          <w:rFonts w:ascii="Book Antiqua" w:eastAsia="宋体" w:hAnsi="Book Antiqua" w:cs="宋体"/>
          <w:lang w:eastAsia="zh-CN"/>
        </w:rPr>
        <w:t>0140-6736(17)31827-5]</w:t>
      </w:r>
    </w:p>
    <w:p w14:paraId="66224109" w14:textId="6E7A21F3"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12</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Fuchs CS</w:t>
      </w:r>
      <w:r w:rsidRPr="0031169C">
        <w:rPr>
          <w:rFonts w:ascii="Book Antiqua" w:eastAsia="宋体" w:hAnsi="Book Antiqua" w:cs="宋体"/>
          <w:lang w:eastAsia="zh-CN"/>
        </w:rPr>
        <w:t xml:space="preserve">, Doi T, Jang RW, Muro K, Satoh T, Machado M, Sun W, Jalal SI, Shah MA, Metges JP, Garrido M, Golan T, Mandala M, Wainberg ZA, Catenacci DV, Ohtsu A, Shitara K, Geva R, Bleeker J, Ko AH, Ku G, Philip P, Enzinger PC, Bang YJ, Levitan D, Wang J, Rosales M, Dalal RP, Yoon HH. Safety and Efficacy of Pembrolizumab Monotherapy in Patients </w:t>
      </w:r>
      <w:proofErr w:type="gramStart"/>
      <w:r w:rsidRPr="0031169C">
        <w:rPr>
          <w:rFonts w:ascii="Book Antiqua" w:eastAsia="宋体" w:hAnsi="Book Antiqua" w:cs="宋体"/>
          <w:lang w:eastAsia="zh-CN"/>
        </w:rPr>
        <w:t>With</w:t>
      </w:r>
      <w:proofErr w:type="gramEnd"/>
      <w:r w:rsidRPr="0031169C">
        <w:rPr>
          <w:rFonts w:ascii="Book Antiqua" w:eastAsia="宋体" w:hAnsi="Book Antiqua" w:cs="宋体"/>
          <w:lang w:eastAsia="zh-CN"/>
        </w:rPr>
        <w:t xml:space="preserve"> Previously Treated Advanced Gastric and Gastroesophageal Junction Cancer: Phase 2 Clinical KEYNOTE-059 Trial. </w:t>
      </w:r>
      <w:r w:rsidRPr="0031169C">
        <w:rPr>
          <w:rFonts w:ascii="Book Antiqua" w:eastAsia="宋体" w:hAnsi="Book Antiqua" w:cs="宋体"/>
          <w:i/>
          <w:iCs/>
          <w:lang w:eastAsia="zh-CN"/>
        </w:rPr>
        <w:t>JAMA Oncol</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4</w:t>
      </w:r>
      <w:r w:rsidRPr="0031169C">
        <w:rPr>
          <w:rFonts w:ascii="Book Antiqua" w:eastAsia="宋体" w:hAnsi="Book Antiqua" w:cs="宋体"/>
          <w:lang w:eastAsia="zh-CN"/>
        </w:rPr>
        <w:t>: e180013 [PMID: 29543932 DOI: 10.1001/jamaoncol.2018.0013]</w:t>
      </w:r>
    </w:p>
    <w:p w14:paraId="4B25DA39" w14:textId="57F5F81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12</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00084046" w:rsidRPr="0031169C">
        <w:rPr>
          <w:rFonts w:ascii="Book Antiqua" w:eastAsia="宋体" w:hAnsi="Book Antiqua" w:cs="宋体"/>
          <w:b/>
          <w:bCs/>
          <w:lang w:eastAsia="zh-CN"/>
        </w:rPr>
        <w:t>Janjigian YY</w:t>
      </w:r>
      <w:r w:rsidR="00084046" w:rsidRPr="0031169C">
        <w:rPr>
          <w:rFonts w:ascii="Book Antiqua" w:eastAsia="宋体" w:hAnsi="Book Antiqua" w:cs="宋体"/>
          <w:lang w:eastAsia="zh-CN"/>
        </w:rPr>
        <w:t xml:space="preserve">, Shitara K, Moehler M, Garrido M, Salman P, Shen L, Wyrwicz L, Yamaguchi K, Skoczylas T, Campos Bragagnoli A, Liu T, Schenker M, Yanez P, Tehfe M, Kowalyszyn R, Karamouzis MV, Bruges R, Zander T, Pazo-Cid R, Hitre E, Feeney K, Cleary JM, Poulart V, Cullen D, Lei M, Xiao H, Kondo K, Li M, Ajani JA. First-line nivolumab plus chemotherapy versus chemotherapy alone for advanced gastric, gastro-oesophageal junction, and oesophageal adenocarcinoma (CheckMate 649): a randomised, open-label, phase 3 trial. </w:t>
      </w:r>
      <w:r w:rsidR="00084046" w:rsidRPr="0031169C">
        <w:rPr>
          <w:rFonts w:ascii="Book Antiqua" w:eastAsia="宋体" w:hAnsi="Book Antiqua" w:cs="宋体"/>
          <w:i/>
          <w:iCs/>
          <w:lang w:eastAsia="zh-CN"/>
        </w:rPr>
        <w:t>Lancet</w:t>
      </w:r>
      <w:r w:rsidR="00084046" w:rsidRPr="0031169C">
        <w:rPr>
          <w:rFonts w:ascii="Book Antiqua" w:eastAsia="宋体" w:hAnsi="Book Antiqua" w:cs="宋体"/>
          <w:lang w:eastAsia="zh-CN"/>
        </w:rPr>
        <w:t xml:space="preserve"> 2021; </w:t>
      </w:r>
      <w:r w:rsidR="00084046" w:rsidRPr="0031169C">
        <w:rPr>
          <w:rFonts w:ascii="Book Antiqua" w:eastAsia="宋体" w:hAnsi="Book Antiqua" w:cs="宋体"/>
          <w:b/>
          <w:bCs/>
          <w:lang w:eastAsia="zh-CN"/>
        </w:rPr>
        <w:t>398</w:t>
      </w:r>
      <w:r w:rsidR="00084046" w:rsidRPr="0031169C">
        <w:rPr>
          <w:rFonts w:ascii="Book Antiqua" w:eastAsia="宋体" w:hAnsi="Book Antiqua" w:cs="宋体"/>
          <w:lang w:eastAsia="zh-CN"/>
        </w:rPr>
        <w:t>: 27-40 [PMID: 34102137 DOI: 10.1016/S0140-6736(21)00797-2]</w:t>
      </w:r>
    </w:p>
    <w:p w14:paraId="0631A263" w14:textId="20C10F06"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12</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Janjigian YY</w:t>
      </w:r>
      <w:r w:rsidRPr="0031169C">
        <w:rPr>
          <w:rFonts w:ascii="Book Antiqua" w:eastAsia="宋体" w:hAnsi="Book Antiqua" w:cs="宋体"/>
          <w:lang w:eastAsia="zh-CN"/>
        </w:rPr>
        <w:t xml:space="preserve">, Kawazoe A, Yañez P, Li N, Lonardi S, Kolesnik O, Barajas O, Bai Y, Shen L, Tang Y, Wyrwicz LS, Xu J, Shitara K, Qin S, Van Cutsem E, Tabernero J, Li L, Shah S, Bhagia P, Chung HC. The KEYNOTE-811 trial of dual PD-1 and HER2 blockade in HER2-positive gastric cancer. </w:t>
      </w:r>
      <w:r w:rsidRPr="0031169C">
        <w:rPr>
          <w:rFonts w:ascii="Book Antiqua" w:eastAsia="宋体" w:hAnsi="Book Antiqua" w:cs="宋体"/>
          <w:i/>
          <w:iCs/>
          <w:lang w:eastAsia="zh-CN"/>
        </w:rPr>
        <w:t>Nature</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600</w:t>
      </w:r>
      <w:r w:rsidRPr="0031169C">
        <w:rPr>
          <w:rFonts w:ascii="Book Antiqua" w:eastAsia="宋体" w:hAnsi="Book Antiqua" w:cs="宋体"/>
          <w:lang w:eastAsia="zh-CN"/>
        </w:rPr>
        <w:t>: 727-730 [PMID: 34912120 DOI: 10.1038/s41586-021-04161-3]</w:t>
      </w:r>
    </w:p>
    <w:p w14:paraId="392F7619" w14:textId="04152D3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w:t>
      </w:r>
      <w:r w:rsidR="00354356" w:rsidRPr="0031169C">
        <w:rPr>
          <w:rFonts w:ascii="Book Antiqua" w:eastAsia="宋体" w:hAnsi="Book Antiqua" w:cs="宋体"/>
          <w:lang w:eastAsia="zh-CN"/>
        </w:rPr>
        <w:t>29</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Dong H</w:t>
      </w:r>
      <w:r w:rsidRPr="0031169C">
        <w:rPr>
          <w:rFonts w:ascii="Book Antiqua" w:eastAsia="宋体" w:hAnsi="Book Antiqua" w:cs="宋体"/>
          <w:lang w:eastAsia="zh-CN"/>
        </w:rPr>
        <w:t xml:space="preserve">, Strome SE, Salomao DR, Tamura H, Hirano F, Flies DB, Roche PC, Lu J, Zhu G, Tamada K, Lennon VA, Celis E, Chen L. Tumor-associated B7-H1 promotes T-cell apoptosis: a potential mechanism of immune evasion. </w:t>
      </w:r>
      <w:r w:rsidRPr="0031169C">
        <w:rPr>
          <w:rFonts w:ascii="Book Antiqua" w:eastAsia="宋体" w:hAnsi="Book Antiqua" w:cs="宋体"/>
          <w:i/>
          <w:iCs/>
          <w:lang w:eastAsia="zh-CN"/>
        </w:rPr>
        <w:t>Nat Med</w:t>
      </w:r>
      <w:r w:rsidRPr="0031169C">
        <w:rPr>
          <w:rFonts w:ascii="Book Antiqua" w:eastAsia="宋体" w:hAnsi="Book Antiqua" w:cs="宋体"/>
          <w:lang w:eastAsia="zh-CN"/>
        </w:rPr>
        <w:t xml:space="preserve"> 2002; </w:t>
      </w:r>
      <w:r w:rsidRPr="0031169C">
        <w:rPr>
          <w:rFonts w:ascii="Book Antiqua" w:eastAsia="宋体" w:hAnsi="Book Antiqua" w:cs="宋体"/>
          <w:b/>
          <w:bCs/>
          <w:lang w:eastAsia="zh-CN"/>
        </w:rPr>
        <w:t>8</w:t>
      </w:r>
      <w:r w:rsidRPr="0031169C">
        <w:rPr>
          <w:rFonts w:ascii="Book Antiqua" w:eastAsia="宋体" w:hAnsi="Book Antiqua" w:cs="宋体"/>
          <w:lang w:eastAsia="zh-CN"/>
        </w:rPr>
        <w:t>: 793-800 [PMID: 12091876 DOI: 10.1038/nm730]</w:t>
      </w:r>
    </w:p>
    <w:p w14:paraId="6CD27785" w14:textId="52A482F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13</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Ma ES</w:t>
      </w:r>
      <w:r w:rsidRPr="0031169C">
        <w:rPr>
          <w:rFonts w:ascii="Book Antiqua" w:eastAsia="宋体" w:hAnsi="Book Antiqua" w:cs="宋体"/>
          <w:lang w:eastAsia="zh-CN"/>
        </w:rPr>
        <w:t xml:space="preserve">, Wang ZX, Zhu MQ, Zhao J. Immune evasion mechanisms and therapeutic strategies in gastric cancer. </w:t>
      </w:r>
      <w:r w:rsidRPr="0031169C">
        <w:rPr>
          <w:rFonts w:ascii="Book Antiqua" w:eastAsia="宋体" w:hAnsi="Book Antiqua" w:cs="宋体"/>
          <w:i/>
          <w:iCs/>
          <w:lang w:eastAsia="zh-CN"/>
        </w:rPr>
        <w:t>World J Gastrointest Oncol</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14</w:t>
      </w:r>
      <w:r w:rsidRPr="0031169C">
        <w:rPr>
          <w:rFonts w:ascii="Book Antiqua" w:eastAsia="宋体" w:hAnsi="Book Antiqua" w:cs="宋体"/>
          <w:lang w:eastAsia="zh-CN"/>
        </w:rPr>
        <w:t>: 216-229 [PMID: 35116112 DOI: 10.4251/</w:t>
      </w:r>
      <w:proofErr w:type="gramStart"/>
      <w:r w:rsidRPr="0031169C">
        <w:rPr>
          <w:rFonts w:ascii="Book Antiqua" w:eastAsia="宋体" w:hAnsi="Book Antiqua" w:cs="宋体"/>
          <w:lang w:eastAsia="zh-CN"/>
        </w:rPr>
        <w:t>wjgo.v14.i</w:t>
      </w:r>
      <w:proofErr w:type="gramEnd"/>
      <w:r w:rsidRPr="0031169C">
        <w:rPr>
          <w:rFonts w:ascii="Book Antiqua" w:eastAsia="宋体" w:hAnsi="Book Antiqua" w:cs="宋体"/>
          <w:lang w:eastAsia="zh-CN"/>
        </w:rPr>
        <w:t>1.216]</w:t>
      </w:r>
    </w:p>
    <w:p w14:paraId="61400C5F" w14:textId="1690F10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13</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Ralph C</w:t>
      </w:r>
      <w:r w:rsidRPr="0031169C">
        <w:rPr>
          <w:rFonts w:ascii="Book Antiqua" w:eastAsia="宋体" w:hAnsi="Book Antiqua" w:cs="宋体"/>
          <w:lang w:eastAsia="zh-CN"/>
        </w:rPr>
        <w:t xml:space="preserve">, Elkord E, Burt DJ, O'Dwyer JF, Austin EB, Stern PL, Hawkins RE, Thistlethwaite FC. Modulation of lymphocyte regulation for cancer therapy: a phase II trial of tremelimumab in advanced gastric and esophageal adenocarcinoma. </w:t>
      </w:r>
      <w:r w:rsidRPr="0031169C">
        <w:rPr>
          <w:rFonts w:ascii="Book Antiqua" w:eastAsia="宋体" w:hAnsi="Book Antiqua" w:cs="宋体"/>
          <w:i/>
          <w:iCs/>
          <w:lang w:eastAsia="zh-CN"/>
        </w:rPr>
        <w:t>Clin Cancer Res</w:t>
      </w:r>
      <w:r w:rsidRPr="0031169C">
        <w:rPr>
          <w:rFonts w:ascii="Book Antiqua" w:eastAsia="宋体" w:hAnsi="Book Antiqua" w:cs="宋体"/>
          <w:lang w:eastAsia="zh-CN"/>
        </w:rPr>
        <w:t xml:space="preserve"> 2010; </w:t>
      </w:r>
      <w:r w:rsidRPr="0031169C">
        <w:rPr>
          <w:rFonts w:ascii="Book Antiqua" w:eastAsia="宋体" w:hAnsi="Book Antiqua" w:cs="宋体"/>
          <w:b/>
          <w:bCs/>
          <w:lang w:eastAsia="zh-CN"/>
        </w:rPr>
        <w:t>16</w:t>
      </w:r>
      <w:r w:rsidRPr="0031169C">
        <w:rPr>
          <w:rFonts w:ascii="Book Antiqua" w:eastAsia="宋体" w:hAnsi="Book Antiqua" w:cs="宋体"/>
          <w:lang w:eastAsia="zh-CN"/>
        </w:rPr>
        <w:t>: 1662-1672 [PMID: 20179239 DOI: 10.1158/1078-0432.CCR-09-2870]</w:t>
      </w:r>
    </w:p>
    <w:p w14:paraId="7127774B" w14:textId="1D64722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13</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Bang YJ</w:t>
      </w:r>
      <w:r w:rsidRPr="0031169C">
        <w:rPr>
          <w:rFonts w:ascii="Book Antiqua" w:eastAsia="宋体" w:hAnsi="Book Antiqua" w:cs="宋体"/>
          <w:lang w:eastAsia="zh-CN"/>
        </w:rPr>
        <w:t xml:space="preserve">, Cho JY, Kim YH, Kim JW, Di Bartolomeo M, Ajani JA, Yamaguchi K, Balogh A, Sanchez T, Moehler M. Efficacy of Sequential Ipilimumab Monotherapy versus Best Supportive Care for Unresectable Locally Advanced/Metastatic Gastric or Gastroesophageal Junction Cancer. </w:t>
      </w:r>
      <w:r w:rsidRPr="0031169C">
        <w:rPr>
          <w:rFonts w:ascii="Book Antiqua" w:eastAsia="宋体" w:hAnsi="Book Antiqua" w:cs="宋体"/>
          <w:i/>
          <w:iCs/>
          <w:lang w:eastAsia="zh-CN"/>
        </w:rPr>
        <w:t>Clin Cancer Res</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23</w:t>
      </w:r>
      <w:r w:rsidRPr="0031169C">
        <w:rPr>
          <w:rFonts w:ascii="Book Antiqua" w:eastAsia="宋体" w:hAnsi="Book Antiqua" w:cs="宋体"/>
          <w:lang w:eastAsia="zh-CN"/>
        </w:rPr>
        <w:t xml:space="preserve">: 5671-5678 [PMID: 28655793 </w:t>
      </w:r>
      <w:r w:rsidR="00084046" w:rsidRPr="0031169C">
        <w:rPr>
          <w:rFonts w:ascii="Book Antiqua" w:eastAsia="宋体" w:hAnsi="Book Antiqua" w:cs="宋体"/>
          <w:lang w:eastAsia="zh-CN"/>
        </w:rPr>
        <w:t>DOI: 10.1158/1078-0432.CCR-17-0025</w:t>
      </w:r>
      <w:r w:rsidRPr="0031169C">
        <w:rPr>
          <w:rFonts w:ascii="Book Antiqua" w:eastAsia="宋体" w:hAnsi="Book Antiqua" w:cs="宋体"/>
          <w:lang w:eastAsia="zh-CN"/>
        </w:rPr>
        <w:t>]</w:t>
      </w:r>
    </w:p>
    <w:p w14:paraId="12186FD6" w14:textId="15C93E62"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13</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Janjigian YY</w:t>
      </w:r>
      <w:r w:rsidRPr="0031169C">
        <w:rPr>
          <w:rFonts w:ascii="Book Antiqua" w:eastAsia="宋体" w:hAnsi="Book Antiqua" w:cs="宋体"/>
          <w:lang w:eastAsia="zh-CN"/>
        </w:rPr>
        <w:t xml:space="preserve">, Bendell J, Calvo E, Kim JW, Ascierto PA, Sharma P, Ott PA, Peltola K, Jaeger D, Evans J, de Braud F, Chau I, Harbison CT, Dorange C, Tschaika M, Le DT. CheckMate-032 Study: Efficacy and Safety of Nivolumab and Nivolumab Plus Ipilimumab in Patients </w:t>
      </w:r>
      <w:proofErr w:type="gramStart"/>
      <w:r w:rsidRPr="0031169C">
        <w:rPr>
          <w:rFonts w:ascii="Book Antiqua" w:eastAsia="宋体" w:hAnsi="Book Antiqua" w:cs="宋体"/>
          <w:lang w:eastAsia="zh-CN"/>
        </w:rPr>
        <w:t>With</w:t>
      </w:r>
      <w:proofErr w:type="gramEnd"/>
      <w:r w:rsidRPr="0031169C">
        <w:rPr>
          <w:rFonts w:ascii="Book Antiqua" w:eastAsia="宋体" w:hAnsi="Book Antiqua" w:cs="宋体"/>
          <w:lang w:eastAsia="zh-CN"/>
        </w:rPr>
        <w:t xml:space="preserve"> Metastatic Esophagogastric Cancer. </w:t>
      </w:r>
      <w:r w:rsidRPr="0031169C">
        <w:rPr>
          <w:rFonts w:ascii="Book Antiqua" w:eastAsia="宋体" w:hAnsi="Book Antiqua" w:cs="宋体"/>
          <w:i/>
          <w:iCs/>
          <w:lang w:eastAsia="zh-CN"/>
        </w:rPr>
        <w:t>J Clin Oncol</w:t>
      </w:r>
      <w:r w:rsidRPr="0031169C">
        <w:rPr>
          <w:rFonts w:ascii="Book Antiqua" w:eastAsia="宋体" w:hAnsi="Book Antiqua" w:cs="宋体"/>
          <w:lang w:eastAsia="zh-CN"/>
        </w:rPr>
        <w:t xml:space="preserve">2018; </w:t>
      </w:r>
      <w:r w:rsidRPr="0031169C">
        <w:rPr>
          <w:rFonts w:ascii="Book Antiqua" w:eastAsia="宋体" w:hAnsi="Book Antiqua" w:cs="宋体"/>
          <w:b/>
          <w:bCs/>
          <w:lang w:eastAsia="zh-CN"/>
        </w:rPr>
        <w:t>36</w:t>
      </w:r>
      <w:r w:rsidRPr="0031169C">
        <w:rPr>
          <w:rFonts w:ascii="Book Antiqua" w:eastAsia="宋体" w:hAnsi="Book Antiqua" w:cs="宋体"/>
          <w:lang w:eastAsia="zh-CN"/>
        </w:rPr>
        <w:t>: 2836-2844 [PMID: 30110194 DOI: 10.1200/JCO.2017.76.6212]</w:t>
      </w:r>
    </w:p>
    <w:p w14:paraId="4E871452" w14:textId="742919AF"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13</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Shitara K</w:t>
      </w:r>
      <w:r w:rsidRPr="0031169C">
        <w:rPr>
          <w:rFonts w:ascii="Book Antiqua" w:eastAsia="宋体" w:hAnsi="Book Antiqua" w:cs="宋体"/>
          <w:lang w:eastAsia="zh-CN"/>
        </w:rPr>
        <w:t xml:space="preserve">, Ajani JA, Moehler M, Garrido M, Gallardo C, Shen L, Yamaguchi K, Wyrwicz L, Skoczylas T, Bragagnoli AC, Liu T, Tehfe M, Elimova E, Bruges R, Zander T, de Azevedo S, Kowalyszyn R, Pazo-Cid R, Schenker M, Cleary JM, Yanez P, Feeney K, Karamouzis MV, Poulart V, Lei M, Xiao H, Kondo K, Li M, Janjigian YY. Nivolumab plus chemotherapy or ipilimumab in gastro-oesophageal cancer. </w:t>
      </w:r>
      <w:r w:rsidRPr="0031169C">
        <w:rPr>
          <w:rFonts w:ascii="Book Antiqua" w:eastAsia="宋体" w:hAnsi="Book Antiqua" w:cs="宋体"/>
          <w:i/>
          <w:iCs/>
          <w:lang w:eastAsia="zh-CN"/>
        </w:rPr>
        <w:t>Nature</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603</w:t>
      </w:r>
      <w:r w:rsidRPr="0031169C">
        <w:rPr>
          <w:rFonts w:ascii="Book Antiqua" w:eastAsia="宋体" w:hAnsi="Book Antiqua" w:cs="宋体"/>
          <w:lang w:eastAsia="zh-CN"/>
        </w:rPr>
        <w:t>: 942-948 [PMID: 35322232 DOI: 10.1038/s41586-022-04508-4]</w:t>
      </w:r>
    </w:p>
    <w:p w14:paraId="2F2374BE" w14:textId="7E32531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13</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Ajani JA</w:t>
      </w:r>
      <w:r w:rsidRPr="0031169C">
        <w:rPr>
          <w:rFonts w:ascii="Book Antiqua" w:eastAsia="宋体" w:hAnsi="Book Antiqua" w:cs="宋体"/>
          <w:lang w:eastAsia="zh-CN"/>
        </w:rPr>
        <w:t xml:space="preserve">, D'Amico TA, Bentrem DJ, Chao J, Cooke D, Corvera C, Das P, Enzinger PC, Enzler T, Fanta P, Farjah F, Gerdes H, Gibson MK, Hochwald S, Hofstetter WL, Ilson DH, Keswani RN, Kim S, Kleinberg LR, Klempner SJ, Lacy J, Ly QP, Matkowskyj KA, McNamara M, Mulcahy MF, Outlaw D, Park H, Perry KA, Pimiento J, Poultsides GA, Reznik S, Roses RE, Strong VE, Su S, Wang HL, Wiesner G, Willett CG, Yakoub D, Yoon H, McMillian N, Pluchino LA. Gastric Cancer, Version 2.2022, NCCN Clinical </w:t>
      </w:r>
      <w:r w:rsidRPr="0031169C">
        <w:rPr>
          <w:rFonts w:ascii="Book Antiqua" w:eastAsia="宋体" w:hAnsi="Book Antiqua" w:cs="宋体"/>
          <w:lang w:eastAsia="zh-CN"/>
        </w:rPr>
        <w:lastRenderedPageBreak/>
        <w:t xml:space="preserve">Practice Guidelines in Oncology. </w:t>
      </w:r>
      <w:r w:rsidRPr="0031169C">
        <w:rPr>
          <w:rFonts w:ascii="Book Antiqua" w:eastAsia="宋体" w:hAnsi="Book Antiqua" w:cs="宋体"/>
          <w:i/>
          <w:iCs/>
          <w:lang w:eastAsia="zh-CN"/>
        </w:rPr>
        <w:t>J Natl Compr Canc Netw</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20</w:t>
      </w:r>
      <w:r w:rsidRPr="0031169C">
        <w:rPr>
          <w:rFonts w:ascii="Book Antiqua" w:eastAsia="宋体" w:hAnsi="Book Antiqua" w:cs="宋体"/>
          <w:lang w:eastAsia="zh-CN"/>
        </w:rPr>
        <w:t>: 167-192 [PMID: 35130500 DOI: 10.6004/jnccn.2022.0008]</w:t>
      </w:r>
    </w:p>
    <w:p w14:paraId="7E426686" w14:textId="2382D83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13</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Cai H</w:t>
      </w:r>
      <w:r w:rsidRPr="0031169C">
        <w:rPr>
          <w:rFonts w:ascii="Book Antiqua" w:eastAsia="宋体" w:hAnsi="Book Antiqua" w:cs="宋体"/>
          <w:lang w:eastAsia="zh-CN"/>
        </w:rPr>
        <w:t xml:space="preserve">, Li M, Deng R, Wang M, Shi Y. Advances in molecular biomarkers research and clinical application progress for gastric cancer immunotherapy. </w:t>
      </w:r>
      <w:r w:rsidRPr="0031169C">
        <w:rPr>
          <w:rFonts w:ascii="Book Antiqua" w:eastAsia="宋体" w:hAnsi="Book Antiqua" w:cs="宋体"/>
          <w:i/>
          <w:iCs/>
          <w:lang w:eastAsia="zh-CN"/>
        </w:rPr>
        <w:t>Biomark Res</w:t>
      </w:r>
      <w:r w:rsidRPr="0031169C">
        <w:rPr>
          <w:rFonts w:ascii="Book Antiqua" w:eastAsia="宋体" w:hAnsi="Book Antiqua" w:cs="宋体"/>
          <w:lang w:eastAsia="zh-CN"/>
        </w:rPr>
        <w:t xml:space="preserve"> 2022; </w:t>
      </w:r>
      <w:r w:rsidRPr="0031169C">
        <w:rPr>
          <w:rFonts w:ascii="Book Antiqua" w:eastAsia="宋体" w:hAnsi="Book Antiqua" w:cs="宋体"/>
          <w:b/>
          <w:bCs/>
          <w:lang w:eastAsia="zh-CN"/>
        </w:rPr>
        <w:t>10</w:t>
      </w:r>
      <w:r w:rsidRPr="0031169C">
        <w:rPr>
          <w:rFonts w:ascii="Book Antiqua" w:eastAsia="宋体" w:hAnsi="Book Antiqua" w:cs="宋体"/>
          <w:lang w:eastAsia="zh-CN"/>
        </w:rPr>
        <w:t>: 67 [PMID: 36042469 DOI: 10.1186/s40364-022-00413-0]</w:t>
      </w:r>
    </w:p>
    <w:p w14:paraId="54642A26" w14:textId="51DEC125"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13</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Ramos-Casals M</w:t>
      </w:r>
      <w:r w:rsidRPr="0031169C">
        <w:rPr>
          <w:rFonts w:ascii="Book Antiqua" w:eastAsia="宋体" w:hAnsi="Book Antiqua" w:cs="宋体"/>
          <w:lang w:eastAsia="zh-CN"/>
        </w:rPr>
        <w:t xml:space="preserve">, Brahmer JR, Callahan MK, Flores-Chávez A, Keegan N, Khamashta MA, Lambotte O, Mariette X, Prat A, Suárez-Almazor ME. Immune-related adverse events of checkpoint inhibitors. </w:t>
      </w:r>
      <w:r w:rsidRPr="0031169C">
        <w:rPr>
          <w:rFonts w:ascii="Book Antiqua" w:eastAsia="宋体" w:hAnsi="Book Antiqua" w:cs="宋体"/>
          <w:i/>
          <w:iCs/>
          <w:lang w:eastAsia="zh-CN"/>
        </w:rPr>
        <w:t>Nat Rev Dis Primers</w:t>
      </w:r>
      <w:r w:rsidRPr="0031169C">
        <w:rPr>
          <w:rFonts w:ascii="Book Antiqua" w:eastAsia="宋体" w:hAnsi="Book Antiqua" w:cs="宋体"/>
          <w:lang w:eastAsia="zh-CN"/>
        </w:rPr>
        <w:t xml:space="preserve"> 2020; </w:t>
      </w:r>
      <w:r w:rsidRPr="0031169C">
        <w:rPr>
          <w:rFonts w:ascii="Book Antiqua" w:eastAsia="宋体" w:hAnsi="Book Antiqua" w:cs="宋体"/>
          <w:b/>
          <w:bCs/>
          <w:lang w:eastAsia="zh-CN"/>
        </w:rPr>
        <w:t>6</w:t>
      </w:r>
      <w:r w:rsidRPr="0031169C">
        <w:rPr>
          <w:rFonts w:ascii="Book Antiqua" w:eastAsia="宋体" w:hAnsi="Book Antiqua" w:cs="宋体"/>
          <w:lang w:eastAsia="zh-CN"/>
        </w:rPr>
        <w:t>: 38 [PMID: 32382051 DOI: 10.1038/s41572-020-0160-6]</w:t>
      </w:r>
    </w:p>
    <w:p w14:paraId="21B1DD3B" w14:textId="6AF829D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13</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Li K</w:t>
      </w:r>
      <w:r w:rsidRPr="0031169C">
        <w:rPr>
          <w:rFonts w:ascii="Book Antiqua" w:eastAsia="宋体" w:hAnsi="Book Antiqua" w:cs="宋体"/>
          <w:lang w:eastAsia="zh-CN"/>
        </w:rPr>
        <w:t xml:space="preserve">, Zhang A, Li X, Zhang H, Zhao L. Advances in clinical immunotherapy for gastric cancer. </w:t>
      </w:r>
      <w:r w:rsidRPr="0031169C">
        <w:rPr>
          <w:rFonts w:ascii="Book Antiqua" w:eastAsia="宋体" w:hAnsi="Book Antiqua" w:cs="宋体"/>
          <w:i/>
          <w:iCs/>
          <w:lang w:eastAsia="zh-CN"/>
        </w:rPr>
        <w:t>Biochim Biophys Acta Rev Cancer</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1876</w:t>
      </w:r>
      <w:r w:rsidRPr="0031169C">
        <w:rPr>
          <w:rFonts w:ascii="Book Antiqua" w:eastAsia="宋体" w:hAnsi="Book Antiqua" w:cs="宋体"/>
          <w:lang w:eastAsia="zh-CN"/>
        </w:rPr>
        <w:t>: 188615 [PMID: 34403771 DOI: 10.1016/j.bbcan.2021.188615]</w:t>
      </w:r>
    </w:p>
    <w:p w14:paraId="3F80E9B7" w14:textId="655CB7BD"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w:t>
      </w:r>
      <w:r w:rsidR="00354356" w:rsidRPr="0031169C">
        <w:rPr>
          <w:rFonts w:ascii="Book Antiqua" w:eastAsia="宋体" w:hAnsi="Book Antiqua" w:cs="宋体"/>
          <w:lang w:eastAsia="zh-CN"/>
        </w:rPr>
        <w:t>39</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Subhash VV</w:t>
      </w:r>
      <w:r w:rsidRPr="0031169C">
        <w:rPr>
          <w:rFonts w:ascii="Book Antiqua" w:eastAsia="宋体" w:hAnsi="Book Antiqua" w:cs="宋体"/>
          <w:lang w:eastAsia="zh-CN"/>
        </w:rPr>
        <w:t xml:space="preserve">, Yeo MS, Tan WL, Yong WP. Strategies and Advancements in Harnessing the Immune System for Gastric Cancer Immunotherapy. </w:t>
      </w:r>
      <w:r w:rsidRPr="0031169C">
        <w:rPr>
          <w:rFonts w:ascii="Book Antiqua" w:eastAsia="宋体" w:hAnsi="Book Antiqua" w:cs="宋体"/>
          <w:i/>
          <w:iCs/>
          <w:lang w:eastAsia="zh-CN"/>
        </w:rPr>
        <w:t>J Immunol Res</w:t>
      </w:r>
      <w:r w:rsidRPr="0031169C">
        <w:rPr>
          <w:rFonts w:ascii="Book Antiqua" w:eastAsia="宋体" w:hAnsi="Book Antiqua" w:cs="宋体"/>
          <w:lang w:eastAsia="zh-CN"/>
        </w:rPr>
        <w:t xml:space="preserve">2015; </w:t>
      </w:r>
      <w:r w:rsidRPr="0031169C">
        <w:rPr>
          <w:rFonts w:ascii="Book Antiqua" w:eastAsia="宋体" w:hAnsi="Book Antiqua" w:cs="宋体"/>
          <w:b/>
          <w:bCs/>
          <w:lang w:eastAsia="zh-CN"/>
        </w:rPr>
        <w:t>2015</w:t>
      </w:r>
      <w:r w:rsidRPr="0031169C">
        <w:rPr>
          <w:rFonts w:ascii="Book Antiqua" w:eastAsia="宋体" w:hAnsi="Book Antiqua" w:cs="宋体"/>
          <w:lang w:eastAsia="zh-CN"/>
        </w:rPr>
        <w:t>: 308574 [PMID: 26579545 DOI: 10.1155/2015/308574]</w:t>
      </w:r>
    </w:p>
    <w:p w14:paraId="4F92DDAF" w14:textId="2C15968A"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14</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Lim WA</w:t>
      </w:r>
      <w:r w:rsidRPr="0031169C">
        <w:rPr>
          <w:rFonts w:ascii="Book Antiqua" w:eastAsia="宋体" w:hAnsi="Book Antiqua" w:cs="宋体"/>
          <w:lang w:eastAsia="zh-CN"/>
        </w:rPr>
        <w:t xml:space="preserve">, June CH. The Principles of Engineering Immune Cells to Treat Cancer. </w:t>
      </w:r>
      <w:r w:rsidRPr="0031169C">
        <w:rPr>
          <w:rFonts w:ascii="Book Antiqua" w:eastAsia="宋体" w:hAnsi="Book Antiqua" w:cs="宋体"/>
          <w:i/>
          <w:iCs/>
          <w:lang w:eastAsia="zh-CN"/>
        </w:rPr>
        <w:t>Cell</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168</w:t>
      </w:r>
      <w:r w:rsidRPr="0031169C">
        <w:rPr>
          <w:rFonts w:ascii="Book Antiqua" w:eastAsia="宋体" w:hAnsi="Book Antiqua" w:cs="宋体"/>
          <w:lang w:eastAsia="zh-CN"/>
        </w:rPr>
        <w:t>: 724-740 [PMID: 28187291 DOI: 10.1016/j.cell.2017.01.016]</w:t>
      </w:r>
    </w:p>
    <w:p w14:paraId="504F51FF" w14:textId="62E503A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14</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Wu L</w:t>
      </w:r>
      <w:r w:rsidRPr="0031169C">
        <w:rPr>
          <w:rFonts w:ascii="Book Antiqua" w:eastAsia="宋体" w:hAnsi="Book Antiqua" w:cs="宋体"/>
          <w:lang w:eastAsia="zh-CN"/>
        </w:rPr>
        <w:t xml:space="preserve">, Wei Q, Brzostek J, Gascoigne NRJ. Signaling from T cell receptors (TCRs) and chimeric antigen receptors (CARs) on T cells. </w:t>
      </w:r>
      <w:r w:rsidRPr="0031169C">
        <w:rPr>
          <w:rFonts w:ascii="Book Antiqua" w:eastAsia="宋体" w:hAnsi="Book Antiqua" w:cs="宋体"/>
          <w:i/>
          <w:iCs/>
          <w:lang w:eastAsia="zh-CN"/>
        </w:rPr>
        <w:t>Cell Mol Immunol</w:t>
      </w:r>
      <w:r w:rsidRPr="0031169C">
        <w:rPr>
          <w:rFonts w:ascii="Book Antiqua" w:eastAsia="宋体" w:hAnsi="Book Antiqua" w:cs="宋体"/>
          <w:lang w:eastAsia="zh-CN"/>
        </w:rPr>
        <w:t xml:space="preserve"> 2020; </w:t>
      </w:r>
      <w:r w:rsidRPr="0031169C">
        <w:rPr>
          <w:rFonts w:ascii="Book Antiqua" w:eastAsia="宋体" w:hAnsi="Book Antiqua" w:cs="宋体"/>
          <w:b/>
          <w:bCs/>
          <w:lang w:eastAsia="zh-CN"/>
        </w:rPr>
        <w:t>17</w:t>
      </w:r>
      <w:r w:rsidRPr="0031169C">
        <w:rPr>
          <w:rFonts w:ascii="Book Antiqua" w:eastAsia="宋体" w:hAnsi="Book Antiqua" w:cs="宋体"/>
          <w:lang w:eastAsia="zh-CN"/>
        </w:rPr>
        <w:t>: 600-612 [PMID: 32451454 DOI: 10.1038/s41423-020-0470-3]</w:t>
      </w:r>
    </w:p>
    <w:p w14:paraId="0E099229" w14:textId="667A656D"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14</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Marcinkowski B</w:t>
      </w:r>
      <w:r w:rsidRPr="0031169C">
        <w:rPr>
          <w:rFonts w:ascii="Book Antiqua" w:eastAsia="宋体" w:hAnsi="Book Antiqua" w:cs="宋体"/>
          <w:lang w:eastAsia="zh-CN"/>
        </w:rPr>
        <w:t xml:space="preserve">, Stevanović S, Helman SR, Norberg SM, Serna C, Jin B, Gkitsas N, Kadakia T, Warner A, Davis JL, Rooper L, Hinrichs CS. Cancer targeting by TCR gene-engineered T cells directed against Kita-Kyushu Lung Cancer Antigen-1. </w:t>
      </w:r>
      <w:r w:rsidRPr="0031169C">
        <w:rPr>
          <w:rFonts w:ascii="Book Antiqua" w:eastAsia="宋体" w:hAnsi="Book Antiqua" w:cs="宋体"/>
          <w:i/>
          <w:iCs/>
          <w:lang w:eastAsia="zh-CN"/>
        </w:rPr>
        <w:t>J Immunother Cancer</w:t>
      </w:r>
      <w:r w:rsidRPr="0031169C">
        <w:rPr>
          <w:rFonts w:ascii="Book Antiqua" w:eastAsia="宋体" w:hAnsi="Book Antiqua" w:cs="宋体"/>
          <w:lang w:eastAsia="zh-CN"/>
        </w:rPr>
        <w:t xml:space="preserve"> 2019; </w:t>
      </w:r>
      <w:r w:rsidRPr="0031169C">
        <w:rPr>
          <w:rFonts w:ascii="Book Antiqua" w:eastAsia="宋体" w:hAnsi="Book Antiqua" w:cs="宋体"/>
          <w:b/>
          <w:bCs/>
          <w:lang w:eastAsia="zh-CN"/>
        </w:rPr>
        <w:t>7</w:t>
      </w:r>
      <w:r w:rsidRPr="0031169C">
        <w:rPr>
          <w:rFonts w:ascii="Book Antiqua" w:eastAsia="宋体" w:hAnsi="Book Antiqua" w:cs="宋体"/>
          <w:lang w:eastAsia="zh-CN"/>
        </w:rPr>
        <w:t>: 229 [PMID: 31455429 DOI: 10.1186/s40425-019-0678-x]</w:t>
      </w:r>
    </w:p>
    <w:p w14:paraId="2038DF4D" w14:textId="77AF569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14</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Fujiwara S</w:t>
      </w:r>
      <w:r w:rsidRPr="0031169C">
        <w:rPr>
          <w:rFonts w:ascii="Book Antiqua" w:eastAsia="宋体" w:hAnsi="Book Antiqua" w:cs="宋体"/>
          <w:lang w:eastAsia="zh-CN"/>
        </w:rPr>
        <w:t xml:space="preserve">, Wada H, Kawada J, Kawabata R, Takahashi T, Fujita J, Hirao T, Shibata K, Makari Y, Iijima S, Nishikawa H, Jungbluth AA, Nakamura Y, Kurokawa Y, Yamasaki M, Miyata H, Nakajima K, Takiguchi S, Nakayama E, Mori M, Doki Y. NY-ESO-1 antibody as a novel tumour marker of gastric cancer. </w:t>
      </w:r>
      <w:r w:rsidRPr="0031169C">
        <w:rPr>
          <w:rFonts w:ascii="Book Antiqua" w:eastAsia="宋体" w:hAnsi="Book Antiqua" w:cs="宋体"/>
          <w:i/>
          <w:iCs/>
          <w:lang w:eastAsia="zh-CN"/>
        </w:rPr>
        <w:t>Br J Cancer</w:t>
      </w:r>
      <w:r w:rsidRPr="0031169C">
        <w:rPr>
          <w:rFonts w:ascii="Book Antiqua" w:eastAsia="宋体" w:hAnsi="Book Antiqua" w:cs="宋体"/>
          <w:lang w:eastAsia="zh-CN"/>
        </w:rPr>
        <w:t xml:space="preserve"> 2013; </w:t>
      </w:r>
      <w:r w:rsidRPr="0031169C">
        <w:rPr>
          <w:rFonts w:ascii="Book Antiqua" w:eastAsia="宋体" w:hAnsi="Book Antiqua" w:cs="宋体"/>
          <w:b/>
          <w:bCs/>
          <w:lang w:eastAsia="zh-CN"/>
        </w:rPr>
        <w:t>108</w:t>
      </w:r>
      <w:r w:rsidRPr="0031169C">
        <w:rPr>
          <w:rFonts w:ascii="Book Antiqua" w:eastAsia="宋体" w:hAnsi="Book Antiqua" w:cs="宋体"/>
          <w:lang w:eastAsia="zh-CN"/>
        </w:rPr>
        <w:t>: 1119-1125 [PMID: 23403818 DOI: 10.1038/bjc.2013.51]</w:t>
      </w:r>
    </w:p>
    <w:p w14:paraId="40DB4D7C" w14:textId="6C533F34"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lastRenderedPageBreak/>
        <w:t>14</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Guedan S</w:t>
      </w:r>
      <w:r w:rsidRPr="0031169C">
        <w:rPr>
          <w:rFonts w:ascii="Book Antiqua" w:eastAsia="宋体" w:hAnsi="Book Antiqua" w:cs="宋体"/>
          <w:lang w:eastAsia="zh-CN"/>
        </w:rPr>
        <w:t xml:space="preserve">, Calderon H, Posey AD Jr, Maus MV. Engineering and Design of Chimeric Antigen Receptors. </w:t>
      </w:r>
      <w:r w:rsidRPr="0031169C">
        <w:rPr>
          <w:rFonts w:ascii="Book Antiqua" w:eastAsia="宋体" w:hAnsi="Book Antiqua" w:cs="宋体"/>
          <w:i/>
          <w:iCs/>
          <w:lang w:eastAsia="zh-CN"/>
        </w:rPr>
        <w:t>Mol Ther Methods Clin Dev</w:t>
      </w:r>
      <w:r w:rsidRPr="0031169C">
        <w:rPr>
          <w:rFonts w:ascii="Book Antiqua" w:eastAsia="宋体" w:hAnsi="Book Antiqua" w:cs="宋体"/>
          <w:lang w:eastAsia="zh-CN"/>
        </w:rPr>
        <w:t xml:space="preserve"> 2019; </w:t>
      </w:r>
      <w:r w:rsidRPr="0031169C">
        <w:rPr>
          <w:rFonts w:ascii="Book Antiqua" w:eastAsia="宋体" w:hAnsi="Book Antiqua" w:cs="宋体"/>
          <w:b/>
          <w:bCs/>
          <w:lang w:eastAsia="zh-CN"/>
        </w:rPr>
        <w:t>12</w:t>
      </w:r>
      <w:r w:rsidRPr="0031169C">
        <w:rPr>
          <w:rFonts w:ascii="Book Antiqua" w:eastAsia="宋体" w:hAnsi="Book Antiqua" w:cs="宋体"/>
          <w:lang w:eastAsia="zh-CN"/>
        </w:rPr>
        <w:t>: 145-156 [PMID: 30666307 DOI: 10.1016/j.omtm.2018.12.009]</w:t>
      </w:r>
    </w:p>
    <w:p w14:paraId="383876F3" w14:textId="0B4C4425"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14</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Singh H</w:t>
      </w:r>
      <w:r w:rsidRPr="0031169C">
        <w:rPr>
          <w:rFonts w:ascii="Book Antiqua" w:eastAsia="宋体" w:hAnsi="Book Antiqua" w:cs="宋体"/>
          <w:lang w:eastAsia="zh-CN"/>
        </w:rPr>
        <w:t xml:space="preserve">, Moyes JS, Huls MH, Cooper LJ. Manufacture of T cells using the Sleeping Beauty system to enforce expression of a CD19-specific chimeric antigen receptor. </w:t>
      </w:r>
      <w:r w:rsidRPr="0031169C">
        <w:rPr>
          <w:rFonts w:ascii="Book Antiqua" w:eastAsia="宋体" w:hAnsi="Book Antiqua" w:cs="宋体"/>
          <w:i/>
          <w:iCs/>
          <w:lang w:eastAsia="zh-CN"/>
        </w:rPr>
        <w:t>Cancer Gene Ther</w:t>
      </w:r>
      <w:r w:rsidRPr="0031169C">
        <w:rPr>
          <w:rFonts w:ascii="Book Antiqua" w:eastAsia="宋体" w:hAnsi="Book Antiqua" w:cs="宋体"/>
          <w:lang w:eastAsia="zh-CN"/>
        </w:rPr>
        <w:t xml:space="preserve"> 2015; </w:t>
      </w:r>
      <w:r w:rsidRPr="0031169C">
        <w:rPr>
          <w:rFonts w:ascii="Book Antiqua" w:eastAsia="宋体" w:hAnsi="Book Antiqua" w:cs="宋体"/>
          <w:b/>
          <w:bCs/>
          <w:lang w:eastAsia="zh-CN"/>
        </w:rPr>
        <w:t>22</w:t>
      </w:r>
      <w:r w:rsidRPr="0031169C">
        <w:rPr>
          <w:rFonts w:ascii="Book Antiqua" w:eastAsia="宋体" w:hAnsi="Book Antiqua" w:cs="宋体"/>
          <w:lang w:eastAsia="zh-CN"/>
        </w:rPr>
        <w:t>: 95-100 [PMID: 25591810 DOI: 10.1038/cgt.2014.69]</w:t>
      </w:r>
    </w:p>
    <w:p w14:paraId="69380724" w14:textId="0FB24C3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14</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Hartmann J</w:t>
      </w:r>
      <w:r w:rsidRPr="0031169C">
        <w:rPr>
          <w:rFonts w:ascii="Book Antiqua" w:eastAsia="宋体" w:hAnsi="Book Antiqua" w:cs="宋体"/>
          <w:lang w:eastAsia="zh-CN"/>
        </w:rPr>
        <w:t xml:space="preserve">, Schüßler-Lenz M, Bondanza A, Buchholz CJ. Clinical development of CAR T cells-challenges and opportunities in translating innovative treatment concepts. </w:t>
      </w:r>
      <w:r w:rsidRPr="0031169C">
        <w:rPr>
          <w:rFonts w:ascii="Book Antiqua" w:eastAsia="宋体" w:hAnsi="Book Antiqua" w:cs="宋体"/>
          <w:i/>
          <w:iCs/>
          <w:lang w:eastAsia="zh-CN"/>
        </w:rPr>
        <w:t>EMBO Mol Med</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9</w:t>
      </w:r>
      <w:r w:rsidRPr="0031169C">
        <w:rPr>
          <w:rFonts w:ascii="Book Antiqua" w:eastAsia="宋体" w:hAnsi="Book Antiqua" w:cs="宋体"/>
          <w:lang w:eastAsia="zh-CN"/>
        </w:rPr>
        <w:t>: 1183-1197 [PMID: 28765140 DOI: 10.15252/emmm.201607485]</w:t>
      </w:r>
    </w:p>
    <w:p w14:paraId="2576D921" w14:textId="15CD2CF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14</w:t>
      </w:r>
      <w:r w:rsidR="00354356" w:rsidRPr="0031169C">
        <w:rPr>
          <w:rFonts w:ascii="Book Antiqua" w:eastAsia="宋体" w:hAnsi="Book Antiqua" w:cs="宋体"/>
          <w:lang w:eastAsia="zh-CN"/>
        </w:rPr>
        <w:t>7</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Newick K</w:t>
      </w:r>
      <w:r w:rsidRPr="0031169C">
        <w:rPr>
          <w:rFonts w:ascii="Book Antiqua" w:eastAsia="宋体" w:hAnsi="Book Antiqua" w:cs="宋体"/>
          <w:lang w:eastAsia="zh-CN"/>
        </w:rPr>
        <w:t xml:space="preserve">, O'Brien S, Moon E, Albelda SM. CAR T Cell Therapy for Solid Tumors. </w:t>
      </w:r>
      <w:r w:rsidRPr="0031169C">
        <w:rPr>
          <w:rFonts w:ascii="Book Antiqua" w:eastAsia="宋体" w:hAnsi="Book Antiqua" w:cs="宋体"/>
          <w:i/>
          <w:iCs/>
          <w:lang w:eastAsia="zh-CN"/>
        </w:rPr>
        <w:t>Annu Rev Med</w:t>
      </w:r>
      <w:r w:rsidRPr="0031169C">
        <w:rPr>
          <w:rFonts w:ascii="Book Antiqua" w:eastAsia="宋体" w:hAnsi="Book Antiqua" w:cs="宋体"/>
          <w:lang w:eastAsia="zh-CN"/>
        </w:rPr>
        <w:t xml:space="preserve"> 2017; </w:t>
      </w:r>
      <w:r w:rsidRPr="0031169C">
        <w:rPr>
          <w:rFonts w:ascii="Book Antiqua" w:eastAsia="宋体" w:hAnsi="Book Antiqua" w:cs="宋体"/>
          <w:b/>
          <w:bCs/>
          <w:lang w:eastAsia="zh-CN"/>
        </w:rPr>
        <w:t>68</w:t>
      </w:r>
      <w:r w:rsidRPr="0031169C">
        <w:rPr>
          <w:rFonts w:ascii="Book Antiqua" w:eastAsia="宋体" w:hAnsi="Book Antiqua" w:cs="宋体"/>
          <w:lang w:eastAsia="zh-CN"/>
        </w:rPr>
        <w:t>: 139-152 [PMID: 27860544 DOI: 10.1146/annurev-med-062315-120245]</w:t>
      </w:r>
    </w:p>
    <w:p w14:paraId="5B7493CA" w14:textId="250D469B"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14</w:t>
      </w:r>
      <w:r w:rsidR="00354356" w:rsidRPr="0031169C">
        <w:rPr>
          <w:rFonts w:ascii="Book Antiqua" w:eastAsia="宋体" w:hAnsi="Book Antiqua" w:cs="宋体"/>
          <w:lang w:eastAsia="zh-CN"/>
        </w:rPr>
        <w:t>8</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Tao K</w:t>
      </w:r>
      <w:r w:rsidRPr="0031169C">
        <w:rPr>
          <w:rFonts w:ascii="Book Antiqua" w:eastAsia="宋体" w:hAnsi="Book Antiqua" w:cs="宋体"/>
          <w:lang w:eastAsia="zh-CN"/>
        </w:rPr>
        <w:t xml:space="preserve">, He M, Tao F, Xu G, Ye M, Zheng Y, Li Y. Development of NKG2D-based chimeric antigen receptor-T cells for gastric cancer treatment. </w:t>
      </w:r>
      <w:r w:rsidRPr="0031169C">
        <w:rPr>
          <w:rFonts w:ascii="Book Antiqua" w:eastAsia="宋体" w:hAnsi="Book Antiqua" w:cs="宋体"/>
          <w:i/>
          <w:iCs/>
          <w:lang w:eastAsia="zh-CN"/>
        </w:rPr>
        <w:t>Cancer Chemother Pharmacol</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82</w:t>
      </w:r>
      <w:r w:rsidRPr="0031169C">
        <w:rPr>
          <w:rFonts w:ascii="Book Antiqua" w:eastAsia="宋体" w:hAnsi="Book Antiqua" w:cs="宋体"/>
          <w:lang w:eastAsia="zh-CN"/>
        </w:rPr>
        <w:t>: 815-827 [PMID: 30132099 DOI: 10.1007/s00280-018-3670-0]</w:t>
      </w:r>
    </w:p>
    <w:p w14:paraId="22568D31" w14:textId="495D1EE5"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w:t>
      </w:r>
      <w:r w:rsidR="00354356" w:rsidRPr="0031169C">
        <w:rPr>
          <w:rFonts w:ascii="Book Antiqua" w:eastAsia="宋体" w:hAnsi="Book Antiqua" w:cs="宋体"/>
          <w:lang w:eastAsia="zh-CN"/>
        </w:rPr>
        <w:t>49</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Kim M</w:t>
      </w:r>
      <w:r w:rsidRPr="0031169C">
        <w:rPr>
          <w:rFonts w:ascii="Book Antiqua" w:eastAsia="宋体" w:hAnsi="Book Antiqua" w:cs="宋体"/>
          <w:lang w:eastAsia="zh-CN"/>
        </w:rPr>
        <w:t xml:space="preserve">, Pyo S, Kang CH, Lee CO, Lee HK, Choi SU, Park CH. Folate receptor 1 (FOLR1) targeted chimeric antigen receptor (CAR) T cells for the treatment of gastric cancer. </w:t>
      </w:r>
      <w:r w:rsidRPr="0031169C">
        <w:rPr>
          <w:rFonts w:ascii="Book Antiqua" w:eastAsia="宋体" w:hAnsi="Book Antiqua" w:cs="宋体"/>
          <w:i/>
          <w:iCs/>
          <w:lang w:eastAsia="zh-CN"/>
        </w:rPr>
        <w:t>PLoS One</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13</w:t>
      </w:r>
      <w:r w:rsidRPr="0031169C">
        <w:rPr>
          <w:rFonts w:ascii="Book Antiqua" w:eastAsia="宋体" w:hAnsi="Book Antiqua" w:cs="宋体"/>
          <w:lang w:eastAsia="zh-CN"/>
        </w:rPr>
        <w:t>: e0198347 [PMID: 29874279 DOI: 10.1371/journal.pone.0198347]</w:t>
      </w:r>
    </w:p>
    <w:p w14:paraId="6D735E59" w14:textId="397E72EE"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15</w:t>
      </w:r>
      <w:r w:rsidR="00354356" w:rsidRPr="0031169C">
        <w:rPr>
          <w:rFonts w:ascii="Book Antiqua" w:eastAsia="宋体" w:hAnsi="Book Antiqua" w:cs="宋体"/>
          <w:lang w:eastAsia="zh-CN"/>
        </w:rPr>
        <w:t>0</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Song Y</w:t>
      </w:r>
      <w:r w:rsidRPr="0031169C">
        <w:rPr>
          <w:rFonts w:ascii="Book Antiqua" w:eastAsia="宋体" w:hAnsi="Book Antiqua" w:cs="宋体"/>
          <w:lang w:eastAsia="zh-CN"/>
        </w:rPr>
        <w:t xml:space="preserve">, Tong C, Wang Y, Gao Y, Dai H, Guo Y, Zhao X, Wang Y, Wang Z, Han W, Chen L. Effective and persistent antitumor activity of HER2-directed CAR-T cells against gastric cancer cells in vitro and xenotransplanted tumors in vivo. </w:t>
      </w:r>
      <w:r w:rsidRPr="0031169C">
        <w:rPr>
          <w:rFonts w:ascii="Book Antiqua" w:eastAsia="宋体" w:hAnsi="Book Antiqua" w:cs="宋体"/>
          <w:i/>
          <w:iCs/>
          <w:lang w:eastAsia="zh-CN"/>
        </w:rPr>
        <w:t>Protein Cell</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9</w:t>
      </w:r>
      <w:r w:rsidRPr="0031169C">
        <w:rPr>
          <w:rFonts w:ascii="Book Antiqua" w:eastAsia="宋体" w:hAnsi="Book Antiqua" w:cs="宋体"/>
          <w:lang w:eastAsia="zh-CN"/>
        </w:rPr>
        <w:t>: 867-878 [PMID: 28284008 DOI: 10.1007/s13238-017-0384-8]</w:t>
      </w:r>
    </w:p>
    <w:p w14:paraId="7DF77C75" w14:textId="390D10D0"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15</w:t>
      </w:r>
      <w:r w:rsidR="00354356" w:rsidRPr="0031169C">
        <w:rPr>
          <w:rFonts w:ascii="Book Antiqua" w:eastAsia="宋体" w:hAnsi="Book Antiqua" w:cs="宋体"/>
          <w:lang w:eastAsia="zh-CN"/>
        </w:rPr>
        <w:t>1</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Jiang H</w:t>
      </w:r>
      <w:r w:rsidRPr="0031169C">
        <w:rPr>
          <w:rFonts w:ascii="Book Antiqua" w:eastAsia="宋体" w:hAnsi="Book Antiqua" w:cs="宋体"/>
          <w:lang w:eastAsia="zh-CN"/>
        </w:rPr>
        <w:t xml:space="preserve">, Shi Z, Wang P, Wang C, Yang L, Du G, Zhang H, Shi B, Jia J, Li Q, Wang H, Li Z. Claudin18.2-Specific Chimeric Antigen Receptor Engineered T Cells for the Treatment of Gastric Cancer. </w:t>
      </w:r>
      <w:r w:rsidRPr="0031169C">
        <w:rPr>
          <w:rFonts w:ascii="Book Antiqua" w:eastAsia="宋体" w:hAnsi="Book Antiqua" w:cs="宋体"/>
          <w:i/>
          <w:iCs/>
          <w:lang w:eastAsia="zh-CN"/>
        </w:rPr>
        <w:t>J Natl Cancer Inst</w:t>
      </w:r>
      <w:r w:rsidRPr="0031169C">
        <w:rPr>
          <w:rFonts w:ascii="Book Antiqua" w:eastAsia="宋体" w:hAnsi="Book Antiqua" w:cs="宋体"/>
          <w:lang w:eastAsia="zh-CN"/>
        </w:rPr>
        <w:t xml:space="preserve"> 2019; </w:t>
      </w:r>
      <w:r w:rsidRPr="0031169C">
        <w:rPr>
          <w:rFonts w:ascii="Book Antiqua" w:eastAsia="宋体" w:hAnsi="Book Antiqua" w:cs="宋体"/>
          <w:b/>
          <w:bCs/>
          <w:lang w:eastAsia="zh-CN"/>
        </w:rPr>
        <w:t>111</w:t>
      </w:r>
      <w:r w:rsidRPr="0031169C">
        <w:rPr>
          <w:rFonts w:ascii="Book Antiqua" w:eastAsia="宋体" w:hAnsi="Book Antiqua" w:cs="宋体"/>
          <w:lang w:eastAsia="zh-CN"/>
        </w:rPr>
        <w:t>: 409-418 [PMID: 30203099 DOI: 10.1093/jnci/djy134]</w:t>
      </w:r>
    </w:p>
    <w:p w14:paraId="1A6E8593" w14:textId="62348A3C"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15</w:t>
      </w:r>
      <w:r w:rsidR="00354356" w:rsidRPr="0031169C">
        <w:rPr>
          <w:rFonts w:ascii="Book Antiqua" w:eastAsia="宋体" w:hAnsi="Book Antiqua" w:cs="宋体"/>
          <w:lang w:eastAsia="zh-CN"/>
        </w:rPr>
        <w:t>2</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Lv J</w:t>
      </w:r>
      <w:r w:rsidRPr="0031169C">
        <w:rPr>
          <w:rFonts w:ascii="Book Antiqua" w:eastAsia="宋体" w:hAnsi="Book Antiqua" w:cs="宋体"/>
          <w:lang w:eastAsia="zh-CN"/>
        </w:rPr>
        <w:t xml:space="preserve">, Zhao R, Wu D, Zheng D, Wu Z, Shi J, Wei X, Wu Q, Long Y, Lin S, Wang S, Wang Z, Li Y, Chen Y, He Q, Chen S, Yao H, Liu Z, Tang Z, Yao Y, Pei D, Liu P, Zhang </w:t>
      </w:r>
      <w:r w:rsidRPr="0031169C">
        <w:rPr>
          <w:rFonts w:ascii="Book Antiqua" w:eastAsia="宋体" w:hAnsi="Book Antiqua" w:cs="宋体"/>
          <w:lang w:eastAsia="zh-CN"/>
        </w:rPr>
        <w:lastRenderedPageBreak/>
        <w:t xml:space="preserve">X, Zhang Z, Cui S, Chen R, Li P. Mesothelin is a target of chimeric antigen receptor T cells for treating gastric cancer. </w:t>
      </w:r>
      <w:r w:rsidRPr="0031169C">
        <w:rPr>
          <w:rFonts w:ascii="Book Antiqua" w:eastAsia="宋体" w:hAnsi="Book Antiqua" w:cs="宋体"/>
          <w:i/>
          <w:iCs/>
          <w:lang w:eastAsia="zh-CN"/>
        </w:rPr>
        <w:t>J Hematol Oncol</w:t>
      </w:r>
      <w:r w:rsidRPr="0031169C">
        <w:rPr>
          <w:rFonts w:ascii="Book Antiqua" w:eastAsia="宋体" w:hAnsi="Book Antiqua" w:cs="宋体"/>
          <w:lang w:eastAsia="zh-CN"/>
        </w:rPr>
        <w:t xml:space="preserve"> 2019; </w:t>
      </w:r>
      <w:r w:rsidRPr="0031169C">
        <w:rPr>
          <w:rFonts w:ascii="Book Antiqua" w:eastAsia="宋体" w:hAnsi="Book Antiqua" w:cs="宋体"/>
          <w:b/>
          <w:bCs/>
          <w:lang w:eastAsia="zh-CN"/>
        </w:rPr>
        <w:t>12</w:t>
      </w:r>
      <w:r w:rsidRPr="0031169C">
        <w:rPr>
          <w:rFonts w:ascii="Book Antiqua" w:eastAsia="宋体" w:hAnsi="Book Antiqua" w:cs="宋体"/>
          <w:lang w:eastAsia="zh-CN"/>
        </w:rPr>
        <w:t>: 18 [PMID: 30777106 DOI: 10.1186/s13045-019-0704-y]</w:t>
      </w:r>
    </w:p>
    <w:p w14:paraId="1D070FA1" w14:textId="0F7921D7"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15</w:t>
      </w:r>
      <w:r w:rsidR="00354356" w:rsidRPr="0031169C">
        <w:rPr>
          <w:rFonts w:ascii="Book Antiqua" w:eastAsia="宋体" w:hAnsi="Book Antiqua" w:cs="宋体"/>
          <w:lang w:eastAsia="zh-CN"/>
        </w:rPr>
        <w:t>3</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Xie J</w:t>
      </w:r>
      <w:r w:rsidRPr="0031169C">
        <w:rPr>
          <w:rFonts w:ascii="Book Antiqua" w:eastAsia="宋体" w:hAnsi="Book Antiqua" w:cs="宋体"/>
          <w:lang w:eastAsia="zh-CN"/>
        </w:rPr>
        <w:t xml:space="preserve">, Fu L, Jin L. Immunotherapy of gastric cancer: Past, future perspective and challenges. </w:t>
      </w:r>
      <w:r w:rsidRPr="0031169C">
        <w:rPr>
          <w:rFonts w:ascii="Book Antiqua" w:eastAsia="宋体" w:hAnsi="Book Antiqua" w:cs="宋体"/>
          <w:i/>
          <w:iCs/>
          <w:lang w:eastAsia="zh-CN"/>
        </w:rPr>
        <w:t>Pathol Res Pract</w:t>
      </w:r>
      <w:r w:rsidRPr="0031169C">
        <w:rPr>
          <w:rFonts w:ascii="Book Antiqua" w:eastAsia="宋体" w:hAnsi="Book Antiqua" w:cs="宋体"/>
          <w:lang w:eastAsia="zh-CN"/>
        </w:rPr>
        <w:t xml:space="preserve"> 2021; </w:t>
      </w:r>
      <w:r w:rsidRPr="0031169C">
        <w:rPr>
          <w:rFonts w:ascii="Book Antiqua" w:eastAsia="宋体" w:hAnsi="Book Antiqua" w:cs="宋体"/>
          <w:b/>
          <w:bCs/>
          <w:lang w:eastAsia="zh-CN"/>
        </w:rPr>
        <w:t>218</w:t>
      </w:r>
      <w:r w:rsidRPr="0031169C">
        <w:rPr>
          <w:rFonts w:ascii="Book Antiqua" w:eastAsia="宋体" w:hAnsi="Book Antiqua" w:cs="宋体"/>
          <w:lang w:eastAsia="zh-CN"/>
        </w:rPr>
        <w:t>: 153322 [PMID: 33422778 DOI: 10.1016/j.prp.2020.153322]</w:t>
      </w:r>
    </w:p>
    <w:p w14:paraId="32EF41F2" w14:textId="5A32B241"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15</w:t>
      </w:r>
      <w:r w:rsidR="00354356" w:rsidRPr="0031169C">
        <w:rPr>
          <w:rFonts w:ascii="Book Antiqua" w:eastAsia="宋体" w:hAnsi="Book Antiqua" w:cs="宋体"/>
          <w:lang w:eastAsia="zh-CN"/>
        </w:rPr>
        <w:t>4</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Rahma OE</w:t>
      </w:r>
      <w:r w:rsidRPr="0031169C">
        <w:rPr>
          <w:rFonts w:ascii="Book Antiqua" w:eastAsia="宋体" w:hAnsi="Book Antiqua" w:cs="宋体"/>
          <w:lang w:eastAsia="zh-CN"/>
        </w:rPr>
        <w:t xml:space="preserve">, Khleif SN. Therapeutic vaccines for gastrointestinal cancers. </w:t>
      </w:r>
      <w:r w:rsidRPr="0031169C">
        <w:rPr>
          <w:rFonts w:ascii="Book Antiqua" w:eastAsia="宋体" w:hAnsi="Book Antiqua" w:cs="宋体"/>
          <w:i/>
          <w:iCs/>
          <w:lang w:eastAsia="zh-CN"/>
        </w:rPr>
        <w:t>Gastroenterol Hepatol (N Y)</w:t>
      </w:r>
      <w:r w:rsidRPr="0031169C">
        <w:rPr>
          <w:rFonts w:ascii="Book Antiqua" w:eastAsia="宋体" w:hAnsi="Book Antiqua" w:cs="宋体"/>
          <w:lang w:eastAsia="zh-CN"/>
        </w:rPr>
        <w:t xml:space="preserve"> 2011; </w:t>
      </w:r>
      <w:r w:rsidRPr="0031169C">
        <w:rPr>
          <w:rFonts w:ascii="Book Antiqua" w:eastAsia="宋体" w:hAnsi="Book Antiqua" w:cs="宋体"/>
          <w:b/>
          <w:bCs/>
          <w:lang w:eastAsia="zh-CN"/>
        </w:rPr>
        <w:t>7</w:t>
      </w:r>
      <w:r w:rsidRPr="0031169C">
        <w:rPr>
          <w:rFonts w:ascii="Book Antiqua" w:eastAsia="宋体" w:hAnsi="Book Antiqua" w:cs="宋体"/>
          <w:lang w:eastAsia="zh-CN"/>
        </w:rPr>
        <w:t>: 517-564 [PMID: 22298988]</w:t>
      </w:r>
    </w:p>
    <w:p w14:paraId="1FC1AC12" w14:textId="5A92E9B3"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15</w:t>
      </w:r>
      <w:r w:rsidR="00354356" w:rsidRPr="0031169C">
        <w:rPr>
          <w:rFonts w:ascii="Book Antiqua" w:eastAsia="宋体" w:hAnsi="Book Antiqua" w:cs="宋体"/>
          <w:lang w:eastAsia="zh-CN"/>
        </w:rPr>
        <w:t>5</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Miho E</w:t>
      </w:r>
      <w:r w:rsidRPr="0031169C">
        <w:rPr>
          <w:rFonts w:ascii="Book Antiqua" w:eastAsia="宋体" w:hAnsi="Book Antiqua" w:cs="宋体"/>
          <w:lang w:eastAsia="zh-CN"/>
        </w:rPr>
        <w:t xml:space="preserve">, Yermanos A, Weber CR, Berger CT, Reddy ST, Greiff V. Computational Strategies for Dissecting the High-Dimensional Complexity of Adaptive Immune Repertoires. </w:t>
      </w:r>
      <w:r w:rsidRPr="0031169C">
        <w:rPr>
          <w:rFonts w:ascii="Book Antiqua" w:eastAsia="宋体" w:hAnsi="Book Antiqua" w:cs="宋体"/>
          <w:i/>
          <w:iCs/>
          <w:lang w:eastAsia="zh-CN"/>
        </w:rPr>
        <w:t>Front Immunol</w:t>
      </w:r>
      <w:r w:rsidRPr="0031169C">
        <w:rPr>
          <w:rFonts w:ascii="Book Antiqua" w:eastAsia="宋体" w:hAnsi="Book Antiqua" w:cs="宋体"/>
          <w:lang w:eastAsia="zh-CN"/>
        </w:rPr>
        <w:t xml:space="preserve"> 2018; </w:t>
      </w:r>
      <w:r w:rsidRPr="0031169C">
        <w:rPr>
          <w:rFonts w:ascii="Book Antiqua" w:eastAsia="宋体" w:hAnsi="Book Antiqua" w:cs="宋体"/>
          <w:b/>
          <w:bCs/>
          <w:lang w:eastAsia="zh-CN"/>
        </w:rPr>
        <w:t>9</w:t>
      </w:r>
      <w:r w:rsidRPr="0031169C">
        <w:rPr>
          <w:rFonts w:ascii="Book Antiqua" w:eastAsia="宋体" w:hAnsi="Book Antiqua" w:cs="宋体"/>
          <w:lang w:eastAsia="zh-CN"/>
        </w:rPr>
        <w:t>: 224 [PMID: 29515569 DOI: 10.3389/fimmu.2018.00224]</w:t>
      </w:r>
    </w:p>
    <w:p w14:paraId="63F2E922" w14:textId="46F35E05" w:rsidR="007766EE" w:rsidRPr="0031169C" w:rsidRDefault="007766EE" w:rsidP="007766EE">
      <w:pPr>
        <w:adjustRightInd w:val="0"/>
        <w:snapToGrid w:val="0"/>
        <w:spacing w:line="360" w:lineRule="auto"/>
        <w:jc w:val="both"/>
        <w:rPr>
          <w:rFonts w:ascii="Book Antiqua" w:eastAsia="宋体" w:hAnsi="Book Antiqua" w:cs="宋体"/>
          <w:lang w:eastAsia="zh-CN"/>
        </w:rPr>
      </w:pPr>
      <w:r w:rsidRPr="0031169C">
        <w:rPr>
          <w:rFonts w:ascii="Book Antiqua" w:eastAsia="宋体" w:hAnsi="Book Antiqua" w:cs="宋体"/>
          <w:lang w:eastAsia="zh-CN"/>
        </w:rPr>
        <w:t>15</w:t>
      </w:r>
      <w:r w:rsidR="00354356" w:rsidRPr="0031169C">
        <w:rPr>
          <w:rFonts w:ascii="Book Antiqua" w:eastAsia="宋体" w:hAnsi="Book Antiqua" w:cs="宋体"/>
          <w:lang w:eastAsia="zh-CN"/>
        </w:rPr>
        <w:t>6</w:t>
      </w:r>
      <w:r w:rsidRPr="0031169C">
        <w:rPr>
          <w:rFonts w:ascii="Book Antiqua" w:eastAsia="宋体" w:hAnsi="Book Antiqua" w:cs="宋体"/>
          <w:lang w:eastAsia="zh-CN"/>
        </w:rPr>
        <w:t xml:space="preserve"> </w:t>
      </w:r>
      <w:r w:rsidRPr="0031169C">
        <w:rPr>
          <w:rFonts w:ascii="Book Antiqua" w:eastAsia="宋体" w:hAnsi="Book Antiqua" w:cs="宋体"/>
          <w:b/>
          <w:bCs/>
          <w:lang w:eastAsia="zh-CN"/>
        </w:rPr>
        <w:t>Durães C</w:t>
      </w:r>
      <w:r w:rsidRPr="0031169C">
        <w:rPr>
          <w:rFonts w:ascii="Book Antiqua" w:eastAsia="宋体" w:hAnsi="Book Antiqua" w:cs="宋体"/>
          <w:lang w:eastAsia="zh-CN"/>
        </w:rPr>
        <w:t xml:space="preserve">, Almeida GM, Seruca R, Oliveira C, Carneiro F. Biomarkers for gastric cancer: prognostic, predictive or targets of therapy? </w:t>
      </w:r>
      <w:r w:rsidRPr="0031169C">
        <w:rPr>
          <w:rFonts w:ascii="Book Antiqua" w:eastAsia="宋体" w:hAnsi="Book Antiqua" w:cs="宋体"/>
          <w:i/>
          <w:iCs/>
          <w:lang w:eastAsia="zh-CN"/>
        </w:rPr>
        <w:t>Virchows Arch</w:t>
      </w:r>
      <w:r w:rsidRPr="0031169C">
        <w:rPr>
          <w:rFonts w:ascii="Book Antiqua" w:eastAsia="宋体" w:hAnsi="Book Antiqua" w:cs="宋体"/>
          <w:lang w:eastAsia="zh-CN"/>
        </w:rPr>
        <w:t xml:space="preserve"> 2014; </w:t>
      </w:r>
      <w:r w:rsidRPr="0031169C">
        <w:rPr>
          <w:rFonts w:ascii="Book Antiqua" w:eastAsia="宋体" w:hAnsi="Book Antiqua" w:cs="宋体"/>
          <w:b/>
          <w:bCs/>
          <w:lang w:eastAsia="zh-CN"/>
        </w:rPr>
        <w:t>464</w:t>
      </w:r>
      <w:r w:rsidRPr="0031169C">
        <w:rPr>
          <w:rFonts w:ascii="Book Antiqua" w:eastAsia="宋体" w:hAnsi="Book Antiqua" w:cs="宋体"/>
          <w:lang w:eastAsia="zh-CN"/>
        </w:rPr>
        <w:t>: 367-378 [PMID: 24487788 DOI: 10.1007/s00428-013-1533-y]</w:t>
      </w:r>
    </w:p>
    <w:p w14:paraId="06A2C8F8" w14:textId="77777777" w:rsidR="00A77B3E" w:rsidRPr="0031169C" w:rsidRDefault="00A77B3E">
      <w:pPr>
        <w:spacing w:line="360" w:lineRule="auto"/>
        <w:jc w:val="both"/>
        <w:sectPr w:rsidR="00A77B3E" w:rsidRPr="0031169C">
          <w:pgSz w:w="12240" w:h="15840"/>
          <w:pgMar w:top="1440" w:right="1440" w:bottom="1440" w:left="1440" w:header="720" w:footer="720" w:gutter="0"/>
          <w:cols w:space="720"/>
          <w:docGrid w:linePitch="360"/>
        </w:sectPr>
      </w:pPr>
    </w:p>
    <w:p w14:paraId="2E0492C2" w14:textId="77777777" w:rsidR="00A77B3E" w:rsidRPr="0031169C" w:rsidRDefault="00D53F34">
      <w:pPr>
        <w:spacing w:line="360" w:lineRule="auto"/>
        <w:jc w:val="both"/>
      </w:pPr>
      <w:r w:rsidRPr="0031169C">
        <w:rPr>
          <w:rFonts w:ascii="Book Antiqua" w:eastAsia="Book Antiqua" w:hAnsi="Book Antiqua" w:cs="Book Antiqua"/>
          <w:b/>
          <w:color w:val="000000"/>
        </w:rPr>
        <w:lastRenderedPageBreak/>
        <w:t>Footnotes</w:t>
      </w:r>
    </w:p>
    <w:p w14:paraId="007EECF4" w14:textId="5C3539B5" w:rsidR="00A77B3E" w:rsidRPr="0031169C" w:rsidRDefault="00D53F34">
      <w:pPr>
        <w:spacing w:line="360" w:lineRule="auto"/>
        <w:jc w:val="both"/>
        <w:rPr>
          <w:rFonts w:ascii="Book Antiqua" w:eastAsia="Book Antiqua" w:hAnsi="Book Antiqua" w:cs="Book Antiqua"/>
        </w:rPr>
      </w:pPr>
      <w:r w:rsidRPr="0031169C">
        <w:rPr>
          <w:rFonts w:ascii="Book Antiqua" w:eastAsia="Book Antiqua" w:hAnsi="Book Antiqua" w:cs="Book Antiqua"/>
          <w:b/>
          <w:bCs/>
        </w:rPr>
        <w:t>Conflict-of-interest</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statement:</w:t>
      </w:r>
      <w:r w:rsidR="007766EE" w:rsidRPr="0031169C">
        <w:rPr>
          <w:rFonts w:ascii="Book Antiqua" w:eastAsia="Book Antiqua" w:hAnsi="Book Antiqua" w:cs="Book Antiqua"/>
          <w:b/>
          <w:bCs/>
        </w:rPr>
        <w:t xml:space="preserve"> </w:t>
      </w:r>
      <w:r w:rsidRPr="0031169C">
        <w:rPr>
          <w:rFonts w:ascii="Book Antiqua" w:eastAsia="Book Antiqua" w:hAnsi="Book Antiqua" w:cs="Book Antiqua"/>
        </w:rPr>
        <w:t>Authors</w:t>
      </w:r>
      <w:r w:rsidR="007766EE" w:rsidRPr="0031169C">
        <w:rPr>
          <w:rFonts w:ascii="Book Antiqua" w:eastAsia="Book Antiqua" w:hAnsi="Book Antiqua" w:cs="Book Antiqua"/>
        </w:rPr>
        <w:t xml:space="preserve"> </w:t>
      </w:r>
      <w:r w:rsidRPr="0031169C">
        <w:rPr>
          <w:rFonts w:ascii="Book Antiqua" w:eastAsia="Book Antiqua" w:hAnsi="Book Antiqua" w:cs="Book Antiqua"/>
        </w:rPr>
        <w:t>declare</w:t>
      </w:r>
      <w:r w:rsidR="007766EE" w:rsidRPr="0031169C">
        <w:rPr>
          <w:rFonts w:ascii="Book Antiqua" w:eastAsia="Book Antiqua" w:hAnsi="Book Antiqua" w:cs="Book Antiqua"/>
        </w:rPr>
        <w:t xml:space="preserve"> </w:t>
      </w:r>
      <w:r w:rsidRPr="0031169C">
        <w:rPr>
          <w:rFonts w:ascii="Book Antiqua" w:eastAsia="Book Antiqua" w:hAnsi="Book Antiqua" w:cs="Book Antiqua"/>
        </w:rPr>
        <w:t>no</w:t>
      </w:r>
      <w:r w:rsidR="007766EE" w:rsidRPr="0031169C">
        <w:rPr>
          <w:rFonts w:ascii="Book Antiqua" w:eastAsia="Book Antiqua" w:hAnsi="Book Antiqua" w:cs="Book Antiqua"/>
        </w:rPr>
        <w:t xml:space="preserve"> </w:t>
      </w:r>
      <w:r w:rsidRPr="0031169C">
        <w:rPr>
          <w:rFonts w:ascii="Book Antiqua" w:eastAsia="Book Antiqua" w:hAnsi="Book Antiqua" w:cs="Book Antiqua"/>
        </w:rPr>
        <w:t>conflict</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interests</w:t>
      </w:r>
      <w:r w:rsidR="007766EE" w:rsidRPr="0031169C">
        <w:rPr>
          <w:rFonts w:ascii="Book Antiqua" w:eastAsia="Book Antiqua" w:hAnsi="Book Antiqua" w:cs="Book Antiqua"/>
        </w:rPr>
        <w:t xml:space="preserve"> </w:t>
      </w:r>
      <w:r w:rsidRPr="0031169C">
        <w:rPr>
          <w:rFonts w:ascii="Book Antiqua" w:eastAsia="Book Antiqua" w:hAnsi="Book Antiqua" w:cs="Book Antiqua"/>
        </w:rPr>
        <w:t>for</w:t>
      </w:r>
      <w:r w:rsidR="007766EE" w:rsidRPr="0031169C">
        <w:rPr>
          <w:rFonts w:ascii="Book Antiqua" w:eastAsia="Book Antiqua" w:hAnsi="Book Antiqua" w:cs="Book Antiqua"/>
        </w:rPr>
        <w:t xml:space="preserve"> </w:t>
      </w:r>
      <w:r w:rsidRPr="0031169C">
        <w:rPr>
          <w:rFonts w:ascii="Book Antiqua" w:eastAsia="Book Antiqua" w:hAnsi="Book Antiqua" w:cs="Book Antiqua"/>
        </w:rPr>
        <w:t>this</w:t>
      </w:r>
      <w:r w:rsidR="007766EE" w:rsidRPr="0031169C">
        <w:rPr>
          <w:rFonts w:ascii="Book Antiqua" w:eastAsia="Book Antiqua" w:hAnsi="Book Antiqua" w:cs="Book Antiqua"/>
        </w:rPr>
        <w:t xml:space="preserve"> </w:t>
      </w:r>
      <w:r w:rsidRPr="0031169C">
        <w:rPr>
          <w:rFonts w:ascii="Book Antiqua" w:eastAsia="Book Antiqua" w:hAnsi="Book Antiqua" w:cs="Book Antiqua"/>
        </w:rPr>
        <w:t>article.</w:t>
      </w:r>
    </w:p>
    <w:p w14:paraId="20550344" w14:textId="77777777" w:rsidR="00A77B3E" w:rsidRPr="0031169C" w:rsidRDefault="00A77B3E">
      <w:pPr>
        <w:spacing w:line="360" w:lineRule="auto"/>
        <w:jc w:val="both"/>
      </w:pPr>
    </w:p>
    <w:p w14:paraId="786B0B23" w14:textId="6C5BEFD9" w:rsidR="00A77B3E" w:rsidRPr="0031169C" w:rsidRDefault="00D53F34">
      <w:pPr>
        <w:spacing w:line="360" w:lineRule="auto"/>
        <w:jc w:val="both"/>
      </w:pPr>
      <w:r w:rsidRPr="0031169C">
        <w:rPr>
          <w:rFonts w:ascii="Book Antiqua" w:eastAsia="Book Antiqua" w:hAnsi="Book Antiqua" w:cs="Book Antiqua"/>
          <w:b/>
          <w:bCs/>
        </w:rPr>
        <w:t>Open-Access:</w:t>
      </w:r>
      <w:r w:rsidR="007766EE" w:rsidRPr="0031169C">
        <w:rPr>
          <w:rFonts w:ascii="Book Antiqua" w:eastAsia="Book Antiqua" w:hAnsi="Book Antiqua" w:cs="Book Antiqua"/>
          <w:b/>
          <w:bCs/>
        </w:rPr>
        <w:t xml:space="preserve"> </w:t>
      </w:r>
      <w:r w:rsidRPr="0031169C">
        <w:rPr>
          <w:rFonts w:ascii="Book Antiqua" w:eastAsia="Book Antiqua" w:hAnsi="Book Antiqua" w:cs="Book Antiqua"/>
        </w:rPr>
        <w:t>This</w:t>
      </w:r>
      <w:r w:rsidR="007766EE" w:rsidRPr="0031169C">
        <w:rPr>
          <w:rFonts w:ascii="Book Antiqua" w:eastAsia="Book Antiqua" w:hAnsi="Book Antiqua" w:cs="Book Antiqua"/>
        </w:rPr>
        <w:t xml:space="preserve"> </w:t>
      </w:r>
      <w:r w:rsidRPr="0031169C">
        <w:rPr>
          <w:rFonts w:ascii="Book Antiqua" w:eastAsia="Book Antiqua" w:hAnsi="Book Antiqua" w:cs="Book Antiqua"/>
        </w:rPr>
        <w:t>article</w:t>
      </w:r>
      <w:r w:rsidR="007766EE" w:rsidRPr="0031169C">
        <w:rPr>
          <w:rFonts w:ascii="Book Antiqua" w:eastAsia="Book Antiqua" w:hAnsi="Book Antiqua" w:cs="Book Antiqua"/>
        </w:rPr>
        <w:t xml:space="preserve"> </w:t>
      </w:r>
      <w:r w:rsidRPr="0031169C">
        <w:rPr>
          <w:rFonts w:ascii="Book Antiqua" w:eastAsia="Book Antiqua" w:hAnsi="Book Antiqua" w:cs="Book Antiqua"/>
        </w:rPr>
        <w:t>is</w:t>
      </w:r>
      <w:r w:rsidR="007766EE" w:rsidRPr="0031169C">
        <w:rPr>
          <w:rFonts w:ascii="Book Antiqua" w:eastAsia="Book Antiqua" w:hAnsi="Book Antiqua" w:cs="Book Antiqua"/>
        </w:rPr>
        <w:t xml:space="preserve"> </w:t>
      </w:r>
      <w:r w:rsidRPr="0031169C">
        <w:rPr>
          <w:rFonts w:ascii="Book Antiqua" w:eastAsia="Book Antiqua" w:hAnsi="Book Antiqua" w:cs="Book Antiqua"/>
        </w:rPr>
        <w:t>an</w:t>
      </w:r>
      <w:r w:rsidR="007766EE" w:rsidRPr="0031169C">
        <w:rPr>
          <w:rFonts w:ascii="Book Antiqua" w:eastAsia="Book Antiqua" w:hAnsi="Book Antiqua" w:cs="Book Antiqua"/>
        </w:rPr>
        <w:t xml:space="preserve"> </w:t>
      </w:r>
      <w:r w:rsidRPr="0031169C">
        <w:rPr>
          <w:rFonts w:ascii="Book Antiqua" w:eastAsia="Book Antiqua" w:hAnsi="Book Antiqua" w:cs="Book Antiqua"/>
        </w:rPr>
        <w:t>open-access</w:t>
      </w:r>
      <w:r w:rsidR="007766EE" w:rsidRPr="0031169C">
        <w:rPr>
          <w:rFonts w:ascii="Book Antiqua" w:eastAsia="Book Antiqua" w:hAnsi="Book Antiqua" w:cs="Book Antiqua"/>
        </w:rPr>
        <w:t xml:space="preserve"> </w:t>
      </w:r>
      <w:r w:rsidRPr="0031169C">
        <w:rPr>
          <w:rFonts w:ascii="Book Antiqua" w:eastAsia="Book Antiqua" w:hAnsi="Book Antiqua" w:cs="Book Antiqua"/>
        </w:rPr>
        <w:t>article</w:t>
      </w:r>
      <w:r w:rsidR="007766EE" w:rsidRPr="0031169C">
        <w:rPr>
          <w:rFonts w:ascii="Book Antiqua" w:eastAsia="Book Antiqua" w:hAnsi="Book Antiqua" w:cs="Book Antiqua"/>
        </w:rPr>
        <w:t xml:space="preserve"> </w:t>
      </w:r>
      <w:r w:rsidRPr="0031169C">
        <w:rPr>
          <w:rFonts w:ascii="Book Antiqua" w:eastAsia="Book Antiqua" w:hAnsi="Book Antiqua" w:cs="Book Antiqua"/>
        </w:rPr>
        <w:t>that</w:t>
      </w:r>
      <w:r w:rsidR="007766EE" w:rsidRPr="0031169C">
        <w:rPr>
          <w:rFonts w:ascii="Book Antiqua" w:eastAsia="Book Antiqua" w:hAnsi="Book Antiqua" w:cs="Book Antiqua"/>
        </w:rPr>
        <w:t xml:space="preserve"> </w:t>
      </w:r>
      <w:r w:rsidRPr="0031169C">
        <w:rPr>
          <w:rFonts w:ascii="Book Antiqua" w:eastAsia="Book Antiqua" w:hAnsi="Book Antiqua" w:cs="Book Antiqua"/>
        </w:rPr>
        <w:t>was</w:t>
      </w:r>
      <w:r w:rsidR="007766EE" w:rsidRPr="0031169C">
        <w:rPr>
          <w:rFonts w:ascii="Book Antiqua" w:eastAsia="Book Antiqua" w:hAnsi="Book Antiqua" w:cs="Book Antiqua"/>
        </w:rPr>
        <w:t xml:space="preserve"> </w:t>
      </w:r>
      <w:r w:rsidRPr="0031169C">
        <w:rPr>
          <w:rFonts w:ascii="Book Antiqua" w:eastAsia="Book Antiqua" w:hAnsi="Book Antiqua" w:cs="Book Antiqua"/>
        </w:rPr>
        <w:t>selected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by</w:t>
      </w:r>
      <w:r w:rsidR="007766EE" w:rsidRPr="0031169C">
        <w:rPr>
          <w:rFonts w:ascii="Book Antiqua" w:eastAsia="Book Antiqua" w:hAnsi="Book Antiqua" w:cs="Book Antiqua"/>
        </w:rPr>
        <w:t xml:space="preserve"> </w:t>
      </w:r>
      <w:r w:rsidRPr="0031169C">
        <w:rPr>
          <w:rFonts w:ascii="Book Antiqua" w:eastAsia="Book Antiqua" w:hAnsi="Book Antiqua" w:cs="Book Antiqua"/>
        </w:rPr>
        <w:t>an</w:t>
      </w:r>
      <w:r w:rsidR="007766EE" w:rsidRPr="0031169C">
        <w:rPr>
          <w:rFonts w:ascii="Book Antiqua" w:eastAsia="Book Antiqua" w:hAnsi="Book Antiqua" w:cs="Book Antiqua"/>
        </w:rPr>
        <w:t xml:space="preserve"> </w:t>
      </w:r>
      <w:r w:rsidRPr="0031169C">
        <w:rPr>
          <w:rFonts w:ascii="Book Antiqua" w:eastAsia="Book Antiqua" w:hAnsi="Book Antiqua" w:cs="Book Antiqua"/>
        </w:rPr>
        <w:t>in-house</w:t>
      </w:r>
      <w:r w:rsidR="007766EE" w:rsidRPr="0031169C">
        <w:rPr>
          <w:rFonts w:ascii="Book Antiqua" w:eastAsia="Book Antiqua" w:hAnsi="Book Antiqua" w:cs="Book Antiqua"/>
        </w:rPr>
        <w:t xml:space="preserve"> </w:t>
      </w:r>
      <w:r w:rsidRPr="0031169C">
        <w:rPr>
          <w:rFonts w:ascii="Book Antiqua" w:eastAsia="Book Antiqua" w:hAnsi="Book Antiqua" w:cs="Book Antiqua"/>
        </w:rPr>
        <w:t>editor</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fully</w:t>
      </w:r>
      <w:r w:rsidR="007766EE" w:rsidRPr="0031169C">
        <w:rPr>
          <w:rFonts w:ascii="Book Antiqua" w:eastAsia="Book Antiqua" w:hAnsi="Book Antiqua" w:cs="Book Antiqua"/>
        </w:rPr>
        <w:t xml:space="preserve"> </w:t>
      </w:r>
      <w:r w:rsidRPr="0031169C">
        <w:rPr>
          <w:rFonts w:ascii="Book Antiqua" w:eastAsia="Book Antiqua" w:hAnsi="Book Antiqua" w:cs="Book Antiqua"/>
        </w:rPr>
        <w:t>peer-reviewed</w:t>
      </w:r>
      <w:r w:rsidR="007766EE" w:rsidRPr="0031169C">
        <w:rPr>
          <w:rFonts w:ascii="Book Antiqua" w:eastAsia="Book Antiqua" w:hAnsi="Book Antiqua" w:cs="Book Antiqua"/>
        </w:rPr>
        <w:t xml:space="preserve"> </w:t>
      </w:r>
      <w:r w:rsidRPr="0031169C">
        <w:rPr>
          <w:rFonts w:ascii="Book Antiqua" w:eastAsia="Book Antiqua" w:hAnsi="Book Antiqua" w:cs="Book Antiqua"/>
        </w:rPr>
        <w:t>by</w:t>
      </w:r>
      <w:r w:rsidR="007766EE" w:rsidRPr="0031169C">
        <w:rPr>
          <w:rFonts w:ascii="Book Antiqua" w:eastAsia="Book Antiqua" w:hAnsi="Book Antiqua" w:cs="Book Antiqua"/>
        </w:rPr>
        <w:t xml:space="preserve"> </w:t>
      </w:r>
      <w:r w:rsidRPr="0031169C">
        <w:rPr>
          <w:rFonts w:ascii="Book Antiqua" w:eastAsia="Book Antiqua" w:hAnsi="Book Antiqua" w:cs="Book Antiqua"/>
        </w:rPr>
        <w:t>external</w:t>
      </w:r>
      <w:r w:rsidR="007766EE" w:rsidRPr="0031169C">
        <w:rPr>
          <w:rFonts w:ascii="Book Antiqua" w:eastAsia="Book Antiqua" w:hAnsi="Book Antiqua" w:cs="Book Antiqua"/>
        </w:rPr>
        <w:t xml:space="preserve"> </w:t>
      </w:r>
      <w:r w:rsidRPr="0031169C">
        <w:rPr>
          <w:rFonts w:ascii="Book Antiqua" w:eastAsia="Book Antiqua" w:hAnsi="Book Antiqua" w:cs="Book Antiqua"/>
        </w:rPr>
        <w:t>reviewers.</w:t>
      </w:r>
      <w:r w:rsidR="007766EE" w:rsidRPr="0031169C">
        <w:rPr>
          <w:rFonts w:ascii="Book Antiqua" w:eastAsia="Book Antiqua" w:hAnsi="Book Antiqua" w:cs="Book Antiqua"/>
        </w:rPr>
        <w:t xml:space="preserve"> </w:t>
      </w:r>
      <w:r w:rsidRPr="0031169C">
        <w:rPr>
          <w:rFonts w:ascii="Book Antiqua" w:eastAsia="Book Antiqua" w:hAnsi="Book Antiqua" w:cs="Book Antiqua"/>
        </w:rPr>
        <w:t>It</w:t>
      </w:r>
      <w:r w:rsidR="007766EE" w:rsidRPr="0031169C">
        <w:rPr>
          <w:rFonts w:ascii="Book Antiqua" w:eastAsia="Book Antiqua" w:hAnsi="Book Antiqua" w:cs="Book Antiqua"/>
        </w:rPr>
        <w:t xml:space="preserve"> </w:t>
      </w:r>
      <w:r w:rsidRPr="0031169C">
        <w:rPr>
          <w:rFonts w:ascii="Book Antiqua" w:eastAsia="Book Antiqua" w:hAnsi="Book Antiqua" w:cs="Book Antiqua"/>
        </w:rPr>
        <w:t>is</w:t>
      </w:r>
      <w:r w:rsidR="007766EE" w:rsidRPr="0031169C">
        <w:rPr>
          <w:rFonts w:ascii="Book Antiqua" w:eastAsia="Book Antiqua" w:hAnsi="Book Antiqua" w:cs="Book Antiqua"/>
        </w:rPr>
        <w:t xml:space="preserve"> </w:t>
      </w:r>
      <w:r w:rsidRPr="0031169C">
        <w:rPr>
          <w:rFonts w:ascii="Book Antiqua" w:eastAsia="Book Antiqua" w:hAnsi="Book Antiqua" w:cs="Book Antiqua"/>
        </w:rPr>
        <w:t>distributed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accordance</w:t>
      </w:r>
      <w:r w:rsidR="007766EE" w:rsidRPr="0031169C">
        <w:rPr>
          <w:rFonts w:ascii="Book Antiqua" w:eastAsia="Book Antiqua" w:hAnsi="Book Antiqua" w:cs="Book Antiqua"/>
        </w:rPr>
        <w:t xml:space="preserve"> </w:t>
      </w:r>
      <w:r w:rsidRPr="0031169C">
        <w:rPr>
          <w:rFonts w:ascii="Book Antiqua" w:eastAsia="Book Antiqua" w:hAnsi="Book Antiqua" w:cs="Book Antiqua"/>
        </w:rPr>
        <w:t>with</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Creative</w:t>
      </w:r>
      <w:r w:rsidR="007766EE" w:rsidRPr="0031169C">
        <w:rPr>
          <w:rFonts w:ascii="Book Antiqua" w:eastAsia="Book Antiqua" w:hAnsi="Book Antiqua" w:cs="Book Antiqua"/>
        </w:rPr>
        <w:t xml:space="preserve"> </w:t>
      </w:r>
      <w:r w:rsidRPr="0031169C">
        <w:rPr>
          <w:rFonts w:ascii="Book Antiqua" w:eastAsia="Book Antiqua" w:hAnsi="Book Antiqua" w:cs="Book Antiqua"/>
        </w:rPr>
        <w:t>Commons</w:t>
      </w:r>
      <w:r w:rsidR="007766EE" w:rsidRPr="0031169C">
        <w:rPr>
          <w:rFonts w:ascii="Book Antiqua" w:eastAsia="Book Antiqua" w:hAnsi="Book Antiqua" w:cs="Book Antiqua"/>
        </w:rPr>
        <w:t xml:space="preserve"> </w:t>
      </w:r>
      <w:r w:rsidRPr="0031169C">
        <w:rPr>
          <w:rFonts w:ascii="Book Antiqua" w:eastAsia="Book Antiqua" w:hAnsi="Book Antiqua" w:cs="Book Antiqua"/>
        </w:rPr>
        <w:t>Attribution</w:t>
      </w:r>
      <w:r w:rsidR="007766EE" w:rsidRPr="0031169C">
        <w:rPr>
          <w:rFonts w:ascii="Book Antiqua" w:eastAsia="Book Antiqua" w:hAnsi="Book Antiqua" w:cs="Book Antiqua"/>
        </w:rPr>
        <w:t xml:space="preserve"> </w:t>
      </w:r>
      <w:r w:rsidRPr="0031169C">
        <w:rPr>
          <w:rFonts w:ascii="Book Antiqua" w:eastAsia="Book Antiqua" w:hAnsi="Book Antiqua" w:cs="Book Antiqua"/>
        </w:rPr>
        <w:t>NonCommercial</w:t>
      </w:r>
      <w:r w:rsidR="007766EE" w:rsidRPr="0031169C">
        <w:rPr>
          <w:rFonts w:ascii="Book Antiqua" w:eastAsia="Book Antiqua" w:hAnsi="Book Antiqua" w:cs="Book Antiqua"/>
        </w:rPr>
        <w:t xml:space="preserve"> </w:t>
      </w:r>
      <w:r w:rsidRPr="0031169C">
        <w:rPr>
          <w:rFonts w:ascii="Book Antiqua" w:eastAsia="Book Antiqua" w:hAnsi="Book Antiqua" w:cs="Book Antiqua"/>
        </w:rPr>
        <w:t>(CC</w:t>
      </w:r>
      <w:r w:rsidR="007766EE" w:rsidRPr="0031169C">
        <w:rPr>
          <w:rFonts w:ascii="Book Antiqua" w:eastAsia="Book Antiqua" w:hAnsi="Book Antiqua" w:cs="Book Antiqua"/>
        </w:rPr>
        <w:t xml:space="preserve"> </w:t>
      </w:r>
      <w:r w:rsidRPr="0031169C">
        <w:rPr>
          <w:rFonts w:ascii="Book Antiqua" w:eastAsia="Book Antiqua" w:hAnsi="Book Antiqua" w:cs="Book Antiqua"/>
        </w:rPr>
        <w:t>BY-NC</w:t>
      </w:r>
      <w:r w:rsidR="007766EE" w:rsidRPr="0031169C">
        <w:rPr>
          <w:rFonts w:ascii="Book Antiqua" w:eastAsia="Book Antiqua" w:hAnsi="Book Antiqua" w:cs="Book Antiqua"/>
        </w:rPr>
        <w:t xml:space="preserve"> </w:t>
      </w:r>
      <w:r w:rsidRPr="0031169C">
        <w:rPr>
          <w:rFonts w:ascii="Book Antiqua" w:eastAsia="Book Antiqua" w:hAnsi="Book Antiqua" w:cs="Book Antiqua"/>
        </w:rPr>
        <w:t>4.0)</w:t>
      </w:r>
      <w:r w:rsidR="007766EE" w:rsidRPr="0031169C">
        <w:rPr>
          <w:rFonts w:ascii="Book Antiqua" w:eastAsia="Book Antiqua" w:hAnsi="Book Antiqua" w:cs="Book Antiqua"/>
        </w:rPr>
        <w:t xml:space="preserve"> </w:t>
      </w:r>
      <w:r w:rsidRPr="0031169C">
        <w:rPr>
          <w:rFonts w:ascii="Book Antiqua" w:eastAsia="Book Antiqua" w:hAnsi="Book Antiqua" w:cs="Book Antiqua"/>
        </w:rPr>
        <w:t>license,</w:t>
      </w:r>
      <w:r w:rsidR="007766EE" w:rsidRPr="0031169C">
        <w:rPr>
          <w:rFonts w:ascii="Book Antiqua" w:eastAsia="Book Antiqua" w:hAnsi="Book Antiqua" w:cs="Book Antiqua"/>
        </w:rPr>
        <w:t xml:space="preserve"> </w:t>
      </w:r>
      <w:r w:rsidRPr="0031169C">
        <w:rPr>
          <w:rFonts w:ascii="Book Antiqua" w:eastAsia="Book Antiqua" w:hAnsi="Book Antiqua" w:cs="Book Antiqua"/>
        </w:rPr>
        <w:t>which</w:t>
      </w:r>
      <w:r w:rsidR="007766EE" w:rsidRPr="0031169C">
        <w:rPr>
          <w:rFonts w:ascii="Book Antiqua" w:eastAsia="Book Antiqua" w:hAnsi="Book Antiqua" w:cs="Book Antiqua"/>
        </w:rPr>
        <w:t xml:space="preserve"> </w:t>
      </w:r>
      <w:r w:rsidRPr="0031169C">
        <w:rPr>
          <w:rFonts w:ascii="Book Antiqua" w:eastAsia="Book Antiqua" w:hAnsi="Book Antiqua" w:cs="Book Antiqua"/>
        </w:rPr>
        <w:t>permits</w:t>
      </w:r>
      <w:r w:rsidR="007766EE" w:rsidRPr="0031169C">
        <w:rPr>
          <w:rFonts w:ascii="Book Antiqua" w:eastAsia="Book Antiqua" w:hAnsi="Book Antiqua" w:cs="Book Antiqua"/>
        </w:rPr>
        <w:t xml:space="preserve"> </w:t>
      </w:r>
      <w:r w:rsidRPr="0031169C">
        <w:rPr>
          <w:rFonts w:ascii="Book Antiqua" w:eastAsia="Book Antiqua" w:hAnsi="Book Antiqua" w:cs="Book Antiqua"/>
        </w:rPr>
        <w:t>others</w:t>
      </w:r>
      <w:r w:rsidR="007766EE" w:rsidRPr="0031169C">
        <w:rPr>
          <w:rFonts w:ascii="Book Antiqua" w:eastAsia="Book Antiqua" w:hAnsi="Book Antiqua" w:cs="Book Antiqua"/>
        </w:rPr>
        <w:t xml:space="preserve"> </w:t>
      </w:r>
      <w:r w:rsidRPr="0031169C">
        <w:rPr>
          <w:rFonts w:ascii="Book Antiqua" w:eastAsia="Book Antiqua" w:hAnsi="Book Antiqua" w:cs="Book Antiqua"/>
        </w:rPr>
        <w:t>to</w:t>
      </w:r>
      <w:r w:rsidR="007766EE" w:rsidRPr="0031169C">
        <w:rPr>
          <w:rFonts w:ascii="Book Antiqua" w:eastAsia="Book Antiqua" w:hAnsi="Book Antiqua" w:cs="Book Antiqua"/>
        </w:rPr>
        <w:t xml:space="preserve"> </w:t>
      </w:r>
      <w:r w:rsidRPr="0031169C">
        <w:rPr>
          <w:rFonts w:ascii="Book Antiqua" w:eastAsia="Book Antiqua" w:hAnsi="Book Antiqua" w:cs="Book Antiqua"/>
        </w:rPr>
        <w:t>distribute,</w:t>
      </w:r>
      <w:r w:rsidR="007766EE" w:rsidRPr="0031169C">
        <w:rPr>
          <w:rFonts w:ascii="Book Antiqua" w:eastAsia="Book Antiqua" w:hAnsi="Book Antiqua" w:cs="Book Antiqua"/>
        </w:rPr>
        <w:t xml:space="preserve"> </w:t>
      </w:r>
      <w:r w:rsidRPr="0031169C">
        <w:rPr>
          <w:rFonts w:ascii="Book Antiqua" w:eastAsia="Book Antiqua" w:hAnsi="Book Antiqua" w:cs="Book Antiqua"/>
        </w:rPr>
        <w:t>remix,</w:t>
      </w:r>
      <w:r w:rsidR="007766EE" w:rsidRPr="0031169C">
        <w:rPr>
          <w:rFonts w:ascii="Book Antiqua" w:eastAsia="Book Antiqua" w:hAnsi="Book Antiqua" w:cs="Book Antiqua"/>
        </w:rPr>
        <w:t xml:space="preserve"> </w:t>
      </w:r>
      <w:r w:rsidRPr="0031169C">
        <w:rPr>
          <w:rFonts w:ascii="Book Antiqua" w:eastAsia="Book Antiqua" w:hAnsi="Book Antiqua" w:cs="Book Antiqua"/>
        </w:rPr>
        <w:t>adapt,</w:t>
      </w:r>
      <w:r w:rsidR="007766EE" w:rsidRPr="0031169C">
        <w:rPr>
          <w:rFonts w:ascii="Book Antiqua" w:eastAsia="Book Antiqua" w:hAnsi="Book Antiqua" w:cs="Book Antiqua"/>
        </w:rPr>
        <w:t xml:space="preserve"> </w:t>
      </w:r>
      <w:r w:rsidRPr="0031169C">
        <w:rPr>
          <w:rFonts w:ascii="Book Antiqua" w:eastAsia="Book Antiqua" w:hAnsi="Book Antiqua" w:cs="Book Antiqua"/>
        </w:rPr>
        <w:t>build</w:t>
      </w:r>
      <w:r w:rsidR="007766EE" w:rsidRPr="0031169C">
        <w:rPr>
          <w:rFonts w:ascii="Book Antiqua" w:eastAsia="Book Antiqua" w:hAnsi="Book Antiqua" w:cs="Book Antiqua"/>
        </w:rPr>
        <w:t xml:space="preserve"> </w:t>
      </w:r>
      <w:r w:rsidRPr="0031169C">
        <w:rPr>
          <w:rFonts w:ascii="Book Antiqua" w:eastAsia="Book Antiqua" w:hAnsi="Book Antiqua" w:cs="Book Antiqua"/>
        </w:rPr>
        <w:t>upon</w:t>
      </w:r>
      <w:r w:rsidR="007766EE" w:rsidRPr="0031169C">
        <w:rPr>
          <w:rFonts w:ascii="Book Antiqua" w:eastAsia="Book Antiqua" w:hAnsi="Book Antiqua" w:cs="Book Antiqua"/>
        </w:rPr>
        <w:t xml:space="preserve"> </w:t>
      </w:r>
      <w:r w:rsidRPr="0031169C">
        <w:rPr>
          <w:rFonts w:ascii="Book Antiqua" w:eastAsia="Book Antiqua" w:hAnsi="Book Antiqua" w:cs="Book Antiqua"/>
        </w:rPr>
        <w:t>this</w:t>
      </w:r>
      <w:r w:rsidR="007766EE" w:rsidRPr="0031169C">
        <w:rPr>
          <w:rFonts w:ascii="Book Antiqua" w:eastAsia="Book Antiqua" w:hAnsi="Book Antiqua" w:cs="Book Antiqua"/>
        </w:rPr>
        <w:t xml:space="preserve"> </w:t>
      </w:r>
      <w:r w:rsidRPr="0031169C">
        <w:rPr>
          <w:rFonts w:ascii="Book Antiqua" w:eastAsia="Book Antiqua" w:hAnsi="Book Antiqua" w:cs="Book Antiqua"/>
        </w:rPr>
        <w:t>work</w:t>
      </w:r>
      <w:r w:rsidR="007766EE" w:rsidRPr="0031169C">
        <w:rPr>
          <w:rFonts w:ascii="Book Antiqua" w:eastAsia="Book Antiqua" w:hAnsi="Book Antiqua" w:cs="Book Antiqua"/>
        </w:rPr>
        <w:t xml:space="preserve"> </w:t>
      </w:r>
      <w:r w:rsidRPr="0031169C">
        <w:rPr>
          <w:rFonts w:ascii="Book Antiqua" w:eastAsia="Book Antiqua" w:hAnsi="Book Antiqua" w:cs="Book Antiqua"/>
        </w:rPr>
        <w:t>non-commercially,</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license</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their</w:t>
      </w:r>
      <w:r w:rsidR="007766EE" w:rsidRPr="0031169C">
        <w:rPr>
          <w:rFonts w:ascii="Book Antiqua" w:eastAsia="Book Antiqua" w:hAnsi="Book Antiqua" w:cs="Book Antiqua"/>
        </w:rPr>
        <w:t xml:space="preserve"> </w:t>
      </w:r>
      <w:r w:rsidRPr="0031169C">
        <w:rPr>
          <w:rFonts w:ascii="Book Antiqua" w:eastAsia="Book Antiqua" w:hAnsi="Book Antiqua" w:cs="Book Antiqua"/>
        </w:rPr>
        <w:t>derivative</w:t>
      </w:r>
      <w:r w:rsidR="007766EE" w:rsidRPr="0031169C">
        <w:rPr>
          <w:rFonts w:ascii="Book Antiqua" w:eastAsia="Book Antiqua" w:hAnsi="Book Antiqua" w:cs="Book Antiqua"/>
        </w:rPr>
        <w:t xml:space="preserve"> </w:t>
      </w:r>
      <w:r w:rsidRPr="0031169C">
        <w:rPr>
          <w:rFonts w:ascii="Book Antiqua" w:eastAsia="Book Antiqua" w:hAnsi="Book Antiqua" w:cs="Book Antiqua"/>
        </w:rPr>
        <w:t>works</w:t>
      </w:r>
      <w:r w:rsidR="007766EE" w:rsidRPr="0031169C">
        <w:rPr>
          <w:rFonts w:ascii="Book Antiqua" w:eastAsia="Book Antiqua" w:hAnsi="Book Antiqua" w:cs="Book Antiqua"/>
        </w:rPr>
        <w:t xml:space="preserve"> </w:t>
      </w:r>
      <w:r w:rsidRPr="0031169C">
        <w:rPr>
          <w:rFonts w:ascii="Book Antiqua" w:eastAsia="Book Antiqua" w:hAnsi="Book Antiqua" w:cs="Book Antiqua"/>
        </w:rPr>
        <w:t>on</w:t>
      </w:r>
      <w:r w:rsidR="007766EE" w:rsidRPr="0031169C">
        <w:rPr>
          <w:rFonts w:ascii="Book Antiqua" w:eastAsia="Book Antiqua" w:hAnsi="Book Antiqua" w:cs="Book Antiqua"/>
        </w:rPr>
        <w:t xml:space="preserve"> </w:t>
      </w:r>
      <w:r w:rsidRPr="0031169C">
        <w:rPr>
          <w:rFonts w:ascii="Book Antiqua" w:eastAsia="Book Antiqua" w:hAnsi="Book Antiqua" w:cs="Book Antiqua"/>
        </w:rPr>
        <w:t>different</w:t>
      </w:r>
      <w:r w:rsidR="007766EE" w:rsidRPr="0031169C">
        <w:rPr>
          <w:rFonts w:ascii="Book Antiqua" w:eastAsia="Book Antiqua" w:hAnsi="Book Antiqua" w:cs="Book Antiqua"/>
        </w:rPr>
        <w:t xml:space="preserve"> </w:t>
      </w:r>
      <w:r w:rsidRPr="0031169C">
        <w:rPr>
          <w:rFonts w:ascii="Book Antiqua" w:eastAsia="Book Antiqua" w:hAnsi="Book Antiqua" w:cs="Book Antiqua"/>
        </w:rPr>
        <w:t>terms,</w:t>
      </w:r>
      <w:r w:rsidR="007766EE" w:rsidRPr="0031169C">
        <w:rPr>
          <w:rFonts w:ascii="Book Antiqua" w:eastAsia="Book Antiqua" w:hAnsi="Book Antiqua" w:cs="Book Antiqua"/>
        </w:rPr>
        <w:t xml:space="preserve"> </w:t>
      </w:r>
      <w:r w:rsidRPr="0031169C">
        <w:rPr>
          <w:rFonts w:ascii="Book Antiqua" w:eastAsia="Book Antiqua" w:hAnsi="Book Antiqua" w:cs="Book Antiqua"/>
        </w:rPr>
        <w:t>provided</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original</w:t>
      </w:r>
      <w:r w:rsidR="007766EE" w:rsidRPr="0031169C">
        <w:rPr>
          <w:rFonts w:ascii="Book Antiqua" w:eastAsia="Book Antiqua" w:hAnsi="Book Antiqua" w:cs="Book Antiqua"/>
        </w:rPr>
        <w:t xml:space="preserve"> </w:t>
      </w:r>
      <w:r w:rsidRPr="0031169C">
        <w:rPr>
          <w:rFonts w:ascii="Book Antiqua" w:eastAsia="Book Antiqua" w:hAnsi="Book Antiqua" w:cs="Book Antiqua"/>
        </w:rPr>
        <w:t>work</w:t>
      </w:r>
      <w:r w:rsidR="007766EE" w:rsidRPr="0031169C">
        <w:rPr>
          <w:rFonts w:ascii="Book Antiqua" w:eastAsia="Book Antiqua" w:hAnsi="Book Antiqua" w:cs="Book Antiqua"/>
        </w:rPr>
        <w:t xml:space="preserve"> </w:t>
      </w:r>
      <w:r w:rsidRPr="0031169C">
        <w:rPr>
          <w:rFonts w:ascii="Book Antiqua" w:eastAsia="Book Antiqua" w:hAnsi="Book Antiqua" w:cs="Book Antiqua"/>
        </w:rPr>
        <w:t>is</w:t>
      </w:r>
      <w:r w:rsidR="007766EE" w:rsidRPr="0031169C">
        <w:rPr>
          <w:rFonts w:ascii="Book Antiqua" w:eastAsia="Book Antiqua" w:hAnsi="Book Antiqua" w:cs="Book Antiqua"/>
        </w:rPr>
        <w:t xml:space="preserve"> </w:t>
      </w:r>
      <w:r w:rsidRPr="0031169C">
        <w:rPr>
          <w:rFonts w:ascii="Book Antiqua" w:eastAsia="Book Antiqua" w:hAnsi="Book Antiqua" w:cs="Book Antiqua"/>
        </w:rPr>
        <w:t>properly</w:t>
      </w:r>
      <w:r w:rsidR="007766EE" w:rsidRPr="0031169C">
        <w:rPr>
          <w:rFonts w:ascii="Book Antiqua" w:eastAsia="Book Antiqua" w:hAnsi="Book Antiqua" w:cs="Book Antiqua"/>
        </w:rPr>
        <w:t xml:space="preserve"> </w:t>
      </w:r>
      <w:r w:rsidRPr="0031169C">
        <w:rPr>
          <w:rFonts w:ascii="Book Antiqua" w:eastAsia="Book Antiqua" w:hAnsi="Book Antiqua" w:cs="Book Antiqua"/>
        </w:rPr>
        <w:t>cited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use</w:t>
      </w:r>
      <w:r w:rsidR="007766EE" w:rsidRPr="0031169C">
        <w:rPr>
          <w:rFonts w:ascii="Book Antiqua" w:eastAsia="Book Antiqua" w:hAnsi="Book Antiqua" w:cs="Book Antiqua"/>
        </w:rPr>
        <w:t xml:space="preserve"> </w:t>
      </w:r>
      <w:r w:rsidRPr="0031169C">
        <w:rPr>
          <w:rFonts w:ascii="Book Antiqua" w:eastAsia="Book Antiqua" w:hAnsi="Book Antiqua" w:cs="Book Antiqua"/>
        </w:rPr>
        <w:t>is</w:t>
      </w:r>
      <w:r w:rsidR="007766EE" w:rsidRPr="0031169C">
        <w:rPr>
          <w:rFonts w:ascii="Book Antiqua" w:eastAsia="Book Antiqua" w:hAnsi="Book Antiqua" w:cs="Book Antiqua"/>
        </w:rPr>
        <w:t xml:space="preserve"> </w:t>
      </w:r>
      <w:r w:rsidRPr="0031169C">
        <w:rPr>
          <w:rFonts w:ascii="Book Antiqua" w:eastAsia="Book Antiqua" w:hAnsi="Book Antiqua" w:cs="Book Antiqua"/>
        </w:rPr>
        <w:t>non-commercial.</w:t>
      </w:r>
      <w:r w:rsidR="007766EE" w:rsidRPr="0031169C">
        <w:rPr>
          <w:rFonts w:ascii="Book Antiqua" w:eastAsia="Book Antiqua" w:hAnsi="Book Antiqua" w:cs="Book Antiqua"/>
        </w:rPr>
        <w:t xml:space="preserve"> </w:t>
      </w:r>
      <w:r w:rsidRPr="0031169C">
        <w:rPr>
          <w:rFonts w:ascii="Book Antiqua" w:eastAsia="Book Antiqua" w:hAnsi="Book Antiqua" w:cs="Book Antiqua"/>
        </w:rPr>
        <w:t>See:</w:t>
      </w:r>
      <w:r w:rsidR="007766EE" w:rsidRPr="0031169C">
        <w:rPr>
          <w:rFonts w:ascii="Book Antiqua" w:eastAsia="Book Antiqua" w:hAnsi="Book Antiqua" w:cs="Book Antiqua"/>
        </w:rPr>
        <w:t xml:space="preserve"> </w:t>
      </w:r>
      <w:r w:rsidRPr="0031169C">
        <w:rPr>
          <w:rFonts w:ascii="Book Antiqua" w:eastAsia="Book Antiqua" w:hAnsi="Book Antiqua" w:cs="Book Antiqua"/>
        </w:rPr>
        <w:t>https://creativecommons.org/Licenses/by-nc/4.0/</w:t>
      </w:r>
    </w:p>
    <w:p w14:paraId="3D973557" w14:textId="77777777" w:rsidR="00A77B3E" w:rsidRPr="0031169C" w:rsidRDefault="00A77B3E">
      <w:pPr>
        <w:spacing w:line="360" w:lineRule="auto"/>
        <w:jc w:val="both"/>
      </w:pPr>
    </w:p>
    <w:p w14:paraId="6CE610D0" w14:textId="08D71983" w:rsidR="00A77B3E" w:rsidRPr="0031169C" w:rsidRDefault="00D53F34">
      <w:pPr>
        <w:spacing w:line="360" w:lineRule="auto"/>
        <w:jc w:val="both"/>
      </w:pPr>
      <w:r w:rsidRPr="0031169C">
        <w:rPr>
          <w:rFonts w:ascii="Book Antiqua" w:eastAsia="Book Antiqua" w:hAnsi="Book Antiqua" w:cs="Book Antiqua"/>
          <w:b/>
          <w:color w:val="000000"/>
        </w:rPr>
        <w:t>Provenance</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and</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peer</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review:</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rPr>
        <w:t>Invited</w:t>
      </w:r>
      <w:r w:rsidR="007766EE" w:rsidRPr="0031169C">
        <w:rPr>
          <w:rFonts w:ascii="Book Antiqua" w:eastAsia="Book Antiqua" w:hAnsi="Book Antiqua" w:cs="Book Antiqua"/>
        </w:rPr>
        <w:t xml:space="preserve"> </w:t>
      </w:r>
      <w:r w:rsidRPr="0031169C">
        <w:rPr>
          <w:rFonts w:ascii="Book Antiqua" w:eastAsia="Book Antiqua" w:hAnsi="Book Antiqua" w:cs="Book Antiqua"/>
        </w:rPr>
        <w:t>article;</w:t>
      </w:r>
      <w:r w:rsidR="007766EE" w:rsidRPr="0031169C">
        <w:rPr>
          <w:rFonts w:ascii="Book Antiqua" w:eastAsia="Book Antiqua" w:hAnsi="Book Antiqua" w:cs="Book Antiqua"/>
        </w:rPr>
        <w:t xml:space="preserve"> </w:t>
      </w:r>
      <w:r w:rsidRPr="0031169C">
        <w:rPr>
          <w:rFonts w:ascii="Book Antiqua" w:eastAsia="Book Antiqua" w:hAnsi="Book Antiqua" w:cs="Book Antiqua"/>
        </w:rPr>
        <w:t>Externally</w:t>
      </w:r>
      <w:r w:rsidR="007766EE" w:rsidRPr="0031169C">
        <w:rPr>
          <w:rFonts w:ascii="Book Antiqua" w:eastAsia="Book Antiqua" w:hAnsi="Book Antiqua" w:cs="Book Antiqua"/>
        </w:rPr>
        <w:t xml:space="preserve"> </w:t>
      </w:r>
      <w:r w:rsidRPr="0031169C">
        <w:rPr>
          <w:rFonts w:ascii="Book Antiqua" w:eastAsia="Book Antiqua" w:hAnsi="Book Antiqua" w:cs="Book Antiqua"/>
        </w:rPr>
        <w:t>peer</w:t>
      </w:r>
      <w:r w:rsidR="007766EE" w:rsidRPr="0031169C">
        <w:rPr>
          <w:rFonts w:ascii="Book Antiqua" w:eastAsia="Book Antiqua" w:hAnsi="Book Antiqua" w:cs="Book Antiqua"/>
        </w:rPr>
        <w:t xml:space="preserve"> </w:t>
      </w:r>
      <w:r w:rsidRPr="0031169C">
        <w:rPr>
          <w:rFonts w:ascii="Book Antiqua" w:eastAsia="Book Antiqua" w:hAnsi="Book Antiqua" w:cs="Book Antiqua"/>
        </w:rPr>
        <w:t>reviewed.</w:t>
      </w:r>
    </w:p>
    <w:p w14:paraId="511FDCF8" w14:textId="6BF20536" w:rsidR="00A77B3E" w:rsidRPr="0031169C" w:rsidRDefault="00D53F34">
      <w:pPr>
        <w:spacing w:line="360" w:lineRule="auto"/>
        <w:jc w:val="both"/>
      </w:pPr>
      <w:r w:rsidRPr="0031169C">
        <w:rPr>
          <w:rFonts w:ascii="Book Antiqua" w:eastAsia="Book Antiqua" w:hAnsi="Book Antiqua" w:cs="Book Antiqua"/>
          <w:b/>
          <w:color w:val="000000"/>
        </w:rPr>
        <w:t>Peer-review</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model:</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rPr>
        <w:t>Single</w:t>
      </w:r>
      <w:r w:rsidR="007766EE" w:rsidRPr="0031169C">
        <w:rPr>
          <w:rFonts w:ascii="Book Antiqua" w:eastAsia="Book Antiqua" w:hAnsi="Book Antiqua" w:cs="Book Antiqua"/>
        </w:rPr>
        <w:t xml:space="preserve"> </w:t>
      </w:r>
      <w:r w:rsidRPr="0031169C">
        <w:rPr>
          <w:rFonts w:ascii="Book Antiqua" w:eastAsia="Book Antiqua" w:hAnsi="Book Antiqua" w:cs="Book Antiqua"/>
        </w:rPr>
        <w:t>blind</w:t>
      </w:r>
    </w:p>
    <w:p w14:paraId="4E6CF507" w14:textId="77777777" w:rsidR="00A77B3E" w:rsidRPr="0031169C" w:rsidRDefault="00A77B3E">
      <w:pPr>
        <w:spacing w:line="360" w:lineRule="auto"/>
        <w:jc w:val="both"/>
      </w:pPr>
    </w:p>
    <w:p w14:paraId="4500ECB4" w14:textId="353FD4A6" w:rsidR="00A77B3E" w:rsidRPr="0031169C" w:rsidRDefault="00D53F34">
      <w:pPr>
        <w:spacing w:line="360" w:lineRule="auto"/>
        <w:jc w:val="both"/>
      </w:pPr>
      <w:r w:rsidRPr="0031169C">
        <w:rPr>
          <w:rFonts w:ascii="Book Antiqua" w:eastAsia="Book Antiqua" w:hAnsi="Book Antiqua" w:cs="Book Antiqua"/>
          <w:b/>
          <w:color w:val="000000"/>
        </w:rPr>
        <w:t>Peer-review</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started:</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rPr>
        <w:t>December</w:t>
      </w:r>
      <w:r w:rsidR="007766EE" w:rsidRPr="0031169C">
        <w:rPr>
          <w:rFonts w:ascii="Book Antiqua" w:eastAsia="Book Antiqua" w:hAnsi="Book Antiqua" w:cs="Book Antiqua"/>
        </w:rPr>
        <w:t xml:space="preserve"> </w:t>
      </w:r>
      <w:r w:rsidRPr="0031169C">
        <w:rPr>
          <w:rFonts w:ascii="Book Antiqua" w:eastAsia="Book Antiqua" w:hAnsi="Book Antiqua" w:cs="Book Antiqua"/>
        </w:rPr>
        <w:t>26,</w:t>
      </w:r>
      <w:r w:rsidR="007766EE" w:rsidRPr="0031169C">
        <w:rPr>
          <w:rFonts w:ascii="Book Antiqua" w:eastAsia="Book Antiqua" w:hAnsi="Book Antiqua" w:cs="Book Antiqua"/>
        </w:rPr>
        <w:t xml:space="preserve"> </w:t>
      </w:r>
      <w:r w:rsidRPr="0031169C">
        <w:rPr>
          <w:rFonts w:ascii="Book Antiqua" w:eastAsia="Book Antiqua" w:hAnsi="Book Antiqua" w:cs="Book Antiqua"/>
        </w:rPr>
        <w:t>2022</w:t>
      </w:r>
    </w:p>
    <w:p w14:paraId="4F858317" w14:textId="3DB4E8D3" w:rsidR="00A77B3E" w:rsidRPr="0031169C" w:rsidRDefault="00D53F34">
      <w:pPr>
        <w:spacing w:line="360" w:lineRule="auto"/>
        <w:jc w:val="both"/>
      </w:pPr>
      <w:r w:rsidRPr="0031169C">
        <w:rPr>
          <w:rFonts w:ascii="Book Antiqua" w:eastAsia="Book Antiqua" w:hAnsi="Book Antiqua" w:cs="Book Antiqua"/>
          <w:b/>
          <w:color w:val="000000"/>
        </w:rPr>
        <w:t>First</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decision:</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rPr>
        <w:t>March</w:t>
      </w:r>
      <w:r w:rsidR="007766EE" w:rsidRPr="0031169C">
        <w:rPr>
          <w:rFonts w:ascii="Book Antiqua" w:eastAsia="Book Antiqua" w:hAnsi="Book Antiqua" w:cs="Book Antiqua"/>
        </w:rPr>
        <w:t xml:space="preserve"> </w:t>
      </w:r>
      <w:r w:rsidRPr="0031169C">
        <w:rPr>
          <w:rFonts w:ascii="Book Antiqua" w:eastAsia="Book Antiqua" w:hAnsi="Book Antiqua" w:cs="Book Antiqua"/>
        </w:rPr>
        <w:t>8,</w:t>
      </w:r>
      <w:r w:rsidR="007766EE" w:rsidRPr="0031169C">
        <w:rPr>
          <w:rFonts w:ascii="Book Antiqua" w:eastAsia="Book Antiqua" w:hAnsi="Book Antiqua" w:cs="Book Antiqua"/>
        </w:rPr>
        <w:t xml:space="preserve"> </w:t>
      </w:r>
      <w:r w:rsidRPr="0031169C">
        <w:rPr>
          <w:rFonts w:ascii="Book Antiqua" w:eastAsia="Book Antiqua" w:hAnsi="Book Antiqua" w:cs="Book Antiqua"/>
        </w:rPr>
        <w:t>2023</w:t>
      </w:r>
    </w:p>
    <w:p w14:paraId="5002F10E" w14:textId="25E684FD" w:rsidR="00A77B3E" w:rsidRPr="0031169C" w:rsidRDefault="00D53F34">
      <w:pPr>
        <w:spacing w:line="360" w:lineRule="auto"/>
        <w:jc w:val="both"/>
      </w:pPr>
      <w:r w:rsidRPr="0031169C">
        <w:rPr>
          <w:rFonts w:ascii="Book Antiqua" w:eastAsia="Book Antiqua" w:hAnsi="Book Antiqua" w:cs="Book Antiqua"/>
          <w:b/>
          <w:color w:val="000000"/>
        </w:rPr>
        <w:t>Article</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in</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press:</w:t>
      </w:r>
      <w:r w:rsidR="007766EE" w:rsidRPr="0031169C">
        <w:rPr>
          <w:rFonts w:ascii="Book Antiqua" w:eastAsia="Book Antiqua" w:hAnsi="Book Antiqua" w:cs="Book Antiqua"/>
          <w:b/>
          <w:color w:val="000000"/>
        </w:rPr>
        <w:t xml:space="preserve"> </w:t>
      </w:r>
      <w:r w:rsidR="0031169C" w:rsidRPr="0031169C">
        <w:rPr>
          <w:rFonts w:ascii="Book Antiqua" w:eastAsia="Book Antiqua" w:hAnsi="Book Antiqua" w:cs="Book Antiqua"/>
        </w:rPr>
        <w:t>April 7, 2023</w:t>
      </w:r>
    </w:p>
    <w:p w14:paraId="1BE68EEA" w14:textId="77777777" w:rsidR="00A77B3E" w:rsidRPr="0031169C" w:rsidRDefault="00A77B3E">
      <w:pPr>
        <w:spacing w:line="360" w:lineRule="auto"/>
        <w:jc w:val="both"/>
      </w:pPr>
    </w:p>
    <w:p w14:paraId="77055EE7" w14:textId="58E834EB" w:rsidR="00A77B3E" w:rsidRPr="0031169C" w:rsidRDefault="00D53F34">
      <w:pPr>
        <w:spacing w:line="360" w:lineRule="auto"/>
        <w:jc w:val="both"/>
      </w:pPr>
      <w:r w:rsidRPr="0031169C">
        <w:rPr>
          <w:rFonts w:ascii="Book Antiqua" w:eastAsia="Book Antiqua" w:hAnsi="Book Antiqua" w:cs="Book Antiqua"/>
          <w:b/>
          <w:color w:val="000000"/>
        </w:rPr>
        <w:t>Specialty</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type:</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rPr>
        <w:t>Gastroenterology</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00ED75E7" w:rsidRPr="0031169C">
        <w:rPr>
          <w:rFonts w:ascii="Book Antiqua" w:eastAsia="Book Antiqua" w:hAnsi="Book Antiqua" w:cs="Book Antiqua"/>
        </w:rPr>
        <w:t>hepatology</w:t>
      </w:r>
    </w:p>
    <w:p w14:paraId="2416B117" w14:textId="31E013EC" w:rsidR="00A77B3E" w:rsidRPr="0031169C" w:rsidRDefault="00D53F34">
      <w:pPr>
        <w:spacing w:line="360" w:lineRule="auto"/>
        <w:jc w:val="both"/>
      </w:pPr>
      <w:r w:rsidRPr="0031169C">
        <w:rPr>
          <w:rFonts w:ascii="Book Antiqua" w:eastAsia="Book Antiqua" w:hAnsi="Book Antiqua" w:cs="Book Antiqua"/>
          <w:b/>
          <w:color w:val="000000"/>
        </w:rPr>
        <w:t>Country/Territory</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of</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origin:</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rPr>
        <w:t>China</w:t>
      </w:r>
    </w:p>
    <w:p w14:paraId="15948BDC" w14:textId="28E218C5" w:rsidR="00A77B3E" w:rsidRPr="0031169C" w:rsidRDefault="00D53F34">
      <w:pPr>
        <w:spacing w:line="360" w:lineRule="auto"/>
        <w:jc w:val="both"/>
      </w:pPr>
      <w:r w:rsidRPr="0031169C">
        <w:rPr>
          <w:rFonts w:ascii="Book Antiqua" w:eastAsia="Book Antiqua" w:hAnsi="Book Antiqua" w:cs="Book Antiqua"/>
          <w:b/>
          <w:color w:val="000000"/>
        </w:rPr>
        <w:t>Peer-review</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report’s</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scientific</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quality</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classification</w:t>
      </w:r>
    </w:p>
    <w:p w14:paraId="7EC63BDA" w14:textId="5D8997A7" w:rsidR="00A77B3E" w:rsidRPr="0031169C" w:rsidRDefault="00D53F34">
      <w:pPr>
        <w:spacing w:line="360" w:lineRule="auto"/>
        <w:jc w:val="both"/>
      </w:pPr>
      <w:r w:rsidRPr="0031169C">
        <w:rPr>
          <w:rFonts w:ascii="Book Antiqua" w:eastAsia="Book Antiqua" w:hAnsi="Book Antiqua" w:cs="Book Antiqua"/>
        </w:rPr>
        <w:t>Grade</w:t>
      </w:r>
      <w:r w:rsidR="007766EE" w:rsidRPr="0031169C">
        <w:rPr>
          <w:rFonts w:ascii="Book Antiqua" w:eastAsia="Book Antiqua" w:hAnsi="Book Antiqua" w:cs="Book Antiqua"/>
        </w:rPr>
        <w:t xml:space="preserve"> </w:t>
      </w:r>
      <w:r w:rsidRPr="0031169C">
        <w:rPr>
          <w:rFonts w:ascii="Book Antiqua" w:eastAsia="Book Antiqua" w:hAnsi="Book Antiqua" w:cs="Book Antiqua"/>
        </w:rPr>
        <w:t>A</w:t>
      </w:r>
      <w:r w:rsidR="007766EE" w:rsidRPr="0031169C">
        <w:rPr>
          <w:rFonts w:ascii="Book Antiqua" w:eastAsia="Book Antiqua" w:hAnsi="Book Antiqua" w:cs="Book Antiqua"/>
        </w:rPr>
        <w:t xml:space="preserve"> </w:t>
      </w:r>
      <w:r w:rsidRPr="0031169C">
        <w:rPr>
          <w:rFonts w:ascii="Book Antiqua" w:eastAsia="Book Antiqua" w:hAnsi="Book Antiqua" w:cs="Book Antiqua"/>
        </w:rPr>
        <w:t>(Excellent):</w:t>
      </w:r>
      <w:r w:rsidR="007766EE" w:rsidRPr="0031169C">
        <w:rPr>
          <w:rFonts w:ascii="Book Antiqua" w:eastAsia="Book Antiqua" w:hAnsi="Book Antiqua" w:cs="Book Antiqua"/>
        </w:rPr>
        <w:t xml:space="preserve"> </w:t>
      </w:r>
      <w:r w:rsidRPr="0031169C">
        <w:rPr>
          <w:rFonts w:ascii="Book Antiqua" w:eastAsia="Book Antiqua" w:hAnsi="Book Antiqua" w:cs="Book Antiqua"/>
        </w:rPr>
        <w:t>A</w:t>
      </w:r>
    </w:p>
    <w:p w14:paraId="15F31E99" w14:textId="213700CE" w:rsidR="00A77B3E" w:rsidRPr="0031169C" w:rsidRDefault="00D53F34">
      <w:pPr>
        <w:spacing w:line="360" w:lineRule="auto"/>
        <w:jc w:val="both"/>
      </w:pPr>
      <w:r w:rsidRPr="0031169C">
        <w:rPr>
          <w:rFonts w:ascii="Book Antiqua" w:eastAsia="Book Antiqua" w:hAnsi="Book Antiqua" w:cs="Book Antiqua"/>
        </w:rPr>
        <w:t>Grade</w:t>
      </w:r>
      <w:r w:rsidR="007766EE" w:rsidRPr="0031169C">
        <w:rPr>
          <w:rFonts w:ascii="Book Antiqua" w:eastAsia="Book Antiqua" w:hAnsi="Book Antiqua" w:cs="Book Antiqua"/>
        </w:rPr>
        <w:t xml:space="preserve"> </w:t>
      </w:r>
      <w:r w:rsidRPr="0031169C">
        <w:rPr>
          <w:rFonts w:ascii="Book Antiqua" w:eastAsia="Book Antiqua" w:hAnsi="Book Antiqua" w:cs="Book Antiqua"/>
        </w:rPr>
        <w:t>B</w:t>
      </w:r>
      <w:r w:rsidR="007766EE" w:rsidRPr="0031169C">
        <w:rPr>
          <w:rFonts w:ascii="Book Antiqua" w:eastAsia="Book Antiqua" w:hAnsi="Book Antiqua" w:cs="Book Antiqua"/>
        </w:rPr>
        <w:t xml:space="preserve"> </w:t>
      </w:r>
      <w:r w:rsidRPr="0031169C">
        <w:rPr>
          <w:rFonts w:ascii="Book Antiqua" w:eastAsia="Book Antiqua" w:hAnsi="Book Antiqua" w:cs="Book Antiqua"/>
        </w:rPr>
        <w:t>(Very</w:t>
      </w:r>
      <w:r w:rsidR="007766EE" w:rsidRPr="0031169C">
        <w:rPr>
          <w:rFonts w:ascii="Book Antiqua" w:eastAsia="Book Antiqua" w:hAnsi="Book Antiqua" w:cs="Book Antiqua"/>
        </w:rPr>
        <w:t xml:space="preserve"> </w:t>
      </w:r>
      <w:r w:rsidRPr="0031169C">
        <w:rPr>
          <w:rFonts w:ascii="Book Antiqua" w:eastAsia="Book Antiqua" w:hAnsi="Book Antiqua" w:cs="Book Antiqua"/>
        </w:rPr>
        <w:t>good):</w:t>
      </w:r>
      <w:r w:rsidR="007766EE" w:rsidRPr="0031169C">
        <w:rPr>
          <w:rFonts w:ascii="Book Antiqua" w:eastAsia="Book Antiqua" w:hAnsi="Book Antiqua" w:cs="Book Antiqua"/>
        </w:rPr>
        <w:t xml:space="preserve"> </w:t>
      </w:r>
      <w:r w:rsidRPr="0031169C">
        <w:rPr>
          <w:rFonts w:ascii="Book Antiqua" w:eastAsia="Book Antiqua" w:hAnsi="Book Antiqua" w:cs="Book Antiqua"/>
        </w:rPr>
        <w:t>0</w:t>
      </w:r>
    </w:p>
    <w:p w14:paraId="2AE98590" w14:textId="1C0F51A5" w:rsidR="00A77B3E" w:rsidRPr="0031169C" w:rsidRDefault="00D53F34">
      <w:pPr>
        <w:spacing w:line="360" w:lineRule="auto"/>
        <w:jc w:val="both"/>
      </w:pPr>
      <w:r w:rsidRPr="0031169C">
        <w:rPr>
          <w:rFonts w:ascii="Book Antiqua" w:eastAsia="Book Antiqua" w:hAnsi="Book Antiqua" w:cs="Book Antiqua"/>
        </w:rPr>
        <w:t>Grade</w:t>
      </w:r>
      <w:r w:rsidR="007766EE" w:rsidRPr="0031169C">
        <w:rPr>
          <w:rFonts w:ascii="Book Antiqua" w:eastAsia="Book Antiqua" w:hAnsi="Book Antiqua" w:cs="Book Antiqua"/>
        </w:rPr>
        <w:t xml:space="preserve"> </w:t>
      </w:r>
      <w:r w:rsidRPr="0031169C">
        <w:rPr>
          <w:rFonts w:ascii="Book Antiqua" w:eastAsia="Book Antiqua" w:hAnsi="Book Antiqua" w:cs="Book Antiqua"/>
        </w:rPr>
        <w:t>C</w:t>
      </w:r>
      <w:r w:rsidR="007766EE" w:rsidRPr="0031169C">
        <w:rPr>
          <w:rFonts w:ascii="Book Antiqua" w:eastAsia="Book Antiqua" w:hAnsi="Book Antiqua" w:cs="Book Antiqua"/>
        </w:rPr>
        <w:t xml:space="preserve"> </w:t>
      </w:r>
      <w:r w:rsidRPr="0031169C">
        <w:rPr>
          <w:rFonts w:ascii="Book Antiqua" w:eastAsia="Book Antiqua" w:hAnsi="Book Antiqua" w:cs="Book Antiqua"/>
        </w:rPr>
        <w:t>(Good):</w:t>
      </w:r>
      <w:r w:rsidR="007766EE" w:rsidRPr="0031169C">
        <w:rPr>
          <w:rFonts w:ascii="Book Antiqua" w:eastAsia="Book Antiqua" w:hAnsi="Book Antiqua" w:cs="Book Antiqua"/>
        </w:rPr>
        <w:t xml:space="preserve"> </w:t>
      </w:r>
      <w:r w:rsidRPr="0031169C">
        <w:rPr>
          <w:rFonts w:ascii="Book Antiqua" w:eastAsia="Book Antiqua" w:hAnsi="Book Antiqua" w:cs="Book Antiqua"/>
        </w:rPr>
        <w:t>0</w:t>
      </w:r>
    </w:p>
    <w:p w14:paraId="5BB59EB5" w14:textId="0C97D551" w:rsidR="00A77B3E" w:rsidRPr="0031169C" w:rsidRDefault="00D53F34">
      <w:pPr>
        <w:spacing w:line="360" w:lineRule="auto"/>
        <w:jc w:val="both"/>
      </w:pPr>
      <w:r w:rsidRPr="0031169C">
        <w:rPr>
          <w:rFonts w:ascii="Book Antiqua" w:eastAsia="Book Antiqua" w:hAnsi="Book Antiqua" w:cs="Book Antiqua"/>
        </w:rPr>
        <w:t>Grade</w:t>
      </w:r>
      <w:r w:rsidR="007766EE" w:rsidRPr="0031169C">
        <w:rPr>
          <w:rFonts w:ascii="Book Antiqua" w:eastAsia="Book Antiqua" w:hAnsi="Book Antiqua" w:cs="Book Antiqua"/>
        </w:rPr>
        <w:t xml:space="preserve"> </w:t>
      </w:r>
      <w:r w:rsidRPr="0031169C">
        <w:rPr>
          <w:rFonts w:ascii="Book Antiqua" w:eastAsia="Book Antiqua" w:hAnsi="Book Antiqua" w:cs="Book Antiqua"/>
        </w:rPr>
        <w:t>D</w:t>
      </w:r>
      <w:r w:rsidR="007766EE" w:rsidRPr="0031169C">
        <w:rPr>
          <w:rFonts w:ascii="Book Antiqua" w:eastAsia="Book Antiqua" w:hAnsi="Book Antiqua" w:cs="Book Antiqua"/>
        </w:rPr>
        <w:t xml:space="preserve"> </w:t>
      </w:r>
      <w:r w:rsidRPr="0031169C">
        <w:rPr>
          <w:rFonts w:ascii="Book Antiqua" w:eastAsia="Book Antiqua" w:hAnsi="Book Antiqua" w:cs="Book Antiqua"/>
        </w:rPr>
        <w:t>(Fair):</w:t>
      </w:r>
      <w:r w:rsidR="007766EE" w:rsidRPr="0031169C">
        <w:rPr>
          <w:rFonts w:ascii="Book Antiqua" w:eastAsia="Book Antiqua" w:hAnsi="Book Antiqua" w:cs="Book Antiqua"/>
        </w:rPr>
        <w:t xml:space="preserve"> </w:t>
      </w:r>
      <w:r w:rsidRPr="0031169C">
        <w:rPr>
          <w:rFonts w:ascii="Book Antiqua" w:eastAsia="Book Antiqua" w:hAnsi="Book Antiqua" w:cs="Book Antiqua"/>
        </w:rPr>
        <w:t>D</w:t>
      </w:r>
    </w:p>
    <w:p w14:paraId="619664D6" w14:textId="4F83305B" w:rsidR="00A77B3E" w:rsidRPr="0031169C" w:rsidRDefault="00D53F34">
      <w:pPr>
        <w:spacing w:line="360" w:lineRule="auto"/>
        <w:jc w:val="both"/>
      </w:pPr>
      <w:r w:rsidRPr="0031169C">
        <w:rPr>
          <w:rFonts w:ascii="Book Antiqua" w:eastAsia="Book Antiqua" w:hAnsi="Book Antiqua" w:cs="Book Antiqua"/>
        </w:rPr>
        <w:t>Grade</w:t>
      </w:r>
      <w:r w:rsidR="007766EE" w:rsidRPr="0031169C">
        <w:rPr>
          <w:rFonts w:ascii="Book Antiqua" w:eastAsia="Book Antiqua" w:hAnsi="Book Antiqua" w:cs="Book Antiqua"/>
        </w:rPr>
        <w:t xml:space="preserve"> </w:t>
      </w:r>
      <w:r w:rsidRPr="0031169C">
        <w:rPr>
          <w:rFonts w:ascii="Book Antiqua" w:eastAsia="Book Antiqua" w:hAnsi="Book Antiqua" w:cs="Book Antiqua"/>
        </w:rPr>
        <w:t>E</w:t>
      </w:r>
      <w:r w:rsidR="007766EE" w:rsidRPr="0031169C">
        <w:rPr>
          <w:rFonts w:ascii="Book Antiqua" w:eastAsia="Book Antiqua" w:hAnsi="Book Antiqua" w:cs="Book Antiqua"/>
        </w:rPr>
        <w:t xml:space="preserve"> </w:t>
      </w:r>
      <w:r w:rsidRPr="0031169C">
        <w:rPr>
          <w:rFonts w:ascii="Book Antiqua" w:eastAsia="Book Antiqua" w:hAnsi="Book Antiqua" w:cs="Book Antiqua"/>
        </w:rPr>
        <w:t>(Poor):</w:t>
      </w:r>
      <w:r w:rsidR="007766EE" w:rsidRPr="0031169C">
        <w:rPr>
          <w:rFonts w:ascii="Book Antiqua" w:eastAsia="Book Antiqua" w:hAnsi="Book Antiqua" w:cs="Book Antiqua"/>
        </w:rPr>
        <w:t xml:space="preserve"> </w:t>
      </w:r>
      <w:r w:rsidRPr="0031169C">
        <w:rPr>
          <w:rFonts w:ascii="Book Antiqua" w:eastAsia="Book Antiqua" w:hAnsi="Book Antiqua" w:cs="Book Antiqua"/>
        </w:rPr>
        <w:t>0</w:t>
      </w:r>
    </w:p>
    <w:p w14:paraId="61A752D6" w14:textId="77777777" w:rsidR="00A77B3E" w:rsidRPr="0031169C" w:rsidRDefault="00A77B3E">
      <w:pPr>
        <w:spacing w:line="360" w:lineRule="auto"/>
        <w:jc w:val="both"/>
      </w:pPr>
    </w:p>
    <w:p w14:paraId="5F6DB163" w14:textId="0BEC0BE2" w:rsidR="00A77B3E" w:rsidRPr="0031169C" w:rsidRDefault="00D53F34">
      <w:pPr>
        <w:spacing w:line="360" w:lineRule="auto"/>
        <w:jc w:val="both"/>
        <w:rPr>
          <w:rFonts w:ascii="Book Antiqua" w:eastAsia="Book Antiqua" w:hAnsi="Book Antiqua" w:cs="Book Antiqua"/>
          <w:b/>
          <w:color w:val="000000"/>
        </w:rPr>
      </w:pPr>
      <w:r w:rsidRPr="0031169C">
        <w:rPr>
          <w:rFonts w:ascii="Book Antiqua" w:eastAsia="Book Antiqua" w:hAnsi="Book Antiqua" w:cs="Book Antiqua"/>
          <w:b/>
          <w:color w:val="000000"/>
        </w:rPr>
        <w:t>P-Reviewer:</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rPr>
        <w:t>Endo</w:t>
      </w:r>
      <w:r w:rsidR="007766EE" w:rsidRPr="0031169C">
        <w:rPr>
          <w:rFonts w:ascii="Book Antiqua" w:eastAsia="Book Antiqua" w:hAnsi="Book Antiqua" w:cs="Book Antiqua"/>
        </w:rPr>
        <w:t xml:space="preserve"> </w:t>
      </w:r>
      <w:r w:rsidRPr="0031169C">
        <w:rPr>
          <w:rFonts w:ascii="Book Antiqua" w:eastAsia="Book Antiqua" w:hAnsi="Book Antiqua" w:cs="Book Antiqua"/>
        </w:rPr>
        <w:t>S,</w:t>
      </w:r>
      <w:r w:rsidR="007766EE" w:rsidRPr="0031169C">
        <w:rPr>
          <w:rFonts w:ascii="Book Antiqua" w:eastAsia="Book Antiqua" w:hAnsi="Book Antiqua" w:cs="Book Antiqua"/>
        </w:rPr>
        <w:t xml:space="preserve"> </w:t>
      </w:r>
      <w:r w:rsidRPr="0031169C">
        <w:rPr>
          <w:rFonts w:ascii="Book Antiqua" w:eastAsia="Book Antiqua" w:hAnsi="Book Antiqua" w:cs="Book Antiqua"/>
        </w:rPr>
        <w:t>Japan;</w:t>
      </w:r>
      <w:r w:rsidR="007766EE" w:rsidRPr="0031169C">
        <w:rPr>
          <w:rFonts w:ascii="Book Antiqua" w:eastAsia="Book Antiqua" w:hAnsi="Book Antiqua" w:cs="Book Antiqua"/>
        </w:rPr>
        <w:t xml:space="preserve"> </w:t>
      </w:r>
      <w:r w:rsidRPr="0031169C">
        <w:rPr>
          <w:rFonts w:ascii="Book Antiqua" w:eastAsia="Book Antiqua" w:hAnsi="Book Antiqua" w:cs="Book Antiqua"/>
        </w:rPr>
        <w:t>Lieto</w:t>
      </w:r>
      <w:r w:rsidR="007766EE" w:rsidRPr="0031169C">
        <w:rPr>
          <w:rFonts w:ascii="Book Antiqua" w:eastAsia="Book Antiqua" w:hAnsi="Book Antiqua" w:cs="Book Antiqua"/>
        </w:rPr>
        <w:t xml:space="preserve"> </w:t>
      </w:r>
      <w:r w:rsidRPr="0031169C">
        <w:rPr>
          <w:rFonts w:ascii="Book Antiqua" w:eastAsia="Book Antiqua" w:hAnsi="Book Antiqua" w:cs="Book Antiqua"/>
        </w:rPr>
        <w:t>E,</w:t>
      </w:r>
      <w:r w:rsidR="007766EE" w:rsidRPr="0031169C">
        <w:rPr>
          <w:rFonts w:ascii="Book Antiqua" w:eastAsia="Book Antiqua" w:hAnsi="Book Antiqua" w:cs="Book Antiqua"/>
        </w:rPr>
        <w:t xml:space="preserve"> </w:t>
      </w:r>
      <w:r w:rsidRPr="0031169C">
        <w:rPr>
          <w:rFonts w:ascii="Book Antiqua" w:eastAsia="Book Antiqua" w:hAnsi="Book Antiqua" w:cs="Book Antiqua"/>
        </w:rPr>
        <w:t>Italy</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S-Editor:</w:t>
      </w:r>
      <w:r w:rsidR="007766EE" w:rsidRPr="0031169C">
        <w:rPr>
          <w:rFonts w:ascii="Book Antiqua" w:eastAsia="Book Antiqua" w:hAnsi="Book Antiqua" w:cs="Book Antiqua"/>
          <w:b/>
          <w:color w:val="000000"/>
        </w:rPr>
        <w:t xml:space="preserve"> </w:t>
      </w:r>
      <w:r w:rsidR="00ED75E7" w:rsidRPr="0031169C">
        <w:rPr>
          <w:rFonts w:ascii="Book Antiqua" w:eastAsia="Book Antiqua" w:hAnsi="Book Antiqua" w:cs="Book Antiqua"/>
          <w:bCs/>
          <w:color w:val="000000"/>
        </w:rPr>
        <w:t>Zhang</w:t>
      </w:r>
      <w:r w:rsidR="007766EE" w:rsidRPr="0031169C">
        <w:rPr>
          <w:rFonts w:ascii="Book Antiqua" w:eastAsia="Book Antiqua" w:hAnsi="Book Antiqua" w:cs="Book Antiqua"/>
          <w:bCs/>
          <w:color w:val="000000"/>
        </w:rPr>
        <w:t xml:space="preserve"> </w:t>
      </w:r>
      <w:r w:rsidR="00ED75E7" w:rsidRPr="0031169C">
        <w:rPr>
          <w:rFonts w:ascii="Book Antiqua" w:eastAsia="Book Antiqua" w:hAnsi="Book Antiqua" w:cs="Book Antiqua"/>
          <w:bCs/>
          <w:color w:val="000000"/>
        </w:rPr>
        <w:t>H</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L-Editor:</w:t>
      </w:r>
      <w:r w:rsidR="007766EE" w:rsidRPr="0031169C">
        <w:rPr>
          <w:rFonts w:ascii="Book Antiqua" w:eastAsia="Book Antiqua" w:hAnsi="Book Antiqua" w:cs="Book Antiqua"/>
          <w:b/>
          <w:color w:val="000000"/>
        </w:rPr>
        <w:t xml:space="preserve"> </w:t>
      </w:r>
      <w:r w:rsidR="00ED75E7" w:rsidRPr="0031169C">
        <w:rPr>
          <w:rFonts w:ascii="Book Antiqua" w:eastAsia="Book Antiqua" w:hAnsi="Book Antiqua" w:cs="Book Antiqua"/>
          <w:bCs/>
          <w:color w:val="000000"/>
        </w:rPr>
        <w:t>A</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P-Editor:</w:t>
      </w:r>
      <w:r w:rsidR="007766EE" w:rsidRPr="0031169C">
        <w:rPr>
          <w:rFonts w:ascii="Book Antiqua" w:eastAsia="Book Antiqua" w:hAnsi="Book Antiqua" w:cs="Book Antiqua"/>
          <w:b/>
          <w:color w:val="000000"/>
        </w:rPr>
        <w:t xml:space="preserve"> </w:t>
      </w:r>
      <w:r w:rsidR="0031169C" w:rsidRPr="0031169C">
        <w:rPr>
          <w:rFonts w:ascii="Book Antiqua" w:eastAsia="Book Antiqua" w:hAnsi="Book Antiqua" w:cs="Book Antiqua"/>
          <w:bCs/>
          <w:color w:val="000000"/>
        </w:rPr>
        <w:t>Yu HG</w:t>
      </w:r>
    </w:p>
    <w:p w14:paraId="6B21C790" w14:textId="2CA56057" w:rsidR="00ED75E7" w:rsidRPr="0031169C" w:rsidRDefault="00ED75E7">
      <w:pPr>
        <w:spacing w:line="360" w:lineRule="auto"/>
        <w:jc w:val="both"/>
        <w:sectPr w:rsidR="00ED75E7" w:rsidRPr="0031169C">
          <w:pgSz w:w="12240" w:h="15840"/>
          <w:pgMar w:top="1440" w:right="1440" w:bottom="1440" w:left="1440" w:header="720" w:footer="720" w:gutter="0"/>
          <w:cols w:space="720"/>
          <w:docGrid w:linePitch="360"/>
        </w:sectPr>
      </w:pPr>
    </w:p>
    <w:p w14:paraId="09F1C7C4" w14:textId="6CC9CD34" w:rsidR="00A77B3E" w:rsidRPr="0031169C" w:rsidRDefault="00D53F34">
      <w:pPr>
        <w:spacing w:line="360" w:lineRule="auto"/>
        <w:jc w:val="both"/>
      </w:pPr>
      <w:r w:rsidRPr="0031169C">
        <w:rPr>
          <w:rFonts w:ascii="Book Antiqua" w:eastAsia="Book Antiqua" w:hAnsi="Book Antiqua" w:cs="Book Antiqua"/>
          <w:b/>
          <w:color w:val="000000"/>
        </w:rPr>
        <w:lastRenderedPageBreak/>
        <w:t>Figure</w:t>
      </w:r>
      <w:r w:rsidR="007766EE" w:rsidRPr="0031169C">
        <w:rPr>
          <w:rFonts w:ascii="Book Antiqua" w:eastAsia="Book Antiqua" w:hAnsi="Book Antiqua" w:cs="Book Antiqua"/>
          <w:b/>
          <w:color w:val="000000"/>
        </w:rPr>
        <w:t xml:space="preserve"> </w:t>
      </w:r>
      <w:r w:rsidRPr="0031169C">
        <w:rPr>
          <w:rFonts w:ascii="Book Antiqua" w:eastAsia="Book Antiqua" w:hAnsi="Book Antiqua" w:cs="Book Antiqua"/>
          <w:b/>
          <w:color w:val="000000"/>
        </w:rPr>
        <w:t>Legends</w:t>
      </w:r>
    </w:p>
    <w:p w14:paraId="11E5AE45" w14:textId="4EF2B0FD" w:rsidR="00ED75E7" w:rsidRPr="0031169C" w:rsidRDefault="00E82FB9">
      <w:pPr>
        <w:spacing w:line="360" w:lineRule="auto"/>
        <w:jc w:val="both"/>
        <w:rPr>
          <w:rFonts w:ascii="Book Antiqua" w:eastAsia="Book Antiqua" w:hAnsi="Book Antiqua" w:cs="Book Antiqua"/>
          <w:b/>
          <w:bCs/>
          <w:color w:val="000000"/>
        </w:rPr>
      </w:pPr>
      <w:r>
        <w:rPr>
          <w:rFonts w:ascii="Book Antiqua" w:eastAsia="Book Antiqua" w:hAnsi="Book Antiqua" w:cs="Book Antiqua"/>
          <w:b/>
          <w:bCs/>
          <w:noProof/>
          <w:color w:val="000000"/>
        </w:rPr>
        <w:drawing>
          <wp:inline distT="0" distB="0" distL="0" distR="0" wp14:anchorId="301B19B2" wp14:editId="091A48D9">
            <wp:extent cx="5766828" cy="245364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66828" cy="2453645"/>
                    </a:xfrm>
                    <a:prstGeom prst="rect">
                      <a:avLst/>
                    </a:prstGeom>
                  </pic:spPr>
                </pic:pic>
              </a:graphicData>
            </a:graphic>
          </wp:inline>
        </w:drawing>
      </w:r>
    </w:p>
    <w:p w14:paraId="1B8965A0" w14:textId="6BA779FA" w:rsidR="00A77B3E" w:rsidRPr="0031169C" w:rsidRDefault="00D53F34">
      <w:pPr>
        <w:spacing w:line="360" w:lineRule="auto"/>
        <w:jc w:val="both"/>
      </w:pPr>
      <w:r w:rsidRPr="0031169C">
        <w:rPr>
          <w:rFonts w:ascii="Book Antiqua" w:eastAsia="Book Antiqua" w:hAnsi="Book Antiqua" w:cs="Book Antiqua"/>
          <w:b/>
          <w:bCs/>
          <w:color w:val="000000"/>
        </w:rPr>
        <w:t>Figure</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1</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The</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composition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of</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incidences</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and</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mortalities</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of</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all</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cancer</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types</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in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2020</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globally.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composition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composition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globally.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Bar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plots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show</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the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composition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all</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types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both</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sexes,</w:t>
      </w:r>
      <w:r w:rsidR="007766EE" w:rsidRPr="0031169C">
        <w:rPr>
          <w:rFonts w:ascii="Book Antiqua" w:eastAsia="Book Antiqua" w:hAnsi="Book Antiqua" w:cs="Book Antiqua"/>
          <w:color w:val="000000"/>
        </w:rPr>
        <w:t xml:space="preserve"> </w:t>
      </w:r>
      <w:proofErr w:type="gramStart"/>
      <w:r w:rsidRPr="0031169C">
        <w:rPr>
          <w:rFonts w:ascii="Book Antiqua" w:eastAsia="Book Antiqua" w:hAnsi="Book Antiqua" w:cs="Book Antiqua"/>
          <w:color w:val="000000"/>
        </w:rPr>
        <w:t>males</w:t>
      </w:r>
      <w:proofErr w:type="gramEnd"/>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and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respectively.</w:t>
      </w:r>
      <w:r w:rsidR="007766EE" w:rsidRPr="0031169C">
        <w:rPr>
          <w:rFonts w:ascii="Book Antiqua" w:eastAsia="Book Antiqua" w:hAnsi="Book Antiqua" w:cs="Book Antiqua"/>
          <w:color w:val="000000"/>
        </w:rPr>
        <w:t xml:space="preserve"> </w:t>
      </w:r>
      <w:r w:rsidR="00341AA9" w:rsidRPr="0031169C">
        <w:rPr>
          <w:rFonts w:ascii="Book Antiqua" w:eastAsia="Book Antiqua" w:hAnsi="Book Antiqua" w:cs="Book Antiqua"/>
          <w:color w:val="000000"/>
        </w:rPr>
        <w:t xml:space="preserve">Citation: </w:t>
      </w:r>
      <w:r w:rsidR="00341AA9" w:rsidRPr="0031169C">
        <w:rPr>
          <w:rFonts w:ascii="Book Antiqua" w:eastAsia="宋体" w:hAnsi="Book Antiqua" w:cs="宋体"/>
          <w:lang w:eastAsia="zh-CN"/>
        </w:rPr>
        <w:t xml:space="preserve">Sung H, Ferlay J, Siegel RL, Laversanne M, Soerjomataram I, Jemal A, Bray F. Global Cancer Statistics 2020: GLOBOCAN Estimates of Incidence and Mortality Worldwide for 36 Cancers in 185 Countries. </w:t>
      </w:r>
      <w:r w:rsidR="00341AA9" w:rsidRPr="0031169C">
        <w:rPr>
          <w:rFonts w:ascii="Book Antiqua" w:eastAsia="宋体" w:hAnsi="Book Antiqua" w:cs="宋体"/>
          <w:i/>
          <w:iCs/>
          <w:lang w:eastAsia="zh-CN"/>
        </w:rPr>
        <w:t>CA Cancer J Clin</w:t>
      </w:r>
      <w:r w:rsidR="00341AA9" w:rsidRPr="0031169C">
        <w:rPr>
          <w:rFonts w:ascii="Book Antiqua" w:eastAsia="宋体" w:hAnsi="Book Antiqua" w:cs="宋体"/>
          <w:lang w:eastAsia="zh-CN"/>
        </w:rPr>
        <w:t xml:space="preserve"> 2021; 71: 209-249.</w:t>
      </w:r>
      <w:r w:rsidR="00341AA9" w:rsidRPr="0031169C">
        <w:rPr>
          <w:rFonts w:ascii="Book Antiqua" w:eastAsia="Book Antiqua" w:hAnsi="Book Antiqua" w:cs="Book Antiqua"/>
        </w:rPr>
        <w:t xml:space="preserve"> </w:t>
      </w:r>
      <w:r w:rsidR="00711364" w:rsidRPr="0031169C">
        <w:rPr>
          <w:rFonts w:ascii="Book Antiqua" w:eastAsia="Book Antiqua" w:hAnsi="Book Antiqua" w:cs="Book Antiqua"/>
        </w:rPr>
        <w:t xml:space="preserve">Copyright ©International Agency for Research on Cancer 2020. Published by International Agency for Research on </w:t>
      </w:r>
      <w:proofErr w:type="gramStart"/>
      <w:r w:rsidR="00711364" w:rsidRPr="0031169C">
        <w:rPr>
          <w:rFonts w:ascii="Book Antiqua" w:eastAsia="Book Antiqua" w:hAnsi="Book Antiqua" w:cs="Book Antiqua"/>
        </w:rPr>
        <w:t>Cancer</w:t>
      </w:r>
      <w:r w:rsidR="00711364" w:rsidRPr="0031169C">
        <w:rPr>
          <w:rFonts w:ascii="Book Antiqua" w:eastAsia="Book Antiqua" w:hAnsi="Book Antiqua" w:cs="Book Antiqua"/>
          <w:vertAlign w:val="superscript"/>
        </w:rPr>
        <w:t>[</w:t>
      </w:r>
      <w:proofErr w:type="gramEnd"/>
      <w:r w:rsidR="00711364" w:rsidRPr="0031169C">
        <w:rPr>
          <w:rFonts w:ascii="Book Antiqua" w:eastAsia="Book Antiqua" w:hAnsi="Book Antiqua" w:cs="Book Antiqua"/>
          <w:vertAlign w:val="superscript"/>
        </w:rPr>
        <w:t>1]</w:t>
      </w:r>
      <w:r w:rsidR="00711364" w:rsidRPr="0031169C">
        <w:rPr>
          <w:rFonts w:ascii="Book Antiqua" w:eastAsia="Book Antiqua" w:hAnsi="Book Antiqua" w:cs="Book Antiqua"/>
        </w:rPr>
        <w:t>.</w:t>
      </w:r>
    </w:p>
    <w:p w14:paraId="010C602E" w14:textId="00056789" w:rsidR="00A77B3E" w:rsidRPr="0031169C" w:rsidRDefault="00ED75E7">
      <w:pPr>
        <w:spacing w:line="360" w:lineRule="auto"/>
        <w:jc w:val="both"/>
      </w:pPr>
      <w:r w:rsidRPr="0031169C">
        <w:br w:type="page"/>
      </w:r>
      <w:r w:rsidR="00E82FB9">
        <w:rPr>
          <w:rFonts w:ascii="Book Antiqua" w:eastAsia="Book Antiqua" w:hAnsi="Book Antiqua" w:cs="Book Antiqua"/>
          <w:b/>
          <w:bCs/>
          <w:noProof/>
          <w:color w:val="000000"/>
        </w:rPr>
        <w:lastRenderedPageBreak/>
        <w:drawing>
          <wp:inline distT="0" distB="0" distL="0" distR="0" wp14:anchorId="6A61A545" wp14:editId="035855CF">
            <wp:extent cx="5943600" cy="22479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2247900"/>
                    </a:xfrm>
                    <a:prstGeom prst="rect">
                      <a:avLst/>
                    </a:prstGeom>
                  </pic:spPr>
                </pic:pic>
              </a:graphicData>
            </a:graphic>
          </wp:inline>
        </w:drawing>
      </w:r>
    </w:p>
    <w:p w14:paraId="52D268E7" w14:textId="12FF680E" w:rsidR="00A77B3E" w:rsidRPr="0031169C" w:rsidRDefault="00D53F34">
      <w:pPr>
        <w:spacing w:line="360" w:lineRule="auto"/>
        <w:jc w:val="both"/>
        <w:rPr>
          <w:rFonts w:ascii="Book Antiqua" w:eastAsia="Book Antiqua" w:hAnsi="Book Antiqua" w:cs="Book Antiqua"/>
        </w:rPr>
      </w:pPr>
      <w:r w:rsidRPr="0031169C">
        <w:rPr>
          <w:rFonts w:ascii="Book Antiqua" w:eastAsia="Book Antiqua" w:hAnsi="Book Antiqua" w:cs="Book Antiqua"/>
          <w:b/>
          <w:bCs/>
        </w:rPr>
        <w:t>Figure</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2</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Age-standardized</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incidence</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and</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mortality</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rates</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of</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gastric</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cancer</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in</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2020</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worldwide.</w:t>
      </w:r>
      <w:r w:rsidR="007766EE" w:rsidRPr="0031169C">
        <w:rPr>
          <w:rFonts w:ascii="Book Antiqua" w:eastAsia="Book Antiqua" w:hAnsi="Book Antiqua" w:cs="Book Antiqua"/>
        </w:rPr>
        <w:t xml:space="preserve"> </w:t>
      </w:r>
      <w:r w:rsidRPr="0031169C">
        <w:rPr>
          <w:rFonts w:ascii="Book Antiqua" w:eastAsia="Book Antiqua" w:hAnsi="Book Antiqua" w:cs="Book Antiqua"/>
        </w:rPr>
        <w:t>A:</w:t>
      </w:r>
      <w:r w:rsidR="007766EE" w:rsidRPr="0031169C">
        <w:rPr>
          <w:rFonts w:ascii="Book Antiqua" w:eastAsia="Book Antiqua" w:hAnsi="Book Antiqua" w:cs="Book Antiqua"/>
        </w:rPr>
        <w:t xml:space="preserve"> </w:t>
      </w:r>
      <w:r w:rsidRPr="0031169C">
        <w:rPr>
          <w:rFonts w:ascii="Book Antiqua" w:eastAsia="Book Antiqua" w:hAnsi="Book Antiqua" w:cs="Book Antiqua"/>
        </w:rPr>
        <w:t>Age-standardized</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incidence</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mortality</w:t>
      </w:r>
      <w:r w:rsidR="007766EE" w:rsidRPr="0031169C">
        <w:rPr>
          <w:rFonts w:ascii="Book Antiqua" w:eastAsia="Book Antiqua" w:hAnsi="Book Antiqua" w:cs="Book Antiqua"/>
        </w:rPr>
        <w:t xml:space="preserve"> </w:t>
      </w:r>
      <w:r w:rsidRPr="0031169C">
        <w:rPr>
          <w:rFonts w:ascii="Book Antiqua" w:eastAsia="Book Antiqua" w:hAnsi="Book Antiqua" w:cs="Book Antiqua"/>
        </w:rPr>
        <w:t>rates</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gastric</w:t>
      </w:r>
      <w:r w:rsidR="007766EE" w:rsidRPr="0031169C">
        <w:rPr>
          <w:rFonts w:ascii="Book Antiqua" w:eastAsia="Book Antiqua" w:hAnsi="Book Antiqua" w:cs="Book Antiqua"/>
        </w:rPr>
        <w:t xml:space="preserve"> </w:t>
      </w:r>
      <w:r w:rsidRPr="0031169C">
        <w:rPr>
          <w:rFonts w:ascii="Book Antiqua" w:eastAsia="Book Antiqua" w:hAnsi="Book Antiqua" w:cs="Book Antiqua"/>
        </w:rPr>
        <w:t>cancer</w:t>
      </w:r>
      <w:r w:rsidR="00341AA9" w:rsidRPr="0031169C">
        <w:rPr>
          <w:rFonts w:ascii="Book Antiqua" w:eastAsia="Book Antiqua" w:hAnsi="Book Antiqua" w:cs="Book Antiqua"/>
        </w:rPr>
        <w:t xml:space="preserve"> (GC)</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2020</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five</w:t>
      </w:r>
      <w:r w:rsidR="007766EE" w:rsidRPr="0031169C">
        <w:rPr>
          <w:rFonts w:ascii="Book Antiqua" w:eastAsia="Book Antiqua" w:hAnsi="Book Antiqua" w:cs="Book Antiqua"/>
        </w:rPr>
        <w:t xml:space="preserve"> </w:t>
      </w:r>
      <w:r w:rsidRPr="0031169C">
        <w:rPr>
          <w:rFonts w:ascii="Book Antiqua" w:eastAsia="Book Antiqua" w:hAnsi="Book Antiqua" w:cs="Book Antiqua"/>
        </w:rPr>
        <w:t>continents;</w:t>
      </w:r>
      <w:r w:rsidR="007766EE" w:rsidRPr="0031169C">
        <w:rPr>
          <w:rFonts w:ascii="Book Antiqua" w:eastAsia="Book Antiqua" w:hAnsi="Book Antiqua" w:cs="Book Antiqua"/>
        </w:rPr>
        <w:t xml:space="preserve"> </w:t>
      </w:r>
      <w:r w:rsidRPr="0031169C">
        <w:rPr>
          <w:rFonts w:ascii="Book Antiqua" w:eastAsia="Book Antiqua" w:hAnsi="Book Antiqua" w:cs="Book Antiqua"/>
        </w:rPr>
        <w:t>B:</w:t>
      </w:r>
      <w:r w:rsidR="007766EE" w:rsidRPr="0031169C">
        <w:rPr>
          <w:rFonts w:ascii="Book Antiqua" w:eastAsia="Book Antiqua" w:hAnsi="Book Antiqua" w:cs="Book Antiqua"/>
        </w:rPr>
        <w:t xml:space="preserve"> </w:t>
      </w:r>
      <w:r w:rsidRPr="0031169C">
        <w:rPr>
          <w:rFonts w:ascii="Book Antiqua" w:eastAsia="Book Antiqua" w:hAnsi="Book Antiqua" w:cs="Book Antiqua"/>
        </w:rPr>
        <w:t>Age-standardized</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incidence</w:t>
      </w:r>
      <w:r w:rsidR="007766EE" w:rsidRPr="0031169C">
        <w:rPr>
          <w:rFonts w:ascii="Book Antiqua" w:eastAsia="Book Antiqua" w:hAnsi="Book Antiqua" w:cs="Book Antiqua"/>
        </w:rPr>
        <w:t xml:space="preserve"> </w:t>
      </w:r>
      <w:r w:rsidRPr="0031169C">
        <w:rPr>
          <w:rFonts w:ascii="Book Antiqua" w:eastAsia="Book Antiqua" w:hAnsi="Book Antiqua" w:cs="Book Antiqua"/>
        </w:rPr>
        <w:t>and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mortality</w:t>
      </w:r>
      <w:r w:rsidR="007766EE" w:rsidRPr="0031169C">
        <w:rPr>
          <w:rFonts w:ascii="Book Antiqua" w:eastAsia="Book Antiqua" w:hAnsi="Book Antiqua" w:cs="Book Antiqua"/>
        </w:rPr>
        <w:t xml:space="preserve"> </w:t>
      </w:r>
      <w:r w:rsidRPr="0031169C">
        <w:rPr>
          <w:rFonts w:ascii="Book Antiqua" w:eastAsia="Book Antiqua" w:hAnsi="Book Antiqua" w:cs="Book Antiqua"/>
        </w:rPr>
        <w:t>rates</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countries</w:t>
      </w:r>
      <w:r w:rsidR="007766EE" w:rsidRPr="0031169C">
        <w:rPr>
          <w:rFonts w:ascii="Book Antiqua" w:eastAsia="Book Antiqua" w:hAnsi="Book Antiqua" w:cs="Book Antiqua"/>
        </w:rPr>
        <w:t xml:space="preserve"> </w:t>
      </w:r>
      <w:r w:rsidRPr="0031169C">
        <w:rPr>
          <w:rFonts w:ascii="Book Antiqua" w:eastAsia="Book Antiqua" w:hAnsi="Book Antiqua" w:cs="Book Antiqua"/>
        </w:rPr>
        <w:t>classified</w:t>
      </w:r>
      <w:r w:rsidR="007766EE" w:rsidRPr="0031169C">
        <w:rPr>
          <w:rFonts w:ascii="Book Antiqua" w:eastAsia="Book Antiqua" w:hAnsi="Book Antiqua" w:cs="Book Antiqua"/>
        </w:rPr>
        <w:t xml:space="preserve"> </w:t>
      </w:r>
      <w:r w:rsidRPr="0031169C">
        <w:rPr>
          <w:rFonts w:ascii="Book Antiqua" w:eastAsia="Book Antiqua" w:hAnsi="Book Antiqua" w:cs="Book Antiqua"/>
        </w:rPr>
        <w:t>by</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rPr>
        <w:t xml:space="preserve">human development index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2020</w:t>
      </w:r>
      <w:r w:rsidR="007766EE" w:rsidRPr="0031169C">
        <w:rPr>
          <w:rFonts w:ascii="Book Antiqua" w:eastAsia="Book Antiqua" w:hAnsi="Book Antiqua" w:cs="Book Antiqua"/>
        </w:rPr>
        <w:t xml:space="preserve"> </w:t>
      </w:r>
      <w:r w:rsidRPr="0031169C">
        <w:rPr>
          <w:rFonts w:ascii="Book Antiqua" w:eastAsia="Book Antiqua" w:hAnsi="Book Antiqua" w:cs="Book Antiqua"/>
        </w:rPr>
        <w:t>worldwide.</w:t>
      </w:r>
      <w:r w:rsidR="007766EE" w:rsidRPr="0031169C">
        <w:rPr>
          <w:rFonts w:ascii="Book Antiqua" w:eastAsia="Book Antiqua" w:hAnsi="Book Antiqua" w:cs="Book Antiqua"/>
        </w:rPr>
        <w:t xml:space="preserve"> </w:t>
      </w:r>
      <w:r w:rsidRPr="0031169C">
        <w:rPr>
          <w:rFonts w:ascii="Book Antiqua" w:eastAsia="Book Antiqua" w:hAnsi="Book Antiqua" w:cs="Book Antiqua"/>
        </w:rPr>
        <w:t>ASIR:</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rPr>
        <w:t>A</w:t>
      </w:r>
      <w:r w:rsidRPr="0031169C">
        <w:rPr>
          <w:rFonts w:ascii="Book Antiqua" w:eastAsia="Book Antiqua" w:hAnsi="Book Antiqua" w:cs="Book Antiqua"/>
        </w:rPr>
        <w:t>ge-standardized</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incidence</w:t>
      </w:r>
      <w:r w:rsidR="007766EE" w:rsidRPr="0031169C">
        <w:rPr>
          <w:rFonts w:ascii="Book Antiqua" w:eastAsia="Book Antiqua" w:hAnsi="Book Antiqua" w:cs="Book Antiqua"/>
        </w:rPr>
        <w:t xml:space="preserve"> </w:t>
      </w:r>
      <w:r w:rsidRPr="0031169C">
        <w:rPr>
          <w:rFonts w:ascii="Book Antiqua" w:eastAsia="Book Antiqua" w:hAnsi="Book Antiqua" w:cs="Book Antiqua"/>
        </w:rPr>
        <w:t>rate</w:t>
      </w:r>
      <w:r w:rsidR="007766EE" w:rsidRPr="0031169C">
        <w:rPr>
          <w:rFonts w:ascii="Book Antiqua" w:eastAsia="Book Antiqua" w:hAnsi="Book Antiqua" w:cs="Book Antiqua"/>
        </w:rPr>
        <w:t xml:space="preserve"> </w:t>
      </w:r>
      <w:r w:rsidRPr="0031169C">
        <w:rPr>
          <w:rFonts w:ascii="Book Antiqua" w:eastAsia="Book Antiqua" w:hAnsi="Book Antiqua" w:cs="Book Antiqua"/>
        </w:rPr>
        <w:t>(1/100000);</w:t>
      </w:r>
      <w:r w:rsidR="007766EE" w:rsidRPr="0031169C">
        <w:rPr>
          <w:rFonts w:ascii="Book Antiqua" w:eastAsia="Book Antiqua" w:hAnsi="Book Antiqua" w:cs="Book Antiqua"/>
        </w:rPr>
        <w:t xml:space="preserve"> </w:t>
      </w:r>
      <w:r w:rsidRPr="0031169C">
        <w:rPr>
          <w:rFonts w:ascii="Book Antiqua" w:eastAsia="Book Antiqua" w:hAnsi="Book Antiqua" w:cs="Book Antiqua"/>
        </w:rPr>
        <w:t>ASMR:</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rPr>
        <w:t>A</w:t>
      </w:r>
      <w:r w:rsidRPr="0031169C">
        <w:rPr>
          <w:rFonts w:ascii="Book Antiqua" w:eastAsia="Book Antiqua" w:hAnsi="Book Antiqua" w:cs="Book Antiqua"/>
        </w:rPr>
        <w:t>ge-standardized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mortality</w:t>
      </w:r>
      <w:r w:rsidR="007766EE" w:rsidRPr="0031169C">
        <w:rPr>
          <w:rFonts w:ascii="Book Antiqua" w:eastAsia="Book Antiqua" w:hAnsi="Book Antiqua" w:cs="Book Antiqua"/>
        </w:rPr>
        <w:t xml:space="preserve"> </w:t>
      </w:r>
      <w:r w:rsidRPr="0031169C">
        <w:rPr>
          <w:rFonts w:ascii="Book Antiqua" w:eastAsia="Book Antiqua" w:hAnsi="Book Antiqua" w:cs="Book Antiqua"/>
        </w:rPr>
        <w:t>rate</w:t>
      </w:r>
      <w:r w:rsidR="007766EE" w:rsidRPr="0031169C">
        <w:rPr>
          <w:rFonts w:ascii="Book Antiqua" w:eastAsia="Book Antiqua" w:hAnsi="Book Antiqua" w:cs="Book Antiqua"/>
        </w:rPr>
        <w:t xml:space="preserve"> </w:t>
      </w:r>
      <w:r w:rsidRPr="0031169C">
        <w:rPr>
          <w:rFonts w:ascii="Book Antiqua" w:eastAsia="Book Antiqua" w:hAnsi="Book Antiqua" w:cs="Book Antiqua"/>
        </w:rPr>
        <w:t>(1/100000);</w:t>
      </w:r>
      <w:r w:rsidR="007766EE" w:rsidRPr="0031169C">
        <w:rPr>
          <w:rFonts w:ascii="Book Antiqua" w:eastAsia="Book Antiqua" w:hAnsi="Book Antiqua" w:cs="Book Antiqua"/>
        </w:rPr>
        <w:t xml:space="preserve"> </w:t>
      </w:r>
      <w:r w:rsidRPr="0031169C">
        <w:rPr>
          <w:rFonts w:ascii="Book Antiqua" w:eastAsia="Book Antiqua" w:hAnsi="Book Antiqua" w:cs="Book Antiqua"/>
        </w:rPr>
        <w:t>HDI:</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rPr>
        <w:t>H</w:t>
      </w:r>
      <w:r w:rsidRPr="0031169C">
        <w:rPr>
          <w:rFonts w:ascii="Book Antiqua" w:eastAsia="Book Antiqua" w:hAnsi="Book Antiqua" w:cs="Book Antiqua"/>
        </w:rPr>
        <w:t>uman</w:t>
      </w:r>
      <w:r w:rsidR="007766EE" w:rsidRPr="0031169C">
        <w:rPr>
          <w:rFonts w:ascii="Book Antiqua" w:eastAsia="Book Antiqua" w:hAnsi="Book Antiqua" w:cs="Book Antiqua"/>
        </w:rPr>
        <w:t xml:space="preserve"> </w:t>
      </w:r>
      <w:r w:rsidRPr="0031169C">
        <w:rPr>
          <w:rFonts w:ascii="Book Antiqua" w:eastAsia="Book Antiqua" w:hAnsi="Book Antiqua" w:cs="Book Antiqua"/>
        </w:rPr>
        <w:t>development</w:t>
      </w:r>
      <w:r w:rsidR="007766EE" w:rsidRPr="0031169C">
        <w:rPr>
          <w:rFonts w:ascii="Book Antiqua" w:eastAsia="Book Antiqua" w:hAnsi="Book Antiqua" w:cs="Book Antiqua"/>
        </w:rPr>
        <w:t xml:space="preserve"> </w:t>
      </w:r>
      <w:r w:rsidRPr="0031169C">
        <w:rPr>
          <w:rFonts w:ascii="Book Antiqua" w:eastAsia="Book Antiqua" w:hAnsi="Book Antiqua" w:cs="Book Antiqua"/>
        </w:rPr>
        <w:t>index.</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color w:val="000000"/>
        </w:rPr>
        <w:t xml:space="preserve">Citation: </w:t>
      </w:r>
      <w:r w:rsidR="00341AA9" w:rsidRPr="0031169C">
        <w:rPr>
          <w:rFonts w:ascii="Book Antiqua" w:eastAsia="宋体" w:hAnsi="Book Antiqua" w:cs="宋体"/>
          <w:lang w:eastAsia="zh-CN"/>
        </w:rPr>
        <w:t xml:space="preserve">Sung H, Ferlay J, Siegel RL, Laversanne M, Soerjomataram I, Jemal A, Bray F. Global Cancer Statistics 2020: GLOBOCAN Estimates of Incidence and Mortality Worldwide for 36 Cancers in 185 Countries. </w:t>
      </w:r>
      <w:r w:rsidR="00341AA9" w:rsidRPr="0031169C">
        <w:rPr>
          <w:rFonts w:ascii="Book Antiqua" w:eastAsia="宋体" w:hAnsi="Book Antiqua" w:cs="宋体"/>
          <w:i/>
          <w:iCs/>
          <w:lang w:eastAsia="zh-CN"/>
        </w:rPr>
        <w:t>CA Cancer J Clin</w:t>
      </w:r>
      <w:r w:rsidR="00341AA9" w:rsidRPr="0031169C">
        <w:rPr>
          <w:rFonts w:ascii="Book Antiqua" w:eastAsia="宋体" w:hAnsi="Book Antiqua" w:cs="宋体"/>
          <w:lang w:eastAsia="zh-CN"/>
        </w:rPr>
        <w:t xml:space="preserve"> 2021; 71: 209-249. </w:t>
      </w:r>
      <w:r w:rsidR="00341AA9" w:rsidRPr="0031169C">
        <w:rPr>
          <w:rFonts w:ascii="Book Antiqua" w:eastAsia="Book Antiqua" w:hAnsi="Book Antiqua" w:cs="Book Antiqua"/>
        </w:rPr>
        <w:t>Copyright ©International Agency for Research on Cancer 2020.</w:t>
      </w:r>
      <w:r w:rsidR="00711364" w:rsidRPr="0031169C">
        <w:rPr>
          <w:rFonts w:ascii="Book Antiqua" w:eastAsia="Book Antiqua" w:hAnsi="Book Antiqua" w:cs="Book Antiqua"/>
        </w:rPr>
        <w:t xml:space="preserve"> Published by International Agency for Research on </w:t>
      </w:r>
      <w:proofErr w:type="gramStart"/>
      <w:r w:rsidR="00711364" w:rsidRPr="0031169C">
        <w:rPr>
          <w:rFonts w:ascii="Book Antiqua" w:eastAsia="Book Antiqua" w:hAnsi="Book Antiqua" w:cs="Book Antiqua"/>
        </w:rPr>
        <w:t>Cancer</w:t>
      </w:r>
      <w:r w:rsidR="00711364" w:rsidRPr="0031169C">
        <w:rPr>
          <w:rFonts w:ascii="Book Antiqua" w:eastAsia="Book Antiqua" w:hAnsi="Book Antiqua" w:cs="Book Antiqua"/>
          <w:vertAlign w:val="superscript"/>
        </w:rPr>
        <w:t>[</w:t>
      </w:r>
      <w:proofErr w:type="gramEnd"/>
      <w:r w:rsidR="00711364" w:rsidRPr="0031169C">
        <w:rPr>
          <w:rFonts w:ascii="Book Antiqua" w:eastAsia="Book Antiqua" w:hAnsi="Book Antiqua" w:cs="Book Antiqua"/>
          <w:vertAlign w:val="superscript"/>
        </w:rPr>
        <w:t>1]</w:t>
      </w:r>
      <w:r w:rsidR="00711364" w:rsidRPr="0031169C">
        <w:rPr>
          <w:rFonts w:ascii="Book Antiqua" w:eastAsia="Book Antiqua" w:hAnsi="Book Antiqua" w:cs="Book Antiqua"/>
        </w:rPr>
        <w:t>.</w:t>
      </w:r>
    </w:p>
    <w:p w14:paraId="6D0F357E" w14:textId="7B8D8A4B" w:rsidR="00A77B3E" w:rsidRPr="0031169C" w:rsidRDefault="00ED75E7">
      <w:pPr>
        <w:spacing w:line="360" w:lineRule="auto"/>
        <w:jc w:val="both"/>
      </w:pPr>
      <w:r w:rsidRPr="0031169C">
        <w:br w:type="page"/>
      </w:r>
      <w:r w:rsidR="00E82FB9">
        <w:rPr>
          <w:rFonts w:ascii="Book Antiqua" w:eastAsia="Book Antiqua" w:hAnsi="Book Antiqua" w:cs="Book Antiqua"/>
          <w:b/>
          <w:bCs/>
          <w:noProof/>
          <w:color w:val="000000"/>
        </w:rPr>
        <w:lastRenderedPageBreak/>
        <w:drawing>
          <wp:inline distT="0" distB="0" distL="0" distR="0" wp14:anchorId="7FFF5B8C" wp14:editId="02681741">
            <wp:extent cx="5779020" cy="5958852"/>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79020" cy="5958852"/>
                    </a:xfrm>
                    <a:prstGeom prst="rect">
                      <a:avLst/>
                    </a:prstGeom>
                  </pic:spPr>
                </pic:pic>
              </a:graphicData>
            </a:graphic>
          </wp:inline>
        </w:drawing>
      </w:r>
    </w:p>
    <w:p w14:paraId="7B840454" w14:textId="1274C8F0" w:rsidR="00A77B3E" w:rsidRPr="0031169C" w:rsidRDefault="00D53F34">
      <w:pPr>
        <w:spacing w:line="360" w:lineRule="auto"/>
        <w:jc w:val="both"/>
      </w:pPr>
      <w:r w:rsidRPr="0031169C">
        <w:rPr>
          <w:rFonts w:ascii="Book Antiqua" w:eastAsia="Book Antiqua" w:hAnsi="Book Antiqua" w:cs="Book Antiqua"/>
          <w:b/>
          <w:bCs/>
          <w:color w:val="000000"/>
        </w:rPr>
        <w:t>Figure</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3</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Estimated</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age-standardized</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incidence</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and</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mortality</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rates</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of</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gastric</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cancer</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in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2020</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in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Asian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Estimated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cancer</w:t>
      </w:r>
      <w:r w:rsidR="007766EE" w:rsidRPr="0031169C">
        <w:rPr>
          <w:rFonts w:ascii="Book Antiqua" w:eastAsia="Book Antiqua" w:hAnsi="Book Antiqua" w:cs="Book Antiqua"/>
          <w:color w:val="000000"/>
        </w:rPr>
        <w:t xml:space="preserve"> </w:t>
      </w:r>
      <w:r w:rsidR="00341AA9" w:rsidRPr="0031169C">
        <w:rPr>
          <w:rFonts w:ascii="Book Antiqua" w:eastAsia="Book Antiqua" w:hAnsi="Book Antiqua" w:cs="Book Antiqua"/>
          <w:color w:val="000000"/>
        </w:rPr>
        <w:t xml:space="preserve">(GC)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B:</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Estimated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341AA9"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Estimated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341AA9"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Estimated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341AA9"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Estimated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341AA9"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Estimated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mortality</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00341AA9" w:rsidRPr="0031169C">
        <w:rPr>
          <w:rFonts w:ascii="Book Antiqua" w:eastAsia="Book Antiqua" w:hAnsi="Book Antiqua" w:cs="Book Antiqua"/>
          <w:color w:val="000000"/>
        </w:rPr>
        <w:t>GC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females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2020</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Asian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countries.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rPr>
        <w:t>ASIR:</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rPr>
        <w:t>A</w:t>
      </w:r>
      <w:r w:rsidRPr="0031169C">
        <w:rPr>
          <w:rFonts w:ascii="Book Antiqua" w:eastAsia="Book Antiqua" w:hAnsi="Book Antiqua" w:cs="Book Antiqua"/>
        </w:rPr>
        <w:t>ge-standardized</w:t>
      </w:r>
      <w:r w:rsidR="007766EE" w:rsidRPr="0031169C">
        <w:rPr>
          <w:rFonts w:ascii="Book Antiqua" w:eastAsia="Book Antiqua" w:hAnsi="Book Antiqua" w:cs="Book Antiqua"/>
        </w:rPr>
        <w:t xml:space="preserve"> </w:t>
      </w:r>
      <w:r w:rsidRPr="0031169C">
        <w:rPr>
          <w:rFonts w:ascii="Book Antiqua" w:eastAsia="Book Antiqua" w:hAnsi="Book Antiqua" w:cs="Book Antiqua"/>
        </w:rPr>
        <w:t>incidence</w:t>
      </w:r>
      <w:r w:rsidR="007766EE" w:rsidRPr="0031169C">
        <w:rPr>
          <w:rFonts w:ascii="Book Antiqua" w:eastAsia="Book Antiqua" w:hAnsi="Book Antiqua" w:cs="Book Antiqua"/>
        </w:rPr>
        <w:t xml:space="preserve"> </w:t>
      </w:r>
      <w:r w:rsidRPr="0031169C">
        <w:rPr>
          <w:rFonts w:ascii="Book Antiqua" w:eastAsia="Book Antiqua" w:hAnsi="Book Antiqua" w:cs="Book Antiqua"/>
        </w:rPr>
        <w:t>rate</w:t>
      </w:r>
      <w:r w:rsidR="007766EE" w:rsidRPr="0031169C">
        <w:rPr>
          <w:rFonts w:ascii="Book Antiqua" w:eastAsia="Book Antiqua" w:hAnsi="Book Antiqua" w:cs="Book Antiqua"/>
        </w:rPr>
        <w:t xml:space="preserve"> </w:t>
      </w:r>
      <w:r w:rsidRPr="0031169C">
        <w:rPr>
          <w:rFonts w:ascii="Book Antiqua" w:eastAsia="Book Antiqua" w:hAnsi="Book Antiqua" w:cs="Book Antiqua"/>
        </w:rPr>
        <w:t>(1/100000);</w:t>
      </w:r>
      <w:r w:rsidR="007766EE" w:rsidRPr="0031169C">
        <w:rPr>
          <w:rFonts w:ascii="Book Antiqua" w:eastAsia="Book Antiqua" w:hAnsi="Book Antiqua" w:cs="Book Antiqua"/>
        </w:rPr>
        <w:t xml:space="preserve"> </w:t>
      </w:r>
      <w:r w:rsidRPr="0031169C">
        <w:rPr>
          <w:rFonts w:ascii="Book Antiqua" w:eastAsia="Book Antiqua" w:hAnsi="Book Antiqua" w:cs="Book Antiqua"/>
        </w:rPr>
        <w:lastRenderedPageBreak/>
        <w:t>ASMR:</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rPr>
        <w:t>A</w:t>
      </w:r>
      <w:r w:rsidRPr="0031169C">
        <w:rPr>
          <w:rFonts w:ascii="Book Antiqua" w:eastAsia="Book Antiqua" w:hAnsi="Book Antiqua" w:cs="Book Antiqua"/>
        </w:rPr>
        <w:t>ge-standardized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mortality</w:t>
      </w:r>
      <w:r w:rsidR="007766EE" w:rsidRPr="0031169C">
        <w:rPr>
          <w:rFonts w:ascii="Book Antiqua" w:eastAsia="Book Antiqua" w:hAnsi="Book Antiqua" w:cs="Book Antiqua"/>
        </w:rPr>
        <w:t xml:space="preserve"> </w:t>
      </w:r>
      <w:r w:rsidRPr="0031169C">
        <w:rPr>
          <w:rFonts w:ascii="Book Antiqua" w:eastAsia="Book Antiqua" w:hAnsi="Book Antiqua" w:cs="Book Antiqua"/>
        </w:rPr>
        <w:t>rate</w:t>
      </w:r>
      <w:r w:rsidR="007766EE" w:rsidRPr="0031169C">
        <w:rPr>
          <w:rFonts w:ascii="Book Antiqua" w:eastAsia="Book Antiqua" w:hAnsi="Book Antiqua" w:cs="Book Antiqua"/>
        </w:rPr>
        <w:t xml:space="preserve"> </w:t>
      </w:r>
      <w:r w:rsidRPr="0031169C">
        <w:rPr>
          <w:rFonts w:ascii="Book Antiqua" w:eastAsia="Book Antiqua" w:hAnsi="Book Antiqua" w:cs="Book Antiqua"/>
        </w:rPr>
        <w:t>(1/100000).</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color w:val="000000"/>
        </w:rPr>
        <w:t xml:space="preserve">Citation: </w:t>
      </w:r>
      <w:r w:rsidR="00341AA9" w:rsidRPr="0031169C">
        <w:rPr>
          <w:rFonts w:ascii="Book Antiqua" w:eastAsia="宋体" w:hAnsi="Book Antiqua" w:cs="宋体"/>
          <w:lang w:eastAsia="zh-CN"/>
        </w:rPr>
        <w:t xml:space="preserve">Sung H, Ferlay J, Siegel RL, Laversanne M, Soerjomataram I, Jemal A, Bray F. Global Cancer Statistics 2020: GLOBOCAN Estimates of Incidence and Mortality Worldwide for 36 Cancers in 185 Countries. </w:t>
      </w:r>
      <w:r w:rsidR="00341AA9" w:rsidRPr="0031169C">
        <w:rPr>
          <w:rFonts w:ascii="Book Antiqua" w:eastAsia="宋体" w:hAnsi="Book Antiqua" w:cs="宋体"/>
          <w:i/>
          <w:iCs/>
          <w:lang w:eastAsia="zh-CN"/>
        </w:rPr>
        <w:t>CA Cancer J Clin</w:t>
      </w:r>
      <w:r w:rsidR="00341AA9" w:rsidRPr="0031169C">
        <w:rPr>
          <w:rFonts w:ascii="Book Antiqua" w:eastAsia="宋体" w:hAnsi="Book Antiqua" w:cs="宋体"/>
          <w:lang w:eastAsia="zh-CN"/>
        </w:rPr>
        <w:t xml:space="preserve"> 2021; 71: 209-249.</w:t>
      </w:r>
      <w:r w:rsidR="00341AA9" w:rsidRPr="0031169C">
        <w:rPr>
          <w:rFonts w:ascii="Book Antiqua" w:eastAsia="Book Antiqua" w:hAnsi="Book Antiqua" w:cs="Book Antiqua"/>
        </w:rPr>
        <w:t xml:space="preserve"> </w:t>
      </w:r>
      <w:r w:rsidR="00711364" w:rsidRPr="0031169C">
        <w:rPr>
          <w:rFonts w:ascii="Book Antiqua" w:eastAsia="Book Antiqua" w:hAnsi="Book Antiqua" w:cs="Book Antiqua"/>
        </w:rPr>
        <w:t xml:space="preserve">Copyright ©International Agency for Research on Cancer 2020. Published by International Agency for Research on </w:t>
      </w:r>
      <w:proofErr w:type="gramStart"/>
      <w:r w:rsidR="00711364" w:rsidRPr="0031169C">
        <w:rPr>
          <w:rFonts w:ascii="Book Antiqua" w:eastAsia="Book Antiqua" w:hAnsi="Book Antiqua" w:cs="Book Antiqua"/>
        </w:rPr>
        <w:t>Cancer</w:t>
      </w:r>
      <w:r w:rsidR="00711364" w:rsidRPr="0031169C">
        <w:rPr>
          <w:rFonts w:ascii="Book Antiqua" w:eastAsia="Book Antiqua" w:hAnsi="Book Antiqua" w:cs="Book Antiqua"/>
          <w:vertAlign w:val="superscript"/>
        </w:rPr>
        <w:t>[</w:t>
      </w:r>
      <w:proofErr w:type="gramEnd"/>
      <w:r w:rsidR="00711364" w:rsidRPr="0031169C">
        <w:rPr>
          <w:rFonts w:ascii="Book Antiqua" w:eastAsia="Book Antiqua" w:hAnsi="Book Antiqua" w:cs="Book Antiqua"/>
          <w:vertAlign w:val="superscript"/>
        </w:rPr>
        <w:t>1]</w:t>
      </w:r>
      <w:r w:rsidR="00711364" w:rsidRPr="0031169C">
        <w:rPr>
          <w:rFonts w:ascii="Book Antiqua" w:eastAsia="Book Antiqua" w:hAnsi="Book Antiqua" w:cs="Book Antiqua"/>
        </w:rPr>
        <w:t>.</w:t>
      </w:r>
    </w:p>
    <w:p w14:paraId="12A6F764" w14:textId="0DCE2DA0" w:rsidR="00A77B3E" w:rsidRPr="0031169C" w:rsidRDefault="00ED75E7">
      <w:pPr>
        <w:spacing w:line="360" w:lineRule="auto"/>
        <w:jc w:val="both"/>
      </w:pPr>
      <w:r w:rsidRPr="0031169C">
        <w:br w:type="page"/>
      </w:r>
      <w:r w:rsidR="00E82FB9">
        <w:rPr>
          <w:rFonts w:ascii="Book Antiqua" w:eastAsia="Book Antiqua" w:hAnsi="Book Antiqua" w:cs="Book Antiqua"/>
          <w:b/>
          <w:bCs/>
          <w:noProof/>
          <w:color w:val="000000"/>
        </w:rPr>
        <w:lastRenderedPageBreak/>
        <w:drawing>
          <wp:inline distT="0" distB="0" distL="0" distR="0" wp14:anchorId="39B91669" wp14:editId="0C9D9855">
            <wp:extent cx="5803404" cy="218542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03404" cy="2185420"/>
                    </a:xfrm>
                    <a:prstGeom prst="rect">
                      <a:avLst/>
                    </a:prstGeom>
                  </pic:spPr>
                </pic:pic>
              </a:graphicData>
            </a:graphic>
          </wp:inline>
        </w:drawing>
      </w:r>
    </w:p>
    <w:p w14:paraId="2A6D67F5" w14:textId="6F2415B3" w:rsidR="00A77B3E" w:rsidRPr="0031169C" w:rsidRDefault="00D53F34">
      <w:pPr>
        <w:spacing w:line="360" w:lineRule="auto"/>
        <w:jc w:val="both"/>
        <w:rPr>
          <w:rFonts w:ascii="Book Antiqua" w:eastAsia="Book Antiqua" w:hAnsi="Book Antiqua" w:cs="Book Antiqua"/>
        </w:rPr>
      </w:pPr>
      <w:r w:rsidRPr="0031169C">
        <w:rPr>
          <w:rFonts w:ascii="Book Antiqua" w:eastAsia="Book Antiqua" w:hAnsi="Book Antiqua" w:cs="Book Antiqua"/>
          <w:b/>
          <w:bCs/>
          <w:color w:val="000000"/>
        </w:rPr>
        <w:t>Figure</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4</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Trends</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in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age-standardized</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incidence</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and</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mortality</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rates</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of</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gastric</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rPr>
        <w:t>cancer</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according</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to</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the</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National</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Central</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Cancer</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Registry</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of</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China</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in</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b/>
          <w:bCs/>
          <w:color w:val="000000"/>
        </w:rPr>
        <w:t>2012</w:t>
      </w:r>
      <w:r w:rsidR="00341AA9" w:rsidRPr="0031169C">
        <w:rPr>
          <w:rFonts w:ascii="Book Antiqua" w:eastAsia="Book Antiqua" w:hAnsi="Book Antiqua" w:cs="Book Antiqua"/>
          <w:b/>
          <w:bCs/>
          <w:color w:val="000000"/>
        </w:rPr>
        <w:t>-</w:t>
      </w:r>
      <w:r w:rsidRPr="0031169C">
        <w:rPr>
          <w:rFonts w:ascii="Book Antiqua" w:eastAsia="Book Antiqua" w:hAnsi="Book Antiqua" w:cs="Book Antiqua"/>
          <w:b/>
          <w:bCs/>
          <w:color w:val="000000"/>
        </w:rPr>
        <w:t>2016</w:t>
      </w:r>
      <w:r w:rsidRPr="0031169C">
        <w:rPr>
          <w:rFonts w:ascii="Book Antiqua" w:eastAsia="Book Antiqua" w:hAnsi="Book Antiqua" w:cs="Book Antiqua"/>
          <w:b/>
          <w:bCs/>
          <w:color w:val="000000"/>
          <w:vertAlign w:val="superscript"/>
        </w:rPr>
        <w:t>[22-26]</w:t>
      </w:r>
      <w:r w:rsidRPr="0031169C">
        <w:rPr>
          <w:rFonts w:ascii="Book Antiqua" w:eastAsia="Book Antiqua" w:hAnsi="Book Antiqua" w:cs="Book Antiqua"/>
          <w:b/>
          <w:bCs/>
          <w:color w:val="000000"/>
        </w:rPr>
        <w:t>.</w:t>
      </w:r>
      <w:r w:rsidR="007766EE" w:rsidRPr="0031169C">
        <w:rPr>
          <w:rFonts w:ascii="Book Antiqua" w:eastAsia="Book Antiqua" w:hAnsi="Book Antiqua" w:cs="Book Antiqua"/>
          <w:b/>
          <w:bCs/>
          <w:color w:val="000000"/>
        </w:rPr>
        <w:t xml:space="preserve"> </w:t>
      </w:r>
      <w:r w:rsidRPr="0031169C">
        <w:rPr>
          <w:rFonts w:ascii="Book Antiqua" w:eastAsia="Book Antiqua" w:hAnsi="Book Antiqua" w:cs="Book Antiqua"/>
        </w:rPr>
        <w:t>A:</w:t>
      </w:r>
      <w:r w:rsidR="007766EE" w:rsidRPr="0031169C">
        <w:rPr>
          <w:rFonts w:ascii="Book Antiqua" w:eastAsia="Book Antiqua" w:hAnsi="Book Antiqua" w:cs="Book Antiqua"/>
        </w:rPr>
        <w:t xml:space="preserve"> </w:t>
      </w:r>
      <w:r w:rsidRPr="0031169C">
        <w:rPr>
          <w:rFonts w:ascii="Book Antiqua" w:eastAsia="Book Antiqua" w:hAnsi="Book Antiqua" w:cs="Book Antiqua"/>
          <w:color w:val="000000"/>
        </w:rPr>
        <w:t>Trends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age-standardized</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incidence</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rates</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of</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color w:val="000000"/>
        </w:rPr>
        <w:t>gastric</w:t>
      </w:r>
      <w:r w:rsidR="007766EE" w:rsidRPr="0031169C">
        <w:rPr>
          <w:rFonts w:ascii="Book Antiqua" w:eastAsia="Book Antiqua" w:hAnsi="Book Antiqua" w:cs="Book Antiqua"/>
          <w:color w:val="000000"/>
        </w:rPr>
        <w:t xml:space="preserve"> </w:t>
      </w:r>
      <w:r w:rsidRPr="0031169C">
        <w:rPr>
          <w:rFonts w:ascii="Book Antiqua" w:eastAsia="Book Antiqua" w:hAnsi="Book Antiqua" w:cs="Book Antiqua"/>
        </w:rPr>
        <w:t>cancer</w:t>
      </w:r>
      <w:r w:rsidR="00341AA9" w:rsidRPr="0031169C">
        <w:rPr>
          <w:rFonts w:ascii="Book Antiqua" w:eastAsia="Book Antiqua" w:hAnsi="Book Antiqua" w:cs="Book Antiqua"/>
        </w:rPr>
        <w:t xml:space="preserve"> (GC)</w:t>
      </w:r>
      <w:r w:rsidR="007766EE" w:rsidRPr="0031169C">
        <w:rPr>
          <w:rFonts w:ascii="Book Antiqua" w:eastAsia="Book Antiqua" w:hAnsi="Book Antiqua" w:cs="Book Antiqua"/>
        </w:rPr>
        <w:t xml:space="preserve"> </w:t>
      </w:r>
      <w:r w:rsidRPr="0031169C">
        <w:rPr>
          <w:rFonts w:ascii="Book Antiqua" w:eastAsia="Book Antiqua" w:hAnsi="Book Antiqua" w:cs="Book Antiqua"/>
        </w:rPr>
        <w:t>according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to</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National</w:t>
      </w:r>
      <w:r w:rsidR="007766EE" w:rsidRPr="0031169C">
        <w:rPr>
          <w:rFonts w:ascii="Book Antiqua" w:eastAsia="Book Antiqua" w:hAnsi="Book Antiqua" w:cs="Book Antiqua"/>
        </w:rPr>
        <w:t xml:space="preserve"> </w:t>
      </w:r>
      <w:r w:rsidRPr="0031169C">
        <w:rPr>
          <w:rFonts w:ascii="Book Antiqua" w:eastAsia="Book Antiqua" w:hAnsi="Book Antiqua" w:cs="Book Antiqua"/>
        </w:rPr>
        <w:t>Central</w:t>
      </w:r>
      <w:r w:rsidR="007766EE" w:rsidRPr="0031169C">
        <w:rPr>
          <w:rFonts w:ascii="Book Antiqua" w:eastAsia="Book Antiqua" w:hAnsi="Book Antiqua" w:cs="Book Antiqua"/>
        </w:rPr>
        <w:t xml:space="preserve"> </w:t>
      </w:r>
      <w:r w:rsidRPr="0031169C">
        <w:rPr>
          <w:rFonts w:ascii="Book Antiqua" w:eastAsia="Book Antiqua" w:hAnsi="Book Antiqua" w:cs="Book Antiqua"/>
        </w:rPr>
        <w:t>Cancer</w:t>
      </w:r>
      <w:r w:rsidR="007766EE" w:rsidRPr="0031169C">
        <w:rPr>
          <w:rFonts w:ascii="Book Antiqua" w:eastAsia="Book Antiqua" w:hAnsi="Book Antiqua" w:cs="Book Antiqua"/>
        </w:rPr>
        <w:t xml:space="preserve"> </w:t>
      </w:r>
      <w:r w:rsidRPr="0031169C">
        <w:rPr>
          <w:rFonts w:ascii="Book Antiqua" w:eastAsia="Book Antiqua" w:hAnsi="Book Antiqua" w:cs="Book Antiqua"/>
        </w:rPr>
        <w:t>Registry</w:t>
      </w:r>
      <w:r w:rsidR="007766EE" w:rsidRPr="0031169C">
        <w:rPr>
          <w:rFonts w:ascii="Book Antiqua" w:eastAsia="Book Antiqua" w:hAnsi="Book Antiqua" w:cs="Book Antiqua"/>
        </w:rPr>
        <w:t xml:space="preserve"> </w:t>
      </w:r>
      <w:r w:rsidRPr="0031169C">
        <w:rPr>
          <w:rFonts w:ascii="Book Antiqua" w:eastAsia="Book Antiqua" w:hAnsi="Book Antiqua" w:cs="Book Antiqua"/>
        </w:rPr>
        <w:t>(NCCR)</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China</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2012</w:t>
      </w:r>
      <w:r w:rsidR="00341AA9" w:rsidRPr="0031169C">
        <w:rPr>
          <w:rFonts w:ascii="Book Antiqua" w:eastAsia="Book Antiqua" w:hAnsi="Book Antiqua" w:cs="Book Antiqua"/>
        </w:rPr>
        <w:t>-</w:t>
      </w:r>
      <w:r w:rsidRPr="0031169C">
        <w:rPr>
          <w:rFonts w:ascii="Book Antiqua" w:eastAsia="Book Antiqua" w:hAnsi="Book Antiqua" w:cs="Book Antiqua"/>
        </w:rPr>
        <w:t>2016;</w:t>
      </w:r>
      <w:r w:rsidR="007766EE" w:rsidRPr="0031169C">
        <w:rPr>
          <w:rFonts w:ascii="Book Antiqua" w:eastAsia="Book Antiqua" w:hAnsi="Book Antiqua" w:cs="Book Antiqua"/>
        </w:rPr>
        <w:t xml:space="preserve"> </w:t>
      </w:r>
      <w:r w:rsidRPr="0031169C">
        <w:rPr>
          <w:rFonts w:ascii="Book Antiqua" w:eastAsia="Book Antiqua" w:hAnsi="Book Antiqua" w:cs="Book Antiqua"/>
        </w:rPr>
        <w:t>B:</w:t>
      </w:r>
      <w:r w:rsidR="007766EE" w:rsidRPr="0031169C">
        <w:rPr>
          <w:rFonts w:ascii="Book Antiqua" w:eastAsia="Book Antiqua" w:hAnsi="Book Antiqua" w:cs="Book Antiqua"/>
        </w:rPr>
        <w:t xml:space="preserve"> </w:t>
      </w:r>
      <w:r w:rsidRPr="0031169C">
        <w:rPr>
          <w:rFonts w:ascii="Book Antiqua" w:eastAsia="Book Antiqua" w:hAnsi="Book Antiqua" w:cs="Book Antiqua"/>
        </w:rPr>
        <w:t>Trends</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age-standardized</w:t>
      </w:r>
      <w:r w:rsidR="007766EE" w:rsidRPr="0031169C">
        <w:rPr>
          <w:rFonts w:ascii="Book Antiqua" w:eastAsia="Book Antiqua" w:hAnsi="Book Antiqua" w:cs="Book Antiqua"/>
        </w:rPr>
        <w:t xml:space="preserve"> </w:t>
      </w:r>
      <w:r w:rsidRPr="0031169C">
        <w:rPr>
          <w:rFonts w:ascii="Book Antiqua" w:eastAsia="Book Antiqua" w:hAnsi="Book Antiqua" w:cs="Book Antiqua"/>
        </w:rPr>
        <w:t>mortality</w:t>
      </w:r>
      <w:r w:rsidR="007766EE" w:rsidRPr="0031169C">
        <w:rPr>
          <w:rFonts w:ascii="Book Antiqua" w:eastAsia="Book Antiqua" w:hAnsi="Book Antiqua" w:cs="Book Antiqua"/>
        </w:rPr>
        <w:t xml:space="preserve"> </w:t>
      </w:r>
      <w:r w:rsidRPr="0031169C">
        <w:rPr>
          <w:rFonts w:ascii="Book Antiqua" w:eastAsia="Book Antiqua" w:hAnsi="Book Antiqua" w:cs="Book Antiqua"/>
        </w:rPr>
        <w:t>rates</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00341AA9" w:rsidRPr="0031169C">
        <w:rPr>
          <w:rFonts w:ascii="Book Antiqua" w:eastAsia="Book Antiqua" w:hAnsi="Book Antiqua" w:cs="Book Antiqua"/>
        </w:rPr>
        <w:t>GC</w:t>
      </w:r>
      <w:r w:rsidR="007766EE" w:rsidRPr="0031169C">
        <w:rPr>
          <w:rFonts w:ascii="Book Antiqua" w:eastAsia="Book Antiqua" w:hAnsi="Book Antiqua" w:cs="Book Antiqua"/>
        </w:rPr>
        <w:t xml:space="preserve"> </w:t>
      </w:r>
      <w:r w:rsidRPr="0031169C">
        <w:rPr>
          <w:rFonts w:ascii="Book Antiqua" w:eastAsia="Book Antiqua" w:hAnsi="Book Antiqua" w:cs="Book Antiqua"/>
        </w:rPr>
        <w:t>according</w:t>
      </w:r>
      <w:r w:rsidR="007766EE" w:rsidRPr="0031169C">
        <w:rPr>
          <w:rFonts w:ascii="Book Antiqua" w:eastAsia="Book Antiqua" w:hAnsi="Book Antiqua" w:cs="Book Antiqua"/>
        </w:rPr>
        <w:t xml:space="preserve"> </w:t>
      </w:r>
      <w:r w:rsidRPr="0031169C">
        <w:rPr>
          <w:rFonts w:ascii="Book Antiqua" w:eastAsia="Book Antiqua" w:hAnsi="Book Antiqua" w:cs="Book Antiqua"/>
        </w:rPr>
        <w:t>to</w:t>
      </w:r>
      <w:r w:rsidR="007766EE" w:rsidRPr="0031169C">
        <w:rPr>
          <w:rFonts w:ascii="Book Antiqua" w:eastAsia="Book Antiqua" w:hAnsi="Book Antiqua" w:cs="Book Antiqua"/>
        </w:rPr>
        <w:t xml:space="preserve"> </w:t>
      </w:r>
      <w:r w:rsidRPr="0031169C">
        <w:rPr>
          <w:rFonts w:ascii="Book Antiqua" w:eastAsia="Book Antiqua" w:hAnsi="Book Antiqua" w:cs="Book Antiqua"/>
        </w:rPr>
        <w:t>the</w:t>
      </w:r>
      <w:r w:rsidR="007766EE" w:rsidRPr="0031169C">
        <w:rPr>
          <w:rFonts w:ascii="Book Antiqua" w:eastAsia="Book Antiqua" w:hAnsi="Book Antiqua" w:cs="Book Antiqua"/>
        </w:rPr>
        <w:t xml:space="preserve"> </w:t>
      </w:r>
      <w:r w:rsidRPr="0031169C">
        <w:rPr>
          <w:rFonts w:ascii="Book Antiqua" w:eastAsia="Book Antiqua" w:hAnsi="Book Antiqua" w:cs="Book Antiqua"/>
        </w:rPr>
        <w:t>NCCR</w:t>
      </w:r>
      <w:r w:rsidR="007766EE" w:rsidRPr="0031169C">
        <w:rPr>
          <w:rFonts w:ascii="Book Antiqua" w:eastAsia="Book Antiqua" w:hAnsi="Book Antiqua" w:cs="Book Antiqua"/>
        </w:rPr>
        <w:t xml:space="preserve"> </w:t>
      </w:r>
      <w:r w:rsidRPr="0031169C">
        <w:rPr>
          <w:rFonts w:ascii="Book Antiqua" w:eastAsia="Book Antiqua" w:hAnsi="Book Antiqua" w:cs="Book Antiqua"/>
        </w:rPr>
        <w:t>of</w:t>
      </w:r>
      <w:r w:rsidR="007766EE" w:rsidRPr="0031169C">
        <w:rPr>
          <w:rFonts w:ascii="Book Antiqua" w:eastAsia="Book Antiqua" w:hAnsi="Book Antiqua" w:cs="Book Antiqua"/>
        </w:rPr>
        <w:t xml:space="preserve"> </w:t>
      </w:r>
      <w:r w:rsidRPr="0031169C">
        <w:rPr>
          <w:rFonts w:ascii="Book Antiqua" w:eastAsia="Book Antiqua" w:hAnsi="Book Antiqua" w:cs="Book Antiqua"/>
        </w:rPr>
        <w:t>China</w:t>
      </w:r>
      <w:r w:rsidR="007766EE" w:rsidRPr="0031169C">
        <w:rPr>
          <w:rFonts w:ascii="Book Antiqua" w:eastAsia="Book Antiqua" w:hAnsi="Book Antiqua" w:cs="Book Antiqua"/>
        </w:rPr>
        <w:t xml:space="preserve"> </w:t>
      </w:r>
      <w:r w:rsidRPr="0031169C">
        <w:rPr>
          <w:rFonts w:ascii="Book Antiqua" w:eastAsia="Book Antiqua" w:hAnsi="Book Antiqua" w:cs="Book Antiqua"/>
        </w:rPr>
        <w:t>in</w:t>
      </w:r>
      <w:r w:rsidR="007766EE" w:rsidRPr="0031169C">
        <w:rPr>
          <w:rFonts w:ascii="Book Antiqua" w:eastAsia="Book Antiqua" w:hAnsi="Book Antiqua" w:cs="Book Antiqua"/>
        </w:rPr>
        <w:t xml:space="preserve"> </w:t>
      </w:r>
      <w:r w:rsidRPr="0031169C">
        <w:rPr>
          <w:rFonts w:ascii="Book Antiqua" w:eastAsia="Book Antiqua" w:hAnsi="Book Antiqua" w:cs="Book Antiqua"/>
        </w:rPr>
        <w:t>2012</w:t>
      </w:r>
      <w:r w:rsidR="00341AA9" w:rsidRPr="0031169C">
        <w:rPr>
          <w:rFonts w:ascii="Book Antiqua" w:eastAsia="Book Antiqua" w:hAnsi="Book Antiqua" w:cs="Book Antiqua"/>
        </w:rPr>
        <w:t>-</w:t>
      </w:r>
      <w:r w:rsidRPr="0031169C">
        <w:rPr>
          <w:rFonts w:ascii="Book Antiqua" w:eastAsia="Book Antiqua" w:hAnsi="Book Antiqua" w:cs="Book Antiqua"/>
        </w:rPr>
        <w:t>2016.</w:t>
      </w:r>
      <w:r w:rsidR="007766EE" w:rsidRPr="0031169C">
        <w:rPr>
          <w:rFonts w:ascii="Book Antiqua" w:eastAsia="Book Antiqua" w:hAnsi="Book Antiqua" w:cs="Book Antiqua"/>
        </w:rPr>
        <w:t xml:space="preserve"> </w:t>
      </w:r>
    </w:p>
    <w:p w14:paraId="4239F76C" w14:textId="5F0D4DB6" w:rsidR="00A77B3E" w:rsidRPr="0031169C" w:rsidRDefault="00ED75E7">
      <w:pPr>
        <w:spacing w:line="360" w:lineRule="auto"/>
        <w:jc w:val="both"/>
        <w:rPr>
          <w:rFonts w:ascii="Book Antiqua" w:eastAsia="Book Antiqua" w:hAnsi="Book Antiqua" w:cs="Book Antiqua"/>
        </w:rPr>
      </w:pPr>
      <w:r w:rsidRPr="0031169C">
        <w:rPr>
          <w:rFonts w:ascii="Book Antiqua" w:eastAsia="Book Antiqua" w:hAnsi="Book Antiqua" w:cs="Book Antiqua"/>
        </w:rPr>
        <w:br w:type="page"/>
      </w:r>
      <w:r w:rsidR="00E82FB9">
        <w:rPr>
          <w:rFonts w:ascii="Book Antiqua" w:eastAsia="Book Antiqua" w:hAnsi="Book Antiqua" w:cs="Book Antiqua"/>
          <w:b/>
          <w:bCs/>
          <w:noProof/>
          <w:color w:val="000000"/>
        </w:rPr>
        <w:lastRenderedPageBreak/>
        <w:drawing>
          <wp:inline distT="0" distB="0" distL="0" distR="0" wp14:anchorId="1C6B331C" wp14:editId="5794738A">
            <wp:extent cx="4663449" cy="3008382"/>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63449" cy="3008382"/>
                    </a:xfrm>
                    <a:prstGeom prst="rect">
                      <a:avLst/>
                    </a:prstGeom>
                  </pic:spPr>
                </pic:pic>
              </a:graphicData>
            </a:graphic>
          </wp:inline>
        </w:drawing>
      </w:r>
    </w:p>
    <w:p w14:paraId="44D5C6C5" w14:textId="41AF482C" w:rsidR="00341AA9" w:rsidRDefault="00D53F34">
      <w:pPr>
        <w:spacing w:line="360" w:lineRule="auto"/>
        <w:jc w:val="both"/>
        <w:rPr>
          <w:rFonts w:ascii="Book Antiqua" w:eastAsia="Book Antiqua" w:hAnsi="Book Antiqua" w:cs="Book Antiqua"/>
          <w:b/>
          <w:bCs/>
        </w:rPr>
      </w:pPr>
      <w:r w:rsidRPr="0031169C">
        <w:rPr>
          <w:rFonts w:ascii="Book Antiqua" w:eastAsia="Book Antiqua" w:hAnsi="Book Antiqua" w:cs="Book Antiqua"/>
          <w:b/>
          <w:bCs/>
        </w:rPr>
        <w:t>Figure</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5</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Summarization</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of</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risk</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factors</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of</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gastric</w:t>
      </w:r>
      <w:r w:rsidR="007766EE" w:rsidRPr="0031169C">
        <w:rPr>
          <w:rFonts w:ascii="Book Antiqua" w:eastAsia="Book Antiqua" w:hAnsi="Book Antiqua" w:cs="Book Antiqua"/>
          <w:b/>
          <w:bCs/>
        </w:rPr>
        <w:t xml:space="preserve"> </w:t>
      </w:r>
      <w:r w:rsidRPr="0031169C">
        <w:rPr>
          <w:rFonts w:ascii="Book Antiqua" w:eastAsia="Book Antiqua" w:hAnsi="Book Antiqua" w:cs="Book Antiqua"/>
          <w:b/>
          <w:bCs/>
        </w:rPr>
        <w:t>cancer.</w:t>
      </w:r>
      <w:r w:rsidR="007766EE">
        <w:rPr>
          <w:rFonts w:ascii="Book Antiqua" w:eastAsia="Book Antiqua" w:hAnsi="Book Antiqua" w:cs="Book Antiqua"/>
          <w:b/>
          <w:bCs/>
        </w:rPr>
        <w:t xml:space="preserve"> </w:t>
      </w:r>
    </w:p>
    <w:p w14:paraId="25DF7448" w14:textId="77777777" w:rsidR="00FA7E7C" w:rsidRDefault="00FA7E7C">
      <w:pPr>
        <w:spacing w:line="360" w:lineRule="auto"/>
        <w:jc w:val="both"/>
        <w:sectPr w:rsidR="00FA7E7C">
          <w:pgSz w:w="12240" w:h="15840"/>
          <w:pgMar w:top="1440" w:right="1440" w:bottom="1440" w:left="1440" w:header="720" w:footer="720" w:gutter="0"/>
          <w:cols w:space="720"/>
          <w:docGrid w:linePitch="360"/>
        </w:sectPr>
      </w:pPr>
    </w:p>
    <w:p w14:paraId="087CC0A8" w14:textId="77777777" w:rsidR="00FA7E7C" w:rsidRDefault="00FA7E7C" w:rsidP="00FA7E7C">
      <w:pPr>
        <w:snapToGrid w:val="0"/>
        <w:ind w:leftChars="100" w:left="240"/>
        <w:jc w:val="center"/>
        <w:rPr>
          <w:rFonts w:ascii="Book Antiqua" w:hAnsi="Book Antiqua"/>
        </w:rPr>
      </w:pPr>
    </w:p>
    <w:p w14:paraId="34F79FFC" w14:textId="77777777" w:rsidR="00FA7E7C" w:rsidRDefault="00FA7E7C" w:rsidP="00FA7E7C">
      <w:pPr>
        <w:snapToGrid w:val="0"/>
        <w:ind w:leftChars="100" w:left="240"/>
        <w:jc w:val="center"/>
        <w:rPr>
          <w:rFonts w:ascii="Book Antiqua" w:hAnsi="Book Antiqua"/>
        </w:rPr>
      </w:pPr>
    </w:p>
    <w:p w14:paraId="1AC14DCE" w14:textId="77777777" w:rsidR="00FA7E7C" w:rsidRDefault="00FA7E7C" w:rsidP="00FA7E7C">
      <w:pPr>
        <w:snapToGrid w:val="0"/>
        <w:ind w:leftChars="100" w:left="240"/>
        <w:jc w:val="center"/>
        <w:rPr>
          <w:rFonts w:ascii="Book Antiqua" w:hAnsi="Book Antiqua"/>
        </w:rPr>
      </w:pPr>
    </w:p>
    <w:p w14:paraId="04D2A7B7" w14:textId="77777777" w:rsidR="00FA7E7C" w:rsidRDefault="00FA7E7C" w:rsidP="00FA7E7C">
      <w:pPr>
        <w:snapToGrid w:val="0"/>
        <w:ind w:leftChars="100" w:left="240"/>
        <w:jc w:val="center"/>
        <w:rPr>
          <w:rFonts w:ascii="Book Antiqua" w:hAnsi="Book Antiqua"/>
        </w:rPr>
      </w:pPr>
    </w:p>
    <w:p w14:paraId="2078BCB9" w14:textId="77777777" w:rsidR="00FA7E7C" w:rsidRDefault="00FA7E7C" w:rsidP="00FA7E7C">
      <w:pPr>
        <w:snapToGrid w:val="0"/>
        <w:ind w:leftChars="100" w:left="240"/>
        <w:jc w:val="center"/>
        <w:rPr>
          <w:rFonts w:ascii="Book Antiqua" w:hAnsi="Book Antiqua"/>
        </w:rPr>
      </w:pPr>
      <w:r>
        <w:rPr>
          <w:rFonts w:ascii="Book Antiqua" w:hAnsi="Book Antiqua"/>
          <w:noProof/>
        </w:rPr>
        <w:drawing>
          <wp:inline distT="0" distB="0" distL="0" distR="0" wp14:anchorId="155939F5" wp14:editId="1B11239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52ECC33F" w14:textId="77777777" w:rsidR="00FA7E7C" w:rsidRDefault="00FA7E7C" w:rsidP="00FA7E7C">
      <w:pPr>
        <w:snapToGrid w:val="0"/>
        <w:ind w:leftChars="100" w:left="240"/>
        <w:jc w:val="center"/>
        <w:rPr>
          <w:rFonts w:ascii="Book Antiqua" w:hAnsi="Book Antiqua"/>
        </w:rPr>
      </w:pPr>
    </w:p>
    <w:p w14:paraId="600B3102" w14:textId="77777777" w:rsidR="00FA7E7C" w:rsidRDefault="00FA7E7C" w:rsidP="00FA7E7C">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r>
        <w:rPr>
          <w:rFonts w:ascii="Book Antiqua" w:eastAsia="Garamond-Bold" w:hAnsi="Book Antiqua" w:cs="Garamond-Bold"/>
          <w:b/>
          <w:bCs/>
          <w:color w:val="000000"/>
          <w:sz w:val="28"/>
          <w:szCs w:val="28"/>
        </w:rPr>
        <w:t>Baishideng Publishing Group Inc</w:t>
      </w:r>
    </w:p>
    <w:p w14:paraId="286413DD" w14:textId="77777777" w:rsidR="00FA7E7C" w:rsidRDefault="00FA7E7C" w:rsidP="00FA7E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25ABB9C" w14:textId="77777777" w:rsidR="00FA7E7C" w:rsidRDefault="00FA7E7C" w:rsidP="00FA7E7C">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0DDC1D9A" w14:textId="77777777" w:rsidR="00FA7E7C" w:rsidRDefault="00FA7E7C" w:rsidP="00FA7E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50684CD3" w14:textId="77777777" w:rsidR="00FA7E7C" w:rsidRDefault="00FA7E7C" w:rsidP="00FA7E7C">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C58171D" w14:textId="77777777" w:rsidR="00FA7E7C" w:rsidRDefault="00FA7E7C" w:rsidP="00FA7E7C">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6A7B92EB" w14:textId="77777777" w:rsidR="00FA7E7C" w:rsidRDefault="00FA7E7C" w:rsidP="00FA7E7C">
      <w:pPr>
        <w:snapToGrid w:val="0"/>
        <w:ind w:leftChars="100" w:left="240"/>
        <w:jc w:val="center"/>
        <w:rPr>
          <w:rFonts w:ascii="Book Antiqua" w:hAnsi="Book Antiqua"/>
        </w:rPr>
      </w:pPr>
    </w:p>
    <w:p w14:paraId="21C023FB" w14:textId="77777777" w:rsidR="00FA7E7C" w:rsidRDefault="00FA7E7C" w:rsidP="00FA7E7C">
      <w:pPr>
        <w:snapToGrid w:val="0"/>
        <w:ind w:leftChars="100" w:left="240"/>
        <w:jc w:val="center"/>
        <w:rPr>
          <w:rFonts w:ascii="Book Antiqua" w:hAnsi="Book Antiqua"/>
        </w:rPr>
      </w:pPr>
    </w:p>
    <w:p w14:paraId="63310928" w14:textId="77777777" w:rsidR="00FA7E7C" w:rsidRDefault="00FA7E7C" w:rsidP="00FA7E7C">
      <w:pPr>
        <w:snapToGrid w:val="0"/>
        <w:ind w:leftChars="100" w:left="240"/>
        <w:jc w:val="center"/>
        <w:rPr>
          <w:rFonts w:ascii="Book Antiqua" w:hAnsi="Book Antiqua"/>
        </w:rPr>
      </w:pPr>
    </w:p>
    <w:p w14:paraId="6B392D7A" w14:textId="77777777" w:rsidR="00FA7E7C" w:rsidRDefault="00FA7E7C" w:rsidP="00FA7E7C">
      <w:pPr>
        <w:snapToGrid w:val="0"/>
        <w:ind w:leftChars="100" w:left="240"/>
        <w:jc w:val="center"/>
        <w:rPr>
          <w:rFonts w:ascii="Book Antiqua" w:hAnsi="Book Antiqua"/>
        </w:rPr>
      </w:pPr>
      <w:r>
        <w:rPr>
          <w:rFonts w:ascii="Book Antiqua" w:hAnsi="Book Antiqua"/>
          <w:noProof/>
        </w:rPr>
        <w:drawing>
          <wp:inline distT="0" distB="0" distL="0" distR="0" wp14:anchorId="7B8F9C3D" wp14:editId="4F69D36F">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0B929B62" w14:textId="77777777" w:rsidR="00FA7E7C" w:rsidRDefault="00FA7E7C" w:rsidP="00FA7E7C">
      <w:pPr>
        <w:snapToGrid w:val="0"/>
        <w:ind w:leftChars="100" w:left="240"/>
        <w:jc w:val="center"/>
        <w:rPr>
          <w:rFonts w:ascii="Book Antiqua" w:hAnsi="Book Antiqua"/>
        </w:rPr>
      </w:pPr>
    </w:p>
    <w:p w14:paraId="125FAE09" w14:textId="77777777" w:rsidR="00FA7E7C" w:rsidRDefault="00FA7E7C" w:rsidP="00FA7E7C">
      <w:pPr>
        <w:snapToGrid w:val="0"/>
        <w:ind w:leftChars="100" w:left="240"/>
        <w:jc w:val="center"/>
        <w:rPr>
          <w:rFonts w:ascii="Book Antiqua" w:hAnsi="Book Antiqua"/>
        </w:rPr>
      </w:pPr>
    </w:p>
    <w:p w14:paraId="7BA441EB" w14:textId="77777777" w:rsidR="00FA7E7C" w:rsidRDefault="00FA7E7C" w:rsidP="00FA7E7C">
      <w:pPr>
        <w:snapToGrid w:val="0"/>
        <w:ind w:leftChars="100" w:left="240"/>
        <w:jc w:val="center"/>
        <w:rPr>
          <w:rFonts w:ascii="Book Antiqua" w:hAnsi="Book Antiqua"/>
        </w:rPr>
      </w:pPr>
    </w:p>
    <w:p w14:paraId="6781CC7B" w14:textId="77777777" w:rsidR="00FA7E7C" w:rsidRDefault="00FA7E7C" w:rsidP="00FA7E7C">
      <w:pPr>
        <w:snapToGrid w:val="0"/>
        <w:ind w:leftChars="100" w:left="240"/>
        <w:jc w:val="center"/>
        <w:rPr>
          <w:rFonts w:ascii="Book Antiqua" w:hAnsi="Book Antiqua"/>
        </w:rPr>
      </w:pPr>
    </w:p>
    <w:p w14:paraId="798E6B1D" w14:textId="77777777" w:rsidR="00FA7E7C" w:rsidRDefault="00FA7E7C" w:rsidP="00FA7E7C">
      <w:pPr>
        <w:snapToGrid w:val="0"/>
        <w:ind w:leftChars="100" w:left="240"/>
        <w:jc w:val="center"/>
        <w:rPr>
          <w:rFonts w:ascii="Book Antiqua" w:hAnsi="Book Antiqua"/>
        </w:rPr>
      </w:pPr>
    </w:p>
    <w:p w14:paraId="67B02EF8" w14:textId="77777777" w:rsidR="00FA7E7C" w:rsidRDefault="00FA7E7C" w:rsidP="00FA7E7C">
      <w:pPr>
        <w:snapToGrid w:val="0"/>
        <w:ind w:leftChars="100" w:left="240"/>
        <w:jc w:val="center"/>
        <w:rPr>
          <w:rFonts w:ascii="Book Antiqua" w:hAnsi="Book Antiqua"/>
        </w:rPr>
      </w:pPr>
    </w:p>
    <w:p w14:paraId="6D06CE9C" w14:textId="77777777" w:rsidR="00FA7E7C" w:rsidRDefault="00FA7E7C" w:rsidP="00FA7E7C">
      <w:pPr>
        <w:snapToGrid w:val="0"/>
        <w:ind w:leftChars="100" w:left="240"/>
        <w:jc w:val="center"/>
        <w:rPr>
          <w:rFonts w:ascii="Book Antiqua" w:hAnsi="Book Antiqua"/>
        </w:rPr>
      </w:pPr>
    </w:p>
    <w:p w14:paraId="393133CE" w14:textId="77777777" w:rsidR="00FA7E7C" w:rsidRDefault="00FA7E7C" w:rsidP="00FA7E7C">
      <w:pPr>
        <w:snapToGrid w:val="0"/>
        <w:ind w:leftChars="100" w:left="240"/>
        <w:jc w:val="center"/>
        <w:rPr>
          <w:rFonts w:ascii="Book Antiqua" w:hAnsi="Book Antiqua"/>
        </w:rPr>
      </w:pPr>
    </w:p>
    <w:p w14:paraId="2F9D2680" w14:textId="77777777" w:rsidR="00FA7E7C" w:rsidRDefault="00FA7E7C" w:rsidP="00FA7E7C">
      <w:pPr>
        <w:snapToGrid w:val="0"/>
        <w:ind w:leftChars="100" w:left="240"/>
        <w:jc w:val="center"/>
        <w:rPr>
          <w:rFonts w:ascii="Book Antiqua" w:hAnsi="Book Antiqua"/>
        </w:rPr>
      </w:pPr>
    </w:p>
    <w:p w14:paraId="3ADACCF9" w14:textId="77777777" w:rsidR="00FA7E7C" w:rsidRDefault="00FA7E7C" w:rsidP="00FA7E7C">
      <w:pPr>
        <w:snapToGrid w:val="0"/>
        <w:ind w:leftChars="100" w:left="240"/>
        <w:jc w:val="right"/>
        <w:rPr>
          <w:rFonts w:ascii="Book Antiqua" w:hAnsi="Book Antiqua"/>
          <w:color w:val="000000" w:themeColor="text1"/>
        </w:rPr>
      </w:pPr>
    </w:p>
    <w:p w14:paraId="76F64971" w14:textId="77777777" w:rsidR="00FA7E7C" w:rsidRDefault="00FA7E7C" w:rsidP="00FA7E7C">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2023 Baishideng Publishing Group Inc. All rights reserved.</w:t>
      </w:r>
    </w:p>
    <w:p w14:paraId="616C5DD9" w14:textId="77777777" w:rsidR="00FA7E7C" w:rsidRDefault="00FA7E7C" w:rsidP="00FA7E7C">
      <w:pPr>
        <w:rPr>
          <w:rFonts w:ascii="Book Antiqua" w:hAnsi="Book Antiqua" w:cs="Book Antiqua"/>
          <w:b/>
          <w:bCs/>
          <w:color w:val="000000"/>
        </w:rPr>
      </w:pPr>
    </w:p>
    <w:p w14:paraId="700317A7" w14:textId="397E865D" w:rsidR="00A77B3E" w:rsidRDefault="00A77B3E">
      <w:pPr>
        <w:spacing w:line="360" w:lineRule="auto"/>
        <w:jc w:val="both"/>
      </w:pPr>
    </w:p>
    <w:sectPr w:rsidR="00A77B3E">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F5DEA" w14:textId="77777777" w:rsidR="00012C79" w:rsidRDefault="00012C79" w:rsidP="00D53F34">
      <w:r>
        <w:separator/>
      </w:r>
    </w:p>
  </w:endnote>
  <w:endnote w:type="continuationSeparator" w:id="0">
    <w:p w14:paraId="056585F8" w14:textId="77777777" w:rsidR="00012C79" w:rsidRDefault="00012C79" w:rsidP="00D53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0183166"/>
      <w:docPartObj>
        <w:docPartGallery w:val="Page Numbers (Bottom of Page)"/>
        <w:docPartUnique/>
      </w:docPartObj>
    </w:sdtPr>
    <w:sdtContent>
      <w:sdt>
        <w:sdtPr>
          <w:id w:val="-1769616900"/>
          <w:docPartObj>
            <w:docPartGallery w:val="Page Numbers (Top of Page)"/>
            <w:docPartUnique/>
          </w:docPartObj>
        </w:sdtPr>
        <w:sdtContent>
          <w:p w14:paraId="0088B681" w14:textId="58FDFC29" w:rsidR="00D53F34" w:rsidRDefault="00D53F34">
            <w:pPr>
              <w:pStyle w:val="ab"/>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20AC3E30" w14:textId="77777777" w:rsidR="00D53F34" w:rsidRDefault="00D53F34">
    <w:pPr>
      <w:pStyle w:val="a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E9A3C3" w14:textId="77777777" w:rsidR="00012C79" w:rsidRDefault="00012C79" w:rsidP="00D53F34">
      <w:r>
        <w:separator/>
      </w:r>
    </w:p>
  </w:footnote>
  <w:footnote w:type="continuationSeparator" w:id="0">
    <w:p w14:paraId="0DE33E60" w14:textId="77777777" w:rsidR="00012C79" w:rsidRDefault="00012C79" w:rsidP="00D53F3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12C79"/>
    <w:rsid w:val="0002211E"/>
    <w:rsid w:val="000239B8"/>
    <w:rsid w:val="00053C3A"/>
    <w:rsid w:val="0006639A"/>
    <w:rsid w:val="00084046"/>
    <w:rsid w:val="000C3C27"/>
    <w:rsid w:val="000D6DF4"/>
    <w:rsid w:val="0017022B"/>
    <w:rsid w:val="001B14F1"/>
    <w:rsid w:val="002558B2"/>
    <w:rsid w:val="00271475"/>
    <w:rsid w:val="0031169C"/>
    <w:rsid w:val="00341AA9"/>
    <w:rsid w:val="00341BA8"/>
    <w:rsid w:val="00354356"/>
    <w:rsid w:val="003A6586"/>
    <w:rsid w:val="00401122"/>
    <w:rsid w:val="00404776"/>
    <w:rsid w:val="00407978"/>
    <w:rsid w:val="00417422"/>
    <w:rsid w:val="00455055"/>
    <w:rsid w:val="0047089F"/>
    <w:rsid w:val="00497463"/>
    <w:rsid w:val="004C35E7"/>
    <w:rsid w:val="004D3D08"/>
    <w:rsid w:val="00512289"/>
    <w:rsid w:val="00571E1A"/>
    <w:rsid w:val="005C6EFE"/>
    <w:rsid w:val="006212DE"/>
    <w:rsid w:val="00643F2C"/>
    <w:rsid w:val="00687515"/>
    <w:rsid w:val="006E3706"/>
    <w:rsid w:val="00711364"/>
    <w:rsid w:val="007214A4"/>
    <w:rsid w:val="00772B44"/>
    <w:rsid w:val="007766EE"/>
    <w:rsid w:val="00782FE1"/>
    <w:rsid w:val="007954F1"/>
    <w:rsid w:val="00810FC8"/>
    <w:rsid w:val="0081460A"/>
    <w:rsid w:val="009010B1"/>
    <w:rsid w:val="00901C0F"/>
    <w:rsid w:val="00922667"/>
    <w:rsid w:val="00955EEC"/>
    <w:rsid w:val="009C2B3E"/>
    <w:rsid w:val="009C752E"/>
    <w:rsid w:val="009D02C3"/>
    <w:rsid w:val="009F77EB"/>
    <w:rsid w:val="00A1389A"/>
    <w:rsid w:val="00A17DE9"/>
    <w:rsid w:val="00A65B51"/>
    <w:rsid w:val="00A77B3E"/>
    <w:rsid w:val="00AC6F0F"/>
    <w:rsid w:val="00B22DB6"/>
    <w:rsid w:val="00BE6954"/>
    <w:rsid w:val="00CA2A55"/>
    <w:rsid w:val="00CC3690"/>
    <w:rsid w:val="00CD056C"/>
    <w:rsid w:val="00CE0B79"/>
    <w:rsid w:val="00CE14E5"/>
    <w:rsid w:val="00D21346"/>
    <w:rsid w:val="00D450A4"/>
    <w:rsid w:val="00D53F34"/>
    <w:rsid w:val="00DA26AC"/>
    <w:rsid w:val="00DA3D7F"/>
    <w:rsid w:val="00DB1FF8"/>
    <w:rsid w:val="00E44807"/>
    <w:rsid w:val="00E82FB9"/>
    <w:rsid w:val="00E8377C"/>
    <w:rsid w:val="00ED65D6"/>
    <w:rsid w:val="00ED75E7"/>
    <w:rsid w:val="00F915DB"/>
    <w:rsid w:val="00FA4A4A"/>
    <w:rsid w:val="00FA7E7C"/>
    <w:rsid w:val="00FF77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816ADB"/>
  <w15:docId w15:val="{BE32B743-4945-4901-8C37-D80D81828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无列表1"/>
    <w:next w:val="a2"/>
    <w:uiPriority w:val="99"/>
    <w:semiHidden/>
    <w:unhideWhenUsed/>
    <w:rsid w:val="007766EE"/>
  </w:style>
  <w:style w:type="paragraph" w:customStyle="1" w:styleId="msonormal0">
    <w:name w:val="msonormal"/>
    <w:basedOn w:val="a"/>
    <w:rsid w:val="007766EE"/>
    <w:pPr>
      <w:spacing w:before="100" w:beforeAutospacing="1" w:after="100" w:afterAutospacing="1"/>
    </w:pPr>
    <w:rPr>
      <w:rFonts w:ascii="宋体" w:eastAsia="宋体" w:hAnsi="宋体" w:cs="宋体"/>
      <w:lang w:eastAsia="zh-CN"/>
    </w:rPr>
  </w:style>
  <w:style w:type="paragraph" w:styleId="a3">
    <w:name w:val="Normal (Web)"/>
    <w:basedOn w:val="a"/>
    <w:uiPriority w:val="99"/>
    <w:semiHidden/>
    <w:unhideWhenUsed/>
    <w:rsid w:val="007766EE"/>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rsid w:val="007766EE"/>
  </w:style>
  <w:style w:type="character" w:styleId="a4">
    <w:name w:val="annotation reference"/>
    <w:basedOn w:val="a0"/>
    <w:semiHidden/>
    <w:unhideWhenUsed/>
    <w:rsid w:val="00782FE1"/>
    <w:rPr>
      <w:sz w:val="21"/>
      <w:szCs w:val="21"/>
    </w:rPr>
  </w:style>
  <w:style w:type="paragraph" w:styleId="a5">
    <w:name w:val="annotation text"/>
    <w:basedOn w:val="a"/>
    <w:link w:val="a6"/>
    <w:semiHidden/>
    <w:unhideWhenUsed/>
    <w:rsid w:val="00782FE1"/>
  </w:style>
  <w:style w:type="character" w:customStyle="1" w:styleId="a6">
    <w:name w:val="批注文字 字符"/>
    <w:basedOn w:val="a0"/>
    <w:link w:val="a5"/>
    <w:semiHidden/>
    <w:rsid w:val="00782FE1"/>
    <w:rPr>
      <w:sz w:val="24"/>
      <w:szCs w:val="24"/>
    </w:rPr>
  </w:style>
  <w:style w:type="paragraph" w:styleId="a7">
    <w:name w:val="annotation subject"/>
    <w:basedOn w:val="a5"/>
    <w:next w:val="a5"/>
    <w:link w:val="a8"/>
    <w:semiHidden/>
    <w:unhideWhenUsed/>
    <w:rsid w:val="00782FE1"/>
    <w:rPr>
      <w:b/>
      <w:bCs/>
    </w:rPr>
  </w:style>
  <w:style w:type="character" w:customStyle="1" w:styleId="a8">
    <w:name w:val="批注主题 字符"/>
    <w:basedOn w:val="a6"/>
    <w:link w:val="a7"/>
    <w:semiHidden/>
    <w:rsid w:val="00782FE1"/>
    <w:rPr>
      <w:b/>
      <w:bCs/>
      <w:sz w:val="24"/>
      <w:szCs w:val="24"/>
    </w:rPr>
  </w:style>
  <w:style w:type="paragraph" w:styleId="a9">
    <w:name w:val="header"/>
    <w:basedOn w:val="a"/>
    <w:link w:val="aa"/>
    <w:unhideWhenUsed/>
    <w:rsid w:val="00D53F34"/>
    <w:pPr>
      <w:pBdr>
        <w:bottom w:val="single" w:sz="6" w:space="1" w:color="auto"/>
      </w:pBdr>
      <w:tabs>
        <w:tab w:val="center" w:pos="4153"/>
        <w:tab w:val="right" w:pos="8306"/>
      </w:tabs>
      <w:snapToGrid w:val="0"/>
      <w:jc w:val="center"/>
    </w:pPr>
    <w:rPr>
      <w:sz w:val="18"/>
      <w:szCs w:val="18"/>
    </w:rPr>
  </w:style>
  <w:style w:type="character" w:customStyle="1" w:styleId="aa">
    <w:name w:val="页眉 字符"/>
    <w:basedOn w:val="a0"/>
    <w:link w:val="a9"/>
    <w:rsid w:val="00D53F34"/>
    <w:rPr>
      <w:sz w:val="18"/>
      <w:szCs w:val="18"/>
    </w:rPr>
  </w:style>
  <w:style w:type="paragraph" w:styleId="ab">
    <w:name w:val="footer"/>
    <w:basedOn w:val="a"/>
    <w:link w:val="ac"/>
    <w:uiPriority w:val="99"/>
    <w:unhideWhenUsed/>
    <w:rsid w:val="00D53F34"/>
    <w:pPr>
      <w:tabs>
        <w:tab w:val="center" w:pos="4153"/>
        <w:tab w:val="right" w:pos="8306"/>
      </w:tabs>
      <w:snapToGrid w:val="0"/>
    </w:pPr>
    <w:rPr>
      <w:sz w:val="18"/>
      <w:szCs w:val="18"/>
    </w:rPr>
  </w:style>
  <w:style w:type="character" w:customStyle="1" w:styleId="ac">
    <w:name w:val="页脚 字符"/>
    <w:basedOn w:val="a0"/>
    <w:link w:val="ab"/>
    <w:uiPriority w:val="99"/>
    <w:rsid w:val="00D53F34"/>
    <w:rPr>
      <w:sz w:val="18"/>
      <w:szCs w:val="18"/>
    </w:rPr>
  </w:style>
  <w:style w:type="paragraph" w:styleId="ad">
    <w:name w:val="Revision"/>
    <w:hidden/>
    <w:uiPriority w:val="99"/>
    <w:semiHidden/>
    <w:rsid w:val="00417422"/>
    <w:rPr>
      <w:sz w:val="24"/>
      <w:szCs w:val="24"/>
    </w:rPr>
  </w:style>
  <w:style w:type="character" w:styleId="ae">
    <w:name w:val="Hyperlink"/>
    <w:basedOn w:val="a0"/>
    <w:unhideWhenUsed/>
    <w:rsid w:val="00E44807"/>
    <w:rPr>
      <w:color w:val="0000FF" w:themeColor="hyperlink"/>
      <w:u w:val="single"/>
    </w:rPr>
  </w:style>
  <w:style w:type="character" w:styleId="af">
    <w:name w:val="Unresolved Mention"/>
    <w:basedOn w:val="a0"/>
    <w:uiPriority w:val="99"/>
    <w:semiHidden/>
    <w:unhideWhenUsed/>
    <w:rsid w:val="00E448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15841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3077</TotalTime>
  <Pages>48</Pages>
  <Words>12830</Words>
  <Characters>73134</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Chen YX</cp:lastModifiedBy>
  <cp:revision>59</cp:revision>
  <dcterms:created xsi:type="dcterms:W3CDTF">2023-03-31T02:09:00Z</dcterms:created>
  <dcterms:modified xsi:type="dcterms:W3CDTF">2023-04-24T10:05:00Z</dcterms:modified>
</cp:coreProperties>
</file>