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8E71" w14:textId="77777777" w:rsidR="00647B09" w:rsidRDefault="000F25DF">
      <w:pPr>
        <w:ind w:left="288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40320" behindDoc="1" locked="0" layoutInCell="0" allowOverlap="1" wp14:anchorId="5A6419FF" wp14:editId="4D463A3B">
            <wp:simplePos x="0" y="0"/>
            <wp:positionH relativeFrom="page">
              <wp:posOffset>8855075</wp:posOffset>
            </wp:positionH>
            <wp:positionV relativeFrom="page">
              <wp:posOffset>228600</wp:posOffset>
            </wp:positionV>
            <wp:extent cx="305435" cy="297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41344" behindDoc="1" locked="0" layoutInCell="0" allowOverlap="1" wp14:anchorId="1A34C72C" wp14:editId="75C99F60">
            <wp:simplePos x="0" y="0"/>
            <wp:positionH relativeFrom="page">
              <wp:posOffset>412115</wp:posOffset>
            </wp:positionH>
            <wp:positionV relativeFrom="page">
              <wp:posOffset>261620</wp:posOffset>
            </wp:positionV>
            <wp:extent cx="1357630" cy="422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CARE Checklist of information to include when writing a case report</w:t>
      </w:r>
    </w:p>
    <w:p w14:paraId="66305153" w14:textId="2D951297" w:rsidR="00647B09" w:rsidRDefault="000F2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52F40F26" wp14:editId="016AB31E">
            <wp:simplePos x="0" y="0"/>
            <wp:positionH relativeFrom="column">
              <wp:posOffset>-46990</wp:posOffset>
            </wp:positionH>
            <wp:positionV relativeFrom="paragraph">
              <wp:posOffset>156210</wp:posOffset>
            </wp:positionV>
            <wp:extent cx="9284335" cy="292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3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346783E8" wp14:editId="7214B28C">
            <wp:simplePos x="0" y="0"/>
            <wp:positionH relativeFrom="column">
              <wp:posOffset>7216140</wp:posOffset>
            </wp:positionH>
            <wp:positionV relativeFrom="paragraph">
              <wp:posOffset>-192405</wp:posOffset>
            </wp:positionV>
            <wp:extent cx="757555" cy="161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CD9E8" w14:textId="77777777" w:rsidR="00647B09" w:rsidRDefault="00647B09">
      <w:pPr>
        <w:sectPr w:rsidR="00647B09">
          <w:pgSz w:w="15840" w:h="12240" w:orient="landscape"/>
          <w:pgMar w:top="539" w:right="840" w:bottom="0" w:left="680" w:header="0" w:footer="0" w:gutter="0"/>
          <w:cols w:space="720" w:equalWidth="0">
            <w:col w:w="14320"/>
          </w:cols>
        </w:sectPr>
      </w:pPr>
    </w:p>
    <w:p w14:paraId="103083AF" w14:textId="78D20EF7" w:rsidR="00647B09" w:rsidRDefault="00647B09">
      <w:pPr>
        <w:spacing w:line="382" w:lineRule="exact"/>
        <w:rPr>
          <w:sz w:val="24"/>
          <w:szCs w:val="24"/>
        </w:rPr>
      </w:pPr>
    </w:p>
    <w:p w14:paraId="3038815B" w14:textId="77777777" w:rsidR="00647B09" w:rsidRDefault="000F25D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Topic</w:t>
      </w:r>
    </w:p>
    <w:p w14:paraId="02C73D0E" w14:textId="77777777" w:rsidR="00647B09" w:rsidRDefault="00647B09">
      <w:pPr>
        <w:spacing w:line="152" w:lineRule="exact"/>
        <w:rPr>
          <w:sz w:val="24"/>
          <w:szCs w:val="24"/>
        </w:rPr>
      </w:pPr>
    </w:p>
    <w:p w14:paraId="307DF005" w14:textId="77777777" w:rsidR="00647B09" w:rsidRDefault="000F25D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Title</w:t>
      </w:r>
    </w:p>
    <w:p w14:paraId="6A6DB08E" w14:textId="77777777" w:rsidR="00647B09" w:rsidRDefault="00647B09">
      <w:pPr>
        <w:spacing w:line="145" w:lineRule="exact"/>
        <w:rPr>
          <w:sz w:val="24"/>
          <w:szCs w:val="24"/>
        </w:rPr>
      </w:pPr>
    </w:p>
    <w:p w14:paraId="0D1B2609" w14:textId="77777777" w:rsidR="00647B09" w:rsidRDefault="000F25DF">
      <w:pPr>
        <w:spacing w:line="296" w:lineRule="auto"/>
        <w:ind w:left="40" w:right="860" w:hanging="1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Words Abstract</w:t>
      </w:r>
    </w:p>
    <w:p w14:paraId="658ED0B4" w14:textId="77777777" w:rsidR="00647B09" w:rsidRDefault="00647B09">
      <w:pPr>
        <w:spacing w:line="1" w:lineRule="exact"/>
        <w:rPr>
          <w:sz w:val="24"/>
          <w:szCs w:val="24"/>
        </w:rPr>
      </w:pPr>
    </w:p>
    <w:p w14:paraId="32E97464" w14:textId="77777777" w:rsidR="00647B09" w:rsidRDefault="000F25D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(no references)</w:t>
      </w:r>
    </w:p>
    <w:p w14:paraId="4122E27D" w14:textId="77777777" w:rsidR="00647B09" w:rsidRDefault="00647B09">
      <w:pPr>
        <w:spacing w:line="200" w:lineRule="exact"/>
        <w:rPr>
          <w:sz w:val="24"/>
          <w:szCs w:val="24"/>
        </w:rPr>
      </w:pPr>
    </w:p>
    <w:p w14:paraId="7257BE28" w14:textId="77777777" w:rsidR="00647B09" w:rsidRDefault="00647B09">
      <w:pPr>
        <w:spacing w:line="200" w:lineRule="exact"/>
        <w:rPr>
          <w:sz w:val="24"/>
          <w:szCs w:val="24"/>
        </w:rPr>
      </w:pPr>
    </w:p>
    <w:p w14:paraId="2B270230" w14:textId="77777777" w:rsidR="00647B09" w:rsidRDefault="00647B09">
      <w:pPr>
        <w:spacing w:line="200" w:lineRule="exact"/>
        <w:rPr>
          <w:sz w:val="24"/>
          <w:szCs w:val="24"/>
        </w:rPr>
      </w:pPr>
    </w:p>
    <w:p w14:paraId="128BB672" w14:textId="77777777" w:rsidR="00647B09" w:rsidRDefault="00647B09">
      <w:pPr>
        <w:spacing w:line="258" w:lineRule="exact"/>
        <w:rPr>
          <w:sz w:val="24"/>
          <w:szCs w:val="24"/>
        </w:rPr>
      </w:pPr>
    </w:p>
    <w:p w14:paraId="14E2E013" w14:textId="77777777" w:rsidR="00647B09" w:rsidRDefault="000F25DF">
      <w:pPr>
        <w:spacing w:line="378" w:lineRule="auto"/>
        <w:ind w:left="4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Introduction Patient Information</w:t>
      </w:r>
    </w:p>
    <w:p w14:paraId="5EBAF644" w14:textId="77777777" w:rsidR="00647B09" w:rsidRDefault="00647B09">
      <w:pPr>
        <w:spacing w:line="200" w:lineRule="exact"/>
        <w:rPr>
          <w:sz w:val="24"/>
          <w:szCs w:val="24"/>
        </w:rPr>
      </w:pPr>
    </w:p>
    <w:p w14:paraId="458685D7" w14:textId="77777777" w:rsidR="00647B09" w:rsidRDefault="00647B09">
      <w:pPr>
        <w:spacing w:line="200" w:lineRule="exact"/>
        <w:rPr>
          <w:sz w:val="24"/>
          <w:szCs w:val="24"/>
        </w:rPr>
      </w:pPr>
    </w:p>
    <w:p w14:paraId="54C95B9A" w14:textId="77777777" w:rsidR="00647B09" w:rsidRDefault="00647B09">
      <w:pPr>
        <w:spacing w:line="200" w:lineRule="exact"/>
        <w:rPr>
          <w:sz w:val="24"/>
          <w:szCs w:val="24"/>
        </w:rPr>
      </w:pPr>
    </w:p>
    <w:p w14:paraId="4BCBFC42" w14:textId="77777777" w:rsidR="00647B09" w:rsidRDefault="00647B09">
      <w:pPr>
        <w:spacing w:line="299" w:lineRule="exact"/>
        <w:rPr>
          <w:sz w:val="24"/>
          <w:szCs w:val="24"/>
        </w:rPr>
      </w:pPr>
    </w:p>
    <w:p w14:paraId="6B995D98" w14:textId="77777777" w:rsidR="00647B09" w:rsidRDefault="000F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Clinical Findings</w:t>
      </w:r>
    </w:p>
    <w:p w14:paraId="75A88674" w14:textId="77777777" w:rsidR="00647B09" w:rsidRDefault="00647B09">
      <w:pPr>
        <w:spacing w:line="99" w:lineRule="exact"/>
        <w:rPr>
          <w:sz w:val="24"/>
          <w:szCs w:val="24"/>
        </w:rPr>
      </w:pPr>
    </w:p>
    <w:p w14:paraId="5D3B0241" w14:textId="77777777" w:rsidR="00647B09" w:rsidRDefault="000F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Timeline</w:t>
      </w:r>
    </w:p>
    <w:p w14:paraId="3BD26A08" w14:textId="77777777" w:rsidR="00647B09" w:rsidRDefault="00647B09">
      <w:pPr>
        <w:spacing w:line="95" w:lineRule="exact"/>
        <w:rPr>
          <w:sz w:val="24"/>
          <w:szCs w:val="24"/>
        </w:rPr>
      </w:pPr>
    </w:p>
    <w:p w14:paraId="123A7666" w14:textId="77777777" w:rsidR="00647B09" w:rsidRDefault="000F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Diagnostic</w:t>
      </w:r>
    </w:p>
    <w:p w14:paraId="67DCD116" w14:textId="77777777" w:rsidR="00647B09" w:rsidRDefault="00647B09">
      <w:pPr>
        <w:spacing w:line="29" w:lineRule="exact"/>
        <w:rPr>
          <w:sz w:val="24"/>
          <w:szCs w:val="24"/>
        </w:rPr>
      </w:pPr>
    </w:p>
    <w:p w14:paraId="1D4E3560" w14:textId="77777777" w:rsidR="00647B09" w:rsidRDefault="000F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Assessment</w:t>
      </w:r>
    </w:p>
    <w:p w14:paraId="5C626B6E" w14:textId="77777777" w:rsidR="00647B09" w:rsidRDefault="00647B09">
      <w:pPr>
        <w:spacing w:line="200" w:lineRule="exact"/>
        <w:rPr>
          <w:sz w:val="24"/>
          <w:szCs w:val="24"/>
        </w:rPr>
      </w:pPr>
    </w:p>
    <w:p w14:paraId="46C046B5" w14:textId="77777777" w:rsidR="00647B09" w:rsidRDefault="00647B09">
      <w:pPr>
        <w:spacing w:line="200" w:lineRule="exact"/>
        <w:rPr>
          <w:sz w:val="24"/>
          <w:szCs w:val="24"/>
        </w:rPr>
      </w:pPr>
    </w:p>
    <w:p w14:paraId="59656F3C" w14:textId="77777777" w:rsidR="00647B09" w:rsidRDefault="00647B09">
      <w:pPr>
        <w:spacing w:line="200" w:lineRule="exact"/>
        <w:rPr>
          <w:sz w:val="24"/>
          <w:szCs w:val="24"/>
        </w:rPr>
      </w:pPr>
    </w:p>
    <w:p w14:paraId="236936B4" w14:textId="77777777" w:rsidR="00647B09" w:rsidRDefault="00647B09">
      <w:pPr>
        <w:spacing w:line="237" w:lineRule="exact"/>
        <w:rPr>
          <w:sz w:val="24"/>
          <w:szCs w:val="24"/>
        </w:rPr>
      </w:pPr>
    </w:p>
    <w:p w14:paraId="16644C11" w14:textId="77777777" w:rsidR="00647B09" w:rsidRDefault="000F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Therapeutic</w:t>
      </w:r>
    </w:p>
    <w:p w14:paraId="20C6F641" w14:textId="77777777" w:rsidR="00647B09" w:rsidRDefault="00647B09">
      <w:pPr>
        <w:spacing w:line="33" w:lineRule="exact"/>
        <w:rPr>
          <w:sz w:val="24"/>
          <w:szCs w:val="24"/>
        </w:rPr>
      </w:pPr>
    </w:p>
    <w:p w14:paraId="0BE1D96F" w14:textId="77777777" w:rsidR="00647B09" w:rsidRDefault="000F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Intervention</w:t>
      </w:r>
    </w:p>
    <w:p w14:paraId="725F252D" w14:textId="77777777" w:rsidR="00647B09" w:rsidRDefault="00647B09">
      <w:pPr>
        <w:spacing w:line="200" w:lineRule="exact"/>
        <w:rPr>
          <w:sz w:val="24"/>
          <w:szCs w:val="24"/>
        </w:rPr>
      </w:pPr>
    </w:p>
    <w:p w14:paraId="472235D8" w14:textId="77777777" w:rsidR="00647B09" w:rsidRDefault="00647B09">
      <w:pPr>
        <w:spacing w:line="297" w:lineRule="exact"/>
        <w:rPr>
          <w:sz w:val="24"/>
          <w:szCs w:val="24"/>
        </w:rPr>
      </w:pPr>
    </w:p>
    <w:p w14:paraId="06787B1C" w14:textId="77777777" w:rsidR="00647B09" w:rsidRDefault="000F25DF">
      <w:pPr>
        <w:spacing w:line="313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Follow-up and Outcomes</w:t>
      </w:r>
    </w:p>
    <w:p w14:paraId="57179A44" w14:textId="77777777" w:rsidR="00647B09" w:rsidRDefault="00647B09">
      <w:pPr>
        <w:spacing w:line="200" w:lineRule="exact"/>
        <w:rPr>
          <w:sz w:val="24"/>
          <w:szCs w:val="24"/>
        </w:rPr>
      </w:pPr>
    </w:p>
    <w:p w14:paraId="3F860C47" w14:textId="77777777" w:rsidR="00647B09" w:rsidRDefault="00647B09">
      <w:pPr>
        <w:spacing w:line="200" w:lineRule="exact"/>
        <w:rPr>
          <w:sz w:val="24"/>
          <w:szCs w:val="24"/>
        </w:rPr>
      </w:pPr>
    </w:p>
    <w:p w14:paraId="1491D703" w14:textId="77777777" w:rsidR="00647B09" w:rsidRDefault="00647B09">
      <w:pPr>
        <w:spacing w:line="349" w:lineRule="exact"/>
        <w:rPr>
          <w:sz w:val="24"/>
          <w:szCs w:val="24"/>
        </w:rPr>
      </w:pPr>
    </w:p>
    <w:p w14:paraId="39F2520D" w14:textId="77777777" w:rsidR="00647B09" w:rsidRDefault="000F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Discussion</w:t>
      </w:r>
    </w:p>
    <w:p w14:paraId="20428CE6" w14:textId="77777777" w:rsidR="00647B09" w:rsidRDefault="00647B09">
      <w:pPr>
        <w:spacing w:line="200" w:lineRule="exact"/>
        <w:rPr>
          <w:sz w:val="24"/>
          <w:szCs w:val="24"/>
        </w:rPr>
      </w:pPr>
    </w:p>
    <w:p w14:paraId="342414AB" w14:textId="77777777" w:rsidR="00647B09" w:rsidRDefault="00647B09">
      <w:pPr>
        <w:spacing w:line="200" w:lineRule="exact"/>
        <w:rPr>
          <w:sz w:val="24"/>
          <w:szCs w:val="24"/>
        </w:rPr>
      </w:pPr>
    </w:p>
    <w:p w14:paraId="6739B80A" w14:textId="77777777" w:rsidR="00647B09" w:rsidRDefault="00647B09">
      <w:pPr>
        <w:spacing w:line="200" w:lineRule="exact"/>
        <w:rPr>
          <w:sz w:val="24"/>
          <w:szCs w:val="24"/>
        </w:rPr>
      </w:pPr>
    </w:p>
    <w:p w14:paraId="2C564242" w14:textId="77777777" w:rsidR="00647B09" w:rsidRDefault="00647B09">
      <w:pPr>
        <w:spacing w:line="200" w:lineRule="exact"/>
        <w:rPr>
          <w:sz w:val="24"/>
          <w:szCs w:val="24"/>
        </w:rPr>
      </w:pPr>
    </w:p>
    <w:p w14:paraId="0438A3AA" w14:textId="77777777" w:rsidR="00647B09" w:rsidRDefault="00647B09">
      <w:pPr>
        <w:spacing w:line="337" w:lineRule="exact"/>
        <w:rPr>
          <w:sz w:val="24"/>
          <w:szCs w:val="24"/>
        </w:rPr>
      </w:pPr>
    </w:p>
    <w:p w14:paraId="0BEB6164" w14:textId="77777777" w:rsidR="00647B09" w:rsidRDefault="000F25DF">
      <w:pPr>
        <w:spacing w:line="378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Patient Perspective Informed Consent</w:t>
      </w:r>
    </w:p>
    <w:p w14:paraId="6003E862" w14:textId="77777777" w:rsidR="00647B09" w:rsidRDefault="000F25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0F6D424" w14:textId="77777777" w:rsidR="00647B09" w:rsidRDefault="00647B09">
      <w:pPr>
        <w:spacing w:line="226" w:lineRule="exact"/>
        <w:rPr>
          <w:sz w:val="24"/>
          <w:szCs w:val="24"/>
        </w:rPr>
      </w:pPr>
    </w:p>
    <w:p w14:paraId="68352911" w14:textId="77777777" w:rsidR="00647B09" w:rsidRDefault="00647B0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320"/>
        <w:gridCol w:w="300"/>
      </w:tblGrid>
      <w:tr w:rsidR="00647B09" w14:paraId="0DDA3F41" w14:textId="77777777">
        <w:trPr>
          <w:trHeight w:val="394"/>
        </w:trPr>
        <w:tc>
          <w:tcPr>
            <w:tcW w:w="720" w:type="dxa"/>
            <w:shd w:val="clear" w:color="auto" w:fill="9C2631"/>
            <w:vAlign w:val="bottom"/>
          </w:tcPr>
          <w:p w14:paraId="5A754FA9" w14:textId="77777777" w:rsidR="00647B09" w:rsidRDefault="000F25D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  <w:shd w:val="clear" w:color="auto" w:fill="9C2631"/>
              </w:rPr>
              <w:t>Item</w:t>
            </w:r>
          </w:p>
        </w:tc>
        <w:tc>
          <w:tcPr>
            <w:tcW w:w="9320" w:type="dxa"/>
            <w:shd w:val="clear" w:color="auto" w:fill="9C2631"/>
            <w:vAlign w:val="bottom"/>
          </w:tcPr>
          <w:p w14:paraId="617DE21B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Checklist item description</w:t>
            </w:r>
          </w:p>
        </w:tc>
        <w:tc>
          <w:tcPr>
            <w:tcW w:w="300" w:type="dxa"/>
            <w:shd w:val="clear" w:color="auto" w:fill="9C2631"/>
            <w:vAlign w:val="bottom"/>
          </w:tcPr>
          <w:p w14:paraId="35580C3D" w14:textId="77777777" w:rsidR="00647B09" w:rsidRDefault="00647B09">
            <w:pPr>
              <w:rPr>
                <w:sz w:val="24"/>
                <w:szCs w:val="24"/>
              </w:rPr>
            </w:pPr>
          </w:p>
        </w:tc>
      </w:tr>
      <w:tr w:rsidR="00647B09" w14:paraId="4B8171F7" w14:textId="77777777">
        <w:trPr>
          <w:trHeight w:val="67"/>
        </w:trPr>
        <w:tc>
          <w:tcPr>
            <w:tcW w:w="720" w:type="dxa"/>
            <w:shd w:val="clear" w:color="auto" w:fill="9C2631"/>
            <w:vAlign w:val="bottom"/>
          </w:tcPr>
          <w:p w14:paraId="08B951D8" w14:textId="77777777" w:rsidR="00647B09" w:rsidRDefault="00647B09">
            <w:pPr>
              <w:rPr>
                <w:sz w:val="5"/>
                <w:szCs w:val="5"/>
              </w:rPr>
            </w:pPr>
          </w:p>
        </w:tc>
        <w:tc>
          <w:tcPr>
            <w:tcW w:w="9320" w:type="dxa"/>
            <w:shd w:val="clear" w:color="auto" w:fill="9C2631"/>
            <w:vAlign w:val="bottom"/>
          </w:tcPr>
          <w:p w14:paraId="48858BE8" w14:textId="77777777" w:rsidR="00647B09" w:rsidRDefault="00647B0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9C2631"/>
            <w:vAlign w:val="bottom"/>
          </w:tcPr>
          <w:p w14:paraId="46552536" w14:textId="77777777" w:rsidR="00647B09" w:rsidRDefault="00647B09">
            <w:pPr>
              <w:rPr>
                <w:sz w:val="5"/>
                <w:szCs w:val="5"/>
              </w:rPr>
            </w:pPr>
          </w:p>
        </w:tc>
      </w:tr>
      <w:tr w:rsidR="00647B09" w14:paraId="30C0E89A" w14:textId="77777777">
        <w:trPr>
          <w:trHeight w:val="364"/>
        </w:trPr>
        <w:tc>
          <w:tcPr>
            <w:tcW w:w="720" w:type="dxa"/>
            <w:vAlign w:val="bottom"/>
          </w:tcPr>
          <w:p w14:paraId="3FFDF968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320" w:type="dxa"/>
            <w:vAlign w:val="bottom"/>
          </w:tcPr>
          <w:p w14:paraId="0D55DB1C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The diagnosis or intervention of primary focus followed by the words “case report” . . . . . . . . . . . . . . . . . . . . . . . .</w:t>
            </w:r>
          </w:p>
        </w:tc>
        <w:tc>
          <w:tcPr>
            <w:tcW w:w="300" w:type="dxa"/>
            <w:vAlign w:val="bottom"/>
          </w:tcPr>
          <w:p w14:paraId="31C369DC" w14:textId="77777777" w:rsidR="00647B09" w:rsidRDefault="000F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2E473829" w14:textId="77777777">
        <w:trPr>
          <w:trHeight w:val="355"/>
        </w:trPr>
        <w:tc>
          <w:tcPr>
            <w:tcW w:w="720" w:type="dxa"/>
            <w:vAlign w:val="bottom"/>
          </w:tcPr>
          <w:p w14:paraId="73A820F4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320" w:type="dxa"/>
            <w:vAlign w:val="bottom"/>
          </w:tcPr>
          <w:p w14:paraId="140515A6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2 to 5 key words that identify diagnoses or interventions in this case report, including "case report" .</w:t>
            </w:r>
          </w:p>
        </w:tc>
        <w:tc>
          <w:tcPr>
            <w:tcW w:w="300" w:type="dxa"/>
            <w:vAlign w:val="bottom"/>
          </w:tcPr>
          <w:p w14:paraId="221C2F17" w14:textId="77777777" w:rsidR="00647B09" w:rsidRDefault="000F25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51CFD558" w14:textId="77777777">
        <w:trPr>
          <w:trHeight w:val="341"/>
        </w:trPr>
        <w:tc>
          <w:tcPr>
            <w:tcW w:w="720" w:type="dxa"/>
            <w:vAlign w:val="bottom"/>
          </w:tcPr>
          <w:p w14:paraId="7D423636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3a</w:t>
            </w:r>
          </w:p>
        </w:tc>
        <w:tc>
          <w:tcPr>
            <w:tcW w:w="9320" w:type="dxa"/>
            <w:vAlign w:val="bottom"/>
          </w:tcPr>
          <w:p w14:paraId="7026B418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Introduction: What is unique about this case and what does it add to the scientific literature? . . . . . . . . . . . . . .</w:t>
            </w:r>
          </w:p>
        </w:tc>
        <w:tc>
          <w:tcPr>
            <w:tcW w:w="300" w:type="dxa"/>
            <w:vAlign w:val="bottom"/>
          </w:tcPr>
          <w:p w14:paraId="17D7EDF0" w14:textId="77777777" w:rsidR="00647B09" w:rsidRDefault="000F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0790CDC7" w14:textId="77777777">
        <w:trPr>
          <w:trHeight w:val="345"/>
        </w:trPr>
        <w:tc>
          <w:tcPr>
            <w:tcW w:w="720" w:type="dxa"/>
            <w:vAlign w:val="bottom"/>
          </w:tcPr>
          <w:p w14:paraId="2D3883E9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3b</w:t>
            </w:r>
          </w:p>
        </w:tc>
        <w:tc>
          <w:tcPr>
            <w:tcW w:w="9620" w:type="dxa"/>
            <w:gridSpan w:val="2"/>
            <w:vAlign w:val="bottom"/>
          </w:tcPr>
          <w:p w14:paraId="6C294D8B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Main symptoms and/or important clinical findings . . . . . . . . . . . . . . . . . . . . . . . . . . . . . . . . . . . . . . . . . . . . . . . . . . . . . . .</w:t>
            </w:r>
          </w:p>
        </w:tc>
      </w:tr>
      <w:tr w:rsidR="00647B09" w14:paraId="0E8A684D" w14:textId="77777777">
        <w:trPr>
          <w:trHeight w:val="327"/>
        </w:trPr>
        <w:tc>
          <w:tcPr>
            <w:tcW w:w="720" w:type="dxa"/>
            <w:vAlign w:val="bottom"/>
          </w:tcPr>
          <w:p w14:paraId="5932FD92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3c</w:t>
            </w:r>
          </w:p>
        </w:tc>
        <w:tc>
          <w:tcPr>
            <w:tcW w:w="9620" w:type="dxa"/>
            <w:gridSpan w:val="2"/>
            <w:vAlign w:val="bottom"/>
          </w:tcPr>
          <w:p w14:paraId="14369F4F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The main diagnoses, therapeutic interventions, and outcomes . . . . . . . . . . . . . . . . . . . . . . . . . . . . . . . . . . . . . . . . . . .</w:t>
            </w:r>
          </w:p>
        </w:tc>
      </w:tr>
      <w:tr w:rsidR="00647B09" w14:paraId="0D2C4EF5" w14:textId="77777777">
        <w:trPr>
          <w:trHeight w:val="341"/>
        </w:trPr>
        <w:tc>
          <w:tcPr>
            <w:tcW w:w="720" w:type="dxa"/>
            <w:vAlign w:val="bottom"/>
          </w:tcPr>
          <w:p w14:paraId="6ED01A33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3d</w:t>
            </w:r>
          </w:p>
        </w:tc>
        <w:tc>
          <w:tcPr>
            <w:tcW w:w="9620" w:type="dxa"/>
            <w:gridSpan w:val="2"/>
            <w:vAlign w:val="bottom"/>
          </w:tcPr>
          <w:p w14:paraId="408A1AA0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Conclusion—What is the main “take-away” lesson(s) from this case? . . . . . . . . . . . . . . . . . . . . . . . . . . . . . . . . . . . . .</w:t>
            </w:r>
          </w:p>
        </w:tc>
      </w:tr>
      <w:tr w:rsidR="00647B09" w14:paraId="2F67A280" w14:textId="77777777">
        <w:trPr>
          <w:trHeight w:val="336"/>
        </w:trPr>
        <w:tc>
          <w:tcPr>
            <w:tcW w:w="720" w:type="dxa"/>
            <w:vAlign w:val="bottom"/>
          </w:tcPr>
          <w:p w14:paraId="77DDD6E1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320" w:type="dxa"/>
            <w:vAlign w:val="bottom"/>
          </w:tcPr>
          <w:p w14:paraId="148979B1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>One or two paragraphs summarizing why this case is unique (</w:t>
            </w: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may include</w:t>
            </w: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references</w:t>
            </w: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>) . . . . . . . . . .</w:t>
            </w:r>
          </w:p>
        </w:tc>
        <w:tc>
          <w:tcPr>
            <w:tcW w:w="300" w:type="dxa"/>
            <w:vAlign w:val="bottom"/>
          </w:tcPr>
          <w:p w14:paraId="790E29D4" w14:textId="77777777" w:rsidR="00647B09" w:rsidRDefault="000F25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58A309CF" w14:textId="77777777">
        <w:trPr>
          <w:trHeight w:val="336"/>
        </w:trPr>
        <w:tc>
          <w:tcPr>
            <w:tcW w:w="720" w:type="dxa"/>
            <w:vAlign w:val="bottom"/>
          </w:tcPr>
          <w:p w14:paraId="35D1E556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5a</w:t>
            </w:r>
          </w:p>
        </w:tc>
        <w:tc>
          <w:tcPr>
            <w:tcW w:w="9620" w:type="dxa"/>
            <w:gridSpan w:val="2"/>
            <w:vAlign w:val="bottom"/>
          </w:tcPr>
          <w:p w14:paraId="5057F01B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1"/>
                <w:szCs w:val="21"/>
              </w:rPr>
              <w:t>De-identified patient specific information. . . . . . . . . . . . . . . . . . . . . . . . . . . . . . . . . . . . . . . . . . . . . . . . . . . .</w:t>
            </w:r>
          </w:p>
        </w:tc>
      </w:tr>
      <w:tr w:rsidR="00647B09" w14:paraId="10FED7D0" w14:textId="77777777">
        <w:trPr>
          <w:trHeight w:val="341"/>
        </w:trPr>
        <w:tc>
          <w:tcPr>
            <w:tcW w:w="720" w:type="dxa"/>
            <w:vAlign w:val="bottom"/>
          </w:tcPr>
          <w:p w14:paraId="01BC276A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5b</w:t>
            </w:r>
          </w:p>
        </w:tc>
        <w:tc>
          <w:tcPr>
            <w:tcW w:w="9620" w:type="dxa"/>
            <w:gridSpan w:val="2"/>
            <w:vAlign w:val="bottom"/>
          </w:tcPr>
          <w:p w14:paraId="2A40BF7D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Primary concerns and symptoms of the patient. . . . . . . . . . . . . . . . . . . . . . . . . . . . . . . . . . . . . . . . . . . . . . . . . . . . .</w:t>
            </w:r>
          </w:p>
        </w:tc>
      </w:tr>
      <w:tr w:rsidR="00647B09" w14:paraId="7CD6A26B" w14:textId="77777777">
        <w:trPr>
          <w:trHeight w:val="336"/>
        </w:trPr>
        <w:tc>
          <w:tcPr>
            <w:tcW w:w="720" w:type="dxa"/>
            <w:vAlign w:val="bottom"/>
          </w:tcPr>
          <w:p w14:paraId="1BA9EFED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5c</w:t>
            </w:r>
          </w:p>
        </w:tc>
        <w:tc>
          <w:tcPr>
            <w:tcW w:w="9320" w:type="dxa"/>
            <w:vAlign w:val="bottom"/>
          </w:tcPr>
          <w:p w14:paraId="616614C3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Medical, family, and psycho-social history including relevant genetic information . . . . . . . . . . . . . . .</w:t>
            </w:r>
          </w:p>
        </w:tc>
        <w:tc>
          <w:tcPr>
            <w:tcW w:w="300" w:type="dxa"/>
            <w:vAlign w:val="bottom"/>
          </w:tcPr>
          <w:p w14:paraId="2437697D" w14:textId="77777777" w:rsidR="00647B09" w:rsidRDefault="000F25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1CC6959C" w14:textId="77777777">
        <w:trPr>
          <w:trHeight w:val="336"/>
        </w:trPr>
        <w:tc>
          <w:tcPr>
            <w:tcW w:w="720" w:type="dxa"/>
            <w:vAlign w:val="bottom"/>
          </w:tcPr>
          <w:p w14:paraId="5121E40C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5d</w:t>
            </w:r>
          </w:p>
        </w:tc>
        <w:tc>
          <w:tcPr>
            <w:tcW w:w="9320" w:type="dxa"/>
            <w:vAlign w:val="bottom"/>
          </w:tcPr>
          <w:p w14:paraId="1C367FE5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Relevant past interventions with outcomes . . . . . . . . . . . . . . . . . . . . . . . . . . . . . . . . . . . . . . . . . . . . . . . . . . . . . .</w:t>
            </w:r>
          </w:p>
        </w:tc>
        <w:tc>
          <w:tcPr>
            <w:tcW w:w="300" w:type="dxa"/>
            <w:vAlign w:val="bottom"/>
          </w:tcPr>
          <w:p w14:paraId="71D53E5E" w14:textId="77777777" w:rsidR="00647B09" w:rsidRDefault="000F25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5E62C32B" w14:textId="77777777">
        <w:trPr>
          <w:trHeight w:val="336"/>
        </w:trPr>
        <w:tc>
          <w:tcPr>
            <w:tcW w:w="720" w:type="dxa"/>
            <w:vAlign w:val="bottom"/>
          </w:tcPr>
          <w:p w14:paraId="09664616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320" w:type="dxa"/>
            <w:vAlign w:val="bottom"/>
          </w:tcPr>
          <w:p w14:paraId="339B6740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1"/>
                <w:szCs w:val="21"/>
              </w:rPr>
              <w:t>Describe significant physical examination (PE) and important clinical findings. . . . . . . . . . . . . . . . . . . . .</w:t>
            </w:r>
          </w:p>
        </w:tc>
        <w:tc>
          <w:tcPr>
            <w:tcW w:w="300" w:type="dxa"/>
            <w:vAlign w:val="bottom"/>
          </w:tcPr>
          <w:p w14:paraId="6BD4D0FF" w14:textId="77777777" w:rsidR="00647B09" w:rsidRDefault="000F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0B998FA6" w14:textId="77777777">
        <w:trPr>
          <w:trHeight w:val="379"/>
        </w:trPr>
        <w:tc>
          <w:tcPr>
            <w:tcW w:w="720" w:type="dxa"/>
            <w:vAlign w:val="bottom"/>
          </w:tcPr>
          <w:p w14:paraId="0DE61E44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620" w:type="dxa"/>
            <w:gridSpan w:val="2"/>
            <w:vAlign w:val="bottom"/>
          </w:tcPr>
          <w:p w14:paraId="5023E1C8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Historical and current information from this episode of care organized as a timeline . . . . . . . . . . . . . . .</w:t>
            </w:r>
          </w:p>
        </w:tc>
      </w:tr>
      <w:tr w:rsidR="00647B09" w14:paraId="06103D20" w14:textId="77777777">
        <w:trPr>
          <w:trHeight w:val="298"/>
        </w:trPr>
        <w:tc>
          <w:tcPr>
            <w:tcW w:w="720" w:type="dxa"/>
            <w:vAlign w:val="bottom"/>
          </w:tcPr>
          <w:p w14:paraId="1D288C8D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8a</w:t>
            </w:r>
          </w:p>
        </w:tc>
        <w:tc>
          <w:tcPr>
            <w:tcW w:w="9320" w:type="dxa"/>
            <w:vAlign w:val="bottom"/>
          </w:tcPr>
          <w:p w14:paraId="37A4CE5F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Diagnostic testing (such as PE, laboratory testing, imaging, surveys). . . . . . . . . . . . . . . . . . . . . . . . . . . . .</w:t>
            </w:r>
          </w:p>
        </w:tc>
        <w:tc>
          <w:tcPr>
            <w:tcW w:w="300" w:type="dxa"/>
            <w:vAlign w:val="bottom"/>
          </w:tcPr>
          <w:p w14:paraId="488DE17C" w14:textId="77777777" w:rsidR="00647B09" w:rsidRDefault="000F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5D707DAB" w14:textId="77777777">
        <w:trPr>
          <w:trHeight w:val="336"/>
        </w:trPr>
        <w:tc>
          <w:tcPr>
            <w:tcW w:w="720" w:type="dxa"/>
            <w:vAlign w:val="bottom"/>
          </w:tcPr>
          <w:p w14:paraId="38059764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8b</w:t>
            </w:r>
          </w:p>
        </w:tc>
        <w:tc>
          <w:tcPr>
            <w:tcW w:w="9620" w:type="dxa"/>
            <w:gridSpan w:val="2"/>
            <w:vAlign w:val="bottom"/>
          </w:tcPr>
          <w:p w14:paraId="498DBBF5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Diagnostic challenges (such as access to testing, financial, or cultural) . . . . . . . . . . . . . . . . . . . . . . . . . . . . .</w:t>
            </w:r>
          </w:p>
        </w:tc>
      </w:tr>
      <w:tr w:rsidR="00647B09" w14:paraId="13643058" w14:textId="77777777">
        <w:trPr>
          <w:trHeight w:val="341"/>
        </w:trPr>
        <w:tc>
          <w:tcPr>
            <w:tcW w:w="720" w:type="dxa"/>
            <w:vAlign w:val="bottom"/>
          </w:tcPr>
          <w:p w14:paraId="3F91F6E4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8c</w:t>
            </w:r>
          </w:p>
        </w:tc>
        <w:tc>
          <w:tcPr>
            <w:tcW w:w="9320" w:type="dxa"/>
            <w:vAlign w:val="bottom"/>
          </w:tcPr>
          <w:p w14:paraId="5DB966A3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Diagnosis (including other diagnoses considered) . . . . . . . . . . . . . . . . . . . . . . . . . . . . . . . . . . . . . . . . . . . . . . .</w:t>
            </w:r>
          </w:p>
        </w:tc>
        <w:tc>
          <w:tcPr>
            <w:tcW w:w="300" w:type="dxa"/>
            <w:vAlign w:val="bottom"/>
          </w:tcPr>
          <w:p w14:paraId="2CA364F1" w14:textId="77777777" w:rsidR="00647B09" w:rsidRDefault="000F25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3ED7BB5B" w14:textId="77777777">
        <w:trPr>
          <w:trHeight w:val="336"/>
        </w:trPr>
        <w:tc>
          <w:tcPr>
            <w:tcW w:w="720" w:type="dxa"/>
            <w:vAlign w:val="bottom"/>
          </w:tcPr>
          <w:p w14:paraId="059F5BB1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8d</w:t>
            </w:r>
          </w:p>
        </w:tc>
        <w:tc>
          <w:tcPr>
            <w:tcW w:w="9620" w:type="dxa"/>
            <w:gridSpan w:val="2"/>
            <w:vAlign w:val="bottom"/>
          </w:tcPr>
          <w:p w14:paraId="4D8D3FDC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Prognosis (such as staging in oncology) where applicable . . . . . . . . . . . . . . . . . . . . . . . . . . . . . . . . . . . . . . . . .</w:t>
            </w:r>
          </w:p>
        </w:tc>
      </w:tr>
      <w:tr w:rsidR="00647B09" w14:paraId="41563F3E" w14:textId="77777777">
        <w:trPr>
          <w:trHeight w:val="336"/>
        </w:trPr>
        <w:tc>
          <w:tcPr>
            <w:tcW w:w="720" w:type="dxa"/>
            <w:vAlign w:val="bottom"/>
          </w:tcPr>
          <w:p w14:paraId="753B6321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9a</w:t>
            </w:r>
          </w:p>
        </w:tc>
        <w:tc>
          <w:tcPr>
            <w:tcW w:w="9320" w:type="dxa"/>
            <w:vAlign w:val="bottom"/>
          </w:tcPr>
          <w:p w14:paraId="0256D75D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Types of therapeutic intervention (such as pharmacologic, surgical, preventive, self-care) . . . . . . . . . . . . . . . . . .</w:t>
            </w:r>
          </w:p>
        </w:tc>
        <w:tc>
          <w:tcPr>
            <w:tcW w:w="300" w:type="dxa"/>
            <w:vAlign w:val="bottom"/>
          </w:tcPr>
          <w:p w14:paraId="5890AD53" w14:textId="77777777" w:rsidR="00647B09" w:rsidRDefault="000F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415F7370" w14:textId="77777777">
        <w:trPr>
          <w:trHeight w:val="341"/>
        </w:trPr>
        <w:tc>
          <w:tcPr>
            <w:tcW w:w="720" w:type="dxa"/>
            <w:vAlign w:val="bottom"/>
          </w:tcPr>
          <w:p w14:paraId="24C50232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9b</w:t>
            </w:r>
          </w:p>
        </w:tc>
        <w:tc>
          <w:tcPr>
            <w:tcW w:w="9620" w:type="dxa"/>
            <w:gridSpan w:val="2"/>
            <w:vAlign w:val="bottom"/>
          </w:tcPr>
          <w:p w14:paraId="34F1F562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Administration of therapeutic intervention (such as dosage, strength, duration) . . . . . . . . . . . . . . . . . . . . . . . . . . . . .</w:t>
            </w:r>
          </w:p>
        </w:tc>
      </w:tr>
      <w:tr w:rsidR="00647B09" w14:paraId="33D2098F" w14:textId="77777777">
        <w:trPr>
          <w:trHeight w:val="336"/>
        </w:trPr>
        <w:tc>
          <w:tcPr>
            <w:tcW w:w="720" w:type="dxa"/>
            <w:vAlign w:val="bottom"/>
          </w:tcPr>
          <w:p w14:paraId="05DC6A6E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9c</w:t>
            </w:r>
          </w:p>
        </w:tc>
        <w:tc>
          <w:tcPr>
            <w:tcW w:w="9620" w:type="dxa"/>
            <w:gridSpan w:val="2"/>
            <w:vAlign w:val="bottom"/>
          </w:tcPr>
          <w:p w14:paraId="73EBB029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Changes in therapeutic intervention (with rationale) . . . . . . . . . . . . . . . . . . . . . . . . . . . . . . . . . . . . . . . . . . . . . . . . . . . .</w:t>
            </w:r>
          </w:p>
        </w:tc>
      </w:tr>
      <w:tr w:rsidR="00647B09" w14:paraId="037F587D" w14:textId="77777777">
        <w:trPr>
          <w:trHeight w:val="336"/>
        </w:trPr>
        <w:tc>
          <w:tcPr>
            <w:tcW w:w="720" w:type="dxa"/>
            <w:vAlign w:val="bottom"/>
          </w:tcPr>
          <w:p w14:paraId="1BC585BF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10a</w:t>
            </w:r>
          </w:p>
        </w:tc>
        <w:tc>
          <w:tcPr>
            <w:tcW w:w="9320" w:type="dxa"/>
            <w:vAlign w:val="bottom"/>
          </w:tcPr>
          <w:p w14:paraId="03A8BF37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Clinician and patient-assessed outcomes (if available) . . . . . . . . . . . . . . . . . . . . . . .. . . . . . . . . . . . . . . . . . . . . . . . . .</w:t>
            </w:r>
          </w:p>
        </w:tc>
        <w:tc>
          <w:tcPr>
            <w:tcW w:w="300" w:type="dxa"/>
            <w:vAlign w:val="bottom"/>
          </w:tcPr>
          <w:p w14:paraId="7BBC57C0" w14:textId="77777777" w:rsidR="00647B09" w:rsidRDefault="000F25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4D6E319C" w14:textId="77777777">
        <w:trPr>
          <w:trHeight w:val="341"/>
        </w:trPr>
        <w:tc>
          <w:tcPr>
            <w:tcW w:w="720" w:type="dxa"/>
            <w:vAlign w:val="bottom"/>
          </w:tcPr>
          <w:p w14:paraId="47727113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10b</w:t>
            </w:r>
          </w:p>
        </w:tc>
        <w:tc>
          <w:tcPr>
            <w:tcW w:w="9320" w:type="dxa"/>
            <w:vAlign w:val="bottom"/>
          </w:tcPr>
          <w:p w14:paraId="0C68D28D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Important follow-up diagnostic and other test results . . . . . . . . . . . . . . . . . . . . . . . . . . . . . . . . . . . . . . . . . . . . . . . . . .</w:t>
            </w:r>
          </w:p>
        </w:tc>
        <w:tc>
          <w:tcPr>
            <w:tcW w:w="300" w:type="dxa"/>
            <w:vAlign w:val="bottom"/>
          </w:tcPr>
          <w:p w14:paraId="2C622D3C" w14:textId="77777777" w:rsidR="00647B09" w:rsidRDefault="000F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30E68892" w14:textId="77777777">
        <w:trPr>
          <w:trHeight w:val="336"/>
        </w:trPr>
        <w:tc>
          <w:tcPr>
            <w:tcW w:w="720" w:type="dxa"/>
            <w:vAlign w:val="bottom"/>
          </w:tcPr>
          <w:p w14:paraId="17720D35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10c</w:t>
            </w:r>
          </w:p>
        </w:tc>
        <w:tc>
          <w:tcPr>
            <w:tcW w:w="9320" w:type="dxa"/>
            <w:vAlign w:val="bottom"/>
          </w:tcPr>
          <w:p w14:paraId="0D717470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Intervention adherence and tolerability (How was this assessed?) . . . . . . . . . . . . . . . . . . . . . . . . . . . . . . . . . . . . . . .</w:t>
            </w:r>
          </w:p>
        </w:tc>
        <w:tc>
          <w:tcPr>
            <w:tcW w:w="300" w:type="dxa"/>
            <w:vAlign w:val="bottom"/>
          </w:tcPr>
          <w:p w14:paraId="548C996B" w14:textId="77777777" w:rsidR="00647B09" w:rsidRDefault="000F25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7BC38E4E" w14:textId="77777777">
        <w:trPr>
          <w:trHeight w:val="336"/>
        </w:trPr>
        <w:tc>
          <w:tcPr>
            <w:tcW w:w="720" w:type="dxa"/>
            <w:vAlign w:val="bottom"/>
          </w:tcPr>
          <w:p w14:paraId="171215B2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10d</w:t>
            </w:r>
          </w:p>
        </w:tc>
        <w:tc>
          <w:tcPr>
            <w:tcW w:w="9320" w:type="dxa"/>
            <w:vAlign w:val="bottom"/>
          </w:tcPr>
          <w:p w14:paraId="2BD6FA2C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Adverse and unanticipated events . . . . . . . . . . . . . . . . . . . . . . . . . . . . . . . . . . . . . . . . . . . . . . . . . . . . . . . . . . . . . . . . .</w:t>
            </w:r>
          </w:p>
        </w:tc>
        <w:tc>
          <w:tcPr>
            <w:tcW w:w="300" w:type="dxa"/>
            <w:vAlign w:val="bottom"/>
          </w:tcPr>
          <w:p w14:paraId="71483FC6" w14:textId="77777777" w:rsidR="00647B09" w:rsidRDefault="000F25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2430004A" w14:textId="77777777">
        <w:trPr>
          <w:trHeight w:val="348"/>
        </w:trPr>
        <w:tc>
          <w:tcPr>
            <w:tcW w:w="720" w:type="dxa"/>
            <w:vAlign w:val="bottom"/>
          </w:tcPr>
          <w:p w14:paraId="18373E73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11a</w:t>
            </w:r>
          </w:p>
        </w:tc>
        <w:tc>
          <w:tcPr>
            <w:tcW w:w="9320" w:type="dxa"/>
            <w:vAlign w:val="bottom"/>
          </w:tcPr>
          <w:p w14:paraId="1A637BD9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A scientific discussion of the strengths AND limitations associated with this case report . . . . . . . . . . . . . . . . . . . . .</w:t>
            </w:r>
          </w:p>
        </w:tc>
        <w:tc>
          <w:tcPr>
            <w:tcW w:w="300" w:type="dxa"/>
            <w:vAlign w:val="bottom"/>
          </w:tcPr>
          <w:p w14:paraId="759304E7" w14:textId="77777777" w:rsidR="00647B09" w:rsidRDefault="000F25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1801A964" w14:textId="77777777">
        <w:trPr>
          <w:trHeight w:val="329"/>
        </w:trPr>
        <w:tc>
          <w:tcPr>
            <w:tcW w:w="720" w:type="dxa"/>
            <w:vAlign w:val="bottom"/>
          </w:tcPr>
          <w:p w14:paraId="6087DFC9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11b</w:t>
            </w:r>
          </w:p>
        </w:tc>
        <w:tc>
          <w:tcPr>
            <w:tcW w:w="9320" w:type="dxa"/>
            <w:vAlign w:val="bottom"/>
          </w:tcPr>
          <w:p w14:paraId="57A1181B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 xml:space="preserve">Discussion of the relevant medical literature </w:t>
            </w:r>
            <w:r>
              <w:rPr>
                <w:rFonts w:ascii="Arial" w:eastAsia="Arial" w:hAnsi="Arial" w:cs="Arial"/>
                <w:b/>
                <w:bCs/>
                <w:w w:val="89"/>
                <w:sz w:val="21"/>
                <w:szCs w:val="21"/>
              </w:rPr>
              <w:t>with references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. . . . . . . . . . . . . . . . . . . . . . . . . . . . . . . . . . . . . . . .</w:t>
            </w:r>
          </w:p>
        </w:tc>
        <w:tc>
          <w:tcPr>
            <w:tcW w:w="300" w:type="dxa"/>
            <w:vAlign w:val="bottom"/>
          </w:tcPr>
          <w:p w14:paraId="5A26A7D6" w14:textId="77777777" w:rsidR="00647B09" w:rsidRDefault="000F25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607B3767" w14:textId="77777777">
        <w:trPr>
          <w:trHeight w:val="336"/>
        </w:trPr>
        <w:tc>
          <w:tcPr>
            <w:tcW w:w="720" w:type="dxa"/>
            <w:vAlign w:val="bottom"/>
          </w:tcPr>
          <w:p w14:paraId="12CC2358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11c</w:t>
            </w:r>
          </w:p>
        </w:tc>
        <w:tc>
          <w:tcPr>
            <w:tcW w:w="9620" w:type="dxa"/>
            <w:gridSpan w:val="2"/>
            <w:vAlign w:val="bottom"/>
          </w:tcPr>
          <w:p w14:paraId="3C749B6B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The scientific rationale for any conclusions (including assessment of possible causes) . . . . . . . . . . . . . . . . . . . . . . . .</w:t>
            </w:r>
          </w:p>
        </w:tc>
      </w:tr>
      <w:tr w:rsidR="00647B09" w14:paraId="0F6AEE47" w14:textId="77777777">
        <w:trPr>
          <w:trHeight w:val="336"/>
        </w:trPr>
        <w:tc>
          <w:tcPr>
            <w:tcW w:w="720" w:type="dxa"/>
            <w:vAlign w:val="bottom"/>
          </w:tcPr>
          <w:p w14:paraId="72095AF5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11d</w:t>
            </w:r>
          </w:p>
        </w:tc>
        <w:tc>
          <w:tcPr>
            <w:tcW w:w="9320" w:type="dxa"/>
            <w:vAlign w:val="bottom"/>
          </w:tcPr>
          <w:p w14:paraId="6BF36276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The primary “take-away” lessons of this case report (without references) in a one paragraph conclusion . . . . .</w:t>
            </w:r>
          </w:p>
        </w:tc>
        <w:tc>
          <w:tcPr>
            <w:tcW w:w="300" w:type="dxa"/>
            <w:vAlign w:val="bottom"/>
          </w:tcPr>
          <w:p w14:paraId="731533A3" w14:textId="77777777" w:rsidR="00647B09" w:rsidRDefault="000F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  <w:tr w:rsidR="00647B09" w14:paraId="0A3D52F5" w14:textId="77777777">
        <w:trPr>
          <w:trHeight w:val="341"/>
        </w:trPr>
        <w:tc>
          <w:tcPr>
            <w:tcW w:w="720" w:type="dxa"/>
            <w:vAlign w:val="bottom"/>
          </w:tcPr>
          <w:p w14:paraId="1443C93A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12</w:t>
            </w:r>
          </w:p>
        </w:tc>
        <w:tc>
          <w:tcPr>
            <w:tcW w:w="9620" w:type="dxa"/>
            <w:gridSpan w:val="2"/>
            <w:vAlign w:val="bottom"/>
          </w:tcPr>
          <w:p w14:paraId="078B68BA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The patient should share their perspective in one to two paragraphs on the treatment(s) they received . . . . . . . .</w:t>
            </w:r>
          </w:p>
        </w:tc>
      </w:tr>
      <w:tr w:rsidR="00647B09" w14:paraId="67B57B83" w14:textId="77777777">
        <w:trPr>
          <w:trHeight w:val="336"/>
        </w:trPr>
        <w:tc>
          <w:tcPr>
            <w:tcW w:w="720" w:type="dxa"/>
            <w:vAlign w:val="bottom"/>
          </w:tcPr>
          <w:p w14:paraId="6DA43AFF" w14:textId="77777777" w:rsidR="00647B09" w:rsidRDefault="000F25D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13</w:t>
            </w:r>
          </w:p>
        </w:tc>
        <w:tc>
          <w:tcPr>
            <w:tcW w:w="9320" w:type="dxa"/>
            <w:vAlign w:val="bottom"/>
          </w:tcPr>
          <w:p w14:paraId="5078391A" w14:textId="77777777" w:rsidR="00647B09" w:rsidRDefault="000F25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Did the patient give informed consent? Please provide if requested . . . . . . . . . . . . . . . . . . . . . . . . . . . . . . . . . . . .</w:t>
            </w:r>
          </w:p>
        </w:tc>
        <w:tc>
          <w:tcPr>
            <w:tcW w:w="300" w:type="dxa"/>
            <w:vAlign w:val="bottom"/>
          </w:tcPr>
          <w:p w14:paraId="2F338D03" w14:textId="77777777" w:rsidR="00647B09" w:rsidRDefault="000F25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 .</w:t>
            </w:r>
          </w:p>
        </w:tc>
      </w:tr>
    </w:tbl>
    <w:p w14:paraId="38503F1C" w14:textId="77777777" w:rsidR="00647B09" w:rsidRDefault="000F25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AA1E4FE" w14:textId="77777777" w:rsidR="00892001" w:rsidRDefault="00892001">
      <w:pPr>
        <w:spacing w:line="362" w:lineRule="exact"/>
        <w:rPr>
          <w:sz w:val="24"/>
          <w:szCs w:val="24"/>
        </w:rPr>
      </w:pPr>
    </w:p>
    <w:p w14:paraId="6E153D10" w14:textId="77777777" w:rsidR="00647B09" w:rsidRDefault="000F25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  <w:shd w:val="clear" w:color="auto" w:fill="9C2631"/>
        </w:rPr>
        <w:t>Reported on Line</w:t>
      </w:r>
    </w:p>
    <w:p w14:paraId="3FD477CA" w14:textId="77777777" w:rsidR="00647B09" w:rsidRDefault="000F2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58845251" wp14:editId="6756C385">
            <wp:simplePos x="0" y="0"/>
            <wp:positionH relativeFrom="column">
              <wp:posOffset>-71120</wp:posOffset>
            </wp:positionH>
            <wp:positionV relativeFrom="paragraph">
              <wp:posOffset>272415</wp:posOffset>
            </wp:positionV>
            <wp:extent cx="131953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0697AAD9" wp14:editId="0381FF08">
            <wp:simplePos x="0" y="0"/>
            <wp:positionH relativeFrom="column">
              <wp:posOffset>-71120</wp:posOffset>
            </wp:positionH>
            <wp:positionV relativeFrom="paragraph">
              <wp:posOffset>492125</wp:posOffset>
            </wp:positionV>
            <wp:extent cx="131953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2D21923A" wp14:editId="7BF37702">
            <wp:simplePos x="0" y="0"/>
            <wp:positionH relativeFrom="column">
              <wp:posOffset>-71120</wp:posOffset>
            </wp:positionH>
            <wp:positionV relativeFrom="paragraph">
              <wp:posOffset>705485</wp:posOffset>
            </wp:positionV>
            <wp:extent cx="131953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462993EB" wp14:editId="441C7284">
            <wp:simplePos x="0" y="0"/>
            <wp:positionH relativeFrom="column">
              <wp:posOffset>-71120</wp:posOffset>
            </wp:positionH>
            <wp:positionV relativeFrom="paragraph">
              <wp:posOffset>918845</wp:posOffset>
            </wp:positionV>
            <wp:extent cx="131953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12620B1F" wp14:editId="56515D95">
            <wp:simplePos x="0" y="0"/>
            <wp:positionH relativeFrom="column">
              <wp:posOffset>-71120</wp:posOffset>
            </wp:positionH>
            <wp:positionV relativeFrom="paragraph">
              <wp:posOffset>1135380</wp:posOffset>
            </wp:positionV>
            <wp:extent cx="131953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0A7FF540" wp14:editId="69F03CBD">
            <wp:simplePos x="0" y="0"/>
            <wp:positionH relativeFrom="column">
              <wp:posOffset>-71120</wp:posOffset>
            </wp:positionH>
            <wp:positionV relativeFrom="paragraph">
              <wp:posOffset>1348740</wp:posOffset>
            </wp:positionV>
            <wp:extent cx="131953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40570A1C" wp14:editId="662B99C7">
            <wp:simplePos x="0" y="0"/>
            <wp:positionH relativeFrom="column">
              <wp:posOffset>-71120</wp:posOffset>
            </wp:positionH>
            <wp:positionV relativeFrom="paragraph">
              <wp:posOffset>1562100</wp:posOffset>
            </wp:positionV>
            <wp:extent cx="131953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31B75DAE" wp14:editId="6291B5C0">
            <wp:simplePos x="0" y="0"/>
            <wp:positionH relativeFrom="column">
              <wp:posOffset>-71120</wp:posOffset>
            </wp:positionH>
            <wp:positionV relativeFrom="paragraph">
              <wp:posOffset>1778635</wp:posOffset>
            </wp:positionV>
            <wp:extent cx="131953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0AF662EA" wp14:editId="293D6E85">
            <wp:simplePos x="0" y="0"/>
            <wp:positionH relativeFrom="column">
              <wp:posOffset>-71120</wp:posOffset>
            </wp:positionH>
            <wp:positionV relativeFrom="paragraph">
              <wp:posOffset>1991995</wp:posOffset>
            </wp:positionV>
            <wp:extent cx="131953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34C5B10B" wp14:editId="1F25CCD6">
            <wp:simplePos x="0" y="0"/>
            <wp:positionH relativeFrom="column">
              <wp:posOffset>-71120</wp:posOffset>
            </wp:positionH>
            <wp:positionV relativeFrom="paragraph">
              <wp:posOffset>2205355</wp:posOffset>
            </wp:positionV>
            <wp:extent cx="131953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082FFF6B" wp14:editId="34665EE6">
            <wp:simplePos x="0" y="0"/>
            <wp:positionH relativeFrom="column">
              <wp:posOffset>-71120</wp:posOffset>
            </wp:positionH>
            <wp:positionV relativeFrom="paragraph">
              <wp:posOffset>2418715</wp:posOffset>
            </wp:positionV>
            <wp:extent cx="131953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56536BC7" wp14:editId="595AA368">
            <wp:simplePos x="0" y="0"/>
            <wp:positionH relativeFrom="column">
              <wp:posOffset>-71120</wp:posOffset>
            </wp:positionH>
            <wp:positionV relativeFrom="paragraph">
              <wp:posOffset>2634615</wp:posOffset>
            </wp:positionV>
            <wp:extent cx="131953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53BBF20" wp14:editId="601FE924">
            <wp:simplePos x="0" y="0"/>
            <wp:positionH relativeFrom="column">
              <wp:posOffset>-71120</wp:posOffset>
            </wp:positionH>
            <wp:positionV relativeFrom="paragraph">
              <wp:posOffset>2847975</wp:posOffset>
            </wp:positionV>
            <wp:extent cx="131953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34004F6" wp14:editId="0A0B2704">
            <wp:simplePos x="0" y="0"/>
            <wp:positionH relativeFrom="column">
              <wp:posOffset>-71120</wp:posOffset>
            </wp:positionH>
            <wp:positionV relativeFrom="paragraph">
              <wp:posOffset>3061335</wp:posOffset>
            </wp:positionV>
            <wp:extent cx="131953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68E4692A" wp14:editId="1DA3709D">
            <wp:simplePos x="0" y="0"/>
            <wp:positionH relativeFrom="column">
              <wp:posOffset>-71120</wp:posOffset>
            </wp:positionH>
            <wp:positionV relativeFrom="paragraph">
              <wp:posOffset>3277870</wp:posOffset>
            </wp:positionV>
            <wp:extent cx="131953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2223F048" wp14:editId="57C5CB4D">
            <wp:simplePos x="0" y="0"/>
            <wp:positionH relativeFrom="column">
              <wp:posOffset>-71120</wp:posOffset>
            </wp:positionH>
            <wp:positionV relativeFrom="paragraph">
              <wp:posOffset>3491230</wp:posOffset>
            </wp:positionV>
            <wp:extent cx="131953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5A153E4F" wp14:editId="7C0447C5">
            <wp:simplePos x="0" y="0"/>
            <wp:positionH relativeFrom="column">
              <wp:posOffset>-71120</wp:posOffset>
            </wp:positionH>
            <wp:positionV relativeFrom="paragraph">
              <wp:posOffset>3704590</wp:posOffset>
            </wp:positionV>
            <wp:extent cx="131953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4B42400F" wp14:editId="47A06414">
            <wp:simplePos x="0" y="0"/>
            <wp:positionH relativeFrom="column">
              <wp:posOffset>-71120</wp:posOffset>
            </wp:positionH>
            <wp:positionV relativeFrom="paragraph">
              <wp:posOffset>3921125</wp:posOffset>
            </wp:positionV>
            <wp:extent cx="131953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6F2C2AEE" wp14:editId="0C77DA3C">
            <wp:simplePos x="0" y="0"/>
            <wp:positionH relativeFrom="column">
              <wp:posOffset>-71120</wp:posOffset>
            </wp:positionH>
            <wp:positionV relativeFrom="paragraph">
              <wp:posOffset>4134485</wp:posOffset>
            </wp:positionV>
            <wp:extent cx="131953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6CFBE751" wp14:editId="16E5FF1F">
            <wp:simplePos x="0" y="0"/>
            <wp:positionH relativeFrom="column">
              <wp:posOffset>-71120</wp:posOffset>
            </wp:positionH>
            <wp:positionV relativeFrom="paragraph">
              <wp:posOffset>4347845</wp:posOffset>
            </wp:positionV>
            <wp:extent cx="131953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 wp14:anchorId="107902EF" wp14:editId="0D7246EC">
            <wp:simplePos x="0" y="0"/>
            <wp:positionH relativeFrom="column">
              <wp:posOffset>-71120</wp:posOffset>
            </wp:positionH>
            <wp:positionV relativeFrom="paragraph">
              <wp:posOffset>4564380</wp:posOffset>
            </wp:positionV>
            <wp:extent cx="131953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741772C5" wp14:editId="429AE1C2">
            <wp:simplePos x="0" y="0"/>
            <wp:positionH relativeFrom="column">
              <wp:posOffset>-71120</wp:posOffset>
            </wp:positionH>
            <wp:positionV relativeFrom="paragraph">
              <wp:posOffset>4777740</wp:posOffset>
            </wp:positionV>
            <wp:extent cx="131953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 wp14:anchorId="4AD3A26C" wp14:editId="340AE5FF">
            <wp:simplePos x="0" y="0"/>
            <wp:positionH relativeFrom="column">
              <wp:posOffset>-71120</wp:posOffset>
            </wp:positionH>
            <wp:positionV relativeFrom="paragraph">
              <wp:posOffset>4991100</wp:posOffset>
            </wp:positionV>
            <wp:extent cx="131953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21263C88" wp14:editId="52ECFF87">
            <wp:simplePos x="0" y="0"/>
            <wp:positionH relativeFrom="column">
              <wp:posOffset>-71120</wp:posOffset>
            </wp:positionH>
            <wp:positionV relativeFrom="paragraph">
              <wp:posOffset>5204460</wp:posOffset>
            </wp:positionV>
            <wp:extent cx="131953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 wp14:anchorId="6913BAE0" wp14:editId="34F5259A">
            <wp:simplePos x="0" y="0"/>
            <wp:positionH relativeFrom="column">
              <wp:posOffset>-71120</wp:posOffset>
            </wp:positionH>
            <wp:positionV relativeFrom="paragraph">
              <wp:posOffset>5420995</wp:posOffset>
            </wp:positionV>
            <wp:extent cx="131953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3BB052F2" wp14:editId="766AEB1F">
            <wp:simplePos x="0" y="0"/>
            <wp:positionH relativeFrom="column">
              <wp:posOffset>-71120</wp:posOffset>
            </wp:positionH>
            <wp:positionV relativeFrom="paragraph">
              <wp:posOffset>5634355</wp:posOffset>
            </wp:positionV>
            <wp:extent cx="131953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 wp14:anchorId="7ECB02F6" wp14:editId="4D3D9D90">
            <wp:simplePos x="0" y="0"/>
            <wp:positionH relativeFrom="column">
              <wp:posOffset>-71120</wp:posOffset>
            </wp:positionH>
            <wp:positionV relativeFrom="paragraph">
              <wp:posOffset>5847715</wp:posOffset>
            </wp:positionV>
            <wp:extent cx="131953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 wp14:anchorId="4FD28370" wp14:editId="5A094FA1">
            <wp:simplePos x="0" y="0"/>
            <wp:positionH relativeFrom="column">
              <wp:posOffset>-71120</wp:posOffset>
            </wp:positionH>
            <wp:positionV relativeFrom="paragraph">
              <wp:posOffset>6063615</wp:posOffset>
            </wp:positionV>
            <wp:extent cx="131953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 wp14:anchorId="3240BB91" wp14:editId="7868689D">
            <wp:simplePos x="0" y="0"/>
            <wp:positionH relativeFrom="column">
              <wp:posOffset>-71120</wp:posOffset>
            </wp:positionH>
            <wp:positionV relativeFrom="paragraph">
              <wp:posOffset>6276975</wp:posOffset>
            </wp:positionV>
            <wp:extent cx="131953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3871B7" w14:textId="56536961" w:rsidR="00647B09" w:rsidRPr="000F58DA" w:rsidRDefault="00727087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A96C9F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2</w:t>
      </w:r>
    </w:p>
    <w:p w14:paraId="016F30C8" w14:textId="304EDAEB" w:rsidR="00647B09" w:rsidRPr="000F58DA" w:rsidRDefault="0056090A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53-54</w:t>
      </w:r>
    </w:p>
    <w:p w14:paraId="5621D2A9" w14:textId="075DCC14" w:rsidR="00647B09" w:rsidRDefault="0056090A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38-43</w:t>
      </w:r>
    </w:p>
    <w:p w14:paraId="1E5ADFCE" w14:textId="68F4C47A" w:rsidR="009863A5" w:rsidRDefault="0056090A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45-46</w:t>
      </w:r>
    </w:p>
    <w:p w14:paraId="2B1CD19C" w14:textId="320AC9E5" w:rsidR="009863A5" w:rsidRDefault="0056090A" w:rsidP="009863A5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45-46</w:t>
      </w:r>
    </w:p>
    <w:p w14:paraId="6E55644F" w14:textId="7EA4EFE9" w:rsidR="00892001" w:rsidRDefault="0056090A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48-52</w:t>
      </w:r>
    </w:p>
    <w:p w14:paraId="57F0007B" w14:textId="48DFC9D5" w:rsidR="00892001" w:rsidRDefault="0056090A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64-83</w:t>
      </w:r>
    </w:p>
    <w:p w14:paraId="0DDC24E0" w14:textId="29AECD34" w:rsidR="00892001" w:rsidRDefault="0056090A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85-88</w:t>
      </w:r>
    </w:p>
    <w:p w14:paraId="2384D880" w14:textId="0ABB45BF" w:rsidR="007A2B47" w:rsidRDefault="0056090A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85-98</w:t>
      </w:r>
    </w:p>
    <w:p w14:paraId="722B701D" w14:textId="5B8A65E2" w:rsidR="007A2B47" w:rsidRDefault="0056090A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99-127</w:t>
      </w:r>
    </w:p>
    <w:p w14:paraId="0604E8D5" w14:textId="77FB2A93" w:rsidR="007A2B47" w:rsidRDefault="00FD3C7E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99-122</w:t>
      </w:r>
    </w:p>
    <w:p w14:paraId="3CE5C8C1" w14:textId="6BD20DFF" w:rsidR="00892001" w:rsidRDefault="00FD3C7E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128-135</w:t>
      </w:r>
    </w:p>
    <w:p w14:paraId="3E5906AA" w14:textId="304D72D3" w:rsidR="00F90959" w:rsidRDefault="00F90959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Na</w:t>
      </w:r>
    </w:p>
    <w:p w14:paraId="1A3A578E" w14:textId="77777777" w:rsidR="009863A5" w:rsidRDefault="009863A5" w:rsidP="009863A5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85-107</w:t>
      </w:r>
    </w:p>
    <w:p w14:paraId="7E41BE92" w14:textId="1FA31067" w:rsidR="00F90959" w:rsidRDefault="00E12C7B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a</w:t>
      </w:r>
    </w:p>
    <w:p w14:paraId="111D467F" w14:textId="3A37F3EE" w:rsidR="00F90959" w:rsidRDefault="009863A5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FD3C7E">
        <w:rPr>
          <w:rFonts w:ascii="Arial" w:hAnsi="Arial" w:cs="Arial"/>
          <w:sz w:val="21"/>
          <w:szCs w:val="21"/>
        </w:rPr>
        <w:t>59</w:t>
      </w:r>
    </w:p>
    <w:p w14:paraId="751C7AEA" w14:textId="62872472" w:rsidR="00F90959" w:rsidRDefault="00FD3C7E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 w:hint="eastAsia"/>
          <w:sz w:val="21"/>
          <w:szCs w:val="21"/>
        </w:rPr>
        <w:t>a</w:t>
      </w:r>
    </w:p>
    <w:p w14:paraId="1E05FA5D" w14:textId="3286FED5" w:rsidR="00F90959" w:rsidRDefault="00FD3C7E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160-188</w:t>
      </w:r>
    </w:p>
    <w:p w14:paraId="14085A45" w14:textId="64E4660B" w:rsidR="00E12C7B" w:rsidRDefault="00050D2B" w:rsidP="00E12C7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FD3C7E">
        <w:rPr>
          <w:rFonts w:ascii="Arial" w:hAnsi="Arial" w:cs="Arial"/>
          <w:sz w:val="21"/>
          <w:szCs w:val="21"/>
        </w:rPr>
        <w:t>60-188</w:t>
      </w:r>
    </w:p>
    <w:p w14:paraId="683F9A27" w14:textId="2B40DE22" w:rsidR="00050D2B" w:rsidRDefault="00050D2B" w:rsidP="00050D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FD3C7E">
        <w:rPr>
          <w:rFonts w:ascii="Arial" w:hAnsi="Arial" w:cs="Arial"/>
          <w:sz w:val="21"/>
          <w:szCs w:val="21"/>
        </w:rPr>
        <w:t>60-188</w:t>
      </w:r>
    </w:p>
    <w:p w14:paraId="623FFA8A" w14:textId="2EB9F81F" w:rsidR="00875765" w:rsidRDefault="00FD3C7E" w:rsidP="00875765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189-198</w:t>
      </w:r>
    </w:p>
    <w:p w14:paraId="6581CE85" w14:textId="77777777" w:rsidR="00FD3C7E" w:rsidRDefault="00FD3C7E" w:rsidP="00FD3C7E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189-198</w:t>
      </w:r>
    </w:p>
    <w:p w14:paraId="3FDCA38D" w14:textId="77777777" w:rsidR="00FD3C7E" w:rsidRDefault="00FD3C7E" w:rsidP="00FD3C7E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189-198</w:t>
      </w:r>
    </w:p>
    <w:p w14:paraId="1D10E141" w14:textId="4DB5DD00" w:rsidR="00F90959" w:rsidRDefault="009F6BBC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Na</w:t>
      </w:r>
    </w:p>
    <w:p w14:paraId="6F550EC6" w14:textId="417D9CE5" w:rsidR="00F90959" w:rsidRDefault="00FD3C7E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276-285</w:t>
      </w:r>
    </w:p>
    <w:p w14:paraId="742A5BB0" w14:textId="3598E681" w:rsidR="00F90959" w:rsidRDefault="00FD3C7E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200-289</w:t>
      </w:r>
    </w:p>
    <w:p w14:paraId="485BE1C7" w14:textId="1FEB89B6" w:rsidR="00FD3C7E" w:rsidRDefault="00FD3C7E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57-260</w:t>
      </w:r>
    </w:p>
    <w:p w14:paraId="5783A662" w14:textId="5D595D44" w:rsidR="00F90959" w:rsidRDefault="00FD3C7E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291-298</w:t>
      </w:r>
    </w:p>
    <w:p w14:paraId="63588474" w14:textId="04BF1487" w:rsidR="00F90959" w:rsidRPr="000F58DA" w:rsidRDefault="009F6BBC" w:rsidP="00F97A2B">
      <w:pPr>
        <w:spacing w:line="3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Na</w:t>
      </w:r>
    </w:p>
    <w:p w14:paraId="00977384" w14:textId="49BEF284" w:rsidR="00647B09" w:rsidRDefault="000F25DF">
      <w:pPr>
        <w:ind w:left="120"/>
        <w:rPr>
          <w:sz w:val="20"/>
          <w:szCs w:val="20"/>
        </w:rPr>
      </w:pPr>
      <w:r w:rsidRPr="00F1505C"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es  </w:t>
      </w:r>
      <w:r>
        <w:rPr>
          <w:noProof/>
          <w:sz w:val="1"/>
          <w:szCs w:val="1"/>
        </w:rPr>
        <w:t>dui</w:t>
      </w:r>
      <w:r w:rsidR="00793243">
        <w:rPr>
          <w:rFonts w:asciiTheme="minorEastAsia" w:hAnsiTheme="minorEastAsia" w:cs="Arial" w:hint="eastAsia"/>
          <w:b/>
          <w:bCs/>
          <w:sz w:val="21"/>
          <w:szCs w:val="21"/>
        </w:rPr>
        <w:t>√</w:t>
      </w:r>
      <w:r>
        <w:rPr>
          <w:noProof/>
          <w:sz w:val="1"/>
          <w:szCs w:val="1"/>
        </w:rPr>
        <w:drawing>
          <wp:inline distT="0" distB="0" distL="0" distR="0" wp14:anchorId="4CC15441" wp14:editId="3D6A92E9">
            <wp:extent cx="8890" cy="13081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1"/>
          <w:szCs w:val="21"/>
        </w:rPr>
        <w:t xml:space="preserve">  No</w:t>
      </w:r>
    </w:p>
    <w:p w14:paraId="4D3737CA" w14:textId="77777777" w:rsidR="00647B09" w:rsidRDefault="000F2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 wp14:anchorId="7A4F22FF" wp14:editId="48FE800E">
            <wp:simplePos x="0" y="0"/>
            <wp:positionH relativeFrom="column">
              <wp:posOffset>391795</wp:posOffset>
            </wp:positionH>
            <wp:positionV relativeFrom="paragraph">
              <wp:posOffset>-19050</wp:posOffset>
            </wp:positionV>
            <wp:extent cx="130810" cy="8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 wp14:anchorId="668376D2" wp14:editId="5C72390B">
            <wp:simplePos x="0" y="0"/>
            <wp:positionH relativeFrom="column">
              <wp:posOffset>906780</wp:posOffset>
            </wp:positionH>
            <wp:positionV relativeFrom="paragraph">
              <wp:posOffset>-140970</wp:posOffset>
            </wp:positionV>
            <wp:extent cx="130810" cy="1308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7B09">
      <w:type w:val="continuous"/>
      <w:pgSz w:w="15840" w:h="12240" w:orient="landscape"/>
      <w:pgMar w:top="539" w:right="840" w:bottom="0" w:left="680" w:header="0" w:footer="0" w:gutter="0"/>
      <w:cols w:num="3" w:space="720" w:equalWidth="0">
        <w:col w:w="1980" w:space="140"/>
        <w:col w:w="10340" w:space="120"/>
        <w:col w:w="1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F9DE" w14:textId="77777777" w:rsidR="00026712" w:rsidRDefault="00026712" w:rsidP="00727087">
      <w:r>
        <w:separator/>
      </w:r>
    </w:p>
  </w:endnote>
  <w:endnote w:type="continuationSeparator" w:id="0">
    <w:p w14:paraId="1CA6B9FA" w14:textId="77777777" w:rsidR="00026712" w:rsidRDefault="00026712" w:rsidP="0072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6955" w14:textId="77777777" w:rsidR="00026712" w:rsidRDefault="00026712" w:rsidP="00727087">
      <w:r>
        <w:separator/>
      </w:r>
    </w:p>
  </w:footnote>
  <w:footnote w:type="continuationSeparator" w:id="0">
    <w:p w14:paraId="7D0B8872" w14:textId="77777777" w:rsidR="00026712" w:rsidRDefault="00026712" w:rsidP="0072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09"/>
    <w:rsid w:val="000251A7"/>
    <w:rsid w:val="000266E6"/>
    <w:rsid w:val="00026712"/>
    <w:rsid w:val="00050D2B"/>
    <w:rsid w:val="000C6A58"/>
    <w:rsid w:val="000C6C8C"/>
    <w:rsid w:val="000F25DF"/>
    <w:rsid w:val="000F58DA"/>
    <w:rsid w:val="002476ED"/>
    <w:rsid w:val="002511D7"/>
    <w:rsid w:val="00264B30"/>
    <w:rsid w:val="002B3B73"/>
    <w:rsid w:val="00427DC3"/>
    <w:rsid w:val="004406D0"/>
    <w:rsid w:val="004950AD"/>
    <w:rsid w:val="0056090A"/>
    <w:rsid w:val="00647B09"/>
    <w:rsid w:val="00670627"/>
    <w:rsid w:val="00676C23"/>
    <w:rsid w:val="006D092F"/>
    <w:rsid w:val="00727087"/>
    <w:rsid w:val="00793243"/>
    <w:rsid w:val="007A2B47"/>
    <w:rsid w:val="00832533"/>
    <w:rsid w:val="00875765"/>
    <w:rsid w:val="00892001"/>
    <w:rsid w:val="00910335"/>
    <w:rsid w:val="00944DF9"/>
    <w:rsid w:val="009863A5"/>
    <w:rsid w:val="009A3F2E"/>
    <w:rsid w:val="009F6BBC"/>
    <w:rsid w:val="009F7BDC"/>
    <w:rsid w:val="00A96C9F"/>
    <w:rsid w:val="00AF7D59"/>
    <w:rsid w:val="00B91F64"/>
    <w:rsid w:val="00BE231E"/>
    <w:rsid w:val="00BF7EF9"/>
    <w:rsid w:val="00CB4A3A"/>
    <w:rsid w:val="00CC4D65"/>
    <w:rsid w:val="00D24ED6"/>
    <w:rsid w:val="00D52C1F"/>
    <w:rsid w:val="00E12489"/>
    <w:rsid w:val="00E12C7B"/>
    <w:rsid w:val="00E96736"/>
    <w:rsid w:val="00F1505C"/>
    <w:rsid w:val="00F90959"/>
    <w:rsid w:val="00F97A2B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EECC7"/>
  <w15:docId w15:val="{E7F2E65C-28A0-4C89-9CA9-ECDC3D5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0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0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王 子涵</cp:lastModifiedBy>
  <cp:revision>12</cp:revision>
  <cp:lastPrinted>2020-10-21T09:45:00Z</cp:lastPrinted>
  <dcterms:created xsi:type="dcterms:W3CDTF">2020-10-21T09:43:00Z</dcterms:created>
  <dcterms:modified xsi:type="dcterms:W3CDTF">2023-02-28T09:02:00Z</dcterms:modified>
</cp:coreProperties>
</file>