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43B01" w14:textId="67D7A470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Name</w:t>
      </w:r>
      <w:r w:rsidR="00DF730E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of</w:t>
      </w:r>
      <w:r w:rsidR="00DF730E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Journal:</w:t>
      </w:r>
      <w:r w:rsidR="00DF730E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i/>
        </w:rPr>
        <w:t>World</w:t>
      </w:r>
      <w:r w:rsidR="00DF730E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Journal</w:t>
      </w:r>
      <w:r w:rsidR="00DF730E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of</w:t>
      </w:r>
      <w:r w:rsidR="00DF730E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Psychiatry</w:t>
      </w:r>
    </w:p>
    <w:p w14:paraId="04F86CA9" w14:textId="2137E09C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DF730E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NO:</w:t>
      </w:r>
      <w:r w:rsidR="00DF730E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83753</w:t>
      </w:r>
    </w:p>
    <w:p w14:paraId="496D33F6" w14:textId="2AEE25CC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DF730E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Type:</w:t>
      </w:r>
      <w:r w:rsidR="00DF730E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</w:p>
    <w:p w14:paraId="7D6F306A" w14:textId="77777777" w:rsidR="00A77B3E" w:rsidRDefault="00A77B3E">
      <w:pPr>
        <w:spacing w:line="360" w:lineRule="auto"/>
        <w:jc w:val="both"/>
      </w:pPr>
    </w:p>
    <w:p w14:paraId="2DA160B9" w14:textId="0CB22D20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</w:rPr>
        <w:t>Observational</w:t>
      </w:r>
      <w:r w:rsidR="00DF730E">
        <w:rPr>
          <w:rFonts w:ascii="Book Antiqua" w:eastAsia="Book Antiqua" w:hAnsi="Book Antiqua" w:cs="Book Antiqua"/>
          <w:b/>
          <w:i/>
        </w:rPr>
        <w:t xml:space="preserve"> </w:t>
      </w:r>
      <w:r>
        <w:rPr>
          <w:rFonts w:ascii="Book Antiqua" w:eastAsia="Book Antiqua" w:hAnsi="Book Antiqua" w:cs="Book Antiqua"/>
          <w:b/>
          <w:i/>
        </w:rPr>
        <w:t>Study</w:t>
      </w:r>
    </w:p>
    <w:p w14:paraId="2308699B" w14:textId="05771D7F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Estimated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prevalence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sociodemographic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correlates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mental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disorders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medical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students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0" w:name="_Hlk132268522"/>
      <w:r>
        <w:rPr>
          <w:rFonts w:ascii="Book Antiqua" w:eastAsia="Book Antiqua" w:hAnsi="Book Antiqua" w:cs="Book Antiqua"/>
          <w:b/>
          <w:bCs/>
          <w:color w:val="000000"/>
        </w:rPr>
        <w:t>Hebei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Province,</w:t>
      </w:r>
      <w:bookmarkEnd w:id="0"/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China: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cross-sectional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study</w:t>
      </w:r>
    </w:p>
    <w:p w14:paraId="14C83554" w14:textId="77777777" w:rsidR="00A77B3E" w:rsidRDefault="00A77B3E">
      <w:pPr>
        <w:spacing w:line="360" w:lineRule="auto"/>
        <w:jc w:val="both"/>
      </w:pPr>
    </w:p>
    <w:p w14:paraId="5FB29F12" w14:textId="1026F51E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Lu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F730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</w:p>
    <w:p w14:paraId="628D6149" w14:textId="77777777" w:rsidR="00A77B3E" w:rsidRDefault="00A77B3E">
      <w:pPr>
        <w:spacing w:line="360" w:lineRule="auto"/>
        <w:jc w:val="both"/>
      </w:pPr>
    </w:p>
    <w:p w14:paraId="64DA0F00" w14:textId="11B5A20E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Wen</w:t>
      </w:r>
      <w:r w:rsidR="00DF730E">
        <w:rPr>
          <w:rFonts w:ascii="Book Antiqua" w:eastAsia="Book Antiqua" w:hAnsi="Book Antiqua" w:cs="Book Antiqua"/>
          <w:color w:val="000000"/>
        </w:rPr>
        <w:t xml:space="preserve">-Ting </w:t>
      </w:r>
      <w:r>
        <w:rPr>
          <w:rFonts w:ascii="Book Antiqua" w:eastAsia="Book Antiqua" w:hAnsi="Book Antiqua" w:cs="Book Antiqua"/>
          <w:color w:val="000000"/>
        </w:rPr>
        <w:t>Lu</w:t>
      </w:r>
      <w:r w:rsidR="00DF730E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Pei</w:t>
      </w:r>
      <w:r w:rsidR="00DF730E">
        <w:rPr>
          <w:rFonts w:ascii="Book Antiqua" w:eastAsia="Book Antiqua" w:hAnsi="Book Antiqua" w:cs="Book Antiqua"/>
          <w:color w:val="000000"/>
        </w:rPr>
        <w:t xml:space="preserve">-Hua </w:t>
      </w:r>
      <w:r>
        <w:rPr>
          <w:rFonts w:ascii="Book Antiqua" w:eastAsia="Book Antiqua" w:hAnsi="Book Antiqua" w:cs="Book Antiqua"/>
          <w:color w:val="000000"/>
        </w:rPr>
        <w:t>Hu</w:t>
      </w:r>
      <w:r w:rsidR="00DF730E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Na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DF730E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Lan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DF730E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Ran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DF730E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Zeng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DF730E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Mei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DF730E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Tian</w:t>
      </w:r>
      <w:r w:rsidR="00DF730E">
        <w:rPr>
          <w:rFonts w:ascii="Book Antiqua" w:eastAsia="Book Antiqua" w:hAnsi="Book Antiqua" w:cs="Book Antiqua"/>
          <w:color w:val="000000"/>
        </w:rPr>
        <w:t xml:space="preserve">-Yu </w:t>
      </w:r>
      <w:r>
        <w:rPr>
          <w:rFonts w:ascii="Book Antiqua" w:eastAsia="Book Antiqua" w:hAnsi="Book Antiqua" w:cs="Book Antiqua"/>
          <w:color w:val="000000"/>
        </w:rPr>
        <w:t>Zhao</w:t>
      </w:r>
      <w:r w:rsidR="00DF730E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Shi</w:t>
      </w:r>
      <w:r w:rsidR="00DF730E">
        <w:rPr>
          <w:rFonts w:ascii="Book Antiqua" w:eastAsia="Book Antiqua" w:hAnsi="Book Antiqua" w:cs="Book Antiqua"/>
          <w:color w:val="000000"/>
        </w:rPr>
        <w:t xml:space="preserve">-Jie </w:t>
      </w:r>
      <w:r>
        <w:rPr>
          <w:rFonts w:ascii="Book Antiqua" w:eastAsia="Book Antiqua" w:hAnsi="Book Antiqua" w:cs="Book Antiqua"/>
          <w:color w:val="000000"/>
        </w:rPr>
        <w:t>Guo</w:t>
      </w:r>
      <w:r w:rsidR="00DF730E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Fan</w:t>
      </w:r>
      <w:r w:rsidR="00DF730E">
        <w:rPr>
          <w:rFonts w:ascii="Book Antiqua" w:eastAsia="Book Antiqua" w:hAnsi="Book Antiqua" w:cs="Book Antiqua"/>
          <w:color w:val="000000"/>
        </w:rPr>
        <w:t xml:space="preserve">-Fan </w:t>
      </w:r>
      <w:r>
        <w:rPr>
          <w:rFonts w:ascii="Book Antiqua" w:eastAsia="Book Antiqua" w:hAnsi="Book Antiqua" w:cs="Book Antiqua"/>
          <w:color w:val="000000"/>
        </w:rPr>
        <w:t>Huang</w:t>
      </w:r>
      <w:r w:rsidR="00DF730E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Bu</w:t>
      </w:r>
      <w:r w:rsidR="00DF730E">
        <w:rPr>
          <w:rFonts w:ascii="Book Antiqua" w:eastAsia="Book Antiqua" w:hAnsi="Book Antiqua" w:cs="Book Antiqua"/>
          <w:color w:val="000000"/>
        </w:rPr>
        <w:t xml:space="preserve">-Fan </w:t>
      </w:r>
      <w:r>
        <w:rPr>
          <w:rFonts w:ascii="Book Antiqua" w:eastAsia="Book Antiqua" w:hAnsi="Book Antiqua" w:cs="Book Antiqua"/>
          <w:color w:val="000000"/>
        </w:rPr>
        <w:t>Liu</w:t>
      </w:r>
      <w:r w:rsidR="00DF730E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Ruo</w:t>
      </w:r>
      <w:proofErr w:type="spellEnd"/>
      <w:r w:rsidR="00DF730E">
        <w:rPr>
          <w:rFonts w:ascii="Book Antiqua" w:eastAsia="Book Antiqua" w:hAnsi="Book Antiqua" w:cs="Book Antiqua"/>
          <w:color w:val="000000"/>
        </w:rPr>
        <w:t xml:space="preserve">-Jia </w:t>
      </w:r>
      <w:r>
        <w:rPr>
          <w:rFonts w:ascii="Book Antiqua" w:eastAsia="Book Antiqua" w:hAnsi="Book Antiqua" w:cs="Book Antiqua"/>
          <w:color w:val="000000"/>
        </w:rPr>
        <w:t>Ren</w:t>
      </w:r>
      <w:r w:rsidR="00DF730E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Li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DF730E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Quan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DF730E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Yue</w:t>
      </w:r>
      <w:r w:rsidR="00DF730E">
        <w:rPr>
          <w:rFonts w:ascii="Book Antiqua" w:eastAsia="Book Antiqua" w:hAnsi="Book Antiqua" w:cs="Book Antiqua"/>
          <w:color w:val="000000"/>
        </w:rPr>
        <w:t xml:space="preserve">-Hang </w:t>
      </w:r>
      <w:r>
        <w:rPr>
          <w:rFonts w:ascii="Book Antiqua" w:eastAsia="Book Antiqua" w:hAnsi="Book Antiqua" w:cs="Book Antiqua"/>
          <w:color w:val="000000"/>
        </w:rPr>
        <w:t>Xu</w:t>
      </w:r>
      <w:r w:rsidR="00DF730E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Na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DF730E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Huan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DF730E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Yuan</w:t>
      </w:r>
      <w:r w:rsidR="00DF730E">
        <w:rPr>
          <w:rFonts w:ascii="Book Antiqua" w:eastAsia="Book Antiqua" w:hAnsi="Book Antiqua" w:cs="Book Antiqua"/>
          <w:color w:val="000000"/>
        </w:rPr>
        <w:t xml:space="preserve">-Yuan </w:t>
      </w:r>
      <w:r>
        <w:rPr>
          <w:rFonts w:ascii="Book Antiqua" w:eastAsia="Book Antiqua" w:hAnsi="Book Antiqua" w:cs="Book Antiqua"/>
          <w:color w:val="000000"/>
        </w:rPr>
        <w:t>Gao</w:t>
      </w:r>
      <w:r w:rsidR="00DF730E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Zhi</w:t>
      </w:r>
      <w:r w:rsidR="00DF730E">
        <w:rPr>
          <w:rFonts w:ascii="Book Antiqua" w:eastAsia="Book Antiqua" w:hAnsi="Book Antiqua" w:cs="Book Antiqua"/>
          <w:color w:val="000000"/>
        </w:rPr>
        <w:t xml:space="preserve">-Feng </w:t>
      </w:r>
      <w:r>
        <w:rPr>
          <w:rFonts w:ascii="Book Antiqua" w:eastAsia="Book Antiqua" w:hAnsi="Book Antiqua" w:cs="Book Antiqua"/>
          <w:color w:val="000000"/>
        </w:rPr>
        <w:t>Wu</w:t>
      </w:r>
      <w:r w:rsidR="00DF730E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Guang</w:t>
      </w:r>
      <w:r w:rsidR="00DF730E">
        <w:rPr>
          <w:rFonts w:ascii="Book Antiqua" w:eastAsia="Book Antiqua" w:hAnsi="Book Antiqua" w:cs="Book Antiqua"/>
          <w:color w:val="000000"/>
        </w:rPr>
        <w:t xml:space="preserve">-Yu </w:t>
      </w:r>
      <w:r>
        <w:rPr>
          <w:rFonts w:ascii="Book Antiqua" w:eastAsia="Book Antiqua" w:hAnsi="Book Antiqua" w:cs="Book Antiqua"/>
          <w:color w:val="000000"/>
        </w:rPr>
        <w:t>Shi</w:t>
      </w:r>
      <w:r w:rsidR="00DF730E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Da</w:t>
      </w:r>
      <w:r w:rsidR="00DF730E">
        <w:rPr>
          <w:rFonts w:ascii="Book Antiqua" w:eastAsia="Book Antiqua" w:hAnsi="Book Antiqua" w:cs="Book Antiqua"/>
          <w:color w:val="000000"/>
        </w:rPr>
        <w:t xml:space="preserve">-Peng </w:t>
      </w:r>
      <w:r>
        <w:rPr>
          <w:rFonts w:ascii="Book Antiqua" w:eastAsia="Book Antiqua" w:hAnsi="Book Antiqua" w:cs="Book Antiqua"/>
          <w:color w:val="000000"/>
        </w:rPr>
        <w:t>Liu</w:t>
      </w:r>
      <w:r w:rsidR="00DF730E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Zhong</w:t>
      </w:r>
      <w:r w:rsidR="00DF730E">
        <w:rPr>
          <w:rFonts w:ascii="Book Antiqua" w:eastAsia="Book Antiqua" w:hAnsi="Book Antiqua" w:cs="Book Antiqua"/>
          <w:color w:val="000000"/>
        </w:rPr>
        <w:t xml:space="preserve">-Qi </w:t>
      </w:r>
      <w:r>
        <w:rPr>
          <w:rFonts w:ascii="Book Antiqua" w:eastAsia="Book Antiqua" w:hAnsi="Book Antiqua" w:cs="Book Antiqua"/>
          <w:color w:val="000000"/>
        </w:rPr>
        <w:t>Pan</w:t>
      </w:r>
      <w:r w:rsidR="00DF730E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Chun</w:t>
      </w:r>
      <w:r w:rsidR="00DF730E">
        <w:rPr>
          <w:rFonts w:ascii="Book Antiqua" w:eastAsia="Book Antiqua" w:hAnsi="Book Antiqua" w:cs="Book Antiqua"/>
          <w:color w:val="000000"/>
        </w:rPr>
        <w:t xml:space="preserve">-Chao </w:t>
      </w:r>
      <w:r>
        <w:rPr>
          <w:rFonts w:ascii="Book Antiqua" w:eastAsia="Book Antiqua" w:hAnsi="Book Antiqua" w:cs="Book Antiqua"/>
          <w:color w:val="000000"/>
        </w:rPr>
        <w:t>Du</w:t>
      </w:r>
      <w:r w:rsidR="00DF730E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Cui</w:t>
      </w:r>
      <w:r w:rsidR="00DF730E">
        <w:rPr>
          <w:rFonts w:ascii="Book Antiqua" w:eastAsia="Book Antiqua" w:hAnsi="Book Antiqua" w:cs="Book Antiqua"/>
          <w:color w:val="000000"/>
        </w:rPr>
        <w:t xml:space="preserve">-Xia </w:t>
      </w:r>
      <w:r>
        <w:rPr>
          <w:rFonts w:ascii="Book Antiqua" w:eastAsia="Book Antiqua" w:hAnsi="Book Antiqua" w:cs="Book Antiqua"/>
          <w:color w:val="000000"/>
        </w:rPr>
        <w:t>An</w:t>
      </w:r>
      <w:r w:rsidR="00DF730E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Xue</w:t>
      </w:r>
      <w:r w:rsidR="00DF730E">
        <w:rPr>
          <w:rFonts w:ascii="Book Antiqua" w:eastAsia="Book Antiqua" w:hAnsi="Book Antiqua" w:cs="Book Antiqua"/>
          <w:color w:val="000000"/>
        </w:rPr>
        <w:t xml:space="preserve">-Yi </w:t>
      </w:r>
      <w:r>
        <w:rPr>
          <w:rFonts w:ascii="Book Antiqua" w:eastAsia="Book Antiqua" w:hAnsi="Book Antiqua" w:cs="Book Antiqua"/>
          <w:color w:val="000000"/>
        </w:rPr>
        <w:t>Wang</w:t>
      </w:r>
    </w:p>
    <w:p w14:paraId="1C7E58E8" w14:textId="77777777" w:rsidR="00A77B3E" w:rsidRDefault="00A77B3E">
      <w:pPr>
        <w:spacing w:line="360" w:lineRule="auto"/>
        <w:jc w:val="both"/>
      </w:pPr>
    </w:p>
    <w:p w14:paraId="362570F5" w14:textId="5220B21E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Wen</w:t>
      </w:r>
      <w:r w:rsidR="00590D64">
        <w:rPr>
          <w:rFonts w:ascii="Book Antiqua" w:eastAsia="Book Antiqua" w:hAnsi="Book Antiqua" w:cs="Book Antiqua"/>
          <w:b/>
          <w:bCs/>
          <w:color w:val="000000"/>
        </w:rPr>
        <w:t xml:space="preserve">-Ting </w:t>
      </w:r>
      <w:r>
        <w:rPr>
          <w:rFonts w:ascii="Book Antiqua" w:eastAsia="Book Antiqua" w:hAnsi="Book Antiqua" w:cs="Book Antiqua"/>
          <w:b/>
          <w:bCs/>
          <w:color w:val="000000"/>
        </w:rPr>
        <w:t>Lu</w:t>
      </w:r>
      <w:r w:rsidR="00590D64">
        <w:rPr>
          <w:rFonts w:ascii="Book Antiqua" w:eastAsia="Book Antiqua" w:hAnsi="Book Antiqua" w:cs="Book Antiqua"/>
          <w:b/>
          <w:bCs/>
          <w:color w:val="000000"/>
        </w:rPr>
        <w:t>,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90D64">
        <w:rPr>
          <w:rFonts w:ascii="Book Antiqua" w:eastAsia="Book Antiqua" w:hAnsi="Book Antiqua" w:cs="Book Antiqua"/>
          <w:b/>
          <w:bCs/>
          <w:color w:val="000000"/>
        </w:rPr>
        <w:t xml:space="preserve">Na Li, Lan Wang, Mei Song, </w:t>
      </w:r>
      <w:r w:rsidR="00575AAA">
        <w:rPr>
          <w:rFonts w:ascii="Book Antiqua" w:eastAsia="Book Antiqua" w:hAnsi="Book Antiqua" w:cs="Book Antiqua"/>
          <w:b/>
          <w:bCs/>
          <w:color w:val="000000"/>
        </w:rPr>
        <w:t xml:space="preserve">Tian-Yu Zhao, Shi-Jie Guo, Fan-Fan Huang, Bu-Fan Liu, </w:t>
      </w:r>
      <w:proofErr w:type="spellStart"/>
      <w:r w:rsidR="00575AAA">
        <w:rPr>
          <w:rFonts w:ascii="Book Antiqua" w:eastAsia="Book Antiqua" w:hAnsi="Book Antiqua" w:cs="Book Antiqua"/>
          <w:b/>
          <w:bCs/>
          <w:color w:val="000000"/>
        </w:rPr>
        <w:t>Ruo</w:t>
      </w:r>
      <w:proofErr w:type="spellEnd"/>
      <w:r w:rsidR="00575AAA">
        <w:rPr>
          <w:rFonts w:ascii="Book Antiqua" w:eastAsia="Book Antiqua" w:hAnsi="Book Antiqua" w:cs="Book Antiqua"/>
          <w:b/>
          <w:bCs/>
          <w:color w:val="000000"/>
        </w:rPr>
        <w:t xml:space="preserve">-Jia Ren, Li Yang, Quan Lin, Yue-Hang Xu, Na </w:t>
      </w:r>
      <w:proofErr w:type="spellStart"/>
      <w:r w:rsidR="00575AAA">
        <w:rPr>
          <w:rFonts w:ascii="Book Antiqua" w:eastAsia="Book Antiqua" w:hAnsi="Book Antiqua" w:cs="Book Antiqua"/>
          <w:b/>
          <w:bCs/>
          <w:color w:val="000000"/>
        </w:rPr>
        <w:t>Jin</w:t>
      </w:r>
      <w:proofErr w:type="spellEnd"/>
      <w:r w:rsidR="00575AAA">
        <w:rPr>
          <w:rFonts w:ascii="Book Antiqua" w:eastAsia="Book Antiqua" w:hAnsi="Book Antiqua" w:cs="Book Antiqua"/>
          <w:b/>
          <w:bCs/>
          <w:color w:val="000000"/>
        </w:rPr>
        <w:t xml:space="preserve">, Huan Chen, Yuan-Yuan Gao, </w:t>
      </w:r>
      <w:r w:rsidR="00AC0DA3">
        <w:rPr>
          <w:rFonts w:ascii="Book Antiqua" w:eastAsia="Book Antiqua" w:hAnsi="Book Antiqua" w:cs="Book Antiqua"/>
          <w:b/>
          <w:bCs/>
          <w:color w:val="000000"/>
        </w:rPr>
        <w:t xml:space="preserve">Xue-Yi Wang,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590D64">
        <w:rPr>
          <w:rFonts w:ascii="Book Antiqua" w:eastAsia="宋体" w:hAnsi="Book Antiqua" w:cs="宋体"/>
          <w:color w:val="000000"/>
          <w:lang w:eastAsia="zh-CN"/>
        </w:rPr>
        <w:t>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Hebei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Shijiazhuang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050031,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 w:rsidR="00590D64" w:rsidRPr="00590D64">
        <w:rPr>
          <w:rFonts w:ascii="Book Antiqua" w:eastAsia="Book Antiqua" w:hAnsi="Book Antiqua" w:cs="Book Antiqua"/>
          <w:color w:val="000000"/>
        </w:rPr>
        <w:t>Hebei Province,</w:t>
      </w:r>
      <w:r w:rsidR="00590D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556B3514" w14:textId="77777777" w:rsidR="00A77B3E" w:rsidRDefault="00A77B3E">
      <w:pPr>
        <w:spacing w:line="360" w:lineRule="auto"/>
        <w:jc w:val="both"/>
      </w:pPr>
    </w:p>
    <w:p w14:paraId="0CE02473" w14:textId="6FF245F6" w:rsidR="00A77B3E" w:rsidRDefault="00590D6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Wen-Ting Lu, </w:t>
      </w:r>
      <w:r w:rsidR="003C2DA7">
        <w:rPr>
          <w:rFonts w:ascii="Book Antiqua" w:eastAsia="Book Antiqua" w:hAnsi="Book Antiqua" w:cs="Book Antiqua"/>
          <w:b/>
          <w:bCs/>
          <w:color w:val="000000"/>
        </w:rPr>
        <w:t>Pei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-Hua </w:t>
      </w:r>
      <w:r w:rsidR="003C2DA7">
        <w:rPr>
          <w:rFonts w:ascii="Book Antiqua" w:eastAsia="Book Antiqua" w:hAnsi="Book Antiqua" w:cs="Book Antiqua"/>
          <w:b/>
          <w:bCs/>
          <w:color w:val="000000"/>
        </w:rPr>
        <w:t>Hu</w:t>
      </w:r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Na Li, </w:t>
      </w:r>
      <w:r w:rsidR="00BC4EB2">
        <w:rPr>
          <w:rFonts w:ascii="Book Antiqua" w:eastAsia="Book Antiqua" w:hAnsi="Book Antiqua" w:cs="Book Antiqua"/>
          <w:b/>
          <w:bCs/>
          <w:color w:val="000000"/>
        </w:rPr>
        <w:t xml:space="preserve">Ran Wang, 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Mei Song, Yuan-Yuan Gao, </w:t>
      </w:r>
      <w:r w:rsidR="00AC0DA3">
        <w:rPr>
          <w:rFonts w:ascii="Book Antiqua" w:eastAsia="Book Antiqua" w:hAnsi="Book Antiqua" w:cs="Book Antiqua"/>
          <w:b/>
          <w:bCs/>
          <w:color w:val="000000"/>
        </w:rPr>
        <w:t xml:space="preserve">Xue-Yi Wang, </w:t>
      </w:r>
      <w:r w:rsidR="003C2DA7">
        <w:rPr>
          <w:rFonts w:ascii="Book Antiqua" w:eastAsia="Book Antiqua" w:hAnsi="Book Antiqua" w:cs="Book Antiqua"/>
          <w:color w:val="000000"/>
        </w:rPr>
        <w:t>Department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 w:rsidR="003C2DA7"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 w:rsidR="003C2DA7">
        <w:rPr>
          <w:rFonts w:ascii="Book Antiqua" w:eastAsia="Book Antiqua" w:hAnsi="Book Antiqua" w:cs="Book Antiqua"/>
          <w:color w:val="000000"/>
        </w:rPr>
        <w:t>Psychiatry,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 w:rsidR="003C2DA7"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 w:rsidR="003C2DA7">
        <w:rPr>
          <w:rFonts w:ascii="Book Antiqua" w:eastAsia="Book Antiqua" w:hAnsi="Book Antiqua" w:cs="Book Antiqua"/>
          <w:color w:val="000000"/>
        </w:rPr>
        <w:t>First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 w:rsidR="003C2DA7">
        <w:rPr>
          <w:rFonts w:ascii="Book Antiqua" w:eastAsia="Book Antiqua" w:hAnsi="Book Antiqua" w:cs="Book Antiqua"/>
          <w:color w:val="000000"/>
        </w:rPr>
        <w:t>Hospital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 w:rsidR="003C2DA7"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 w:rsidR="003C2DA7">
        <w:rPr>
          <w:rFonts w:ascii="Book Antiqua" w:eastAsia="Book Antiqua" w:hAnsi="Book Antiqua" w:cs="Book Antiqua"/>
          <w:color w:val="000000"/>
        </w:rPr>
        <w:t>Hebei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 w:rsidR="003C2DA7"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 w:rsidR="003C2DA7">
        <w:rPr>
          <w:rFonts w:ascii="Book Antiqua" w:eastAsia="Book Antiqua" w:hAnsi="Book Antiqua" w:cs="Book Antiqua"/>
          <w:color w:val="000000"/>
        </w:rPr>
        <w:t>University,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 w:rsidR="003C2DA7">
        <w:rPr>
          <w:rFonts w:ascii="Book Antiqua" w:eastAsia="Book Antiqua" w:hAnsi="Book Antiqua" w:cs="Book Antiqua"/>
          <w:color w:val="000000"/>
        </w:rPr>
        <w:t>Shijiazhuang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 w:rsidR="003C2DA7">
        <w:rPr>
          <w:rFonts w:ascii="Book Antiqua" w:eastAsia="Book Antiqua" w:hAnsi="Book Antiqua" w:cs="Book Antiqua"/>
          <w:color w:val="000000"/>
        </w:rPr>
        <w:t>050031,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 w:rsidRPr="00590D64">
        <w:rPr>
          <w:rFonts w:ascii="Book Antiqua" w:eastAsia="Book Antiqua" w:hAnsi="Book Antiqua" w:cs="Book Antiqua"/>
          <w:color w:val="000000"/>
        </w:rPr>
        <w:t>Hebei Province,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C2DA7">
        <w:rPr>
          <w:rFonts w:ascii="Book Antiqua" w:eastAsia="Book Antiqua" w:hAnsi="Book Antiqua" w:cs="Book Antiqua"/>
          <w:color w:val="000000"/>
        </w:rPr>
        <w:t>China</w:t>
      </w:r>
    </w:p>
    <w:p w14:paraId="0DE2FDA3" w14:textId="77777777" w:rsidR="00A77B3E" w:rsidRDefault="00A77B3E">
      <w:pPr>
        <w:spacing w:line="360" w:lineRule="auto"/>
        <w:jc w:val="both"/>
      </w:pPr>
    </w:p>
    <w:p w14:paraId="395E94AA" w14:textId="574BDE7F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Lan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C0DA3">
        <w:rPr>
          <w:rFonts w:ascii="Book Antiqua" w:eastAsia="Book Antiqua" w:hAnsi="Book Antiqua" w:cs="Book Antiqua"/>
          <w:b/>
          <w:bCs/>
          <w:color w:val="000000"/>
        </w:rPr>
        <w:t xml:space="preserve">Cui-Xia An, Xue-Yi Wang, </w:t>
      </w:r>
      <w:r>
        <w:rPr>
          <w:rFonts w:ascii="Book Antiqua" w:eastAsia="Book Antiqua" w:hAnsi="Book Antiqua" w:cs="Book Antiqua"/>
          <w:color w:val="000000"/>
        </w:rPr>
        <w:t>Hebei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 w:rsidR="00590D64">
        <w:rPr>
          <w:rFonts w:ascii="Book Antiqua" w:eastAsia="Book Antiqua" w:hAnsi="Book Antiqua" w:cs="Book Antiqua"/>
          <w:color w:val="000000"/>
        </w:rPr>
        <w:t xml:space="preserve">Technical </w:t>
      </w:r>
      <w:r>
        <w:rPr>
          <w:rFonts w:ascii="Book Antiqua" w:eastAsia="Book Antiqua" w:hAnsi="Book Antiqua" w:cs="Book Antiqua"/>
          <w:color w:val="000000"/>
        </w:rPr>
        <w:t>Innovation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590D64">
        <w:rPr>
          <w:rFonts w:ascii="Book Antiqua" w:eastAsia="宋体" w:hAnsi="Book Antiqua" w:cs="宋体"/>
          <w:color w:val="000000"/>
          <w:lang w:eastAsia="zh-CN"/>
        </w:rPr>
        <w:t>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 w:rsidR="00590D64">
        <w:rPr>
          <w:rFonts w:ascii="Book Antiqua" w:eastAsia="Book Antiqua" w:hAnsi="Book Antiqua" w:cs="Book Antiqua"/>
          <w:color w:val="000000"/>
        </w:rPr>
        <w:t xml:space="preserve">Assessment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Shijiazhuang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050031,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 w:rsidR="00590D64" w:rsidRPr="00590D64">
        <w:rPr>
          <w:rFonts w:ascii="Book Antiqua" w:eastAsia="Book Antiqua" w:hAnsi="Book Antiqua" w:cs="Book Antiqua"/>
          <w:color w:val="000000"/>
        </w:rPr>
        <w:t>Hebei Province,</w:t>
      </w:r>
      <w:r w:rsidR="00590D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7C7A0516" w14:textId="77777777" w:rsidR="00A77B3E" w:rsidRDefault="00A77B3E">
      <w:pPr>
        <w:spacing w:line="360" w:lineRule="auto"/>
        <w:jc w:val="both"/>
      </w:pPr>
    </w:p>
    <w:p w14:paraId="70221A32" w14:textId="1C577555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Ran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C0DA3">
        <w:rPr>
          <w:rFonts w:ascii="Book Antiqua" w:eastAsia="Book Antiqua" w:hAnsi="Book Antiqua" w:cs="Book Antiqua"/>
          <w:b/>
          <w:bCs/>
          <w:color w:val="000000"/>
        </w:rPr>
        <w:t xml:space="preserve">Cui-Xia An, Xue-Yi Wang, </w:t>
      </w:r>
      <w:r>
        <w:rPr>
          <w:rFonts w:ascii="Book Antiqua" w:eastAsia="Book Antiqua" w:hAnsi="Book Antiqua" w:cs="Book Antiqua"/>
          <w:color w:val="000000"/>
        </w:rPr>
        <w:t>Hebei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BC4EB2">
        <w:rPr>
          <w:rFonts w:ascii="Book Antiqua" w:eastAsia="Book Antiqua" w:hAnsi="Book Antiqua" w:cs="Book Antiqua"/>
          <w:color w:val="000000"/>
        </w:rPr>
        <w:t xml:space="preserve"> 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BC4EB2">
        <w:rPr>
          <w:rFonts w:ascii="Book Antiqua" w:eastAsia="Book Antiqua" w:hAnsi="Book Antiqua" w:cs="Book Antiqua"/>
          <w:color w:val="000000"/>
        </w:rPr>
        <w:t>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Shijiazhuang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050031,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 w:rsidR="00BC4EB2" w:rsidRPr="00590D64">
        <w:rPr>
          <w:rFonts w:ascii="Book Antiqua" w:eastAsia="Book Antiqua" w:hAnsi="Book Antiqua" w:cs="Book Antiqua"/>
          <w:color w:val="000000"/>
        </w:rPr>
        <w:t>Hebei Province,</w:t>
      </w:r>
      <w:r w:rsidR="00BC4E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6753DE15" w14:textId="77777777" w:rsidR="00A77B3E" w:rsidRDefault="00A77B3E">
      <w:pPr>
        <w:spacing w:line="360" w:lineRule="auto"/>
        <w:jc w:val="both"/>
      </w:pPr>
    </w:p>
    <w:p w14:paraId="177BB774" w14:textId="04A9C351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Zeng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BC4EB2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>
        <w:rPr>
          <w:rFonts w:ascii="Book Antiqua" w:eastAsia="Book Antiqua" w:hAnsi="Book Antiqua" w:cs="Book Antiqua"/>
          <w:b/>
          <w:bCs/>
          <w:color w:val="000000"/>
        </w:rPr>
        <w:t>Zhi</w:t>
      </w:r>
      <w:r w:rsidR="00BC4EB2">
        <w:rPr>
          <w:rFonts w:ascii="Book Antiqua" w:eastAsia="Book Antiqua" w:hAnsi="Book Antiqua" w:cs="Book Antiqua"/>
          <w:b/>
          <w:bCs/>
          <w:color w:val="000000"/>
        </w:rPr>
        <w:t xml:space="preserve">-Feng </w:t>
      </w:r>
      <w:r>
        <w:rPr>
          <w:rFonts w:ascii="Book Antiqua" w:eastAsia="Book Antiqua" w:hAnsi="Book Antiqua" w:cs="Book Antiqua"/>
          <w:b/>
          <w:bCs/>
          <w:color w:val="000000"/>
        </w:rPr>
        <w:t>Wu</w:t>
      </w:r>
      <w:r w:rsidR="00BC4EB2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>
        <w:rPr>
          <w:rFonts w:ascii="Book Antiqua" w:eastAsia="Book Antiqua" w:hAnsi="Book Antiqua" w:cs="Book Antiqua"/>
          <w:b/>
          <w:bCs/>
          <w:color w:val="000000"/>
        </w:rPr>
        <w:t>Guang</w:t>
      </w:r>
      <w:r w:rsidR="00BC4EB2">
        <w:rPr>
          <w:rFonts w:ascii="Book Antiqua" w:eastAsia="Book Antiqua" w:hAnsi="Book Antiqua" w:cs="Book Antiqua"/>
          <w:b/>
          <w:bCs/>
          <w:color w:val="000000"/>
        </w:rPr>
        <w:t xml:space="preserve">-Yu </w:t>
      </w:r>
      <w:r>
        <w:rPr>
          <w:rFonts w:ascii="Book Antiqua" w:eastAsia="Book Antiqua" w:hAnsi="Book Antiqua" w:cs="Book Antiqua"/>
          <w:b/>
          <w:bCs/>
          <w:color w:val="000000"/>
        </w:rPr>
        <w:t>Shi,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Counseling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BC4EB2">
        <w:rPr>
          <w:rFonts w:ascii="Book Antiqua" w:eastAsia="Book Antiqua" w:hAnsi="Book Antiqua" w:cs="Book Antiqua"/>
          <w:color w:val="000000"/>
        </w:rPr>
        <w:t>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Hebei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Shijiazhuang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050031,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 w:rsidR="00BC4EB2" w:rsidRPr="00590D64">
        <w:rPr>
          <w:rFonts w:ascii="Book Antiqua" w:eastAsia="Book Antiqua" w:hAnsi="Book Antiqua" w:cs="Book Antiqua"/>
          <w:color w:val="000000"/>
        </w:rPr>
        <w:t>Hebei Province,</w:t>
      </w:r>
      <w:r w:rsidR="00BC4E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00399F3B" w14:textId="77777777" w:rsidR="00A77B3E" w:rsidRDefault="00A77B3E">
      <w:pPr>
        <w:spacing w:line="360" w:lineRule="auto"/>
        <w:jc w:val="both"/>
      </w:pPr>
    </w:p>
    <w:p w14:paraId="1CF620FD" w14:textId="194AC59B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Da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-Peng </w:t>
      </w:r>
      <w:r>
        <w:rPr>
          <w:rFonts w:ascii="Book Antiqua" w:eastAsia="Book Antiqua" w:hAnsi="Book Antiqua" w:cs="Book Antiqua"/>
          <w:b/>
          <w:bCs/>
          <w:color w:val="000000"/>
        </w:rPr>
        <w:t>Liu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>
        <w:rPr>
          <w:rFonts w:ascii="Book Antiqua" w:eastAsia="Book Antiqua" w:hAnsi="Book Antiqua" w:cs="Book Antiqua"/>
          <w:b/>
          <w:bCs/>
          <w:color w:val="000000"/>
        </w:rPr>
        <w:t>Zhong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-Qi </w:t>
      </w:r>
      <w:r>
        <w:rPr>
          <w:rFonts w:ascii="Book Antiqua" w:eastAsia="Book Antiqua" w:hAnsi="Book Antiqua" w:cs="Book Antiqua"/>
          <w:b/>
          <w:bCs/>
          <w:color w:val="000000"/>
        </w:rPr>
        <w:t>Pan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>
        <w:rPr>
          <w:rFonts w:ascii="Book Antiqua" w:eastAsia="Book Antiqua" w:hAnsi="Book Antiqua" w:cs="Book Antiqua"/>
          <w:b/>
          <w:bCs/>
          <w:color w:val="000000"/>
        </w:rPr>
        <w:t>Chun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-Chao </w:t>
      </w:r>
      <w:r>
        <w:rPr>
          <w:rFonts w:ascii="Book Antiqua" w:eastAsia="Book Antiqua" w:hAnsi="Book Antiqua" w:cs="Book Antiqua"/>
          <w:b/>
          <w:bCs/>
          <w:color w:val="000000"/>
        </w:rPr>
        <w:t>Du,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Hebei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Saitron</w:t>
      </w:r>
      <w:proofErr w:type="spellEnd"/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Co.,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Cangzhou</w:t>
      </w:r>
      <w:proofErr w:type="spellEnd"/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060000,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 w:rsidR="00575AAA" w:rsidRPr="00590D64">
        <w:rPr>
          <w:rFonts w:ascii="Book Antiqua" w:eastAsia="Book Antiqua" w:hAnsi="Book Antiqua" w:cs="Book Antiqua"/>
          <w:color w:val="000000"/>
        </w:rPr>
        <w:t>Hebei Province,</w:t>
      </w:r>
      <w:r w:rsidR="00575AA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729467F9" w14:textId="6D1B5744" w:rsidR="00A77B3E" w:rsidRDefault="00A77B3E">
      <w:pPr>
        <w:spacing w:line="360" w:lineRule="auto"/>
        <w:jc w:val="both"/>
      </w:pPr>
    </w:p>
    <w:p w14:paraId="7EF3EB2F" w14:textId="13B3F516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guarantor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study;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intellectual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content;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FF,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BF,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YH,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data;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organizing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data;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DP,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ZQ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data.</w:t>
      </w:r>
    </w:p>
    <w:p w14:paraId="6E92548B" w14:textId="77777777" w:rsidR="00A77B3E" w:rsidRDefault="00A77B3E">
      <w:pPr>
        <w:spacing w:line="360" w:lineRule="auto"/>
        <w:jc w:val="both"/>
      </w:pPr>
    </w:p>
    <w:p w14:paraId="7EC25D0A" w14:textId="06E0FDBD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S&amp;T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Hebei,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SG2021189;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Hebei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0E7C9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199776245D;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8D34A9">
        <w:rPr>
          <w:rFonts w:ascii="Book Antiqua" w:eastAsia="Book Antiqua" w:hAnsi="Book Antiqua" w:cs="Book Antiqua"/>
          <w:color w:val="000000"/>
        </w:rPr>
        <w:t xml:space="preserve"> Science Research Projec</w:t>
      </w:r>
      <w:r>
        <w:rPr>
          <w:rFonts w:ascii="Book Antiqua" w:eastAsia="Book Antiqua" w:hAnsi="Book Antiqua" w:cs="Book Antiqua"/>
          <w:color w:val="000000"/>
        </w:rPr>
        <w:t>t,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0E7C9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20230167;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Provincial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Hebei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0E7C9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21377711D;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Hebei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Innovation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Team,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0E7C9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2022LCTD-A1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Foreign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Intellectual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Hebei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0E7C9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YZ202204</w:t>
      </w:r>
      <w:r w:rsidR="008D34A9">
        <w:rPr>
          <w:rFonts w:ascii="Book Antiqua" w:eastAsia="Book Antiqua" w:hAnsi="Book Antiqua" w:cs="Book Antiqua"/>
          <w:color w:val="000000"/>
        </w:rPr>
        <w:t>.</w:t>
      </w:r>
    </w:p>
    <w:p w14:paraId="01785547" w14:textId="77777777" w:rsidR="00A77B3E" w:rsidRDefault="00A77B3E">
      <w:pPr>
        <w:spacing w:line="360" w:lineRule="auto"/>
        <w:jc w:val="both"/>
      </w:pPr>
    </w:p>
    <w:p w14:paraId="006C3606" w14:textId="441D1C04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Xue</w:t>
      </w:r>
      <w:r w:rsidR="000E7C99">
        <w:rPr>
          <w:rFonts w:ascii="Book Antiqua" w:eastAsia="Book Antiqua" w:hAnsi="Book Antiqua" w:cs="Book Antiqua"/>
          <w:b/>
          <w:bCs/>
          <w:color w:val="000000"/>
        </w:rPr>
        <w:t xml:space="preserve">-Yi </w:t>
      </w:r>
      <w:r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Physician,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Psychiatry</w:t>
      </w:r>
      <w:r w:rsidR="008D34A9">
        <w:rPr>
          <w:rFonts w:ascii="Book Antiqua" w:eastAsia="Book Antiqua" w:hAnsi="Book Antiqua" w:cs="Book Antiqua"/>
          <w:color w:val="000000"/>
        </w:rPr>
        <w:t>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 w:rsidR="008D34A9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Hebei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8D34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Donggang</w:t>
      </w:r>
      <w:proofErr w:type="spellEnd"/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Shijiazhuang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050031,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 w:rsidR="008D34A9">
        <w:rPr>
          <w:rFonts w:ascii="Book Antiqua" w:eastAsia="Book Antiqua" w:hAnsi="Book Antiqua" w:cs="Book Antiqua"/>
          <w:color w:val="000000"/>
        </w:rPr>
        <w:t xml:space="preserve">Hebei Province, </w:t>
      </w:r>
      <w:r>
        <w:rPr>
          <w:rFonts w:ascii="Book Antiqua" w:eastAsia="Book Antiqua" w:hAnsi="Book Antiqua" w:cs="Book Antiqua"/>
          <w:color w:val="000000"/>
        </w:rPr>
        <w:t>China.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ydyywxy@163.com</w:t>
      </w:r>
    </w:p>
    <w:p w14:paraId="5261449E" w14:textId="77777777" w:rsidR="00A77B3E" w:rsidRDefault="00A77B3E">
      <w:pPr>
        <w:spacing w:line="360" w:lineRule="auto"/>
        <w:jc w:val="both"/>
      </w:pPr>
    </w:p>
    <w:p w14:paraId="78924ED3" w14:textId="4C3B039F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Received:</w:t>
      </w:r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February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1FE6FC0D" w14:textId="47CF563F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Revised:</w:t>
      </w:r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 w:rsidR="00506CD0" w:rsidRPr="00506CD0">
        <w:rPr>
          <w:rFonts w:ascii="Book Antiqua" w:eastAsia="Book Antiqua" w:hAnsi="Book Antiqua" w:cs="Book Antiqua"/>
        </w:rPr>
        <w:t>April 5, 2023</w:t>
      </w:r>
    </w:p>
    <w:p w14:paraId="7B603AE3" w14:textId="77678E7C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Accepted:</w:t>
      </w:r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 w:rsidR="00253C6F" w:rsidRPr="00253C6F">
        <w:rPr>
          <w:rFonts w:ascii="Book Antiqua" w:eastAsia="Book Antiqua" w:hAnsi="Book Antiqua" w:cs="Book Antiqua"/>
        </w:rPr>
        <w:t>April 17, 2023</w:t>
      </w:r>
    </w:p>
    <w:p w14:paraId="35C01133" w14:textId="04AFA80C" w:rsidR="00A77B3E" w:rsidRPr="00AA427D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lastRenderedPageBreak/>
        <w:t>Published</w:t>
      </w:r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online:</w:t>
      </w:r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 w:rsidR="00AA427D" w:rsidRPr="00AA427D">
        <w:rPr>
          <w:rFonts w:ascii="Book Antiqua" w:eastAsia="Book Antiqua" w:hAnsi="Book Antiqua" w:cs="Book Antiqua"/>
        </w:rPr>
        <w:t>May 19, 2023</w:t>
      </w:r>
    </w:p>
    <w:p w14:paraId="2460993C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E3661E" w14:textId="77777777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6D16624" w14:textId="77777777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1A48335F" w14:textId="14094206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 w:rsidR="00A406F3">
        <w:rPr>
          <w:rFonts w:ascii="Book Antiqua" w:eastAsia="Book Antiqua" w:hAnsi="Book Antiqua" w:cs="Book Antiqua"/>
          <w:color w:val="000000"/>
        </w:rPr>
        <w:t xml:space="preserve">Mini-International Neuropsychiatric Interview </w:t>
      </w:r>
      <w:r w:rsidR="00A406F3">
        <w:rPr>
          <w:rFonts w:ascii="Book Antiqua" w:eastAsia="宋体" w:hAnsi="Book Antiqua" w:cs="宋体"/>
          <w:color w:val="000000"/>
          <w:lang w:eastAsia="zh-CN"/>
        </w:rPr>
        <w:t>(</w:t>
      </w:r>
      <w:r w:rsidR="00A406F3">
        <w:rPr>
          <w:rFonts w:ascii="Book Antiqua" w:eastAsia="Book Antiqua" w:hAnsi="Book Antiqua" w:cs="Book Antiqua"/>
          <w:color w:val="000000"/>
        </w:rPr>
        <w:t>MINI</w:t>
      </w:r>
      <w:r w:rsidR="00A406F3">
        <w:rPr>
          <w:rFonts w:ascii="Book Antiqua" w:eastAsia="宋体" w:hAnsi="Book Antiqua" w:cs="宋体"/>
          <w:color w:val="000000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</w:rPr>
        <w:t>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unclear.</w:t>
      </w:r>
    </w:p>
    <w:p w14:paraId="5EE77124" w14:textId="77777777" w:rsidR="00A77B3E" w:rsidRDefault="00A77B3E">
      <w:pPr>
        <w:spacing w:line="360" w:lineRule="auto"/>
        <w:jc w:val="both"/>
      </w:pPr>
    </w:p>
    <w:p w14:paraId="6FEC63AB" w14:textId="77777777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5AB87F0C" w14:textId="2E99E34A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Hebei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guidance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health.</w:t>
      </w:r>
    </w:p>
    <w:p w14:paraId="72EEC6CC" w14:textId="77777777" w:rsidR="00A77B3E" w:rsidRDefault="00A77B3E">
      <w:pPr>
        <w:spacing w:line="360" w:lineRule="auto"/>
        <w:jc w:val="both"/>
      </w:pPr>
    </w:p>
    <w:p w14:paraId="4D4D7F56" w14:textId="77777777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311AF06B" w14:textId="422A6CF2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cross-sectional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Internet-based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Hebei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randomly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cluster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sampling)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scanned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mobile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clicked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answered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self-designed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ethnicity,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5.0.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SPSS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two-tailed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DF730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0.05.</w:t>
      </w:r>
    </w:p>
    <w:p w14:paraId="7185FB1B" w14:textId="77777777" w:rsidR="00A77B3E" w:rsidRDefault="00A77B3E">
      <w:pPr>
        <w:spacing w:line="360" w:lineRule="auto"/>
        <w:jc w:val="both"/>
      </w:pPr>
    </w:p>
    <w:p w14:paraId="3BFF2A87" w14:textId="77777777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470F504A" w14:textId="01B3641F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7117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7.4%.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Mood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(4.3%),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(3.9%);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15.0%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counseling,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5.7%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consultation,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mo.</w:t>
      </w:r>
    </w:p>
    <w:p w14:paraId="3187F928" w14:textId="77777777" w:rsidR="00A77B3E" w:rsidRDefault="00A77B3E">
      <w:pPr>
        <w:spacing w:line="360" w:lineRule="auto"/>
        <w:jc w:val="both"/>
      </w:pPr>
    </w:p>
    <w:p w14:paraId="486E37F1" w14:textId="77777777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4764EC2C" w14:textId="6AEE31A0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Although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matter.</w:t>
      </w:r>
    </w:p>
    <w:p w14:paraId="05C522BD" w14:textId="77777777" w:rsidR="00A77B3E" w:rsidRDefault="00A77B3E">
      <w:pPr>
        <w:spacing w:line="360" w:lineRule="auto"/>
        <w:jc w:val="both"/>
      </w:pPr>
    </w:p>
    <w:p w14:paraId="76D25C76" w14:textId="0437C64F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Key</w:t>
      </w:r>
      <w:r w:rsidR="00DF730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Words:</w:t>
      </w:r>
      <w:r w:rsidR="00DF730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students;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survey;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disorders;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Mood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182279">
        <w:rPr>
          <w:rFonts w:ascii="Book Antiqua" w:eastAsia="宋体" w:hAnsi="Book Antiqua" w:cs="宋体"/>
          <w:color w:val="000000"/>
          <w:lang w:eastAsia="zh-CN"/>
        </w:rPr>
        <w:t>;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</w:p>
    <w:p w14:paraId="255F5401" w14:textId="77777777" w:rsidR="00B773CD" w:rsidRDefault="00B773CD" w:rsidP="00B773CD"/>
    <w:p w14:paraId="55268104" w14:textId="77777777" w:rsidR="00B773CD" w:rsidRDefault="00B773CD" w:rsidP="00B773CD">
      <w:pP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2023. </w:t>
      </w:r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</w:p>
    <w:p w14:paraId="7F3216B8" w14:textId="77777777" w:rsidR="00A77B3E" w:rsidRDefault="00A77B3E">
      <w:pPr>
        <w:spacing w:line="360" w:lineRule="auto"/>
        <w:jc w:val="both"/>
      </w:pPr>
    </w:p>
    <w:p w14:paraId="5CC646E7" w14:textId="1945A560" w:rsidR="0046303D" w:rsidRDefault="00DF16D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DF16DA">
        <w:rPr>
          <w:rFonts w:ascii="Book Antiqua" w:eastAsia="Book Antiqua" w:hAnsi="Book Antiqua" w:cs="Book Antiqua"/>
          <w:b/>
          <w:bCs/>
        </w:rPr>
        <w:t>Citation</w:t>
      </w:r>
      <w:r w:rsidRPr="00DF16DA">
        <w:rPr>
          <w:rFonts w:ascii="Book Antiqua" w:eastAsia="Book Antiqua" w:hAnsi="Book Antiqua" w:cs="Book Antiqua"/>
        </w:rPr>
        <w:t xml:space="preserve">: </w:t>
      </w:r>
      <w:r w:rsidR="003C2DA7">
        <w:rPr>
          <w:rFonts w:ascii="Book Antiqua" w:eastAsia="Book Antiqua" w:hAnsi="Book Antiqua" w:cs="Book Antiqua"/>
        </w:rPr>
        <w:t>Lu</w:t>
      </w:r>
      <w:r w:rsidR="00DF730E">
        <w:rPr>
          <w:rFonts w:ascii="Book Antiqua" w:eastAsia="Book Antiqua" w:hAnsi="Book Antiqua" w:cs="Book Antiqua"/>
        </w:rPr>
        <w:t xml:space="preserve"> </w:t>
      </w:r>
      <w:r w:rsidR="003C2DA7">
        <w:rPr>
          <w:rFonts w:ascii="Book Antiqua" w:eastAsia="Book Antiqua" w:hAnsi="Book Antiqua" w:cs="Book Antiqua"/>
        </w:rPr>
        <w:t>W</w:t>
      </w:r>
      <w:r w:rsidR="00675A7C">
        <w:rPr>
          <w:rFonts w:ascii="Book Antiqua" w:eastAsia="Book Antiqua" w:hAnsi="Book Antiqua" w:cs="Book Antiqua"/>
        </w:rPr>
        <w:t>T</w:t>
      </w:r>
      <w:r w:rsidR="003C2DA7"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r w:rsidR="003C2DA7">
        <w:rPr>
          <w:rFonts w:ascii="Book Antiqua" w:eastAsia="Book Antiqua" w:hAnsi="Book Antiqua" w:cs="Book Antiqua"/>
        </w:rPr>
        <w:t>Hu</w:t>
      </w:r>
      <w:r w:rsidR="00DF730E">
        <w:rPr>
          <w:rFonts w:ascii="Book Antiqua" w:eastAsia="Book Antiqua" w:hAnsi="Book Antiqua" w:cs="Book Antiqua"/>
        </w:rPr>
        <w:t xml:space="preserve"> </w:t>
      </w:r>
      <w:r w:rsidR="003C2DA7">
        <w:rPr>
          <w:rFonts w:ascii="Book Antiqua" w:eastAsia="Book Antiqua" w:hAnsi="Book Antiqua" w:cs="Book Antiqua"/>
        </w:rPr>
        <w:t>P</w:t>
      </w:r>
      <w:r w:rsidR="00675A7C">
        <w:rPr>
          <w:rFonts w:ascii="Book Antiqua" w:eastAsia="Book Antiqua" w:hAnsi="Book Antiqua" w:cs="Book Antiqua"/>
        </w:rPr>
        <w:t>H</w:t>
      </w:r>
      <w:r w:rsidR="003C2DA7"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r w:rsidR="003C2DA7">
        <w:rPr>
          <w:rFonts w:ascii="Book Antiqua" w:eastAsia="Book Antiqua" w:hAnsi="Book Antiqua" w:cs="Book Antiqua"/>
        </w:rPr>
        <w:t>Li</w:t>
      </w:r>
      <w:r w:rsidR="00DF730E">
        <w:rPr>
          <w:rFonts w:ascii="Book Antiqua" w:eastAsia="Book Antiqua" w:hAnsi="Book Antiqua" w:cs="Book Antiqua"/>
        </w:rPr>
        <w:t xml:space="preserve"> </w:t>
      </w:r>
      <w:r w:rsidR="003C2DA7">
        <w:rPr>
          <w:rFonts w:ascii="Book Antiqua" w:eastAsia="Book Antiqua" w:hAnsi="Book Antiqua" w:cs="Book Antiqua"/>
        </w:rPr>
        <w:t>N,</w:t>
      </w:r>
      <w:r w:rsidR="00DF730E">
        <w:rPr>
          <w:rFonts w:ascii="Book Antiqua" w:eastAsia="Book Antiqua" w:hAnsi="Book Antiqua" w:cs="Book Antiqua"/>
        </w:rPr>
        <w:t xml:space="preserve"> </w:t>
      </w:r>
      <w:r w:rsidR="003C2DA7">
        <w:rPr>
          <w:rFonts w:ascii="Book Antiqua" w:eastAsia="Book Antiqua" w:hAnsi="Book Antiqua" w:cs="Book Antiqua"/>
        </w:rPr>
        <w:t>Wang</w:t>
      </w:r>
      <w:r w:rsidR="00DF730E">
        <w:rPr>
          <w:rFonts w:ascii="Book Antiqua" w:eastAsia="Book Antiqua" w:hAnsi="Book Antiqua" w:cs="Book Antiqua"/>
        </w:rPr>
        <w:t xml:space="preserve"> </w:t>
      </w:r>
      <w:r w:rsidR="003C2DA7">
        <w:rPr>
          <w:rFonts w:ascii="Book Antiqua" w:eastAsia="Book Antiqua" w:hAnsi="Book Antiqua" w:cs="Book Antiqua"/>
        </w:rPr>
        <w:t>L,</w:t>
      </w:r>
      <w:r w:rsidR="00DF730E">
        <w:rPr>
          <w:rFonts w:ascii="Book Antiqua" w:eastAsia="Book Antiqua" w:hAnsi="Book Antiqua" w:cs="Book Antiqua"/>
        </w:rPr>
        <w:t xml:space="preserve"> </w:t>
      </w:r>
      <w:r w:rsidR="003C2DA7">
        <w:rPr>
          <w:rFonts w:ascii="Book Antiqua" w:eastAsia="Book Antiqua" w:hAnsi="Book Antiqua" w:cs="Book Antiqua"/>
        </w:rPr>
        <w:t>Wang</w:t>
      </w:r>
      <w:r w:rsidR="00DF730E">
        <w:rPr>
          <w:rFonts w:ascii="Book Antiqua" w:eastAsia="Book Antiqua" w:hAnsi="Book Antiqua" w:cs="Book Antiqua"/>
        </w:rPr>
        <w:t xml:space="preserve"> </w:t>
      </w:r>
      <w:r w:rsidR="003C2DA7">
        <w:rPr>
          <w:rFonts w:ascii="Book Antiqua" w:eastAsia="Book Antiqua" w:hAnsi="Book Antiqua" w:cs="Book Antiqua"/>
        </w:rPr>
        <w:t>R,</w:t>
      </w:r>
      <w:r w:rsidR="00DF730E">
        <w:rPr>
          <w:rFonts w:ascii="Book Antiqua" w:eastAsia="Book Antiqua" w:hAnsi="Book Antiqua" w:cs="Book Antiqua"/>
        </w:rPr>
        <w:t xml:space="preserve"> </w:t>
      </w:r>
      <w:r w:rsidR="003C2DA7">
        <w:rPr>
          <w:rFonts w:ascii="Book Antiqua" w:eastAsia="Book Antiqua" w:hAnsi="Book Antiqua" w:cs="Book Antiqua"/>
        </w:rPr>
        <w:t>Wang</w:t>
      </w:r>
      <w:r w:rsidR="00DF730E">
        <w:rPr>
          <w:rFonts w:ascii="Book Antiqua" w:eastAsia="Book Antiqua" w:hAnsi="Book Antiqua" w:cs="Book Antiqua"/>
        </w:rPr>
        <w:t xml:space="preserve"> </w:t>
      </w:r>
      <w:r w:rsidR="003C2DA7">
        <w:rPr>
          <w:rFonts w:ascii="Book Antiqua" w:eastAsia="Book Antiqua" w:hAnsi="Book Antiqua" w:cs="Book Antiqua"/>
        </w:rPr>
        <w:t>Z,</w:t>
      </w:r>
      <w:r w:rsidR="00DF730E">
        <w:rPr>
          <w:rFonts w:ascii="Book Antiqua" w:eastAsia="Book Antiqua" w:hAnsi="Book Antiqua" w:cs="Book Antiqua"/>
        </w:rPr>
        <w:t xml:space="preserve"> </w:t>
      </w:r>
      <w:r w:rsidR="003C2DA7">
        <w:rPr>
          <w:rFonts w:ascii="Book Antiqua" w:eastAsia="Book Antiqua" w:hAnsi="Book Antiqua" w:cs="Book Antiqua"/>
        </w:rPr>
        <w:t>Song</w:t>
      </w:r>
      <w:r w:rsidR="00DF730E">
        <w:rPr>
          <w:rFonts w:ascii="Book Antiqua" w:eastAsia="Book Antiqua" w:hAnsi="Book Antiqua" w:cs="Book Antiqua"/>
        </w:rPr>
        <w:t xml:space="preserve"> </w:t>
      </w:r>
      <w:r w:rsidR="003C2DA7">
        <w:rPr>
          <w:rFonts w:ascii="Book Antiqua" w:eastAsia="Book Antiqua" w:hAnsi="Book Antiqua" w:cs="Book Antiqua"/>
        </w:rPr>
        <w:t>M,</w:t>
      </w:r>
      <w:r w:rsidR="00DF730E">
        <w:rPr>
          <w:rFonts w:ascii="Book Antiqua" w:eastAsia="Book Antiqua" w:hAnsi="Book Antiqua" w:cs="Book Antiqua"/>
        </w:rPr>
        <w:t xml:space="preserve"> </w:t>
      </w:r>
      <w:r w:rsidR="003C2DA7">
        <w:rPr>
          <w:rFonts w:ascii="Book Antiqua" w:eastAsia="Book Antiqua" w:hAnsi="Book Antiqua" w:cs="Book Antiqua"/>
        </w:rPr>
        <w:t>Zhao</w:t>
      </w:r>
      <w:r w:rsidR="00DF730E">
        <w:rPr>
          <w:rFonts w:ascii="Book Antiqua" w:eastAsia="Book Antiqua" w:hAnsi="Book Antiqua" w:cs="Book Antiqua"/>
        </w:rPr>
        <w:t xml:space="preserve"> </w:t>
      </w:r>
      <w:r w:rsidR="003C2DA7">
        <w:rPr>
          <w:rFonts w:ascii="Book Antiqua" w:eastAsia="Book Antiqua" w:hAnsi="Book Antiqua" w:cs="Book Antiqua"/>
        </w:rPr>
        <w:t>T</w:t>
      </w:r>
      <w:r w:rsidR="00675A7C">
        <w:rPr>
          <w:rFonts w:ascii="Book Antiqua" w:eastAsia="Book Antiqua" w:hAnsi="Book Antiqua" w:cs="Book Antiqua"/>
        </w:rPr>
        <w:t>Y</w:t>
      </w:r>
      <w:r w:rsidR="003C2DA7"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r w:rsidR="003C2DA7">
        <w:rPr>
          <w:rFonts w:ascii="Book Antiqua" w:eastAsia="Book Antiqua" w:hAnsi="Book Antiqua" w:cs="Book Antiqua"/>
        </w:rPr>
        <w:t>Guo</w:t>
      </w:r>
      <w:r w:rsidR="00DF730E">
        <w:rPr>
          <w:rFonts w:ascii="Book Antiqua" w:eastAsia="Book Antiqua" w:hAnsi="Book Antiqua" w:cs="Book Antiqua"/>
        </w:rPr>
        <w:t xml:space="preserve"> </w:t>
      </w:r>
      <w:r w:rsidR="003C2DA7">
        <w:rPr>
          <w:rFonts w:ascii="Book Antiqua" w:eastAsia="Book Antiqua" w:hAnsi="Book Antiqua" w:cs="Book Antiqua"/>
        </w:rPr>
        <w:t>S</w:t>
      </w:r>
      <w:r w:rsidR="00675A7C">
        <w:rPr>
          <w:rFonts w:ascii="Book Antiqua" w:eastAsia="Book Antiqua" w:hAnsi="Book Antiqua" w:cs="Book Antiqua"/>
        </w:rPr>
        <w:t>J</w:t>
      </w:r>
      <w:r w:rsidR="003C2DA7"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r w:rsidR="003C2DA7">
        <w:rPr>
          <w:rFonts w:ascii="Book Antiqua" w:eastAsia="Book Antiqua" w:hAnsi="Book Antiqua" w:cs="Book Antiqua"/>
        </w:rPr>
        <w:t>Huang</w:t>
      </w:r>
      <w:r w:rsidR="00DF730E">
        <w:rPr>
          <w:rFonts w:ascii="Book Antiqua" w:eastAsia="Book Antiqua" w:hAnsi="Book Antiqua" w:cs="Book Antiqua"/>
        </w:rPr>
        <w:t xml:space="preserve"> </w:t>
      </w:r>
      <w:r w:rsidR="003C2DA7">
        <w:rPr>
          <w:rFonts w:ascii="Book Antiqua" w:eastAsia="Book Antiqua" w:hAnsi="Book Antiqua" w:cs="Book Antiqua"/>
        </w:rPr>
        <w:t>F</w:t>
      </w:r>
      <w:r w:rsidR="00675A7C">
        <w:rPr>
          <w:rFonts w:ascii="Book Antiqua" w:eastAsia="Book Antiqua" w:hAnsi="Book Antiqua" w:cs="Book Antiqua"/>
        </w:rPr>
        <w:t>F</w:t>
      </w:r>
      <w:r w:rsidR="003C2DA7"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r w:rsidR="003C2DA7">
        <w:rPr>
          <w:rFonts w:ascii="Book Antiqua" w:eastAsia="Book Antiqua" w:hAnsi="Book Antiqua" w:cs="Book Antiqua"/>
        </w:rPr>
        <w:t>Liu</w:t>
      </w:r>
      <w:r w:rsidR="00DF730E">
        <w:rPr>
          <w:rFonts w:ascii="Book Antiqua" w:eastAsia="Book Antiqua" w:hAnsi="Book Antiqua" w:cs="Book Antiqua"/>
        </w:rPr>
        <w:t xml:space="preserve"> </w:t>
      </w:r>
      <w:r w:rsidR="003C2DA7">
        <w:rPr>
          <w:rFonts w:ascii="Book Antiqua" w:eastAsia="Book Antiqua" w:hAnsi="Book Antiqua" w:cs="Book Antiqua"/>
        </w:rPr>
        <w:t>B</w:t>
      </w:r>
      <w:r w:rsidR="00675A7C">
        <w:rPr>
          <w:rFonts w:ascii="Book Antiqua" w:eastAsia="Book Antiqua" w:hAnsi="Book Antiqua" w:cs="Book Antiqua"/>
        </w:rPr>
        <w:t>F</w:t>
      </w:r>
      <w:r w:rsidR="003C2DA7"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r w:rsidR="003C2DA7">
        <w:rPr>
          <w:rFonts w:ascii="Book Antiqua" w:eastAsia="Book Antiqua" w:hAnsi="Book Antiqua" w:cs="Book Antiqua"/>
        </w:rPr>
        <w:t>Ren</w:t>
      </w:r>
      <w:r w:rsidR="00DF730E">
        <w:rPr>
          <w:rFonts w:ascii="Book Antiqua" w:eastAsia="Book Antiqua" w:hAnsi="Book Antiqua" w:cs="Book Antiqua"/>
        </w:rPr>
        <w:t xml:space="preserve"> </w:t>
      </w:r>
      <w:r w:rsidR="003C2DA7">
        <w:rPr>
          <w:rFonts w:ascii="Book Antiqua" w:eastAsia="Book Antiqua" w:hAnsi="Book Antiqua" w:cs="Book Antiqua"/>
        </w:rPr>
        <w:t>R</w:t>
      </w:r>
      <w:r w:rsidR="00675A7C">
        <w:rPr>
          <w:rFonts w:ascii="Book Antiqua" w:eastAsia="Book Antiqua" w:hAnsi="Book Antiqua" w:cs="Book Antiqua"/>
        </w:rPr>
        <w:t>J</w:t>
      </w:r>
      <w:r w:rsidR="003C2DA7"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r w:rsidR="003C2DA7">
        <w:rPr>
          <w:rFonts w:ascii="Book Antiqua" w:eastAsia="Book Antiqua" w:hAnsi="Book Antiqua" w:cs="Book Antiqua"/>
        </w:rPr>
        <w:t>Yang</w:t>
      </w:r>
      <w:r w:rsidR="00DF730E">
        <w:rPr>
          <w:rFonts w:ascii="Book Antiqua" w:eastAsia="Book Antiqua" w:hAnsi="Book Antiqua" w:cs="Book Antiqua"/>
        </w:rPr>
        <w:t xml:space="preserve"> </w:t>
      </w:r>
      <w:r w:rsidR="003C2DA7">
        <w:rPr>
          <w:rFonts w:ascii="Book Antiqua" w:eastAsia="Book Antiqua" w:hAnsi="Book Antiqua" w:cs="Book Antiqua"/>
        </w:rPr>
        <w:t>L,</w:t>
      </w:r>
      <w:r w:rsidR="00DF730E">
        <w:rPr>
          <w:rFonts w:ascii="Book Antiqua" w:eastAsia="Book Antiqua" w:hAnsi="Book Antiqua" w:cs="Book Antiqua"/>
        </w:rPr>
        <w:t xml:space="preserve"> </w:t>
      </w:r>
      <w:r w:rsidR="003C2DA7">
        <w:rPr>
          <w:rFonts w:ascii="Book Antiqua" w:eastAsia="Book Antiqua" w:hAnsi="Book Antiqua" w:cs="Book Antiqua"/>
        </w:rPr>
        <w:t>Lin</w:t>
      </w:r>
      <w:r w:rsidR="00DF730E">
        <w:rPr>
          <w:rFonts w:ascii="Book Antiqua" w:eastAsia="Book Antiqua" w:hAnsi="Book Antiqua" w:cs="Book Antiqua"/>
        </w:rPr>
        <w:t xml:space="preserve"> </w:t>
      </w:r>
      <w:r w:rsidR="003C2DA7">
        <w:rPr>
          <w:rFonts w:ascii="Book Antiqua" w:eastAsia="Book Antiqua" w:hAnsi="Book Antiqua" w:cs="Book Antiqua"/>
        </w:rPr>
        <w:t>Q,</w:t>
      </w:r>
      <w:r w:rsidR="00DF730E">
        <w:rPr>
          <w:rFonts w:ascii="Book Antiqua" w:eastAsia="Book Antiqua" w:hAnsi="Book Antiqua" w:cs="Book Antiqua"/>
        </w:rPr>
        <w:t xml:space="preserve"> </w:t>
      </w:r>
      <w:r w:rsidR="003C2DA7">
        <w:rPr>
          <w:rFonts w:ascii="Book Antiqua" w:eastAsia="Book Antiqua" w:hAnsi="Book Antiqua" w:cs="Book Antiqua"/>
        </w:rPr>
        <w:t>Xu</w:t>
      </w:r>
      <w:r w:rsidR="00DF730E">
        <w:rPr>
          <w:rFonts w:ascii="Book Antiqua" w:eastAsia="Book Antiqua" w:hAnsi="Book Antiqua" w:cs="Book Antiqua"/>
        </w:rPr>
        <w:t xml:space="preserve"> </w:t>
      </w:r>
      <w:r w:rsidR="003C2DA7">
        <w:rPr>
          <w:rFonts w:ascii="Book Antiqua" w:eastAsia="Book Antiqua" w:hAnsi="Book Antiqua" w:cs="Book Antiqua"/>
        </w:rPr>
        <w:t>Y</w:t>
      </w:r>
      <w:r w:rsidR="00675A7C">
        <w:rPr>
          <w:rFonts w:ascii="Book Antiqua" w:eastAsia="Book Antiqua" w:hAnsi="Book Antiqua" w:cs="Book Antiqua"/>
        </w:rPr>
        <w:t>H</w:t>
      </w:r>
      <w:r w:rsidR="003C2DA7"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 w:rsidR="003C2DA7">
        <w:rPr>
          <w:rFonts w:ascii="Book Antiqua" w:eastAsia="Book Antiqua" w:hAnsi="Book Antiqua" w:cs="Book Antiqua"/>
        </w:rPr>
        <w:t>Jin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 w:rsidR="003C2DA7">
        <w:rPr>
          <w:rFonts w:ascii="Book Antiqua" w:eastAsia="Book Antiqua" w:hAnsi="Book Antiqua" w:cs="Book Antiqua"/>
        </w:rPr>
        <w:t>N,</w:t>
      </w:r>
      <w:r w:rsidR="00DF730E">
        <w:rPr>
          <w:rFonts w:ascii="Book Antiqua" w:eastAsia="Book Antiqua" w:hAnsi="Book Antiqua" w:cs="Book Antiqua"/>
        </w:rPr>
        <w:t xml:space="preserve"> </w:t>
      </w:r>
      <w:r w:rsidR="003C2DA7">
        <w:rPr>
          <w:rFonts w:ascii="Book Antiqua" w:eastAsia="Book Antiqua" w:hAnsi="Book Antiqua" w:cs="Book Antiqua"/>
        </w:rPr>
        <w:t>Chen</w:t>
      </w:r>
      <w:r w:rsidR="00DF730E">
        <w:rPr>
          <w:rFonts w:ascii="Book Antiqua" w:eastAsia="Book Antiqua" w:hAnsi="Book Antiqua" w:cs="Book Antiqua"/>
        </w:rPr>
        <w:t xml:space="preserve"> </w:t>
      </w:r>
      <w:r w:rsidR="003C2DA7">
        <w:rPr>
          <w:rFonts w:ascii="Book Antiqua" w:eastAsia="Book Antiqua" w:hAnsi="Book Antiqua" w:cs="Book Antiqua"/>
        </w:rPr>
        <w:t>H,</w:t>
      </w:r>
      <w:r w:rsidR="00DF730E">
        <w:rPr>
          <w:rFonts w:ascii="Book Antiqua" w:eastAsia="Book Antiqua" w:hAnsi="Book Antiqua" w:cs="Book Antiqua"/>
        </w:rPr>
        <w:t xml:space="preserve"> </w:t>
      </w:r>
      <w:r w:rsidR="003C2DA7">
        <w:rPr>
          <w:rFonts w:ascii="Book Antiqua" w:eastAsia="Book Antiqua" w:hAnsi="Book Antiqua" w:cs="Book Antiqua"/>
        </w:rPr>
        <w:t>Gao</w:t>
      </w:r>
      <w:r w:rsidR="00DF730E">
        <w:rPr>
          <w:rFonts w:ascii="Book Antiqua" w:eastAsia="Book Antiqua" w:hAnsi="Book Antiqua" w:cs="Book Antiqua"/>
        </w:rPr>
        <w:t xml:space="preserve"> </w:t>
      </w:r>
      <w:r w:rsidR="003C2DA7">
        <w:rPr>
          <w:rFonts w:ascii="Book Antiqua" w:eastAsia="Book Antiqua" w:hAnsi="Book Antiqua" w:cs="Book Antiqua"/>
        </w:rPr>
        <w:t>Y</w:t>
      </w:r>
      <w:r w:rsidR="00675A7C">
        <w:rPr>
          <w:rFonts w:ascii="Book Antiqua" w:eastAsia="Book Antiqua" w:hAnsi="Book Antiqua" w:cs="Book Antiqua"/>
        </w:rPr>
        <w:t>Y</w:t>
      </w:r>
      <w:r w:rsidR="003C2DA7"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r w:rsidR="003C2DA7">
        <w:rPr>
          <w:rFonts w:ascii="Book Antiqua" w:eastAsia="Book Antiqua" w:hAnsi="Book Antiqua" w:cs="Book Antiqua"/>
        </w:rPr>
        <w:t>Wu</w:t>
      </w:r>
      <w:r w:rsidR="00DF730E">
        <w:rPr>
          <w:rFonts w:ascii="Book Antiqua" w:eastAsia="Book Antiqua" w:hAnsi="Book Antiqua" w:cs="Book Antiqua"/>
        </w:rPr>
        <w:t xml:space="preserve"> </w:t>
      </w:r>
      <w:r w:rsidR="003C2DA7">
        <w:rPr>
          <w:rFonts w:ascii="Book Antiqua" w:eastAsia="Book Antiqua" w:hAnsi="Book Antiqua" w:cs="Book Antiqua"/>
        </w:rPr>
        <w:t>Z</w:t>
      </w:r>
      <w:r w:rsidR="00675A7C">
        <w:rPr>
          <w:rFonts w:ascii="Book Antiqua" w:eastAsia="Book Antiqua" w:hAnsi="Book Antiqua" w:cs="Book Antiqua"/>
        </w:rPr>
        <w:t>F</w:t>
      </w:r>
      <w:r w:rsidR="003C2DA7"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r w:rsidR="003C2DA7">
        <w:rPr>
          <w:rFonts w:ascii="Book Antiqua" w:eastAsia="Book Antiqua" w:hAnsi="Book Antiqua" w:cs="Book Antiqua"/>
        </w:rPr>
        <w:t>Shi</w:t>
      </w:r>
      <w:r w:rsidR="00DF730E">
        <w:rPr>
          <w:rFonts w:ascii="Book Antiqua" w:eastAsia="Book Antiqua" w:hAnsi="Book Antiqua" w:cs="Book Antiqua"/>
        </w:rPr>
        <w:t xml:space="preserve"> </w:t>
      </w:r>
      <w:r w:rsidR="003C2DA7">
        <w:rPr>
          <w:rFonts w:ascii="Book Antiqua" w:eastAsia="Book Antiqua" w:hAnsi="Book Antiqua" w:cs="Book Antiqua"/>
        </w:rPr>
        <w:t>G</w:t>
      </w:r>
      <w:r w:rsidR="00675A7C">
        <w:rPr>
          <w:rFonts w:ascii="Book Antiqua" w:eastAsia="Book Antiqua" w:hAnsi="Book Antiqua" w:cs="Book Antiqua"/>
        </w:rPr>
        <w:t>Y</w:t>
      </w:r>
      <w:r w:rsidR="003C2DA7"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r w:rsidR="003C2DA7">
        <w:rPr>
          <w:rFonts w:ascii="Book Antiqua" w:eastAsia="Book Antiqua" w:hAnsi="Book Antiqua" w:cs="Book Antiqua"/>
        </w:rPr>
        <w:t>Liu</w:t>
      </w:r>
      <w:r w:rsidR="00DF730E">
        <w:rPr>
          <w:rFonts w:ascii="Book Antiqua" w:eastAsia="Book Antiqua" w:hAnsi="Book Antiqua" w:cs="Book Antiqua"/>
        </w:rPr>
        <w:t xml:space="preserve"> </w:t>
      </w:r>
      <w:r w:rsidR="003C2DA7">
        <w:rPr>
          <w:rFonts w:ascii="Book Antiqua" w:eastAsia="Book Antiqua" w:hAnsi="Book Antiqua" w:cs="Book Antiqua"/>
        </w:rPr>
        <w:t>D</w:t>
      </w:r>
      <w:r w:rsidR="00675A7C">
        <w:rPr>
          <w:rFonts w:ascii="Book Antiqua" w:eastAsia="Book Antiqua" w:hAnsi="Book Antiqua" w:cs="Book Antiqua"/>
        </w:rPr>
        <w:t>P</w:t>
      </w:r>
      <w:r w:rsidR="003C2DA7"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r w:rsidR="003C2DA7">
        <w:rPr>
          <w:rFonts w:ascii="Book Antiqua" w:eastAsia="Book Antiqua" w:hAnsi="Book Antiqua" w:cs="Book Antiqua"/>
        </w:rPr>
        <w:t>Pan</w:t>
      </w:r>
      <w:r w:rsidR="00DF730E">
        <w:rPr>
          <w:rFonts w:ascii="Book Antiqua" w:eastAsia="Book Antiqua" w:hAnsi="Book Antiqua" w:cs="Book Antiqua"/>
        </w:rPr>
        <w:t xml:space="preserve"> </w:t>
      </w:r>
      <w:r w:rsidR="003C2DA7">
        <w:rPr>
          <w:rFonts w:ascii="Book Antiqua" w:eastAsia="Book Antiqua" w:hAnsi="Book Antiqua" w:cs="Book Antiqua"/>
        </w:rPr>
        <w:t>Z</w:t>
      </w:r>
      <w:r w:rsidR="00675A7C">
        <w:rPr>
          <w:rFonts w:ascii="Book Antiqua" w:eastAsia="Book Antiqua" w:hAnsi="Book Antiqua" w:cs="Book Antiqua"/>
        </w:rPr>
        <w:t>Q</w:t>
      </w:r>
      <w:r w:rsidR="003C2DA7"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r w:rsidR="003C2DA7">
        <w:rPr>
          <w:rFonts w:ascii="Book Antiqua" w:eastAsia="Book Antiqua" w:hAnsi="Book Antiqua" w:cs="Book Antiqua"/>
        </w:rPr>
        <w:t>Du</w:t>
      </w:r>
      <w:r w:rsidR="00DF730E">
        <w:rPr>
          <w:rFonts w:ascii="Book Antiqua" w:eastAsia="Book Antiqua" w:hAnsi="Book Antiqua" w:cs="Book Antiqua"/>
        </w:rPr>
        <w:t xml:space="preserve"> </w:t>
      </w:r>
      <w:r w:rsidR="003C2DA7">
        <w:rPr>
          <w:rFonts w:ascii="Book Antiqua" w:eastAsia="Book Antiqua" w:hAnsi="Book Antiqua" w:cs="Book Antiqua"/>
        </w:rPr>
        <w:t>C</w:t>
      </w:r>
      <w:r w:rsidR="00675A7C">
        <w:rPr>
          <w:rFonts w:ascii="Book Antiqua" w:eastAsia="Book Antiqua" w:hAnsi="Book Antiqua" w:cs="Book Antiqua"/>
        </w:rPr>
        <w:t>C</w:t>
      </w:r>
      <w:r w:rsidR="003C2DA7"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r w:rsidR="003C2DA7">
        <w:rPr>
          <w:rFonts w:ascii="Book Antiqua" w:eastAsia="Book Antiqua" w:hAnsi="Book Antiqua" w:cs="Book Antiqua"/>
        </w:rPr>
        <w:t>An</w:t>
      </w:r>
      <w:r w:rsidR="00DF730E">
        <w:rPr>
          <w:rFonts w:ascii="Book Antiqua" w:eastAsia="Book Antiqua" w:hAnsi="Book Antiqua" w:cs="Book Antiqua"/>
        </w:rPr>
        <w:t xml:space="preserve"> </w:t>
      </w:r>
      <w:r w:rsidR="003C2DA7">
        <w:rPr>
          <w:rFonts w:ascii="Book Antiqua" w:eastAsia="Book Antiqua" w:hAnsi="Book Antiqua" w:cs="Book Antiqua"/>
        </w:rPr>
        <w:t>C</w:t>
      </w:r>
      <w:r w:rsidR="00675A7C">
        <w:rPr>
          <w:rFonts w:ascii="Book Antiqua" w:eastAsia="Book Antiqua" w:hAnsi="Book Antiqua" w:cs="Book Antiqua"/>
        </w:rPr>
        <w:t>X</w:t>
      </w:r>
      <w:r w:rsidR="003C2DA7"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r w:rsidR="003C2DA7">
        <w:rPr>
          <w:rFonts w:ascii="Book Antiqua" w:eastAsia="Book Antiqua" w:hAnsi="Book Antiqua" w:cs="Book Antiqua"/>
        </w:rPr>
        <w:t>Wang</w:t>
      </w:r>
      <w:r w:rsidR="00DF730E">
        <w:rPr>
          <w:rFonts w:ascii="Book Antiqua" w:eastAsia="Book Antiqua" w:hAnsi="Book Antiqua" w:cs="Book Antiqua"/>
        </w:rPr>
        <w:t xml:space="preserve"> </w:t>
      </w:r>
      <w:r w:rsidR="003C2DA7">
        <w:rPr>
          <w:rFonts w:ascii="Book Antiqua" w:eastAsia="Book Antiqua" w:hAnsi="Book Antiqua" w:cs="Book Antiqua"/>
        </w:rPr>
        <w:t>X</w:t>
      </w:r>
      <w:r w:rsidR="00675A7C">
        <w:rPr>
          <w:rFonts w:ascii="Book Antiqua" w:eastAsia="Book Antiqua" w:hAnsi="Book Antiqua" w:cs="Book Antiqua"/>
        </w:rPr>
        <w:t>Y</w:t>
      </w:r>
      <w:r w:rsidR="003C2DA7">
        <w:rPr>
          <w:rFonts w:ascii="Book Antiqua" w:eastAsia="Book Antiqua" w:hAnsi="Book Antiqua" w:cs="Book Antiqua"/>
        </w:rPr>
        <w:t>.</w:t>
      </w:r>
      <w:r w:rsidR="00DF730E">
        <w:rPr>
          <w:rFonts w:ascii="Book Antiqua" w:eastAsia="Book Antiqua" w:hAnsi="Book Antiqua" w:cs="Book Antiqua"/>
        </w:rPr>
        <w:t xml:space="preserve"> </w:t>
      </w:r>
      <w:r w:rsidR="003C2DA7">
        <w:rPr>
          <w:rFonts w:ascii="Book Antiqua" w:eastAsia="Book Antiqua" w:hAnsi="Book Antiqua" w:cs="Book Antiqua"/>
        </w:rPr>
        <w:t>Estimated</w:t>
      </w:r>
      <w:r w:rsidR="00DF730E">
        <w:rPr>
          <w:rFonts w:ascii="Book Antiqua" w:eastAsia="Book Antiqua" w:hAnsi="Book Antiqua" w:cs="Book Antiqua"/>
        </w:rPr>
        <w:t xml:space="preserve"> </w:t>
      </w:r>
      <w:r w:rsidR="003C2DA7">
        <w:rPr>
          <w:rFonts w:ascii="Book Antiqua" w:eastAsia="Book Antiqua" w:hAnsi="Book Antiqua" w:cs="Book Antiqua"/>
        </w:rPr>
        <w:t>prevalence</w:t>
      </w:r>
      <w:r w:rsidR="00DF730E">
        <w:rPr>
          <w:rFonts w:ascii="Book Antiqua" w:eastAsia="Book Antiqua" w:hAnsi="Book Antiqua" w:cs="Book Antiqua"/>
        </w:rPr>
        <w:t xml:space="preserve"> </w:t>
      </w:r>
      <w:r w:rsidR="003C2DA7">
        <w:rPr>
          <w:rFonts w:ascii="Book Antiqua" w:eastAsia="Book Antiqua" w:hAnsi="Book Antiqua" w:cs="Book Antiqua"/>
        </w:rPr>
        <w:t>and</w:t>
      </w:r>
      <w:r w:rsidR="00DF730E">
        <w:rPr>
          <w:rFonts w:ascii="Book Antiqua" w:eastAsia="Book Antiqua" w:hAnsi="Book Antiqua" w:cs="Book Antiqua"/>
        </w:rPr>
        <w:t xml:space="preserve"> </w:t>
      </w:r>
      <w:r w:rsidR="003C2DA7">
        <w:rPr>
          <w:rFonts w:ascii="Book Antiqua" w:eastAsia="Book Antiqua" w:hAnsi="Book Antiqua" w:cs="Book Antiqua"/>
        </w:rPr>
        <w:t>sociodemographic</w:t>
      </w:r>
      <w:r w:rsidR="00DF730E">
        <w:rPr>
          <w:rFonts w:ascii="Book Antiqua" w:eastAsia="Book Antiqua" w:hAnsi="Book Antiqua" w:cs="Book Antiqua"/>
        </w:rPr>
        <w:t xml:space="preserve"> </w:t>
      </w:r>
      <w:r w:rsidR="003C2DA7">
        <w:rPr>
          <w:rFonts w:ascii="Book Antiqua" w:eastAsia="Book Antiqua" w:hAnsi="Book Antiqua" w:cs="Book Antiqua"/>
        </w:rPr>
        <w:t>correlates</w:t>
      </w:r>
      <w:r w:rsidR="00DF730E">
        <w:rPr>
          <w:rFonts w:ascii="Book Antiqua" w:eastAsia="Book Antiqua" w:hAnsi="Book Antiqua" w:cs="Book Antiqua"/>
        </w:rPr>
        <w:t xml:space="preserve"> </w:t>
      </w:r>
      <w:r w:rsidR="003C2DA7">
        <w:rPr>
          <w:rFonts w:ascii="Book Antiqua" w:eastAsia="Book Antiqua" w:hAnsi="Book Antiqua" w:cs="Book Antiqua"/>
        </w:rPr>
        <w:t>of</w:t>
      </w:r>
      <w:r w:rsidR="00DF730E">
        <w:rPr>
          <w:rFonts w:ascii="Book Antiqua" w:eastAsia="Book Antiqua" w:hAnsi="Book Antiqua" w:cs="Book Antiqua"/>
        </w:rPr>
        <w:t xml:space="preserve"> </w:t>
      </w:r>
      <w:r w:rsidR="003C2DA7">
        <w:rPr>
          <w:rFonts w:ascii="Book Antiqua" w:eastAsia="Book Antiqua" w:hAnsi="Book Antiqua" w:cs="Book Antiqua"/>
        </w:rPr>
        <w:t>mental</w:t>
      </w:r>
      <w:r w:rsidR="00DF730E">
        <w:rPr>
          <w:rFonts w:ascii="Book Antiqua" w:eastAsia="Book Antiqua" w:hAnsi="Book Antiqua" w:cs="Book Antiqua"/>
        </w:rPr>
        <w:t xml:space="preserve"> </w:t>
      </w:r>
      <w:r w:rsidR="003C2DA7">
        <w:rPr>
          <w:rFonts w:ascii="Book Antiqua" w:eastAsia="Book Antiqua" w:hAnsi="Book Antiqua" w:cs="Book Antiqua"/>
        </w:rPr>
        <w:t>disorders</w:t>
      </w:r>
      <w:r w:rsidR="00DF730E">
        <w:rPr>
          <w:rFonts w:ascii="Book Antiqua" w:eastAsia="Book Antiqua" w:hAnsi="Book Antiqua" w:cs="Book Antiqua"/>
        </w:rPr>
        <w:t xml:space="preserve"> </w:t>
      </w:r>
      <w:r w:rsidR="003C2DA7">
        <w:rPr>
          <w:rFonts w:ascii="Book Antiqua" w:eastAsia="Book Antiqua" w:hAnsi="Book Antiqua" w:cs="Book Antiqua"/>
        </w:rPr>
        <w:t>in</w:t>
      </w:r>
      <w:r w:rsidR="00DF730E">
        <w:rPr>
          <w:rFonts w:ascii="Book Antiqua" w:eastAsia="Book Antiqua" w:hAnsi="Book Antiqua" w:cs="Book Antiqua"/>
        </w:rPr>
        <w:t xml:space="preserve"> </w:t>
      </w:r>
      <w:r w:rsidR="003C2DA7">
        <w:rPr>
          <w:rFonts w:ascii="Book Antiqua" w:eastAsia="Book Antiqua" w:hAnsi="Book Antiqua" w:cs="Book Antiqua"/>
        </w:rPr>
        <w:t>medical</w:t>
      </w:r>
      <w:r w:rsidR="00DF730E">
        <w:rPr>
          <w:rFonts w:ascii="Book Antiqua" w:eastAsia="Book Antiqua" w:hAnsi="Book Antiqua" w:cs="Book Antiqua"/>
        </w:rPr>
        <w:t xml:space="preserve"> </w:t>
      </w:r>
      <w:r w:rsidR="003C2DA7">
        <w:rPr>
          <w:rFonts w:ascii="Book Antiqua" w:eastAsia="Book Antiqua" w:hAnsi="Book Antiqua" w:cs="Book Antiqua"/>
        </w:rPr>
        <w:t>students</w:t>
      </w:r>
      <w:r w:rsidR="00DF730E">
        <w:rPr>
          <w:rFonts w:ascii="Book Antiqua" w:eastAsia="Book Antiqua" w:hAnsi="Book Antiqua" w:cs="Book Antiqua"/>
        </w:rPr>
        <w:t xml:space="preserve"> </w:t>
      </w:r>
      <w:r w:rsidR="003C2DA7">
        <w:rPr>
          <w:rFonts w:ascii="Book Antiqua" w:eastAsia="Book Antiqua" w:hAnsi="Book Antiqua" w:cs="Book Antiqua"/>
        </w:rPr>
        <w:t>of</w:t>
      </w:r>
      <w:r w:rsidR="00DF730E">
        <w:rPr>
          <w:rFonts w:ascii="Book Antiqua" w:eastAsia="Book Antiqua" w:hAnsi="Book Antiqua" w:cs="Book Antiqua"/>
        </w:rPr>
        <w:t xml:space="preserve"> </w:t>
      </w:r>
      <w:r w:rsidR="003C2DA7">
        <w:rPr>
          <w:rFonts w:ascii="Book Antiqua" w:eastAsia="Book Antiqua" w:hAnsi="Book Antiqua" w:cs="Book Antiqua"/>
        </w:rPr>
        <w:t>Hebei</w:t>
      </w:r>
      <w:r w:rsidR="00DF730E">
        <w:rPr>
          <w:rFonts w:ascii="Book Antiqua" w:eastAsia="Book Antiqua" w:hAnsi="Book Antiqua" w:cs="Book Antiqua"/>
        </w:rPr>
        <w:t xml:space="preserve"> </w:t>
      </w:r>
      <w:r w:rsidR="003C2DA7">
        <w:rPr>
          <w:rFonts w:ascii="Book Antiqua" w:eastAsia="Book Antiqua" w:hAnsi="Book Antiqua" w:cs="Book Antiqua"/>
        </w:rPr>
        <w:t>Province,</w:t>
      </w:r>
      <w:r w:rsidR="00DF730E">
        <w:rPr>
          <w:rFonts w:ascii="Book Antiqua" w:eastAsia="Book Antiqua" w:hAnsi="Book Antiqua" w:cs="Book Antiqua"/>
        </w:rPr>
        <w:t xml:space="preserve"> </w:t>
      </w:r>
      <w:r w:rsidR="003C2DA7">
        <w:rPr>
          <w:rFonts w:ascii="Book Antiqua" w:eastAsia="Book Antiqua" w:hAnsi="Book Antiqua" w:cs="Book Antiqua"/>
        </w:rPr>
        <w:t>China:</w:t>
      </w:r>
      <w:r w:rsidR="00DF730E">
        <w:rPr>
          <w:rFonts w:ascii="Book Antiqua" w:eastAsia="Book Antiqua" w:hAnsi="Book Antiqua" w:cs="Book Antiqua"/>
        </w:rPr>
        <w:t xml:space="preserve"> </w:t>
      </w:r>
      <w:r w:rsidR="003C2DA7">
        <w:rPr>
          <w:rFonts w:ascii="Book Antiqua" w:eastAsia="Book Antiqua" w:hAnsi="Book Antiqua" w:cs="Book Antiqua"/>
        </w:rPr>
        <w:t>A</w:t>
      </w:r>
      <w:r w:rsidR="00DF730E">
        <w:rPr>
          <w:rFonts w:ascii="Book Antiqua" w:eastAsia="Book Antiqua" w:hAnsi="Book Antiqua" w:cs="Book Antiqua"/>
        </w:rPr>
        <w:t xml:space="preserve"> </w:t>
      </w:r>
      <w:r w:rsidR="003C2DA7">
        <w:rPr>
          <w:rFonts w:ascii="Book Antiqua" w:eastAsia="Book Antiqua" w:hAnsi="Book Antiqua" w:cs="Book Antiqua"/>
        </w:rPr>
        <w:t>cross-sectional</w:t>
      </w:r>
      <w:r w:rsidR="00DF730E">
        <w:rPr>
          <w:rFonts w:ascii="Book Antiqua" w:eastAsia="Book Antiqua" w:hAnsi="Book Antiqua" w:cs="Book Antiqua"/>
        </w:rPr>
        <w:t xml:space="preserve"> </w:t>
      </w:r>
      <w:r w:rsidR="003C2DA7">
        <w:rPr>
          <w:rFonts w:ascii="Book Antiqua" w:eastAsia="Book Antiqua" w:hAnsi="Book Antiqua" w:cs="Book Antiqua"/>
        </w:rPr>
        <w:t>study.</w:t>
      </w:r>
      <w:r w:rsidR="00DF730E">
        <w:rPr>
          <w:rFonts w:ascii="Book Antiqua" w:eastAsia="Book Antiqua" w:hAnsi="Book Antiqua" w:cs="Book Antiqua"/>
        </w:rPr>
        <w:t xml:space="preserve"> </w:t>
      </w:r>
      <w:r w:rsidR="003C2DA7">
        <w:rPr>
          <w:rFonts w:ascii="Book Antiqua" w:eastAsia="Book Antiqua" w:hAnsi="Book Antiqua" w:cs="Book Antiqua"/>
          <w:i/>
          <w:iCs/>
        </w:rPr>
        <w:t>World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 w:rsidR="003C2DA7">
        <w:rPr>
          <w:rFonts w:ascii="Book Antiqua" w:eastAsia="Book Antiqua" w:hAnsi="Book Antiqua" w:cs="Book Antiqua"/>
          <w:i/>
          <w:iCs/>
        </w:rPr>
        <w:t>J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 w:rsidR="003C2DA7">
        <w:rPr>
          <w:rFonts w:ascii="Book Antiqua" w:eastAsia="Book Antiqua" w:hAnsi="Book Antiqua" w:cs="Book Antiqua"/>
          <w:i/>
          <w:iCs/>
        </w:rPr>
        <w:t>Psychiatry</w:t>
      </w:r>
      <w:r w:rsidR="00DF730E">
        <w:rPr>
          <w:rFonts w:ascii="Book Antiqua" w:eastAsia="Book Antiqua" w:hAnsi="Book Antiqua" w:cs="Book Antiqua"/>
        </w:rPr>
        <w:t xml:space="preserve"> </w:t>
      </w:r>
      <w:r w:rsidR="003C2DA7">
        <w:rPr>
          <w:rFonts w:ascii="Book Antiqua" w:eastAsia="Book Antiqua" w:hAnsi="Book Antiqua" w:cs="Book Antiqua"/>
        </w:rPr>
        <w:t>2023;</w:t>
      </w:r>
      <w:r w:rsidR="00DF730E">
        <w:rPr>
          <w:rFonts w:ascii="Book Antiqua" w:eastAsia="Book Antiqua" w:hAnsi="Book Antiqua" w:cs="Book Antiqua"/>
        </w:rPr>
        <w:t xml:space="preserve"> </w:t>
      </w:r>
      <w:r w:rsidR="00546DCC" w:rsidRPr="00546DCC">
        <w:rPr>
          <w:rFonts w:ascii="Book Antiqua" w:eastAsia="Book Antiqua" w:hAnsi="Book Antiqua" w:cs="Book Antiqua"/>
        </w:rPr>
        <w:t xml:space="preserve">13(5): </w:t>
      </w:r>
      <w:r w:rsidR="00911CE0" w:rsidRPr="00911CE0">
        <w:rPr>
          <w:rFonts w:ascii="Book Antiqua" w:eastAsia="Book Antiqua" w:hAnsi="Book Antiqua" w:cs="Book Antiqua"/>
        </w:rPr>
        <w:t>215-225</w:t>
      </w:r>
    </w:p>
    <w:p w14:paraId="3EC3A8F6" w14:textId="5EAC1452" w:rsidR="0046303D" w:rsidRDefault="00546DC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6303D">
        <w:rPr>
          <w:rFonts w:ascii="Book Antiqua" w:eastAsia="Book Antiqua" w:hAnsi="Book Antiqua" w:cs="Book Antiqua"/>
          <w:b/>
          <w:bCs/>
        </w:rPr>
        <w:t>URL</w:t>
      </w:r>
      <w:r w:rsidRPr="00546DCC">
        <w:rPr>
          <w:rFonts w:ascii="Book Antiqua" w:eastAsia="Book Antiqua" w:hAnsi="Book Antiqua" w:cs="Book Antiqua"/>
        </w:rPr>
        <w:t>: https://www.wjgnet.com/2220-3206/full/v13/i5/</w:t>
      </w:r>
      <w:r w:rsidR="00911CE0" w:rsidRPr="00911CE0">
        <w:rPr>
          <w:rFonts w:ascii="Book Antiqua" w:eastAsia="Book Antiqua" w:hAnsi="Book Antiqua" w:cs="Book Antiqua"/>
        </w:rPr>
        <w:t>215</w:t>
      </w:r>
      <w:r w:rsidRPr="00546DCC">
        <w:rPr>
          <w:rFonts w:ascii="Book Antiqua" w:eastAsia="Book Antiqua" w:hAnsi="Book Antiqua" w:cs="Book Antiqua"/>
        </w:rPr>
        <w:t>.htm</w:t>
      </w:r>
    </w:p>
    <w:p w14:paraId="3F9E9AC9" w14:textId="6CB386CF" w:rsidR="00A77B3E" w:rsidRDefault="00546DCC" w:rsidP="00911CE0">
      <w:pPr>
        <w:spacing w:line="360" w:lineRule="auto"/>
        <w:jc w:val="both"/>
      </w:pPr>
      <w:r w:rsidRPr="0046303D">
        <w:rPr>
          <w:rFonts w:ascii="Book Antiqua" w:eastAsia="Book Antiqua" w:hAnsi="Book Antiqua" w:cs="Book Antiqua"/>
          <w:b/>
          <w:bCs/>
        </w:rPr>
        <w:t>DOI</w:t>
      </w:r>
      <w:r w:rsidRPr="00546DCC">
        <w:rPr>
          <w:rFonts w:ascii="Book Antiqua" w:eastAsia="Book Antiqua" w:hAnsi="Book Antiqua" w:cs="Book Antiqua"/>
        </w:rPr>
        <w:t>: https://dx.doi.org/10.5498/wjp.v13.i5.</w:t>
      </w:r>
      <w:r w:rsidR="00911CE0" w:rsidRPr="00911CE0">
        <w:rPr>
          <w:rFonts w:ascii="Book Antiqua" w:eastAsia="Book Antiqua" w:hAnsi="Book Antiqua" w:cs="Book Antiqua"/>
        </w:rPr>
        <w:t>215</w:t>
      </w:r>
    </w:p>
    <w:p w14:paraId="42A4FA4B" w14:textId="77777777" w:rsidR="00A77B3E" w:rsidRDefault="00A77B3E">
      <w:pPr>
        <w:spacing w:line="360" w:lineRule="auto"/>
        <w:jc w:val="both"/>
      </w:pPr>
    </w:p>
    <w:p w14:paraId="4E22F0F4" w14:textId="235C3120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Core</w:t>
      </w:r>
      <w:r w:rsidR="00DF730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Tip:</w:t>
      </w:r>
      <w:r w:rsidR="00DF730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students’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 w:rsidR="003B7AB3">
        <w:rPr>
          <w:rFonts w:ascii="Book Antiqua" w:eastAsia="Book Antiqua" w:hAnsi="Book Antiqua" w:cs="Book Antiqua"/>
          <w:color w:val="000000"/>
        </w:rPr>
        <w:t xml:space="preserve">Mini-International Neuropsychiatric Interview </w:t>
      </w:r>
      <w:r w:rsidR="003B7AB3">
        <w:rPr>
          <w:rFonts w:ascii="Book Antiqua" w:eastAsia="宋体" w:hAnsi="Book Antiqua" w:cs="宋体"/>
          <w:color w:val="000000"/>
          <w:lang w:eastAsia="zh-CN"/>
        </w:rPr>
        <w:t>(</w:t>
      </w:r>
      <w:r w:rsidR="003B7AB3">
        <w:rPr>
          <w:rFonts w:ascii="Book Antiqua" w:eastAsia="Book Antiqua" w:hAnsi="Book Antiqua" w:cs="Book Antiqua"/>
          <w:color w:val="000000"/>
        </w:rPr>
        <w:t>MINI</w:t>
      </w:r>
      <w:r w:rsidR="003B7AB3">
        <w:rPr>
          <w:rFonts w:ascii="Book Antiqua" w:eastAsia="宋体" w:hAnsi="Book Antiqua" w:cs="宋体"/>
          <w:color w:val="000000"/>
          <w:lang w:eastAsia="zh-CN"/>
        </w:rPr>
        <w:t xml:space="preserve">) </w:t>
      </w:r>
      <w:r>
        <w:rPr>
          <w:rFonts w:ascii="Book Antiqua" w:eastAsia="Book Antiqua" w:hAnsi="Book Antiqua" w:cs="Book Antiqua"/>
          <w:color w:val="000000"/>
        </w:rPr>
        <w:t>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</w:t>
      </w:r>
      <w:r w:rsidR="003B7AB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5.0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Hebei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largest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Hebei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introduced.</w:t>
      </w:r>
    </w:p>
    <w:p w14:paraId="059E3BAC" w14:textId="42B7D0EE" w:rsidR="00A77B3E" w:rsidRDefault="003B7AB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3C2DA7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2263DE53" w14:textId="0188DAC2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From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sociological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perspective,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roles: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seek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interpersonal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skills,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employment.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interpersonal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gradually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Office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Ministry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“Notice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Strengthen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Students’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Health,”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counseling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platform.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“Exploring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Depression”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Office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Commission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students’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</w:p>
    <w:p w14:paraId="6C54C967" w14:textId="7DECF559" w:rsidR="00A77B3E" w:rsidRDefault="003C2DA7" w:rsidP="005F2BFC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Compared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counseling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problems</w:t>
      </w:r>
      <w:r>
        <w:rPr>
          <w:rFonts w:ascii="Book Antiqua" w:eastAsia="Book Antiqua" w:hAnsi="Book Antiqua" w:cs="Book Antiqua"/>
          <w:color w:val="00000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 w:rsidR="00D34232" w:rsidRPr="00D34232">
        <w:rPr>
          <w:rFonts w:ascii="Book Antiqua" w:eastAsia="Book Antiqua" w:hAnsi="Book Antiqua" w:cs="Book Antiqua"/>
          <w:color w:val="000000"/>
        </w:rPr>
        <w:t>coronavirus disease 2019 (COVID-19)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(40.0%),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(50.7%)</w:t>
      </w:r>
      <w:r>
        <w:rPr>
          <w:rFonts w:ascii="Book Antiqua" w:eastAsia="Book Antiqua" w:hAnsi="Book Antiqua" w:cs="Book Antiqua"/>
          <w:color w:val="000000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</w:rPr>
        <w:t>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Kavvadas</w:t>
      </w:r>
      <w:proofErr w:type="spellEnd"/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F730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 w:rsidR="005F2BFC" w:rsidRPr="005F2BFC">
        <w:rPr>
          <w:rFonts w:ascii="Book Antiqua" w:eastAsia="Book Antiqua" w:hAnsi="Book Antiqua" w:cs="Book Antiqua"/>
          <w:color w:val="000000"/>
        </w:rPr>
        <w:t xml:space="preserve">Hossain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F730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15-mo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longitudinal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1140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22.5%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27.1%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</w:p>
    <w:p w14:paraId="0BBF578D" w14:textId="3D4D067E" w:rsidR="00A77B3E" w:rsidRDefault="003C2DA7" w:rsidP="005F2BFC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Despite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students’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shortcomings,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interviews.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 w:rsidR="005F2BFC">
        <w:rPr>
          <w:rFonts w:ascii="Book Antiqua" w:eastAsia="Book Antiqua" w:hAnsi="Book Antiqua" w:cs="Book Antiqua"/>
          <w:color w:val="000000"/>
        </w:rPr>
        <w:t>Huang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F730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nationwide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health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Hebei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psychosocial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future.</w:t>
      </w:r>
    </w:p>
    <w:p w14:paraId="468E7BB0" w14:textId="77777777" w:rsidR="00A77B3E" w:rsidRDefault="00A77B3E">
      <w:pPr>
        <w:spacing w:line="360" w:lineRule="auto"/>
        <w:jc w:val="both"/>
      </w:pPr>
    </w:p>
    <w:p w14:paraId="632BE301" w14:textId="54E0F71B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DF730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DF730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25B095ED" w14:textId="5F7DC21B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DF730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design</w:t>
      </w:r>
      <w:r w:rsidR="00DF730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DF730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sampling</w:t>
      </w:r>
    </w:p>
    <w:p w14:paraId="0274628B" w14:textId="41ECAA28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cross-sectional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Internet.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undergraduates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Hebei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Shijiazhuang,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randomly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cluster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sampling.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Freshmen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(grade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sophomores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(grade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juniors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(grade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senior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fifth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internships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scattered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randomly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evaluation.</w:t>
      </w:r>
    </w:p>
    <w:p w14:paraId="45F51FE0" w14:textId="77777777" w:rsidR="00A77B3E" w:rsidRDefault="00A77B3E">
      <w:pPr>
        <w:spacing w:line="360" w:lineRule="auto"/>
        <w:jc w:val="both"/>
      </w:pPr>
    </w:p>
    <w:p w14:paraId="67D4A2C0" w14:textId="0F570030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Assessment</w:t>
      </w:r>
      <w:r w:rsidR="00DF730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tools</w:t>
      </w:r>
    </w:p>
    <w:p w14:paraId="63749071" w14:textId="29F67C63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Saitron</w:t>
      </w:r>
      <w:proofErr w:type="spellEnd"/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Cangzhou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Hebei,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China).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scanned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clicked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confidential,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logged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virtual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one-to-one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virtual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kept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instructor.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mobile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time.</w:t>
      </w:r>
    </w:p>
    <w:p w14:paraId="09D62016" w14:textId="56FE9306" w:rsidR="00A77B3E" w:rsidRDefault="003C2DA7" w:rsidP="005F2BFC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self-designed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subjects’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information: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nationality,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Mini-International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Neuropsychiatric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Interview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(MINI)</w:t>
      </w:r>
      <w:r w:rsidR="005F2BF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 w:rsidR="005F2BFC" w:rsidRPr="005F2BFC">
        <w:rPr>
          <w:rFonts w:ascii="Book Antiqua" w:eastAsia="Book Antiqua" w:hAnsi="Book Antiqua" w:cs="Book Antiqua"/>
          <w:color w:val="000000"/>
        </w:rPr>
        <w:t xml:space="preserve">Sheehan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F730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5F2BFC">
        <w:rPr>
          <w:rFonts w:ascii="Book Antiqua" w:eastAsia="Book Antiqua" w:hAnsi="Book Antiqua" w:cs="Book Antiqua"/>
          <w:color w:val="000000"/>
          <w:vertAlign w:val="superscript"/>
        </w:rPr>
        <w:t>[6]</w:t>
      </w:r>
      <w:r>
        <w:rPr>
          <w:rFonts w:ascii="Book Antiqua" w:eastAsia="Book Antiqua" w:hAnsi="Book Antiqua" w:cs="Book Antiqua"/>
          <w:color w:val="000000"/>
        </w:rPr>
        <w:t>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interview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disorders.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reliability,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validity,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consistency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5.0.</w:t>
      </w:r>
    </w:p>
    <w:p w14:paraId="7699A815" w14:textId="77777777" w:rsidR="00A77B3E" w:rsidRDefault="00A77B3E">
      <w:pPr>
        <w:spacing w:line="360" w:lineRule="auto"/>
        <w:jc w:val="both"/>
      </w:pPr>
    </w:p>
    <w:p w14:paraId="7FD22164" w14:textId="2D538966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Quality</w:t>
      </w:r>
      <w:r w:rsidR="00DF730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control</w:t>
      </w:r>
    </w:p>
    <w:p w14:paraId="3B57EB98" w14:textId="2AE1D7AE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Hebei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personnel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standardized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consistency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randomly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pretesting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ambiguities,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PowerPoint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subjects’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biases,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biased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screening.</w:t>
      </w:r>
    </w:p>
    <w:p w14:paraId="36F60035" w14:textId="77777777" w:rsidR="00A77B3E" w:rsidRDefault="00A77B3E">
      <w:pPr>
        <w:spacing w:line="360" w:lineRule="auto"/>
        <w:jc w:val="both"/>
      </w:pPr>
    </w:p>
    <w:p w14:paraId="1672D0DE" w14:textId="0E42B9D9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DF730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4DC37F6F" w14:textId="78A7E09E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Quantitative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 w:rsidR="00776095">
        <w:rPr>
          <w:rFonts w:ascii="Book Antiqua" w:eastAsia="Book Antiqua" w:hAnsi="Book Antiqua" w:cs="Book Antiqua"/>
          <w:color w:val="000000"/>
        </w:rPr>
        <w:t>SD</w:t>
      </w:r>
      <w:r>
        <w:rPr>
          <w:rFonts w:ascii="Book Antiqua" w:eastAsia="Book Antiqua" w:hAnsi="Book Antiqua" w:cs="Book Antiqua"/>
          <w:color w:val="000000"/>
        </w:rPr>
        <w:t>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qualitative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theoretical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Pearson’s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test;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theoretical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continuity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test;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theoretical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Fisher’s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SPSS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26.0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(SPSS,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Chicago,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</w:t>
      </w:r>
      <w:r w:rsidR="00776095">
        <w:rPr>
          <w:rFonts w:ascii="Book Antiqua" w:eastAsia="Book Antiqua" w:hAnsi="Book Antiqua" w:cs="Book Antiqua"/>
          <w:color w:val="000000"/>
        </w:rPr>
        <w:t>nited States</w:t>
      </w:r>
      <w:r>
        <w:rPr>
          <w:rFonts w:ascii="Book Antiqua" w:eastAsia="Book Antiqua" w:hAnsi="Book Antiqua" w:cs="Book Antiqua"/>
          <w:color w:val="000000"/>
        </w:rPr>
        <w:t>).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two-tailed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</w:p>
    <w:p w14:paraId="5FFC944C" w14:textId="77777777" w:rsidR="00A77B3E" w:rsidRDefault="00A77B3E">
      <w:pPr>
        <w:spacing w:line="360" w:lineRule="auto"/>
        <w:jc w:val="both"/>
      </w:pPr>
    </w:p>
    <w:p w14:paraId="77D212AE" w14:textId="75F2A6DD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Ethical</w:t>
      </w:r>
      <w:r w:rsidR="00DF730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approval</w:t>
      </w:r>
    </w:p>
    <w:p w14:paraId="51238CB4" w14:textId="7A5DC434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Hebei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(approval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 w:rsidR="0083312E" w:rsidRPr="0083312E">
        <w:rPr>
          <w:rFonts w:ascii="Book Antiqua" w:hAnsi="Book Antiqua" w:cs="Book Antiqua"/>
          <w:color w:val="000000"/>
          <w:lang w:eastAsia="zh-CN"/>
        </w:rPr>
        <w:t>No</w:t>
      </w:r>
      <w:r w:rsidRPr="0083312E">
        <w:rPr>
          <w:rFonts w:ascii="Book Antiqua" w:eastAsia="Book Antiqua" w:hAnsi="Book Antiqua" w:cs="Book Antiqua"/>
          <w:color w:val="000000"/>
        </w:rPr>
        <w:t>:</w:t>
      </w:r>
      <w:r w:rsidR="00DF730E" w:rsidRPr="0083312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20210354).</w:t>
      </w:r>
    </w:p>
    <w:p w14:paraId="5BD9BA05" w14:textId="77777777" w:rsidR="00A77B3E" w:rsidRDefault="00A77B3E">
      <w:pPr>
        <w:spacing w:line="360" w:lineRule="auto"/>
        <w:jc w:val="both"/>
      </w:pPr>
    </w:p>
    <w:p w14:paraId="4AC2297B" w14:textId="77777777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15BE4175" w14:textId="2EB883F2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7555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undergraduates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assessment;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218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refused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7337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screened.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163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incomplete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inaccurate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careless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attitudes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answering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7117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statistical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19.9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2.06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36.7%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63.3%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3471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sophomores,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2974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juniors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672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seniors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</w:p>
    <w:p w14:paraId="3EE1DCF4" w14:textId="4CBD5D0C" w:rsidR="00A77B3E" w:rsidRDefault="003C2DA7" w:rsidP="00A02A5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Among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Hebei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7.4%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15.0%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counseling,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5.7%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Mood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category,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Lifetime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subcategory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mood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4.9%,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12-mo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3.5%.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depressive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(MDD)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mood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(lifetime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4.9%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12-mo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3.5%),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bipolar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(0.5%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0.4%)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dysthymia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(12-mo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0.2%).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Obsessive–compulsive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(OCD)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(12-mo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2.1%),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generalized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(1.7%)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phobia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(1.4%).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1%,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lowest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agoraphobia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panic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(0.1%).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12-mo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0.4%,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abuse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(0.4%)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abuse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lowest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(&lt;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0.1%).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(0.6%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0.1%).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Lifetime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30-d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0.1%.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12-mo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eating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antisocial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personality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</w:t>
      </w:r>
      <w:r w:rsidR="008D02EC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Table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</w:p>
    <w:p w14:paraId="79E63FFF" w14:textId="11766A2B" w:rsidR="00A77B3E" w:rsidRDefault="003C2DA7" w:rsidP="00A02A5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Among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mood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4.3%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3.1%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bipolar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2.8%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1.6%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abuse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(0.5%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dependence,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abuse).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</w:p>
    <w:p w14:paraId="11322528" w14:textId="24C01629" w:rsidR="00A77B3E" w:rsidRDefault="003C2DA7" w:rsidP="00A02A5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3.8%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sophomores,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2.9%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juniors,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4.9%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seniors.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junior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senior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left-behind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etiologies.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left-behind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left-behind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(1.0%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 w:rsidRPr="00A02A5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0.2%).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eating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0.1%.</w:t>
      </w:r>
    </w:p>
    <w:p w14:paraId="4BC82B40" w14:textId="42B012D4" w:rsidR="00A77B3E" w:rsidRDefault="003C2DA7" w:rsidP="00A02A5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counseling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14.4%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36.4%,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36.4%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dysthymia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counseling,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35.3%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psychotic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counseling.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agoraphobia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panic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panic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18.4%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compulsive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16.4%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counseling.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3.9%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33.3%;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23.5%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psychotic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20.0%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post-traumatic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(PTSD),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18.2%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MDD,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13.2%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bipolar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8.8%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OCD.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9.1%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33.3%,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26.7%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33.3%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dependence,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15.8%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bipolar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9.6%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4).</w:t>
      </w:r>
    </w:p>
    <w:p w14:paraId="5930072C" w14:textId="77777777" w:rsidR="00A77B3E" w:rsidRDefault="00A77B3E">
      <w:pPr>
        <w:spacing w:line="360" w:lineRule="auto"/>
        <w:jc w:val="both"/>
      </w:pPr>
    </w:p>
    <w:p w14:paraId="2290036B" w14:textId="77777777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09DFF0F2" w14:textId="73C97ADF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economy,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employment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–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academic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students.</w:t>
      </w:r>
    </w:p>
    <w:p w14:paraId="6F2B3BEB" w14:textId="5F8FCCEE" w:rsidR="00A77B3E" w:rsidRDefault="003C2DA7" w:rsidP="006409FD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It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7.4%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Hebei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sought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help</w:t>
      </w:r>
      <w:proofErr w:type="gramEnd"/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healthcare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professional,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–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contrary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 w:rsidR="006409FD" w:rsidRPr="006409FD">
        <w:rPr>
          <w:rFonts w:ascii="Book Antiqua" w:eastAsia="Book Antiqua" w:hAnsi="Book Antiqua" w:cs="Book Antiqua"/>
          <w:color w:val="000000"/>
        </w:rPr>
        <w:t>World Health Organization</w:t>
      </w:r>
      <w:r>
        <w:rPr>
          <w:rFonts w:ascii="Book Antiqua" w:eastAsia="Book Antiqua" w:hAnsi="Book Antiqua" w:cs="Book Antiqua"/>
          <w:color w:val="000000"/>
        </w:rPr>
        <w:t>-World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Undergraduate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Internet-based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self-assessment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freshmen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universities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eight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12-mo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 w:rsidR="006409FD" w:rsidRPr="006409FD">
        <w:rPr>
          <w:rFonts w:ascii="Book Antiqua" w:eastAsia="Book Antiqua" w:hAnsi="Book Antiqua" w:cs="Book Antiqua"/>
          <w:color w:val="000000"/>
        </w:rPr>
        <w:t>Diagnostic and Statistical Manual of Mental Disorders</w:t>
      </w:r>
      <w:r>
        <w:rPr>
          <w:rFonts w:ascii="Book Antiqua" w:eastAsia="Book Antiqua" w:hAnsi="Book Antiqua" w:cs="Book Antiqua"/>
          <w:color w:val="000000"/>
        </w:rPr>
        <w:t>-IV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(MDD,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mania/hypomania,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generalized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panic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disorder).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16.4%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>
        <w:rPr>
          <w:rFonts w:ascii="Book Antiqua" w:eastAsia="Book Antiqua" w:hAnsi="Book Antiqua" w:cs="Book Antiqua"/>
          <w:color w:val="000000"/>
          <w:vertAlign w:val="superscript"/>
        </w:rPr>
        <w:t>[7]</w:t>
      </w:r>
      <w:r>
        <w:rPr>
          <w:rFonts w:ascii="Book Antiqua" w:eastAsia="Book Antiqua" w:hAnsi="Book Antiqua" w:cs="Book Antiqua"/>
          <w:color w:val="000000"/>
        </w:rPr>
        <w:t>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Winkler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F730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="00DF730E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12-mo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freshmen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freshmen,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>
        <w:rPr>
          <w:rFonts w:ascii="Book Antiqua" w:eastAsia="Book Antiqua" w:hAnsi="Book Antiqua" w:cs="Book Antiqua"/>
          <w:color w:val="000000"/>
          <w:vertAlign w:val="superscript"/>
        </w:rPr>
        <w:t>[9]</w:t>
      </w:r>
      <w:r>
        <w:rPr>
          <w:rFonts w:ascii="Book Antiqua" w:eastAsia="Book Antiqua" w:hAnsi="Book Antiqua" w:cs="Book Antiqua"/>
          <w:color w:val="000000"/>
        </w:rPr>
        <w:t>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</w:p>
    <w:p w14:paraId="68A69590" w14:textId="11D1D7B1" w:rsidR="00A77B3E" w:rsidRDefault="003C2DA7" w:rsidP="00D3423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Unlike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western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scholars,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abuse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eating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>
        <w:rPr>
          <w:rFonts w:ascii="Book Antiqua" w:eastAsia="Book Antiqua" w:hAnsi="Book Antiqua" w:cs="Book Antiqua"/>
          <w:color w:val="000000"/>
          <w:vertAlign w:val="superscript"/>
        </w:rPr>
        <w:t>[10,11]</w:t>
      </w:r>
      <w:r>
        <w:rPr>
          <w:rFonts w:ascii="Book Antiqua" w:eastAsia="Book Antiqua" w:hAnsi="Book Antiqua" w:cs="Book Antiqua"/>
          <w:color w:val="000000"/>
        </w:rPr>
        <w:t>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something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western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abuse,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strict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supervision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addictive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addictive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harm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abuse</w:t>
      </w:r>
      <w:r>
        <w:rPr>
          <w:rFonts w:ascii="Book Antiqua" w:eastAsia="Book Antiqua" w:hAnsi="Book Antiqua" w:cs="Book Antiqua"/>
          <w:color w:val="000000"/>
          <w:vertAlign w:val="superscript"/>
        </w:rPr>
        <w:t>[12-14]</w:t>
      </w:r>
      <w:r>
        <w:rPr>
          <w:rFonts w:ascii="Book Antiqua" w:eastAsia="Book Antiqua" w:hAnsi="Book Antiqua" w:cs="Book Antiqua"/>
          <w:color w:val="000000"/>
        </w:rPr>
        <w:t>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eating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finishing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habitus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dieting,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anorexia</w:t>
      </w:r>
      <w:r>
        <w:rPr>
          <w:rFonts w:ascii="Book Antiqua" w:eastAsia="Book Antiqua" w:hAnsi="Book Antiqua" w:cs="Book Antiqua"/>
          <w:color w:val="000000"/>
          <w:vertAlign w:val="superscript"/>
        </w:rPr>
        <w:t>[15]</w:t>
      </w:r>
      <w:r>
        <w:rPr>
          <w:rFonts w:ascii="Book Antiqua" w:eastAsia="Book Antiqua" w:hAnsi="Book Antiqua" w:cs="Book Antiqua"/>
          <w:color w:val="000000"/>
        </w:rPr>
        <w:t>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eating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>
        <w:rPr>
          <w:rFonts w:ascii="Book Antiqua" w:eastAsia="Book Antiqua" w:hAnsi="Book Antiqua" w:cs="Book Antiqua"/>
          <w:color w:val="000000"/>
          <w:vertAlign w:val="superscript"/>
        </w:rPr>
        <w:t>[16]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9C4A46E" w14:textId="0C68BEFC" w:rsidR="00A77B3E" w:rsidRDefault="003C2DA7" w:rsidP="00D3423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seeking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mirrors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China: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appreciation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stigma,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treatment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>
        <w:rPr>
          <w:rFonts w:ascii="Book Antiqua" w:eastAsia="Book Antiqua" w:hAnsi="Book Antiqua" w:cs="Book Antiqua"/>
          <w:color w:val="000000"/>
          <w:vertAlign w:val="superscript"/>
        </w:rPr>
        <w:t>[17,18]</w:t>
      </w:r>
      <w:r>
        <w:rPr>
          <w:rFonts w:ascii="Book Antiqua" w:eastAsia="Book Antiqua" w:hAnsi="Book Antiqua" w:cs="Book Antiqua"/>
          <w:color w:val="000000"/>
        </w:rPr>
        <w:t>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publicity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objectively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12-mo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9.3%,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D34232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24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Yueqin</w:t>
      </w:r>
      <w:proofErr w:type="spellEnd"/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F730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="00DF730E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D34232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64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abuse,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consistently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social</w:t>
      </w:r>
      <w:r w:rsidR="00DF730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personnel</w:t>
      </w:r>
      <w:r>
        <w:rPr>
          <w:rFonts w:ascii="Book Antiqua" w:eastAsia="Book Antiqua" w:hAnsi="Book Antiqua" w:cs="Book Antiqua"/>
          <w:color w:val="000000"/>
        </w:rPr>
        <w:t>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slightly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well.</w:t>
      </w:r>
    </w:p>
    <w:p w14:paraId="67E4F81C" w14:textId="297374B5" w:rsidR="00A77B3E" w:rsidRDefault="003C2DA7" w:rsidP="00D3423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well-known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D34232">
        <w:rPr>
          <w:rFonts w:ascii="Book Antiqua" w:eastAsia="Book Antiqua" w:hAnsi="Book Antiqua" w:cs="Book Antiqua"/>
          <w:i/>
          <w:iCs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affective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abuse)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academic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circles.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(16.4%)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354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counseling,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(4.8%)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(9.6%)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F730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1007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12-mo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(weighted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9.5%)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facility: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(3.6%)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specialized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(1.5%)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(0.3%)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(2.7%)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complementary/alternative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(0.5%)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1007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attends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students’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awareness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initiative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</w:p>
    <w:p w14:paraId="560F3671" w14:textId="068B1B65" w:rsidR="00A77B3E" w:rsidRDefault="003C2DA7" w:rsidP="00D3423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12-mo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OCD,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F730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[20]</w:t>
      </w:r>
      <w:r>
        <w:rPr>
          <w:rFonts w:ascii="Book Antiqua" w:eastAsia="Book Antiqua" w:hAnsi="Book Antiqua" w:cs="Book Antiqua"/>
          <w:color w:val="000000"/>
        </w:rPr>
        <w:t>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gradually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seniors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juniors,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graduation,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postgraduate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entrance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tandem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undergraduate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>
        <w:rPr>
          <w:rFonts w:ascii="Book Antiqua" w:eastAsia="Book Antiqua" w:hAnsi="Book Antiqua" w:cs="Book Antiqua"/>
          <w:color w:val="000000"/>
          <w:vertAlign w:val="superscript"/>
        </w:rPr>
        <w:t>[21]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0A878F3" w14:textId="74BA31F9" w:rsidR="00A77B3E" w:rsidRDefault="003C2DA7" w:rsidP="00D3423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abuse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friends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quickly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drinking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parties,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drinking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>
        <w:rPr>
          <w:rFonts w:ascii="Book Antiqua" w:eastAsia="Book Antiqua" w:hAnsi="Book Antiqua" w:cs="Book Antiqua"/>
          <w:color w:val="000000"/>
          <w:vertAlign w:val="superscript"/>
        </w:rPr>
        <w:t>[22-24]</w:t>
      </w:r>
      <w:r>
        <w:rPr>
          <w:rFonts w:ascii="Book Antiqua" w:eastAsia="Book Antiqua" w:hAnsi="Book Antiqua" w:cs="Book Antiqua"/>
          <w:color w:val="000000"/>
        </w:rPr>
        <w:t>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left-behind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Left-behind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neglect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engage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drinking,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dependence</w:t>
      </w:r>
      <w:r>
        <w:rPr>
          <w:rFonts w:ascii="Book Antiqua" w:eastAsia="Book Antiqua" w:hAnsi="Book Antiqua" w:cs="Book Antiqua"/>
          <w:color w:val="000000"/>
          <w:vertAlign w:val="superscript"/>
        </w:rPr>
        <w:t>[25]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A34CB54" w14:textId="068D6447" w:rsidR="00A77B3E" w:rsidRDefault="003C2DA7" w:rsidP="00D3423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12-mo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(7.4%),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acceptance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undergraduates.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responsibility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health;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coincides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</w:p>
    <w:p w14:paraId="5669598A" w14:textId="43E63CD9" w:rsidR="00A77B3E" w:rsidRDefault="003C2DA7" w:rsidP="00D3423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cross-sectional,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recall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lifetime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disorders.</w:t>
      </w:r>
    </w:p>
    <w:p w14:paraId="229CDEEC" w14:textId="77777777" w:rsidR="00A77B3E" w:rsidRDefault="00A77B3E">
      <w:pPr>
        <w:spacing w:line="360" w:lineRule="auto"/>
        <w:jc w:val="both"/>
      </w:pPr>
    </w:p>
    <w:p w14:paraId="7720CAC3" w14:textId="77777777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00FA289" w14:textId="0340682A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 w:rsidR="00D34232">
        <w:rPr>
          <w:rFonts w:ascii="Book Antiqua" w:eastAsia="Book Antiqua" w:hAnsi="Book Antiqua" w:cs="Book Antiqua"/>
          <w:color w:val="000000"/>
        </w:rPr>
        <w:t>Huang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F730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[5]</w:t>
      </w:r>
      <w:r>
        <w:rPr>
          <w:rFonts w:ascii="Book Antiqua" w:eastAsia="Book Antiqua" w:hAnsi="Book Antiqua" w:cs="Book Antiqua"/>
          <w:color w:val="000000"/>
        </w:rPr>
        <w:t>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students’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purpose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psychiatrists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convenient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channel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5.0.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voluntarily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psychiatrists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general.</w:t>
      </w:r>
    </w:p>
    <w:p w14:paraId="32DB39D0" w14:textId="77777777" w:rsidR="00A77B3E" w:rsidRDefault="00A77B3E">
      <w:pPr>
        <w:spacing w:line="360" w:lineRule="auto"/>
        <w:jc w:val="both"/>
      </w:pPr>
    </w:p>
    <w:p w14:paraId="1F45A473" w14:textId="16004A1F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DF730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4DC298FB" w14:textId="363FB7E3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F730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3D73C0C8" w14:textId="5A46544A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 w:rsidR="00D34232">
        <w:rPr>
          <w:rFonts w:ascii="Book Antiqua" w:eastAsia="Book Antiqua" w:hAnsi="Book Antiqua" w:cs="Book Antiqua"/>
          <w:color w:val="000000"/>
        </w:rPr>
        <w:t xml:space="preserve">Mini-International Neuropsychiatric Interview </w:t>
      </w:r>
      <w:r w:rsidR="00D34232">
        <w:rPr>
          <w:rFonts w:ascii="Book Antiqua" w:eastAsia="宋体" w:hAnsi="Book Antiqua" w:cs="宋体"/>
          <w:color w:val="000000"/>
          <w:lang w:eastAsia="zh-CN"/>
        </w:rPr>
        <w:t>(</w:t>
      </w:r>
      <w:r w:rsidR="00D34232">
        <w:rPr>
          <w:rFonts w:ascii="Book Antiqua" w:eastAsia="Book Antiqua" w:hAnsi="Book Antiqua" w:cs="Book Antiqua"/>
          <w:color w:val="000000"/>
        </w:rPr>
        <w:t>MINI</w:t>
      </w:r>
      <w:r w:rsidR="00D34232">
        <w:rPr>
          <w:rFonts w:ascii="Book Antiqua" w:eastAsia="宋体" w:hAnsi="Book Antiqua" w:cs="宋体"/>
          <w:color w:val="000000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</w:rPr>
        <w:t>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unclear.</w:t>
      </w:r>
    </w:p>
    <w:p w14:paraId="1CB78C34" w14:textId="77777777" w:rsidR="00A77B3E" w:rsidRDefault="00A77B3E">
      <w:pPr>
        <w:spacing w:line="360" w:lineRule="auto"/>
        <w:jc w:val="both"/>
      </w:pPr>
    </w:p>
    <w:p w14:paraId="488A6EAC" w14:textId="79B6E7FA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F730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01C496C7" w14:textId="1CCD7AAC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clarify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health.</w:t>
      </w:r>
    </w:p>
    <w:p w14:paraId="6DD8FF0C" w14:textId="77777777" w:rsidR="00A77B3E" w:rsidRDefault="00A77B3E">
      <w:pPr>
        <w:spacing w:line="360" w:lineRule="auto"/>
        <w:jc w:val="both"/>
      </w:pPr>
    </w:p>
    <w:p w14:paraId="38BD5664" w14:textId="076E0CAD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F730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52A7FB71" w14:textId="52BED034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firstly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students.</w:t>
      </w:r>
    </w:p>
    <w:p w14:paraId="1165F1F9" w14:textId="77777777" w:rsidR="00A77B3E" w:rsidRDefault="00A77B3E">
      <w:pPr>
        <w:spacing w:line="360" w:lineRule="auto"/>
        <w:jc w:val="both"/>
      </w:pPr>
    </w:p>
    <w:p w14:paraId="0F00A1B8" w14:textId="09AC783F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F730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2648D587" w14:textId="13E9E032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MINI</w:t>
      </w:r>
      <w:r w:rsidR="00D3423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5.0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Hebei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disorders.</w:t>
      </w:r>
    </w:p>
    <w:p w14:paraId="53347309" w14:textId="77777777" w:rsidR="00A77B3E" w:rsidRDefault="00A77B3E">
      <w:pPr>
        <w:spacing w:line="360" w:lineRule="auto"/>
        <w:jc w:val="both"/>
      </w:pPr>
    </w:p>
    <w:p w14:paraId="1E2DF5B1" w14:textId="551E86AA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F730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64373D79" w14:textId="475B91D2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Among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Hebei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7.4%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15.0%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counseling,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5.7%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</w:p>
    <w:p w14:paraId="363E314F" w14:textId="77777777" w:rsidR="00A77B3E" w:rsidRDefault="00A77B3E">
      <w:pPr>
        <w:spacing w:line="360" w:lineRule="auto"/>
        <w:jc w:val="both"/>
      </w:pPr>
    </w:p>
    <w:p w14:paraId="0AF68230" w14:textId="5C0D6065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F730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2DED20CA" w14:textId="5C48C194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confidence.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Hebei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awareness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health.</w:t>
      </w:r>
    </w:p>
    <w:p w14:paraId="7D0FA571" w14:textId="77777777" w:rsidR="00A77B3E" w:rsidRDefault="00A77B3E">
      <w:pPr>
        <w:spacing w:line="360" w:lineRule="auto"/>
        <w:jc w:val="both"/>
      </w:pPr>
    </w:p>
    <w:p w14:paraId="5C4AEBDE" w14:textId="54E8BB74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F730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41477B3D" w14:textId="53C38D0A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scope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gradually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comprehensively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field.</w:t>
      </w:r>
    </w:p>
    <w:p w14:paraId="6E4FB9F6" w14:textId="77777777" w:rsidR="00A77B3E" w:rsidRDefault="00A77B3E">
      <w:pPr>
        <w:spacing w:line="360" w:lineRule="auto"/>
        <w:jc w:val="both"/>
      </w:pPr>
    </w:p>
    <w:p w14:paraId="039DF44D" w14:textId="77777777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5DB1F108" w14:textId="0B88B00D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Cohen</w:t>
      </w:r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KA</w:t>
      </w:r>
      <w:r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Graham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AK,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Lattie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EG.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Aligning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students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counseling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centers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student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mental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health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needs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resources.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Am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Coll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Health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70</w:t>
      </w:r>
      <w:r>
        <w:rPr>
          <w:rFonts w:ascii="Book Antiqua" w:eastAsia="Book Antiqua" w:hAnsi="Book Antiqua" w:cs="Book Antiqua"/>
        </w:rPr>
        <w:t>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724-732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32432973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10.1080/07448481.2020.1762611]</w:t>
      </w:r>
    </w:p>
    <w:p w14:paraId="0E78AF8E" w14:textId="61E09B39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Shek</w:t>
      </w:r>
      <w:proofErr w:type="spellEnd"/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DTL</w:t>
      </w:r>
      <w:r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Dou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Zhu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Prevalence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Correlates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Mental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Health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University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Students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Kong: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What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Happened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Year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Occurrence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COVID-19?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Front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Public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Health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10</w:t>
      </w:r>
      <w:r>
        <w:rPr>
          <w:rFonts w:ascii="Book Antiqua" w:eastAsia="Book Antiqua" w:hAnsi="Book Antiqua" w:cs="Book Antiqua"/>
        </w:rPr>
        <w:t>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857147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35844893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10.3389/fpubh.2022.857147]</w:t>
      </w:r>
    </w:p>
    <w:p w14:paraId="46F3806D" w14:textId="2309BFA5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Kavvadas</w:t>
      </w:r>
      <w:proofErr w:type="spellEnd"/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</w:t>
      </w:r>
      <w:r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Kavvada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Karachrysafi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Papaliagkas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Cheristanidis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Chatzidimitriou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Papamitsou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Stress,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Anxiety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Depression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Prevalence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among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Greek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University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Students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during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COVID-19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Pandemic: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Two-Year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Survey.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11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35893354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10.3390/jcm11154263]</w:t>
      </w:r>
    </w:p>
    <w:p w14:paraId="0692A507" w14:textId="483E040C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Hossain</w:t>
      </w:r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Anjum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Uddin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Rahman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Hossain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MF.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Impacts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socio-cultural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environment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lifestyle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psychological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health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university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students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Bangladesh: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longitudinal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Affect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Disord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256</w:t>
      </w:r>
      <w:r>
        <w:rPr>
          <w:rFonts w:ascii="Book Antiqua" w:eastAsia="Book Antiqua" w:hAnsi="Book Antiqua" w:cs="Book Antiqua"/>
        </w:rPr>
        <w:t>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393-403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31226611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10.1016/j.jad.2019.06.001]</w:t>
      </w:r>
    </w:p>
    <w:p w14:paraId="42D19F56" w14:textId="005BD7F2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Huang</w:t>
      </w:r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Y</w:t>
      </w:r>
      <w:r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Yu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Yu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Kou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Xu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Xu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Guo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Tian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Xu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Xu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Xiao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Zhou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Geng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Jia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Shi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Wu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Prevalence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mental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disorders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China: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cross-sectional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epidemiological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Lancet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Psychiatry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</w:t>
      </w:r>
      <w:r>
        <w:rPr>
          <w:rFonts w:ascii="Book Antiqua" w:eastAsia="Book Antiqua" w:hAnsi="Book Antiqua" w:cs="Book Antiqua"/>
        </w:rPr>
        <w:t>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211-224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30792114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10.1016/S2215-0366(18)30511-X]</w:t>
      </w:r>
    </w:p>
    <w:p w14:paraId="7EDA7D01" w14:textId="5D185793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</w:t>
      </w:r>
      <w:r w:rsidR="00DF730E">
        <w:rPr>
          <w:rFonts w:ascii="Book Antiqua" w:eastAsia="Book Antiqua" w:hAnsi="Book Antiqua" w:cs="Book Antiqua"/>
        </w:rPr>
        <w:t xml:space="preserve"> </w:t>
      </w:r>
      <w:bookmarkStart w:id="1" w:name="_Hlk132272187"/>
      <w:r>
        <w:rPr>
          <w:rFonts w:ascii="Book Antiqua" w:eastAsia="Book Antiqua" w:hAnsi="Book Antiqua" w:cs="Book Antiqua"/>
          <w:b/>
          <w:bCs/>
        </w:rPr>
        <w:t>Sheehan</w:t>
      </w:r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bookmarkEnd w:id="1"/>
      <w:r>
        <w:rPr>
          <w:rFonts w:ascii="Book Antiqua" w:eastAsia="Book Antiqua" w:hAnsi="Book Antiqua" w:cs="Book Antiqua"/>
          <w:b/>
          <w:bCs/>
        </w:rPr>
        <w:t>DV</w:t>
      </w:r>
      <w:r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Lecrubier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Sheehan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KH,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Amorim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Janavs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Weiller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Hergueta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Baker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Dunbar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GC.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Mini-International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Neuropsychiatric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Interview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(M.I.N.I.):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development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validation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structured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diagnostic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psychiatric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interview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DSM-IV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ICD-10.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Psychiatry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1998;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59</w:t>
      </w:r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 w:rsidRPr="00D34232">
        <w:rPr>
          <w:rFonts w:ascii="Book Antiqua" w:eastAsia="Book Antiqua" w:hAnsi="Book Antiqua" w:cs="Book Antiqua"/>
        </w:rPr>
        <w:t>Suppl</w:t>
      </w:r>
      <w:r w:rsidR="00DF730E" w:rsidRPr="00D34232">
        <w:rPr>
          <w:rFonts w:ascii="Book Antiqua" w:eastAsia="Book Antiqua" w:hAnsi="Book Antiqua" w:cs="Book Antiqua"/>
        </w:rPr>
        <w:t xml:space="preserve"> </w:t>
      </w:r>
      <w:r w:rsidRPr="00D34232">
        <w:rPr>
          <w:rFonts w:ascii="Book Antiqua" w:eastAsia="Book Antiqua" w:hAnsi="Book Antiqua" w:cs="Book Antiqua"/>
        </w:rPr>
        <w:t>20: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22-33;</w:t>
      </w:r>
      <w:r w:rsidR="00D3423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quiz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34-57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9881538]</w:t>
      </w:r>
    </w:p>
    <w:p w14:paraId="1EFA9C9B" w14:textId="50552660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Auerbach</w:t>
      </w:r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RP</w:t>
      </w:r>
      <w:r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Mortier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Bruffaerts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Alonso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Benjet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Cuijpers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Demyttenaere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Ebert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DD,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Green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JG,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Hasking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Murray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Nock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MK,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Pinder-</w:t>
      </w:r>
      <w:proofErr w:type="spellStart"/>
      <w:r>
        <w:rPr>
          <w:rFonts w:ascii="Book Antiqua" w:eastAsia="Book Antiqua" w:hAnsi="Book Antiqua" w:cs="Book Antiqua"/>
        </w:rPr>
        <w:t>Amaker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Sampson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Stein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DJ,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Vilagut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Zaslavsky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Kessler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RC;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WHO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WMH-ICS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Collaborators.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WHO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World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Mental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Health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Surveys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International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College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Student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Project: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Prevalence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distribution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mental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disorders.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Abnorm</w:t>
      </w:r>
      <w:proofErr w:type="spellEnd"/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Psychol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127</w:t>
      </w:r>
      <w:r>
        <w:rPr>
          <w:rFonts w:ascii="Book Antiqua" w:eastAsia="Book Antiqua" w:hAnsi="Book Antiqua" w:cs="Book Antiqua"/>
        </w:rPr>
        <w:t>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623-638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30211576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10.1037/abn0000362]</w:t>
      </w:r>
    </w:p>
    <w:p w14:paraId="0F56A8EC" w14:textId="265D4A7C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Winkler</w:t>
      </w:r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</w:t>
      </w:r>
      <w:r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Mohrova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Mlada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Kuklova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Kagstrom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Mohr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Formanek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Prevalence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current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mental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disorders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before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during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second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wave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COVID-19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pandemic: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repeated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nationwide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cross-sectional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surveys.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Psychiatr</w:t>
      </w:r>
      <w:proofErr w:type="spellEnd"/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139</w:t>
      </w:r>
      <w:r>
        <w:rPr>
          <w:rFonts w:ascii="Book Antiqua" w:eastAsia="Book Antiqua" w:hAnsi="Book Antiqua" w:cs="Book Antiqua"/>
        </w:rPr>
        <w:t>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167-171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34062293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10.1016/j.jpsychires.2021.05.032]</w:t>
      </w:r>
    </w:p>
    <w:p w14:paraId="0A9B2B92" w14:textId="3C432FF3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9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Lu</w:t>
      </w:r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</w:t>
      </w:r>
      <w:r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Bian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YY,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JY,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Xu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XY,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Zhao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Prevalence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related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anxiety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depression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among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Chinese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college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freshmen.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Huazhong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Univ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Sci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Technolog</w:t>
      </w:r>
      <w:proofErr w:type="spellEnd"/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Sci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2015;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35</w:t>
      </w:r>
      <w:r>
        <w:rPr>
          <w:rFonts w:ascii="Book Antiqua" w:eastAsia="Book Antiqua" w:hAnsi="Book Antiqua" w:cs="Book Antiqua"/>
        </w:rPr>
        <w:t>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815-822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26670430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10.1007/s11596-015-1512-4]</w:t>
      </w:r>
    </w:p>
    <w:p w14:paraId="7DE33E9A" w14:textId="0E535A45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10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Kabbash</w:t>
      </w:r>
      <w:proofErr w:type="spellEnd"/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I</w:t>
      </w:r>
      <w:r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Zidan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Saied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Substance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abuse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among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university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students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Egypt: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prevalence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correlates.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East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Mediterr</w:t>
      </w:r>
      <w:proofErr w:type="spellEnd"/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Health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28</w:t>
      </w:r>
      <w:r>
        <w:rPr>
          <w:rFonts w:ascii="Book Antiqua" w:eastAsia="Book Antiqua" w:hAnsi="Book Antiqua" w:cs="Book Antiqua"/>
        </w:rPr>
        <w:t>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31-40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35165876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10.26719/emhj.22.001]</w:t>
      </w:r>
    </w:p>
    <w:p w14:paraId="11E58D7D" w14:textId="7B40560E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11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Colomer</w:t>
      </w:r>
      <w:proofErr w:type="spellEnd"/>
      <w:r>
        <w:rPr>
          <w:rFonts w:ascii="Book Antiqua" w:eastAsia="Book Antiqua" w:hAnsi="Book Antiqua" w:cs="Book Antiqua"/>
          <w:b/>
          <w:bCs/>
        </w:rPr>
        <w:t>-Pérez</w:t>
      </w:r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</w:t>
      </w:r>
      <w:r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Chover</w:t>
      </w:r>
      <w:proofErr w:type="spellEnd"/>
      <w:r>
        <w:rPr>
          <w:rFonts w:ascii="Book Antiqua" w:eastAsia="Book Antiqua" w:hAnsi="Book Antiqua" w:cs="Book Antiqua"/>
        </w:rPr>
        <w:t>-Sierra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Navarro-Martínez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Andriusevičienė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Vlachou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Cauli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Alcohol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Drug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European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University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Health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Science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Students: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Relationship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Self-Care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Ability.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Environ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Public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Health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16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31835685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10.3390/ijerph16245042]</w:t>
      </w:r>
    </w:p>
    <w:p w14:paraId="2E71AB56" w14:textId="0A5FED06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12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El</w:t>
      </w:r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Ansari</w:t>
      </w:r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</w:t>
      </w:r>
      <w:r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Salam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Multi-Substance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Behaviors: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Prevalence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Correlates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Alcohol,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Tobacco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Drug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(ATOD)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among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University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Students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Finland.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Environ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Public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Health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18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34198520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10.3390/ijerph18126426]</w:t>
      </w:r>
    </w:p>
    <w:p w14:paraId="59C6BB30" w14:textId="6D8F1090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13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Petkeviciene</w:t>
      </w:r>
      <w:proofErr w:type="spellEnd"/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</w:t>
      </w:r>
      <w:r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Kriaucioniene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Raskiliene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Academic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Achievements,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Satisfaction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Studies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Risky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Behaviours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among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First-Year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Students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Kaunas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(Lithuania)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Universities,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2000-2017.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Environ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Public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Health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19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35805274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10.3390/ijerph19137616]</w:t>
      </w:r>
    </w:p>
    <w:p w14:paraId="3807FC13" w14:textId="2985BE96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14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Blows</w:t>
      </w:r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Isaacs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Prevalence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associated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substance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among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university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students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South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Africa: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implications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prevention.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BMC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Psychol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10</w:t>
      </w:r>
      <w:r>
        <w:rPr>
          <w:rFonts w:ascii="Book Antiqua" w:eastAsia="Book Antiqua" w:hAnsi="Book Antiqua" w:cs="Book Antiqua"/>
        </w:rPr>
        <w:t>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309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36522689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10.1186/s40359-022-00987-2]</w:t>
      </w:r>
    </w:p>
    <w:p w14:paraId="255E445D" w14:textId="7CB2376E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15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Harrer</w:t>
      </w:r>
      <w:proofErr w:type="spellEnd"/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</w:t>
      </w:r>
      <w:r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Adam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Messner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EM,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Baumeister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Cuijpers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Bruffaerts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Auerbach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RP,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Kessler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RC,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Jacobi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Taylor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CB,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Ebert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DD.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Prevention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eating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disorders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universities: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systematic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Eat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Disord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53</w:t>
      </w:r>
      <w:r>
        <w:rPr>
          <w:rFonts w:ascii="Book Antiqua" w:eastAsia="Book Antiqua" w:hAnsi="Book Antiqua" w:cs="Book Antiqua"/>
        </w:rPr>
        <w:t>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813-833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31943298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10.1002/eat.23224]</w:t>
      </w:r>
    </w:p>
    <w:p w14:paraId="2C7166FF" w14:textId="411722B7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16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Gómez</w:t>
      </w:r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Candela</w:t>
      </w:r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</w:t>
      </w:r>
      <w:r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Pérez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Rodrigo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Campos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Portillo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[Executive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summary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consensus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document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prevention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eating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disorders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SENPE-SENC-SEPEAP-SEMERGEN].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Nutr</w:t>
      </w:r>
      <w:proofErr w:type="spellEnd"/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Hosp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39</w:t>
      </w:r>
      <w:r>
        <w:rPr>
          <w:rFonts w:ascii="Book Antiqua" w:eastAsia="Book Antiqua" w:hAnsi="Book Antiqua" w:cs="Book Antiqua"/>
        </w:rPr>
        <w:t>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3-7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35748366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10.20960/nh.04172]</w:t>
      </w:r>
    </w:p>
    <w:p w14:paraId="15891BDB" w14:textId="0EC598D0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17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Lipson</w:t>
      </w:r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SK</w:t>
      </w:r>
      <w:r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Zhou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Abelson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Heinze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Jirsa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Morigney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Patterson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Singh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Eisenberg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Trends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college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student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mental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health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help-seeking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race/ethnicity: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Findings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national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healthy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minds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2013-2021.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Affect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Disord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306</w:t>
      </w:r>
      <w:r>
        <w:rPr>
          <w:rFonts w:ascii="Book Antiqua" w:eastAsia="Book Antiqua" w:hAnsi="Book Antiqua" w:cs="Book Antiqua"/>
        </w:rPr>
        <w:t>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138-147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35307411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10.1016/j.jad.2022.03.038]</w:t>
      </w:r>
    </w:p>
    <w:p w14:paraId="47FE6485" w14:textId="4540DD9C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18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Xiao</w:t>
      </w:r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</w:t>
      </w:r>
      <w:r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Carney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DM,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Youn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SJ,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Janis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Castonguay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LG,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Hayes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JA,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Locke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BD.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crisis?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National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mental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health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trends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college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counseling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centers.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Psychol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Serv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2017;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14</w:t>
      </w:r>
      <w:r>
        <w:rPr>
          <w:rFonts w:ascii="Book Antiqua" w:eastAsia="Book Antiqua" w:hAnsi="Book Antiqua" w:cs="Book Antiqua"/>
        </w:rPr>
        <w:t>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407-415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29120199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10.1037/ser0000130]</w:t>
      </w:r>
    </w:p>
    <w:p w14:paraId="0563127E" w14:textId="267A8ECB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19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Lu</w:t>
      </w:r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</w:t>
      </w:r>
      <w:r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Xu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Huang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Xu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Yin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Xu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Huang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Xiao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Zhou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Yu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Kou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Shen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Jiang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Xu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Guo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Jiang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Wu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Jia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Shi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Shen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Prevalence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depressive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disorders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China: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cross-sectional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epidemiological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Lancet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Psychiatry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8</w:t>
      </w:r>
      <w:r>
        <w:rPr>
          <w:rFonts w:ascii="Book Antiqua" w:eastAsia="Book Antiqua" w:hAnsi="Book Antiqua" w:cs="Book Antiqua"/>
        </w:rPr>
        <w:t>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981-990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34559991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10.1016/S2215-0366(21)00251-0]</w:t>
      </w:r>
    </w:p>
    <w:p w14:paraId="44C92CE3" w14:textId="13ED91D3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20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Li</w:t>
      </w:r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</w:t>
      </w:r>
      <w:r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Cui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Guo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Ke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Luo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Zheng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Leckman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JF.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Prevalence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mental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disorders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school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children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adolescents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China: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diagnostic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detailed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assessments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17,524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individuals.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Child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Psychol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Psychiatry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63</w:t>
      </w:r>
      <w:r>
        <w:rPr>
          <w:rFonts w:ascii="Book Antiqua" w:eastAsia="Book Antiqua" w:hAnsi="Book Antiqua" w:cs="Book Antiqua"/>
        </w:rPr>
        <w:t>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34-46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34019305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10.1111/jcpp.13445]</w:t>
      </w:r>
    </w:p>
    <w:p w14:paraId="74CBD462" w14:textId="4A021BC9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21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Mao</w:t>
      </w:r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Y</w:t>
      </w:r>
      <w:r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Zhu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systematic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depression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anxiety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medical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students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China.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BMC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Educ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19</w:t>
      </w:r>
      <w:r>
        <w:rPr>
          <w:rFonts w:ascii="Book Antiqua" w:eastAsia="Book Antiqua" w:hAnsi="Book Antiqua" w:cs="Book Antiqua"/>
        </w:rPr>
        <w:t>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327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31477124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10.1186/s12909-019-1744-2]</w:t>
      </w:r>
    </w:p>
    <w:p w14:paraId="4A9F9E39" w14:textId="5EF1FBF5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22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Andersson</w:t>
      </w:r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LMC</w:t>
      </w:r>
      <w:r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Twum-Antwi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Staland</w:t>
      </w:r>
      <w:proofErr w:type="spellEnd"/>
      <w:r>
        <w:rPr>
          <w:rFonts w:ascii="Book Antiqua" w:eastAsia="Book Antiqua" w:hAnsi="Book Antiqua" w:cs="Book Antiqua"/>
        </w:rPr>
        <w:t>-Nyman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Rooyen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DR.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Prevalence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socioeconomic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characteristics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alcohol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disorders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among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women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Eastern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Cape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Province,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South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Africa.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Health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Soc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Care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Community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26</w:t>
      </w:r>
      <w:r>
        <w:rPr>
          <w:rFonts w:ascii="Book Antiqua" w:eastAsia="Book Antiqua" w:hAnsi="Book Antiqua" w:cs="Book Antiqua"/>
        </w:rPr>
        <w:t>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e143-e153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28868804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10.1111/hsc.12487]</w:t>
      </w:r>
    </w:p>
    <w:p w14:paraId="6885DCD4" w14:textId="60BB7A22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23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Ramalho</w:t>
      </w:r>
      <w:proofErr w:type="spellEnd"/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</w:t>
      </w:r>
      <w:r>
        <w:rPr>
          <w:rFonts w:ascii="Book Antiqua" w:eastAsia="Book Antiqua" w:hAnsi="Book Antiqua" w:cs="Book Antiqua"/>
        </w:rPr>
        <w:t>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Alcohol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consumption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alcohol-related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problems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during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COVID-19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pandemic: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narrative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review.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Australas</w:t>
      </w:r>
      <w:proofErr w:type="spellEnd"/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Psychiatry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28</w:t>
      </w:r>
      <w:r>
        <w:rPr>
          <w:rFonts w:ascii="Book Antiqua" w:eastAsia="Book Antiqua" w:hAnsi="Book Antiqua" w:cs="Book Antiqua"/>
        </w:rPr>
        <w:t>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524-526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32722961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10.1177/1039856220943024]</w:t>
      </w:r>
    </w:p>
    <w:p w14:paraId="72758EF9" w14:textId="480FFB80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24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Afifi</w:t>
      </w:r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TO</w:t>
      </w:r>
      <w:r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Henriksen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Asmundson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GJ,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Sareen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Childhood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maltreatment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substance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disorders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among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women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nationally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representative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sample.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Psychiatry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2012;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57</w:t>
      </w:r>
      <w:r>
        <w:rPr>
          <w:rFonts w:ascii="Book Antiqua" w:eastAsia="Book Antiqua" w:hAnsi="Book Antiqua" w:cs="Book Antiqua"/>
        </w:rPr>
        <w:t>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677-686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23149283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10.1177/070674371205701105]</w:t>
      </w:r>
    </w:p>
    <w:p w14:paraId="22FADE1F" w14:textId="593C4B20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25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Shin</w:t>
      </w:r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SH</w:t>
      </w:r>
      <w:r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McDonald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Conley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Patterns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adverse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childhood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experiences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substance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among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young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adults: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latent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class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Addict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Behav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78</w:t>
      </w:r>
      <w:r>
        <w:rPr>
          <w:rFonts w:ascii="Book Antiqua" w:eastAsia="Book Antiqua" w:hAnsi="Book Antiqua" w:cs="Book Antiqua"/>
        </w:rPr>
        <w:t>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187-192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29179155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10.1016/j.addbeh.2017.11.020]</w:t>
      </w:r>
    </w:p>
    <w:p w14:paraId="0D2801E3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DD24E6" w14:textId="77777777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8DD77AE" w14:textId="7A7E3CB2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Institutional</w:t>
      </w:r>
      <w:r w:rsidR="00DF730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review</w:t>
      </w:r>
      <w:r w:rsidR="00DF730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board</w:t>
      </w:r>
      <w:r w:rsidR="00DF730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DF730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Hebei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(approval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 w:rsidR="00203651">
        <w:rPr>
          <w:rFonts w:ascii="Book Antiqua" w:eastAsia="Book Antiqua" w:hAnsi="Book Antiqua" w:cs="Book Antiqua"/>
          <w:color w:val="000000"/>
        </w:rPr>
        <w:t>No</w:t>
      </w:r>
      <w:r>
        <w:rPr>
          <w:rFonts w:ascii="Book Antiqua" w:eastAsia="Book Antiqua" w:hAnsi="Book Antiqua" w:cs="Book Antiqua"/>
          <w:color w:val="000000"/>
        </w:rPr>
        <w:t>: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20210354).</w:t>
      </w:r>
    </w:p>
    <w:p w14:paraId="334505CF" w14:textId="77777777" w:rsidR="00A77B3E" w:rsidRDefault="00A77B3E">
      <w:pPr>
        <w:spacing w:line="360" w:lineRule="auto"/>
        <w:jc w:val="both"/>
      </w:pPr>
    </w:p>
    <w:p w14:paraId="79FCA77E" w14:textId="4E0AE67F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Informed</w:t>
      </w:r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consent</w:t>
      </w:r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All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participants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informed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electronic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consent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prior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enrollment.</w:t>
      </w:r>
    </w:p>
    <w:p w14:paraId="6CB2900C" w14:textId="77777777" w:rsidR="00A77B3E" w:rsidRDefault="00A77B3E">
      <w:pPr>
        <w:spacing w:line="360" w:lineRule="auto"/>
        <w:jc w:val="both"/>
      </w:pPr>
    </w:p>
    <w:p w14:paraId="194CFF31" w14:textId="576BF098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Conflict-of-interest</w:t>
      </w:r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report.</w:t>
      </w:r>
    </w:p>
    <w:p w14:paraId="39E6C4C1" w14:textId="77777777" w:rsidR="00A77B3E" w:rsidRDefault="00A77B3E">
      <w:pPr>
        <w:spacing w:line="360" w:lineRule="auto"/>
        <w:jc w:val="both"/>
      </w:pPr>
    </w:p>
    <w:p w14:paraId="651704AA" w14:textId="1320AA62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Data</w:t>
      </w:r>
      <w:r w:rsidR="00DF730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sharing</w:t>
      </w:r>
      <w:r w:rsidR="00DF730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DF730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available.</w:t>
      </w:r>
    </w:p>
    <w:p w14:paraId="3F1AE4D2" w14:textId="77777777" w:rsidR="00A77B3E" w:rsidRDefault="00A77B3E">
      <w:pPr>
        <w:spacing w:line="360" w:lineRule="auto"/>
        <w:jc w:val="both"/>
      </w:pPr>
    </w:p>
    <w:p w14:paraId="05C917D2" w14:textId="06CC8096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STROBE</w:t>
      </w:r>
      <w:r w:rsidR="00DF730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DF730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STROBE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Statement</w:t>
      </w:r>
      <w:r w:rsidR="00203651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checklist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STROBE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Statement</w:t>
      </w:r>
      <w:r w:rsidR="00203651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checklist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items.</w:t>
      </w:r>
    </w:p>
    <w:p w14:paraId="0EA38A5D" w14:textId="77777777" w:rsidR="00A77B3E" w:rsidRDefault="00A77B3E">
      <w:pPr>
        <w:spacing w:line="360" w:lineRule="auto"/>
        <w:jc w:val="both"/>
      </w:pPr>
    </w:p>
    <w:p w14:paraId="32FFD8AB" w14:textId="12764E11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Open-Access:</w:t>
      </w:r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open-access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selected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in-house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editor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fully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peer-reviewed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reviewers.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accordance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Creative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Attribution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NonCommercial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(CC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BY-NC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4.0)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permits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remix,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adapt,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build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upon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non-commercially,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derivative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terms,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properly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cited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See: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https://creativecommons.org/Licenses/by-nc/4.0/</w:t>
      </w:r>
    </w:p>
    <w:p w14:paraId="1C27EB85" w14:textId="77777777" w:rsidR="00A77B3E" w:rsidRDefault="00A77B3E">
      <w:pPr>
        <w:spacing w:line="360" w:lineRule="auto"/>
        <w:jc w:val="both"/>
      </w:pPr>
    </w:p>
    <w:p w14:paraId="42830729" w14:textId="4BC8CC55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DF7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DF7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DF7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DF7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Unsolicited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article;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Externally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reviewed.</w:t>
      </w:r>
    </w:p>
    <w:p w14:paraId="37B6926D" w14:textId="18E0A611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DF7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DF7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Single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blind</w:t>
      </w:r>
    </w:p>
    <w:p w14:paraId="721C33F7" w14:textId="03BE8CFB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Corresponding</w:t>
      </w:r>
      <w:r w:rsidR="00DF7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Author's</w:t>
      </w:r>
      <w:r w:rsidR="00DF7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Membership</w:t>
      </w:r>
      <w:r w:rsidR="00DF7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DF7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Professional</w:t>
      </w:r>
      <w:r w:rsidR="00DF7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Societies:</w:t>
      </w:r>
      <w:r w:rsidR="00DF7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Northern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Psychiatric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Medicine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Forum/Vice</w:t>
      </w:r>
      <w:r w:rsidR="00DF730E">
        <w:rPr>
          <w:rFonts w:ascii="Book Antiqua" w:eastAsia="Book Antiqua" w:hAnsi="Book Antiqua" w:cs="Book Antiqua"/>
        </w:rPr>
        <w:t xml:space="preserve"> </w:t>
      </w:r>
      <w:r w:rsidR="00203651">
        <w:rPr>
          <w:rFonts w:ascii="Book Antiqua" w:eastAsia="Book Antiqua" w:hAnsi="Book Antiqua" w:cs="Book Antiqua"/>
        </w:rPr>
        <w:t>Chairman</w:t>
      </w:r>
      <w:r>
        <w:rPr>
          <w:rFonts w:ascii="Book Antiqua" w:eastAsia="Book Antiqua" w:hAnsi="Book Antiqua" w:cs="Book Antiqua"/>
        </w:rPr>
        <w:t>;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Hebei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Mental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Health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Association/Chairman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DF730E">
        <w:rPr>
          <w:rFonts w:ascii="Book Antiqua" w:eastAsia="Book Antiqua" w:hAnsi="Book Antiqua" w:cs="Book Antiqua"/>
        </w:rPr>
        <w:t xml:space="preserve"> </w:t>
      </w:r>
      <w:r w:rsidR="00203651">
        <w:rPr>
          <w:rFonts w:ascii="Book Antiqua" w:eastAsia="Book Antiqua" w:hAnsi="Book Antiqua" w:cs="Book Antiqua"/>
        </w:rPr>
        <w:t>Committee</w:t>
      </w:r>
      <w:r>
        <w:rPr>
          <w:rFonts w:ascii="Book Antiqua" w:eastAsia="Book Antiqua" w:hAnsi="Book Antiqua" w:cs="Book Antiqua"/>
        </w:rPr>
        <w:t>;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China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National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Health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Association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-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Mental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Health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Branch/Standing</w:t>
      </w:r>
      <w:r w:rsidR="00DF730E">
        <w:rPr>
          <w:rFonts w:ascii="Book Antiqua" w:eastAsia="Book Antiqua" w:hAnsi="Book Antiqua" w:cs="Book Antiqua"/>
        </w:rPr>
        <w:t xml:space="preserve"> </w:t>
      </w:r>
      <w:r w:rsidR="00203651">
        <w:rPr>
          <w:rFonts w:ascii="Book Antiqua" w:eastAsia="Book Antiqua" w:hAnsi="Book Antiqua" w:cs="Book Antiqua"/>
        </w:rPr>
        <w:t>Committee Member</w:t>
      </w:r>
      <w:r>
        <w:rPr>
          <w:rFonts w:ascii="Book Antiqua" w:eastAsia="Book Antiqua" w:hAnsi="Book Antiqua" w:cs="Book Antiqua"/>
        </w:rPr>
        <w:t>;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Chinese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Sleep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Research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Association-Sleep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Mental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Health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Professional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Committee/Standing</w:t>
      </w:r>
      <w:r w:rsidR="00DF730E">
        <w:rPr>
          <w:rFonts w:ascii="Book Antiqua" w:eastAsia="Book Antiqua" w:hAnsi="Book Antiqua" w:cs="Book Antiqua"/>
        </w:rPr>
        <w:t xml:space="preserve"> </w:t>
      </w:r>
      <w:r w:rsidR="00203651">
        <w:rPr>
          <w:rFonts w:ascii="Book Antiqua" w:eastAsia="Book Antiqua" w:hAnsi="Book Antiqua" w:cs="Book Antiqua"/>
        </w:rPr>
        <w:t>Committee Member</w:t>
      </w:r>
      <w:r>
        <w:rPr>
          <w:rFonts w:ascii="Book Antiqua" w:eastAsia="Book Antiqua" w:hAnsi="Book Antiqua" w:cs="Book Antiqua"/>
        </w:rPr>
        <w:t>;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Chinese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Association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Research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Hospitals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-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Professional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Committee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Psychology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Psychiatry/Standing</w:t>
      </w:r>
      <w:r w:rsidR="00DF730E">
        <w:rPr>
          <w:rFonts w:ascii="Book Antiqua" w:eastAsia="Book Antiqua" w:hAnsi="Book Antiqua" w:cs="Book Antiqua"/>
        </w:rPr>
        <w:t xml:space="preserve"> </w:t>
      </w:r>
      <w:r w:rsidR="00203651">
        <w:rPr>
          <w:rFonts w:ascii="Book Antiqua" w:eastAsia="Book Antiqua" w:hAnsi="Book Antiqua" w:cs="Book Antiqua"/>
        </w:rPr>
        <w:t>Committee Member</w:t>
      </w:r>
      <w:r>
        <w:rPr>
          <w:rFonts w:ascii="Book Antiqua" w:eastAsia="Book Antiqua" w:hAnsi="Book Antiqua" w:cs="Book Antiqua"/>
        </w:rPr>
        <w:t>.</w:t>
      </w:r>
    </w:p>
    <w:p w14:paraId="3F0278CD" w14:textId="77777777" w:rsidR="00A77B3E" w:rsidRDefault="00A77B3E">
      <w:pPr>
        <w:spacing w:line="360" w:lineRule="auto"/>
        <w:jc w:val="both"/>
      </w:pPr>
    </w:p>
    <w:p w14:paraId="5CE123DE" w14:textId="3824501A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DF7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DF7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February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4429DBDB" w14:textId="7B8F41AD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DF7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DF7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March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24,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14E44318" w14:textId="07E05CE5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DF7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DF7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DF730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A427D" w:rsidRPr="00253C6F">
        <w:rPr>
          <w:rFonts w:ascii="Book Antiqua" w:eastAsia="Book Antiqua" w:hAnsi="Book Antiqua" w:cs="Book Antiqua"/>
        </w:rPr>
        <w:t>April 17, 2023</w:t>
      </w:r>
    </w:p>
    <w:p w14:paraId="13EE9DBA" w14:textId="77777777" w:rsidR="00A77B3E" w:rsidRDefault="00A77B3E">
      <w:pPr>
        <w:spacing w:line="360" w:lineRule="auto"/>
        <w:jc w:val="both"/>
      </w:pPr>
    </w:p>
    <w:p w14:paraId="4425B047" w14:textId="23DE1F41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DF7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DF7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Psychiatry</w:t>
      </w:r>
    </w:p>
    <w:p w14:paraId="74E8671C" w14:textId="0264C057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DF7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DF7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DF7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China</w:t>
      </w:r>
    </w:p>
    <w:p w14:paraId="12C89CC7" w14:textId="75A83BE0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DF7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DF7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DF7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DF7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5333EA8" w14:textId="2C08A89E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(Excellent):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09F78DFF" w14:textId="2EB01FCB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(Very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good):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</w:p>
    <w:p w14:paraId="790F36BE" w14:textId="3A2B134E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(Good):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</w:p>
    <w:p w14:paraId="57B3FF53" w14:textId="4BB37F87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(Fair):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2F56E700" w14:textId="44F9FFF9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(Poor):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33E8A84B" w14:textId="77777777" w:rsidR="00A77B3E" w:rsidRDefault="00A77B3E">
      <w:pPr>
        <w:spacing w:line="360" w:lineRule="auto"/>
        <w:jc w:val="both"/>
      </w:pPr>
    </w:p>
    <w:p w14:paraId="1F1396BE" w14:textId="77777777" w:rsidR="00112B5D" w:rsidRDefault="003C2DA7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DF730E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Dimopoulos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Greece;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Kar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SK,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India</w:t>
      </w:r>
      <w:r w:rsidR="00DF7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DF730E" w:rsidRPr="0020365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203651" w:rsidRPr="00203651">
        <w:rPr>
          <w:rFonts w:ascii="Book Antiqua" w:eastAsia="Book Antiqua" w:hAnsi="Book Antiqua" w:cs="Book Antiqua"/>
          <w:bCs/>
          <w:color w:val="000000"/>
        </w:rPr>
        <w:t>Zhang H</w:t>
      </w:r>
      <w:r w:rsidR="00DF7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DF730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03651" w:rsidRPr="00203651">
        <w:rPr>
          <w:rFonts w:ascii="Book Antiqua" w:eastAsia="Book Antiqua" w:hAnsi="Book Antiqua" w:cs="Book Antiqua"/>
          <w:bCs/>
          <w:color w:val="000000"/>
        </w:rPr>
        <w:t>A</w:t>
      </w:r>
      <w:r w:rsidR="00DF7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DF730E" w:rsidRPr="00112B5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12B5D" w:rsidRPr="00112B5D">
        <w:rPr>
          <w:rFonts w:ascii="Book Antiqua" w:eastAsia="Book Antiqua" w:hAnsi="Book Antiqua" w:cs="Book Antiqua"/>
          <w:bCs/>
          <w:color w:val="000000"/>
        </w:rPr>
        <w:t>Zhao S</w:t>
      </w:r>
    </w:p>
    <w:p w14:paraId="7E064CE7" w14:textId="4BCD53C5" w:rsidR="00A77B3E" w:rsidRDefault="00203651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0C32BC15" w14:textId="21299B45" w:rsidR="00D97FEB" w:rsidRPr="00D97FEB" w:rsidRDefault="00D97FEB" w:rsidP="00D97FEB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bCs/>
        </w:rPr>
      </w:pPr>
      <w:r w:rsidRPr="00D97FEB">
        <w:rPr>
          <w:rFonts w:ascii="Book Antiqua" w:hAnsi="Book Antiqua" w:cs="Arial"/>
          <w:b/>
          <w:bCs/>
        </w:rPr>
        <w:t>Table 1 Participant demographics</w:t>
      </w:r>
      <w:r>
        <w:rPr>
          <w:rFonts w:ascii="Book Antiqua" w:hAnsi="Book Antiqua" w:cs="Arial"/>
          <w:b/>
          <w:bCs/>
        </w:rPr>
        <w:t>,</w:t>
      </w:r>
      <w:r w:rsidRPr="00D97FEB">
        <w:rPr>
          <w:rFonts w:ascii="Book Antiqua" w:hAnsi="Book Antiqua" w:cs="Arial"/>
          <w:i/>
          <w:iCs/>
        </w:rPr>
        <w:t xml:space="preserve"> </w:t>
      </w:r>
      <w:r w:rsidRPr="00D97FEB">
        <w:rPr>
          <w:rFonts w:ascii="Book Antiqua" w:hAnsi="Book Antiqua" w:cs="Arial"/>
          <w:b/>
          <w:bCs/>
          <w:i/>
          <w:iCs/>
        </w:rPr>
        <w:t>n</w:t>
      </w:r>
      <w:r w:rsidRPr="00D97FEB">
        <w:rPr>
          <w:rFonts w:ascii="Book Antiqua" w:hAnsi="Book Antiqua" w:cs="Arial"/>
          <w:b/>
          <w:bCs/>
        </w:rPr>
        <w:t xml:space="preserve"> (%) </w:t>
      </w:r>
    </w:p>
    <w:tbl>
      <w:tblPr>
        <w:tblW w:w="5900" w:type="dxa"/>
        <w:tblLook w:val="04A0" w:firstRow="1" w:lastRow="0" w:firstColumn="1" w:lastColumn="0" w:noHBand="0" w:noVBand="1"/>
      </w:tblPr>
      <w:tblGrid>
        <w:gridCol w:w="3040"/>
        <w:gridCol w:w="2860"/>
      </w:tblGrid>
      <w:tr w:rsidR="00861E14" w:rsidRPr="00861E14" w14:paraId="0B374ECF" w14:textId="77777777" w:rsidTr="00B83F9D">
        <w:trPr>
          <w:trHeight w:val="330"/>
        </w:trPr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924BF0" w14:textId="62E5CB81" w:rsidR="00861E14" w:rsidRPr="00861E14" w:rsidRDefault="00861E14" w:rsidP="00B83F9D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77FD24" w14:textId="77777777" w:rsidR="00861E14" w:rsidRPr="00861E14" w:rsidRDefault="00861E14" w:rsidP="00B83F9D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861E14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Frequency (</w:t>
            </w:r>
            <w:r w:rsidRPr="00861E14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n</w:t>
            </w:r>
            <w:r w:rsidRPr="00861E14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= 7117)</w:t>
            </w:r>
          </w:p>
        </w:tc>
      </w:tr>
      <w:tr w:rsidR="00861E14" w:rsidRPr="00861E14" w14:paraId="4CB6D061" w14:textId="77777777" w:rsidTr="00B83F9D">
        <w:trPr>
          <w:trHeight w:val="310"/>
        </w:trPr>
        <w:tc>
          <w:tcPr>
            <w:tcW w:w="59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71112" w14:textId="77777777" w:rsidR="00861E14" w:rsidRPr="00861E14" w:rsidRDefault="00861E14" w:rsidP="00B83F9D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861E14">
              <w:rPr>
                <w:rFonts w:ascii="Book Antiqua" w:eastAsia="等线" w:hAnsi="Book Antiqua" w:cs="宋体"/>
                <w:color w:val="000000"/>
                <w:lang w:eastAsia="zh-CN"/>
              </w:rPr>
              <w:t>Gender</w:t>
            </w:r>
          </w:p>
        </w:tc>
      </w:tr>
      <w:tr w:rsidR="00861E14" w:rsidRPr="00861E14" w14:paraId="6209D0BE" w14:textId="77777777" w:rsidTr="00B83F9D">
        <w:trPr>
          <w:trHeight w:val="31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50836" w14:textId="77777777" w:rsidR="00861E14" w:rsidRPr="00861E14" w:rsidRDefault="00861E14" w:rsidP="00B83F9D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861E14">
              <w:rPr>
                <w:rFonts w:ascii="Book Antiqua" w:eastAsia="等线" w:hAnsi="Book Antiqua" w:cs="宋体"/>
                <w:color w:val="000000"/>
                <w:lang w:eastAsia="zh-CN"/>
              </w:rPr>
              <w:t>Male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8B377" w14:textId="77777777" w:rsidR="00861E14" w:rsidRPr="00861E14" w:rsidRDefault="00861E14" w:rsidP="00B83F9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861E14">
              <w:rPr>
                <w:rFonts w:ascii="Book Antiqua" w:eastAsia="等线" w:hAnsi="Book Antiqua" w:cs="宋体"/>
                <w:color w:val="000000"/>
                <w:lang w:eastAsia="zh-CN"/>
              </w:rPr>
              <w:t>2610 (36.7)</w:t>
            </w:r>
          </w:p>
        </w:tc>
      </w:tr>
      <w:tr w:rsidR="00861E14" w:rsidRPr="00861E14" w14:paraId="43D7CC07" w14:textId="77777777" w:rsidTr="00B83F9D">
        <w:trPr>
          <w:trHeight w:val="31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9F43F" w14:textId="77777777" w:rsidR="00861E14" w:rsidRPr="00861E14" w:rsidRDefault="00861E14" w:rsidP="00B83F9D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861E14">
              <w:rPr>
                <w:rFonts w:ascii="Book Antiqua" w:eastAsia="等线" w:hAnsi="Book Antiqua" w:cs="宋体"/>
                <w:color w:val="000000"/>
                <w:lang w:eastAsia="zh-CN"/>
              </w:rPr>
              <w:t>Female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BEBF5" w14:textId="77777777" w:rsidR="00861E14" w:rsidRPr="00861E14" w:rsidRDefault="00861E14" w:rsidP="00B83F9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861E14">
              <w:rPr>
                <w:rFonts w:ascii="Book Antiqua" w:eastAsia="等线" w:hAnsi="Book Antiqua" w:cs="宋体"/>
                <w:color w:val="000000"/>
                <w:lang w:eastAsia="zh-CN"/>
              </w:rPr>
              <w:t>4507 (63.3)</w:t>
            </w:r>
          </w:p>
        </w:tc>
      </w:tr>
      <w:tr w:rsidR="00861E14" w:rsidRPr="00861E14" w14:paraId="49209DBB" w14:textId="77777777" w:rsidTr="00B83F9D">
        <w:trPr>
          <w:trHeight w:val="310"/>
        </w:trPr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B00F5" w14:textId="77777777" w:rsidR="00861E14" w:rsidRPr="00861E14" w:rsidRDefault="00861E14" w:rsidP="00B83F9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861E14">
              <w:rPr>
                <w:rFonts w:ascii="Book Antiqua" w:eastAsia="等线" w:hAnsi="Book Antiqua" w:cs="宋体"/>
                <w:color w:val="000000"/>
                <w:lang w:eastAsia="zh-CN"/>
              </w:rPr>
              <w:t>Grade</w:t>
            </w:r>
          </w:p>
        </w:tc>
      </w:tr>
      <w:tr w:rsidR="00861E14" w:rsidRPr="00861E14" w14:paraId="6E46B2B2" w14:textId="77777777" w:rsidTr="00B83F9D">
        <w:trPr>
          <w:trHeight w:val="31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FE9E7" w14:textId="77777777" w:rsidR="00861E14" w:rsidRPr="00861E14" w:rsidRDefault="00861E14" w:rsidP="00B83F9D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861E14">
              <w:rPr>
                <w:rFonts w:ascii="Book Antiqua" w:eastAsia="等线" w:hAnsi="Book Antiqua" w:cs="宋体"/>
                <w:color w:val="000000"/>
                <w:lang w:eastAsia="zh-CN"/>
              </w:rPr>
              <w:t>Sophomore year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CE3AA" w14:textId="77777777" w:rsidR="00861E14" w:rsidRPr="00861E14" w:rsidRDefault="00861E14" w:rsidP="00B83F9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861E14">
              <w:rPr>
                <w:rFonts w:ascii="Book Antiqua" w:eastAsia="等线" w:hAnsi="Book Antiqua" w:cs="宋体"/>
                <w:color w:val="000000"/>
                <w:lang w:eastAsia="zh-CN"/>
              </w:rPr>
              <w:t>3471 (48.8)</w:t>
            </w:r>
          </w:p>
        </w:tc>
      </w:tr>
      <w:tr w:rsidR="00861E14" w:rsidRPr="00861E14" w14:paraId="16508415" w14:textId="77777777" w:rsidTr="00B83F9D">
        <w:trPr>
          <w:trHeight w:val="31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24183" w14:textId="77777777" w:rsidR="00861E14" w:rsidRPr="00861E14" w:rsidRDefault="00861E14" w:rsidP="00B83F9D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861E14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Junior year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81953" w14:textId="77777777" w:rsidR="00861E14" w:rsidRPr="00861E14" w:rsidRDefault="00861E14" w:rsidP="00B83F9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861E14">
              <w:rPr>
                <w:rFonts w:ascii="Book Antiqua" w:eastAsia="等线" w:hAnsi="Book Antiqua" w:cs="宋体"/>
                <w:color w:val="000000"/>
                <w:lang w:eastAsia="zh-CN"/>
              </w:rPr>
              <w:t>2974 (41.8)</w:t>
            </w:r>
          </w:p>
        </w:tc>
      </w:tr>
      <w:tr w:rsidR="00861E14" w:rsidRPr="00861E14" w14:paraId="006B6EB7" w14:textId="77777777" w:rsidTr="00B83F9D">
        <w:trPr>
          <w:trHeight w:val="31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7E815" w14:textId="77777777" w:rsidR="00861E14" w:rsidRPr="00861E14" w:rsidRDefault="00861E14" w:rsidP="00B83F9D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861E14">
              <w:rPr>
                <w:rFonts w:ascii="Book Antiqua" w:eastAsia="等线" w:hAnsi="Book Antiqua" w:cs="宋体"/>
                <w:color w:val="000000"/>
                <w:lang w:eastAsia="zh-CN"/>
              </w:rPr>
              <w:t>Senior year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F27EC" w14:textId="77777777" w:rsidR="00861E14" w:rsidRPr="00861E14" w:rsidRDefault="00861E14" w:rsidP="00B83F9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861E14">
              <w:rPr>
                <w:rFonts w:ascii="Book Antiqua" w:eastAsia="等线" w:hAnsi="Book Antiqua" w:cs="宋体"/>
                <w:color w:val="000000"/>
                <w:lang w:eastAsia="zh-CN"/>
              </w:rPr>
              <w:t>672 (9.4)</w:t>
            </w:r>
          </w:p>
        </w:tc>
      </w:tr>
      <w:tr w:rsidR="00861E14" w:rsidRPr="00861E14" w14:paraId="25277B95" w14:textId="77777777" w:rsidTr="00B83F9D">
        <w:trPr>
          <w:trHeight w:val="310"/>
        </w:trPr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31E20" w14:textId="77777777" w:rsidR="00861E14" w:rsidRPr="00861E14" w:rsidRDefault="00861E14" w:rsidP="00B83F9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861E14">
              <w:rPr>
                <w:rFonts w:ascii="Book Antiqua" w:eastAsia="等线" w:hAnsi="Book Antiqua" w:cs="宋体"/>
                <w:color w:val="000000"/>
                <w:lang w:eastAsia="zh-CN"/>
              </w:rPr>
              <w:t>Nationality</w:t>
            </w:r>
          </w:p>
        </w:tc>
      </w:tr>
      <w:tr w:rsidR="00861E14" w:rsidRPr="00861E14" w14:paraId="60030044" w14:textId="77777777" w:rsidTr="00B83F9D">
        <w:trPr>
          <w:trHeight w:val="31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CCCD1" w14:textId="77777777" w:rsidR="00861E14" w:rsidRPr="00861E14" w:rsidRDefault="00861E14" w:rsidP="00B83F9D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861E14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Han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A73A3" w14:textId="77777777" w:rsidR="00861E14" w:rsidRPr="00861E14" w:rsidRDefault="00861E14" w:rsidP="00B83F9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861E14">
              <w:rPr>
                <w:rFonts w:ascii="Book Antiqua" w:eastAsia="等线" w:hAnsi="Book Antiqua" w:cs="宋体"/>
                <w:color w:val="000000"/>
                <w:lang w:eastAsia="zh-CN"/>
              </w:rPr>
              <w:t>6746 (94.8)</w:t>
            </w:r>
          </w:p>
        </w:tc>
      </w:tr>
      <w:tr w:rsidR="00861E14" w:rsidRPr="00861E14" w14:paraId="77E7CCA3" w14:textId="77777777" w:rsidTr="00B83F9D">
        <w:trPr>
          <w:trHeight w:val="31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E188D" w14:textId="77777777" w:rsidR="00861E14" w:rsidRPr="00861E14" w:rsidRDefault="00861E14" w:rsidP="00B83F9D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861E14">
              <w:rPr>
                <w:rFonts w:ascii="Book Antiqua" w:eastAsia="等线" w:hAnsi="Book Antiqua" w:cs="宋体"/>
                <w:color w:val="000000"/>
                <w:lang w:eastAsia="zh-CN"/>
              </w:rPr>
              <w:t>Ethnic minorities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0CFFB" w14:textId="77777777" w:rsidR="00861E14" w:rsidRPr="00861E14" w:rsidRDefault="00861E14" w:rsidP="00B83F9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861E14">
              <w:rPr>
                <w:rFonts w:ascii="Book Antiqua" w:eastAsia="等线" w:hAnsi="Book Antiqua" w:cs="宋体"/>
                <w:color w:val="000000"/>
                <w:lang w:eastAsia="zh-CN"/>
              </w:rPr>
              <w:t>371 (5.2)</w:t>
            </w:r>
          </w:p>
        </w:tc>
      </w:tr>
      <w:tr w:rsidR="00861E14" w:rsidRPr="00861E14" w14:paraId="7ECF7303" w14:textId="77777777" w:rsidTr="00B83F9D">
        <w:trPr>
          <w:trHeight w:val="310"/>
        </w:trPr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27E2E" w14:textId="77777777" w:rsidR="00861E14" w:rsidRPr="00861E14" w:rsidRDefault="00861E14" w:rsidP="00B83F9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861E14">
              <w:rPr>
                <w:rFonts w:ascii="Book Antiqua" w:eastAsia="等线" w:hAnsi="Book Antiqua" w:cs="宋体"/>
                <w:color w:val="000000"/>
                <w:lang w:eastAsia="zh-CN"/>
              </w:rPr>
              <w:t>Region</w:t>
            </w:r>
          </w:p>
        </w:tc>
      </w:tr>
      <w:tr w:rsidR="00861E14" w:rsidRPr="00861E14" w14:paraId="483EAAFB" w14:textId="77777777" w:rsidTr="00B83F9D">
        <w:trPr>
          <w:trHeight w:val="31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C4527" w14:textId="77777777" w:rsidR="00861E14" w:rsidRPr="00861E14" w:rsidRDefault="00861E14" w:rsidP="00B83F9D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861E14">
              <w:rPr>
                <w:rFonts w:ascii="Book Antiqua" w:eastAsia="等线" w:hAnsi="Book Antiqua" w:cs="宋体"/>
                <w:color w:val="000000"/>
                <w:lang w:eastAsia="zh-CN"/>
              </w:rPr>
              <w:t>Urban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5EE2A" w14:textId="77777777" w:rsidR="00861E14" w:rsidRPr="00861E14" w:rsidRDefault="00861E14" w:rsidP="00B83F9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861E14">
              <w:rPr>
                <w:rFonts w:ascii="Book Antiqua" w:eastAsia="等线" w:hAnsi="Book Antiqua" w:cs="宋体"/>
                <w:color w:val="000000"/>
                <w:lang w:eastAsia="zh-CN"/>
              </w:rPr>
              <w:t>4049 (56.9)</w:t>
            </w:r>
          </w:p>
        </w:tc>
      </w:tr>
      <w:tr w:rsidR="00861E14" w:rsidRPr="00861E14" w14:paraId="53A59FF7" w14:textId="77777777" w:rsidTr="00B83F9D">
        <w:trPr>
          <w:trHeight w:val="31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2446A" w14:textId="77777777" w:rsidR="00861E14" w:rsidRPr="00861E14" w:rsidRDefault="00861E14" w:rsidP="00B83F9D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861E14">
              <w:rPr>
                <w:rFonts w:ascii="Book Antiqua" w:eastAsia="等线" w:hAnsi="Book Antiqua" w:cs="宋体"/>
                <w:color w:val="000000"/>
                <w:lang w:eastAsia="zh-CN"/>
              </w:rPr>
              <w:t>Rural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75932" w14:textId="77777777" w:rsidR="00861E14" w:rsidRPr="00861E14" w:rsidRDefault="00861E14" w:rsidP="00B83F9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861E14">
              <w:rPr>
                <w:rFonts w:ascii="Book Antiqua" w:eastAsia="等线" w:hAnsi="Book Antiqua" w:cs="宋体"/>
                <w:color w:val="000000"/>
                <w:lang w:eastAsia="zh-CN"/>
              </w:rPr>
              <w:t>3068 (43.1)</w:t>
            </w:r>
          </w:p>
        </w:tc>
      </w:tr>
      <w:tr w:rsidR="00861E14" w:rsidRPr="00861E14" w14:paraId="788626AE" w14:textId="77777777" w:rsidTr="00B83F9D">
        <w:trPr>
          <w:trHeight w:val="310"/>
        </w:trPr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6A78A" w14:textId="77777777" w:rsidR="00861E14" w:rsidRPr="00861E14" w:rsidRDefault="00861E14" w:rsidP="00B83F9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861E14">
              <w:rPr>
                <w:rFonts w:ascii="Book Antiqua" w:eastAsia="等线" w:hAnsi="Book Antiqua" w:cs="宋体"/>
                <w:color w:val="000000"/>
                <w:lang w:eastAsia="zh-CN"/>
              </w:rPr>
              <w:t>Left-behind children</w:t>
            </w:r>
          </w:p>
        </w:tc>
      </w:tr>
      <w:tr w:rsidR="00861E14" w:rsidRPr="00861E14" w14:paraId="1AFC20F4" w14:textId="77777777" w:rsidTr="00B83F9D">
        <w:trPr>
          <w:trHeight w:val="31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6E156" w14:textId="77777777" w:rsidR="00861E14" w:rsidRPr="00861E14" w:rsidRDefault="00861E14" w:rsidP="00B83F9D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861E14">
              <w:rPr>
                <w:rFonts w:ascii="Book Antiqua" w:eastAsia="等线" w:hAnsi="Book Antiqua" w:cs="宋体"/>
                <w:color w:val="000000"/>
                <w:lang w:eastAsia="zh-CN"/>
              </w:rPr>
              <w:t>Yes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F9175" w14:textId="77777777" w:rsidR="00861E14" w:rsidRPr="00861E14" w:rsidRDefault="00861E14" w:rsidP="00B83F9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861E14">
              <w:rPr>
                <w:rFonts w:ascii="Book Antiqua" w:eastAsia="等线" w:hAnsi="Book Antiqua" w:cs="宋体"/>
                <w:color w:val="000000"/>
                <w:lang w:eastAsia="zh-CN"/>
              </w:rPr>
              <w:t>306 (4.3)</w:t>
            </w:r>
          </w:p>
        </w:tc>
      </w:tr>
      <w:tr w:rsidR="00861E14" w:rsidRPr="00861E14" w14:paraId="15ABE7F9" w14:textId="77777777" w:rsidTr="00B83F9D">
        <w:trPr>
          <w:trHeight w:val="320"/>
        </w:trPr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88F63F" w14:textId="77777777" w:rsidR="00861E14" w:rsidRPr="00861E14" w:rsidRDefault="00861E14" w:rsidP="00B83F9D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861E14">
              <w:rPr>
                <w:rFonts w:ascii="Book Antiqua" w:eastAsia="等线" w:hAnsi="Book Antiqua" w:cs="宋体"/>
                <w:color w:val="000000"/>
                <w:lang w:eastAsia="zh-CN"/>
              </w:rPr>
              <w:t>No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5BC547" w14:textId="77777777" w:rsidR="00861E14" w:rsidRPr="00861E14" w:rsidRDefault="00861E14" w:rsidP="00B83F9D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861E14">
              <w:rPr>
                <w:rFonts w:ascii="Book Antiqua" w:eastAsia="等线" w:hAnsi="Book Antiqua" w:cs="宋体"/>
                <w:color w:val="000000"/>
                <w:lang w:eastAsia="zh-CN"/>
              </w:rPr>
              <w:t>6811 (95.7)</w:t>
            </w:r>
          </w:p>
        </w:tc>
      </w:tr>
    </w:tbl>
    <w:p w14:paraId="52ACF46B" w14:textId="77777777" w:rsidR="00D97FEB" w:rsidRPr="00D97FEB" w:rsidRDefault="00D97FEB" w:rsidP="00D97FEB">
      <w:pPr>
        <w:adjustRightInd w:val="0"/>
        <w:snapToGrid w:val="0"/>
        <w:spacing w:line="360" w:lineRule="auto"/>
        <w:jc w:val="both"/>
        <w:rPr>
          <w:rFonts w:ascii="Book Antiqua" w:hAnsi="Book Antiqua" w:cs="Arial"/>
        </w:rPr>
      </w:pPr>
    </w:p>
    <w:p w14:paraId="502992D9" w14:textId="77777777" w:rsidR="00D97FEB" w:rsidRPr="00D97FEB" w:rsidRDefault="00D97FEB" w:rsidP="00D97FEB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D97FEB" w:rsidRPr="00D97FE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5F370D6" w14:textId="2239EA95" w:rsidR="00D97FEB" w:rsidRPr="00D97FEB" w:rsidRDefault="00D97FEB" w:rsidP="00D97FEB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bCs/>
        </w:rPr>
      </w:pPr>
      <w:r w:rsidRPr="00D97FEB">
        <w:rPr>
          <w:rFonts w:ascii="Book Antiqua" w:hAnsi="Book Antiqua" w:cs="Arial"/>
          <w:b/>
          <w:bCs/>
        </w:rPr>
        <w:lastRenderedPageBreak/>
        <w:t>Table 2 Lifetime and 12-mo prevalence of mental disorders in medical students (</w:t>
      </w:r>
      <w:r w:rsidRPr="006D3614">
        <w:rPr>
          <w:rFonts w:ascii="Book Antiqua" w:hAnsi="Book Antiqua" w:cs="Arial"/>
          <w:b/>
          <w:bCs/>
          <w:i/>
          <w:iCs/>
        </w:rPr>
        <w:t>n</w:t>
      </w:r>
      <w:r w:rsidR="006D3614">
        <w:rPr>
          <w:rFonts w:ascii="Book Antiqua" w:hAnsi="Book Antiqua" w:cs="Arial"/>
          <w:b/>
          <w:bCs/>
        </w:rPr>
        <w:t xml:space="preserve"> </w:t>
      </w:r>
      <w:r w:rsidRPr="00D97FEB">
        <w:rPr>
          <w:rFonts w:ascii="Book Antiqua" w:hAnsi="Book Antiqua" w:cs="Arial"/>
          <w:b/>
          <w:bCs/>
        </w:rPr>
        <w:t>=</w:t>
      </w:r>
      <w:r w:rsidR="006D3614">
        <w:rPr>
          <w:rFonts w:ascii="Book Antiqua" w:hAnsi="Book Antiqua" w:cs="Arial"/>
          <w:b/>
          <w:bCs/>
        </w:rPr>
        <w:t xml:space="preserve"> </w:t>
      </w:r>
      <w:r w:rsidRPr="00D97FEB">
        <w:rPr>
          <w:rFonts w:ascii="Book Antiqua" w:hAnsi="Book Antiqua" w:cs="Arial"/>
          <w:b/>
          <w:bCs/>
        </w:rPr>
        <w:t>7117)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2"/>
        <w:gridCol w:w="1363"/>
        <w:gridCol w:w="2039"/>
        <w:gridCol w:w="1363"/>
        <w:gridCol w:w="2039"/>
      </w:tblGrid>
      <w:tr w:rsidR="006D3614" w:rsidRPr="006D3614" w14:paraId="2925AA6B" w14:textId="77777777" w:rsidTr="006D3614"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</w:tcPr>
          <w:p w14:paraId="473CB20F" w14:textId="77777777" w:rsidR="006D3614" w:rsidRPr="006D3614" w:rsidRDefault="006D3614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87CE00" w14:textId="77777777" w:rsidR="006D3614" w:rsidRPr="006D3614" w:rsidRDefault="006D3614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6D3614">
              <w:rPr>
                <w:rFonts w:ascii="Book Antiqua" w:hAnsi="Book Antiqua" w:cs="Arial"/>
                <w:b/>
                <w:bCs/>
              </w:rPr>
              <w:t>Lifetime prevalence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F6CD10" w14:textId="77777777" w:rsidR="006D3614" w:rsidRPr="006D3614" w:rsidRDefault="006D3614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6D3614">
              <w:rPr>
                <w:rFonts w:ascii="Book Antiqua" w:hAnsi="Book Antiqua" w:cs="Arial"/>
                <w:b/>
                <w:bCs/>
              </w:rPr>
              <w:t>12-mo prevalence</w:t>
            </w:r>
          </w:p>
        </w:tc>
      </w:tr>
      <w:tr w:rsidR="006D3614" w:rsidRPr="006D3614" w14:paraId="7FE62334" w14:textId="77777777" w:rsidTr="006D3614">
        <w:tc>
          <w:tcPr>
            <w:tcW w:w="0" w:type="auto"/>
            <w:vMerge/>
            <w:tcBorders>
              <w:top w:val="nil"/>
              <w:bottom w:val="single" w:sz="4" w:space="0" w:color="auto"/>
            </w:tcBorders>
          </w:tcPr>
          <w:p w14:paraId="250788EA" w14:textId="77777777" w:rsidR="006D3614" w:rsidRPr="006D3614" w:rsidRDefault="006D3614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D1C3BC5" w14:textId="77777777" w:rsidR="006D3614" w:rsidRPr="006D3614" w:rsidRDefault="006D3614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6D3614">
              <w:rPr>
                <w:rFonts w:ascii="Book Antiqua" w:hAnsi="Book Antiqua" w:cs="Arial"/>
                <w:b/>
                <w:bCs/>
              </w:rPr>
              <w:t>Frequency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F2DC856" w14:textId="40378F97" w:rsidR="006D3614" w:rsidRPr="006D3614" w:rsidRDefault="006D3614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6D3614">
              <w:rPr>
                <w:rFonts w:ascii="Book Antiqua" w:hAnsi="Book Antiqua" w:cs="Arial"/>
                <w:b/>
                <w:bCs/>
              </w:rPr>
              <w:t>Prevalence</w:t>
            </w:r>
            <w:r w:rsidR="0089110E">
              <w:rPr>
                <w:rFonts w:ascii="Book Antiqua" w:hAnsi="Book Antiqua" w:cs="Arial"/>
                <w:b/>
                <w:bCs/>
              </w:rPr>
              <w:t>,</w:t>
            </w:r>
            <w:r w:rsidRPr="006D3614">
              <w:rPr>
                <w:rFonts w:ascii="Book Antiqua" w:hAnsi="Book Antiqua" w:cs="Arial"/>
                <w:b/>
                <w:bCs/>
              </w:rPr>
              <w:t xml:space="preserve"> </w:t>
            </w:r>
            <w:r w:rsidR="00325424">
              <w:rPr>
                <w:rFonts w:ascii="Book Antiqua" w:hAnsi="Book Antiqua" w:cs="Arial"/>
                <w:b/>
                <w:bCs/>
              </w:rPr>
              <w:t xml:space="preserve">% </w:t>
            </w:r>
            <w:r w:rsidR="008D02EC">
              <w:rPr>
                <w:rFonts w:ascii="Book Antiqua" w:hAnsi="Book Antiqua" w:cs="Arial"/>
                <w:b/>
                <w:bCs/>
              </w:rPr>
              <w:t>(</w:t>
            </w:r>
            <w:r w:rsidRPr="006D3614">
              <w:rPr>
                <w:rFonts w:ascii="Book Antiqua" w:hAnsi="Book Antiqua" w:cs="Arial"/>
                <w:b/>
                <w:bCs/>
              </w:rPr>
              <w:t>95%CI</w:t>
            </w:r>
            <w:r w:rsidRPr="006D3614">
              <w:rPr>
                <w:rFonts w:ascii="Book Antiqua" w:hAnsi="Book Antiqua" w:cs="Arial" w:hint="eastAsia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A6B67EF" w14:textId="77777777" w:rsidR="006D3614" w:rsidRPr="006D3614" w:rsidRDefault="006D3614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6D3614">
              <w:rPr>
                <w:rFonts w:ascii="Book Antiqua" w:hAnsi="Book Antiqua" w:cs="Arial"/>
                <w:b/>
                <w:bCs/>
              </w:rPr>
              <w:t>Frequency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57EE363" w14:textId="2E8C7903" w:rsidR="006D3614" w:rsidRPr="006D3614" w:rsidRDefault="006D3614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6D3614">
              <w:rPr>
                <w:rFonts w:ascii="Book Antiqua" w:hAnsi="Book Antiqua" w:cs="Arial"/>
                <w:b/>
                <w:bCs/>
              </w:rPr>
              <w:t>Prevalence</w:t>
            </w:r>
            <w:r w:rsidR="0089110E">
              <w:rPr>
                <w:rFonts w:ascii="Book Antiqua" w:hAnsi="Book Antiqua" w:cs="Arial"/>
                <w:b/>
                <w:bCs/>
              </w:rPr>
              <w:t>,</w:t>
            </w:r>
            <w:r w:rsidRPr="006D3614">
              <w:rPr>
                <w:rFonts w:ascii="Book Antiqua" w:hAnsi="Book Antiqua" w:cs="Arial"/>
                <w:b/>
                <w:bCs/>
              </w:rPr>
              <w:t xml:space="preserve"> </w:t>
            </w:r>
            <w:r w:rsidR="00325424">
              <w:rPr>
                <w:rFonts w:ascii="Book Antiqua" w:hAnsi="Book Antiqua" w:cs="Arial"/>
                <w:b/>
                <w:bCs/>
              </w:rPr>
              <w:t>%</w:t>
            </w:r>
            <w:r w:rsidR="008D02EC">
              <w:rPr>
                <w:rFonts w:ascii="Book Antiqua" w:hAnsi="Book Antiqua" w:cs="Arial"/>
                <w:b/>
                <w:bCs/>
              </w:rPr>
              <w:t xml:space="preserve"> (</w:t>
            </w:r>
            <w:r w:rsidRPr="006D3614">
              <w:rPr>
                <w:rFonts w:ascii="Book Antiqua" w:hAnsi="Book Antiqua" w:cs="Arial"/>
                <w:b/>
                <w:bCs/>
              </w:rPr>
              <w:t>95%CI</w:t>
            </w:r>
            <w:r w:rsidRPr="006D3614">
              <w:rPr>
                <w:rFonts w:ascii="Book Antiqua" w:hAnsi="Book Antiqua" w:cs="Arial" w:hint="eastAsia"/>
                <w:b/>
                <w:bCs/>
              </w:rPr>
              <w:t>)</w:t>
            </w:r>
          </w:p>
        </w:tc>
      </w:tr>
      <w:tr w:rsidR="006D3614" w:rsidRPr="006D3614" w14:paraId="65F62AF2" w14:textId="77777777" w:rsidTr="006D3614">
        <w:tc>
          <w:tcPr>
            <w:tcW w:w="0" w:type="auto"/>
            <w:tcBorders>
              <w:top w:val="single" w:sz="4" w:space="0" w:color="auto"/>
            </w:tcBorders>
          </w:tcPr>
          <w:p w14:paraId="3AE184B7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Mood disorders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8AD3FDC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977E3E4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76E7D2A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4C49E34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6D3614" w:rsidRPr="006D3614" w14:paraId="5D93C6EC" w14:textId="77777777" w:rsidTr="006D3614">
        <w:tc>
          <w:tcPr>
            <w:tcW w:w="0" w:type="auto"/>
          </w:tcPr>
          <w:p w14:paraId="2FDA81FF" w14:textId="77777777" w:rsidR="00D97FEB" w:rsidRPr="006D3614" w:rsidRDefault="00D97FEB" w:rsidP="006D3614">
            <w:pPr>
              <w:adjustRightInd w:val="0"/>
              <w:snapToGrid w:val="0"/>
              <w:spacing w:line="360" w:lineRule="auto"/>
              <w:ind w:firstLineChars="200" w:firstLine="480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Any mood disorders</w:t>
            </w:r>
          </w:p>
        </w:tc>
        <w:tc>
          <w:tcPr>
            <w:tcW w:w="0" w:type="auto"/>
          </w:tcPr>
          <w:p w14:paraId="6CB9E5AE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95</w:t>
            </w:r>
          </w:p>
        </w:tc>
        <w:tc>
          <w:tcPr>
            <w:tcW w:w="0" w:type="auto"/>
          </w:tcPr>
          <w:p w14:paraId="32AD4071" w14:textId="60D08CFD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1.3</w:t>
            </w:r>
            <w:r w:rsidR="006D3614">
              <w:rPr>
                <w:rFonts w:ascii="Book Antiqua" w:hAnsi="Book Antiqua" w:cs="Arial"/>
              </w:rPr>
              <w:t xml:space="preserve"> (</w:t>
            </w:r>
            <w:r w:rsidRPr="006D3614">
              <w:rPr>
                <w:rFonts w:ascii="Book Antiqua" w:hAnsi="Book Antiqua" w:cs="Arial"/>
              </w:rPr>
              <w:t>1.08-1.63</w:t>
            </w:r>
            <w:r w:rsidR="006D3614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3B8E0F09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307</w:t>
            </w:r>
          </w:p>
        </w:tc>
        <w:tc>
          <w:tcPr>
            <w:tcW w:w="0" w:type="auto"/>
          </w:tcPr>
          <w:p w14:paraId="53E399E5" w14:textId="79DEFE48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4.3</w:t>
            </w:r>
            <w:r w:rsidR="006D3614">
              <w:rPr>
                <w:rFonts w:ascii="Book Antiqua" w:hAnsi="Book Antiqua" w:cs="Arial"/>
              </w:rPr>
              <w:t xml:space="preserve"> (</w:t>
            </w:r>
            <w:r w:rsidRPr="006D3614">
              <w:rPr>
                <w:rFonts w:ascii="Book Antiqua" w:hAnsi="Book Antiqua" w:cs="Arial"/>
              </w:rPr>
              <w:t>3.86-4.81</w:t>
            </w:r>
            <w:r w:rsidR="006D3614">
              <w:rPr>
                <w:rFonts w:ascii="Book Antiqua" w:hAnsi="Book Antiqua" w:cs="Arial"/>
              </w:rPr>
              <w:t>)</w:t>
            </w:r>
          </w:p>
        </w:tc>
      </w:tr>
      <w:tr w:rsidR="006D3614" w:rsidRPr="006D3614" w14:paraId="3AE7371C" w14:textId="77777777" w:rsidTr="006D3614">
        <w:tc>
          <w:tcPr>
            <w:tcW w:w="0" w:type="auto"/>
          </w:tcPr>
          <w:p w14:paraId="094338AF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Depressive disorders</w:t>
            </w:r>
          </w:p>
        </w:tc>
        <w:tc>
          <w:tcPr>
            <w:tcW w:w="0" w:type="auto"/>
          </w:tcPr>
          <w:p w14:paraId="72E24918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354</w:t>
            </w:r>
          </w:p>
        </w:tc>
        <w:tc>
          <w:tcPr>
            <w:tcW w:w="0" w:type="auto"/>
          </w:tcPr>
          <w:p w14:paraId="6E1B0E69" w14:textId="4E8D08A3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4.9</w:t>
            </w:r>
            <w:r w:rsidR="006D3614">
              <w:rPr>
                <w:rFonts w:ascii="Book Antiqua" w:hAnsi="Book Antiqua" w:cs="Arial"/>
              </w:rPr>
              <w:t xml:space="preserve"> (</w:t>
            </w:r>
            <w:r w:rsidRPr="006D3614">
              <w:rPr>
                <w:rFonts w:ascii="Book Antiqua" w:hAnsi="Book Antiqua" w:cs="Arial"/>
              </w:rPr>
              <w:t>4.48-5.51</w:t>
            </w:r>
            <w:r w:rsidR="006D3614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1F04B32E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260</w:t>
            </w:r>
          </w:p>
        </w:tc>
        <w:tc>
          <w:tcPr>
            <w:tcW w:w="0" w:type="auto"/>
          </w:tcPr>
          <w:p w14:paraId="125AA7E2" w14:textId="437C411F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bookmarkStart w:id="2" w:name="OLE_LINK10"/>
            <w:bookmarkStart w:id="3" w:name="OLE_LINK9"/>
            <w:r w:rsidRPr="006D3614">
              <w:rPr>
                <w:rFonts w:ascii="Book Antiqua" w:hAnsi="Book Antiqua" w:cs="Arial"/>
              </w:rPr>
              <w:t>3.7</w:t>
            </w:r>
            <w:r w:rsidR="006D3614">
              <w:rPr>
                <w:rFonts w:ascii="Book Antiqua" w:hAnsi="Book Antiqua" w:cs="Arial"/>
              </w:rPr>
              <w:t xml:space="preserve"> (</w:t>
            </w:r>
            <w:r w:rsidRPr="006D3614">
              <w:rPr>
                <w:rFonts w:ascii="Book Antiqua" w:hAnsi="Book Antiqua" w:cs="Arial"/>
              </w:rPr>
              <w:t>3.23-4.12</w:t>
            </w:r>
            <w:r w:rsidR="006D3614">
              <w:rPr>
                <w:rFonts w:ascii="Book Antiqua" w:hAnsi="Book Antiqua" w:cs="Arial"/>
              </w:rPr>
              <w:t>)</w:t>
            </w:r>
            <w:bookmarkEnd w:id="2"/>
            <w:bookmarkEnd w:id="3"/>
          </w:p>
        </w:tc>
      </w:tr>
      <w:tr w:rsidR="006D3614" w:rsidRPr="006D3614" w14:paraId="0BDFD151" w14:textId="77777777" w:rsidTr="006D3614">
        <w:tc>
          <w:tcPr>
            <w:tcW w:w="0" w:type="auto"/>
          </w:tcPr>
          <w:p w14:paraId="5339F4E1" w14:textId="18783B2E" w:rsidR="00D97FEB" w:rsidRPr="006D3614" w:rsidRDefault="00D97FEB" w:rsidP="006D3614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Major depressive disorder</w:t>
            </w:r>
          </w:p>
        </w:tc>
        <w:tc>
          <w:tcPr>
            <w:tcW w:w="0" w:type="auto"/>
          </w:tcPr>
          <w:p w14:paraId="71742F0E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354</w:t>
            </w:r>
          </w:p>
        </w:tc>
        <w:tc>
          <w:tcPr>
            <w:tcW w:w="0" w:type="auto"/>
          </w:tcPr>
          <w:p w14:paraId="113E2BB1" w14:textId="3F8FF19A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4.9</w:t>
            </w:r>
            <w:r w:rsidR="006D3614">
              <w:rPr>
                <w:rFonts w:ascii="Book Antiqua" w:hAnsi="Book Antiqua" w:cs="Arial"/>
              </w:rPr>
              <w:t xml:space="preserve"> (</w:t>
            </w:r>
            <w:r w:rsidRPr="006D3614">
              <w:rPr>
                <w:rFonts w:ascii="Book Antiqua" w:hAnsi="Book Antiqua" w:cs="Arial"/>
              </w:rPr>
              <w:t>4.48-5.51</w:t>
            </w:r>
            <w:r w:rsidR="006D3614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191EE5AB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249</w:t>
            </w:r>
          </w:p>
        </w:tc>
        <w:tc>
          <w:tcPr>
            <w:tcW w:w="0" w:type="auto"/>
          </w:tcPr>
          <w:p w14:paraId="515D85B8" w14:textId="48740166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3.5</w:t>
            </w:r>
            <w:r w:rsidR="006D3614">
              <w:rPr>
                <w:rFonts w:ascii="Book Antiqua" w:hAnsi="Book Antiqua" w:cs="Arial"/>
              </w:rPr>
              <w:t xml:space="preserve"> (</w:t>
            </w:r>
            <w:r w:rsidRPr="006D3614">
              <w:rPr>
                <w:rFonts w:ascii="Book Antiqua" w:hAnsi="Book Antiqua" w:cs="Arial"/>
              </w:rPr>
              <w:t>3.09-3.96</w:t>
            </w:r>
            <w:r w:rsidR="006D3614">
              <w:rPr>
                <w:rFonts w:ascii="Book Antiqua" w:hAnsi="Book Antiqua" w:cs="Arial"/>
              </w:rPr>
              <w:t>)</w:t>
            </w:r>
          </w:p>
        </w:tc>
      </w:tr>
      <w:tr w:rsidR="006D3614" w:rsidRPr="006D3614" w14:paraId="15F266CE" w14:textId="77777777" w:rsidTr="006D3614">
        <w:tc>
          <w:tcPr>
            <w:tcW w:w="0" w:type="auto"/>
          </w:tcPr>
          <w:p w14:paraId="246DD25D" w14:textId="583BF3AB" w:rsidR="00D97FEB" w:rsidRPr="006D3614" w:rsidRDefault="00D97FEB" w:rsidP="006D3614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Dysthymic disorder</w:t>
            </w:r>
          </w:p>
        </w:tc>
        <w:tc>
          <w:tcPr>
            <w:tcW w:w="0" w:type="auto"/>
          </w:tcPr>
          <w:p w14:paraId="242C0DA2" w14:textId="0EFFD844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4913BD25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154BFE40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11</w:t>
            </w:r>
          </w:p>
        </w:tc>
        <w:tc>
          <w:tcPr>
            <w:tcW w:w="0" w:type="auto"/>
          </w:tcPr>
          <w:p w14:paraId="1F658D82" w14:textId="67C6CB8D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0.2</w:t>
            </w:r>
            <w:r w:rsidR="006D3614">
              <w:rPr>
                <w:rFonts w:ascii="Book Antiqua" w:hAnsi="Book Antiqua" w:cs="Arial"/>
              </w:rPr>
              <w:t xml:space="preserve"> (</w:t>
            </w:r>
            <w:r w:rsidRPr="006D3614">
              <w:rPr>
                <w:rFonts w:ascii="Book Antiqua" w:hAnsi="Book Antiqua" w:cs="Arial"/>
              </w:rPr>
              <w:t>0.08-0.28</w:t>
            </w:r>
            <w:r w:rsidR="006D3614">
              <w:rPr>
                <w:rFonts w:ascii="Book Antiqua" w:hAnsi="Book Antiqua" w:cs="Arial"/>
              </w:rPr>
              <w:t>)</w:t>
            </w:r>
          </w:p>
        </w:tc>
      </w:tr>
      <w:tr w:rsidR="006D3614" w:rsidRPr="006D3614" w14:paraId="504C66F8" w14:textId="77777777" w:rsidTr="006D3614">
        <w:tc>
          <w:tcPr>
            <w:tcW w:w="0" w:type="auto"/>
          </w:tcPr>
          <w:p w14:paraId="0F5EB79E" w14:textId="77777777" w:rsidR="00D97FEB" w:rsidRPr="006D3614" w:rsidRDefault="00D97FEB" w:rsidP="006D3614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Bipolar disorder</w:t>
            </w:r>
          </w:p>
        </w:tc>
        <w:tc>
          <w:tcPr>
            <w:tcW w:w="0" w:type="auto"/>
          </w:tcPr>
          <w:p w14:paraId="3FB6E684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38</w:t>
            </w:r>
          </w:p>
        </w:tc>
        <w:tc>
          <w:tcPr>
            <w:tcW w:w="0" w:type="auto"/>
          </w:tcPr>
          <w:p w14:paraId="66B61FAE" w14:textId="39B9DA2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0.5</w:t>
            </w:r>
            <w:r w:rsidR="006D3614">
              <w:rPr>
                <w:rFonts w:ascii="Book Antiqua" w:hAnsi="Book Antiqua" w:cs="Arial"/>
              </w:rPr>
              <w:t xml:space="preserve"> (</w:t>
            </w:r>
            <w:r w:rsidRPr="006D3614">
              <w:rPr>
                <w:rFonts w:ascii="Book Antiqua" w:hAnsi="Book Antiqua" w:cs="Arial"/>
              </w:rPr>
              <w:t>0.38-0.74</w:t>
            </w:r>
            <w:r w:rsidR="006D3614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73EA4C38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26</w:t>
            </w:r>
          </w:p>
        </w:tc>
        <w:tc>
          <w:tcPr>
            <w:tcW w:w="0" w:type="auto"/>
          </w:tcPr>
          <w:p w14:paraId="7E7B03C4" w14:textId="643F0820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0.4</w:t>
            </w:r>
            <w:r w:rsidR="006D3614">
              <w:rPr>
                <w:rFonts w:ascii="Book Antiqua" w:hAnsi="Book Antiqua" w:cs="Arial"/>
              </w:rPr>
              <w:t xml:space="preserve"> (</w:t>
            </w:r>
            <w:r w:rsidRPr="006D3614">
              <w:rPr>
                <w:rFonts w:ascii="Book Antiqua" w:hAnsi="Book Antiqua" w:cs="Arial"/>
              </w:rPr>
              <w:t>0.24-0.55</w:t>
            </w:r>
            <w:r w:rsidR="006D3614">
              <w:rPr>
                <w:rFonts w:ascii="Book Antiqua" w:hAnsi="Book Antiqua" w:cs="Arial"/>
              </w:rPr>
              <w:t>)</w:t>
            </w:r>
          </w:p>
        </w:tc>
      </w:tr>
      <w:tr w:rsidR="006D3614" w:rsidRPr="006D3614" w14:paraId="33812562" w14:textId="77777777" w:rsidTr="006D3614">
        <w:tc>
          <w:tcPr>
            <w:tcW w:w="0" w:type="auto"/>
          </w:tcPr>
          <w:p w14:paraId="1E17202C" w14:textId="71FA7DC4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bookmarkStart w:id="4" w:name="OLE_LINK2"/>
            <w:bookmarkStart w:id="5" w:name="OLE_LINK1"/>
            <w:r w:rsidRPr="006D3614">
              <w:rPr>
                <w:rFonts w:ascii="Book Antiqua" w:hAnsi="Book Antiqua" w:cs="Arial"/>
              </w:rPr>
              <w:t>Anxiety disorders</w:t>
            </w:r>
            <w:bookmarkEnd w:id="4"/>
            <w:bookmarkEnd w:id="5"/>
          </w:p>
        </w:tc>
        <w:tc>
          <w:tcPr>
            <w:tcW w:w="0" w:type="auto"/>
          </w:tcPr>
          <w:p w14:paraId="7839F6EC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62C2ABC0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6143D3DE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0223D3CE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6D3614" w:rsidRPr="006D3614" w14:paraId="362BA825" w14:textId="77777777" w:rsidTr="006D3614">
        <w:tc>
          <w:tcPr>
            <w:tcW w:w="0" w:type="auto"/>
          </w:tcPr>
          <w:p w14:paraId="7C83E622" w14:textId="77777777" w:rsidR="00D97FEB" w:rsidRPr="006D3614" w:rsidRDefault="00D97FEB" w:rsidP="006D3614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Any anxiety disorders</w:t>
            </w:r>
          </w:p>
        </w:tc>
        <w:tc>
          <w:tcPr>
            <w:tcW w:w="0" w:type="auto"/>
          </w:tcPr>
          <w:p w14:paraId="6B20ACC5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17</w:t>
            </w:r>
          </w:p>
        </w:tc>
        <w:tc>
          <w:tcPr>
            <w:tcW w:w="0" w:type="auto"/>
          </w:tcPr>
          <w:p w14:paraId="5F90FC86" w14:textId="459E9D93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0.2</w:t>
            </w:r>
            <w:r w:rsidR="006D3614">
              <w:rPr>
                <w:rFonts w:ascii="Book Antiqua" w:hAnsi="Book Antiqua" w:cs="Arial"/>
              </w:rPr>
              <w:t xml:space="preserve"> (</w:t>
            </w:r>
            <w:r w:rsidRPr="006D3614">
              <w:rPr>
                <w:rFonts w:ascii="Book Antiqua" w:hAnsi="Book Antiqua" w:cs="Arial"/>
              </w:rPr>
              <w:t>0.14-0.39</w:t>
            </w:r>
            <w:r w:rsidR="006D3614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58347D5D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278</w:t>
            </w:r>
          </w:p>
        </w:tc>
        <w:tc>
          <w:tcPr>
            <w:tcW w:w="0" w:type="auto"/>
          </w:tcPr>
          <w:p w14:paraId="70BA4D12" w14:textId="0AEA9A94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3.9</w:t>
            </w:r>
            <w:r w:rsidR="006D3614">
              <w:rPr>
                <w:rFonts w:ascii="Book Antiqua" w:hAnsi="Book Antiqua" w:cs="Arial"/>
              </w:rPr>
              <w:t xml:space="preserve"> (</w:t>
            </w:r>
            <w:r w:rsidRPr="006D3614">
              <w:rPr>
                <w:rFonts w:ascii="Book Antiqua" w:hAnsi="Book Antiqua" w:cs="Arial"/>
              </w:rPr>
              <w:t>3.48-4.39</w:t>
            </w:r>
            <w:r w:rsidR="006D3614">
              <w:rPr>
                <w:rFonts w:ascii="Book Antiqua" w:hAnsi="Book Antiqua" w:cs="Arial"/>
              </w:rPr>
              <w:t>)</w:t>
            </w:r>
          </w:p>
        </w:tc>
      </w:tr>
      <w:tr w:rsidR="006D3614" w:rsidRPr="006D3614" w14:paraId="47D9694B" w14:textId="77777777" w:rsidTr="006D3614">
        <w:tc>
          <w:tcPr>
            <w:tcW w:w="0" w:type="auto"/>
          </w:tcPr>
          <w:p w14:paraId="43DE6FFA" w14:textId="77777777" w:rsidR="00D97FEB" w:rsidRPr="006D3614" w:rsidRDefault="00D97FEB" w:rsidP="006D3614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Panic attack</w:t>
            </w:r>
          </w:p>
        </w:tc>
        <w:tc>
          <w:tcPr>
            <w:tcW w:w="0" w:type="auto"/>
          </w:tcPr>
          <w:p w14:paraId="477AB02C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bookmarkStart w:id="6" w:name="OLE_LINK5"/>
            <w:bookmarkStart w:id="7" w:name="OLE_LINK6"/>
            <w:r w:rsidRPr="006D3614">
              <w:rPr>
                <w:rFonts w:ascii="Book Antiqua" w:hAnsi="Book Antiqua" w:cs="Arial"/>
              </w:rPr>
              <w:t>35</w:t>
            </w:r>
            <w:bookmarkEnd w:id="6"/>
            <w:bookmarkEnd w:id="7"/>
          </w:p>
        </w:tc>
        <w:tc>
          <w:tcPr>
            <w:tcW w:w="0" w:type="auto"/>
          </w:tcPr>
          <w:p w14:paraId="48C56678" w14:textId="4FF0047D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0.5</w:t>
            </w:r>
            <w:r w:rsidR="006D3614">
              <w:rPr>
                <w:rFonts w:ascii="Book Antiqua" w:hAnsi="Book Antiqua" w:cs="Arial"/>
              </w:rPr>
              <w:t xml:space="preserve"> (</w:t>
            </w:r>
            <w:r w:rsidRPr="006D3614">
              <w:rPr>
                <w:rFonts w:ascii="Book Antiqua" w:hAnsi="Book Antiqua" w:cs="Arial"/>
              </w:rPr>
              <w:t>0.35-0.69</w:t>
            </w:r>
            <w:r w:rsidR="006D3614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57F8E54E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18</w:t>
            </w:r>
          </w:p>
        </w:tc>
        <w:tc>
          <w:tcPr>
            <w:tcW w:w="0" w:type="auto"/>
          </w:tcPr>
          <w:p w14:paraId="0281C7C4" w14:textId="1870A9C9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0.3</w:t>
            </w:r>
            <w:r w:rsidR="006D3614">
              <w:rPr>
                <w:rFonts w:ascii="Book Antiqua" w:hAnsi="Book Antiqua" w:cs="Arial"/>
              </w:rPr>
              <w:t xml:space="preserve"> (</w:t>
            </w:r>
            <w:r w:rsidRPr="006D3614">
              <w:rPr>
                <w:rFonts w:ascii="Book Antiqua" w:hAnsi="Book Antiqua" w:cs="Arial"/>
              </w:rPr>
              <w:t>0.15-0.40</w:t>
            </w:r>
            <w:r w:rsidR="006D3614">
              <w:rPr>
                <w:rFonts w:ascii="Book Antiqua" w:hAnsi="Book Antiqua" w:cs="Arial"/>
              </w:rPr>
              <w:t>)</w:t>
            </w:r>
          </w:p>
        </w:tc>
      </w:tr>
      <w:tr w:rsidR="006D3614" w:rsidRPr="006D3614" w14:paraId="1B4F7CAA" w14:textId="77777777" w:rsidTr="006D3614">
        <w:tc>
          <w:tcPr>
            <w:tcW w:w="0" w:type="auto"/>
          </w:tcPr>
          <w:p w14:paraId="7AA939D6" w14:textId="77777777" w:rsidR="00D97FEB" w:rsidRPr="006D3614" w:rsidRDefault="00D97FEB" w:rsidP="006D3614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Agoraphobia without history of panic disorder</w:t>
            </w:r>
          </w:p>
        </w:tc>
        <w:tc>
          <w:tcPr>
            <w:tcW w:w="0" w:type="auto"/>
          </w:tcPr>
          <w:p w14:paraId="491CC48C" w14:textId="081866D3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6FAD07CC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5C110E40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8</w:t>
            </w:r>
          </w:p>
        </w:tc>
        <w:tc>
          <w:tcPr>
            <w:tcW w:w="0" w:type="auto"/>
          </w:tcPr>
          <w:p w14:paraId="155C91BB" w14:textId="4C3E705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0.1</w:t>
            </w:r>
            <w:r w:rsidR="006D3614">
              <w:rPr>
                <w:rFonts w:ascii="Book Antiqua" w:hAnsi="Book Antiqua" w:cs="Arial"/>
              </w:rPr>
              <w:t xml:space="preserve"> (</w:t>
            </w:r>
            <w:r w:rsidRPr="006D3614">
              <w:rPr>
                <w:rFonts w:ascii="Book Antiqua" w:hAnsi="Book Antiqua" w:cs="Arial"/>
              </w:rPr>
              <w:t>0.05-0.23</w:t>
            </w:r>
            <w:r w:rsidR="006D3614">
              <w:rPr>
                <w:rFonts w:ascii="Book Antiqua" w:hAnsi="Book Antiqua" w:cs="Arial"/>
              </w:rPr>
              <w:t>)</w:t>
            </w:r>
          </w:p>
        </w:tc>
      </w:tr>
      <w:tr w:rsidR="006D3614" w:rsidRPr="006D3614" w14:paraId="05694661" w14:textId="77777777" w:rsidTr="006D3614">
        <w:tc>
          <w:tcPr>
            <w:tcW w:w="0" w:type="auto"/>
          </w:tcPr>
          <w:p w14:paraId="536E5568" w14:textId="77777777" w:rsidR="00D97FEB" w:rsidRPr="006D3614" w:rsidRDefault="00D97FEB" w:rsidP="006D3614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Social phobia</w:t>
            </w:r>
          </w:p>
        </w:tc>
        <w:tc>
          <w:tcPr>
            <w:tcW w:w="0" w:type="auto"/>
          </w:tcPr>
          <w:p w14:paraId="4ACF53D8" w14:textId="37F554D9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0ED04FE0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68950603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97</w:t>
            </w:r>
          </w:p>
        </w:tc>
        <w:tc>
          <w:tcPr>
            <w:tcW w:w="0" w:type="auto"/>
          </w:tcPr>
          <w:p w14:paraId="38147F6D" w14:textId="4F2CE243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1.4</w:t>
            </w:r>
            <w:r w:rsidR="006D3614">
              <w:rPr>
                <w:rFonts w:ascii="Book Antiqua" w:hAnsi="Book Antiqua" w:cs="Arial"/>
              </w:rPr>
              <w:t xml:space="preserve"> (</w:t>
            </w:r>
            <w:r w:rsidRPr="006D3614">
              <w:rPr>
                <w:rFonts w:ascii="Book Antiqua" w:hAnsi="Book Antiqua" w:cs="Arial"/>
              </w:rPr>
              <w:t>1.11-1.66</w:t>
            </w:r>
            <w:r w:rsidR="006D3614">
              <w:rPr>
                <w:rFonts w:ascii="Book Antiqua" w:hAnsi="Book Antiqua" w:cs="Arial"/>
              </w:rPr>
              <w:t>)</w:t>
            </w:r>
          </w:p>
        </w:tc>
      </w:tr>
      <w:tr w:rsidR="006D3614" w:rsidRPr="006D3614" w14:paraId="723A3C50" w14:textId="77777777" w:rsidTr="006D3614">
        <w:tc>
          <w:tcPr>
            <w:tcW w:w="0" w:type="auto"/>
          </w:tcPr>
          <w:p w14:paraId="32BD992F" w14:textId="77777777" w:rsidR="00D97FEB" w:rsidRPr="006D3614" w:rsidRDefault="00D97FEB" w:rsidP="006D3614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Obsessive–compulsive disorder</w:t>
            </w:r>
          </w:p>
        </w:tc>
        <w:tc>
          <w:tcPr>
            <w:tcW w:w="0" w:type="auto"/>
          </w:tcPr>
          <w:p w14:paraId="2EAA5E6A" w14:textId="59C4EA03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58F4E724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465439BA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147</w:t>
            </w:r>
          </w:p>
        </w:tc>
        <w:tc>
          <w:tcPr>
            <w:tcW w:w="0" w:type="auto"/>
          </w:tcPr>
          <w:p w14:paraId="283772C2" w14:textId="41DE4D32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2.1</w:t>
            </w:r>
            <w:r w:rsidR="006D3614">
              <w:rPr>
                <w:rFonts w:ascii="Book Antiqua" w:hAnsi="Book Antiqua" w:cs="Arial"/>
              </w:rPr>
              <w:t xml:space="preserve"> (</w:t>
            </w:r>
            <w:r w:rsidRPr="006D3614">
              <w:rPr>
                <w:rFonts w:ascii="Book Antiqua" w:hAnsi="Book Antiqua" w:cs="Arial"/>
              </w:rPr>
              <w:t>1.76-2.44</w:t>
            </w:r>
            <w:r w:rsidR="006D3614">
              <w:rPr>
                <w:rFonts w:ascii="Book Antiqua" w:hAnsi="Book Antiqua" w:cs="Arial"/>
              </w:rPr>
              <w:t>)</w:t>
            </w:r>
          </w:p>
        </w:tc>
      </w:tr>
      <w:tr w:rsidR="006D3614" w:rsidRPr="006D3614" w14:paraId="4F3CA7ED" w14:textId="77777777" w:rsidTr="006D3614">
        <w:tc>
          <w:tcPr>
            <w:tcW w:w="0" w:type="auto"/>
          </w:tcPr>
          <w:p w14:paraId="3F28BFF9" w14:textId="77777777" w:rsidR="00D97FEB" w:rsidRPr="006D3614" w:rsidRDefault="00D97FEB" w:rsidP="006D3614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Post-traumatic stress disorder</w:t>
            </w:r>
          </w:p>
        </w:tc>
        <w:tc>
          <w:tcPr>
            <w:tcW w:w="0" w:type="auto"/>
          </w:tcPr>
          <w:p w14:paraId="1959977D" w14:textId="7252657B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1D155CB2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5791DAAD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15</w:t>
            </w:r>
          </w:p>
        </w:tc>
        <w:tc>
          <w:tcPr>
            <w:tcW w:w="0" w:type="auto"/>
          </w:tcPr>
          <w:p w14:paraId="117EF9AA" w14:textId="3F9F6824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0.2</w:t>
            </w:r>
            <w:r w:rsidR="006D3614">
              <w:rPr>
                <w:rFonts w:ascii="Book Antiqua" w:hAnsi="Book Antiqua" w:cs="Arial"/>
              </w:rPr>
              <w:t xml:space="preserve"> (</w:t>
            </w:r>
            <w:r w:rsidRPr="006D3614">
              <w:rPr>
                <w:rFonts w:ascii="Book Antiqua" w:hAnsi="Book Antiqua" w:cs="Arial"/>
              </w:rPr>
              <w:t>0.12-0.36</w:t>
            </w:r>
            <w:r w:rsidR="006D3614">
              <w:rPr>
                <w:rFonts w:ascii="Book Antiqua" w:hAnsi="Book Antiqua" w:cs="Arial"/>
              </w:rPr>
              <w:t>)</w:t>
            </w:r>
          </w:p>
        </w:tc>
      </w:tr>
      <w:tr w:rsidR="006D3614" w:rsidRPr="006D3614" w14:paraId="4FE4ABD8" w14:textId="77777777" w:rsidTr="006D3614">
        <w:tc>
          <w:tcPr>
            <w:tcW w:w="0" w:type="auto"/>
          </w:tcPr>
          <w:p w14:paraId="65031FA3" w14:textId="77777777" w:rsidR="00D97FEB" w:rsidRPr="006D3614" w:rsidRDefault="00D97FEB" w:rsidP="006D3614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Generalized anxiety disorder</w:t>
            </w:r>
          </w:p>
        </w:tc>
        <w:tc>
          <w:tcPr>
            <w:tcW w:w="0" w:type="auto"/>
          </w:tcPr>
          <w:p w14:paraId="43E1A9AC" w14:textId="5E0C0B34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4337162F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335AD5BA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118</w:t>
            </w:r>
          </w:p>
        </w:tc>
        <w:tc>
          <w:tcPr>
            <w:tcW w:w="0" w:type="auto"/>
          </w:tcPr>
          <w:p w14:paraId="3EC61371" w14:textId="5F7713C0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1.7</w:t>
            </w:r>
            <w:r w:rsidR="006D3614">
              <w:rPr>
                <w:rFonts w:ascii="Book Antiqua" w:hAnsi="Book Antiqua" w:cs="Arial"/>
              </w:rPr>
              <w:t xml:space="preserve"> (</w:t>
            </w:r>
            <w:r w:rsidRPr="006D3614">
              <w:rPr>
                <w:rFonts w:ascii="Book Antiqua" w:hAnsi="Book Antiqua" w:cs="Arial"/>
              </w:rPr>
              <w:t>1.38-1.99</w:t>
            </w:r>
            <w:r w:rsidR="006D3614">
              <w:rPr>
                <w:rFonts w:ascii="Book Antiqua" w:hAnsi="Book Antiqua" w:cs="Arial"/>
              </w:rPr>
              <w:t>)</w:t>
            </w:r>
          </w:p>
        </w:tc>
      </w:tr>
      <w:tr w:rsidR="006D3614" w:rsidRPr="006D3614" w14:paraId="6324ED2B" w14:textId="77777777" w:rsidTr="006D3614">
        <w:tc>
          <w:tcPr>
            <w:tcW w:w="0" w:type="auto"/>
          </w:tcPr>
          <w:p w14:paraId="12A1567D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Substance-use disorders</w:t>
            </w:r>
          </w:p>
        </w:tc>
        <w:tc>
          <w:tcPr>
            <w:tcW w:w="0" w:type="auto"/>
          </w:tcPr>
          <w:p w14:paraId="527FA4CB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05E1E01C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455F35EA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70A41E22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6D3614" w:rsidRPr="006D3614" w14:paraId="0EA16330" w14:textId="77777777" w:rsidTr="006D3614">
        <w:tc>
          <w:tcPr>
            <w:tcW w:w="0" w:type="auto"/>
          </w:tcPr>
          <w:p w14:paraId="1AAB7D57" w14:textId="77777777" w:rsidR="00D97FEB" w:rsidRPr="006D3614" w:rsidRDefault="00D97FEB" w:rsidP="006D3614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lastRenderedPageBreak/>
              <w:t>Any substance-use disorders</w:t>
            </w:r>
          </w:p>
        </w:tc>
        <w:tc>
          <w:tcPr>
            <w:tcW w:w="0" w:type="auto"/>
          </w:tcPr>
          <w:p w14:paraId="3FF4299A" w14:textId="2E29F774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14ECDF3A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5E3C6539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46</w:t>
            </w:r>
          </w:p>
        </w:tc>
        <w:tc>
          <w:tcPr>
            <w:tcW w:w="0" w:type="auto"/>
          </w:tcPr>
          <w:p w14:paraId="4E041B8A" w14:textId="362F692D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0.7</w:t>
            </w:r>
            <w:r w:rsidR="006D3614">
              <w:rPr>
                <w:rFonts w:ascii="Book Antiqua" w:hAnsi="Book Antiqua" w:cs="Arial"/>
              </w:rPr>
              <w:t xml:space="preserve"> (</w:t>
            </w:r>
            <w:r w:rsidRPr="006D3614">
              <w:rPr>
                <w:rFonts w:ascii="Book Antiqua" w:hAnsi="Book Antiqua" w:cs="Arial"/>
              </w:rPr>
              <w:t>0.48-0.87</w:t>
            </w:r>
            <w:r w:rsidR="006D3614">
              <w:rPr>
                <w:rFonts w:ascii="Book Antiqua" w:hAnsi="Book Antiqua" w:cs="Arial"/>
              </w:rPr>
              <w:t>)</w:t>
            </w:r>
          </w:p>
        </w:tc>
      </w:tr>
      <w:tr w:rsidR="006D3614" w:rsidRPr="006D3614" w14:paraId="29D22FBD" w14:textId="77777777" w:rsidTr="006D3614">
        <w:tc>
          <w:tcPr>
            <w:tcW w:w="0" w:type="auto"/>
          </w:tcPr>
          <w:p w14:paraId="6066EB0C" w14:textId="77777777" w:rsidR="00D97FEB" w:rsidRPr="006D3614" w:rsidRDefault="00D97FEB" w:rsidP="006D3614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Alcohol use disorders</w:t>
            </w:r>
          </w:p>
        </w:tc>
        <w:tc>
          <w:tcPr>
            <w:tcW w:w="0" w:type="auto"/>
          </w:tcPr>
          <w:p w14:paraId="6754178E" w14:textId="1B06E380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20188784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6813A021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42</w:t>
            </w:r>
          </w:p>
        </w:tc>
        <w:tc>
          <w:tcPr>
            <w:tcW w:w="0" w:type="auto"/>
          </w:tcPr>
          <w:p w14:paraId="53F2EF46" w14:textId="3C91EB55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0.6</w:t>
            </w:r>
            <w:r w:rsidR="006D3614">
              <w:rPr>
                <w:rFonts w:ascii="Book Antiqua" w:hAnsi="Book Antiqua" w:cs="Arial"/>
              </w:rPr>
              <w:t xml:space="preserve"> (</w:t>
            </w:r>
            <w:r w:rsidRPr="006D3614">
              <w:rPr>
                <w:rFonts w:ascii="Book Antiqua" w:hAnsi="Book Antiqua" w:cs="Arial"/>
              </w:rPr>
              <w:t>0.43-0.80</w:t>
            </w:r>
            <w:r w:rsidR="006D3614">
              <w:rPr>
                <w:rFonts w:ascii="Book Antiqua" w:hAnsi="Book Antiqua" w:cs="Arial"/>
              </w:rPr>
              <w:t>)</w:t>
            </w:r>
          </w:p>
        </w:tc>
      </w:tr>
      <w:tr w:rsidR="006D3614" w:rsidRPr="006D3614" w14:paraId="0E750443" w14:textId="77777777" w:rsidTr="006D3614">
        <w:tc>
          <w:tcPr>
            <w:tcW w:w="0" w:type="auto"/>
          </w:tcPr>
          <w:p w14:paraId="7F7E414B" w14:textId="7659E326" w:rsidR="00D97FEB" w:rsidRPr="006D3614" w:rsidRDefault="00D97FEB" w:rsidP="006D3614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Alcohol dependence</w:t>
            </w:r>
          </w:p>
        </w:tc>
        <w:tc>
          <w:tcPr>
            <w:tcW w:w="0" w:type="auto"/>
          </w:tcPr>
          <w:p w14:paraId="299BE012" w14:textId="72526E7A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5BEFD5C0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1AE7FDF8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16</w:t>
            </w:r>
          </w:p>
        </w:tc>
        <w:tc>
          <w:tcPr>
            <w:tcW w:w="0" w:type="auto"/>
          </w:tcPr>
          <w:p w14:paraId="5106D70E" w14:textId="5FC24EC1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0.2</w:t>
            </w:r>
            <w:r w:rsidR="006D3614">
              <w:rPr>
                <w:rFonts w:ascii="Book Antiqua" w:hAnsi="Book Antiqua" w:cs="Arial"/>
              </w:rPr>
              <w:t xml:space="preserve"> (</w:t>
            </w:r>
            <w:r w:rsidRPr="006D3614">
              <w:rPr>
                <w:rFonts w:ascii="Book Antiqua" w:hAnsi="Book Antiqua" w:cs="Arial"/>
              </w:rPr>
              <w:t>0.13-0.37</w:t>
            </w:r>
            <w:r w:rsidR="006D3614">
              <w:rPr>
                <w:rFonts w:ascii="Book Antiqua" w:hAnsi="Book Antiqua" w:cs="Arial"/>
              </w:rPr>
              <w:t>)</w:t>
            </w:r>
          </w:p>
        </w:tc>
      </w:tr>
      <w:tr w:rsidR="006D3614" w:rsidRPr="006D3614" w14:paraId="433E2077" w14:textId="77777777" w:rsidTr="006D3614">
        <w:tc>
          <w:tcPr>
            <w:tcW w:w="0" w:type="auto"/>
          </w:tcPr>
          <w:p w14:paraId="3A313F74" w14:textId="5CD2CA75" w:rsidR="00D97FEB" w:rsidRPr="006D3614" w:rsidRDefault="00D97FEB" w:rsidP="006D3614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Alcohol abuse</w:t>
            </w:r>
          </w:p>
        </w:tc>
        <w:tc>
          <w:tcPr>
            <w:tcW w:w="0" w:type="auto"/>
          </w:tcPr>
          <w:p w14:paraId="0E5C1910" w14:textId="5F653B60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7E3A3F12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1B928197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26</w:t>
            </w:r>
          </w:p>
        </w:tc>
        <w:tc>
          <w:tcPr>
            <w:tcW w:w="0" w:type="auto"/>
          </w:tcPr>
          <w:p w14:paraId="5E822E7B" w14:textId="0239EBE3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0.4</w:t>
            </w:r>
            <w:r w:rsidR="006D3614">
              <w:rPr>
                <w:rFonts w:ascii="Book Antiqua" w:hAnsi="Book Antiqua" w:cs="Arial"/>
              </w:rPr>
              <w:t xml:space="preserve"> (</w:t>
            </w:r>
            <w:r w:rsidRPr="006D3614">
              <w:rPr>
                <w:rFonts w:ascii="Book Antiqua" w:hAnsi="Book Antiqua" w:cs="Arial"/>
              </w:rPr>
              <w:t>0.25-0.55</w:t>
            </w:r>
            <w:r w:rsidR="006D3614">
              <w:rPr>
                <w:rFonts w:ascii="Book Antiqua" w:hAnsi="Book Antiqua" w:cs="Arial"/>
              </w:rPr>
              <w:t>)</w:t>
            </w:r>
          </w:p>
        </w:tc>
      </w:tr>
      <w:tr w:rsidR="006D3614" w:rsidRPr="006D3614" w14:paraId="6B03C94C" w14:textId="77777777" w:rsidTr="006D3614">
        <w:tc>
          <w:tcPr>
            <w:tcW w:w="0" w:type="auto"/>
          </w:tcPr>
          <w:p w14:paraId="417051C4" w14:textId="77777777" w:rsidR="00D97FEB" w:rsidRPr="006D3614" w:rsidRDefault="00D97FEB" w:rsidP="006D3614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Drug use disorders</w:t>
            </w:r>
          </w:p>
        </w:tc>
        <w:tc>
          <w:tcPr>
            <w:tcW w:w="0" w:type="auto"/>
          </w:tcPr>
          <w:p w14:paraId="0CFDB28F" w14:textId="49A3B1DC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7BB7D011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55B61E40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4</w:t>
            </w:r>
          </w:p>
        </w:tc>
        <w:tc>
          <w:tcPr>
            <w:tcW w:w="0" w:type="auto"/>
          </w:tcPr>
          <w:p w14:paraId="46B363AD" w14:textId="00336599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&lt;</w:t>
            </w:r>
            <w:r w:rsidR="006D3614">
              <w:rPr>
                <w:rFonts w:ascii="Book Antiqua" w:hAnsi="Book Antiqua" w:cs="Arial"/>
              </w:rPr>
              <w:t xml:space="preserve"> </w:t>
            </w:r>
            <w:r w:rsidRPr="006D3614">
              <w:rPr>
                <w:rFonts w:ascii="Book Antiqua" w:hAnsi="Book Antiqua" w:cs="Arial"/>
              </w:rPr>
              <w:t>0.1</w:t>
            </w:r>
            <w:r w:rsidR="006D3614">
              <w:rPr>
                <w:rFonts w:ascii="Book Antiqua" w:hAnsi="Book Antiqua" w:cs="Arial"/>
              </w:rPr>
              <w:t xml:space="preserve"> (</w:t>
            </w:r>
            <w:r w:rsidRPr="006D3614">
              <w:rPr>
                <w:rFonts w:ascii="Book Antiqua" w:hAnsi="Book Antiqua" w:cs="Arial"/>
              </w:rPr>
              <w:t>0.02-0.16</w:t>
            </w:r>
            <w:r w:rsidR="006D3614">
              <w:rPr>
                <w:rFonts w:ascii="Book Antiqua" w:hAnsi="Book Antiqua" w:cs="Arial"/>
              </w:rPr>
              <w:t>)</w:t>
            </w:r>
          </w:p>
        </w:tc>
      </w:tr>
      <w:tr w:rsidR="006D3614" w:rsidRPr="006D3614" w14:paraId="01F39DB1" w14:textId="77777777" w:rsidTr="006D3614">
        <w:tc>
          <w:tcPr>
            <w:tcW w:w="0" w:type="auto"/>
          </w:tcPr>
          <w:p w14:paraId="0B4E6691" w14:textId="1DADC34C" w:rsidR="00D97FEB" w:rsidRPr="006D3614" w:rsidRDefault="00D97FEB" w:rsidP="006D3614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Drug dependence</w:t>
            </w:r>
          </w:p>
        </w:tc>
        <w:tc>
          <w:tcPr>
            <w:tcW w:w="0" w:type="auto"/>
          </w:tcPr>
          <w:p w14:paraId="59C18930" w14:textId="27EB128D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70B8DF56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7F5CCB77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3</w:t>
            </w:r>
          </w:p>
        </w:tc>
        <w:tc>
          <w:tcPr>
            <w:tcW w:w="0" w:type="auto"/>
          </w:tcPr>
          <w:p w14:paraId="25F6A3B8" w14:textId="4ECD3ECD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&lt;</w:t>
            </w:r>
            <w:r w:rsidR="006D3614">
              <w:rPr>
                <w:rFonts w:ascii="Book Antiqua" w:hAnsi="Book Antiqua" w:cs="Arial"/>
              </w:rPr>
              <w:t xml:space="preserve"> </w:t>
            </w:r>
            <w:r w:rsidRPr="006D3614">
              <w:rPr>
                <w:rFonts w:ascii="Book Antiqua" w:hAnsi="Book Antiqua" w:cs="Arial"/>
              </w:rPr>
              <w:t>0.1</w:t>
            </w:r>
            <w:r w:rsidR="006D3614">
              <w:rPr>
                <w:rFonts w:ascii="Book Antiqua" w:hAnsi="Book Antiqua" w:cs="Arial"/>
              </w:rPr>
              <w:t xml:space="preserve"> (</w:t>
            </w:r>
            <w:r w:rsidRPr="006D3614">
              <w:rPr>
                <w:rFonts w:ascii="Book Antiqua" w:hAnsi="Book Antiqua" w:cs="Arial"/>
              </w:rPr>
              <w:t>0.01-0.13</w:t>
            </w:r>
            <w:r w:rsidR="006D3614">
              <w:rPr>
                <w:rFonts w:ascii="Book Antiqua" w:hAnsi="Book Antiqua" w:cs="Arial"/>
              </w:rPr>
              <w:t>)</w:t>
            </w:r>
          </w:p>
        </w:tc>
      </w:tr>
      <w:tr w:rsidR="006D3614" w:rsidRPr="006D3614" w14:paraId="4D8F563A" w14:textId="77777777" w:rsidTr="006D3614">
        <w:tc>
          <w:tcPr>
            <w:tcW w:w="0" w:type="auto"/>
          </w:tcPr>
          <w:p w14:paraId="79F54C97" w14:textId="1A1FCE24" w:rsidR="00D97FEB" w:rsidRPr="006D3614" w:rsidRDefault="00D97FEB" w:rsidP="006D3614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Drug abuse</w:t>
            </w:r>
          </w:p>
        </w:tc>
        <w:tc>
          <w:tcPr>
            <w:tcW w:w="0" w:type="auto"/>
          </w:tcPr>
          <w:p w14:paraId="52882D06" w14:textId="5133F0F3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4D342CCD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65A78458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1</w:t>
            </w:r>
          </w:p>
        </w:tc>
        <w:tc>
          <w:tcPr>
            <w:tcW w:w="0" w:type="auto"/>
          </w:tcPr>
          <w:p w14:paraId="668D15EF" w14:textId="50AF8B1E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&lt;</w:t>
            </w:r>
            <w:r w:rsidR="006D3614">
              <w:rPr>
                <w:rFonts w:ascii="Book Antiqua" w:hAnsi="Book Antiqua" w:cs="Arial"/>
              </w:rPr>
              <w:t xml:space="preserve"> </w:t>
            </w:r>
            <w:r w:rsidRPr="006D3614">
              <w:rPr>
                <w:rFonts w:ascii="Book Antiqua" w:hAnsi="Book Antiqua" w:cs="Arial"/>
              </w:rPr>
              <w:t>0.1</w:t>
            </w:r>
            <w:r w:rsidR="006D3614">
              <w:rPr>
                <w:rFonts w:ascii="Book Antiqua" w:hAnsi="Book Antiqua" w:cs="Arial"/>
              </w:rPr>
              <w:t xml:space="preserve"> (</w:t>
            </w:r>
            <w:r w:rsidRPr="006D3614">
              <w:rPr>
                <w:rFonts w:ascii="Book Antiqua" w:hAnsi="Book Antiqua" w:cs="Arial"/>
              </w:rPr>
              <w:t>0.00-0.08</w:t>
            </w:r>
            <w:r w:rsidR="006D3614">
              <w:rPr>
                <w:rFonts w:ascii="Book Antiqua" w:hAnsi="Book Antiqua" w:cs="Arial"/>
              </w:rPr>
              <w:t>)</w:t>
            </w:r>
          </w:p>
        </w:tc>
      </w:tr>
      <w:tr w:rsidR="006D3614" w:rsidRPr="006D3614" w14:paraId="3E0B61B3" w14:textId="77777777" w:rsidTr="006D3614">
        <w:tc>
          <w:tcPr>
            <w:tcW w:w="0" w:type="auto"/>
          </w:tcPr>
          <w:p w14:paraId="0EEBD833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Psychotic disorder</w:t>
            </w:r>
          </w:p>
        </w:tc>
        <w:tc>
          <w:tcPr>
            <w:tcW w:w="0" w:type="auto"/>
          </w:tcPr>
          <w:p w14:paraId="08D1C9F0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733CB282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7A991983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5E74B332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6D3614" w:rsidRPr="006D3614" w14:paraId="6E9024E7" w14:textId="77777777" w:rsidTr="006D3614">
        <w:tc>
          <w:tcPr>
            <w:tcW w:w="0" w:type="auto"/>
          </w:tcPr>
          <w:p w14:paraId="55AFF661" w14:textId="77777777" w:rsidR="00D97FEB" w:rsidRPr="006D3614" w:rsidRDefault="00D97FEB" w:rsidP="006D3614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Any psychotic disorder</w:t>
            </w:r>
          </w:p>
        </w:tc>
        <w:tc>
          <w:tcPr>
            <w:tcW w:w="0" w:type="auto"/>
          </w:tcPr>
          <w:p w14:paraId="5A8BC5B9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17</w:t>
            </w:r>
          </w:p>
        </w:tc>
        <w:tc>
          <w:tcPr>
            <w:tcW w:w="0" w:type="auto"/>
          </w:tcPr>
          <w:p w14:paraId="3F2D25EB" w14:textId="6132167F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0.2</w:t>
            </w:r>
            <w:r w:rsidR="006D3614">
              <w:rPr>
                <w:rFonts w:ascii="Book Antiqua" w:hAnsi="Book Antiqua" w:cs="Arial"/>
              </w:rPr>
              <w:t xml:space="preserve"> (</w:t>
            </w:r>
            <w:r w:rsidRPr="006D3614">
              <w:rPr>
                <w:rFonts w:ascii="Book Antiqua" w:hAnsi="Book Antiqua" w:cs="Arial"/>
              </w:rPr>
              <w:t>0.14-0.39</w:t>
            </w:r>
            <w:r w:rsidR="006D3614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42148ECC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5</w:t>
            </w:r>
          </w:p>
        </w:tc>
        <w:tc>
          <w:tcPr>
            <w:tcW w:w="0" w:type="auto"/>
          </w:tcPr>
          <w:p w14:paraId="29B70D90" w14:textId="6800117F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0.1</w:t>
            </w:r>
            <w:r w:rsidR="006D3614">
              <w:rPr>
                <w:rFonts w:ascii="Book Antiqua" w:hAnsi="Book Antiqua" w:cs="Arial"/>
              </w:rPr>
              <w:t xml:space="preserve"> (</w:t>
            </w:r>
            <w:r w:rsidRPr="006D3614">
              <w:rPr>
                <w:rFonts w:ascii="Book Antiqua" w:hAnsi="Book Antiqua" w:cs="Arial"/>
              </w:rPr>
              <w:t>0.03-0.17</w:t>
            </w:r>
            <w:r w:rsidR="006D3614">
              <w:rPr>
                <w:rFonts w:ascii="Book Antiqua" w:hAnsi="Book Antiqua" w:cs="Arial"/>
              </w:rPr>
              <w:t>)</w:t>
            </w:r>
          </w:p>
        </w:tc>
      </w:tr>
      <w:tr w:rsidR="006D3614" w:rsidRPr="006D3614" w14:paraId="168B066C" w14:textId="77777777" w:rsidTr="006D3614">
        <w:tc>
          <w:tcPr>
            <w:tcW w:w="0" w:type="auto"/>
          </w:tcPr>
          <w:p w14:paraId="2AE498B9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Eating disorders</w:t>
            </w:r>
          </w:p>
        </w:tc>
        <w:tc>
          <w:tcPr>
            <w:tcW w:w="0" w:type="auto"/>
          </w:tcPr>
          <w:p w14:paraId="1EC3ACC7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53C81147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3D4BB978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1D1700EB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6D3614" w:rsidRPr="006D3614" w14:paraId="1E11D07B" w14:textId="77777777" w:rsidTr="006D3614">
        <w:tc>
          <w:tcPr>
            <w:tcW w:w="0" w:type="auto"/>
          </w:tcPr>
          <w:p w14:paraId="6E8228E9" w14:textId="77777777" w:rsidR="00D97FEB" w:rsidRPr="006D3614" w:rsidRDefault="00D97FEB" w:rsidP="006D3614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bookmarkStart w:id="8" w:name="OLE_LINK15"/>
            <w:bookmarkStart w:id="9" w:name="OLE_LINK16"/>
            <w:r w:rsidRPr="006D3614">
              <w:rPr>
                <w:rFonts w:ascii="Book Antiqua" w:hAnsi="Book Antiqua" w:cs="Arial"/>
              </w:rPr>
              <w:t>Any eating disorders</w:t>
            </w:r>
          </w:p>
        </w:tc>
        <w:tc>
          <w:tcPr>
            <w:tcW w:w="0" w:type="auto"/>
          </w:tcPr>
          <w:p w14:paraId="12685E05" w14:textId="7978ECDD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48EBA488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1313D086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4</w:t>
            </w:r>
          </w:p>
        </w:tc>
        <w:tc>
          <w:tcPr>
            <w:tcW w:w="0" w:type="auto"/>
          </w:tcPr>
          <w:p w14:paraId="7A33535B" w14:textId="6CEC7378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&lt;</w:t>
            </w:r>
            <w:r w:rsidR="006D3614">
              <w:rPr>
                <w:rFonts w:ascii="Book Antiqua" w:hAnsi="Book Antiqua" w:cs="Arial"/>
              </w:rPr>
              <w:t xml:space="preserve"> </w:t>
            </w:r>
            <w:r w:rsidRPr="006D3614">
              <w:rPr>
                <w:rFonts w:ascii="Book Antiqua" w:hAnsi="Book Antiqua" w:cs="Arial"/>
              </w:rPr>
              <w:t>0.1</w:t>
            </w:r>
            <w:r w:rsidR="006D3614">
              <w:rPr>
                <w:rFonts w:ascii="Book Antiqua" w:hAnsi="Book Antiqua" w:cs="Arial"/>
              </w:rPr>
              <w:t xml:space="preserve"> (</w:t>
            </w:r>
            <w:r w:rsidRPr="006D3614">
              <w:rPr>
                <w:rFonts w:ascii="Book Antiqua" w:hAnsi="Book Antiqua" w:cs="Arial"/>
              </w:rPr>
              <w:t>0.01-0.13</w:t>
            </w:r>
            <w:r w:rsidR="006D3614">
              <w:rPr>
                <w:rFonts w:ascii="Book Antiqua" w:hAnsi="Book Antiqua" w:cs="Arial"/>
              </w:rPr>
              <w:t>)</w:t>
            </w:r>
          </w:p>
        </w:tc>
      </w:tr>
      <w:bookmarkEnd w:id="8"/>
      <w:bookmarkEnd w:id="9"/>
      <w:tr w:rsidR="006D3614" w:rsidRPr="006D3614" w14:paraId="706F859B" w14:textId="77777777" w:rsidTr="006D3614">
        <w:tc>
          <w:tcPr>
            <w:tcW w:w="0" w:type="auto"/>
          </w:tcPr>
          <w:p w14:paraId="2C77D347" w14:textId="77777777" w:rsidR="00D97FEB" w:rsidRPr="006D3614" w:rsidRDefault="00D97FEB" w:rsidP="006D3614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Anorexia</w:t>
            </w:r>
          </w:p>
        </w:tc>
        <w:tc>
          <w:tcPr>
            <w:tcW w:w="0" w:type="auto"/>
          </w:tcPr>
          <w:p w14:paraId="0BF12768" w14:textId="2F23DADD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3D8187BD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2D413806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3</w:t>
            </w:r>
          </w:p>
        </w:tc>
        <w:tc>
          <w:tcPr>
            <w:tcW w:w="0" w:type="auto"/>
          </w:tcPr>
          <w:p w14:paraId="3A0F1A44" w14:textId="4616B90E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bookmarkStart w:id="10" w:name="OLE_LINK7"/>
            <w:bookmarkStart w:id="11" w:name="OLE_LINK8"/>
            <w:r w:rsidRPr="006D3614">
              <w:rPr>
                <w:rFonts w:ascii="Book Antiqua" w:hAnsi="Book Antiqua" w:cs="Arial"/>
              </w:rPr>
              <w:t>&lt;</w:t>
            </w:r>
            <w:r w:rsidR="006D3614">
              <w:rPr>
                <w:rFonts w:ascii="Book Antiqua" w:hAnsi="Book Antiqua" w:cs="Arial"/>
              </w:rPr>
              <w:t xml:space="preserve"> </w:t>
            </w:r>
            <w:r w:rsidRPr="006D3614">
              <w:rPr>
                <w:rFonts w:ascii="Book Antiqua" w:hAnsi="Book Antiqua" w:cs="Arial"/>
              </w:rPr>
              <w:t>0.1</w:t>
            </w:r>
            <w:r w:rsidR="006D3614">
              <w:rPr>
                <w:rFonts w:ascii="Book Antiqua" w:hAnsi="Book Antiqua" w:cs="Arial"/>
              </w:rPr>
              <w:t xml:space="preserve"> (</w:t>
            </w:r>
            <w:r w:rsidRPr="006D3614">
              <w:rPr>
                <w:rFonts w:ascii="Book Antiqua" w:hAnsi="Book Antiqua" w:cs="Arial"/>
              </w:rPr>
              <w:t>0.01-0.13</w:t>
            </w:r>
            <w:r w:rsidR="006D3614">
              <w:rPr>
                <w:rFonts w:ascii="Book Antiqua" w:hAnsi="Book Antiqua" w:cs="Arial"/>
              </w:rPr>
              <w:t>)</w:t>
            </w:r>
            <w:bookmarkEnd w:id="10"/>
            <w:bookmarkEnd w:id="11"/>
          </w:p>
        </w:tc>
      </w:tr>
      <w:tr w:rsidR="006D3614" w:rsidRPr="006D3614" w14:paraId="06C7BA09" w14:textId="77777777" w:rsidTr="006D3614">
        <w:tc>
          <w:tcPr>
            <w:tcW w:w="0" w:type="auto"/>
          </w:tcPr>
          <w:p w14:paraId="01658286" w14:textId="77777777" w:rsidR="00D97FEB" w:rsidRPr="006D3614" w:rsidRDefault="00D97FEB" w:rsidP="006D3614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Bulimia</w:t>
            </w:r>
          </w:p>
        </w:tc>
        <w:tc>
          <w:tcPr>
            <w:tcW w:w="0" w:type="auto"/>
          </w:tcPr>
          <w:p w14:paraId="2E4D01DB" w14:textId="0D901E70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5B4D0AB8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35A12A38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1</w:t>
            </w:r>
          </w:p>
        </w:tc>
        <w:tc>
          <w:tcPr>
            <w:tcW w:w="0" w:type="auto"/>
          </w:tcPr>
          <w:p w14:paraId="02DD81C3" w14:textId="70C62EAA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&lt;</w:t>
            </w:r>
            <w:r w:rsidR="006D3614">
              <w:rPr>
                <w:rFonts w:ascii="Book Antiqua" w:hAnsi="Book Antiqua" w:cs="Arial"/>
              </w:rPr>
              <w:t xml:space="preserve"> </w:t>
            </w:r>
            <w:r w:rsidRPr="006D3614">
              <w:rPr>
                <w:rFonts w:ascii="Book Antiqua" w:hAnsi="Book Antiqua" w:cs="Arial"/>
              </w:rPr>
              <w:t>0.1</w:t>
            </w:r>
            <w:r w:rsidR="006D3614">
              <w:rPr>
                <w:rFonts w:ascii="Book Antiqua" w:hAnsi="Book Antiqua" w:cs="Arial"/>
              </w:rPr>
              <w:t xml:space="preserve"> (</w:t>
            </w:r>
            <w:r w:rsidRPr="006D3614">
              <w:rPr>
                <w:rFonts w:ascii="Book Antiqua" w:hAnsi="Book Antiqua" w:cs="Arial"/>
              </w:rPr>
              <w:t>0.00-0.08</w:t>
            </w:r>
            <w:r w:rsidR="006D3614">
              <w:rPr>
                <w:rFonts w:ascii="Book Antiqua" w:hAnsi="Book Antiqua" w:cs="Arial"/>
              </w:rPr>
              <w:t>)</w:t>
            </w:r>
          </w:p>
        </w:tc>
      </w:tr>
      <w:tr w:rsidR="006D3614" w:rsidRPr="006D3614" w14:paraId="5844EEEE" w14:textId="77777777" w:rsidTr="006D3614">
        <w:tc>
          <w:tcPr>
            <w:tcW w:w="0" w:type="auto"/>
          </w:tcPr>
          <w:p w14:paraId="3738947C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Personality disorder</w:t>
            </w:r>
          </w:p>
        </w:tc>
        <w:tc>
          <w:tcPr>
            <w:tcW w:w="0" w:type="auto"/>
          </w:tcPr>
          <w:p w14:paraId="10A51FC6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29C0A51B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5E8ABCCC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0B79BC99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6D3614" w:rsidRPr="006D3614" w14:paraId="5B428C76" w14:textId="77777777" w:rsidTr="006D3614">
        <w:tc>
          <w:tcPr>
            <w:tcW w:w="0" w:type="auto"/>
          </w:tcPr>
          <w:p w14:paraId="678F06E3" w14:textId="77777777" w:rsidR="00D97FEB" w:rsidRPr="006D3614" w:rsidRDefault="00D97FEB" w:rsidP="006D3614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Antisocial personality disorder</w:t>
            </w:r>
          </w:p>
        </w:tc>
        <w:tc>
          <w:tcPr>
            <w:tcW w:w="0" w:type="auto"/>
          </w:tcPr>
          <w:p w14:paraId="750817EA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2</w:t>
            </w:r>
          </w:p>
        </w:tc>
        <w:tc>
          <w:tcPr>
            <w:tcW w:w="0" w:type="auto"/>
          </w:tcPr>
          <w:p w14:paraId="528A69F6" w14:textId="7C70E6E2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&lt;</w:t>
            </w:r>
            <w:r w:rsidR="006D3614">
              <w:rPr>
                <w:rFonts w:ascii="Book Antiqua" w:hAnsi="Book Antiqua" w:cs="Arial"/>
              </w:rPr>
              <w:t xml:space="preserve"> </w:t>
            </w:r>
            <w:r w:rsidRPr="006D3614">
              <w:rPr>
                <w:rFonts w:ascii="Book Antiqua" w:hAnsi="Book Antiqua" w:cs="Arial"/>
              </w:rPr>
              <w:t>0.1</w:t>
            </w:r>
            <w:r w:rsidR="006D3614">
              <w:rPr>
                <w:rFonts w:ascii="Book Antiqua" w:hAnsi="Book Antiqua" w:cs="Arial"/>
              </w:rPr>
              <w:t xml:space="preserve"> (</w:t>
            </w:r>
            <w:r w:rsidRPr="006D3614">
              <w:rPr>
                <w:rFonts w:ascii="Book Antiqua" w:hAnsi="Book Antiqua" w:cs="Arial"/>
              </w:rPr>
              <w:t>0.01-0.12</w:t>
            </w:r>
            <w:r w:rsidR="006D3614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230FE93F" w14:textId="12565C92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3473D86D" w14:textId="162A193E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</w:tr>
    </w:tbl>
    <w:p w14:paraId="4F4937CB" w14:textId="49A9B247" w:rsidR="00D97FEB" w:rsidRPr="0089110E" w:rsidRDefault="00D97FEB" w:rsidP="00D97FEB">
      <w:pPr>
        <w:adjustRightInd w:val="0"/>
        <w:snapToGrid w:val="0"/>
        <w:spacing w:line="360" w:lineRule="auto"/>
        <w:jc w:val="both"/>
        <w:rPr>
          <w:rFonts w:ascii="Book Antiqua" w:hAnsi="Book Antiqua" w:cs="Arial"/>
        </w:rPr>
      </w:pPr>
      <w:r w:rsidRPr="00D97FEB">
        <w:rPr>
          <w:rFonts w:ascii="Book Antiqua" w:hAnsi="Book Antiqua" w:cs="Arial"/>
        </w:rPr>
        <w:br w:type="page"/>
      </w:r>
      <w:r w:rsidRPr="00D97FEB">
        <w:rPr>
          <w:rFonts w:ascii="Book Antiqua" w:hAnsi="Book Antiqua" w:cs="Arial"/>
          <w:b/>
          <w:bCs/>
        </w:rPr>
        <w:lastRenderedPageBreak/>
        <w:t>Table 3 12-mo prevalence of mental disorders by gender in medical students (</w:t>
      </w:r>
      <w:r w:rsidRPr="0089110E">
        <w:rPr>
          <w:rFonts w:ascii="Book Antiqua" w:hAnsi="Book Antiqua" w:cs="Arial"/>
          <w:b/>
          <w:bCs/>
          <w:i/>
          <w:iCs/>
        </w:rPr>
        <w:t>n</w:t>
      </w:r>
      <w:r w:rsidR="0089110E">
        <w:rPr>
          <w:rFonts w:ascii="Book Antiqua" w:hAnsi="Book Antiqua" w:cs="Arial"/>
          <w:b/>
          <w:bCs/>
        </w:rPr>
        <w:t xml:space="preserve"> </w:t>
      </w:r>
      <w:r w:rsidRPr="00D97FEB">
        <w:rPr>
          <w:rFonts w:ascii="Book Antiqua" w:hAnsi="Book Antiqua" w:cs="Arial"/>
          <w:b/>
          <w:bCs/>
        </w:rPr>
        <w:t>=</w:t>
      </w:r>
      <w:r w:rsidR="0089110E">
        <w:rPr>
          <w:rFonts w:ascii="Book Antiqua" w:hAnsi="Book Antiqua" w:cs="Arial"/>
          <w:b/>
          <w:bCs/>
        </w:rPr>
        <w:t xml:space="preserve"> </w:t>
      </w:r>
      <w:r w:rsidRPr="00D97FEB">
        <w:rPr>
          <w:rFonts w:ascii="Book Antiqua" w:hAnsi="Book Antiqua" w:cs="Arial"/>
          <w:b/>
          <w:bCs/>
        </w:rPr>
        <w:t>7117)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8"/>
        <w:gridCol w:w="1363"/>
        <w:gridCol w:w="1887"/>
        <w:gridCol w:w="1363"/>
        <w:gridCol w:w="1887"/>
        <w:gridCol w:w="878"/>
      </w:tblGrid>
      <w:tr w:rsidR="0089110E" w:rsidRPr="009B1ED0" w14:paraId="19CD0B38" w14:textId="77777777" w:rsidTr="00237F9A"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</w:tcPr>
          <w:p w14:paraId="46EE344C" w14:textId="77777777" w:rsidR="0089110E" w:rsidRPr="00237F9A" w:rsidRDefault="0089110E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592160" w14:textId="77777777" w:rsidR="0089110E" w:rsidRPr="00237F9A" w:rsidRDefault="0089110E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237F9A">
              <w:rPr>
                <w:rFonts w:ascii="Book Antiqua" w:hAnsi="Book Antiqua" w:cs="Arial"/>
                <w:b/>
                <w:bCs/>
              </w:rPr>
              <w:t>Male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622A94" w14:textId="77777777" w:rsidR="0089110E" w:rsidRPr="00237F9A" w:rsidRDefault="0089110E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237F9A">
              <w:rPr>
                <w:rFonts w:ascii="Book Antiqua" w:hAnsi="Book Antiqua" w:cs="Arial"/>
                <w:b/>
                <w:bCs/>
              </w:rPr>
              <w:t>Female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</w:tcPr>
          <w:p w14:paraId="13896AA6" w14:textId="59FF17D2" w:rsidR="0089110E" w:rsidRPr="00237F9A" w:rsidRDefault="0089110E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237F9A">
              <w:rPr>
                <w:rFonts w:ascii="Book Antiqua" w:hAnsi="Book Antiqua" w:cs="Arial"/>
                <w:b/>
                <w:bCs/>
                <w:i/>
                <w:iCs/>
              </w:rPr>
              <w:t>P</w:t>
            </w:r>
            <w:r w:rsidRPr="00237F9A">
              <w:rPr>
                <w:rFonts w:ascii="Book Antiqua" w:hAnsi="Book Antiqua" w:cs="Arial"/>
                <w:b/>
                <w:bCs/>
              </w:rPr>
              <w:t xml:space="preserve"> value</w:t>
            </w:r>
            <w:r w:rsidRPr="00237F9A">
              <w:rPr>
                <w:rFonts w:ascii="Book Antiqua" w:hAnsi="Book Antiqua" w:cs="Arial" w:hint="eastAsia"/>
                <w:b/>
                <w:bCs/>
              </w:rPr>
              <w:t xml:space="preserve"> </w:t>
            </w:r>
          </w:p>
        </w:tc>
      </w:tr>
      <w:tr w:rsidR="0089110E" w:rsidRPr="009B1ED0" w14:paraId="6FBBE012" w14:textId="77777777" w:rsidTr="00237F9A">
        <w:tc>
          <w:tcPr>
            <w:tcW w:w="0" w:type="auto"/>
            <w:vMerge/>
            <w:tcBorders>
              <w:top w:val="nil"/>
              <w:bottom w:val="single" w:sz="4" w:space="0" w:color="auto"/>
            </w:tcBorders>
          </w:tcPr>
          <w:p w14:paraId="6A343490" w14:textId="77777777" w:rsidR="0089110E" w:rsidRPr="009B1ED0" w:rsidRDefault="0089110E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FD1749E" w14:textId="77777777" w:rsidR="0089110E" w:rsidRPr="00237F9A" w:rsidRDefault="0089110E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237F9A">
              <w:rPr>
                <w:rFonts w:ascii="Book Antiqua" w:hAnsi="Book Antiqua" w:cs="Arial"/>
                <w:b/>
                <w:bCs/>
              </w:rPr>
              <w:t>Frequency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173B859" w14:textId="5E0B23CE" w:rsidR="0089110E" w:rsidRPr="00237F9A" w:rsidRDefault="0089110E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237F9A">
              <w:rPr>
                <w:rFonts w:ascii="Book Antiqua" w:hAnsi="Book Antiqua" w:cs="Arial"/>
                <w:b/>
                <w:bCs/>
              </w:rPr>
              <w:t xml:space="preserve">Prevalence, </w:t>
            </w:r>
            <w:r w:rsidR="00325424">
              <w:rPr>
                <w:rFonts w:ascii="Book Antiqua" w:hAnsi="Book Antiqua" w:cs="Arial"/>
                <w:b/>
                <w:bCs/>
              </w:rPr>
              <w:t>%</w:t>
            </w:r>
            <w:r w:rsidR="008D02EC">
              <w:rPr>
                <w:rFonts w:ascii="Book Antiqua" w:hAnsi="Book Antiqua" w:cs="Arial"/>
                <w:b/>
                <w:bCs/>
              </w:rPr>
              <w:t xml:space="preserve"> (</w:t>
            </w:r>
            <w:r w:rsidRPr="00237F9A">
              <w:rPr>
                <w:rFonts w:ascii="Book Antiqua" w:hAnsi="Book Antiqua" w:cs="Arial"/>
                <w:b/>
                <w:bCs/>
              </w:rPr>
              <w:t>95%CI)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F741E33" w14:textId="77777777" w:rsidR="0089110E" w:rsidRPr="00237F9A" w:rsidRDefault="0089110E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237F9A">
              <w:rPr>
                <w:rFonts w:ascii="Book Antiqua" w:hAnsi="Book Antiqua" w:cs="Arial"/>
                <w:b/>
                <w:bCs/>
              </w:rPr>
              <w:t>Frequency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4B76BA3" w14:textId="6C698D1F" w:rsidR="0089110E" w:rsidRPr="00237F9A" w:rsidRDefault="0089110E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237F9A">
              <w:rPr>
                <w:rFonts w:ascii="Book Antiqua" w:hAnsi="Book Antiqua" w:cs="Arial"/>
                <w:b/>
                <w:bCs/>
              </w:rPr>
              <w:t xml:space="preserve">Prevalence, </w:t>
            </w:r>
            <w:r w:rsidR="00325424">
              <w:rPr>
                <w:rFonts w:ascii="Book Antiqua" w:hAnsi="Book Antiqua" w:cs="Arial"/>
                <w:b/>
                <w:bCs/>
              </w:rPr>
              <w:t>%</w:t>
            </w:r>
            <w:r w:rsidR="008D02EC">
              <w:rPr>
                <w:rFonts w:ascii="Book Antiqua" w:hAnsi="Book Antiqua" w:cs="Arial"/>
                <w:b/>
                <w:bCs/>
              </w:rPr>
              <w:t xml:space="preserve"> (</w:t>
            </w:r>
            <w:r w:rsidRPr="00237F9A">
              <w:rPr>
                <w:rFonts w:ascii="Book Antiqua" w:hAnsi="Book Antiqua" w:cs="Arial"/>
                <w:b/>
                <w:bCs/>
              </w:rPr>
              <w:t>95%CI)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</w:tcPr>
          <w:p w14:paraId="0BA90F47" w14:textId="77777777" w:rsidR="0089110E" w:rsidRPr="009B1ED0" w:rsidRDefault="0089110E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89110E" w:rsidRPr="009B1ED0" w14:paraId="30C14D7D" w14:textId="77777777" w:rsidTr="00237F9A">
        <w:tc>
          <w:tcPr>
            <w:tcW w:w="0" w:type="auto"/>
            <w:tcBorders>
              <w:top w:val="single" w:sz="4" w:space="0" w:color="auto"/>
            </w:tcBorders>
          </w:tcPr>
          <w:p w14:paraId="1590051B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Mood disorders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120AC4F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D7F21D2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1416E4C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63140F0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A94FD2C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9B1ED0" w:rsidRPr="009B1ED0" w14:paraId="7CF1AFA6" w14:textId="77777777" w:rsidTr="00237F9A">
        <w:tc>
          <w:tcPr>
            <w:tcW w:w="0" w:type="auto"/>
          </w:tcPr>
          <w:p w14:paraId="02C67959" w14:textId="77777777" w:rsidR="00D97FEB" w:rsidRPr="009B1ED0" w:rsidRDefault="00D97FEB" w:rsidP="009B1ED0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Depressive disorders</w:t>
            </w:r>
          </w:p>
        </w:tc>
        <w:tc>
          <w:tcPr>
            <w:tcW w:w="0" w:type="auto"/>
          </w:tcPr>
          <w:p w14:paraId="132A0302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114</w:t>
            </w:r>
          </w:p>
        </w:tc>
        <w:tc>
          <w:tcPr>
            <w:tcW w:w="0" w:type="auto"/>
          </w:tcPr>
          <w:p w14:paraId="4DC215A1" w14:textId="16ACA99E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4.4</w:t>
            </w:r>
            <w:r w:rsidR="009B1ED0">
              <w:rPr>
                <w:rFonts w:ascii="Book Antiqua" w:hAnsi="Book Antiqua" w:cs="Arial"/>
              </w:rPr>
              <w:t xml:space="preserve"> (</w:t>
            </w:r>
            <w:r w:rsidRPr="009B1ED0">
              <w:rPr>
                <w:rFonts w:ascii="Book Antiqua" w:hAnsi="Book Antiqua" w:cs="Arial"/>
              </w:rPr>
              <w:t>3.63-5.24</w:t>
            </w:r>
            <w:r w:rsidR="006D3614" w:rsidRPr="009B1ED0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29C4B148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146</w:t>
            </w:r>
          </w:p>
        </w:tc>
        <w:tc>
          <w:tcPr>
            <w:tcW w:w="0" w:type="auto"/>
          </w:tcPr>
          <w:p w14:paraId="79D1F14B" w14:textId="3AA4B7ED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3.2</w:t>
            </w:r>
            <w:r w:rsidR="009B1ED0">
              <w:rPr>
                <w:rFonts w:ascii="Book Antiqua" w:hAnsi="Book Antiqua" w:cs="Arial"/>
              </w:rPr>
              <w:t xml:space="preserve"> (</w:t>
            </w:r>
            <w:r w:rsidRPr="009B1ED0">
              <w:rPr>
                <w:rFonts w:ascii="Book Antiqua" w:hAnsi="Book Antiqua" w:cs="Arial"/>
              </w:rPr>
              <w:t>2.75-3.81</w:t>
            </w:r>
            <w:r w:rsidR="006D3614" w:rsidRPr="009B1ED0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0622B7CC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0.014</w:t>
            </w:r>
            <w:r w:rsidRPr="009B1ED0">
              <w:rPr>
                <w:rFonts w:ascii="Book Antiqua" w:hAnsi="Book Antiqua" w:cs="Arial"/>
                <w:vertAlign w:val="superscript"/>
              </w:rPr>
              <w:t>a</w:t>
            </w:r>
          </w:p>
        </w:tc>
      </w:tr>
      <w:tr w:rsidR="009B1ED0" w:rsidRPr="009B1ED0" w14:paraId="2FA5E4DA" w14:textId="77777777" w:rsidTr="00237F9A">
        <w:tc>
          <w:tcPr>
            <w:tcW w:w="0" w:type="auto"/>
          </w:tcPr>
          <w:p w14:paraId="5EEC6964" w14:textId="3FE9DEB1" w:rsidR="00D97FEB" w:rsidRPr="009B1ED0" w:rsidRDefault="00D97FEB" w:rsidP="009B1ED0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Major depressive disorder</w:t>
            </w:r>
          </w:p>
        </w:tc>
        <w:tc>
          <w:tcPr>
            <w:tcW w:w="0" w:type="auto"/>
          </w:tcPr>
          <w:p w14:paraId="2E94055C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111</w:t>
            </w:r>
          </w:p>
        </w:tc>
        <w:tc>
          <w:tcPr>
            <w:tcW w:w="0" w:type="auto"/>
          </w:tcPr>
          <w:p w14:paraId="7F9E60B3" w14:textId="5A35B2E4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4.3</w:t>
            </w:r>
            <w:r w:rsidR="009B1ED0">
              <w:rPr>
                <w:rFonts w:ascii="Book Antiqua" w:hAnsi="Book Antiqua" w:cs="Arial"/>
              </w:rPr>
              <w:t xml:space="preserve"> (</w:t>
            </w:r>
            <w:r w:rsidRPr="009B1ED0">
              <w:rPr>
                <w:rFonts w:ascii="Book Antiqua" w:hAnsi="Book Antiqua" w:cs="Arial"/>
              </w:rPr>
              <w:t>3.52-5.11</w:t>
            </w:r>
            <w:r w:rsidR="006D3614" w:rsidRPr="009B1ED0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79F0C1C3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138</w:t>
            </w:r>
          </w:p>
        </w:tc>
        <w:tc>
          <w:tcPr>
            <w:tcW w:w="0" w:type="auto"/>
          </w:tcPr>
          <w:p w14:paraId="24465718" w14:textId="3E9ECE30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3.1</w:t>
            </w:r>
            <w:r w:rsidR="009B1ED0">
              <w:rPr>
                <w:rFonts w:ascii="Book Antiqua" w:hAnsi="Book Antiqua" w:cs="Arial"/>
              </w:rPr>
              <w:t xml:space="preserve"> (</w:t>
            </w:r>
            <w:r w:rsidRPr="009B1ED0">
              <w:rPr>
                <w:rFonts w:ascii="Book Antiqua" w:hAnsi="Book Antiqua" w:cs="Arial"/>
              </w:rPr>
              <w:t>2.59-3.62</w:t>
            </w:r>
            <w:r w:rsidR="006D3614" w:rsidRPr="009B1ED0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3987F3EF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0.008</w:t>
            </w:r>
            <w:r w:rsidRPr="009B1ED0">
              <w:rPr>
                <w:rFonts w:ascii="Book Antiqua" w:hAnsi="Book Antiqua" w:cs="Arial"/>
                <w:vertAlign w:val="superscript"/>
              </w:rPr>
              <w:t>b</w:t>
            </w:r>
          </w:p>
        </w:tc>
      </w:tr>
      <w:tr w:rsidR="009B1ED0" w:rsidRPr="009B1ED0" w14:paraId="63A7F480" w14:textId="77777777" w:rsidTr="00237F9A">
        <w:tc>
          <w:tcPr>
            <w:tcW w:w="0" w:type="auto"/>
          </w:tcPr>
          <w:p w14:paraId="0A494E8C" w14:textId="4839F1DE" w:rsidR="00D97FEB" w:rsidRPr="009B1ED0" w:rsidRDefault="00D97FEB" w:rsidP="009B1ED0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Dysthymic disorder</w:t>
            </w:r>
          </w:p>
        </w:tc>
        <w:tc>
          <w:tcPr>
            <w:tcW w:w="0" w:type="auto"/>
          </w:tcPr>
          <w:p w14:paraId="3957120C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3</w:t>
            </w:r>
          </w:p>
        </w:tc>
        <w:tc>
          <w:tcPr>
            <w:tcW w:w="0" w:type="auto"/>
          </w:tcPr>
          <w:p w14:paraId="5C5C313F" w14:textId="0429451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0.1</w:t>
            </w:r>
            <w:r w:rsidR="009B1ED0">
              <w:rPr>
                <w:rFonts w:ascii="Book Antiqua" w:hAnsi="Book Antiqua" w:cs="Arial"/>
              </w:rPr>
              <w:t xml:space="preserve"> (</w:t>
            </w:r>
            <w:r w:rsidRPr="009B1ED0">
              <w:rPr>
                <w:rFonts w:ascii="Book Antiqua" w:hAnsi="Book Antiqua" w:cs="Arial"/>
              </w:rPr>
              <w:t>0.03-0.36</w:t>
            </w:r>
            <w:r w:rsidR="006D3614" w:rsidRPr="009B1ED0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57DA2463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8</w:t>
            </w:r>
          </w:p>
        </w:tc>
        <w:tc>
          <w:tcPr>
            <w:tcW w:w="0" w:type="auto"/>
          </w:tcPr>
          <w:p w14:paraId="66B2D662" w14:textId="0F80FCCB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0.2</w:t>
            </w:r>
            <w:r w:rsidR="009B1ED0">
              <w:rPr>
                <w:rFonts w:ascii="Book Antiqua" w:hAnsi="Book Antiqua" w:cs="Arial"/>
              </w:rPr>
              <w:t xml:space="preserve"> (</w:t>
            </w:r>
            <w:r w:rsidRPr="009B1ED0">
              <w:rPr>
                <w:rFonts w:ascii="Book Antiqua" w:hAnsi="Book Antiqua" w:cs="Arial"/>
              </w:rPr>
              <w:t>0.08-0.37</w:t>
            </w:r>
            <w:r w:rsidR="006D3614" w:rsidRPr="009B1ED0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75D7676F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0.517</w:t>
            </w:r>
          </w:p>
        </w:tc>
      </w:tr>
      <w:tr w:rsidR="009B1ED0" w:rsidRPr="009B1ED0" w14:paraId="713F9488" w14:textId="77777777" w:rsidTr="00237F9A">
        <w:tc>
          <w:tcPr>
            <w:tcW w:w="0" w:type="auto"/>
          </w:tcPr>
          <w:p w14:paraId="3D5BB0FC" w14:textId="77777777" w:rsidR="00D97FEB" w:rsidRPr="009B1ED0" w:rsidRDefault="00D97FEB" w:rsidP="009B1ED0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Bipolar disorder</w:t>
            </w:r>
          </w:p>
        </w:tc>
        <w:tc>
          <w:tcPr>
            <w:tcW w:w="0" w:type="auto"/>
          </w:tcPr>
          <w:p w14:paraId="01A18F43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15</w:t>
            </w:r>
          </w:p>
        </w:tc>
        <w:tc>
          <w:tcPr>
            <w:tcW w:w="0" w:type="auto"/>
          </w:tcPr>
          <w:p w14:paraId="2E01BD68" w14:textId="49D10535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0.6</w:t>
            </w:r>
            <w:r w:rsidR="009B1ED0">
              <w:rPr>
                <w:rFonts w:ascii="Book Antiqua" w:hAnsi="Book Antiqua" w:cs="Arial"/>
              </w:rPr>
              <w:t xml:space="preserve"> (</w:t>
            </w:r>
            <w:r w:rsidRPr="009B1ED0">
              <w:rPr>
                <w:rFonts w:ascii="Book Antiqua" w:hAnsi="Book Antiqua" w:cs="Arial"/>
              </w:rPr>
              <w:t>0.33-0.96</w:t>
            </w:r>
            <w:r w:rsidR="006D3614" w:rsidRPr="009B1ED0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13CBFDE0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11</w:t>
            </w:r>
          </w:p>
        </w:tc>
        <w:tc>
          <w:tcPr>
            <w:tcW w:w="0" w:type="auto"/>
          </w:tcPr>
          <w:p w14:paraId="13D7371B" w14:textId="096E4C4F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0.2</w:t>
            </w:r>
            <w:r w:rsidR="009B1ED0">
              <w:rPr>
                <w:rFonts w:ascii="Book Antiqua" w:hAnsi="Book Antiqua" w:cs="Arial"/>
              </w:rPr>
              <w:t xml:space="preserve"> (</w:t>
            </w:r>
            <w:r w:rsidRPr="009B1ED0">
              <w:rPr>
                <w:rFonts w:ascii="Book Antiqua" w:hAnsi="Book Antiqua" w:cs="Arial"/>
              </w:rPr>
              <w:t>0.13-0.45</w:t>
            </w:r>
            <w:r w:rsidR="006D3614" w:rsidRPr="009B1ED0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4269D5E5" w14:textId="21596185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0.026</w:t>
            </w:r>
            <w:r w:rsidRPr="009B1ED0">
              <w:rPr>
                <w:rFonts w:ascii="Book Antiqua" w:hAnsi="Book Antiqua" w:cs="Arial"/>
                <w:vertAlign w:val="superscript"/>
              </w:rPr>
              <w:t>a</w:t>
            </w:r>
          </w:p>
        </w:tc>
      </w:tr>
      <w:tr w:rsidR="009B1ED0" w:rsidRPr="009B1ED0" w14:paraId="515AACE9" w14:textId="77777777" w:rsidTr="00237F9A">
        <w:tc>
          <w:tcPr>
            <w:tcW w:w="0" w:type="auto"/>
          </w:tcPr>
          <w:p w14:paraId="2F3221F0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Anxiety disorders</w:t>
            </w:r>
          </w:p>
        </w:tc>
        <w:tc>
          <w:tcPr>
            <w:tcW w:w="0" w:type="auto"/>
          </w:tcPr>
          <w:p w14:paraId="314CC9AF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69E1FBB7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1D827DB7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321D8DFA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32DC8803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9B1ED0" w:rsidRPr="009B1ED0" w14:paraId="39A93028" w14:textId="77777777" w:rsidTr="00237F9A">
        <w:tc>
          <w:tcPr>
            <w:tcW w:w="0" w:type="auto"/>
          </w:tcPr>
          <w:p w14:paraId="1EA84DF9" w14:textId="77777777" w:rsidR="00D97FEB" w:rsidRPr="009B1ED0" w:rsidRDefault="00D97FEB" w:rsidP="009B1ED0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Panic attack</w:t>
            </w:r>
          </w:p>
        </w:tc>
        <w:tc>
          <w:tcPr>
            <w:tcW w:w="0" w:type="auto"/>
          </w:tcPr>
          <w:p w14:paraId="39C40F71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7</w:t>
            </w:r>
          </w:p>
        </w:tc>
        <w:tc>
          <w:tcPr>
            <w:tcW w:w="0" w:type="auto"/>
          </w:tcPr>
          <w:p w14:paraId="31912E8E" w14:textId="1EF077E3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0.3</w:t>
            </w:r>
            <w:r w:rsidR="009B1ED0">
              <w:rPr>
                <w:rFonts w:ascii="Book Antiqua" w:hAnsi="Book Antiqua" w:cs="Arial"/>
              </w:rPr>
              <w:t xml:space="preserve"> (</w:t>
            </w:r>
            <w:r w:rsidRPr="009B1ED0">
              <w:rPr>
                <w:rFonts w:ascii="Book Antiqua" w:hAnsi="Book Antiqua" w:cs="Arial"/>
              </w:rPr>
              <w:t>0.12-0.58</w:t>
            </w:r>
            <w:r w:rsidR="006D3614" w:rsidRPr="009B1ED0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29B3C286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11</w:t>
            </w:r>
          </w:p>
        </w:tc>
        <w:tc>
          <w:tcPr>
            <w:tcW w:w="0" w:type="auto"/>
          </w:tcPr>
          <w:p w14:paraId="703A4659" w14:textId="08B379EE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0.2</w:t>
            </w:r>
            <w:r w:rsidR="009B1ED0">
              <w:rPr>
                <w:rFonts w:ascii="Book Antiqua" w:hAnsi="Book Antiqua" w:cs="Arial"/>
              </w:rPr>
              <w:t xml:space="preserve"> (</w:t>
            </w:r>
            <w:r w:rsidRPr="009B1ED0">
              <w:rPr>
                <w:rFonts w:ascii="Book Antiqua" w:hAnsi="Book Antiqua" w:cs="Arial"/>
              </w:rPr>
              <w:t>0.13-0.45</w:t>
            </w:r>
            <w:r w:rsidR="006D3614" w:rsidRPr="009B1ED0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06A9C2F7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0.845</w:t>
            </w:r>
          </w:p>
        </w:tc>
      </w:tr>
      <w:tr w:rsidR="009B1ED0" w:rsidRPr="009B1ED0" w14:paraId="495E58F1" w14:textId="77777777" w:rsidTr="00237F9A">
        <w:tc>
          <w:tcPr>
            <w:tcW w:w="0" w:type="auto"/>
          </w:tcPr>
          <w:p w14:paraId="2AA951BD" w14:textId="77777777" w:rsidR="00D97FEB" w:rsidRPr="009B1ED0" w:rsidRDefault="00D97FEB" w:rsidP="009B1ED0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Agoraphobia without history of panic disorder</w:t>
            </w:r>
          </w:p>
        </w:tc>
        <w:tc>
          <w:tcPr>
            <w:tcW w:w="0" w:type="auto"/>
          </w:tcPr>
          <w:p w14:paraId="3CB18605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4</w:t>
            </w:r>
          </w:p>
        </w:tc>
        <w:tc>
          <w:tcPr>
            <w:tcW w:w="0" w:type="auto"/>
          </w:tcPr>
          <w:p w14:paraId="016F36CD" w14:textId="45C41360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0.2</w:t>
            </w:r>
            <w:r w:rsidR="009B1ED0">
              <w:rPr>
                <w:rFonts w:ascii="Book Antiqua" w:hAnsi="Book Antiqua" w:cs="Arial"/>
              </w:rPr>
              <w:t xml:space="preserve"> (</w:t>
            </w:r>
            <w:r w:rsidRPr="009B1ED0">
              <w:rPr>
                <w:rFonts w:ascii="Book Antiqua" w:hAnsi="Book Antiqua" w:cs="Arial"/>
              </w:rPr>
              <w:t>0.05-0.42</w:t>
            </w:r>
            <w:r w:rsidR="006D3614" w:rsidRPr="009B1ED0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229606CE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4</w:t>
            </w:r>
          </w:p>
        </w:tc>
        <w:tc>
          <w:tcPr>
            <w:tcW w:w="0" w:type="auto"/>
          </w:tcPr>
          <w:p w14:paraId="708FC661" w14:textId="3756197A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0.1</w:t>
            </w:r>
            <w:r w:rsidR="009B1ED0">
              <w:rPr>
                <w:rFonts w:ascii="Book Antiqua" w:hAnsi="Book Antiqua" w:cs="Arial"/>
              </w:rPr>
              <w:t xml:space="preserve"> (</w:t>
            </w:r>
            <w:r w:rsidRPr="009B1ED0">
              <w:rPr>
                <w:rFonts w:ascii="Book Antiqua" w:hAnsi="Book Antiqua" w:cs="Arial"/>
              </w:rPr>
              <w:t>0.03-0.25</w:t>
            </w:r>
            <w:r w:rsidR="006D3614" w:rsidRPr="009B1ED0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56BA6FC2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0.434</w:t>
            </w:r>
          </w:p>
        </w:tc>
      </w:tr>
      <w:tr w:rsidR="009B1ED0" w:rsidRPr="009B1ED0" w14:paraId="5CA661C0" w14:textId="77777777" w:rsidTr="00237F9A">
        <w:tc>
          <w:tcPr>
            <w:tcW w:w="0" w:type="auto"/>
          </w:tcPr>
          <w:p w14:paraId="4386EBDE" w14:textId="77777777" w:rsidR="00D97FEB" w:rsidRPr="009B1ED0" w:rsidRDefault="00D97FEB" w:rsidP="009B1ED0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Social phobia</w:t>
            </w:r>
          </w:p>
        </w:tc>
        <w:tc>
          <w:tcPr>
            <w:tcW w:w="0" w:type="auto"/>
          </w:tcPr>
          <w:p w14:paraId="2A138714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42</w:t>
            </w:r>
          </w:p>
        </w:tc>
        <w:tc>
          <w:tcPr>
            <w:tcW w:w="0" w:type="auto"/>
          </w:tcPr>
          <w:p w14:paraId="4A31E587" w14:textId="3E7CF191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1.6</w:t>
            </w:r>
            <w:r w:rsidR="009B1ED0">
              <w:rPr>
                <w:rFonts w:ascii="Book Antiqua" w:hAnsi="Book Antiqua" w:cs="Arial"/>
              </w:rPr>
              <w:t xml:space="preserve"> (</w:t>
            </w:r>
            <w:r w:rsidRPr="009B1ED0">
              <w:rPr>
                <w:rFonts w:ascii="Book Antiqua" w:hAnsi="Book Antiqua" w:cs="Arial"/>
              </w:rPr>
              <w:t>1.18-2.19</w:t>
            </w:r>
            <w:r w:rsidR="006D3614" w:rsidRPr="009B1ED0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773F4F05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55</w:t>
            </w:r>
          </w:p>
        </w:tc>
        <w:tc>
          <w:tcPr>
            <w:tcW w:w="0" w:type="auto"/>
          </w:tcPr>
          <w:p w14:paraId="52C770FF" w14:textId="359D576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1.2</w:t>
            </w:r>
            <w:r w:rsidR="009B1ED0">
              <w:rPr>
                <w:rFonts w:ascii="Book Antiqua" w:hAnsi="Book Antiqua" w:cs="Arial"/>
              </w:rPr>
              <w:t xml:space="preserve"> (</w:t>
            </w:r>
            <w:r w:rsidRPr="009B1ED0">
              <w:rPr>
                <w:rFonts w:ascii="Book Antiqua" w:hAnsi="Book Antiqua" w:cs="Arial"/>
              </w:rPr>
              <w:t>0.93-1.60</w:t>
            </w:r>
            <w:r w:rsidR="006D3614" w:rsidRPr="009B1ED0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4846BBFB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0.173</w:t>
            </w:r>
          </w:p>
        </w:tc>
      </w:tr>
      <w:tr w:rsidR="009B1ED0" w:rsidRPr="009B1ED0" w14:paraId="0F94E549" w14:textId="77777777" w:rsidTr="00237F9A">
        <w:tc>
          <w:tcPr>
            <w:tcW w:w="0" w:type="auto"/>
          </w:tcPr>
          <w:p w14:paraId="7600ED38" w14:textId="77777777" w:rsidR="00D97FEB" w:rsidRPr="009B1ED0" w:rsidRDefault="00D97FEB" w:rsidP="009B1ED0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Obsessive compulsive disorder</w:t>
            </w:r>
          </w:p>
        </w:tc>
        <w:tc>
          <w:tcPr>
            <w:tcW w:w="0" w:type="auto"/>
          </w:tcPr>
          <w:p w14:paraId="1C9981D2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73</w:t>
            </w:r>
          </w:p>
        </w:tc>
        <w:tc>
          <w:tcPr>
            <w:tcW w:w="0" w:type="auto"/>
          </w:tcPr>
          <w:p w14:paraId="48160E29" w14:textId="4FDB21F6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2.8</w:t>
            </w:r>
            <w:r w:rsidR="009B1ED0">
              <w:rPr>
                <w:rFonts w:ascii="Book Antiqua" w:hAnsi="Book Antiqua" w:cs="Arial"/>
              </w:rPr>
              <w:t xml:space="preserve"> (</w:t>
            </w:r>
            <w:r w:rsidRPr="009B1ED0">
              <w:rPr>
                <w:rFonts w:ascii="Book Antiqua" w:hAnsi="Book Antiqua" w:cs="Arial"/>
              </w:rPr>
              <w:t>2.22-3.53</w:t>
            </w:r>
            <w:r w:rsidR="006D3614" w:rsidRPr="009B1ED0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112A0F91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74</w:t>
            </w:r>
          </w:p>
        </w:tc>
        <w:tc>
          <w:tcPr>
            <w:tcW w:w="0" w:type="auto"/>
          </w:tcPr>
          <w:p w14:paraId="15A3EAE5" w14:textId="77C65AC4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1.6</w:t>
            </w:r>
            <w:r w:rsidR="009B1ED0">
              <w:rPr>
                <w:rFonts w:ascii="Book Antiqua" w:hAnsi="Book Antiqua" w:cs="Arial"/>
              </w:rPr>
              <w:t xml:space="preserve"> (</w:t>
            </w:r>
            <w:r w:rsidRPr="009B1ED0">
              <w:rPr>
                <w:rFonts w:ascii="Book Antiqua" w:hAnsi="Book Antiqua" w:cs="Arial"/>
              </w:rPr>
              <w:t>1.30-2.07</w:t>
            </w:r>
            <w:r w:rsidR="006D3614" w:rsidRPr="009B1ED0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4C771607" w14:textId="7CFEF305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0.001</w:t>
            </w:r>
            <w:r w:rsidRPr="009B1ED0">
              <w:rPr>
                <w:rFonts w:ascii="Book Antiqua" w:hAnsi="Book Antiqua" w:cs="Arial"/>
                <w:vertAlign w:val="superscript"/>
              </w:rPr>
              <w:t>b</w:t>
            </w:r>
          </w:p>
        </w:tc>
      </w:tr>
      <w:tr w:rsidR="009B1ED0" w:rsidRPr="009B1ED0" w14:paraId="69A68C48" w14:textId="77777777" w:rsidTr="00237F9A">
        <w:tc>
          <w:tcPr>
            <w:tcW w:w="0" w:type="auto"/>
          </w:tcPr>
          <w:p w14:paraId="5E2CD3B8" w14:textId="77777777" w:rsidR="00D97FEB" w:rsidRPr="009B1ED0" w:rsidRDefault="00D97FEB" w:rsidP="009B1ED0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Post-traumatic stress disorder</w:t>
            </w:r>
          </w:p>
        </w:tc>
        <w:tc>
          <w:tcPr>
            <w:tcW w:w="0" w:type="auto"/>
          </w:tcPr>
          <w:p w14:paraId="78C32E81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7</w:t>
            </w:r>
          </w:p>
        </w:tc>
        <w:tc>
          <w:tcPr>
            <w:tcW w:w="0" w:type="auto"/>
          </w:tcPr>
          <w:p w14:paraId="72DC03F2" w14:textId="64289BC5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0.3</w:t>
            </w:r>
            <w:r w:rsidR="009B1ED0">
              <w:rPr>
                <w:rFonts w:ascii="Book Antiqua" w:hAnsi="Book Antiqua" w:cs="Arial"/>
              </w:rPr>
              <w:t xml:space="preserve"> (</w:t>
            </w:r>
            <w:r w:rsidRPr="009B1ED0">
              <w:rPr>
                <w:rFonts w:ascii="Book Antiqua" w:hAnsi="Book Antiqua" w:cs="Arial"/>
              </w:rPr>
              <w:t>0.12-0.58</w:t>
            </w:r>
            <w:r w:rsidR="006D3614" w:rsidRPr="009B1ED0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7D904921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8</w:t>
            </w:r>
          </w:p>
        </w:tc>
        <w:tc>
          <w:tcPr>
            <w:tcW w:w="0" w:type="auto"/>
          </w:tcPr>
          <w:p w14:paraId="23527EAF" w14:textId="07FCB12C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0.2</w:t>
            </w:r>
            <w:r w:rsidR="009B1ED0">
              <w:rPr>
                <w:rFonts w:ascii="Book Antiqua" w:hAnsi="Book Antiqua" w:cs="Arial"/>
              </w:rPr>
              <w:t xml:space="preserve"> (</w:t>
            </w:r>
            <w:r w:rsidRPr="009B1ED0">
              <w:rPr>
                <w:rFonts w:ascii="Book Antiqua" w:hAnsi="Book Antiqua" w:cs="Arial"/>
              </w:rPr>
              <w:t>0.08-0.37</w:t>
            </w:r>
            <w:r w:rsidR="006D3614" w:rsidRPr="009B1ED0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2ED2D79E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0.421</w:t>
            </w:r>
          </w:p>
        </w:tc>
      </w:tr>
      <w:tr w:rsidR="009B1ED0" w:rsidRPr="009B1ED0" w14:paraId="6B3E44E2" w14:textId="77777777" w:rsidTr="00237F9A">
        <w:tc>
          <w:tcPr>
            <w:tcW w:w="0" w:type="auto"/>
          </w:tcPr>
          <w:p w14:paraId="356095BA" w14:textId="77777777" w:rsidR="00D97FEB" w:rsidRPr="009B1ED0" w:rsidRDefault="00D97FEB" w:rsidP="009B1ED0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Generalized anxiety disorder</w:t>
            </w:r>
          </w:p>
        </w:tc>
        <w:tc>
          <w:tcPr>
            <w:tcW w:w="0" w:type="auto"/>
          </w:tcPr>
          <w:p w14:paraId="555CC5CE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46</w:t>
            </w:r>
          </w:p>
        </w:tc>
        <w:tc>
          <w:tcPr>
            <w:tcW w:w="0" w:type="auto"/>
          </w:tcPr>
          <w:p w14:paraId="631D4361" w14:textId="3017A6E5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1.8</w:t>
            </w:r>
            <w:r w:rsidR="009B1ED0">
              <w:rPr>
                <w:rFonts w:ascii="Book Antiqua" w:hAnsi="Book Antiqua" w:cs="Arial"/>
              </w:rPr>
              <w:t xml:space="preserve"> (</w:t>
            </w:r>
            <w:r w:rsidRPr="009B1ED0">
              <w:rPr>
                <w:rFonts w:ascii="Book Antiqua" w:hAnsi="Book Antiqua" w:cs="Arial"/>
              </w:rPr>
              <w:t>1.31-2.36</w:t>
            </w:r>
            <w:r w:rsidR="006D3614" w:rsidRPr="009B1ED0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74AECE61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72</w:t>
            </w:r>
          </w:p>
        </w:tc>
        <w:tc>
          <w:tcPr>
            <w:tcW w:w="0" w:type="auto"/>
          </w:tcPr>
          <w:p w14:paraId="71305FE3" w14:textId="0D309F6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1.6</w:t>
            </w:r>
            <w:r w:rsidR="009B1ED0">
              <w:rPr>
                <w:rFonts w:ascii="Book Antiqua" w:hAnsi="Book Antiqua" w:cs="Arial"/>
              </w:rPr>
              <w:t xml:space="preserve"> (</w:t>
            </w:r>
            <w:r w:rsidRPr="009B1ED0">
              <w:rPr>
                <w:rFonts w:ascii="Book Antiqua" w:hAnsi="Book Antiqua" w:cs="Arial"/>
              </w:rPr>
              <w:t>1.26-2.02</w:t>
            </w:r>
            <w:r w:rsidR="006D3614" w:rsidRPr="009B1ED0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67DB8305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0.599</w:t>
            </w:r>
          </w:p>
        </w:tc>
      </w:tr>
      <w:tr w:rsidR="009B1ED0" w:rsidRPr="009B1ED0" w14:paraId="2BDCCE51" w14:textId="77777777" w:rsidTr="00237F9A">
        <w:tc>
          <w:tcPr>
            <w:tcW w:w="0" w:type="auto"/>
          </w:tcPr>
          <w:p w14:paraId="4EE58BC9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Substance-use disorders</w:t>
            </w:r>
          </w:p>
        </w:tc>
        <w:tc>
          <w:tcPr>
            <w:tcW w:w="0" w:type="auto"/>
          </w:tcPr>
          <w:p w14:paraId="57307742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795C05A0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5A50C57B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67B4F159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239BD23A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9B1ED0" w:rsidRPr="009B1ED0" w14:paraId="7F27640B" w14:textId="77777777" w:rsidTr="00237F9A">
        <w:tc>
          <w:tcPr>
            <w:tcW w:w="0" w:type="auto"/>
          </w:tcPr>
          <w:p w14:paraId="50E3CBB2" w14:textId="77777777" w:rsidR="00D97FEB" w:rsidRPr="009B1ED0" w:rsidRDefault="00D97FEB" w:rsidP="009B1ED0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lastRenderedPageBreak/>
              <w:t>Alcohol use disorders</w:t>
            </w:r>
          </w:p>
        </w:tc>
        <w:tc>
          <w:tcPr>
            <w:tcW w:w="0" w:type="auto"/>
          </w:tcPr>
          <w:p w14:paraId="4E0A5670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30</w:t>
            </w:r>
          </w:p>
        </w:tc>
        <w:tc>
          <w:tcPr>
            <w:tcW w:w="0" w:type="auto"/>
          </w:tcPr>
          <w:p w14:paraId="7DA2DA4E" w14:textId="01FDBFA3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1.2</w:t>
            </w:r>
            <w:r w:rsidR="009B1ED0">
              <w:rPr>
                <w:rFonts w:ascii="Book Antiqua" w:hAnsi="Book Antiqua" w:cs="Arial"/>
              </w:rPr>
              <w:t xml:space="preserve"> (</w:t>
            </w:r>
            <w:r w:rsidRPr="009B1ED0">
              <w:rPr>
                <w:rFonts w:ascii="Book Antiqua" w:hAnsi="Book Antiqua" w:cs="Arial"/>
              </w:rPr>
              <w:t>0.79-1.66</w:t>
            </w:r>
            <w:r w:rsidR="006D3614" w:rsidRPr="009B1ED0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6B9DD772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12</w:t>
            </w:r>
          </w:p>
        </w:tc>
        <w:tc>
          <w:tcPr>
            <w:tcW w:w="0" w:type="auto"/>
          </w:tcPr>
          <w:p w14:paraId="215F2D06" w14:textId="60461E9F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0.3</w:t>
            </w:r>
            <w:r w:rsidR="009B1ED0">
              <w:rPr>
                <w:rFonts w:ascii="Book Antiqua" w:hAnsi="Book Antiqua" w:cs="Arial"/>
              </w:rPr>
              <w:t xml:space="preserve"> (</w:t>
            </w:r>
            <w:r w:rsidRPr="009B1ED0">
              <w:rPr>
                <w:rFonts w:ascii="Book Antiqua" w:hAnsi="Book Antiqua" w:cs="Arial"/>
              </w:rPr>
              <w:t>0.15-0.48</w:t>
            </w:r>
            <w:r w:rsidR="006D3614" w:rsidRPr="009B1ED0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5B4EF55A" w14:textId="57000A56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&lt;</w:t>
            </w:r>
            <w:r w:rsidR="009B1ED0">
              <w:rPr>
                <w:rFonts w:ascii="Book Antiqua" w:hAnsi="Book Antiqua" w:cs="Arial"/>
              </w:rPr>
              <w:t xml:space="preserve"> </w:t>
            </w:r>
            <w:r w:rsidRPr="009B1ED0">
              <w:rPr>
                <w:rFonts w:ascii="Book Antiqua" w:hAnsi="Book Antiqua" w:cs="Arial"/>
              </w:rPr>
              <w:t>0.001</w:t>
            </w:r>
            <w:r w:rsidRPr="009B1ED0">
              <w:rPr>
                <w:rFonts w:ascii="Book Antiqua" w:hAnsi="Book Antiqua" w:cs="Arial"/>
                <w:vertAlign w:val="superscript"/>
              </w:rPr>
              <w:t>b</w:t>
            </w:r>
          </w:p>
        </w:tc>
      </w:tr>
      <w:tr w:rsidR="009B1ED0" w:rsidRPr="009B1ED0" w14:paraId="614DB3C8" w14:textId="77777777" w:rsidTr="00237F9A">
        <w:tc>
          <w:tcPr>
            <w:tcW w:w="0" w:type="auto"/>
          </w:tcPr>
          <w:p w14:paraId="2535FED9" w14:textId="36A7FD70" w:rsidR="00D97FEB" w:rsidRPr="009B1ED0" w:rsidRDefault="00D97FEB" w:rsidP="009B1ED0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Alcohol dependence</w:t>
            </w:r>
          </w:p>
        </w:tc>
        <w:tc>
          <w:tcPr>
            <w:tcW w:w="0" w:type="auto"/>
          </w:tcPr>
          <w:p w14:paraId="237E8042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13</w:t>
            </w:r>
          </w:p>
        </w:tc>
        <w:tc>
          <w:tcPr>
            <w:tcW w:w="0" w:type="auto"/>
          </w:tcPr>
          <w:p w14:paraId="470B2B02" w14:textId="29B6A5D2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0.5</w:t>
            </w:r>
            <w:r w:rsidR="009B1ED0">
              <w:rPr>
                <w:rFonts w:ascii="Book Antiqua" w:hAnsi="Book Antiqua" w:cs="Arial"/>
              </w:rPr>
              <w:t xml:space="preserve"> (</w:t>
            </w:r>
            <w:r w:rsidRPr="009B1ED0">
              <w:rPr>
                <w:rFonts w:ascii="Book Antiqua" w:hAnsi="Book Antiqua" w:cs="Arial"/>
              </w:rPr>
              <w:t>0.28-0.88</w:t>
            </w:r>
            <w:r w:rsidR="006D3614" w:rsidRPr="009B1ED0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127DCD10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3</w:t>
            </w:r>
          </w:p>
        </w:tc>
        <w:tc>
          <w:tcPr>
            <w:tcW w:w="0" w:type="auto"/>
          </w:tcPr>
          <w:p w14:paraId="7F309069" w14:textId="40316A70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0.1</w:t>
            </w:r>
            <w:r w:rsidR="009B1ED0">
              <w:rPr>
                <w:rFonts w:ascii="Book Antiqua" w:hAnsi="Book Antiqua" w:cs="Arial"/>
              </w:rPr>
              <w:t xml:space="preserve"> (</w:t>
            </w:r>
            <w:r w:rsidRPr="009B1ED0">
              <w:rPr>
                <w:rFonts w:ascii="Book Antiqua" w:hAnsi="Book Antiqua" w:cs="Arial"/>
              </w:rPr>
              <w:t>0.02-0.22</w:t>
            </w:r>
            <w:r w:rsidR="006D3614" w:rsidRPr="009B1ED0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052115CB" w14:textId="3799721D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&lt;</w:t>
            </w:r>
            <w:r w:rsidR="009B1ED0">
              <w:rPr>
                <w:rFonts w:ascii="Book Antiqua" w:hAnsi="Book Antiqua" w:cs="Arial"/>
              </w:rPr>
              <w:t xml:space="preserve"> </w:t>
            </w:r>
            <w:r w:rsidRPr="009B1ED0">
              <w:rPr>
                <w:rFonts w:ascii="Book Antiqua" w:hAnsi="Book Antiqua" w:cs="Arial"/>
              </w:rPr>
              <w:t>0.001</w:t>
            </w:r>
            <w:r w:rsidRPr="009B1ED0">
              <w:rPr>
                <w:rFonts w:ascii="Book Antiqua" w:hAnsi="Book Antiqua" w:cs="Arial"/>
                <w:vertAlign w:val="superscript"/>
              </w:rPr>
              <w:t>b</w:t>
            </w:r>
          </w:p>
        </w:tc>
      </w:tr>
      <w:tr w:rsidR="009B1ED0" w:rsidRPr="009B1ED0" w14:paraId="6B993F37" w14:textId="77777777" w:rsidTr="00237F9A">
        <w:tc>
          <w:tcPr>
            <w:tcW w:w="0" w:type="auto"/>
          </w:tcPr>
          <w:p w14:paraId="7CF6F1D8" w14:textId="0B8DEB91" w:rsidR="00D97FEB" w:rsidRPr="009B1ED0" w:rsidRDefault="00D97FEB" w:rsidP="009B1ED0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Alcohol abuse</w:t>
            </w:r>
          </w:p>
        </w:tc>
        <w:tc>
          <w:tcPr>
            <w:tcW w:w="0" w:type="auto"/>
          </w:tcPr>
          <w:p w14:paraId="28A8E4C8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17</w:t>
            </w:r>
          </w:p>
        </w:tc>
        <w:tc>
          <w:tcPr>
            <w:tcW w:w="0" w:type="auto"/>
          </w:tcPr>
          <w:p w14:paraId="725D8320" w14:textId="53891A82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0.7</w:t>
            </w:r>
            <w:r w:rsidR="009B1ED0">
              <w:rPr>
                <w:rFonts w:ascii="Book Antiqua" w:hAnsi="Book Antiqua" w:cs="Arial"/>
              </w:rPr>
              <w:t xml:space="preserve"> (</w:t>
            </w:r>
            <w:r w:rsidRPr="009B1ED0">
              <w:rPr>
                <w:rFonts w:ascii="Book Antiqua" w:hAnsi="Book Antiqua" w:cs="Arial"/>
              </w:rPr>
              <w:t>0.39-1.06</w:t>
            </w:r>
            <w:r w:rsidR="006D3614" w:rsidRPr="009B1ED0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087C64DB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9</w:t>
            </w:r>
          </w:p>
        </w:tc>
        <w:tc>
          <w:tcPr>
            <w:tcW w:w="0" w:type="auto"/>
          </w:tcPr>
          <w:p w14:paraId="2735CD33" w14:textId="764C73F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0.2</w:t>
            </w:r>
            <w:r w:rsidR="009B1ED0">
              <w:rPr>
                <w:rFonts w:ascii="Book Antiqua" w:hAnsi="Book Antiqua" w:cs="Arial"/>
              </w:rPr>
              <w:t xml:space="preserve"> (</w:t>
            </w:r>
            <w:r w:rsidRPr="009B1ED0">
              <w:rPr>
                <w:rFonts w:ascii="Book Antiqua" w:hAnsi="Book Antiqua" w:cs="Arial"/>
              </w:rPr>
              <w:t>0.10-0.39</w:t>
            </w:r>
            <w:r w:rsidR="006D3614" w:rsidRPr="009B1ED0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560DD460" w14:textId="14BB9974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0.002</w:t>
            </w:r>
            <w:r w:rsidRPr="009B1ED0">
              <w:rPr>
                <w:rFonts w:ascii="Book Antiqua" w:hAnsi="Book Antiqua" w:cs="Arial"/>
                <w:vertAlign w:val="superscript"/>
              </w:rPr>
              <w:t>b</w:t>
            </w:r>
          </w:p>
        </w:tc>
      </w:tr>
      <w:tr w:rsidR="009B1ED0" w:rsidRPr="009B1ED0" w14:paraId="4C624A53" w14:textId="77777777" w:rsidTr="00237F9A">
        <w:tc>
          <w:tcPr>
            <w:tcW w:w="0" w:type="auto"/>
          </w:tcPr>
          <w:p w14:paraId="711B00BC" w14:textId="77777777" w:rsidR="00D97FEB" w:rsidRPr="009B1ED0" w:rsidRDefault="00D97FEB" w:rsidP="009B1ED0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Drug use disorders</w:t>
            </w:r>
          </w:p>
        </w:tc>
        <w:tc>
          <w:tcPr>
            <w:tcW w:w="0" w:type="auto"/>
          </w:tcPr>
          <w:p w14:paraId="33F831BF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2</w:t>
            </w:r>
          </w:p>
        </w:tc>
        <w:tc>
          <w:tcPr>
            <w:tcW w:w="0" w:type="auto"/>
          </w:tcPr>
          <w:p w14:paraId="53993331" w14:textId="792D9CC5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&lt;</w:t>
            </w:r>
            <w:r w:rsidR="009B1ED0">
              <w:rPr>
                <w:rFonts w:ascii="Book Antiqua" w:hAnsi="Book Antiqua" w:cs="Arial"/>
              </w:rPr>
              <w:t xml:space="preserve"> </w:t>
            </w:r>
            <w:r w:rsidRPr="009B1ED0">
              <w:rPr>
                <w:rFonts w:ascii="Book Antiqua" w:hAnsi="Book Antiqua" w:cs="Arial"/>
              </w:rPr>
              <w:t>0.1</w:t>
            </w:r>
            <w:r w:rsidR="009B1ED0">
              <w:rPr>
                <w:rFonts w:ascii="Book Antiqua" w:hAnsi="Book Antiqua" w:cs="Arial"/>
              </w:rPr>
              <w:t xml:space="preserve"> (</w:t>
            </w:r>
            <w:r w:rsidRPr="009B1ED0">
              <w:rPr>
                <w:rFonts w:ascii="Book Antiqua" w:hAnsi="Book Antiqua" w:cs="Arial"/>
              </w:rPr>
              <w:t>0.01-0.31</w:t>
            </w:r>
            <w:r w:rsidR="006D3614" w:rsidRPr="009B1ED0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374DD197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2</w:t>
            </w:r>
          </w:p>
        </w:tc>
        <w:tc>
          <w:tcPr>
            <w:tcW w:w="0" w:type="auto"/>
          </w:tcPr>
          <w:p w14:paraId="3F6E722F" w14:textId="09F84372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&lt;</w:t>
            </w:r>
            <w:r w:rsidR="009B1ED0">
              <w:rPr>
                <w:rFonts w:ascii="Book Antiqua" w:hAnsi="Book Antiqua" w:cs="Arial"/>
              </w:rPr>
              <w:t xml:space="preserve"> </w:t>
            </w:r>
            <w:r w:rsidRPr="009B1ED0">
              <w:rPr>
                <w:rFonts w:ascii="Book Antiqua" w:hAnsi="Book Antiqua" w:cs="Arial"/>
              </w:rPr>
              <w:t>0.1</w:t>
            </w:r>
            <w:r w:rsidR="009B1ED0">
              <w:rPr>
                <w:rFonts w:ascii="Book Antiqua" w:hAnsi="Book Antiqua" w:cs="Arial"/>
              </w:rPr>
              <w:t xml:space="preserve"> (</w:t>
            </w:r>
            <w:r w:rsidRPr="009B1ED0">
              <w:rPr>
                <w:rFonts w:ascii="Book Antiqua" w:hAnsi="Book Antiqua" w:cs="Arial"/>
              </w:rPr>
              <w:t>0.01-0.17</w:t>
            </w:r>
            <w:r w:rsidR="006D3614" w:rsidRPr="009B1ED0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0B1F573C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0.580</w:t>
            </w:r>
          </w:p>
        </w:tc>
      </w:tr>
      <w:tr w:rsidR="009B1ED0" w:rsidRPr="009B1ED0" w14:paraId="25260A9D" w14:textId="77777777" w:rsidTr="00237F9A">
        <w:tc>
          <w:tcPr>
            <w:tcW w:w="0" w:type="auto"/>
          </w:tcPr>
          <w:p w14:paraId="71CA2E76" w14:textId="3FD54E5A" w:rsidR="00D97FEB" w:rsidRPr="009B1ED0" w:rsidRDefault="00D97FEB" w:rsidP="009B1ED0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Drug dependence</w:t>
            </w:r>
          </w:p>
        </w:tc>
        <w:tc>
          <w:tcPr>
            <w:tcW w:w="0" w:type="auto"/>
          </w:tcPr>
          <w:p w14:paraId="74655CAD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2</w:t>
            </w:r>
          </w:p>
        </w:tc>
        <w:tc>
          <w:tcPr>
            <w:tcW w:w="0" w:type="auto"/>
          </w:tcPr>
          <w:p w14:paraId="6FA143C5" w14:textId="65E4234E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&lt;</w:t>
            </w:r>
            <w:r w:rsidR="009B1ED0">
              <w:rPr>
                <w:rFonts w:ascii="Book Antiqua" w:hAnsi="Book Antiqua" w:cs="Arial"/>
              </w:rPr>
              <w:t xml:space="preserve"> </w:t>
            </w:r>
            <w:r w:rsidRPr="009B1ED0">
              <w:rPr>
                <w:rFonts w:ascii="Book Antiqua" w:hAnsi="Book Antiqua" w:cs="Arial"/>
              </w:rPr>
              <w:t>0.1</w:t>
            </w:r>
            <w:r w:rsidR="009B1ED0">
              <w:rPr>
                <w:rFonts w:ascii="Book Antiqua" w:hAnsi="Book Antiqua" w:cs="Arial"/>
              </w:rPr>
              <w:t xml:space="preserve"> (</w:t>
            </w:r>
            <w:r w:rsidRPr="009B1ED0">
              <w:rPr>
                <w:rFonts w:ascii="Book Antiqua" w:hAnsi="Book Antiqua" w:cs="Arial"/>
              </w:rPr>
              <w:t>0.01-0.31</w:t>
            </w:r>
            <w:r w:rsidR="006D3614" w:rsidRPr="009B1ED0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18B1BE33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1</w:t>
            </w:r>
          </w:p>
        </w:tc>
        <w:tc>
          <w:tcPr>
            <w:tcW w:w="0" w:type="auto"/>
          </w:tcPr>
          <w:p w14:paraId="75DA7813" w14:textId="3384D551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&lt;</w:t>
            </w:r>
            <w:r w:rsidR="009B1ED0">
              <w:rPr>
                <w:rFonts w:ascii="Book Antiqua" w:hAnsi="Book Antiqua" w:cs="Arial"/>
              </w:rPr>
              <w:t xml:space="preserve"> </w:t>
            </w:r>
            <w:r w:rsidRPr="009B1ED0">
              <w:rPr>
                <w:rFonts w:ascii="Book Antiqua" w:hAnsi="Book Antiqua" w:cs="Arial"/>
              </w:rPr>
              <w:t>0.1</w:t>
            </w:r>
            <w:r w:rsidR="009B1ED0">
              <w:rPr>
                <w:rFonts w:ascii="Book Antiqua" w:hAnsi="Book Antiqua" w:cs="Arial"/>
              </w:rPr>
              <w:t xml:space="preserve"> (</w:t>
            </w:r>
            <w:r w:rsidRPr="009B1ED0">
              <w:rPr>
                <w:rFonts w:ascii="Book Antiqua" w:hAnsi="Book Antiqua" w:cs="Arial"/>
              </w:rPr>
              <w:t>0.01-0.13</w:t>
            </w:r>
            <w:r w:rsidR="006D3614" w:rsidRPr="009B1ED0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593D7107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0.281</w:t>
            </w:r>
          </w:p>
        </w:tc>
      </w:tr>
      <w:tr w:rsidR="009B1ED0" w:rsidRPr="009B1ED0" w14:paraId="6423C89B" w14:textId="77777777" w:rsidTr="00237F9A">
        <w:tc>
          <w:tcPr>
            <w:tcW w:w="0" w:type="auto"/>
          </w:tcPr>
          <w:p w14:paraId="3F71E02F" w14:textId="24EED351" w:rsidR="00D97FEB" w:rsidRPr="009B1ED0" w:rsidRDefault="00D97FEB" w:rsidP="009B1ED0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Drug abuse</w:t>
            </w:r>
          </w:p>
        </w:tc>
        <w:tc>
          <w:tcPr>
            <w:tcW w:w="0" w:type="auto"/>
          </w:tcPr>
          <w:p w14:paraId="0EB238EE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0</w:t>
            </w:r>
          </w:p>
        </w:tc>
        <w:tc>
          <w:tcPr>
            <w:tcW w:w="0" w:type="auto"/>
          </w:tcPr>
          <w:p w14:paraId="663EAB5F" w14:textId="26A33CA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0D413C19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1</w:t>
            </w:r>
          </w:p>
        </w:tc>
        <w:tc>
          <w:tcPr>
            <w:tcW w:w="0" w:type="auto"/>
          </w:tcPr>
          <w:p w14:paraId="1AAB43BB" w14:textId="5F5AA550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&lt;</w:t>
            </w:r>
            <w:r w:rsidR="009B1ED0">
              <w:rPr>
                <w:rFonts w:ascii="Book Antiqua" w:hAnsi="Book Antiqua" w:cs="Arial"/>
              </w:rPr>
              <w:t xml:space="preserve"> </w:t>
            </w:r>
            <w:r w:rsidRPr="009B1ED0">
              <w:rPr>
                <w:rFonts w:ascii="Book Antiqua" w:hAnsi="Book Antiqua" w:cs="Arial"/>
              </w:rPr>
              <w:t>0.1</w:t>
            </w:r>
            <w:r w:rsidR="009B1ED0">
              <w:rPr>
                <w:rFonts w:ascii="Book Antiqua" w:hAnsi="Book Antiqua" w:cs="Arial"/>
              </w:rPr>
              <w:t xml:space="preserve"> (</w:t>
            </w:r>
            <w:r w:rsidRPr="009B1ED0">
              <w:rPr>
                <w:rFonts w:ascii="Book Antiqua" w:hAnsi="Book Antiqua" w:cs="Arial"/>
              </w:rPr>
              <w:t>0.00-0.14</w:t>
            </w:r>
            <w:r w:rsidR="006D3614" w:rsidRPr="009B1ED0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37521CB3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0.447</w:t>
            </w:r>
          </w:p>
        </w:tc>
      </w:tr>
      <w:tr w:rsidR="009B1ED0" w:rsidRPr="009B1ED0" w14:paraId="7D83E54D" w14:textId="77777777" w:rsidTr="00237F9A">
        <w:tc>
          <w:tcPr>
            <w:tcW w:w="0" w:type="auto"/>
          </w:tcPr>
          <w:p w14:paraId="4BD3CA62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Psychotic disorder</w:t>
            </w:r>
          </w:p>
        </w:tc>
        <w:tc>
          <w:tcPr>
            <w:tcW w:w="0" w:type="auto"/>
          </w:tcPr>
          <w:p w14:paraId="1707F6E8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2797EBF0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0A431EDF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4C040BD4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5246B468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9B1ED0" w:rsidRPr="009B1ED0" w14:paraId="4D02044D" w14:textId="77777777" w:rsidTr="00237F9A">
        <w:tc>
          <w:tcPr>
            <w:tcW w:w="0" w:type="auto"/>
          </w:tcPr>
          <w:p w14:paraId="4800ADEA" w14:textId="77777777" w:rsidR="00D97FEB" w:rsidRPr="009B1ED0" w:rsidRDefault="00D97FEB" w:rsidP="009B1ED0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Any psychotic disorder</w:t>
            </w:r>
          </w:p>
        </w:tc>
        <w:tc>
          <w:tcPr>
            <w:tcW w:w="0" w:type="auto"/>
          </w:tcPr>
          <w:p w14:paraId="5D1CB5E9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3</w:t>
            </w:r>
          </w:p>
        </w:tc>
        <w:tc>
          <w:tcPr>
            <w:tcW w:w="0" w:type="auto"/>
          </w:tcPr>
          <w:p w14:paraId="317B858F" w14:textId="082A9693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0.1</w:t>
            </w:r>
            <w:r w:rsidR="009B1ED0">
              <w:rPr>
                <w:rFonts w:ascii="Book Antiqua" w:hAnsi="Book Antiqua" w:cs="Arial"/>
              </w:rPr>
              <w:t xml:space="preserve"> (</w:t>
            </w:r>
            <w:r w:rsidRPr="009B1ED0">
              <w:rPr>
                <w:rFonts w:ascii="Book Antiqua" w:hAnsi="Book Antiqua" w:cs="Arial"/>
              </w:rPr>
              <w:t>0.03-0.36</w:t>
            </w:r>
            <w:r w:rsidR="006D3614" w:rsidRPr="009B1ED0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6ABF9796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2</w:t>
            </w:r>
          </w:p>
        </w:tc>
        <w:tc>
          <w:tcPr>
            <w:tcW w:w="0" w:type="auto"/>
          </w:tcPr>
          <w:p w14:paraId="5327511F" w14:textId="7BFAC596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&lt;</w:t>
            </w:r>
            <w:r w:rsidR="009B1ED0">
              <w:rPr>
                <w:rFonts w:ascii="Book Antiqua" w:hAnsi="Book Antiqua" w:cs="Arial"/>
              </w:rPr>
              <w:t xml:space="preserve"> </w:t>
            </w:r>
            <w:r w:rsidRPr="009B1ED0">
              <w:rPr>
                <w:rFonts w:ascii="Book Antiqua" w:hAnsi="Book Antiqua" w:cs="Arial"/>
              </w:rPr>
              <w:t>0.1</w:t>
            </w:r>
            <w:r w:rsidR="009B1ED0">
              <w:rPr>
                <w:rFonts w:ascii="Book Antiqua" w:hAnsi="Book Antiqua" w:cs="Arial"/>
              </w:rPr>
              <w:t xml:space="preserve"> (</w:t>
            </w:r>
            <w:r w:rsidRPr="009B1ED0">
              <w:rPr>
                <w:rFonts w:ascii="Book Antiqua" w:hAnsi="Book Antiqua" w:cs="Arial"/>
              </w:rPr>
              <w:t>0.01-0.17</w:t>
            </w:r>
            <w:r w:rsidR="006D3614" w:rsidRPr="009B1ED0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2660073A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0.279</w:t>
            </w:r>
          </w:p>
        </w:tc>
      </w:tr>
      <w:tr w:rsidR="009B1ED0" w:rsidRPr="009B1ED0" w14:paraId="7E25B621" w14:textId="77777777" w:rsidTr="00237F9A">
        <w:tc>
          <w:tcPr>
            <w:tcW w:w="0" w:type="auto"/>
          </w:tcPr>
          <w:p w14:paraId="616BDBB5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Eating disorders</w:t>
            </w:r>
          </w:p>
        </w:tc>
        <w:tc>
          <w:tcPr>
            <w:tcW w:w="0" w:type="auto"/>
          </w:tcPr>
          <w:p w14:paraId="01D89183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6C531180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49D33D35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47E005A0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7844B020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9B1ED0" w:rsidRPr="009B1ED0" w14:paraId="1F191898" w14:textId="77777777" w:rsidTr="00237F9A">
        <w:tc>
          <w:tcPr>
            <w:tcW w:w="0" w:type="auto"/>
          </w:tcPr>
          <w:p w14:paraId="07C90F98" w14:textId="77777777" w:rsidR="00D97FEB" w:rsidRPr="009B1ED0" w:rsidRDefault="00D97FEB" w:rsidP="009B1ED0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Anorexia</w:t>
            </w:r>
          </w:p>
        </w:tc>
        <w:tc>
          <w:tcPr>
            <w:tcW w:w="0" w:type="auto"/>
          </w:tcPr>
          <w:p w14:paraId="4767FA95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1</w:t>
            </w:r>
          </w:p>
        </w:tc>
        <w:tc>
          <w:tcPr>
            <w:tcW w:w="0" w:type="auto"/>
          </w:tcPr>
          <w:p w14:paraId="7B050117" w14:textId="5E7B1283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&lt;</w:t>
            </w:r>
            <w:r w:rsidR="009B1ED0">
              <w:rPr>
                <w:rFonts w:ascii="Book Antiqua" w:hAnsi="Book Antiqua" w:cs="Arial"/>
              </w:rPr>
              <w:t xml:space="preserve"> </w:t>
            </w:r>
            <w:r w:rsidRPr="009B1ED0">
              <w:rPr>
                <w:rFonts w:ascii="Book Antiqua" w:hAnsi="Book Antiqua" w:cs="Arial"/>
              </w:rPr>
              <w:t>0.1</w:t>
            </w:r>
            <w:r w:rsidR="009B1ED0">
              <w:rPr>
                <w:rFonts w:ascii="Book Antiqua" w:hAnsi="Book Antiqua" w:cs="Arial"/>
              </w:rPr>
              <w:t xml:space="preserve"> (</w:t>
            </w:r>
            <w:r w:rsidRPr="009B1ED0">
              <w:rPr>
                <w:rFonts w:ascii="Book Antiqua" w:hAnsi="Book Antiqua" w:cs="Arial"/>
              </w:rPr>
              <w:t>0.00-0.25</w:t>
            </w:r>
            <w:r w:rsidR="006D3614" w:rsidRPr="009B1ED0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0A07BCD4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2</w:t>
            </w:r>
          </w:p>
        </w:tc>
        <w:tc>
          <w:tcPr>
            <w:tcW w:w="0" w:type="auto"/>
          </w:tcPr>
          <w:p w14:paraId="65E3D307" w14:textId="778E0886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&lt;</w:t>
            </w:r>
            <w:r w:rsidR="009B1ED0">
              <w:rPr>
                <w:rFonts w:ascii="Book Antiqua" w:hAnsi="Book Antiqua" w:cs="Arial"/>
              </w:rPr>
              <w:t xml:space="preserve"> </w:t>
            </w:r>
            <w:r w:rsidRPr="009B1ED0">
              <w:rPr>
                <w:rFonts w:ascii="Book Antiqua" w:hAnsi="Book Antiqua" w:cs="Arial"/>
              </w:rPr>
              <w:t>0.1</w:t>
            </w:r>
            <w:r w:rsidR="009B1ED0">
              <w:rPr>
                <w:rFonts w:ascii="Book Antiqua" w:hAnsi="Book Antiqua" w:cs="Arial"/>
              </w:rPr>
              <w:t xml:space="preserve"> (</w:t>
            </w:r>
            <w:r w:rsidRPr="009B1ED0">
              <w:rPr>
                <w:rFonts w:ascii="Book Antiqua" w:hAnsi="Book Antiqua" w:cs="Arial"/>
              </w:rPr>
              <w:t>0.01-0.17</w:t>
            </w:r>
            <w:r w:rsidR="006D3614" w:rsidRPr="009B1ED0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70238E5A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0.904</w:t>
            </w:r>
          </w:p>
        </w:tc>
      </w:tr>
      <w:tr w:rsidR="009B1ED0" w:rsidRPr="009B1ED0" w14:paraId="3092AA75" w14:textId="77777777" w:rsidTr="00237F9A">
        <w:tc>
          <w:tcPr>
            <w:tcW w:w="0" w:type="auto"/>
          </w:tcPr>
          <w:p w14:paraId="20D1497A" w14:textId="77777777" w:rsidR="00D97FEB" w:rsidRPr="009B1ED0" w:rsidRDefault="00D97FEB" w:rsidP="009B1ED0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Bulimia</w:t>
            </w:r>
          </w:p>
        </w:tc>
        <w:tc>
          <w:tcPr>
            <w:tcW w:w="0" w:type="auto"/>
          </w:tcPr>
          <w:p w14:paraId="17FC8106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0</w:t>
            </w:r>
          </w:p>
        </w:tc>
        <w:tc>
          <w:tcPr>
            <w:tcW w:w="0" w:type="auto"/>
          </w:tcPr>
          <w:p w14:paraId="4CEE8365" w14:textId="42E8C9AF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753386B7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1</w:t>
            </w:r>
          </w:p>
        </w:tc>
        <w:tc>
          <w:tcPr>
            <w:tcW w:w="0" w:type="auto"/>
          </w:tcPr>
          <w:p w14:paraId="54C41031" w14:textId="1EEA0799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&lt;</w:t>
            </w:r>
            <w:r w:rsidR="009B1ED0">
              <w:rPr>
                <w:rFonts w:ascii="Book Antiqua" w:hAnsi="Book Antiqua" w:cs="Arial"/>
              </w:rPr>
              <w:t xml:space="preserve"> </w:t>
            </w:r>
            <w:r w:rsidRPr="009B1ED0">
              <w:rPr>
                <w:rFonts w:ascii="Book Antiqua" w:hAnsi="Book Antiqua" w:cs="Arial"/>
              </w:rPr>
              <w:t>0.1</w:t>
            </w:r>
            <w:r w:rsidR="009B1ED0">
              <w:rPr>
                <w:rFonts w:ascii="Book Antiqua" w:hAnsi="Book Antiqua" w:cs="Arial"/>
              </w:rPr>
              <w:t xml:space="preserve"> (</w:t>
            </w:r>
            <w:r w:rsidRPr="009B1ED0">
              <w:rPr>
                <w:rFonts w:ascii="Book Antiqua" w:hAnsi="Book Antiqua" w:cs="Arial"/>
              </w:rPr>
              <w:t>0.00-0.14</w:t>
            </w:r>
            <w:r w:rsidR="006D3614" w:rsidRPr="009B1ED0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00AE0F6E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0.447</w:t>
            </w:r>
          </w:p>
        </w:tc>
      </w:tr>
    </w:tbl>
    <w:p w14:paraId="28F021D2" w14:textId="36284AD0" w:rsidR="009B1ED0" w:rsidRDefault="00D97FEB" w:rsidP="00D97FEB">
      <w:pPr>
        <w:adjustRightInd w:val="0"/>
        <w:snapToGrid w:val="0"/>
        <w:spacing w:line="360" w:lineRule="auto"/>
        <w:jc w:val="both"/>
        <w:rPr>
          <w:rFonts w:ascii="Book Antiqua" w:hAnsi="Book Antiqua" w:cs="Arial"/>
        </w:rPr>
      </w:pPr>
      <w:proofErr w:type="spellStart"/>
      <w:r w:rsidRPr="00D97FEB">
        <w:rPr>
          <w:rFonts w:ascii="Book Antiqua" w:hAnsi="Book Antiqua" w:cs="Arial"/>
          <w:vertAlign w:val="superscript"/>
        </w:rPr>
        <w:t>a</w:t>
      </w:r>
      <w:r w:rsidRPr="009B1ED0">
        <w:rPr>
          <w:rFonts w:ascii="Book Antiqua" w:hAnsi="Book Antiqua" w:cs="Arial"/>
          <w:i/>
          <w:iCs/>
        </w:rPr>
        <w:t>P</w:t>
      </w:r>
      <w:proofErr w:type="spellEnd"/>
      <w:r w:rsidRPr="00D97FEB">
        <w:rPr>
          <w:rFonts w:ascii="Book Antiqua" w:hAnsi="Book Antiqua" w:cs="Arial"/>
        </w:rPr>
        <w:t xml:space="preserve"> &lt; 0.05</w:t>
      </w:r>
      <w:r w:rsidR="00433888">
        <w:rPr>
          <w:rFonts w:ascii="Book Antiqua" w:hAnsi="Book Antiqua" w:cs="Arial"/>
        </w:rPr>
        <w:t xml:space="preserve"> </w:t>
      </w:r>
      <w:r w:rsidR="00433888" w:rsidRPr="009B1ED0">
        <w:rPr>
          <w:rFonts w:ascii="Book Antiqua" w:hAnsi="Book Antiqua" w:cs="Arial"/>
        </w:rPr>
        <w:t xml:space="preserve">(male </w:t>
      </w:r>
      <w:r w:rsidR="00433888" w:rsidRPr="009B1ED0">
        <w:rPr>
          <w:rFonts w:ascii="Book Antiqua" w:hAnsi="Book Antiqua" w:cs="Arial"/>
          <w:i/>
          <w:iCs/>
        </w:rPr>
        <w:t>vs</w:t>
      </w:r>
      <w:r w:rsidR="00433888" w:rsidRPr="009B1ED0">
        <w:rPr>
          <w:rFonts w:ascii="Book Antiqua" w:hAnsi="Book Antiqua" w:cs="Arial"/>
        </w:rPr>
        <w:t xml:space="preserve"> female)</w:t>
      </w:r>
      <w:r w:rsidR="009B1ED0">
        <w:rPr>
          <w:rFonts w:ascii="Book Antiqua" w:hAnsi="Book Antiqua" w:cs="Arial"/>
        </w:rPr>
        <w:t>.</w:t>
      </w:r>
      <w:r w:rsidRPr="00D97FEB">
        <w:rPr>
          <w:rFonts w:ascii="Book Antiqua" w:hAnsi="Book Antiqua" w:cs="Arial"/>
        </w:rPr>
        <w:t xml:space="preserve"> </w:t>
      </w:r>
    </w:p>
    <w:p w14:paraId="5CE0A9A1" w14:textId="7E0DA139" w:rsidR="00D97FEB" w:rsidRPr="00D97FEB" w:rsidRDefault="00D97FEB" w:rsidP="00D97FEB">
      <w:pPr>
        <w:adjustRightInd w:val="0"/>
        <w:snapToGrid w:val="0"/>
        <w:spacing w:line="360" w:lineRule="auto"/>
        <w:jc w:val="both"/>
        <w:rPr>
          <w:rFonts w:ascii="Book Antiqua" w:hAnsi="Book Antiqua" w:cs="Arial"/>
        </w:rPr>
      </w:pPr>
      <w:proofErr w:type="spellStart"/>
      <w:r w:rsidRPr="00D97FEB">
        <w:rPr>
          <w:rFonts w:ascii="Book Antiqua" w:hAnsi="Book Antiqua" w:cs="Arial"/>
          <w:vertAlign w:val="superscript"/>
        </w:rPr>
        <w:t>b</w:t>
      </w:r>
      <w:r w:rsidRPr="009B1ED0">
        <w:rPr>
          <w:rFonts w:ascii="Book Antiqua" w:hAnsi="Book Antiqua" w:cs="Arial"/>
          <w:i/>
          <w:iCs/>
        </w:rPr>
        <w:t>P</w:t>
      </w:r>
      <w:proofErr w:type="spellEnd"/>
      <w:r w:rsidRPr="00D97FEB">
        <w:rPr>
          <w:rFonts w:ascii="Book Antiqua" w:hAnsi="Book Antiqua" w:cs="Arial"/>
        </w:rPr>
        <w:t xml:space="preserve"> &lt; 0.01</w:t>
      </w:r>
      <w:r w:rsidR="00433888">
        <w:rPr>
          <w:rFonts w:ascii="Book Antiqua" w:hAnsi="Book Antiqua" w:cs="Arial"/>
        </w:rPr>
        <w:t xml:space="preserve"> </w:t>
      </w:r>
      <w:r w:rsidR="00433888" w:rsidRPr="009B1ED0">
        <w:rPr>
          <w:rFonts w:ascii="Book Antiqua" w:hAnsi="Book Antiqua" w:cs="Arial"/>
        </w:rPr>
        <w:t xml:space="preserve">(male </w:t>
      </w:r>
      <w:r w:rsidR="00433888" w:rsidRPr="009B1ED0">
        <w:rPr>
          <w:rFonts w:ascii="Book Antiqua" w:hAnsi="Book Antiqua" w:cs="Arial"/>
          <w:i/>
          <w:iCs/>
        </w:rPr>
        <w:t>vs</w:t>
      </w:r>
      <w:r w:rsidR="00433888" w:rsidRPr="009B1ED0">
        <w:rPr>
          <w:rFonts w:ascii="Book Antiqua" w:hAnsi="Book Antiqua" w:cs="Arial"/>
        </w:rPr>
        <w:t xml:space="preserve"> female)</w:t>
      </w:r>
      <w:r w:rsidR="009B1ED0">
        <w:rPr>
          <w:rFonts w:ascii="Book Antiqua" w:hAnsi="Book Antiqua" w:cs="Arial"/>
        </w:rPr>
        <w:t>.</w:t>
      </w:r>
    </w:p>
    <w:p w14:paraId="5986A4D8" w14:textId="7A149AB9" w:rsidR="00D97FEB" w:rsidRPr="008D02EC" w:rsidRDefault="00D97FEB" w:rsidP="00D97FEB">
      <w:pPr>
        <w:adjustRightInd w:val="0"/>
        <w:snapToGrid w:val="0"/>
        <w:spacing w:line="360" w:lineRule="auto"/>
        <w:jc w:val="both"/>
        <w:rPr>
          <w:rFonts w:ascii="Book Antiqua" w:hAnsi="Book Antiqua" w:cs="Arial"/>
        </w:rPr>
      </w:pPr>
      <w:r w:rsidRPr="00D97FEB">
        <w:rPr>
          <w:rFonts w:ascii="Book Antiqua" w:hAnsi="Book Antiqua" w:cs="Arial"/>
        </w:rPr>
        <w:br w:type="page"/>
      </w:r>
      <w:r w:rsidRPr="00D97FEB">
        <w:rPr>
          <w:rFonts w:ascii="Book Antiqua" w:hAnsi="Book Antiqua" w:cs="Arial"/>
          <w:b/>
          <w:bCs/>
        </w:rPr>
        <w:lastRenderedPageBreak/>
        <w:t xml:space="preserve">Table 4 Health care treatment in the past 12 </w:t>
      </w:r>
      <w:proofErr w:type="spellStart"/>
      <w:r w:rsidRPr="00D97FEB">
        <w:rPr>
          <w:rFonts w:ascii="Book Antiqua" w:hAnsi="Book Antiqua" w:cs="Arial"/>
          <w:b/>
          <w:bCs/>
        </w:rPr>
        <w:t>mo</w:t>
      </w:r>
      <w:proofErr w:type="spellEnd"/>
      <w:r w:rsidRPr="00D97FEB">
        <w:rPr>
          <w:rFonts w:ascii="Book Antiqua" w:hAnsi="Book Antiqua" w:cs="Arial"/>
          <w:b/>
          <w:bCs/>
        </w:rPr>
        <w:t xml:space="preserve"> of medical students with mental disorders (</w:t>
      </w:r>
      <w:r w:rsidRPr="008D02EC">
        <w:rPr>
          <w:rFonts w:ascii="Book Antiqua" w:hAnsi="Book Antiqua" w:cs="Arial"/>
          <w:b/>
          <w:bCs/>
          <w:i/>
          <w:iCs/>
        </w:rPr>
        <w:t>n</w:t>
      </w:r>
      <w:r w:rsidR="008D02EC">
        <w:rPr>
          <w:rFonts w:ascii="Book Antiqua" w:hAnsi="Book Antiqua" w:cs="Arial"/>
          <w:b/>
          <w:bCs/>
        </w:rPr>
        <w:t xml:space="preserve"> </w:t>
      </w:r>
      <w:r w:rsidRPr="00D97FEB">
        <w:rPr>
          <w:rFonts w:ascii="Book Antiqua" w:hAnsi="Book Antiqua" w:cs="Arial"/>
          <w:b/>
          <w:bCs/>
        </w:rPr>
        <w:t>=</w:t>
      </w:r>
      <w:r w:rsidR="008D02EC">
        <w:rPr>
          <w:rFonts w:ascii="Book Antiqua" w:hAnsi="Book Antiqua" w:cs="Arial"/>
          <w:b/>
          <w:bCs/>
        </w:rPr>
        <w:t xml:space="preserve"> </w:t>
      </w:r>
      <w:r w:rsidRPr="00D97FEB">
        <w:rPr>
          <w:rFonts w:ascii="Book Antiqua" w:hAnsi="Book Antiqua" w:cs="Arial"/>
          <w:b/>
          <w:bCs/>
        </w:rPr>
        <w:t>7117)</w:t>
      </w:r>
    </w:p>
    <w:tbl>
      <w:tblPr>
        <w:tblStyle w:val="a3"/>
        <w:tblW w:w="5089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993"/>
        <w:gridCol w:w="1561"/>
        <w:gridCol w:w="994"/>
        <w:gridCol w:w="1559"/>
        <w:gridCol w:w="988"/>
        <w:gridCol w:w="1557"/>
      </w:tblGrid>
      <w:tr w:rsidR="007C3662" w:rsidRPr="007C3662" w14:paraId="1DD559EE" w14:textId="77777777" w:rsidTr="007C3662">
        <w:tc>
          <w:tcPr>
            <w:tcW w:w="1074" w:type="pct"/>
            <w:tcBorders>
              <w:top w:val="single" w:sz="4" w:space="0" w:color="auto"/>
              <w:bottom w:val="nil"/>
            </w:tcBorders>
          </w:tcPr>
          <w:p w14:paraId="1D6EC8CA" w14:textId="77777777" w:rsidR="00D97FEB" w:rsidRPr="007C3662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13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19AA73" w14:textId="77777777" w:rsidR="00D97FEB" w:rsidRPr="007C3662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C3662">
              <w:rPr>
                <w:rFonts w:ascii="Book Antiqua" w:hAnsi="Book Antiqua" w:cs="Arial"/>
                <w:b/>
                <w:bCs/>
              </w:rPr>
              <w:t>Psychological consultative center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ACD909" w14:textId="77777777" w:rsidR="00D97FEB" w:rsidRPr="007C3662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C3662">
              <w:rPr>
                <w:rFonts w:ascii="Book Antiqua" w:hAnsi="Book Antiqua" w:cs="Arial"/>
                <w:b/>
                <w:bCs/>
              </w:rPr>
              <w:t>Psychiatric specialty hospital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0F379C" w14:textId="77777777" w:rsidR="00D97FEB" w:rsidRPr="007C3662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C3662">
              <w:rPr>
                <w:rFonts w:ascii="Book Antiqua" w:hAnsi="Book Antiqua" w:cs="Arial"/>
                <w:b/>
                <w:bCs/>
              </w:rPr>
              <w:t>Treatment</w:t>
            </w:r>
          </w:p>
        </w:tc>
      </w:tr>
      <w:tr w:rsidR="007C3662" w:rsidRPr="007C3662" w14:paraId="127B097D" w14:textId="77777777" w:rsidTr="007C3662">
        <w:tc>
          <w:tcPr>
            <w:tcW w:w="1074" w:type="pct"/>
            <w:tcBorders>
              <w:top w:val="nil"/>
              <w:bottom w:val="single" w:sz="4" w:space="0" w:color="auto"/>
            </w:tcBorders>
          </w:tcPr>
          <w:p w14:paraId="1CE7B57D" w14:textId="77777777" w:rsidR="00D97FEB" w:rsidRPr="007C3662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14:paraId="002A2E77" w14:textId="77777777" w:rsidR="00D97FEB" w:rsidRPr="007C3662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C3662">
              <w:rPr>
                <w:rFonts w:ascii="Book Antiqua" w:hAnsi="Book Antiqua" w:cs="Arial"/>
                <w:b/>
                <w:bCs/>
              </w:rPr>
              <w:t>Frequency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</w:tcPr>
          <w:p w14:paraId="6D454B97" w14:textId="5C7F6231" w:rsidR="00D97FEB" w:rsidRPr="007C3662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C3662">
              <w:rPr>
                <w:rFonts w:ascii="Book Antiqua" w:hAnsi="Book Antiqua" w:cs="Arial"/>
                <w:b/>
                <w:bCs/>
              </w:rPr>
              <w:t>Prevalence</w:t>
            </w:r>
            <w:r w:rsidR="008D02EC" w:rsidRPr="007C3662">
              <w:rPr>
                <w:rFonts w:ascii="Book Antiqua" w:hAnsi="Book Antiqua" w:cs="Arial"/>
                <w:b/>
                <w:bCs/>
              </w:rPr>
              <w:t>, % (</w:t>
            </w:r>
            <w:r w:rsidRPr="007C3662">
              <w:rPr>
                <w:rFonts w:ascii="Book Antiqua" w:hAnsi="Book Antiqua" w:cs="Arial"/>
                <w:b/>
                <w:bCs/>
              </w:rPr>
              <w:t>95%CI</w:t>
            </w:r>
            <w:r w:rsidR="006D3614" w:rsidRPr="007C3662">
              <w:rPr>
                <w:rFonts w:ascii="Book Antiqua" w:hAnsi="Book Antiqua" w:cs="Arial"/>
                <w:b/>
                <w:bCs/>
              </w:rPr>
              <w:t>)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</w:tcPr>
          <w:p w14:paraId="1671E130" w14:textId="77777777" w:rsidR="00D97FEB" w:rsidRPr="007C3662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C3662">
              <w:rPr>
                <w:rFonts w:ascii="Book Antiqua" w:hAnsi="Book Antiqua" w:cs="Arial"/>
                <w:b/>
                <w:bCs/>
              </w:rPr>
              <w:t>Frequency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</w:tcPr>
          <w:p w14:paraId="29D89D92" w14:textId="1DE6DBFA" w:rsidR="00D97FEB" w:rsidRPr="007C3662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C3662">
              <w:rPr>
                <w:rFonts w:ascii="Book Antiqua" w:hAnsi="Book Antiqua" w:cs="Arial"/>
                <w:b/>
                <w:bCs/>
              </w:rPr>
              <w:t>Prevalence</w:t>
            </w:r>
            <w:r w:rsidR="008D02EC" w:rsidRPr="007C3662">
              <w:rPr>
                <w:rFonts w:ascii="Book Antiqua" w:hAnsi="Book Antiqua" w:cs="Arial"/>
                <w:b/>
                <w:bCs/>
              </w:rPr>
              <w:t>,</w:t>
            </w:r>
            <w:r w:rsidR="009B1ED0" w:rsidRPr="007C3662">
              <w:rPr>
                <w:rFonts w:ascii="Book Antiqua" w:hAnsi="Book Antiqua" w:cs="Arial"/>
                <w:b/>
                <w:bCs/>
              </w:rPr>
              <w:t xml:space="preserve"> </w:t>
            </w:r>
            <w:r w:rsidR="008D02EC" w:rsidRPr="007C3662">
              <w:rPr>
                <w:rFonts w:ascii="Book Antiqua" w:hAnsi="Book Antiqua" w:cs="Arial"/>
                <w:b/>
                <w:bCs/>
              </w:rPr>
              <w:t>% (</w:t>
            </w:r>
            <w:r w:rsidRPr="007C3662">
              <w:rPr>
                <w:rFonts w:ascii="Book Antiqua" w:hAnsi="Book Antiqua" w:cs="Arial"/>
                <w:b/>
                <w:bCs/>
              </w:rPr>
              <w:t>95%CI</w:t>
            </w:r>
            <w:r w:rsidR="006D3614" w:rsidRPr="007C3662">
              <w:rPr>
                <w:rFonts w:ascii="Book Antiqua" w:hAnsi="Book Antiqua" w:cs="Arial"/>
                <w:b/>
                <w:bCs/>
              </w:rPr>
              <w:t>)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</w:tcPr>
          <w:p w14:paraId="7621A72D" w14:textId="77777777" w:rsidR="00D97FEB" w:rsidRPr="007C3662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C3662">
              <w:rPr>
                <w:rFonts w:ascii="Book Antiqua" w:hAnsi="Book Antiqua" w:cs="Arial"/>
                <w:b/>
                <w:bCs/>
              </w:rPr>
              <w:t>Frequency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</w:tcPr>
          <w:p w14:paraId="041771F2" w14:textId="11EFA202" w:rsidR="00D97FEB" w:rsidRPr="007C3662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C3662">
              <w:rPr>
                <w:rFonts w:ascii="Book Antiqua" w:hAnsi="Book Antiqua" w:cs="Arial"/>
                <w:b/>
                <w:bCs/>
              </w:rPr>
              <w:t>Prevalence</w:t>
            </w:r>
            <w:r w:rsidR="008D02EC" w:rsidRPr="007C3662">
              <w:rPr>
                <w:rFonts w:ascii="Book Antiqua" w:hAnsi="Book Antiqua" w:cs="Arial"/>
                <w:b/>
                <w:bCs/>
              </w:rPr>
              <w:t>,</w:t>
            </w:r>
            <w:r w:rsidRPr="007C3662">
              <w:rPr>
                <w:rFonts w:ascii="Book Antiqua" w:hAnsi="Book Antiqua" w:cs="Arial"/>
                <w:b/>
                <w:bCs/>
              </w:rPr>
              <w:t xml:space="preserve"> </w:t>
            </w:r>
            <w:r w:rsidR="008D02EC" w:rsidRPr="007C3662">
              <w:rPr>
                <w:rFonts w:ascii="Book Antiqua" w:hAnsi="Book Antiqua" w:cs="Arial"/>
                <w:b/>
                <w:bCs/>
              </w:rPr>
              <w:t>% (</w:t>
            </w:r>
            <w:r w:rsidRPr="007C3662">
              <w:rPr>
                <w:rFonts w:ascii="Book Antiqua" w:hAnsi="Book Antiqua" w:cs="Arial"/>
                <w:b/>
                <w:bCs/>
              </w:rPr>
              <w:t>95%CI</w:t>
            </w:r>
            <w:r w:rsidR="006D3614" w:rsidRPr="007C3662">
              <w:rPr>
                <w:rFonts w:ascii="Book Antiqua" w:hAnsi="Book Antiqua" w:cs="Arial"/>
                <w:b/>
                <w:bCs/>
              </w:rPr>
              <w:t>)</w:t>
            </w:r>
          </w:p>
        </w:tc>
      </w:tr>
      <w:tr w:rsidR="007C3662" w:rsidRPr="00D97FEB" w14:paraId="77DA41C4" w14:textId="77777777" w:rsidTr="007C3662">
        <w:tc>
          <w:tcPr>
            <w:tcW w:w="1074" w:type="pct"/>
            <w:tcBorders>
              <w:top w:val="single" w:sz="4" w:space="0" w:color="auto"/>
            </w:tcBorders>
          </w:tcPr>
          <w:p w14:paraId="1527B935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Mood disorders</w:t>
            </w:r>
          </w:p>
        </w:tc>
        <w:tc>
          <w:tcPr>
            <w:tcW w:w="509" w:type="pct"/>
            <w:tcBorders>
              <w:top w:val="single" w:sz="4" w:space="0" w:color="auto"/>
            </w:tcBorders>
          </w:tcPr>
          <w:p w14:paraId="2FF8F3F5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800" w:type="pct"/>
            <w:tcBorders>
              <w:top w:val="single" w:sz="4" w:space="0" w:color="auto"/>
            </w:tcBorders>
          </w:tcPr>
          <w:p w14:paraId="7CB3BF57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</w:tcBorders>
          </w:tcPr>
          <w:p w14:paraId="16C0556F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799" w:type="pct"/>
            <w:tcBorders>
              <w:top w:val="single" w:sz="4" w:space="0" w:color="auto"/>
            </w:tcBorders>
          </w:tcPr>
          <w:p w14:paraId="6B9A3B4B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14:paraId="16E1A063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800" w:type="pct"/>
            <w:tcBorders>
              <w:top w:val="single" w:sz="4" w:space="0" w:color="auto"/>
            </w:tcBorders>
          </w:tcPr>
          <w:p w14:paraId="68D2BE45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7C3662" w:rsidRPr="00D97FEB" w14:paraId="62F5F52B" w14:textId="77777777" w:rsidTr="007C3662">
        <w:tc>
          <w:tcPr>
            <w:tcW w:w="1074" w:type="pct"/>
          </w:tcPr>
          <w:p w14:paraId="0B1A0134" w14:textId="77777777" w:rsidR="00D97FEB" w:rsidRPr="008D02EC" w:rsidRDefault="00D97FEB" w:rsidP="008D02EC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Major depressive disorder</w:t>
            </w:r>
          </w:p>
        </w:tc>
        <w:tc>
          <w:tcPr>
            <w:tcW w:w="509" w:type="pct"/>
          </w:tcPr>
          <w:p w14:paraId="7FACEB3F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58</w:t>
            </w:r>
          </w:p>
        </w:tc>
        <w:tc>
          <w:tcPr>
            <w:tcW w:w="800" w:type="pct"/>
          </w:tcPr>
          <w:p w14:paraId="27C9DB68" w14:textId="65EE76B6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16.4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12.76-20.75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  <w:tc>
          <w:tcPr>
            <w:tcW w:w="510" w:type="pct"/>
          </w:tcPr>
          <w:p w14:paraId="05F2E081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17</w:t>
            </w:r>
          </w:p>
        </w:tc>
        <w:tc>
          <w:tcPr>
            <w:tcW w:w="799" w:type="pct"/>
          </w:tcPr>
          <w:p w14:paraId="519B5F6C" w14:textId="10AE240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4.8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2.91-7.72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  <w:tc>
          <w:tcPr>
            <w:tcW w:w="507" w:type="pct"/>
          </w:tcPr>
          <w:p w14:paraId="50A892AB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34</w:t>
            </w:r>
          </w:p>
        </w:tc>
        <w:tc>
          <w:tcPr>
            <w:tcW w:w="800" w:type="pct"/>
          </w:tcPr>
          <w:p w14:paraId="6E0F7B31" w14:textId="7F3F30F5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9.6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6.83-13.28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</w:tr>
      <w:tr w:rsidR="007C3662" w:rsidRPr="00D97FEB" w14:paraId="73B90D17" w14:textId="77777777" w:rsidTr="007C3662">
        <w:tc>
          <w:tcPr>
            <w:tcW w:w="1074" w:type="pct"/>
          </w:tcPr>
          <w:p w14:paraId="10CB61E5" w14:textId="77777777" w:rsidR="00D97FEB" w:rsidRPr="008D02EC" w:rsidRDefault="00D97FEB" w:rsidP="008D02EC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Dysthymic disorder</w:t>
            </w:r>
          </w:p>
        </w:tc>
        <w:tc>
          <w:tcPr>
            <w:tcW w:w="509" w:type="pct"/>
          </w:tcPr>
          <w:p w14:paraId="6577378D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4</w:t>
            </w:r>
          </w:p>
        </w:tc>
        <w:tc>
          <w:tcPr>
            <w:tcW w:w="800" w:type="pct"/>
          </w:tcPr>
          <w:p w14:paraId="299B0041" w14:textId="3DAB3ECC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36.4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12.36-68.38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  <w:tc>
          <w:tcPr>
            <w:tcW w:w="510" w:type="pct"/>
          </w:tcPr>
          <w:p w14:paraId="3A6583E6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2</w:t>
            </w:r>
          </w:p>
        </w:tc>
        <w:tc>
          <w:tcPr>
            <w:tcW w:w="799" w:type="pct"/>
          </w:tcPr>
          <w:p w14:paraId="6381D091" w14:textId="02BD0F5D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18.2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3.21-52.24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  <w:tc>
          <w:tcPr>
            <w:tcW w:w="507" w:type="pct"/>
          </w:tcPr>
          <w:p w14:paraId="062B257E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1</w:t>
            </w:r>
          </w:p>
        </w:tc>
        <w:tc>
          <w:tcPr>
            <w:tcW w:w="800" w:type="pct"/>
          </w:tcPr>
          <w:p w14:paraId="404A0BF2" w14:textId="52DEA0FF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9.1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0.48-42.88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</w:tr>
      <w:tr w:rsidR="007C3662" w:rsidRPr="00D97FEB" w14:paraId="5B0ED636" w14:textId="77777777" w:rsidTr="007C3662">
        <w:tc>
          <w:tcPr>
            <w:tcW w:w="1074" w:type="pct"/>
          </w:tcPr>
          <w:p w14:paraId="1D3824D1" w14:textId="77777777" w:rsidR="00D97FEB" w:rsidRPr="008D02EC" w:rsidRDefault="00D97FEB" w:rsidP="008D02EC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Bipolar disorder</w:t>
            </w:r>
          </w:p>
        </w:tc>
        <w:tc>
          <w:tcPr>
            <w:tcW w:w="509" w:type="pct"/>
          </w:tcPr>
          <w:p w14:paraId="0DE92A57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6</w:t>
            </w:r>
          </w:p>
        </w:tc>
        <w:tc>
          <w:tcPr>
            <w:tcW w:w="800" w:type="pct"/>
          </w:tcPr>
          <w:p w14:paraId="4509F8DD" w14:textId="60339041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15.8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6.59-31.93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  <w:tc>
          <w:tcPr>
            <w:tcW w:w="510" w:type="pct"/>
          </w:tcPr>
          <w:p w14:paraId="2A9D0509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5</w:t>
            </w:r>
          </w:p>
        </w:tc>
        <w:tc>
          <w:tcPr>
            <w:tcW w:w="799" w:type="pct"/>
          </w:tcPr>
          <w:p w14:paraId="64D7006F" w14:textId="5A0CD655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13.2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4.95-28.89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  <w:tc>
          <w:tcPr>
            <w:tcW w:w="507" w:type="pct"/>
          </w:tcPr>
          <w:p w14:paraId="27389E2F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6</w:t>
            </w:r>
          </w:p>
        </w:tc>
        <w:tc>
          <w:tcPr>
            <w:tcW w:w="800" w:type="pct"/>
          </w:tcPr>
          <w:p w14:paraId="42192E37" w14:textId="19E37056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15.8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6.59-31.93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</w:tr>
      <w:tr w:rsidR="007C3662" w:rsidRPr="00D97FEB" w14:paraId="54ACCEB9" w14:textId="77777777" w:rsidTr="007C3662">
        <w:tc>
          <w:tcPr>
            <w:tcW w:w="1074" w:type="pct"/>
          </w:tcPr>
          <w:p w14:paraId="633CB479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Anxiety disorders</w:t>
            </w:r>
          </w:p>
        </w:tc>
        <w:tc>
          <w:tcPr>
            <w:tcW w:w="509" w:type="pct"/>
          </w:tcPr>
          <w:p w14:paraId="2AE48483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800" w:type="pct"/>
          </w:tcPr>
          <w:p w14:paraId="1BBC676A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510" w:type="pct"/>
          </w:tcPr>
          <w:p w14:paraId="25D80E79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799" w:type="pct"/>
          </w:tcPr>
          <w:p w14:paraId="6CAFFDF0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507" w:type="pct"/>
          </w:tcPr>
          <w:p w14:paraId="36ADD30E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800" w:type="pct"/>
          </w:tcPr>
          <w:p w14:paraId="45868518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7C3662" w:rsidRPr="00D97FEB" w14:paraId="6F7B294F" w14:textId="77777777" w:rsidTr="007C3662">
        <w:tc>
          <w:tcPr>
            <w:tcW w:w="1074" w:type="pct"/>
          </w:tcPr>
          <w:p w14:paraId="0483635B" w14:textId="77777777" w:rsidR="00D97FEB" w:rsidRPr="008D02EC" w:rsidRDefault="00D97FEB" w:rsidP="008D02EC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Panic attack</w:t>
            </w:r>
          </w:p>
        </w:tc>
        <w:tc>
          <w:tcPr>
            <w:tcW w:w="509" w:type="pct"/>
          </w:tcPr>
          <w:p w14:paraId="3F874CDC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7</w:t>
            </w:r>
          </w:p>
        </w:tc>
        <w:tc>
          <w:tcPr>
            <w:tcW w:w="800" w:type="pct"/>
          </w:tcPr>
          <w:p w14:paraId="449C739B" w14:textId="0C68391D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20.0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9.06-37.46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  <w:tc>
          <w:tcPr>
            <w:tcW w:w="510" w:type="pct"/>
          </w:tcPr>
          <w:p w14:paraId="410BD96D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6</w:t>
            </w:r>
          </w:p>
        </w:tc>
        <w:tc>
          <w:tcPr>
            <w:tcW w:w="799" w:type="pct"/>
          </w:tcPr>
          <w:p w14:paraId="7EA0F573" w14:textId="319F62DB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17.1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7.17-34.29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  <w:tc>
          <w:tcPr>
            <w:tcW w:w="507" w:type="pct"/>
          </w:tcPr>
          <w:p w14:paraId="7FF52839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8</w:t>
            </w:r>
          </w:p>
        </w:tc>
        <w:tc>
          <w:tcPr>
            <w:tcW w:w="800" w:type="pct"/>
          </w:tcPr>
          <w:p w14:paraId="7B14FEAD" w14:textId="7DA2391E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22.9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11.05-40.56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</w:tr>
      <w:tr w:rsidR="007C3662" w:rsidRPr="00D97FEB" w14:paraId="371592F6" w14:textId="77777777" w:rsidTr="007C3662">
        <w:tc>
          <w:tcPr>
            <w:tcW w:w="1074" w:type="pct"/>
          </w:tcPr>
          <w:p w14:paraId="62EC9C48" w14:textId="77777777" w:rsidR="00D97FEB" w:rsidRPr="008D02EC" w:rsidRDefault="00D97FEB" w:rsidP="008D02EC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Agoraphobia without history of panic disorder</w:t>
            </w:r>
          </w:p>
        </w:tc>
        <w:tc>
          <w:tcPr>
            <w:tcW w:w="509" w:type="pct"/>
          </w:tcPr>
          <w:p w14:paraId="2A34553E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2</w:t>
            </w:r>
          </w:p>
        </w:tc>
        <w:tc>
          <w:tcPr>
            <w:tcW w:w="800" w:type="pct"/>
          </w:tcPr>
          <w:p w14:paraId="34B6F242" w14:textId="76F64F6B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25.0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4.45-64.42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  <w:tc>
          <w:tcPr>
            <w:tcW w:w="510" w:type="pct"/>
          </w:tcPr>
          <w:p w14:paraId="6978936F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2</w:t>
            </w:r>
          </w:p>
        </w:tc>
        <w:tc>
          <w:tcPr>
            <w:tcW w:w="799" w:type="pct"/>
          </w:tcPr>
          <w:p w14:paraId="51BCF1C6" w14:textId="73D16045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25.0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4.45-64.42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  <w:tc>
          <w:tcPr>
            <w:tcW w:w="507" w:type="pct"/>
          </w:tcPr>
          <w:p w14:paraId="58941AB6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2</w:t>
            </w:r>
          </w:p>
        </w:tc>
        <w:tc>
          <w:tcPr>
            <w:tcW w:w="800" w:type="pct"/>
          </w:tcPr>
          <w:p w14:paraId="44D19388" w14:textId="0D0240C4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25.0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4.45-64.42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</w:tr>
      <w:tr w:rsidR="007C3662" w:rsidRPr="00D97FEB" w14:paraId="726AD749" w14:textId="77777777" w:rsidTr="007C3662">
        <w:tc>
          <w:tcPr>
            <w:tcW w:w="1074" w:type="pct"/>
          </w:tcPr>
          <w:p w14:paraId="51B3B6F1" w14:textId="77777777" w:rsidR="00D97FEB" w:rsidRPr="008D02EC" w:rsidRDefault="00D97FEB" w:rsidP="008D02EC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Social phobia</w:t>
            </w:r>
          </w:p>
        </w:tc>
        <w:tc>
          <w:tcPr>
            <w:tcW w:w="509" w:type="pct"/>
          </w:tcPr>
          <w:p w14:paraId="767E11A4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14</w:t>
            </w:r>
          </w:p>
        </w:tc>
        <w:tc>
          <w:tcPr>
            <w:tcW w:w="800" w:type="pct"/>
          </w:tcPr>
          <w:p w14:paraId="5D77B577" w14:textId="5B196C9C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14.4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8.40-23.37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  <w:tc>
          <w:tcPr>
            <w:tcW w:w="510" w:type="pct"/>
          </w:tcPr>
          <w:p w14:paraId="54797DDB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7</w:t>
            </w:r>
          </w:p>
        </w:tc>
        <w:tc>
          <w:tcPr>
            <w:tcW w:w="799" w:type="pct"/>
          </w:tcPr>
          <w:p w14:paraId="53DE1C6A" w14:textId="3A96CEBB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7.2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3.20-14.80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  <w:tc>
          <w:tcPr>
            <w:tcW w:w="507" w:type="pct"/>
          </w:tcPr>
          <w:p w14:paraId="0AF4F0E4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8</w:t>
            </w:r>
          </w:p>
        </w:tc>
        <w:tc>
          <w:tcPr>
            <w:tcW w:w="800" w:type="pct"/>
          </w:tcPr>
          <w:p w14:paraId="71CA2142" w14:textId="14616A2C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8.3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3.89-16.07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</w:tr>
      <w:tr w:rsidR="007C3662" w:rsidRPr="00D97FEB" w14:paraId="227D221F" w14:textId="77777777" w:rsidTr="007C3662">
        <w:tc>
          <w:tcPr>
            <w:tcW w:w="1074" w:type="pct"/>
          </w:tcPr>
          <w:p w14:paraId="07D20488" w14:textId="77777777" w:rsidR="00D97FEB" w:rsidRPr="008D02EC" w:rsidRDefault="00D97FEB" w:rsidP="008D02EC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Obsessive compulsive disorder</w:t>
            </w:r>
          </w:p>
        </w:tc>
        <w:tc>
          <w:tcPr>
            <w:tcW w:w="509" w:type="pct"/>
          </w:tcPr>
          <w:p w14:paraId="1F04965F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27</w:t>
            </w:r>
          </w:p>
        </w:tc>
        <w:tc>
          <w:tcPr>
            <w:tcW w:w="800" w:type="pct"/>
          </w:tcPr>
          <w:p w14:paraId="0E098080" w14:textId="5017F881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18.4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12.66-25.78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  <w:tc>
          <w:tcPr>
            <w:tcW w:w="510" w:type="pct"/>
          </w:tcPr>
          <w:p w14:paraId="1D9354A4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13</w:t>
            </w:r>
          </w:p>
        </w:tc>
        <w:tc>
          <w:tcPr>
            <w:tcW w:w="799" w:type="pct"/>
          </w:tcPr>
          <w:p w14:paraId="3822DC83" w14:textId="5A53F08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8.8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4.98-14.94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  <w:tc>
          <w:tcPr>
            <w:tcW w:w="507" w:type="pct"/>
          </w:tcPr>
          <w:p w14:paraId="2C726BA0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20</w:t>
            </w:r>
          </w:p>
        </w:tc>
        <w:tc>
          <w:tcPr>
            <w:tcW w:w="800" w:type="pct"/>
          </w:tcPr>
          <w:p w14:paraId="3C97B164" w14:textId="52ACEA7F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13.6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8.71-20.47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</w:tr>
      <w:tr w:rsidR="007C3662" w:rsidRPr="00D97FEB" w14:paraId="4E48994C" w14:textId="77777777" w:rsidTr="007C3662">
        <w:tc>
          <w:tcPr>
            <w:tcW w:w="1074" w:type="pct"/>
          </w:tcPr>
          <w:p w14:paraId="3592BC1B" w14:textId="77777777" w:rsidR="00D97FEB" w:rsidRPr="008D02EC" w:rsidRDefault="00D97FEB" w:rsidP="008D02EC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Post-traumatic stress disorder</w:t>
            </w:r>
          </w:p>
        </w:tc>
        <w:tc>
          <w:tcPr>
            <w:tcW w:w="509" w:type="pct"/>
          </w:tcPr>
          <w:p w14:paraId="59471E2A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5</w:t>
            </w:r>
          </w:p>
        </w:tc>
        <w:tc>
          <w:tcPr>
            <w:tcW w:w="800" w:type="pct"/>
          </w:tcPr>
          <w:p w14:paraId="185D209B" w14:textId="5CFFD978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33.3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12.99-61.31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  <w:tc>
          <w:tcPr>
            <w:tcW w:w="510" w:type="pct"/>
          </w:tcPr>
          <w:p w14:paraId="47B88AA3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3</w:t>
            </w:r>
          </w:p>
        </w:tc>
        <w:tc>
          <w:tcPr>
            <w:tcW w:w="799" w:type="pct"/>
          </w:tcPr>
          <w:p w14:paraId="0DAB6F20" w14:textId="5A5B1B18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20.0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5.31-48.63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  <w:tc>
          <w:tcPr>
            <w:tcW w:w="507" w:type="pct"/>
          </w:tcPr>
          <w:p w14:paraId="04D2E549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4</w:t>
            </w:r>
          </w:p>
        </w:tc>
        <w:tc>
          <w:tcPr>
            <w:tcW w:w="800" w:type="pct"/>
          </w:tcPr>
          <w:p w14:paraId="29B2E003" w14:textId="3E3371F2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26.7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8.92-55.17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</w:tr>
      <w:tr w:rsidR="007C3662" w:rsidRPr="00D97FEB" w14:paraId="009F7748" w14:textId="77777777" w:rsidTr="007C3662">
        <w:tc>
          <w:tcPr>
            <w:tcW w:w="1074" w:type="pct"/>
          </w:tcPr>
          <w:p w14:paraId="522DDA04" w14:textId="77777777" w:rsidR="00D97FEB" w:rsidRPr="008D02EC" w:rsidRDefault="00D97FEB" w:rsidP="008D02EC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 xml:space="preserve">Generalized </w:t>
            </w:r>
            <w:r w:rsidRPr="008D02EC">
              <w:rPr>
                <w:rFonts w:ascii="Book Antiqua" w:hAnsi="Book Antiqua" w:cs="Arial"/>
              </w:rPr>
              <w:lastRenderedPageBreak/>
              <w:t>anxiety disorder</w:t>
            </w:r>
          </w:p>
        </w:tc>
        <w:tc>
          <w:tcPr>
            <w:tcW w:w="509" w:type="pct"/>
          </w:tcPr>
          <w:p w14:paraId="4411AA63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lastRenderedPageBreak/>
              <w:t>19</w:t>
            </w:r>
          </w:p>
        </w:tc>
        <w:tc>
          <w:tcPr>
            <w:tcW w:w="800" w:type="pct"/>
          </w:tcPr>
          <w:p w14:paraId="74C2771F" w14:textId="63799E4E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16.1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10.21-</w:t>
            </w:r>
            <w:r w:rsidRPr="008D02EC">
              <w:rPr>
                <w:rFonts w:ascii="Book Antiqua" w:hAnsi="Book Antiqua" w:cs="Arial"/>
              </w:rPr>
              <w:lastRenderedPageBreak/>
              <w:t>24.26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  <w:tc>
          <w:tcPr>
            <w:tcW w:w="510" w:type="pct"/>
          </w:tcPr>
          <w:p w14:paraId="6360D453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lastRenderedPageBreak/>
              <w:t>13</w:t>
            </w:r>
          </w:p>
        </w:tc>
        <w:tc>
          <w:tcPr>
            <w:tcW w:w="799" w:type="pct"/>
          </w:tcPr>
          <w:p w14:paraId="14BE5BEE" w14:textId="5F90E984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11.0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6.23-</w:t>
            </w:r>
            <w:r w:rsidRPr="008D02EC">
              <w:rPr>
                <w:rFonts w:ascii="Book Antiqua" w:hAnsi="Book Antiqua" w:cs="Arial"/>
              </w:rPr>
              <w:lastRenderedPageBreak/>
              <w:t>18.44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  <w:tc>
          <w:tcPr>
            <w:tcW w:w="507" w:type="pct"/>
          </w:tcPr>
          <w:p w14:paraId="65D982E4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lastRenderedPageBreak/>
              <w:t>13</w:t>
            </w:r>
          </w:p>
        </w:tc>
        <w:tc>
          <w:tcPr>
            <w:tcW w:w="800" w:type="pct"/>
          </w:tcPr>
          <w:p w14:paraId="647F3EF7" w14:textId="2B6C97C3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11.0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6.23-</w:t>
            </w:r>
            <w:r w:rsidRPr="008D02EC">
              <w:rPr>
                <w:rFonts w:ascii="Book Antiqua" w:hAnsi="Book Antiqua" w:cs="Arial"/>
              </w:rPr>
              <w:lastRenderedPageBreak/>
              <w:t>18.44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</w:tr>
      <w:tr w:rsidR="007C3662" w:rsidRPr="00D97FEB" w14:paraId="1B3CEB9E" w14:textId="77777777" w:rsidTr="007C3662">
        <w:tc>
          <w:tcPr>
            <w:tcW w:w="1074" w:type="pct"/>
          </w:tcPr>
          <w:p w14:paraId="00AFA7B4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lastRenderedPageBreak/>
              <w:t>Substance-use disorders</w:t>
            </w:r>
          </w:p>
        </w:tc>
        <w:tc>
          <w:tcPr>
            <w:tcW w:w="509" w:type="pct"/>
          </w:tcPr>
          <w:p w14:paraId="6DC14DC0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800" w:type="pct"/>
          </w:tcPr>
          <w:p w14:paraId="2BD0AE48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510" w:type="pct"/>
          </w:tcPr>
          <w:p w14:paraId="7FBABE1E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799" w:type="pct"/>
          </w:tcPr>
          <w:p w14:paraId="3A1C8D6B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507" w:type="pct"/>
          </w:tcPr>
          <w:p w14:paraId="746A19C2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800" w:type="pct"/>
          </w:tcPr>
          <w:p w14:paraId="256B2A27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7C3662" w:rsidRPr="00D97FEB" w14:paraId="674F6053" w14:textId="77777777" w:rsidTr="007C3662">
        <w:tc>
          <w:tcPr>
            <w:tcW w:w="1074" w:type="pct"/>
          </w:tcPr>
          <w:p w14:paraId="0B27D0E3" w14:textId="77777777" w:rsidR="00D97FEB" w:rsidRPr="008D02EC" w:rsidRDefault="00D97FEB" w:rsidP="008D02EC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Alcohol dependence</w:t>
            </w:r>
          </w:p>
        </w:tc>
        <w:tc>
          <w:tcPr>
            <w:tcW w:w="509" w:type="pct"/>
          </w:tcPr>
          <w:p w14:paraId="118548B1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3</w:t>
            </w:r>
          </w:p>
        </w:tc>
        <w:tc>
          <w:tcPr>
            <w:tcW w:w="800" w:type="pct"/>
          </w:tcPr>
          <w:p w14:paraId="414278EE" w14:textId="22E4D463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18.8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4.97-46.31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  <w:tc>
          <w:tcPr>
            <w:tcW w:w="510" w:type="pct"/>
          </w:tcPr>
          <w:p w14:paraId="2E261901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1</w:t>
            </w:r>
          </w:p>
        </w:tc>
        <w:tc>
          <w:tcPr>
            <w:tcW w:w="799" w:type="pct"/>
          </w:tcPr>
          <w:p w14:paraId="069A0D57" w14:textId="108B5A5B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6.3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0.33-32.29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  <w:tc>
          <w:tcPr>
            <w:tcW w:w="507" w:type="pct"/>
          </w:tcPr>
          <w:p w14:paraId="5EFE6B24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1</w:t>
            </w:r>
          </w:p>
        </w:tc>
        <w:tc>
          <w:tcPr>
            <w:tcW w:w="800" w:type="pct"/>
          </w:tcPr>
          <w:p w14:paraId="6161282E" w14:textId="65239578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6.3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0.33-32.29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</w:tr>
      <w:tr w:rsidR="007C3662" w:rsidRPr="00D97FEB" w14:paraId="69AD2875" w14:textId="77777777" w:rsidTr="007C3662">
        <w:tc>
          <w:tcPr>
            <w:tcW w:w="1074" w:type="pct"/>
          </w:tcPr>
          <w:p w14:paraId="6B2F3467" w14:textId="77777777" w:rsidR="00D97FEB" w:rsidRPr="008D02EC" w:rsidRDefault="00D97FEB" w:rsidP="008D02EC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Alcohol abuse</w:t>
            </w:r>
          </w:p>
        </w:tc>
        <w:tc>
          <w:tcPr>
            <w:tcW w:w="509" w:type="pct"/>
          </w:tcPr>
          <w:p w14:paraId="0CFA54F9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4</w:t>
            </w:r>
          </w:p>
        </w:tc>
        <w:tc>
          <w:tcPr>
            <w:tcW w:w="800" w:type="pct"/>
          </w:tcPr>
          <w:p w14:paraId="7A9A8A2D" w14:textId="648BF33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15.4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5.04-35.72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  <w:tc>
          <w:tcPr>
            <w:tcW w:w="510" w:type="pct"/>
          </w:tcPr>
          <w:p w14:paraId="15B3E99F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1</w:t>
            </w:r>
          </w:p>
        </w:tc>
        <w:tc>
          <w:tcPr>
            <w:tcW w:w="799" w:type="pct"/>
          </w:tcPr>
          <w:p w14:paraId="3216233F" w14:textId="26F5540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3.9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0.20-21.59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  <w:tc>
          <w:tcPr>
            <w:tcW w:w="507" w:type="pct"/>
          </w:tcPr>
          <w:p w14:paraId="1653015B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3</w:t>
            </w:r>
          </w:p>
        </w:tc>
        <w:tc>
          <w:tcPr>
            <w:tcW w:w="800" w:type="pct"/>
          </w:tcPr>
          <w:p w14:paraId="0967AEE4" w14:textId="5FB2D17F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11.5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3.03-31.28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</w:tr>
      <w:tr w:rsidR="007C3662" w:rsidRPr="00D97FEB" w14:paraId="097C7D2F" w14:textId="77777777" w:rsidTr="007C3662">
        <w:tc>
          <w:tcPr>
            <w:tcW w:w="1074" w:type="pct"/>
          </w:tcPr>
          <w:p w14:paraId="32F60338" w14:textId="77777777" w:rsidR="00D97FEB" w:rsidRPr="008D02EC" w:rsidRDefault="00D97FEB" w:rsidP="008D02EC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Drug dependence</w:t>
            </w:r>
          </w:p>
        </w:tc>
        <w:tc>
          <w:tcPr>
            <w:tcW w:w="509" w:type="pct"/>
          </w:tcPr>
          <w:p w14:paraId="22E658B5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1</w:t>
            </w:r>
          </w:p>
        </w:tc>
        <w:tc>
          <w:tcPr>
            <w:tcW w:w="800" w:type="pct"/>
          </w:tcPr>
          <w:p w14:paraId="79E5D7AA" w14:textId="4C806936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33.3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1.76-87.47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  <w:tc>
          <w:tcPr>
            <w:tcW w:w="510" w:type="pct"/>
          </w:tcPr>
          <w:p w14:paraId="018F92A4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1</w:t>
            </w:r>
          </w:p>
        </w:tc>
        <w:tc>
          <w:tcPr>
            <w:tcW w:w="799" w:type="pct"/>
          </w:tcPr>
          <w:p w14:paraId="7BF9570B" w14:textId="414AAA06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33.3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1.76-87.47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  <w:tc>
          <w:tcPr>
            <w:tcW w:w="507" w:type="pct"/>
          </w:tcPr>
          <w:p w14:paraId="278D4D6A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1</w:t>
            </w:r>
          </w:p>
        </w:tc>
        <w:tc>
          <w:tcPr>
            <w:tcW w:w="800" w:type="pct"/>
          </w:tcPr>
          <w:p w14:paraId="72DFA9A8" w14:textId="3199D7E8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33.3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1.76-87.47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</w:tr>
      <w:tr w:rsidR="007C3662" w:rsidRPr="00D97FEB" w14:paraId="6449F656" w14:textId="77777777" w:rsidTr="007C3662">
        <w:tc>
          <w:tcPr>
            <w:tcW w:w="1074" w:type="pct"/>
          </w:tcPr>
          <w:p w14:paraId="07DB1DD0" w14:textId="77777777" w:rsidR="00D97FEB" w:rsidRPr="008D02EC" w:rsidRDefault="00D97FEB" w:rsidP="008D02EC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Drug abuse</w:t>
            </w:r>
          </w:p>
        </w:tc>
        <w:tc>
          <w:tcPr>
            <w:tcW w:w="509" w:type="pct"/>
          </w:tcPr>
          <w:p w14:paraId="7C136EB4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0</w:t>
            </w:r>
          </w:p>
        </w:tc>
        <w:tc>
          <w:tcPr>
            <w:tcW w:w="800" w:type="pct"/>
          </w:tcPr>
          <w:p w14:paraId="108AEDCC" w14:textId="3E1FE570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510" w:type="pct"/>
          </w:tcPr>
          <w:p w14:paraId="3CD16F12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0</w:t>
            </w:r>
          </w:p>
        </w:tc>
        <w:tc>
          <w:tcPr>
            <w:tcW w:w="799" w:type="pct"/>
          </w:tcPr>
          <w:p w14:paraId="499ED5B6" w14:textId="080FBF19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507" w:type="pct"/>
          </w:tcPr>
          <w:p w14:paraId="6D798E97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0</w:t>
            </w:r>
          </w:p>
        </w:tc>
        <w:tc>
          <w:tcPr>
            <w:tcW w:w="800" w:type="pct"/>
          </w:tcPr>
          <w:p w14:paraId="6B603123" w14:textId="58F14364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7C3662" w:rsidRPr="00D97FEB" w14:paraId="76EAB25D" w14:textId="77777777" w:rsidTr="007C3662">
        <w:tc>
          <w:tcPr>
            <w:tcW w:w="1074" w:type="pct"/>
          </w:tcPr>
          <w:p w14:paraId="047C2D5E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Psychotic disorder</w:t>
            </w:r>
          </w:p>
        </w:tc>
        <w:tc>
          <w:tcPr>
            <w:tcW w:w="509" w:type="pct"/>
          </w:tcPr>
          <w:p w14:paraId="2AE526BF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800" w:type="pct"/>
          </w:tcPr>
          <w:p w14:paraId="340C3EAF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510" w:type="pct"/>
          </w:tcPr>
          <w:p w14:paraId="54CD9C7C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799" w:type="pct"/>
          </w:tcPr>
          <w:p w14:paraId="6EF923E0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507" w:type="pct"/>
          </w:tcPr>
          <w:p w14:paraId="66E2389E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800" w:type="pct"/>
          </w:tcPr>
          <w:p w14:paraId="0FA2E2FD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7C3662" w:rsidRPr="00D97FEB" w14:paraId="1EDF8DAA" w14:textId="77777777" w:rsidTr="007C3662">
        <w:tc>
          <w:tcPr>
            <w:tcW w:w="1074" w:type="pct"/>
          </w:tcPr>
          <w:p w14:paraId="24C98B4E" w14:textId="77777777" w:rsidR="00D97FEB" w:rsidRPr="008D02EC" w:rsidRDefault="00D97FEB" w:rsidP="008D02EC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Any psychotic disorder</w:t>
            </w:r>
          </w:p>
        </w:tc>
        <w:tc>
          <w:tcPr>
            <w:tcW w:w="509" w:type="pct"/>
          </w:tcPr>
          <w:p w14:paraId="62F1EA01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6</w:t>
            </w:r>
          </w:p>
        </w:tc>
        <w:tc>
          <w:tcPr>
            <w:tcW w:w="800" w:type="pct"/>
          </w:tcPr>
          <w:p w14:paraId="75AB0AD1" w14:textId="77519A3B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35.3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15.26-61.38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  <w:tc>
          <w:tcPr>
            <w:tcW w:w="510" w:type="pct"/>
          </w:tcPr>
          <w:p w14:paraId="3DCAE7B1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4</w:t>
            </w:r>
          </w:p>
        </w:tc>
        <w:tc>
          <w:tcPr>
            <w:tcW w:w="799" w:type="pct"/>
          </w:tcPr>
          <w:p w14:paraId="2C273D34" w14:textId="0091E8B2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23.5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7.82-50.24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  <w:tc>
          <w:tcPr>
            <w:tcW w:w="507" w:type="pct"/>
          </w:tcPr>
          <w:p w14:paraId="7863CDCD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2</w:t>
            </w:r>
          </w:p>
        </w:tc>
        <w:tc>
          <w:tcPr>
            <w:tcW w:w="800" w:type="pct"/>
          </w:tcPr>
          <w:p w14:paraId="27DB307A" w14:textId="119CF418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11.8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2.06-37.74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</w:tr>
      <w:tr w:rsidR="007C3662" w:rsidRPr="00D97FEB" w14:paraId="488D9774" w14:textId="77777777" w:rsidTr="007C3662">
        <w:tc>
          <w:tcPr>
            <w:tcW w:w="1074" w:type="pct"/>
          </w:tcPr>
          <w:p w14:paraId="014A8854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Eating disorders</w:t>
            </w:r>
          </w:p>
        </w:tc>
        <w:tc>
          <w:tcPr>
            <w:tcW w:w="509" w:type="pct"/>
          </w:tcPr>
          <w:p w14:paraId="235CC2A1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800" w:type="pct"/>
          </w:tcPr>
          <w:p w14:paraId="38A3523D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510" w:type="pct"/>
          </w:tcPr>
          <w:p w14:paraId="6C96B288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799" w:type="pct"/>
          </w:tcPr>
          <w:p w14:paraId="6C4BEEC2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507" w:type="pct"/>
          </w:tcPr>
          <w:p w14:paraId="38138323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800" w:type="pct"/>
          </w:tcPr>
          <w:p w14:paraId="5F9A9687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7C3662" w:rsidRPr="00D97FEB" w14:paraId="3FB7963A" w14:textId="77777777" w:rsidTr="007C3662">
        <w:tc>
          <w:tcPr>
            <w:tcW w:w="1074" w:type="pct"/>
          </w:tcPr>
          <w:p w14:paraId="7AF811E2" w14:textId="77777777" w:rsidR="00D97FEB" w:rsidRPr="008D02EC" w:rsidRDefault="00D97FEB" w:rsidP="008D02EC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Anorexia</w:t>
            </w:r>
          </w:p>
        </w:tc>
        <w:tc>
          <w:tcPr>
            <w:tcW w:w="509" w:type="pct"/>
          </w:tcPr>
          <w:p w14:paraId="19D2F5A7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1</w:t>
            </w:r>
          </w:p>
        </w:tc>
        <w:tc>
          <w:tcPr>
            <w:tcW w:w="800" w:type="pct"/>
          </w:tcPr>
          <w:p w14:paraId="4D26C662" w14:textId="1BB8BF10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33.3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1.76-87.47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  <w:tc>
          <w:tcPr>
            <w:tcW w:w="510" w:type="pct"/>
          </w:tcPr>
          <w:p w14:paraId="639578B6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1</w:t>
            </w:r>
          </w:p>
        </w:tc>
        <w:tc>
          <w:tcPr>
            <w:tcW w:w="799" w:type="pct"/>
          </w:tcPr>
          <w:p w14:paraId="7844D985" w14:textId="5954DDCB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33.3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1.76-87.47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  <w:tc>
          <w:tcPr>
            <w:tcW w:w="507" w:type="pct"/>
          </w:tcPr>
          <w:p w14:paraId="0459C9BE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1</w:t>
            </w:r>
          </w:p>
        </w:tc>
        <w:tc>
          <w:tcPr>
            <w:tcW w:w="800" w:type="pct"/>
          </w:tcPr>
          <w:p w14:paraId="039D2C42" w14:textId="145C9CBC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33.3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1.76-87.47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</w:tr>
      <w:tr w:rsidR="007C3662" w:rsidRPr="00D97FEB" w14:paraId="63074C08" w14:textId="77777777" w:rsidTr="007C3662">
        <w:tc>
          <w:tcPr>
            <w:tcW w:w="1074" w:type="pct"/>
          </w:tcPr>
          <w:p w14:paraId="010AF608" w14:textId="77777777" w:rsidR="00D97FEB" w:rsidRPr="008D02EC" w:rsidRDefault="00D97FEB" w:rsidP="008D02EC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Bulimia</w:t>
            </w:r>
          </w:p>
        </w:tc>
        <w:tc>
          <w:tcPr>
            <w:tcW w:w="509" w:type="pct"/>
          </w:tcPr>
          <w:p w14:paraId="1C8D44E9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0</w:t>
            </w:r>
          </w:p>
        </w:tc>
        <w:tc>
          <w:tcPr>
            <w:tcW w:w="800" w:type="pct"/>
          </w:tcPr>
          <w:p w14:paraId="7299545E" w14:textId="0AEEED39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510" w:type="pct"/>
          </w:tcPr>
          <w:p w14:paraId="7F46888D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0</w:t>
            </w:r>
          </w:p>
        </w:tc>
        <w:tc>
          <w:tcPr>
            <w:tcW w:w="799" w:type="pct"/>
          </w:tcPr>
          <w:p w14:paraId="4FF18F1E" w14:textId="65E9BF3F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507" w:type="pct"/>
          </w:tcPr>
          <w:p w14:paraId="010C6285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0</w:t>
            </w:r>
          </w:p>
        </w:tc>
        <w:tc>
          <w:tcPr>
            <w:tcW w:w="800" w:type="pct"/>
          </w:tcPr>
          <w:p w14:paraId="532C3C04" w14:textId="5A097BC2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7C3662" w:rsidRPr="00D97FEB" w14:paraId="7322CD75" w14:textId="77777777" w:rsidTr="007C3662">
        <w:tc>
          <w:tcPr>
            <w:tcW w:w="1074" w:type="pct"/>
          </w:tcPr>
          <w:p w14:paraId="29FCA766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Personality disorder</w:t>
            </w:r>
          </w:p>
        </w:tc>
        <w:tc>
          <w:tcPr>
            <w:tcW w:w="509" w:type="pct"/>
          </w:tcPr>
          <w:p w14:paraId="5CAEBB63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800" w:type="pct"/>
          </w:tcPr>
          <w:p w14:paraId="36579BCF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510" w:type="pct"/>
          </w:tcPr>
          <w:p w14:paraId="5A011BAE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799" w:type="pct"/>
          </w:tcPr>
          <w:p w14:paraId="778FC6FD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507" w:type="pct"/>
          </w:tcPr>
          <w:p w14:paraId="61D1BD83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800" w:type="pct"/>
          </w:tcPr>
          <w:p w14:paraId="4660301E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7C3662" w:rsidRPr="00D97FEB" w14:paraId="56F0C8B4" w14:textId="77777777" w:rsidTr="007C3662">
        <w:tc>
          <w:tcPr>
            <w:tcW w:w="1074" w:type="pct"/>
          </w:tcPr>
          <w:p w14:paraId="1930E430" w14:textId="77777777" w:rsidR="00D97FEB" w:rsidRPr="008D02EC" w:rsidRDefault="00D97FEB" w:rsidP="008D02EC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Antisocial personality disorder</w:t>
            </w:r>
          </w:p>
        </w:tc>
        <w:tc>
          <w:tcPr>
            <w:tcW w:w="509" w:type="pct"/>
          </w:tcPr>
          <w:p w14:paraId="03AEC176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0</w:t>
            </w:r>
          </w:p>
        </w:tc>
        <w:tc>
          <w:tcPr>
            <w:tcW w:w="800" w:type="pct"/>
          </w:tcPr>
          <w:p w14:paraId="62406BEF" w14:textId="285D06F2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510" w:type="pct"/>
          </w:tcPr>
          <w:p w14:paraId="5C79A622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0</w:t>
            </w:r>
          </w:p>
        </w:tc>
        <w:tc>
          <w:tcPr>
            <w:tcW w:w="799" w:type="pct"/>
          </w:tcPr>
          <w:p w14:paraId="41E75F49" w14:textId="1B0CA7B9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507" w:type="pct"/>
          </w:tcPr>
          <w:p w14:paraId="643F53CD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0</w:t>
            </w:r>
          </w:p>
        </w:tc>
        <w:tc>
          <w:tcPr>
            <w:tcW w:w="800" w:type="pct"/>
          </w:tcPr>
          <w:p w14:paraId="6C7EC8F8" w14:textId="29D87B0E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</w:tr>
    </w:tbl>
    <w:p w14:paraId="0349EAD0" w14:textId="77777777" w:rsidR="00304BFA" w:rsidRDefault="00304BFA">
      <w:pPr>
        <w:spacing w:line="360" w:lineRule="auto"/>
        <w:jc w:val="both"/>
        <w:sectPr w:rsidR="00304BF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C1E0F7" w14:textId="77777777" w:rsidR="00304BFA" w:rsidRDefault="00304BFA" w:rsidP="00304BFA">
      <w:pPr>
        <w:snapToGrid w:val="0"/>
        <w:ind w:leftChars="100" w:left="240"/>
        <w:jc w:val="center"/>
        <w:rPr>
          <w:rFonts w:ascii="Book Antiqua" w:hAnsi="Book Antiqua"/>
        </w:rPr>
      </w:pPr>
    </w:p>
    <w:p w14:paraId="39E02E70" w14:textId="77777777" w:rsidR="00304BFA" w:rsidRDefault="00304BFA" w:rsidP="00304BFA">
      <w:pPr>
        <w:snapToGrid w:val="0"/>
        <w:ind w:leftChars="100" w:left="240"/>
        <w:jc w:val="center"/>
        <w:rPr>
          <w:rFonts w:ascii="Book Antiqua" w:hAnsi="Book Antiqua"/>
        </w:rPr>
      </w:pPr>
    </w:p>
    <w:p w14:paraId="68624CD6" w14:textId="77777777" w:rsidR="00304BFA" w:rsidRDefault="00304BFA" w:rsidP="00304BFA">
      <w:pPr>
        <w:snapToGrid w:val="0"/>
        <w:ind w:leftChars="100" w:left="240"/>
        <w:jc w:val="center"/>
        <w:rPr>
          <w:rFonts w:ascii="Book Antiqua" w:hAnsi="Book Antiqua"/>
        </w:rPr>
      </w:pPr>
    </w:p>
    <w:p w14:paraId="1E2A98E4" w14:textId="77777777" w:rsidR="00304BFA" w:rsidRDefault="00304BFA" w:rsidP="00304BFA">
      <w:pPr>
        <w:snapToGrid w:val="0"/>
        <w:ind w:leftChars="100" w:left="240"/>
        <w:jc w:val="center"/>
        <w:rPr>
          <w:rFonts w:ascii="Book Antiqua" w:hAnsi="Book Antiqua"/>
        </w:rPr>
      </w:pPr>
    </w:p>
    <w:p w14:paraId="633832ED" w14:textId="77777777" w:rsidR="00304BFA" w:rsidRDefault="00304BFA" w:rsidP="00304BFA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228FC123" wp14:editId="7FF110C3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68E9A" w14:textId="77777777" w:rsidR="00304BFA" w:rsidRDefault="00304BFA" w:rsidP="00304BFA">
      <w:pPr>
        <w:snapToGrid w:val="0"/>
        <w:ind w:leftChars="100" w:left="240"/>
        <w:jc w:val="center"/>
        <w:rPr>
          <w:rFonts w:ascii="Book Antiqua" w:hAnsi="Book Antiqua"/>
        </w:rPr>
      </w:pPr>
    </w:p>
    <w:p w14:paraId="5C99A859" w14:textId="77777777" w:rsidR="00304BFA" w:rsidRDefault="00304BFA" w:rsidP="00304BFA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0DDC48A9" w14:textId="77777777" w:rsidR="00304BFA" w:rsidRDefault="00304BFA" w:rsidP="00304BFA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56DC2534" w14:textId="77777777" w:rsidR="00304BFA" w:rsidRDefault="00304BFA" w:rsidP="00304BFA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+19253991568</w:t>
      </w:r>
    </w:p>
    <w:p w14:paraId="568C235E" w14:textId="77777777" w:rsidR="00304BFA" w:rsidRDefault="00304BFA" w:rsidP="00304BFA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5935A111" w14:textId="77777777" w:rsidR="00304BFA" w:rsidRDefault="00304BFA" w:rsidP="00304BFA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7970F3CC" w14:textId="77777777" w:rsidR="00304BFA" w:rsidRDefault="00304BFA" w:rsidP="00304BFA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7D45C527" w14:textId="77777777" w:rsidR="00304BFA" w:rsidRDefault="00304BFA" w:rsidP="00304BFA">
      <w:pPr>
        <w:snapToGrid w:val="0"/>
        <w:ind w:leftChars="100" w:left="240"/>
        <w:jc w:val="center"/>
        <w:rPr>
          <w:rFonts w:ascii="Book Antiqua" w:hAnsi="Book Antiqua"/>
        </w:rPr>
      </w:pPr>
    </w:p>
    <w:p w14:paraId="78A966AB" w14:textId="77777777" w:rsidR="00304BFA" w:rsidRDefault="00304BFA" w:rsidP="00304BFA">
      <w:pPr>
        <w:snapToGrid w:val="0"/>
        <w:ind w:leftChars="100" w:left="240"/>
        <w:jc w:val="center"/>
        <w:rPr>
          <w:rFonts w:ascii="Book Antiqua" w:hAnsi="Book Antiqua"/>
        </w:rPr>
      </w:pPr>
    </w:p>
    <w:p w14:paraId="15D4B7EB" w14:textId="77777777" w:rsidR="00304BFA" w:rsidRDefault="00304BFA" w:rsidP="00304BFA">
      <w:pPr>
        <w:snapToGrid w:val="0"/>
        <w:ind w:leftChars="100" w:left="240"/>
        <w:jc w:val="center"/>
        <w:rPr>
          <w:rFonts w:ascii="Book Antiqua" w:hAnsi="Book Antiqua"/>
        </w:rPr>
      </w:pPr>
    </w:p>
    <w:p w14:paraId="1CA06759" w14:textId="77777777" w:rsidR="00304BFA" w:rsidRDefault="00304BFA" w:rsidP="00304BFA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5E1CF9C1" wp14:editId="18A65721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984EB" w14:textId="77777777" w:rsidR="00304BFA" w:rsidRDefault="00304BFA" w:rsidP="00304BFA">
      <w:pPr>
        <w:snapToGrid w:val="0"/>
        <w:ind w:leftChars="100" w:left="240"/>
        <w:jc w:val="center"/>
        <w:rPr>
          <w:rFonts w:ascii="Book Antiqua" w:hAnsi="Book Antiqua"/>
        </w:rPr>
      </w:pPr>
    </w:p>
    <w:p w14:paraId="125CFF12" w14:textId="77777777" w:rsidR="00304BFA" w:rsidRDefault="00304BFA" w:rsidP="00304BFA">
      <w:pPr>
        <w:snapToGrid w:val="0"/>
        <w:ind w:leftChars="100" w:left="240"/>
        <w:jc w:val="center"/>
        <w:rPr>
          <w:rFonts w:ascii="Book Antiqua" w:hAnsi="Book Antiqua"/>
        </w:rPr>
      </w:pPr>
    </w:p>
    <w:p w14:paraId="14B204E6" w14:textId="77777777" w:rsidR="00304BFA" w:rsidRDefault="00304BFA" w:rsidP="00304BFA">
      <w:pPr>
        <w:snapToGrid w:val="0"/>
        <w:ind w:leftChars="100" w:left="240"/>
        <w:jc w:val="center"/>
        <w:rPr>
          <w:rFonts w:ascii="Book Antiqua" w:hAnsi="Book Antiqua"/>
        </w:rPr>
      </w:pPr>
    </w:p>
    <w:p w14:paraId="0C72973E" w14:textId="77777777" w:rsidR="00304BFA" w:rsidRDefault="00304BFA" w:rsidP="00304BFA">
      <w:pPr>
        <w:snapToGrid w:val="0"/>
        <w:ind w:leftChars="100" w:left="240"/>
        <w:jc w:val="center"/>
        <w:rPr>
          <w:rFonts w:ascii="Book Antiqua" w:hAnsi="Book Antiqua"/>
        </w:rPr>
      </w:pPr>
    </w:p>
    <w:p w14:paraId="2320D508" w14:textId="77777777" w:rsidR="00304BFA" w:rsidRDefault="00304BFA" w:rsidP="00304BFA">
      <w:pPr>
        <w:snapToGrid w:val="0"/>
        <w:ind w:leftChars="100" w:left="240"/>
        <w:jc w:val="center"/>
        <w:rPr>
          <w:rFonts w:ascii="Book Antiqua" w:hAnsi="Book Antiqua"/>
        </w:rPr>
      </w:pPr>
    </w:p>
    <w:p w14:paraId="3D994D87" w14:textId="77777777" w:rsidR="00304BFA" w:rsidRDefault="00304BFA" w:rsidP="00304BFA">
      <w:pPr>
        <w:snapToGrid w:val="0"/>
        <w:ind w:leftChars="100" w:left="240"/>
        <w:jc w:val="center"/>
        <w:rPr>
          <w:rFonts w:ascii="Book Antiqua" w:hAnsi="Book Antiqua"/>
        </w:rPr>
      </w:pPr>
    </w:p>
    <w:p w14:paraId="3D4001AB" w14:textId="77777777" w:rsidR="00304BFA" w:rsidRDefault="00304BFA" w:rsidP="00304BFA">
      <w:pPr>
        <w:snapToGrid w:val="0"/>
        <w:ind w:leftChars="100" w:left="240"/>
        <w:jc w:val="center"/>
        <w:rPr>
          <w:rFonts w:ascii="Book Antiqua" w:hAnsi="Book Antiqua"/>
        </w:rPr>
      </w:pPr>
    </w:p>
    <w:p w14:paraId="5B8CDDDA" w14:textId="77777777" w:rsidR="00304BFA" w:rsidRDefault="00304BFA" w:rsidP="00304BFA">
      <w:pPr>
        <w:snapToGrid w:val="0"/>
        <w:ind w:leftChars="100" w:left="240"/>
        <w:jc w:val="center"/>
        <w:rPr>
          <w:rFonts w:ascii="Book Antiqua" w:hAnsi="Book Antiqua"/>
        </w:rPr>
      </w:pPr>
    </w:p>
    <w:p w14:paraId="4627E124" w14:textId="77777777" w:rsidR="00304BFA" w:rsidRDefault="00304BFA" w:rsidP="00304BFA">
      <w:pPr>
        <w:snapToGrid w:val="0"/>
        <w:ind w:leftChars="100" w:left="240"/>
        <w:jc w:val="center"/>
        <w:rPr>
          <w:rFonts w:ascii="Book Antiqua" w:hAnsi="Book Antiqua"/>
        </w:rPr>
      </w:pPr>
    </w:p>
    <w:p w14:paraId="02F4FFF8" w14:textId="77777777" w:rsidR="00304BFA" w:rsidRDefault="00304BFA" w:rsidP="00304BFA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0C0C7110" w14:textId="77777777" w:rsidR="00304BFA" w:rsidRDefault="00304BFA" w:rsidP="00304BFA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2023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</w:p>
    <w:p w14:paraId="545A2D7C" w14:textId="77777777" w:rsidR="00304BFA" w:rsidRDefault="00304BFA" w:rsidP="00304BFA">
      <w:pPr>
        <w:rPr>
          <w:rFonts w:ascii="Book Antiqua" w:hAnsi="Book Antiqua" w:cs="Book Antiqua"/>
          <w:b/>
          <w:bCs/>
          <w:color w:val="000000"/>
        </w:rPr>
      </w:pPr>
    </w:p>
    <w:p w14:paraId="5C067867" w14:textId="77777777" w:rsidR="00D97FEB" w:rsidRDefault="00D97FEB">
      <w:pPr>
        <w:spacing w:line="360" w:lineRule="auto"/>
        <w:jc w:val="both"/>
      </w:pPr>
    </w:p>
    <w:sectPr w:rsidR="00D97F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3FD21" w14:textId="77777777" w:rsidR="00C90399" w:rsidRDefault="00C90399" w:rsidP="003C2DA7">
      <w:r>
        <w:separator/>
      </w:r>
    </w:p>
  </w:endnote>
  <w:endnote w:type="continuationSeparator" w:id="0">
    <w:p w14:paraId="6DFFEC08" w14:textId="77777777" w:rsidR="00C90399" w:rsidRDefault="00C90399" w:rsidP="003C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(正文 CS 字体)">
    <w:altName w:val="宋体"/>
    <w:charset w:val="86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宋体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281454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971DAA7" w14:textId="0A1EE15C" w:rsidR="003C2DA7" w:rsidRDefault="003C2DA7">
            <w:pPr>
              <w:pStyle w:val="a6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57AEEF" w14:textId="77777777" w:rsidR="003C2DA7" w:rsidRDefault="003C2D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A50A6" w14:textId="77777777" w:rsidR="00C90399" w:rsidRDefault="00C90399" w:rsidP="003C2DA7">
      <w:r>
        <w:separator/>
      </w:r>
    </w:p>
  </w:footnote>
  <w:footnote w:type="continuationSeparator" w:id="0">
    <w:p w14:paraId="0B8E0DCE" w14:textId="77777777" w:rsidR="00C90399" w:rsidRDefault="00C90399" w:rsidP="003C2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B4816"/>
    <w:rsid w:val="000D6019"/>
    <w:rsid w:val="000E35C6"/>
    <w:rsid w:val="000E7C99"/>
    <w:rsid w:val="00112B5D"/>
    <w:rsid w:val="00182279"/>
    <w:rsid w:val="001B61B3"/>
    <w:rsid w:val="001B6C22"/>
    <w:rsid w:val="00203651"/>
    <w:rsid w:val="00237F9A"/>
    <w:rsid w:val="00253C6F"/>
    <w:rsid w:val="00304BFA"/>
    <w:rsid w:val="00325424"/>
    <w:rsid w:val="003B7AB3"/>
    <w:rsid w:val="003C2DA7"/>
    <w:rsid w:val="003F12D6"/>
    <w:rsid w:val="00433888"/>
    <w:rsid w:val="0046303D"/>
    <w:rsid w:val="004D23C7"/>
    <w:rsid w:val="00506CD0"/>
    <w:rsid w:val="00546DCC"/>
    <w:rsid w:val="00563818"/>
    <w:rsid w:val="00575AAA"/>
    <w:rsid w:val="00590D64"/>
    <w:rsid w:val="00597CED"/>
    <w:rsid w:val="005F2BFC"/>
    <w:rsid w:val="006409FD"/>
    <w:rsid w:val="00654E5A"/>
    <w:rsid w:val="00675A7C"/>
    <w:rsid w:val="006B589E"/>
    <w:rsid w:val="006C0E24"/>
    <w:rsid w:val="006D3614"/>
    <w:rsid w:val="00703CF6"/>
    <w:rsid w:val="00776095"/>
    <w:rsid w:val="00780297"/>
    <w:rsid w:val="007B194A"/>
    <w:rsid w:val="007C3662"/>
    <w:rsid w:val="007D3F00"/>
    <w:rsid w:val="0083312E"/>
    <w:rsid w:val="0085500F"/>
    <w:rsid w:val="00861E14"/>
    <w:rsid w:val="0089110E"/>
    <w:rsid w:val="008D02EC"/>
    <w:rsid w:val="008D34A9"/>
    <w:rsid w:val="00911CE0"/>
    <w:rsid w:val="00944398"/>
    <w:rsid w:val="009753F0"/>
    <w:rsid w:val="009B1ED0"/>
    <w:rsid w:val="009C454C"/>
    <w:rsid w:val="00A02A54"/>
    <w:rsid w:val="00A223E2"/>
    <w:rsid w:val="00A406F3"/>
    <w:rsid w:val="00A77B3E"/>
    <w:rsid w:val="00A85D50"/>
    <w:rsid w:val="00A975F5"/>
    <w:rsid w:val="00AA427D"/>
    <w:rsid w:val="00AC0DA3"/>
    <w:rsid w:val="00B773CD"/>
    <w:rsid w:val="00B77BCD"/>
    <w:rsid w:val="00B83F9D"/>
    <w:rsid w:val="00BC4EB2"/>
    <w:rsid w:val="00C02C6D"/>
    <w:rsid w:val="00C549DC"/>
    <w:rsid w:val="00C90399"/>
    <w:rsid w:val="00CA2A55"/>
    <w:rsid w:val="00CC2A20"/>
    <w:rsid w:val="00D34232"/>
    <w:rsid w:val="00D95F3D"/>
    <w:rsid w:val="00D97FEB"/>
    <w:rsid w:val="00DA68E8"/>
    <w:rsid w:val="00DF16DA"/>
    <w:rsid w:val="00DF730E"/>
    <w:rsid w:val="00E32549"/>
    <w:rsid w:val="00FB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22AE8C"/>
  <w15:docId w15:val="{0E82453B-5028-4A09-A564-17E0E268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D97FEB"/>
    <w:rPr>
      <w:rFonts w:ascii="宋体" w:eastAsia="宋体" w:hAnsi="宋体" w:cs="Times New Roman (正文 CS 字体)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C2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C2DA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C2D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C2DA7"/>
    <w:rPr>
      <w:sz w:val="18"/>
      <w:szCs w:val="18"/>
    </w:rPr>
  </w:style>
  <w:style w:type="paragraph" w:styleId="a8">
    <w:name w:val="Revision"/>
    <w:hidden/>
    <w:uiPriority w:val="99"/>
    <w:semiHidden/>
    <w:rsid w:val="00253C6F"/>
    <w:rPr>
      <w:sz w:val="24"/>
      <w:szCs w:val="24"/>
    </w:rPr>
  </w:style>
  <w:style w:type="character" w:styleId="a9">
    <w:name w:val="Hyperlink"/>
    <w:basedOn w:val="a0"/>
    <w:unhideWhenUsed/>
    <w:rsid w:val="0046303D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63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9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28</Pages>
  <Words>6043</Words>
  <Characters>34450</Characters>
  <Application>Microsoft Office Word</Application>
  <DocSecurity>0</DocSecurity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Chen YX</cp:lastModifiedBy>
  <cp:revision>84</cp:revision>
  <dcterms:created xsi:type="dcterms:W3CDTF">2023-04-13T00:47:00Z</dcterms:created>
  <dcterms:modified xsi:type="dcterms:W3CDTF">2023-05-17T06:39:00Z</dcterms:modified>
</cp:coreProperties>
</file>