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6"/>
        </w:rPr>
      </w:pPr>
    </w:p>
    <w:p>
      <w:pPr>
        <w:pStyle w:val="2"/>
        <w:spacing w:before="38"/>
        <w:ind w:left="2323"/>
      </w:pPr>
      <w:r>
        <w:pict>
          <v:group id="_x0000_s1026" o:spid="_x0000_s1026" o:spt="203" style="position:absolute;left:0pt;margin-left:56.95pt;margin-top:-9.2pt;height:37.55pt;width:60.45pt;mso-position-horizontal-relative:page;z-index:251659264;mso-width-relative:page;mso-height-relative:page;" coordorigin="1139,-184" coordsize="1209,751">
            <o:lock v:ext="edit"/>
            <v:shape id="_x0000_s1027" o:spid="_x0000_s1027" style="position:absolute;left:1616;top:-86;height:424;width:2;" filled="f" stroked="t" coordorigin="1616,-85" coordsize="0,424" path="m1616,-85l1616,63m1616,198l1616,339e">
              <v:path arrowok="t"/>
              <v:fill on="f" focussize="0,0"/>
              <v:stroke weight="6.7440157480315pt" color="#B32215"/>
              <v:imagedata o:title=""/>
              <o:lock v:ext="edit"/>
            </v:shape>
            <v:line id="_x0000_s1028" o:spid="_x0000_s1028" o:spt="20" style="position:absolute;left:1389;top:130;height:0;width:461;" stroked="t" coordsize="21600,21600">
              <v:path arrowok="t"/>
              <v:fill focussize="0,0"/>
              <v:stroke weight="6.7259842519685pt" color="#B32215"/>
              <v:imagedata o:title=""/>
              <o:lock v:ext="edit"/>
            </v:line>
            <v:line id="_x0000_s1029" o:spid="_x0000_s1029" o:spt="20" style="position:absolute;left:1766;top:262;height:305;width:0;" stroked="t" coordsize="21600,21600">
              <v:path arrowok="t"/>
              <v:fill focussize="0,0"/>
              <v:stroke weight="0.6pt" color="#929396"/>
              <v:imagedata o:title=""/>
              <o:lock v:ext="edit"/>
            </v:line>
            <v:line id="_x0000_s1030" o:spid="_x0000_s1030" o:spt="20" style="position:absolute;left:1766;top:262;height:305;width:0;" stroked="t" coordsize="21600,21600">
              <v:path arrowok="t"/>
              <v:fill focussize="0,0"/>
              <v:stroke weight="3.74803149606299pt" color="#A6A8AB"/>
              <v:imagedata o:title=""/>
              <o:lock v:ext="edit"/>
            </v:line>
            <v:line id="_x0000_s1031" o:spid="_x0000_s1031" o:spt="20" style="position:absolute;left:1603;top:416;height:0;width:331;" stroked="t" coordsize="21600,21600">
              <v:path arrowok="t"/>
              <v:fill focussize="0,0"/>
              <v:stroke weight="0.6pt" color="#929396"/>
              <v:imagedata o:title=""/>
              <o:lock v:ext="edit"/>
            </v:line>
            <v:line id="_x0000_s1032" o:spid="_x0000_s1032" o:spt="20" style="position:absolute;left:1603;top:416;height:0;width:331;" stroked="t" coordsize="21600,21600">
              <v:path arrowok="t"/>
              <v:fill focussize="0,0"/>
              <v:stroke weight="3.73700787401575pt" color="#A6A8AB"/>
              <v:imagedata o:title=""/>
              <o:lock v:ext="edit"/>
            </v:line>
            <v:shape id="_x0000_s1033" o:spid="_x0000_s1033" style="position:absolute;left:1877;top:-185;height:303;width:105;" fillcolor="#A6A8AB" filled="t" stroked="f" coordorigin="1877,-184" coordsize="105,303" path="m1982,21l1877,21,1877,119,1982,119,1982,21m1982,-184l1877,-184,1877,-86,1982,-86,1982,-184e">
              <v:path arrowok="t"/>
              <v:fill on="t" focussize="0,0"/>
              <v:stroke on="f"/>
              <v:imagedata o:title=""/>
              <o:lock v:ext="edit"/>
            </v:shape>
            <v:line id="_x0000_s1034" o:spid="_x0000_s1034" o:spt="20" style="position:absolute;left:1767;top:-31;height:0;width:331;" stroked="t" coordsize="21600,21600">
              <v:path arrowok="t"/>
              <v:fill focussize="0,0"/>
              <v:stroke weight="5.23196850393701pt" color="#A6A8AB"/>
              <v:imagedata o:title=""/>
              <o:lock v:ext="edit"/>
            </v:line>
            <v:shape id="_x0000_s1035" o:spid="_x0000_s1035" style="position:absolute;left:2134;top:-47;height:305;width:90;" fillcolor="#A6A8AB" filled="t" stroked="f" coordorigin="2134,-46" coordsize="90,305" path="m2224,154l2134,154,2134,259,2224,259,2224,154m2224,-46l2134,-46,2134,64,2224,64,2224,-46e">
              <v:path arrowok="t"/>
              <v:fill on="t" focussize="0,0"/>
              <v:stroke on="f"/>
              <v:imagedata o:title=""/>
              <o:lock v:ext="edit"/>
            </v:shape>
            <v:line id="_x0000_s1036" o:spid="_x0000_s1036" o:spt="20" style="position:absolute;left:2016;top:109;height:0;width:332;" stroked="t" coordsize="21600,21600">
              <v:path arrowok="t"/>
              <v:fill focussize="0,0"/>
              <v:stroke weight="4.4840157480315pt" color="#A6A8AB"/>
              <v:imagedata o:title=""/>
              <o:lock v:ext="edit"/>
            </v:line>
            <v:shape id="_x0000_s1037" o:spid="_x0000_s1037" style="position:absolute;left:1249;top:137;height:303;width:105;" fillcolor="#A6A8AB" filled="t" stroked="f" coordorigin="1249,137" coordsize="105,303" path="m1354,342l1249,342,1249,440,1354,440,1354,342m1354,137l1249,137,1249,235,1354,235,1354,137e">
              <v:path arrowok="t"/>
              <v:fill on="t" focussize="0,0"/>
              <v:stroke on="f"/>
              <v:imagedata o:title=""/>
              <o:lock v:ext="edit"/>
            </v:shape>
            <v:line id="_x0000_s1038" o:spid="_x0000_s1038" o:spt="20" style="position:absolute;left:1139;top:290;height:0;width:331;" stroked="t" coordsize="21600,21600">
              <v:path arrowok="t"/>
              <v:fill focussize="0,0"/>
              <v:stroke weight="5.23196850393701pt" color="#A6A8AB"/>
              <v:imagedata o:title=""/>
              <o:lock v:ext="edit"/>
            </v:line>
          </v:group>
        </w:pict>
      </w:r>
      <w:r>
        <w:t>CARE Checklist – 2016: Information for writing a case report</w:t>
      </w:r>
    </w:p>
    <w:p>
      <w:pPr>
        <w:pStyle w:val="2"/>
        <w:spacing w:before="9"/>
        <w:rPr>
          <w:sz w:val="19"/>
        </w:rPr>
      </w:pPr>
    </w:p>
    <w:tbl>
      <w:tblPr>
        <w:tblStyle w:val="3"/>
        <w:tblW w:w="0" w:type="auto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084"/>
        <w:gridCol w:w="559"/>
        <w:gridCol w:w="9715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2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shd w:val="clear" w:color="auto" w:fill="800000"/>
          </w:tcPr>
          <w:p>
            <w:pPr>
              <w:pStyle w:val="7"/>
              <w:spacing w:before="5" w:line="262" w:lineRule="exact"/>
              <w:ind w:lef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59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15" w:type="dxa"/>
            <w:shd w:val="clear" w:color="auto" w:fill="800000"/>
          </w:tcPr>
          <w:p>
            <w:pPr>
              <w:pStyle w:val="7"/>
              <w:tabs>
                <w:tab w:val="left" w:pos="2707"/>
              </w:tabs>
              <w:spacing w:before="5" w:line="262" w:lineRule="exact"/>
              <w:ind w:left="15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1995" w:type="dxa"/>
            <w:shd w:val="clear" w:color="auto" w:fill="800000"/>
          </w:tcPr>
          <w:p>
            <w:pPr>
              <w:pStyle w:val="7"/>
              <w:spacing w:before="5" w:line="262" w:lineRule="exact"/>
              <w:ind w:left="0" w:right="2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8" w:type="dxa"/>
          </w:tcPr>
          <w:p>
            <w:pPr>
              <w:pStyle w:val="7"/>
              <w:spacing w:before="140" w:line="230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1084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spacing w:before="140" w:line="230" w:lineRule="exact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99"/>
                <w:sz w:val="21"/>
              </w:rPr>
              <w:t>1</w:t>
            </w:r>
          </w:p>
        </w:tc>
        <w:tc>
          <w:tcPr>
            <w:tcW w:w="9715" w:type="dxa"/>
          </w:tcPr>
          <w:p>
            <w:pPr>
              <w:pStyle w:val="7"/>
              <w:spacing w:before="140" w:line="230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1995" w:type="dxa"/>
          </w:tcPr>
          <w:p>
            <w:pPr>
              <w:pStyle w:val="7"/>
              <w:spacing w:before="143" w:line="227" w:lineRule="exact"/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ascii="Arial"/>
                <w:spacing w:val="4"/>
                <w:sz w:val="21"/>
                <w:u w:val="singl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128" w:type="dxa"/>
          </w:tcPr>
          <w:p>
            <w:pPr>
              <w:pStyle w:val="7"/>
              <w:spacing w:before="6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1084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spacing w:before="6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99"/>
                <w:sz w:val="21"/>
              </w:rPr>
              <w:t>2</w:t>
            </w:r>
          </w:p>
        </w:tc>
        <w:tc>
          <w:tcPr>
            <w:tcW w:w="9715" w:type="dxa"/>
          </w:tcPr>
          <w:p>
            <w:pPr>
              <w:pStyle w:val="7"/>
              <w:spacing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1995" w:type="dxa"/>
          </w:tcPr>
          <w:p>
            <w:pPr>
              <w:pStyle w:val="7"/>
              <w:spacing w:line="239" w:lineRule="exact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spacing w:val="3"/>
                <w:sz w:val="21"/>
                <w:u w:val="singl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128" w:type="dxa"/>
          </w:tcPr>
          <w:p>
            <w:pPr>
              <w:pStyle w:val="7"/>
              <w:spacing w:before="89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1084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spacing w:before="115" w:line="206" w:lineRule="auto"/>
              <w:ind w:left="72" w:right="257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3a </w:t>
            </w:r>
            <w:r>
              <w:rPr>
                <w:rFonts w:ascii="Calibri"/>
                <w:b/>
                <w:sz w:val="21"/>
              </w:rPr>
              <w:t xml:space="preserve">3b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715" w:type="dxa"/>
          </w:tcPr>
          <w:p>
            <w:pPr>
              <w:pStyle w:val="7"/>
              <w:spacing w:before="107" w:line="216" w:lineRule="auto"/>
              <w:ind w:right="3429"/>
              <w:rPr>
                <w:sz w:val="21"/>
              </w:rPr>
            </w:pPr>
            <w:r>
              <w:rPr>
                <w:w w:val="105"/>
                <w:sz w:val="21"/>
              </w:rPr>
              <w:t xml:space="preserve">Background:Whatdoesthiscasereportaddtothemedicalliterature? </w:t>
            </w:r>
            <w:r>
              <w:rPr>
                <w:sz w:val="21"/>
              </w:rPr>
              <w:t xml:space="preserve">Casesummary:chiefcomplaint,diagnoses,interventions,andoutcomes </w:t>
            </w:r>
            <w:r>
              <w:rPr>
                <w:w w:val="105"/>
                <w:sz w:val="21"/>
              </w:rPr>
              <w:t>Conclusion:Whatisthemain“take-away” lessonfromthiscase?</w:t>
            </w:r>
          </w:p>
        </w:tc>
        <w:tc>
          <w:tcPr>
            <w:tcW w:w="1995" w:type="dxa"/>
          </w:tcPr>
          <w:p>
            <w:pPr>
              <w:pStyle w:val="7"/>
              <w:spacing w:before="78"/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pacing w:val="3"/>
                <w:sz w:val="21"/>
                <w:u w:val="single"/>
                <w:lang w:val="en-US" w:eastAsia="zh-CN"/>
              </w:rPr>
              <w:t>1-2</w:t>
            </w:r>
          </w:p>
          <w:p>
            <w:pPr>
              <w:pStyle w:val="7"/>
              <w:spacing w:before="78"/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pacing w:val="3"/>
                <w:sz w:val="21"/>
                <w:u w:val="single"/>
                <w:lang w:val="en-US" w:eastAsia="zh-CN"/>
              </w:rPr>
              <w:t>1-2</w:t>
            </w:r>
          </w:p>
          <w:p>
            <w:pPr>
              <w:pStyle w:val="7"/>
              <w:spacing w:before="78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pacing w:val="3"/>
                <w:sz w:val="21"/>
                <w:u w:val="single"/>
                <w:lang w:val="en-US" w:eastAsia="zh-CN"/>
              </w:rPr>
              <w:t>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15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>
            <w:pPr>
              <w:pStyle w:val="7"/>
              <w:tabs>
                <w:tab w:val="left" w:pos="1131"/>
              </w:tabs>
              <w:spacing w:line="234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pacing w:val="3"/>
                <w:sz w:val="21"/>
                <w:u w:val="singl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47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59" w:type="dxa"/>
          </w:tcPr>
          <w:p>
            <w:pPr>
              <w:pStyle w:val="7"/>
              <w:spacing w:before="47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99"/>
                <w:sz w:val="21"/>
              </w:rPr>
              <w:t>4</w:t>
            </w:r>
          </w:p>
        </w:tc>
        <w:tc>
          <w:tcPr>
            <w:tcW w:w="9715" w:type="dxa"/>
          </w:tcPr>
          <w:p>
            <w:pPr>
              <w:pStyle w:val="7"/>
              <w:spacing w:before="47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1995" w:type="dxa"/>
          </w:tcPr>
          <w:p>
            <w:pPr>
              <w:pStyle w:val="7"/>
              <w:spacing w:before="50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pacing w:val="3"/>
                <w:sz w:val="21"/>
                <w:u w:val="singl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1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59" w:type="dxa"/>
          </w:tcPr>
          <w:p>
            <w:pPr>
              <w:pStyle w:val="7"/>
              <w:spacing w:before="91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99"/>
                <w:sz w:val="21"/>
              </w:rPr>
              <w:t>5</w:t>
            </w:r>
          </w:p>
        </w:tc>
        <w:tc>
          <w:tcPr>
            <w:tcW w:w="9715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131"/>
              </w:tabs>
              <w:spacing w:before="94"/>
              <w:ind w:left="768"/>
              <w:rPr>
                <w:rFonts w:ascii="Arial"/>
                <w:sz w:val="21"/>
              </w:rPr>
            </w:pPr>
            <w:r>
              <w:rPr>
                <w:rFonts w:ascii="Times New Roman"/>
                <w:w w:val="103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Arial"/>
                <w:spacing w:val="3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5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59" w:type="dxa"/>
          </w:tcPr>
          <w:p>
            <w:pPr>
              <w:pStyle w:val="7"/>
              <w:spacing w:before="95" w:line="217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6a</w:t>
            </w:r>
          </w:p>
        </w:tc>
        <w:tc>
          <w:tcPr>
            <w:tcW w:w="9715" w:type="dxa"/>
          </w:tcPr>
          <w:p>
            <w:pPr>
              <w:pStyle w:val="7"/>
              <w:spacing w:before="95" w:line="217" w:lineRule="exact"/>
              <w:rPr>
                <w:sz w:val="21"/>
              </w:rPr>
            </w:pPr>
            <w:r>
              <w:rPr>
                <w:w w:val="105"/>
                <w:sz w:val="21"/>
              </w:rPr>
              <w:t>De-identifieddemographicandotherpatientorclientspecificinformation</w:t>
            </w:r>
          </w:p>
        </w:tc>
        <w:tc>
          <w:tcPr>
            <w:tcW w:w="1995" w:type="dxa"/>
          </w:tcPr>
          <w:p>
            <w:pPr>
              <w:pStyle w:val="7"/>
              <w:spacing w:before="88" w:line="224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3-4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201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6b</w:t>
            </w:r>
          </w:p>
        </w:tc>
        <w:tc>
          <w:tcPr>
            <w:tcW w:w="9715" w:type="dxa"/>
          </w:tcPr>
          <w:p>
            <w:pPr>
              <w:pStyle w:val="7"/>
              <w:spacing w:line="201" w:lineRule="exact"/>
              <w:rPr>
                <w:rFonts w:ascii="Arial" w:hAnsi="Arial"/>
                <w:sz w:val="21"/>
              </w:rPr>
            </w:pPr>
            <w:r>
              <w:rPr>
                <w:w w:val="105"/>
                <w:sz w:val="21"/>
              </w:rPr>
              <w:t>Chiefcomplaint—whatpromptedthisvisit</w:t>
            </w:r>
            <w:r>
              <w:rPr>
                <w:rFonts w:ascii="Arial" w:hAnsi="Arial"/>
                <w:w w:val="105"/>
                <w:sz w:val="21"/>
              </w:rPr>
              <w:t>?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131"/>
              </w:tabs>
              <w:spacing w:line="201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3-4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238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715" w:type="dxa"/>
          </w:tcPr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1995" w:type="dxa"/>
          </w:tcPr>
          <w:p>
            <w:pPr>
              <w:pStyle w:val="7"/>
              <w:spacing w:line="23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3-4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3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48Physical Exam</w:t>
            </w:r>
          </w:p>
        </w:tc>
        <w:tc>
          <w:tcPr>
            <w:tcW w:w="559" w:type="dxa"/>
          </w:tcPr>
          <w:p>
            <w:pPr>
              <w:pStyle w:val="7"/>
              <w:spacing w:before="93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99"/>
                <w:sz w:val="21"/>
              </w:rPr>
              <w:t>7</w:t>
            </w:r>
          </w:p>
        </w:tc>
        <w:tc>
          <w:tcPr>
            <w:tcW w:w="9715" w:type="dxa"/>
          </w:tcPr>
          <w:p>
            <w:pPr>
              <w:pStyle w:val="7"/>
              <w:spacing w:before="93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1995" w:type="dxa"/>
          </w:tcPr>
          <w:p>
            <w:pPr>
              <w:pStyle w:val="7"/>
              <w:spacing w:before="95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4-5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81" w:line="229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59" w:type="dxa"/>
          </w:tcPr>
          <w:p>
            <w:pPr>
              <w:pStyle w:val="7"/>
              <w:spacing w:before="81" w:line="229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715" w:type="dxa"/>
          </w:tcPr>
          <w:p>
            <w:pPr>
              <w:pStyle w:val="7"/>
              <w:spacing w:before="81"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1995" w:type="dxa"/>
          </w:tcPr>
          <w:p>
            <w:pPr>
              <w:pStyle w:val="7"/>
              <w:spacing w:before="83" w:line="226" w:lineRule="exact"/>
              <w:jc w:val="center"/>
              <w:rPr>
                <w:rFonts w:hint="default" w:ascii="Arial"/>
                <w:sz w:val="21"/>
                <w:u w:val="single"/>
                <w:lang w:val="en-US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7" w:line="210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59" w:type="dxa"/>
          </w:tcPr>
          <w:p>
            <w:pPr>
              <w:pStyle w:val="7"/>
              <w:spacing w:line="218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</w:p>
        </w:tc>
        <w:tc>
          <w:tcPr>
            <w:tcW w:w="9715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</w:t>
            </w:r>
          </w:p>
        </w:tc>
        <w:tc>
          <w:tcPr>
            <w:tcW w:w="1995" w:type="dxa"/>
          </w:tcPr>
          <w:p>
            <w:pPr>
              <w:pStyle w:val="7"/>
              <w:spacing w:line="218" w:lineRule="exact"/>
              <w:ind w:left="0" w:right="54" w:firstLine="210" w:firstLineChars="100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6-7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192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8c</w:t>
            </w:r>
          </w:p>
        </w:tc>
        <w:tc>
          <w:tcPr>
            <w:tcW w:w="9715" w:type="dxa"/>
          </w:tcPr>
          <w:p>
            <w:pPr>
              <w:pStyle w:val="7"/>
              <w:spacing w:line="192" w:lineRule="exact"/>
              <w:rPr>
                <w:sz w:val="21"/>
              </w:rPr>
            </w:pPr>
            <w:r>
              <w:rPr>
                <w:w w:val="105"/>
                <w:sz w:val="21"/>
              </w:rPr>
              <w:t>Consider tables or figures linking assessment, diagnoses and interventions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698"/>
                <w:tab w:val="left" w:pos="1131"/>
              </w:tabs>
              <w:spacing w:line="192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6-7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239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8d</w:t>
            </w:r>
          </w:p>
        </w:tc>
        <w:tc>
          <w:tcPr>
            <w:tcW w:w="9715" w:type="dxa"/>
          </w:tcPr>
          <w:p>
            <w:pPr>
              <w:pStyle w:val="7"/>
              <w:spacing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Prognostic characteristics where applicable</w:t>
            </w:r>
          </w:p>
        </w:tc>
        <w:tc>
          <w:tcPr>
            <w:tcW w:w="1995" w:type="dxa"/>
          </w:tcPr>
          <w:p>
            <w:pPr>
              <w:pStyle w:val="7"/>
              <w:spacing w:line="227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6-7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7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59" w:type="dxa"/>
          </w:tcPr>
          <w:p>
            <w:pPr>
              <w:pStyle w:val="7"/>
              <w:spacing w:before="95" w:line="218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</w:t>
            </w:r>
          </w:p>
        </w:tc>
        <w:tc>
          <w:tcPr>
            <w:tcW w:w="9715" w:type="dxa"/>
          </w:tcPr>
          <w:p>
            <w:pPr>
              <w:pStyle w:val="7"/>
              <w:spacing w:before="98" w:line="215" w:lineRule="exact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</w:t>
            </w:r>
          </w:p>
        </w:tc>
        <w:tc>
          <w:tcPr>
            <w:tcW w:w="1995" w:type="dxa"/>
          </w:tcPr>
          <w:p>
            <w:pPr>
              <w:pStyle w:val="7"/>
              <w:spacing w:before="86" w:line="227" w:lineRule="exact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7-8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200" w:lineRule="exact"/>
              <w:ind w:left="6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9b</w:t>
            </w:r>
          </w:p>
        </w:tc>
        <w:tc>
          <w:tcPr>
            <w:tcW w:w="9715" w:type="dxa"/>
          </w:tcPr>
          <w:p>
            <w:pPr>
              <w:pStyle w:val="7"/>
              <w:spacing w:line="200" w:lineRule="exact"/>
              <w:rPr>
                <w:sz w:val="21"/>
              </w:rPr>
            </w:pPr>
            <w:r>
              <w:rPr>
                <w:w w:val="105"/>
                <w:sz w:val="21"/>
              </w:rPr>
              <w:t>Intervention administration such as dosage, frequency and duration</w:t>
            </w:r>
          </w:p>
        </w:tc>
        <w:tc>
          <w:tcPr>
            <w:tcW w:w="1995" w:type="dxa"/>
          </w:tcPr>
          <w:p>
            <w:pPr>
              <w:pStyle w:val="7"/>
              <w:spacing w:line="200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7-8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202" w:lineRule="exact"/>
              <w:ind w:left="6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9c</w:t>
            </w:r>
          </w:p>
        </w:tc>
        <w:tc>
          <w:tcPr>
            <w:tcW w:w="9715" w:type="dxa"/>
          </w:tcPr>
          <w:p>
            <w:pPr>
              <w:pStyle w:val="7"/>
              <w:spacing w:line="202" w:lineRule="exact"/>
              <w:rPr>
                <w:sz w:val="21"/>
              </w:rPr>
            </w:pPr>
            <w:r>
              <w:rPr>
                <w:w w:val="105"/>
                <w:sz w:val="21"/>
              </w:rPr>
              <w:t>Notechangesininterventionwithexplanation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042"/>
              </w:tabs>
              <w:spacing w:line="202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7-8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236" w:lineRule="exact"/>
              <w:ind w:left="6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9d</w:t>
            </w:r>
          </w:p>
        </w:tc>
        <w:tc>
          <w:tcPr>
            <w:tcW w:w="9715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Other concurrentinterventions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042"/>
              </w:tabs>
              <w:spacing w:line="227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7-8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82" w:line="224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59" w:type="dxa"/>
          </w:tcPr>
          <w:p>
            <w:pPr>
              <w:pStyle w:val="7"/>
              <w:spacing w:before="82" w:line="224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715" w:type="dxa"/>
          </w:tcPr>
          <w:p>
            <w:pPr>
              <w:pStyle w:val="7"/>
              <w:spacing w:before="80" w:line="22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042"/>
              </w:tabs>
              <w:spacing w:before="85" w:line="221" w:lineRule="exact"/>
              <w:jc w:val="center"/>
              <w:rPr>
                <w:rFonts w:hint="default" w:ascii="Arial"/>
                <w:sz w:val="21"/>
                <w:lang w:val="en-US"/>
              </w:rPr>
            </w:pPr>
            <w:bookmarkStart w:id="0" w:name="OLE_LINK1"/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8-9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10" w:line="212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59" w:type="dxa"/>
          </w:tcPr>
          <w:p>
            <w:pPr>
              <w:pStyle w:val="7"/>
              <w:spacing w:line="222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10b</w:t>
            </w:r>
          </w:p>
        </w:tc>
        <w:tc>
          <w:tcPr>
            <w:tcW w:w="9715" w:type="dxa"/>
          </w:tcPr>
          <w:p>
            <w:pPr>
              <w:pStyle w:val="7"/>
              <w:spacing w:line="222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042"/>
              </w:tabs>
              <w:spacing w:line="222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8-9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235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715" w:type="dxa"/>
          </w:tcPr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042"/>
              </w:tabs>
              <w:spacing w:line="223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8-9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102" w:line="215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59" w:type="dxa"/>
          </w:tcPr>
          <w:p>
            <w:pPr>
              <w:pStyle w:val="7"/>
              <w:spacing w:before="100" w:line="217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</w:t>
            </w:r>
          </w:p>
        </w:tc>
        <w:tc>
          <w:tcPr>
            <w:tcW w:w="9715" w:type="dxa"/>
          </w:tcPr>
          <w:p>
            <w:pPr>
              <w:pStyle w:val="7"/>
              <w:spacing w:before="86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042"/>
              </w:tabs>
              <w:spacing w:before="91" w:line="226" w:lineRule="exact"/>
              <w:ind w:left="677" w:firstLine="214" w:firstLineChars="100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spacing w:val="2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198" w:lineRule="exact"/>
              <w:ind w:left="6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11b</w:t>
            </w:r>
          </w:p>
        </w:tc>
        <w:tc>
          <w:tcPr>
            <w:tcW w:w="9715" w:type="dxa"/>
          </w:tcPr>
          <w:p>
            <w:pPr>
              <w:pStyle w:val="7"/>
              <w:spacing w:line="198" w:lineRule="exact"/>
              <w:rPr>
                <w:sz w:val="21"/>
              </w:rPr>
            </w:pPr>
            <w:r>
              <w:rPr>
                <w:w w:val="105"/>
                <w:sz w:val="21"/>
              </w:rPr>
              <w:t>SpecifyhowthiscasereportinformspracticeorClinicalPracticeGuidelines(CPG)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042"/>
              </w:tabs>
              <w:spacing w:line="198" w:lineRule="exact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position w:val="1"/>
                <w:sz w:val="21"/>
                <w:u w:val="single"/>
                <w:lang w:val="en-US" w:eastAsia="zh-CN"/>
              </w:rPr>
              <w:t>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203" w:lineRule="exact"/>
              <w:ind w:left="6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11c</w:t>
            </w:r>
          </w:p>
        </w:tc>
        <w:tc>
          <w:tcPr>
            <w:tcW w:w="9715" w:type="dxa"/>
          </w:tcPr>
          <w:p>
            <w:pPr>
              <w:pStyle w:val="7"/>
              <w:spacing w:line="203" w:lineRule="exact"/>
              <w:rPr>
                <w:sz w:val="21"/>
              </w:rPr>
            </w:pPr>
            <w:r>
              <w:rPr>
                <w:w w:val="105"/>
                <w:sz w:val="21"/>
              </w:rPr>
              <w:t>Howdoesthiscasereportsuggesta testablehypothesis?</w:t>
            </w:r>
          </w:p>
        </w:tc>
        <w:tc>
          <w:tcPr>
            <w:tcW w:w="1995" w:type="dxa"/>
          </w:tcPr>
          <w:p>
            <w:pPr>
              <w:pStyle w:val="7"/>
              <w:spacing w:line="203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2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7"/>
              <w:spacing w:line="238" w:lineRule="exact"/>
              <w:ind w:left="6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11d</w:t>
            </w:r>
          </w:p>
        </w:tc>
        <w:tc>
          <w:tcPr>
            <w:tcW w:w="9715" w:type="dxa"/>
          </w:tcPr>
          <w:p>
            <w:pPr>
              <w:pStyle w:val="7"/>
              <w:spacing w:line="230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042"/>
              </w:tabs>
              <w:spacing w:line="223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pacing w:val="2"/>
                <w:sz w:val="21"/>
                <w:u w:val="single"/>
                <w:lang w:val="en-US" w:eastAsia="zh-CN"/>
              </w:rPr>
              <w:t>11-13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59" w:type="dxa"/>
          </w:tcPr>
          <w:p>
            <w:pPr>
              <w:pStyle w:val="7"/>
              <w:spacing w:before="94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715" w:type="dxa"/>
          </w:tcPr>
          <w:p>
            <w:pPr>
              <w:pStyle w:val="7"/>
              <w:spacing w:before="94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042"/>
              </w:tabs>
              <w:spacing w:before="97"/>
              <w:ind w:left="677"/>
              <w:rPr>
                <w:rFonts w:ascii="Arial"/>
                <w:sz w:val="21"/>
              </w:rPr>
            </w:pPr>
            <w:r>
              <w:rPr>
                <w:rFonts w:ascii="Times New Roman"/>
                <w:w w:val="103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Arial"/>
                <w:spacing w:val="2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3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59" w:type="dxa"/>
          </w:tcPr>
          <w:p>
            <w:pPr>
              <w:pStyle w:val="7"/>
              <w:spacing w:before="93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715" w:type="dxa"/>
          </w:tcPr>
          <w:p>
            <w:pPr>
              <w:pStyle w:val="7"/>
              <w:spacing w:before="91"/>
              <w:rPr>
                <w:sz w:val="21"/>
              </w:rPr>
            </w:pPr>
            <w:r>
              <w:rPr>
                <w:w w:val="105"/>
                <w:sz w:val="21"/>
              </w:rPr>
              <w:t>Informed consent from the person who is the subject of this case report is required by most journals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042"/>
              </w:tabs>
              <w:spacing w:before="93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pacing w:val="2"/>
                <w:sz w:val="21"/>
                <w:u w:val="single"/>
                <w:lang w:val="en-US" w:eastAsia="zh-CN"/>
              </w:rPr>
              <w:t>6,15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89" w:line="232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59" w:type="dxa"/>
          </w:tcPr>
          <w:p>
            <w:pPr>
              <w:pStyle w:val="7"/>
              <w:spacing w:before="89" w:line="232" w:lineRule="exact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715" w:type="dxa"/>
          </w:tcPr>
          <w:p>
            <w:pPr>
              <w:pStyle w:val="7"/>
              <w:spacing w:before="89"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1995" w:type="dxa"/>
          </w:tcPr>
          <w:p>
            <w:pPr>
              <w:pStyle w:val="7"/>
              <w:tabs>
                <w:tab w:val="left" w:pos="1042"/>
              </w:tabs>
              <w:spacing w:before="92" w:line="229" w:lineRule="exact"/>
              <w:jc w:val="center"/>
              <w:rPr>
                <w:rFonts w:ascii="Arial"/>
                <w:sz w:val="21"/>
              </w:rPr>
            </w:pPr>
            <w:bookmarkStart w:id="1" w:name="_GoBack"/>
            <w:bookmarkEnd w:id="1"/>
            <w:r>
              <w:rPr>
                <w:rFonts w:hint="eastAsia" w:ascii="Arial" w:eastAsia="宋体"/>
                <w:spacing w:val="2"/>
                <w:sz w:val="21"/>
                <w:u w:val="single"/>
                <w:lang w:val="en-US" w:eastAsia="zh-CN"/>
              </w:rPr>
              <w:t>6,14-16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481" w:type="dxa"/>
            <w:gridSpan w:val="5"/>
          </w:tcPr>
          <w:p>
            <w:pPr>
              <w:pStyle w:val="7"/>
              <w:ind w:left="0"/>
              <w:rPr>
                <w:rFonts w:ascii="Calibri"/>
                <w:b/>
                <w:sz w:val="18"/>
              </w:rPr>
            </w:pPr>
          </w:p>
          <w:p>
            <w:pPr>
              <w:pStyle w:val="7"/>
              <w:spacing w:before="7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7"/>
              <w:tabs>
                <w:tab w:val="left" w:pos="12282"/>
              </w:tabs>
              <w:spacing w:line="208" w:lineRule="exact"/>
              <w:ind w:left="42"/>
              <w:rPr>
                <w:rFonts w:ascii="Calibri"/>
                <w:sz w:val="19"/>
              </w:rPr>
            </w:pPr>
            <w:r>
              <w:fldChar w:fldCharType="begin"/>
            </w:r>
            <w:r>
              <w:instrText xml:space="preserve"> HYPERLINK "http://www.care-statement.org/" \h </w:instrText>
            </w:r>
            <w:r>
              <w:fldChar w:fldCharType="separate"/>
            </w:r>
            <w:r>
              <w:rPr>
                <w:rFonts w:ascii="Calibri"/>
                <w:color w:val="0000FF"/>
                <w:w w:val="105"/>
                <w:sz w:val="19"/>
              </w:rPr>
              <w:t>www.care-statement.org</w:t>
            </w:r>
            <w:r>
              <w:rPr>
                <w:rFonts w:ascii="Calibri"/>
                <w:color w:val="0000FF"/>
                <w:w w:val="105"/>
                <w:sz w:val="19"/>
              </w:rPr>
              <w:fldChar w:fldCharType="end"/>
            </w:r>
            <w:r>
              <w:rPr>
                <w:rFonts w:ascii="Calibri"/>
                <w:color w:val="0000FF"/>
                <w:w w:val="105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January 31,</w:t>
            </w:r>
            <w:r>
              <w:rPr>
                <w:rFonts w:ascii="Calibri"/>
                <w:spacing w:val="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2016</w:t>
            </w:r>
          </w:p>
        </w:tc>
      </w:tr>
    </w:tbl>
    <w:p/>
    <w:sectPr>
      <w:type w:val="continuous"/>
      <w:pgSz w:w="15840" w:h="12240" w:orient="landscape"/>
      <w:pgMar w:top="52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DM1NGRhOWUwODE5NjEzZTE4MGRiNTJmMDhlOTRhMWYifQ=="/>
    <w:docVar w:name="KSO_WPS_MARK_KEY" w:val="e9575fe6-4644-4980-98b7-b39d96b11ce3"/>
  </w:docVars>
  <w:rsids>
    <w:rsidRoot w:val="00000000"/>
    <w:rsid w:val="16F6228C"/>
    <w:rsid w:val="2E8760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83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304</Words>
  <Characters>2191</Characters>
  <TotalTime>7</TotalTime>
  <ScaleCrop>false</ScaleCrop>
  <LinksUpToDate>false</LinksUpToDate>
  <CharactersWithSpaces>2481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2023-02-16T12:56:00Z</dcterms:created>
  <dc:creator>huang'ting'ting</dc:creator>
  <cp:lastModifiedBy>陈</cp:lastModifiedBy>
  <dcterms:modified xsi:type="dcterms:W3CDTF">2023-03-26T09:15:41Z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2023-02-16T00:00:00Z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BE4995ACA1AD4F31B12ED4A682EDFA11</vt:lpwstr>
  </property>
</Properties>
</file>