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AD55B" w14:textId="668C0C4D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C45722" w:rsidRPr="00F254F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C45722" w:rsidRPr="00F254F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C45722" w:rsidRPr="00F254F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color w:val="000000" w:themeColor="text1"/>
        </w:rPr>
        <w:t>Surgery</w:t>
      </w:r>
    </w:p>
    <w:p w14:paraId="26D80E74" w14:textId="10ED9B2F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84302</w:t>
      </w:r>
    </w:p>
    <w:p w14:paraId="49AF3E7F" w14:textId="5D840975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</w:p>
    <w:p w14:paraId="62FD7D7A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31C3AE60" w14:textId="58DBAA79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Idiopathic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hypereosinophilic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obstruction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syndrome: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literature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</w:p>
    <w:p w14:paraId="3B0578C9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5BF77DAD" w14:textId="6B0C384C" w:rsidR="00A77B3E" w:rsidRPr="00F254F2" w:rsidRDefault="00806744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Xu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1B3C"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FA0" w:rsidRPr="00F254F2">
        <w:rPr>
          <w:rFonts w:ascii="Book Antiqua" w:eastAsia="Book Antiqua" w:hAnsi="Book Antiqua" w:cs="Book Antiqua"/>
          <w:color w:val="000000" w:themeColor="text1"/>
        </w:rPr>
        <w:t>HSOS</w:t>
      </w:r>
    </w:p>
    <w:p w14:paraId="409D3AB4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6AE1D199" w14:textId="0A662FC6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Xu-Tao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Xu,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Bing-Hong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Qiang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Yang-Jie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Guo,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Yu-Ning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Zhang,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Xiao-Li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Chen,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Yan-Fei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Fang,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Kan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Wen-Hao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Guo,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Zhen-Zhen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Wen</w:t>
      </w:r>
    </w:p>
    <w:p w14:paraId="7432BBFC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5962B7D8" w14:textId="253A2DC3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Xu-Tao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Xu,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Bing-Hong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Yang-Jie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Guo,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Yu-Ning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Xiao-Li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Chen,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Yan-Fei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Fang,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Kan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Zhen-Zhen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Wen,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Department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Gastroenterology,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Shaw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College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University,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Hangzhou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310016,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Province,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China</w:t>
      </w:r>
    </w:p>
    <w:p w14:paraId="3B33B8B4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4A41A60F" w14:textId="31EE48B5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Qiang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Department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Hepatopancreatobiliary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Surgery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Minimally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Invasive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Surgery,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Provincial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People's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Hangzhou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College,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Hangzhou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310014,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Province,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China</w:t>
      </w:r>
    </w:p>
    <w:p w14:paraId="538C7107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4DD902BE" w14:textId="184FE30C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Wen-Hao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Guo,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Department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Shaw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College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University,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Hangzhou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310016,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Province,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China</w:t>
      </w:r>
    </w:p>
    <w:p w14:paraId="194B0DC4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6F5BCA67" w14:textId="2D4CD9DE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contributed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manuscript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writing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editing;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Q,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Guo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YJ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responsible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data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collection;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K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reviewed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literature;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Guo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contributed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diagnosis;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ZZ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contributed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conceptualization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supervision;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C629B" w:rsidRPr="00F254F2">
        <w:rPr>
          <w:rFonts w:ascii="Book Antiqua" w:eastAsia="Book Antiqua" w:hAnsi="Book Antiqua" w:cs="Book Antiqua"/>
          <w:color w:val="000000" w:themeColor="text1"/>
        </w:rPr>
        <w:t>A</w:t>
      </w:r>
      <w:r w:rsidRPr="00F254F2">
        <w:rPr>
          <w:rFonts w:ascii="Book Antiqua" w:eastAsia="Book Antiqua" w:hAnsi="Book Antiqua" w:cs="Book Antiqua"/>
          <w:color w:val="000000" w:themeColor="text1"/>
        </w:rPr>
        <w:t>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authors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approved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manuscript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submitted.</w:t>
      </w:r>
    </w:p>
    <w:p w14:paraId="2F70C615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146BE66D" w14:textId="222958FE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National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Science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Foundation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Committee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Province</w:t>
      </w:r>
      <w:r w:rsidR="000F6ACE"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6ACE"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LY22H160003</w:t>
      </w:r>
      <w:r w:rsidR="000F6ACE" w:rsidRPr="00F254F2">
        <w:rPr>
          <w:rFonts w:ascii="Book Antiqua" w:eastAsia="Book Antiqua" w:hAnsi="Book Antiqua" w:cs="Book Antiqua"/>
          <w:color w:val="000000" w:themeColor="text1"/>
        </w:rPr>
        <w:t>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Provincial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Health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Science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Foundation</w:t>
      </w:r>
      <w:r w:rsidR="000F6ACE" w:rsidRPr="00F254F2">
        <w:rPr>
          <w:rFonts w:ascii="Book Antiqua" w:eastAsia="Book Antiqua" w:hAnsi="Book Antiqua" w:cs="Book Antiqua"/>
          <w:color w:val="000000" w:themeColor="text1"/>
        </w:rPr>
        <w:t>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6ACE"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2021441200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6E99" w:rsidRPr="00F254F2">
        <w:rPr>
          <w:rFonts w:ascii="Book Antiqua" w:eastAsia="Book Antiqua" w:hAnsi="Book Antiqua" w:cs="Book Antiqua"/>
          <w:color w:val="000000" w:themeColor="text1"/>
        </w:rPr>
        <w:t>No.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2021RC083.</w:t>
      </w:r>
    </w:p>
    <w:p w14:paraId="0A73B26D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1390B660" w14:textId="393E42AC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Zhen-Zhen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Wen,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Associate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Chief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Physician,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Department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Gastroenterology,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Shaw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College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University,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East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Qingchun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Road,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Hangzhou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310016,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Province,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China.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3315019@zju.edu.cn</w:t>
      </w:r>
    </w:p>
    <w:p w14:paraId="31B12BE3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74ED60FA" w14:textId="52758840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8,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2023</w:t>
      </w:r>
    </w:p>
    <w:p w14:paraId="51AE5BE4" w14:textId="3B108BCB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April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17,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2023</w:t>
      </w:r>
    </w:p>
    <w:p w14:paraId="29082A72" w14:textId="2B529C30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F0DB7" w:rsidRPr="00F254F2">
        <w:rPr>
          <w:rFonts w:ascii="Book Antiqua" w:eastAsia="Book Antiqua" w:hAnsi="Book Antiqua" w:cs="Book Antiqua"/>
          <w:color w:val="000000" w:themeColor="text1"/>
        </w:rPr>
        <w:t>May 17, 2023</w:t>
      </w:r>
    </w:p>
    <w:p w14:paraId="3951317B" w14:textId="52470912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E42D7" w:rsidRPr="00F254F2">
        <w:rPr>
          <w:rFonts w:ascii="Book Antiqua" w:eastAsia="Book Antiqua" w:hAnsi="Book Antiqua" w:cs="Book Antiqua"/>
          <w:color w:val="000000" w:themeColor="text1"/>
        </w:rPr>
        <w:t>July 27, 2023</w:t>
      </w:r>
    </w:p>
    <w:p w14:paraId="7AE3FBE5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  <w:sectPr w:rsidR="00A77B3E" w:rsidRPr="00F254F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437395" w14:textId="7777777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1B5EA7B" w14:textId="7777777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AF131E0" w14:textId="3952DB55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Hypereosinophilic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(HES)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classified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primary,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secondary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idiopathic.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Idiopathic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(IHES)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variable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presentation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involve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multiple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organs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severe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obstruction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(HSOS)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characterized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endothelial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hepatocyte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necrosis.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uncertain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etiology.</w:t>
      </w:r>
    </w:p>
    <w:p w14:paraId="621312E6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10C8E80F" w14:textId="4F1F1BED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SUMMARY</w:t>
      </w:r>
    </w:p>
    <w:p w14:paraId="067B4D83" w14:textId="3C8F990C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70-year-old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admitted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pruritus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rash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extremities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&gt;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previously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undergone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antiallergic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herbal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therapy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recurred.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Relevant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examinations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completed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admission.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aspiration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significantly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higher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percentage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(23%)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approximately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morphology.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Ultrasound-guided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aspiration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computed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tomography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(CT)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congestion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hydrothorax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ascites.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initially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diagnosed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given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followed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discontinuation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ecchymosis.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Routine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biochemical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imaging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enhanced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pelvis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reviewed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regularly.</w:t>
      </w:r>
    </w:p>
    <w:p w14:paraId="435947B2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53205ED7" w14:textId="7777777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1BE33C85" w14:textId="3E0D70C9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Hypereosinophilia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facilitating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role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occurrence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development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HSOS.</w:t>
      </w:r>
    </w:p>
    <w:p w14:paraId="779568B2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39DE5F36" w14:textId="4A535746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Key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obstruction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aspiration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aspiration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</w:p>
    <w:p w14:paraId="22F77FD9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38345B72" w14:textId="77777777" w:rsidR="00100DC7" w:rsidRPr="00F254F2" w:rsidRDefault="00100DC7" w:rsidP="00100DC7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F254F2">
        <w:rPr>
          <w:rFonts w:ascii="Book Antiqua" w:eastAsia="Book Antiqua" w:hAnsi="Book Antiqua" w:cs="Book Antiqua"/>
          <w:b/>
          <w:color w:val="000000"/>
        </w:rPr>
        <w:t>©The</w:t>
      </w:r>
      <w:r w:rsidRPr="00F254F2">
        <w:rPr>
          <w:rFonts w:ascii="Book Antiqua" w:eastAsia="Book Antiqua" w:hAnsi="Book Antiqua" w:cs="Book Antiqua"/>
          <w:color w:val="000000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/>
        </w:rPr>
        <w:t>Author(s) 202</w:t>
      </w:r>
      <w:r w:rsidRPr="00F254F2">
        <w:rPr>
          <w:rFonts w:ascii="Book Antiqua" w:hAnsi="Book Antiqua" w:cs="Book Antiqua"/>
          <w:b/>
          <w:color w:val="000000"/>
        </w:rPr>
        <w:t>3</w:t>
      </w:r>
      <w:r w:rsidRPr="00F254F2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F254F2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0208CD87" w14:textId="77777777" w:rsidR="00100DC7" w:rsidRPr="00F254F2" w:rsidRDefault="00100DC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42762834" w14:textId="29770E57" w:rsidR="002349A6" w:rsidRPr="00F254F2" w:rsidRDefault="00DB4B7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Citation</w:t>
      </w:r>
      <w:r w:rsidRPr="00F254F2">
        <w:rPr>
          <w:rFonts w:ascii="Book Antiqua" w:eastAsia="Book Antiqua" w:hAnsi="Book Antiqua" w:cs="Book Antiqua"/>
          <w:color w:val="000000" w:themeColor="text1"/>
        </w:rPr>
        <w:t>: Xu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BH,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Q,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Guo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YJ,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XL,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YF,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K,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Guo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ZZ.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Idiopathic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obstruction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literature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review.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2023;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 xml:space="preserve">15(7): </w:t>
      </w:r>
      <w:r w:rsidR="00ED23CA" w:rsidRPr="00F254F2">
        <w:rPr>
          <w:rFonts w:ascii="Book Antiqua" w:eastAsia="Book Antiqua" w:hAnsi="Book Antiqua" w:cs="Book Antiqua"/>
          <w:color w:val="000000" w:themeColor="text1"/>
        </w:rPr>
        <w:t>153</w:t>
      </w:r>
      <w:r w:rsidR="00253DF1" w:rsidRPr="00253DF1">
        <w:rPr>
          <w:rFonts w:ascii="Book Antiqua" w:eastAsia="Book Antiqua" w:hAnsi="Book Antiqua" w:cs="Book Antiqua" w:hint="eastAsia"/>
          <w:color w:val="000000" w:themeColor="text1"/>
        </w:rPr>
        <w:t>2</w:t>
      </w:r>
      <w:r w:rsidRPr="00F254F2">
        <w:rPr>
          <w:rFonts w:ascii="Book Antiqua" w:eastAsia="Book Antiqua" w:hAnsi="Book Antiqua" w:cs="Book Antiqua"/>
          <w:color w:val="000000" w:themeColor="text1"/>
        </w:rPr>
        <w:t>-</w:t>
      </w:r>
      <w:r w:rsidR="000B549A" w:rsidRPr="00F254F2">
        <w:rPr>
          <w:rFonts w:ascii="Book Antiqua" w:eastAsia="Book Antiqua" w:hAnsi="Book Antiqua" w:cs="Book Antiqua"/>
          <w:color w:val="000000" w:themeColor="text1"/>
        </w:rPr>
        <w:t>154</w:t>
      </w:r>
      <w:r w:rsidR="00253DF1" w:rsidRPr="00253DF1">
        <w:rPr>
          <w:rFonts w:ascii="Book Antiqua" w:eastAsia="Book Antiqua" w:hAnsi="Book Antiqua" w:cs="Book Antiqua" w:hint="eastAsia"/>
          <w:color w:val="000000" w:themeColor="text1"/>
        </w:rPr>
        <w:t>1</w:t>
      </w:r>
      <w:r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408D6B6" w14:textId="612843A5" w:rsidR="002349A6" w:rsidRPr="00F254F2" w:rsidRDefault="00DB4B7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URL:</w:t>
      </w:r>
      <w:r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49A6" w:rsidRPr="00F254F2">
        <w:rPr>
          <w:rFonts w:ascii="Book Antiqua" w:eastAsia="Book Antiqua" w:hAnsi="Book Antiqua" w:cs="Book Antiqua"/>
          <w:color w:val="000000" w:themeColor="text1"/>
        </w:rPr>
        <w:t>https://www.wjgnet.com/1948-9366/full/v15/i7/</w:t>
      </w:r>
      <w:r w:rsidR="00ED23CA" w:rsidRPr="00F254F2">
        <w:rPr>
          <w:rFonts w:ascii="Book Antiqua" w:eastAsia="Book Antiqua" w:hAnsi="Book Antiqua" w:cs="Book Antiqua"/>
          <w:color w:val="000000" w:themeColor="text1"/>
        </w:rPr>
        <w:t>153</w:t>
      </w:r>
      <w:r w:rsidR="00253DF1" w:rsidRPr="00253DF1">
        <w:rPr>
          <w:rFonts w:ascii="Book Antiqua" w:eastAsia="Book Antiqua" w:hAnsi="Book Antiqua" w:cs="Book Antiqua" w:hint="eastAsia"/>
          <w:color w:val="000000" w:themeColor="text1"/>
        </w:rPr>
        <w:t>2</w:t>
      </w:r>
      <w:r w:rsidR="002349A6" w:rsidRPr="00F254F2">
        <w:rPr>
          <w:rFonts w:ascii="Book Antiqua" w:eastAsia="Book Antiqua" w:hAnsi="Book Antiqua" w:cs="Book Antiqua"/>
          <w:color w:val="000000" w:themeColor="text1"/>
        </w:rPr>
        <w:t>.htm</w:t>
      </w:r>
      <w:r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BF06A86" w14:textId="0E152589" w:rsidR="00A77B3E" w:rsidRPr="00F254F2" w:rsidRDefault="00DB4B7D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DOI:</w:t>
      </w:r>
      <w:r w:rsidRPr="00F254F2">
        <w:rPr>
          <w:rFonts w:ascii="Book Antiqua" w:eastAsia="Book Antiqua" w:hAnsi="Book Antiqua" w:cs="Book Antiqua"/>
          <w:color w:val="000000" w:themeColor="text1"/>
        </w:rPr>
        <w:t xml:space="preserve"> https://dx.doi.org/10.4240/wjgs.v15.i7.</w:t>
      </w:r>
      <w:r w:rsidR="00ED23CA" w:rsidRPr="00F254F2">
        <w:rPr>
          <w:rFonts w:ascii="Book Antiqua" w:eastAsia="Book Antiqua" w:hAnsi="Book Antiqua" w:cs="Book Antiqua"/>
          <w:color w:val="000000" w:themeColor="text1"/>
        </w:rPr>
        <w:t>153</w:t>
      </w:r>
      <w:r w:rsidR="00253DF1" w:rsidRPr="00253DF1">
        <w:rPr>
          <w:rFonts w:ascii="Book Antiqua" w:eastAsia="Book Antiqua" w:hAnsi="Book Antiqua" w:cs="Book Antiqua" w:hint="eastAsia"/>
          <w:color w:val="000000" w:themeColor="text1"/>
        </w:rPr>
        <w:t>2</w:t>
      </w:r>
    </w:p>
    <w:p w14:paraId="21333D1F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45BC88B5" w14:textId="2D979ED2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Idiopathic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(IHES)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characterized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continuous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accumulation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peripheral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vary,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involve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multiple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organs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serious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obstruction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(HSOS)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veno-occlusion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hepatocyte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necrosis.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However,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unknown,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could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determine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whether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herbal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given.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facilitating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role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occurrence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development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HSOS.</w:t>
      </w:r>
    </w:p>
    <w:p w14:paraId="6CD5554D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4F366B19" w14:textId="7777777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5FBFBF93" w14:textId="2B2684D8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Idiopathic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(IHES)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characterized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continuous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accumulation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peripheral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asymptomatic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severe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multi-tissue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injury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even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terminal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organ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failure,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including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lungs,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heart,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digestive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tract,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skin,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peripheral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central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nervous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[1,2]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</w:p>
    <w:p w14:paraId="5A256522" w14:textId="22F31319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obstruction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(HSOS),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namely,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veno-occlusive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(HVOD),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characterized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injury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endothelial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leads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necrosis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hepatocytes.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ascites,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hepatogenic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pain,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hepatomegaly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jaundice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</w:p>
    <w:p w14:paraId="67A5B76B" w14:textId="0D3A2F4D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Other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complications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FA0" w:rsidRPr="00F254F2">
        <w:rPr>
          <w:rFonts w:ascii="Book Antiqua" w:eastAsia="Book Antiqua" w:hAnsi="Book Antiqua" w:cs="Book Antiqua"/>
          <w:color w:val="000000" w:themeColor="text1"/>
        </w:rPr>
        <w:t>hypereosinophilic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FA0" w:rsidRPr="00F254F2">
        <w:rPr>
          <w:rFonts w:ascii="Book Antiqua" w:eastAsia="Book Antiqua" w:hAnsi="Book Antiqua" w:cs="Book Antiqua"/>
          <w:color w:val="000000" w:themeColor="text1"/>
        </w:rPr>
        <w:t>syndrome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FA0" w:rsidRPr="00F254F2">
        <w:rPr>
          <w:rFonts w:ascii="Book Antiqua" w:eastAsia="Book Antiqua" w:hAnsi="Book Antiqua" w:cs="Book Antiqua"/>
          <w:color w:val="000000" w:themeColor="text1"/>
        </w:rPr>
        <w:t>(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FC6FA0" w:rsidRPr="00F254F2">
        <w:rPr>
          <w:rFonts w:ascii="Book Antiqua" w:eastAsia="Book Antiqua" w:hAnsi="Book Antiqua" w:cs="Book Antiqua"/>
          <w:color w:val="000000" w:themeColor="text1"/>
        </w:rPr>
        <w:t>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previously,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including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considered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involved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occurrence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development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[4,5]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unknown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etiology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review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previous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literature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6FA0" w:rsidRPr="00F254F2">
        <w:rPr>
          <w:rFonts w:ascii="Book Antiqua" w:eastAsia="Book Antiqua" w:hAnsi="Book Antiqua" w:cs="Book Antiqua"/>
          <w:color w:val="000000" w:themeColor="text1"/>
        </w:rPr>
        <w:t>PubMed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</w:p>
    <w:p w14:paraId="5B7A7D8E" w14:textId="77777777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</w:p>
    <w:p w14:paraId="052F89D4" w14:textId="77083EAB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C45722"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0BC74A4F" w14:textId="7DCD362D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777A6654" w14:textId="643C3846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70-year-old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admitted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itchy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skin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extremities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&gt;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mo.</w:t>
      </w:r>
    </w:p>
    <w:p w14:paraId="2DB4961C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03EF71BD" w14:textId="3D021AF5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13EB10AB" w14:textId="7A83289E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Five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months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before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admission,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obvious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inducement,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pruritus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patches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palms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feet.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patches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protruded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skin.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history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insect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bites,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drug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allergies,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pain,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diarrhea,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nausea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vomiting.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attention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itching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rash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subside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attended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diagnosis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urticaria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made,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given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antiallergic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clavulvoxel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details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unknown;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itching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improved.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However,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during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period,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itching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palms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feet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occurred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repeatedly,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spread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limbs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face.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nature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skin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rash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limbs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same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before,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extensive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redness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swelling,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itching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discomfort.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month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before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admission,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attended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Department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Traditional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Chinese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Medicine.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ingredients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frankincense,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Rehmannia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glutinosa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Akebia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quinata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Paeonia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albiflora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pall,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licorice,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Prunella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vulgaris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chrysanthemum,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Divaricate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saposhnikovia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gentian,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poria,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myrrh,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Angelica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sinensis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Sophora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flavescens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dandelion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Angelica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dahurica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&gt;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wk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rash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dissipated,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still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itching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discomfort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feet.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Three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days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before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admission,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attended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Shaoxing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People’s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Cetirizine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ebastine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given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antiallergic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Department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Gastroenterology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Outpatient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Shaw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affiliated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Zhejiang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University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College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further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proposed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admitted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eosinophilia.</w:t>
      </w:r>
    </w:p>
    <w:p w14:paraId="3BEB1BA8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4590C3F6" w14:textId="6DE6D2E2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5DBA9C97" w14:textId="0CBEA821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previously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healthy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generally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5B164018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7FA5C07E" w14:textId="319B819D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14D69192" w14:textId="2BF143B3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denied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family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genetic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069B41D1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0D38B61C" w14:textId="75DC4626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53AF1914" w14:textId="252C6102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patient’s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stable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spirit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good.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skin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sclera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yellow,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asthma,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gastrointestinal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absent.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stools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palms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hands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feet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patches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protruding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skin.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enlargement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superficial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lymph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nodes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throughout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body.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Pulmonary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cardiac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examinations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significant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abnormalities.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flat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soft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tenderness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rebound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pain.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percussion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area,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spleen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felt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under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ribs.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Murphy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mobile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dullness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negative,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bowel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sounds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times/min.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Edema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extremities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observed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elicited.</w:t>
      </w:r>
    </w:p>
    <w:p w14:paraId="7F61E3FC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697444F0" w14:textId="2F8D8234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lastRenderedPageBreak/>
        <w:t>Laboratory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C8597E9" w14:textId="3DE7D24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Auxiliary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examination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hematological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admission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found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platelet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75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125–350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percentage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neutrophils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31.4%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40.0%–75.0%),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percentage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34.4%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0.4%–8.0%),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number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2.47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0.02–0.52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2800.0/μL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50.0–300.0/μL),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hemoglobin,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number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lymphocytes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Coagulation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prothrombin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(PT)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15.5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11.5–14.5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PT%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71.0%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80.0%–120.0%),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control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13.0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international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normalized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ratio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1.25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0.90–1.10)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D-dimer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0.86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μg/mL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0.0–0.50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μg/mL).</w:t>
      </w:r>
    </w:p>
    <w:p w14:paraId="1C218EA1" w14:textId="550AB2F3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stools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digestive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negative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protozoa,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egg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accumulation,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parasites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fungi.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Serum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tumor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marker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revealed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levels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carbohydrate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antigen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(CA)125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[743.30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U/mL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(&lt;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35.0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U/mL)]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ferritin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[626.0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μg/L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(30.0–400.0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μg/L)],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CA19-9,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0" w:name="_Hlk125992022"/>
      <w:r w:rsidR="0018323F" w:rsidRPr="00F254F2">
        <w:rPr>
          <w:rFonts w:ascii="Book Antiqua" w:eastAsia="Book Antiqua" w:hAnsi="Book Antiqua" w:cs="Book Antiqua"/>
          <w:color w:val="000000" w:themeColor="text1"/>
        </w:rPr>
        <w:t>alpha-fetoprotein</w:t>
      </w:r>
      <w:bookmarkEnd w:id="0"/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carcinoembryonic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antigen,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prostate-specific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antigen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limits.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biochemistry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alanine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transaminase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(59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aspartate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transaminase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(60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alkaline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phosphatase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(445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glutamyl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transpeptidase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(931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bilirubin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(31.5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μmol/L),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direct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bilirubin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(20.6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μmol/L),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(21.28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μmol/L),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C-reactive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protein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(12.7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mg/L)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elevated,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albumin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(35.1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albumin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globulin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ratio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(1.12),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high-density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lipoprotein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cholesterol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(0.75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mmol/L),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β-hydroxybutyric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(0.01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mmol/L),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retinol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binding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protein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(24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mg/L)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cholinesterase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(2951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U/L)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decreased.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Lactate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dehydrogenase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range.</w:t>
      </w:r>
    </w:p>
    <w:p w14:paraId="4E6966D1" w14:textId="7ABE728F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Among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laboratory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examination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indicators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targeting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rheumatic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immune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levels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(17.50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g/L)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(266.0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IU/mL)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IgM,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complement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components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C3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C4,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rheumatoid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factor,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erythrocyte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sedimentation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rate,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IgG4,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antinuclear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profiles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normal.</w:t>
      </w:r>
    </w:p>
    <w:p w14:paraId="3C9A3FD6" w14:textId="0D8CB6DC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Hepatitis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virus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(HBV)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surface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(12.55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IU/L)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HBV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(4.68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S/CO)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HBV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(0.99S/CO)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decreased.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against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hepatitis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virus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(HCV),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Treponema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pallidum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human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immunodeficiency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virus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(HIV)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negative.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Epstein-Barr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virus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capsid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antigen-IgG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high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(616.0)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negative.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Tuberculosis-infected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unreactive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Mycobacterium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tuberculosis</w:t>
      </w:r>
      <w:r w:rsidRPr="00F254F2">
        <w:rPr>
          <w:rFonts w:ascii="Book Antiqua" w:eastAsia="Book Antiqua" w:hAnsi="Book Antiqua" w:cs="Book Antiqua"/>
          <w:color w:val="000000" w:themeColor="text1"/>
        </w:rPr>
        <w:t>-specific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antigen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Cytomegalovirus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(CMV)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high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(&gt;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250.0)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CMV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negative.</w:t>
      </w:r>
    </w:p>
    <w:p w14:paraId="048FBB67" w14:textId="77777777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</w:p>
    <w:p w14:paraId="19151CE9" w14:textId="1141A77D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C45722" w:rsidRPr="00F254F2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5A02DCDA" w14:textId="14EA1B8F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Gastroduodenoscopy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chronic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superficial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atrophic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gastritis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erosion,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predominantly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horn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body,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ulceration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duodenal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bulb,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suggesting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chronic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inflammation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stomach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duodenum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(Figure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B).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significant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abnormalities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colonoscopy,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chronic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inflammation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mucosa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terminal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ileum,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ileocecal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region,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ascending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colon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rectum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(Figure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D).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computed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tomography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(CT)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suggested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congestion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hydrothorax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ascites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(Figure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B).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Chest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nodules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beside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oblique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fissure,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few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infectious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lesions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left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lobe,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paraseptal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emphysema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lungs.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small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amount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pleural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effusion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sides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accompanied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pulmonary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distension,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inflammatory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fibrous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lesions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scattered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lungs.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pleura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lungs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thickened.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Cardiac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ultrasound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suggested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mild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aortic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regurgitation.</w:t>
      </w:r>
    </w:p>
    <w:p w14:paraId="3ADF789A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2A228AE2" w14:textId="10CBA4E3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C45722"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0A36B8E7" w14:textId="07DBB0AE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Pathological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findings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ultrasound-guided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puncture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supported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diagnosis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Lamellar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dilatation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congestion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hepatocytes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residual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reticulofibrous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(Figure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3A</w:t>
      </w:r>
      <w:r w:rsidR="00806ED8" w:rsidRPr="00F254F2">
        <w:rPr>
          <w:rFonts w:ascii="Book Antiqua" w:eastAsia="Book Antiqua" w:hAnsi="Book Antiqua" w:cs="Book Antiqua"/>
          <w:color w:val="000000" w:themeColor="text1"/>
        </w:rPr>
        <w:t xml:space="preserve"> and B</w:t>
      </w:r>
      <w:r w:rsidRPr="00F254F2">
        <w:rPr>
          <w:rFonts w:ascii="Book Antiqua" w:eastAsia="Book Antiqua" w:hAnsi="Book Antiqua" w:cs="Book Antiqua"/>
          <w:color w:val="000000" w:themeColor="text1"/>
        </w:rPr>
        <w:t>).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revealed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proliferation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significantly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higher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percentage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(23%)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approximately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morphology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(Figure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3</w:t>
      </w:r>
      <w:r w:rsidR="00806ED8" w:rsidRPr="00F254F2">
        <w:rPr>
          <w:rFonts w:ascii="Book Antiqua" w:eastAsia="Book Antiqua" w:hAnsi="Book Antiqua" w:cs="Book Antiqua"/>
          <w:color w:val="000000" w:themeColor="text1"/>
        </w:rPr>
        <w:t>C and D</w:t>
      </w:r>
      <w:r w:rsidRPr="00F254F2">
        <w:rPr>
          <w:rFonts w:ascii="Book Antiqua" w:eastAsia="Book Antiqua" w:hAnsi="Book Antiqua" w:cs="Book Antiqua"/>
          <w:color w:val="000000" w:themeColor="text1"/>
        </w:rPr>
        <w:t>).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PDGFR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rearrangement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BCR</w:t>
      </w:r>
      <w:r w:rsidRPr="00F254F2">
        <w:rPr>
          <w:rFonts w:ascii="Book Antiqua" w:eastAsia="Book Antiqua" w:hAnsi="Book Antiqua" w:cs="Book Antiqua"/>
          <w:color w:val="000000" w:themeColor="text1"/>
        </w:rPr>
        <w:t>/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ABL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negative.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Combined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above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laboratory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indicators,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imaging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examinations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findings,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diagnosed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excluding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>tumors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hematological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digestive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parasite,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fungus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other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infections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eosinophilia,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hereditary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metabolic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alcoholic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Wilson’s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connective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lupus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erythematosus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IgG4-related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infections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hepatitis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virus,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HBV,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HCV,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HDV,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HEV,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HIV,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T.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pallidum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Epstein–Barr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virus,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tuberculosis,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CMV.</w:t>
      </w:r>
    </w:p>
    <w:p w14:paraId="70601D41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324F2E51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22B09BE4" w14:textId="0B858C6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tenth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admission,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three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times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daily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mg/kg)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started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decrease.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Subsequently,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anticoagulation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therapy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0.4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subcutaneously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daily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added.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addition,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250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three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times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daily.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discharged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hospital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January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17,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2022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general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condition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improvement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6C5931B9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34D57361" w14:textId="4526B2E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C45722"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C45722"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7BB81CBD" w14:textId="45B1E2EC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discharge,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underwent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regular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routine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coagulation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pelvis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adjust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254F2">
        <w:rPr>
          <w:rFonts w:ascii="Book Antiqua" w:eastAsia="Book Antiqua" w:hAnsi="Book Antiqua" w:cs="Book Antiqua"/>
          <w:color w:val="000000" w:themeColor="text1"/>
        </w:rPr>
        <w:t>drug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(Figure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D).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January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21,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2020,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discharge,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number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decreased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0.01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adjusted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twice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daily,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reduced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twice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daily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later.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April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13,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2020,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number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0.55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range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reduced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July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2020,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drug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discontinued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December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number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However,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increased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2.21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maintained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year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changed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daily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until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now.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addition,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anticoagulation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therapy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discontinued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discharge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petechiae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patient’s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body.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date,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under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results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tests,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scanning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613369F5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</w:p>
    <w:p w14:paraId="0C74BA0B" w14:textId="77777777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7511E9E5" w14:textId="54AB7AB5" w:rsidR="0083570A" w:rsidRPr="00F254F2" w:rsidRDefault="0083570A" w:rsidP="0083570A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defined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peripheral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&gt;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1.5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two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examinations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(interval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&gt;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(or)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nucleated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percentage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≥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20%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(or)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pathologically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confirmed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extensive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infiltration,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(or)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significant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granular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protein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deposition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presence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obvious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infiltration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tissues)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[6]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important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characteristic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accompanied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eosinophil-mediated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organ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(or)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dysfunction,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excluding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other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potential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causes.</w:t>
      </w:r>
    </w:p>
    <w:p w14:paraId="4B46F558" w14:textId="21E4C45E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divided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primary,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reactive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idiopathic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proportion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nucleated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≥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20%,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absolute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count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peripheral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≥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1.5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</w:t>
      </w:r>
      <w:r w:rsidRPr="00F254F2">
        <w:rPr>
          <w:rFonts w:ascii="Book Antiqua" w:eastAsia="Book Antiqua" w:hAnsi="Book Antiqua" w:cs="Book Antiqua"/>
          <w:color w:val="000000" w:themeColor="text1"/>
        </w:rPr>
        <w:t>/L.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PDGFR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rearrangement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BCR</w:t>
      </w:r>
      <w:r w:rsidRPr="00F254F2">
        <w:rPr>
          <w:rFonts w:ascii="Book Antiqua" w:eastAsia="Book Antiqua" w:hAnsi="Book Antiqua" w:cs="Book Antiqua"/>
          <w:color w:val="000000" w:themeColor="text1"/>
        </w:rPr>
        <w:t>/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ABL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negative,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excluded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clonal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previous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allergic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parasitic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infection,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connective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splenomegaly,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endocardial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severe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mucosal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ulcer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disease,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CD25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+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atypical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spindle-shaped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aspiration.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inflammatory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reaction,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tumors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hematological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digestive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excluded.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diagnosed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unknown.</w:t>
      </w:r>
    </w:p>
    <w:p w14:paraId="7C3F143F" w14:textId="0198B41E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onset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usually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insidious,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large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differences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lack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specificity,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involve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lungs,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heart,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digestive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tract,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skin,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peripheral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central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nervous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system.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Thrombosis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common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documented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thromboembolic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complications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occur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quarter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patients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[7]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pointed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portal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thrombosis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Budd–Chiari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summarized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Table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[4,5,8-26]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presented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maculopapular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rash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pruritus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first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consistent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diversity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IHES.</w:t>
      </w:r>
    </w:p>
    <w:p w14:paraId="1AF8A894" w14:textId="6E8753BC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HSOS,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also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known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HVOD,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intrahepatic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postsinusoidal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portal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hypertension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resulting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stenosis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central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inferior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lobular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veins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injury,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described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above,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leads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ascites,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abdominal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origin,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hepatomegaly,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jaundice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occurrence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mainly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associated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hematopoietic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stem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transplantation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(HSCT),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chemotherapeutic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agents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also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suggested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inotuzumab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ozogamicin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[27,28]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gemtuzumab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ozogamicin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[29]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other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targeted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drugs,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oxaliplatin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[30,31]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Herbs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containing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pyrrolizidine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alkaloid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(PA)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also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PA-HSOS,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Gynura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segetum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[32-34]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Heliotropium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eichwaldii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[35]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presented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jaundice.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Imaging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congestion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ascites,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puncture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However,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chemotherapeutic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drugs,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excluded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herbs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received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peony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adverse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reactions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[36]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literature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herbs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taken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contain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herbs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associated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occlusion.</w:t>
      </w:r>
    </w:p>
    <w:p w14:paraId="5067FAA0" w14:textId="4F585788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1995,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Kojima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Sasaki</w:t>
      </w:r>
      <w:r w:rsidRPr="00F254F2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complicated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series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returned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corticosteroids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addition,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granular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proteins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direct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hypercoagulable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state.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considered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involved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development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Yamaga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C45722" w:rsidRPr="00F254F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[5]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relieved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severity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changes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indicators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changed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indicators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Although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infiltration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found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indicators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began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return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after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dose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reduced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toward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discontinuation,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increased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again,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symptoms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aggravated,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effusion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increased.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continued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prednisone,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these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indicators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returned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Therefore,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ruled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IHES.</w:t>
      </w:r>
    </w:p>
    <w:p w14:paraId="4006A331" w14:textId="22E2F76B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pathogenesis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involves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injury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endothelial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hepatocytes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HSCT,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chemotherapeutic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agents,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r w:rsidRPr="00F254F2">
        <w:rPr>
          <w:rFonts w:ascii="Book Antiqua" w:eastAsia="Book Antiqua" w:hAnsi="Book Antiqua" w:cs="Book Antiqua"/>
          <w:color w:val="000000" w:themeColor="text1"/>
        </w:rPr>
        <w:t>.,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locally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released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cytokines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also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induce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activation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adhesion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endothelial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leading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shedding</w:t>
      </w:r>
      <w:r w:rsidRPr="00F254F2">
        <w:rPr>
          <w:rFonts w:ascii="Book Antiqua" w:eastAsia="Book Antiqua" w:hAnsi="Book Antiqua" w:cs="Book Antiqua"/>
          <w:color w:val="000000" w:themeColor="text1"/>
          <w:szCs w:val="20"/>
          <w:shd w:val="clear" w:color="auto" w:fill="FFFFFF"/>
          <w:vertAlign w:val="superscript"/>
        </w:rPr>
        <w:t>[37]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resulting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activation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coagulation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cascade,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formation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blood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clots,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thrombus-fibrinolytic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balance</w:t>
      </w:r>
      <w:r w:rsidRPr="00F254F2">
        <w:rPr>
          <w:rFonts w:ascii="Book Antiqua" w:eastAsia="Book Antiqua" w:hAnsi="Book Antiqua" w:cs="Book Antiqua"/>
          <w:color w:val="000000" w:themeColor="text1"/>
          <w:szCs w:val="20"/>
          <w:shd w:val="clear" w:color="auto" w:fill="FFFFFF"/>
          <w:vertAlign w:val="superscript"/>
        </w:rPr>
        <w:t>[38]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damage</w:t>
      </w:r>
      <w:r w:rsidRPr="00F254F2">
        <w:rPr>
          <w:rFonts w:ascii="Book Antiqua" w:eastAsia="Book Antiqua" w:hAnsi="Book Antiqua" w:cs="Book Antiqua"/>
          <w:color w:val="000000" w:themeColor="text1"/>
          <w:szCs w:val="20"/>
          <w:shd w:val="clear" w:color="auto" w:fill="FFFFFF"/>
          <w:vertAlign w:val="superscript"/>
        </w:rPr>
        <w:t>[39,40]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 xml:space="preserve">but </w:t>
      </w:r>
      <w:r w:rsidRPr="00F254F2">
        <w:rPr>
          <w:rFonts w:ascii="Book Antiqua" w:eastAsia="Book Antiqua" w:hAnsi="Book Antiqua" w:cs="Book Antiqua"/>
          <w:color w:val="000000" w:themeColor="text1"/>
        </w:rPr>
        <w:t>they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also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rapidly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recruited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injury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platelet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adhesion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activated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through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direct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interaction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platelets.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Activated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contribute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platelet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activation,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inhibit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thrombomodulin</w:t>
      </w:r>
      <w:r w:rsidRPr="00F254F2">
        <w:rPr>
          <w:rFonts w:ascii="Book Antiqua" w:eastAsia="Book Antiqua" w:hAnsi="Book Antiqua" w:cs="Book Antiqua"/>
          <w:color w:val="000000" w:themeColor="text1"/>
          <w:szCs w:val="20"/>
          <w:shd w:val="clear" w:color="auto" w:fill="FFFFFF"/>
          <w:vertAlign w:val="superscript"/>
        </w:rPr>
        <w:t>[41,42]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promote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formation</w:t>
      </w:r>
      <w:r w:rsidRPr="00F254F2">
        <w:rPr>
          <w:rFonts w:ascii="Book Antiqua" w:eastAsia="Book Antiqua" w:hAnsi="Book Antiqua" w:cs="Book Antiqua"/>
          <w:color w:val="000000" w:themeColor="text1"/>
          <w:szCs w:val="20"/>
          <w:shd w:val="clear" w:color="auto" w:fill="FFFFFF"/>
          <w:vertAlign w:val="superscript"/>
        </w:rPr>
        <w:t>[43]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speculated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pathogenesis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thrombosis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through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F254F2">
        <w:rPr>
          <w:rFonts w:ascii="Book Antiqua" w:eastAsia="Book Antiqua" w:hAnsi="Book Antiqua" w:cs="Book Antiqua"/>
          <w:color w:val="000000" w:themeColor="text1"/>
        </w:rPr>
        <w:t>imbalance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coagulation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fibrinolysis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balance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endothelial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injury.</w:t>
      </w:r>
    </w:p>
    <w:p w14:paraId="59AF6B30" w14:textId="3569EB66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preferred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first-line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imatinib,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interferon,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azathioprine,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hydroxyurea,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monoclonal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antibodies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chosen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second-line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therapeutic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agents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[6]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present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also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dose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reduced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restored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according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39AFE8DB" w14:textId="06DD0B29" w:rsidR="0083570A" w:rsidRPr="00F254F2" w:rsidRDefault="0083570A" w:rsidP="0083570A">
      <w:pPr>
        <w:spacing w:line="360" w:lineRule="auto"/>
        <w:ind w:firstLine="480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regard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pharmacological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specific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drug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available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present,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supportive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mostly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given,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including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protection,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diuresis,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microcirculation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improvement.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High-dose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hormone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shock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therapy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effective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HSCT-HSOS,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during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risk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needs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monitored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[44]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therapeutic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effect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other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reasons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uncertain.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addition,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anticoagulation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administered,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especially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acute/subacute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phase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presence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manifestations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ascites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jaundice,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studies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play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therapeutic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role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[45]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Defibrotide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effective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prevention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HSCT-HSOS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[44]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recombinant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human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soluble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thrombomodulin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[46,47]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[44]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However,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studies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focused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HSCT-HSOS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small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number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PA-HSOS.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Therefore,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modality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remains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clarified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standardized.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using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new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EBMT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criteria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adults,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judged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had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mild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based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time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first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clinical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symptoms,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bilirubin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levels,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transaminases,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increase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function</w:t>
      </w:r>
      <w:r w:rsidRPr="00F254F2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[48]</w:t>
      </w:r>
      <w:r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treated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combined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acid.</w:t>
      </w:r>
    </w:p>
    <w:p w14:paraId="2C84D9EC" w14:textId="77777777" w:rsidR="0083570A" w:rsidRPr="00F254F2" w:rsidRDefault="0083570A" w:rsidP="0083570A">
      <w:pPr>
        <w:rPr>
          <w:color w:val="000000" w:themeColor="text1"/>
        </w:rPr>
      </w:pPr>
    </w:p>
    <w:p w14:paraId="2B2CE4C6" w14:textId="7777777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74514529" w14:textId="783A99D0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We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report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unclear,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cannot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excluded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herbal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medicine,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ruled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caused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suggests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possibility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combined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occlusion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existing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IHES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potential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promoting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role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hypereosinophilia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development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HSOS.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reference,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prednisone,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molecular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weight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heparin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>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ursodeoxycholic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acid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administered.</w:t>
      </w:r>
    </w:p>
    <w:p w14:paraId="6CD72FCD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1651B9B2" w14:textId="7777777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1CD800EF" w14:textId="531E3594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Curtis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Ogbogu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Clin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Rev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Allergy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Immunol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2016;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50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240-251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26475367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10.1007/s12016-015-8506-7]</w:t>
      </w:r>
    </w:p>
    <w:p w14:paraId="25A89A08" w14:textId="104140BF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Valent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P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Klion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Horny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Roufosse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Gotlib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Weller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Hellmann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Metzgeroth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Leiferman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Arock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Butterfield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Sperr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WR,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Sotlar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Vandenberghe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Haferlach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Simon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HU,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Reiter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Gleich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GJ.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Contemporary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consensus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proposal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criteria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classification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disorders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related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Allergy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Clin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Immunol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130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607-612.e9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22460074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10.1016/j.jaci.2012.02.019]</w:t>
      </w:r>
    </w:p>
    <w:p w14:paraId="5029EA24" w14:textId="54540ED7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lastRenderedPageBreak/>
        <w:t>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DeLeve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LD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Valla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Garcia-Tsao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American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Study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Vascular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disorders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Hepatology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2009;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49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1729-1764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19399912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10.1002/hep.22772]</w:t>
      </w:r>
    </w:p>
    <w:p w14:paraId="73083A9F" w14:textId="61ADFC63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Kojima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Sasaki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Veno-occlusive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Intern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1995;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34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1194-1197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8929649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10.2169/internalmedicine.34.1194]</w:t>
      </w:r>
    </w:p>
    <w:p w14:paraId="1DBDD3E9" w14:textId="49B8ADA1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Yamaga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Y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Tsugihashi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Nakamura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Taniguchi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Honjou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Kage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successfully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prednisolone.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Clin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Gastroenterol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24-30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26181871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10.1007/s12328-011-0264-3]</w:t>
      </w:r>
    </w:p>
    <w:p w14:paraId="167745B9" w14:textId="5BDF0DB3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Leukemia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and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Lymphoma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Group,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Chinese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Society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of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Hematology,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Chinese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Medical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Association</w:t>
      </w:r>
      <w:r w:rsidRPr="00F254F2">
        <w:rPr>
          <w:rFonts w:ascii="Book Antiqua" w:hAnsi="Book Antiqua"/>
          <w:color w:val="000000" w:themeColor="text1"/>
        </w:rPr>
        <w:t>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[Chinese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expert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consensus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diagnosis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treatment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(2017)].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Zhonghua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Xu</w:t>
      </w:r>
      <w:r w:rsidR="00B43ADB" w:rsidRPr="00F254F2">
        <w:rPr>
          <w:rFonts w:ascii="Book Antiqua" w:hAnsi="Book Antiqua"/>
          <w:i/>
          <w:iCs/>
          <w:color w:val="000000" w:themeColor="text1"/>
        </w:rPr>
        <w:t>eyex</w:t>
      </w:r>
      <w:r w:rsidRPr="00F254F2">
        <w:rPr>
          <w:rFonts w:ascii="Book Antiqua" w:hAnsi="Book Antiqua"/>
          <w:i/>
          <w:iCs/>
          <w:color w:val="000000" w:themeColor="text1"/>
        </w:rPr>
        <w:t>ue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Z</w:t>
      </w:r>
      <w:r w:rsidR="00B43ADB" w:rsidRPr="00F254F2">
        <w:rPr>
          <w:rFonts w:ascii="Book Antiqua" w:hAnsi="Book Antiqua"/>
          <w:i/>
          <w:iCs/>
          <w:color w:val="000000" w:themeColor="text1"/>
        </w:rPr>
        <w:t>azh</w:t>
      </w:r>
      <w:r w:rsidRPr="00F254F2">
        <w:rPr>
          <w:rFonts w:ascii="Book Antiqua" w:hAnsi="Book Antiqua"/>
          <w:i/>
          <w:iCs/>
          <w:color w:val="000000" w:themeColor="text1"/>
        </w:rPr>
        <w:t>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2017;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38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561-565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28810320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10.3760/cma.j.issn.0253-2727.2017.07.001]</w:t>
      </w:r>
    </w:p>
    <w:p w14:paraId="78BA86E5" w14:textId="1DF0CAD0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Ogbogu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PU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Rosing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DR,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Horne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3rd.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Cardiovascular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manifestations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Immunol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Allergy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Clin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North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2007;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27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457-475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17868859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10.1016/j.iac.2007.07.001]</w:t>
      </w:r>
    </w:p>
    <w:p w14:paraId="26D60457" w14:textId="315A6ADB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Lim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JH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Lee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Lee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Nam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KJ.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findings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lobar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segmental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involvement.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Korean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Radiol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2000;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98-103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11752937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10.3348/kjr.2000.1.2.98]</w:t>
      </w:r>
    </w:p>
    <w:p w14:paraId="7B714EE6" w14:textId="6CA75ED9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Kikuchi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Minami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Miyakawa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Ishibashi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Portal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Am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Gastroenterol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97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1274-1275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12014753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10.1111/j.1572-0241.2002.05729.x]</w:t>
      </w:r>
    </w:p>
    <w:p w14:paraId="44ECD0D4" w14:textId="7D47B948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Monterrubio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Villar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J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Córdoba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López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Macayo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Sánchez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AJ.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Idiopathic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portal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massive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successful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thrombolysis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streptokinase.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Sci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Monit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2006;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12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CS53-CS56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16733488]</w:t>
      </w:r>
    </w:p>
    <w:p w14:paraId="4C1437D8" w14:textId="39F814C6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Yamada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Y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Hoshino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Shimojima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Shinoda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Obara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Kawachi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Fuchimoto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Tanabe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Kitagawa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Morikawa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Idiopathic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ABO-incompatible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transplantation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biliary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atresia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complicated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portal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Pediatr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2010;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e49-e53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20042017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10.1111/j.1399-3046.2009.01170.x]</w:t>
      </w:r>
    </w:p>
    <w:p w14:paraId="3EAF49B6" w14:textId="6C566BA2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lastRenderedPageBreak/>
        <w:t>12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Ames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PR</w:t>
      </w:r>
      <w:r w:rsidRPr="00F254F2">
        <w:rPr>
          <w:rFonts w:ascii="Book Antiqua" w:hAnsi="Book Antiqua"/>
          <w:color w:val="000000" w:themeColor="text1"/>
        </w:rPr>
        <w:t>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Recurrent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abdominal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despite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heparin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thromboprophylaxis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transient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Clin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Appl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Thromb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Hemost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2011;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17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229-231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19671564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10.1177/1076029609343450]</w:t>
      </w:r>
    </w:p>
    <w:p w14:paraId="65ABA8B3" w14:textId="515AAFC9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Sui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T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Q,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Geng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Xu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X,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presenting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multiorgan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intestinal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Turk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Haematol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2013;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30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311-314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24385812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10.4274/Tjh.2012.0141]</w:t>
      </w:r>
    </w:p>
    <w:p w14:paraId="0573D637" w14:textId="0C5CF26D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Todd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Hemmaway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Nagy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Catastrophic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idiopathic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Br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Haematol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2014;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165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425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24456103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10.1111/bjh.12729]</w:t>
      </w:r>
    </w:p>
    <w:p w14:paraId="47EDA0C5" w14:textId="212B6EBA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Ames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PR</w:t>
      </w:r>
      <w:r w:rsidRPr="00F254F2">
        <w:rPr>
          <w:rFonts w:ascii="Book Antiqua" w:hAnsi="Book Antiqua"/>
          <w:color w:val="000000" w:themeColor="text1"/>
        </w:rPr>
        <w:t>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Transient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Catastrophic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Vessel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Occlusion.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Intern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2015;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2095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26278315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10.2169/internalmedicine.54.4523]</w:t>
      </w:r>
    </w:p>
    <w:p w14:paraId="023D8687" w14:textId="71BA7B52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Lin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J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Huang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X,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Zhou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Sun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Tian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Xu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X.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portal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venous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system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caused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report.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Medicine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(Baltimore)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2018;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97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e13425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30508952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10.1097/MD.0000000000013425]</w:t>
      </w:r>
    </w:p>
    <w:p w14:paraId="0D5E9E2C" w14:textId="3110F42D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L'Ollivier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Eldin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Lambourg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Brouqui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Lagier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JC.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Report: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First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Molecular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Diagnosis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Abscesses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Due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Fasciola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Acute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Infection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Imported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from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Vietnam.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Am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Trop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Hyg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2020;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102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106-109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31701866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10.4269/ajtmh.19-0671]</w:t>
      </w:r>
    </w:p>
    <w:p w14:paraId="01E6A926" w14:textId="2210A26D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Moon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CJ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Kwon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Lee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Portal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food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protein-induced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allergic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proctocolitis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premature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newborn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hypereosinophilia: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report.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BMC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Pediatr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2021;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21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33485314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10.1186/s12887-021-02510-9]</w:t>
      </w:r>
    </w:p>
    <w:p w14:paraId="08F3D2E7" w14:textId="640E0E40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19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Alshurafa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Elkhdier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Abdalhadi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Yassin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Helicobacter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pylori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infection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manifesting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immune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thrombocytopenia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complicated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portal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ischemic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colitis.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IDCases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27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e01451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35242558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10.1016/j.idcr.2022.e01451]</w:t>
      </w:r>
    </w:p>
    <w:p w14:paraId="0CEE8EF6" w14:textId="5CBC93EA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Zemleduch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T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Czapla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Kimla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Kudliński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Rare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Young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Presented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Abdominal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Pain,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Solid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Colon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Tumors,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Followed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Tremendous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Thromboembolic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Complications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Eventually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Diagnosed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Idiopathic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lastRenderedPageBreak/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Case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Rep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2022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1424749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35646123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10.1155/2022/1424749]</w:t>
      </w:r>
    </w:p>
    <w:p w14:paraId="36EF2FD3" w14:textId="1727A63B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Aukstuolis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Cooper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Altman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Ayars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AG.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presenting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coagulopathy.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Allergy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Asthma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Clin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Immunol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18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35317854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10.1186/s13223-022-00666-2]</w:t>
      </w:r>
    </w:p>
    <w:p w14:paraId="110A92A4" w14:textId="4956408F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Elouaer-Blanc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Zafrani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Farcet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Saint-Marc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Girardin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Mathieu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Dhumeaux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idiopathic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Arch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Intern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1985;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145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751-753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3985740]</w:t>
      </w:r>
    </w:p>
    <w:p w14:paraId="5DA85A1E" w14:textId="4E27327B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Inoue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Michitaka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Shigematsu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Konishi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Hirooka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Hiasa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Matsui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Matsuura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Horiike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Miyaoka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Onji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Budd-Chiari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report.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Intern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2007;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46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1095-1100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17634706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10.2169/internalmedicine.46.6438]</w:t>
      </w:r>
    </w:p>
    <w:p w14:paraId="1E96281D" w14:textId="6296BDD3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Lin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HK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Tsai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WY.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Successful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treatment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eosinophilia-associated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Budd-Chiari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child.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Pediatr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Gastroenterol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Nutr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2011;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53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106-108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21694545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10.1097/MPG.0b013e31820e24fb]</w:t>
      </w:r>
    </w:p>
    <w:p w14:paraId="018D93A4" w14:textId="1AC461C4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Dasari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Naha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Hande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Vivek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novel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subtype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myeloproliferative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disorder?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JAK2V617F-associated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venous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BMJ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Case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Rep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2013;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2013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23997080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10.1136/bcr-2013-200087]</w:t>
      </w:r>
    </w:p>
    <w:p w14:paraId="2F65A969" w14:textId="0FA98904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Shizuku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Kurata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Jobara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Yoshizawa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Kamei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Amano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Genda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Ogura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Budd-Chiari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Deceased-Donor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Transplantation: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Report.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Proc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2019;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51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3140-3146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31611116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10.1016/j.transproceed.2019.08.003]</w:t>
      </w:r>
    </w:p>
    <w:p w14:paraId="6A20E8C6" w14:textId="7BA0708D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Kantarjian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HM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DeAngelo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Advani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Stelljes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Kebriaei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Cassaday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Merchant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Fujishima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Uchida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Calbacho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Ejduk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O'Brien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Jabbour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Sleight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Vandendries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ER,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Marks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adverse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event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profile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inotuzumab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ozogamicin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adult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relapsed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refractory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acute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lymphoblastic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leukaemia: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results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from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open-label,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randomised,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phase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INO-VATE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study.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Lancet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Haematol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2017;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e387-e398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28687420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10.1016/S2352-3026(17)30103-5]</w:t>
      </w:r>
    </w:p>
    <w:p w14:paraId="0B8EF226" w14:textId="4E307A0D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lastRenderedPageBreak/>
        <w:t>28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Kebriaei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P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Cutler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Lima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Giralt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Lee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Marks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Merchant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Stock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Besien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Stelljes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Management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important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adverse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events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inotuzumab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ozogamicin: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expert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panel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review.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Bone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Marrow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2018;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53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449-456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29330398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10.1038/s41409-017-0019-y]</w:t>
      </w:r>
    </w:p>
    <w:p w14:paraId="05EC617E" w14:textId="6BECF65D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29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Magwood-Golston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JS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Kessler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Bennett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CL.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Evaluation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gemtuzumab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ozogamycin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Findings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from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academic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pharmacovigilance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program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review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pharmaceutical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sponsored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registry.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Leuk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Res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2016;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61-64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27030962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10.1016/j.leukres.2016.03.004]</w:t>
      </w:r>
    </w:p>
    <w:p w14:paraId="5864CF67" w14:textId="71DD17A2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Rubbia-Brandt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Audard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Sartoretti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Roth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Brezault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Charpentier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Dousset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Morel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Soubrane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Chaussade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Mentha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Terris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Severe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oxaliplatin-based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chemotherapy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metastatic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colorectal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cancer.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Ann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Oncol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2004;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15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460-466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14998849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10.1093/annonc/mdh095]</w:t>
      </w:r>
    </w:p>
    <w:p w14:paraId="2E7577D6" w14:textId="6B32FF9D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Robinson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SM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Wilson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Burt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Manas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White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Chemotherapy-associated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injury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colorectal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metastases: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systematic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review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meta-analysis.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Ann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Surg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Oncol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19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4287-4299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22766981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10.1245/s10434-012-2438-8]</w:t>
      </w:r>
    </w:p>
    <w:p w14:paraId="6B832947" w14:textId="449401AB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Lin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G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Gao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Zhou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Xu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HX,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Zheng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associated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consumption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Gynura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segetum.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Hepatol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2011;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666-673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21146894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10.1016/j.jhep.2010.07.031]</w:t>
      </w:r>
    </w:p>
    <w:p w14:paraId="21D36F26" w14:textId="7A845151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Zhu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L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HB,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Gao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Tu-San-Qi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(Gynura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japonica):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culprit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behind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pyrrolizidine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alkaloid-induced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liver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injury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China.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Acta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Pharmacol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Sin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2021;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42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1212-1222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33154553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10.1038/s41401-020-00553-9]</w:t>
      </w:r>
    </w:p>
    <w:p w14:paraId="475BBD13" w14:textId="76DFA544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Cen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P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caused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ingestion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Gynura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segetum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alcoholic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cirrhosis: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report.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Int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Res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2021;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49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300060520980649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33845617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10.1177/0300060520980649]</w:t>
      </w:r>
    </w:p>
    <w:p w14:paraId="25716B8E" w14:textId="761203C1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lastRenderedPageBreak/>
        <w:t>35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Datta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DV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Khuroo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Mattocks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AR,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Aikat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Chhuttani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Herbal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medicines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veno-occlusive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India.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Postgrad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1978;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511-515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733681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10.1136/pgmj.54.634.511]</w:t>
      </w:r>
    </w:p>
    <w:p w14:paraId="0B37DE69" w14:textId="1CA2CD1E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  <w:lang w:val="de-AT"/>
        </w:rPr>
        <w:t>36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  <w:lang w:val="de-AT"/>
        </w:rPr>
        <w:t>Stickel</w:t>
      </w:r>
      <w:r w:rsidR="00C45722" w:rsidRPr="00F254F2">
        <w:rPr>
          <w:rFonts w:ascii="Book Antiqua" w:hAnsi="Book Antiqua"/>
          <w:b/>
          <w:bCs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  <w:lang w:val="de-AT"/>
        </w:rPr>
        <w:t>F</w:t>
      </w:r>
      <w:r w:rsidRPr="00F254F2">
        <w:rPr>
          <w:rFonts w:ascii="Book Antiqua" w:hAnsi="Book Antiqua"/>
          <w:color w:val="000000" w:themeColor="text1"/>
          <w:lang w:val="de-AT"/>
        </w:rPr>
        <w:t>,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color w:val="000000" w:themeColor="text1"/>
          <w:lang w:val="de-AT"/>
        </w:rPr>
        <w:t>Patsenker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color w:val="000000" w:themeColor="text1"/>
          <w:lang w:val="de-AT"/>
        </w:rPr>
        <w:t>E,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color w:val="000000" w:themeColor="text1"/>
          <w:lang w:val="de-AT"/>
        </w:rPr>
        <w:t>Schuppan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color w:val="000000" w:themeColor="text1"/>
          <w:lang w:val="de-AT"/>
        </w:rPr>
        <w:t>D.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color w:val="000000" w:themeColor="text1"/>
          <w:lang w:val="de-AT"/>
        </w:rPr>
        <w:t>Herbal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color w:val="000000" w:themeColor="text1"/>
          <w:lang w:val="de-AT"/>
        </w:rPr>
        <w:t>hepatotoxicity.</w:t>
      </w:r>
      <w:r w:rsidR="00C45722" w:rsidRPr="00F254F2">
        <w:rPr>
          <w:rFonts w:ascii="Book Antiqua" w:hAnsi="Book Antiqua"/>
          <w:color w:val="000000" w:themeColor="text1"/>
          <w:lang w:val="de-AT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Hepatol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2005;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43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901-910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16171893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10.1016/j.jhep.2005.08.002]</w:t>
      </w:r>
    </w:p>
    <w:p w14:paraId="795C21FB" w14:textId="22D330EA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Dalle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JH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Giralt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Veno-Occlusive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after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Hematopoietic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Stem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Cell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Transplantation: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Risk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Factors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Stratification,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Prophylaxis,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Treatment.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Biol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Blood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Marrow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2016;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22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400-409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26431626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10.1016/j.bbmt.2015.09.024]</w:t>
      </w:r>
    </w:p>
    <w:p w14:paraId="5E909118" w14:textId="76788390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Corbacioglu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Jabbour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Mohty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Risk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Factors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Development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Progression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Veno-Occlusive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Disease/Sinusoidal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Biol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Blood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Marrow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2019;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25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1271-1280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30797942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10.1016/j.bbmt.2019.02.018]</w:t>
      </w:r>
    </w:p>
    <w:p w14:paraId="6B1B29BF" w14:textId="77DB630B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39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Slungaard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Vercellotti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Walker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Nelson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Jacob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Tumor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necrosis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factor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alpha/cachectin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stimulates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oxidant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production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toxicity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towards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human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endothelium.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Exp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1990;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171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2025-2041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1972179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10.1084/jem.171.6.2025]</w:t>
      </w:r>
    </w:p>
    <w:p w14:paraId="0C1D7109" w14:textId="352B9A82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Wang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JG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Mahmud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Thompson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Geng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JG,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Key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Slungaard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principal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peroxidase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product,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HOSCN,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uniquely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potent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phagocyte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oxidant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inducer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endothelial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cell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tissue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factor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activity: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potential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mechanism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inflammatory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states.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Blood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2006;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107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558-565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16166591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10.1182/blood-2005-05-2152]</w:t>
      </w:r>
    </w:p>
    <w:p w14:paraId="6086286E" w14:textId="729A5721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41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Mukai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HY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Ninomiya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Ohtani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Nagasawa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Abe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Major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basic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protein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binding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thrombomodulin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potentially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contributes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eosinophilia.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Br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Haematol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1995;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90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892-899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7669668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10.1111/j.1365-2141.1995.tb05211.x]</w:t>
      </w:r>
    </w:p>
    <w:p w14:paraId="15C9ECB7" w14:textId="3301D428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Slungaard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A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Vercellotti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Gleich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Key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cationic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granule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proteins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impair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thrombomodulin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function.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potential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mechanism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thromboembolism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hypereosinophilic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heart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Clin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Invest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1993;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91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1721-1730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8386194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10.1172/jci116382]</w:t>
      </w:r>
    </w:p>
    <w:p w14:paraId="7E8AD968" w14:textId="174FC364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lastRenderedPageBreak/>
        <w:t>43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Marx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C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Novotny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Salbeck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Zellner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KR,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Nicolai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Pekayvaz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Kilani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Stockhausen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Bürgener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Kupka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Stocker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Weckbach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Pircher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Moser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Joner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Desmet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Adriaenssens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Neumann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Gerschlick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Berg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Lorenz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Stark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Eosinophil-platelet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interactions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promote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atherosclerosis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stabilize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with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eosinophil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extracellular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traps.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Blood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2019;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134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1859-1872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31481482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10.1182/blood.2019000518]</w:t>
      </w:r>
    </w:p>
    <w:p w14:paraId="2FC35C13" w14:textId="59809A77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Dignan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FL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Wynn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Hadzic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Karani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Quaglia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Pagliuca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Veys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Potter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MN;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Haemato-oncology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Task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Force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British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Committee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Standards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Haematology;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British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Society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Blood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Marrow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Transplantation.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BCSH/BSBMT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guideline: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diagnosis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management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veno-occlusive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(sinusoidal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syndrome)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following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haematopoietic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stem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cell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transplantation.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Br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J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Haematol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2013;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163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444-457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24102514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10.1111/bjh.12558]</w:t>
      </w:r>
    </w:p>
    <w:p w14:paraId="74B010F4" w14:textId="74639B43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Zhuge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YZ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Zhang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Q,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Yang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Zou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XP.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Clinical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characteristics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treatment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pyrrolizidine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alkaloid-related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vein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occlusive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Liver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Int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2018;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38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1867-1874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29297975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10.1111/liv.13684]</w:t>
      </w:r>
    </w:p>
    <w:p w14:paraId="2187487E" w14:textId="361BE2E0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Nakamura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D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Yoshimitsu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Kawada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Inoue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Kuroki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Kaieda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Fujino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Hamada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Suzuki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Matsushita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Uozumi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Arima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Recombinant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human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soluble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thrombomodulin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treatment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hepatic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post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allogeneic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hematopoietic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SCT.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Bone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Marrow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2012;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47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463-464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21552299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10.1038/bmt.2011.103]</w:t>
      </w:r>
    </w:p>
    <w:p w14:paraId="5DF4DA52" w14:textId="5E176896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t>47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Yakushijin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K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Ikezoe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Ohwada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Kudo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Okamura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Goto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Yabe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Yasumoto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Kuwabara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Fujii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Kagawa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Ogata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Onishi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Kohno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Watamoto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Uoshima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Nakamura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Ota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Ueda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Oyake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Koike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Mizuno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Iida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Katayama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Ago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Kato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Okamura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Kikuta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Fukuda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Clinical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effects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recombinant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thrombomodulin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defibrotide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after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allogeneic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hematopoietic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stem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cell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transplantation.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Bone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Marrow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2019;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54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674-680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30127466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10.1038/s41409-018-0304-4]</w:t>
      </w:r>
    </w:p>
    <w:p w14:paraId="15685FBF" w14:textId="70A25D18" w:rsidR="00A56D90" w:rsidRPr="00F254F2" w:rsidRDefault="00A56D90" w:rsidP="00A56D90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254F2">
        <w:rPr>
          <w:rFonts w:ascii="Book Antiqua" w:hAnsi="Book Antiqua"/>
          <w:color w:val="000000" w:themeColor="text1"/>
        </w:rPr>
        <w:lastRenderedPageBreak/>
        <w:t>48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Mohty</w:t>
      </w:r>
      <w:r w:rsidR="00C45722" w:rsidRPr="00F254F2">
        <w:rPr>
          <w:rFonts w:ascii="Book Antiqua" w:hAnsi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M</w:t>
      </w:r>
      <w:r w:rsidRPr="00F254F2">
        <w:rPr>
          <w:rFonts w:ascii="Book Antiqua" w:hAnsi="Book Antiqua"/>
          <w:color w:val="000000" w:themeColor="text1"/>
        </w:rPr>
        <w:t>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Malard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Abecassis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Aerts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Alaskar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Aljurf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Arat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Bader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Baron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Bazarbachi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Blaise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Ciceri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Corbacioglu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Dalle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JH,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Dignan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Fukuda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Huynh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Masszi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Michallet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Nagler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NiChonghaile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Okamoto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Pagliuca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Peters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Petersen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FB,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Richardson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PG,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Ruutu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Savani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BN,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Wallhult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Yakoub-Agha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Duarte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RF,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Carreras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Revised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diagnosis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severity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criteria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sinusoidal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obstruction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syndrome/veno-occlusive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disease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in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adult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patients: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new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classification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from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the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European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Society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for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Blood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and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Marrow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Transplantation.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Bone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Marrow</w:t>
      </w:r>
      <w:r w:rsidR="00C45722" w:rsidRPr="00F254F2">
        <w:rPr>
          <w:rFonts w:ascii="Book Antiqua" w:hAnsi="Book Antiqua"/>
          <w:i/>
          <w:iCs/>
          <w:color w:val="000000" w:themeColor="text1"/>
        </w:rPr>
        <w:t xml:space="preserve"> </w:t>
      </w:r>
      <w:r w:rsidRPr="00F254F2">
        <w:rPr>
          <w:rFonts w:ascii="Book Antiqua" w:hAnsi="Book Antiqua"/>
          <w:i/>
          <w:iCs/>
          <w:color w:val="000000" w:themeColor="text1"/>
        </w:rPr>
        <w:t>Transplant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2016;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b/>
          <w:bCs/>
          <w:color w:val="000000" w:themeColor="text1"/>
        </w:rPr>
        <w:t>51</w:t>
      </w:r>
      <w:r w:rsidRPr="00F254F2">
        <w:rPr>
          <w:rFonts w:ascii="Book Antiqua" w:hAnsi="Book Antiqua"/>
          <w:color w:val="000000" w:themeColor="text1"/>
        </w:rPr>
        <w:t>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906-912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[PMID: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27183098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DOI:</w:t>
      </w:r>
      <w:r w:rsidR="00C45722" w:rsidRPr="00F254F2">
        <w:rPr>
          <w:rFonts w:ascii="Book Antiqua" w:hAnsi="Book Antiqua"/>
          <w:color w:val="000000" w:themeColor="text1"/>
        </w:rPr>
        <w:t xml:space="preserve"> </w:t>
      </w:r>
      <w:r w:rsidRPr="00F254F2">
        <w:rPr>
          <w:rFonts w:ascii="Book Antiqua" w:hAnsi="Book Antiqua"/>
          <w:color w:val="000000" w:themeColor="text1"/>
        </w:rPr>
        <w:t>10.1038/bmt.2016.130]</w:t>
      </w:r>
    </w:p>
    <w:p w14:paraId="53095F93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  <w:sectPr w:rsidR="00A77B3E" w:rsidRPr="00F254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A46A2A" w14:textId="7777777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238985FB" w14:textId="49C4B3A8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Informed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consent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Written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informed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consent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obtained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from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patient</w:t>
      </w:r>
      <w:r w:rsidR="00FF54A2" w:rsidRPr="00F254F2">
        <w:rPr>
          <w:rFonts w:ascii="Book Antiqua" w:eastAsia="Book Antiqua" w:hAnsi="Book Antiqua" w:cs="Book Antiqua"/>
          <w:color w:val="000000" w:themeColor="text1"/>
        </w:rPr>
        <w:t xml:space="preserve"> for </w:t>
      </w:r>
      <w:r w:rsidR="00341BC5" w:rsidRPr="00F254F2">
        <w:rPr>
          <w:rFonts w:ascii="Book Antiqua" w:eastAsia="Book Antiqua" w:hAnsi="Book Antiqua" w:cs="Book Antiqua"/>
          <w:color w:val="000000" w:themeColor="text1"/>
        </w:rPr>
        <w:t xml:space="preserve">treatment and </w:t>
      </w:r>
      <w:r w:rsidR="00FF54A2" w:rsidRPr="00F254F2">
        <w:rPr>
          <w:rFonts w:ascii="Book Antiqua" w:eastAsia="Book Antiqua" w:hAnsi="Book Antiqua" w:cs="Book Antiqua"/>
          <w:color w:val="000000" w:themeColor="text1"/>
        </w:rPr>
        <w:t>publication of th</w:t>
      </w:r>
      <w:r w:rsidR="00341BC5"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FF54A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1BC5" w:rsidRPr="00F254F2">
        <w:rPr>
          <w:rFonts w:ascii="Book Antiqua" w:eastAsia="Book Antiqua" w:hAnsi="Book Antiqua" w:cs="Book Antiqua"/>
          <w:color w:val="000000" w:themeColor="text1"/>
        </w:rPr>
        <w:t xml:space="preserve">case </w:t>
      </w:r>
      <w:r w:rsidR="00FF54A2" w:rsidRPr="00F254F2">
        <w:rPr>
          <w:rFonts w:ascii="Book Antiqua" w:eastAsia="Book Antiqua" w:hAnsi="Book Antiqua" w:cs="Book Antiqua"/>
          <w:color w:val="000000" w:themeColor="text1"/>
        </w:rPr>
        <w:t>report</w:t>
      </w:r>
      <w:r w:rsidR="00341BC5" w:rsidRPr="00F254F2">
        <w:rPr>
          <w:rFonts w:ascii="Book Antiqua" w:eastAsia="Book Antiqua" w:hAnsi="Book Antiqua" w:cs="Book Antiqua"/>
          <w:color w:val="000000" w:themeColor="text1"/>
        </w:rPr>
        <w:t xml:space="preserve"> and any accompanying images</w:t>
      </w:r>
      <w:r w:rsidRPr="00F254F2">
        <w:rPr>
          <w:rFonts w:ascii="Book Antiqua" w:eastAsia="Book Antiqua" w:hAnsi="Book Antiqua" w:cs="Book Antiqua"/>
          <w:color w:val="000000" w:themeColor="text1"/>
        </w:rPr>
        <w:t>.</w:t>
      </w:r>
    </w:p>
    <w:p w14:paraId="6DE5B4EA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7A25C39C" w14:textId="6027F5FC" w:rsidR="008B1801" w:rsidRPr="00F254F2" w:rsidRDefault="00000000" w:rsidP="008B1801">
      <w:pPr>
        <w:snapToGrid w:val="0"/>
        <w:spacing w:line="360" w:lineRule="auto"/>
        <w:rPr>
          <w:rFonts w:ascii="Book Antiqua" w:eastAsia="宋体" w:hAnsi="Book Antiqua" w:cs="宋体"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Conflict-of-interest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bookmarkStart w:id="1" w:name="_Hlk130828251"/>
      <w:r w:rsidR="008B1801" w:rsidRPr="00F254F2">
        <w:rPr>
          <w:rFonts w:ascii="Book Antiqua" w:eastAsia="宋体" w:hAnsi="Book Antiqua" w:cs="宋体"/>
          <w:color w:val="000000" w:themeColor="text1"/>
        </w:rPr>
        <w:t>All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the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authors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report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no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relevant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conflicts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of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interest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for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this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article.</w:t>
      </w:r>
    </w:p>
    <w:bookmarkEnd w:id="1"/>
    <w:p w14:paraId="46418D8A" w14:textId="15CE2AC4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5AA672C0" w14:textId="6CC22EBC" w:rsidR="008B1801" w:rsidRPr="00F254F2" w:rsidRDefault="00000000" w:rsidP="008B1801">
      <w:pPr>
        <w:snapToGrid w:val="0"/>
        <w:spacing w:line="360" w:lineRule="auto"/>
        <w:rPr>
          <w:rFonts w:ascii="Book Antiqua" w:eastAsia="宋体" w:hAnsi="Book Antiqua" w:cs="宋体"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CARE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Checklist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(2016)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bookmarkStart w:id="2" w:name="_Hlk132200461"/>
      <w:r w:rsidR="008B1801" w:rsidRPr="00F254F2">
        <w:rPr>
          <w:rFonts w:ascii="Book Antiqua" w:eastAsia="宋体" w:hAnsi="Book Antiqua" w:cs="宋体"/>
          <w:color w:val="000000" w:themeColor="text1"/>
        </w:rPr>
        <w:t>The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authors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have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read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CARE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Checklist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(2016),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and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the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manuscript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was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prepared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and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revised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according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to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CARE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Checklist</w:t>
      </w:r>
      <w:r w:rsidR="00C45722" w:rsidRPr="00F254F2">
        <w:rPr>
          <w:rFonts w:ascii="Book Antiqua" w:eastAsia="宋体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宋体" w:hAnsi="Book Antiqua" w:cs="宋体"/>
          <w:color w:val="000000" w:themeColor="text1"/>
        </w:rPr>
        <w:t>(2016).</w:t>
      </w:r>
    </w:p>
    <w:bookmarkEnd w:id="2"/>
    <w:p w14:paraId="3436E865" w14:textId="3E8D221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397E359F" w14:textId="3C4116B0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article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open-access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article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selected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in-house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editor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fully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peer-reviewed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external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reviewers.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distributed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accordance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Creative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Commons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Attribution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NonCommercial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(CC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BY-NC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4.0)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license,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which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permits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others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distribute,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remix,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adapt,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build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upon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work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non-commercially,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license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their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derivative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works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different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terms,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provided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original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work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properly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cited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use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non-commercial.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See: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39DBE0D1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434C736A" w14:textId="6329996D" w:rsidR="00A77B3E" w:rsidRPr="00F254F2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Unsolicited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article;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Externally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0E27FDA4" w14:textId="77777777" w:rsidR="008B1801" w:rsidRPr="00F254F2" w:rsidRDefault="008B1801">
      <w:pPr>
        <w:spacing w:line="360" w:lineRule="auto"/>
        <w:jc w:val="both"/>
        <w:rPr>
          <w:color w:val="000000" w:themeColor="text1"/>
        </w:rPr>
      </w:pPr>
    </w:p>
    <w:p w14:paraId="66F479E7" w14:textId="56DCDB18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Single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blind</w:t>
      </w:r>
    </w:p>
    <w:p w14:paraId="4BF58F4C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26874488" w14:textId="2640F7D1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8,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2023</w:t>
      </w:r>
    </w:p>
    <w:p w14:paraId="2E5CDACB" w14:textId="063F6DB7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April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2023</w:t>
      </w:r>
    </w:p>
    <w:p w14:paraId="3B4258DD" w14:textId="0B49B575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3E42D7" w:rsidRPr="00F254F2">
        <w:rPr>
          <w:rFonts w:ascii="Book Antiqua" w:eastAsia="Book Antiqua" w:hAnsi="Book Antiqua" w:cs="Book Antiqua"/>
          <w:color w:val="000000" w:themeColor="text1"/>
        </w:rPr>
        <w:t>May 17, 2023</w:t>
      </w:r>
    </w:p>
    <w:p w14:paraId="7B57FC2F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78ACF783" w14:textId="2B00DF81" w:rsidR="008B1801" w:rsidRPr="00F254F2" w:rsidRDefault="00000000" w:rsidP="008B1801">
      <w:pPr>
        <w:snapToGrid w:val="0"/>
        <w:spacing w:line="360" w:lineRule="auto"/>
        <w:jc w:val="both"/>
        <w:rPr>
          <w:rFonts w:ascii="Book Antiqua" w:eastAsia="微软雅黑" w:hAnsi="Book Antiqua" w:cs="宋体"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B1801" w:rsidRPr="00F254F2">
        <w:rPr>
          <w:rFonts w:ascii="Book Antiqua" w:eastAsia="微软雅黑" w:hAnsi="Book Antiqua" w:cs="宋体"/>
          <w:color w:val="000000" w:themeColor="text1"/>
        </w:rPr>
        <w:t>Gastroenterology</w:t>
      </w:r>
      <w:r w:rsidR="00C45722" w:rsidRPr="00F254F2">
        <w:rPr>
          <w:rFonts w:ascii="Book Antiqua" w:eastAsia="微软雅黑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微软雅黑" w:hAnsi="Book Antiqua" w:cs="宋体"/>
          <w:color w:val="000000" w:themeColor="text1"/>
        </w:rPr>
        <w:t>and</w:t>
      </w:r>
      <w:r w:rsidR="00C45722" w:rsidRPr="00F254F2">
        <w:rPr>
          <w:rFonts w:ascii="Book Antiqua" w:eastAsia="微软雅黑" w:hAnsi="Book Antiqua" w:cs="宋体"/>
          <w:color w:val="000000" w:themeColor="text1"/>
        </w:rPr>
        <w:t xml:space="preserve"> </w:t>
      </w:r>
      <w:r w:rsidR="008B1801" w:rsidRPr="00F254F2">
        <w:rPr>
          <w:rFonts w:ascii="Book Antiqua" w:eastAsia="微软雅黑" w:hAnsi="Book Antiqua" w:cs="宋体"/>
          <w:color w:val="000000" w:themeColor="text1"/>
        </w:rPr>
        <w:t>hepatology</w:t>
      </w:r>
    </w:p>
    <w:p w14:paraId="3C504E79" w14:textId="7AD9130C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China</w:t>
      </w:r>
    </w:p>
    <w:p w14:paraId="6FDF3CD0" w14:textId="76DD1754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22CF4FE" w14:textId="50A18022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(Excellent):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</w:t>
      </w:r>
    </w:p>
    <w:p w14:paraId="71BF90CF" w14:textId="63B36653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Grade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(Very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good):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</w:t>
      </w:r>
    </w:p>
    <w:p w14:paraId="5D233B8D" w14:textId="7249FE4A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Grade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(Good):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</w:t>
      </w:r>
    </w:p>
    <w:p w14:paraId="2BB06EDC" w14:textId="7C93053E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Grade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(Fair):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</w:t>
      </w:r>
    </w:p>
    <w:p w14:paraId="2A99B136" w14:textId="0A7C1BE6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color w:val="000000" w:themeColor="text1"/>
        </w:rPr>
        <w:t>Grade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(Poor):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0</w:t>
      </w:r>
    </w:p>
    <w:p w14:paraId="65301C70" w14:textId="77777777" w:rsidR="00A77B3E" w:rsidRPr="00F254F2" w:rsidRDefault="00A77B3E">
      <w:pPr>
        <w:spacing w:line="360" w:lineRule="auto"/>
        <w:jc w:val="both"/>
        <w:rPr>
          <w:color w:val="000000" w:themeColor="text1"/>
        </w:rPr>
      </w:pPr>
    </w:p>
    <w:p w14:paraId="555C5375" w14:textId="77777777" w:rsidR="00A77B3E" w:rsidRPr="00F254F2" w:rsidRDefault="0000000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Kupeli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Turkey;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Suda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Japan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2243A3" w:rsidRPr="00F254F2">
        <w:rPr>
          <w:rFonts w:ascii="Book Antiqua" w:eastAsia="Book Antiqua" w:hAnsi="Book Antiqua" w:cs="Book Antiqua"/>
          <w:bCs/>
          <w:color w:val="000000" w:themeColor="text1"/>
        </w:rPr>
        <w:t>Li</w:t>
      </w:r>
      <w:r w:rsidR="00C45722" w:rsidRPr="00F254F2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2243A3" w:rsidRPr="00F254F2">
        <w:rPr>
          <w:rFonts w:ascii="Book Antiqua" w:eastAsia="Book Antiqua" w:hAnsi="Book Antiqua" w:cs="Book Antiqua"/>
          <w:bCs/>
          <w:color w:val="000000" w:themeColor="text1"/>
        </w:rPr>
        <w:t>L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0C2DC9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283AA9" w:rsidRPr="00F254F2">
        <w:rPr>
          <w:rFonts w:ascii="Book Antiqua" w:eastAsia="Book Antiqua" w:hAnsi="Book Antiqua" w:cs="Book Antiqua"/>
          <w:bCs/>
          <w:color w:val="000000" w:themeColor="text1"/>
        </w:rPr>
        <w:t xml:space="preserve">A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B035EB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B035EB" w:rsidRPr="00F254F2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01BFDAE5" w14:textId="0015647B" w:rsidR="00001E97" w:rsidRPr="00F254F2" w:rsidRDefault="00001E97">
      <w:pPr>
        <w:spacing w:line="360" w:lineRule="auto"/>
        <w:jc w:val="both"/>
        <w:rPr>
          <w:color w:val="000000" w:themeColor="text1"/>
        </w:rPr>
        <w:sectPr w:rsidR="00001E97" w:rsidRPr="00F254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3D2D60" w14:textId="02DE9ED6" w:rsidR="00A77B3E" w:rsidRPr="00F254F2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C45722" w:rsidRPr="00F254F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37D19013" w14:textId="193827EF" w:rsidR="0083570A" w:rsidRPr="00F254F2" w:rsidRDefault="00D22847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892107B" wp14:editId="0BDF8684">
            <wp:extent cx="5080000" cy="3771900"/>
            <wp:effectExtent l="0" t="0" r="0" b="0"/>
            <wp:docPr id="274567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9FD6" w14:textId="54BD8F74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Gastrointestinal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endoscopy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pathology.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Gastroduodenoscopy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revealed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ulcerated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scar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duodenal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bulb;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B</w:t>
      </w:r>
      <w:r w:rsidRPr="00F254F2">
        <w:rPr>
          <w:rFonts w:ascii="Book Antiqua" w:eastAsia="Book Antiqua" w:hAnsi="Book Antiqua" w:cs="Book Antiqua"/>
          <w:color w:val="000000" w:themeColor="text1"/>
        </w:rPr>
        <w:t>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intestinal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mucosa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duodenal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bulb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chronic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inflammation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localized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erosion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(magnification,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×);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C: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Painless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colonoscopy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no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significant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abnormalities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in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mucosa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terminal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12216" w:rsidRPr="00F254F2">
        <w:rPr>
          <w:rFonts w:ascii="Book Antiqua" w:eastAsia="Book Antiqua" w:hAnsi="Book Antiqua" w:cs="Book Antiqua"/>
          <w:color w:val="000000" w:themeColor="text1"/>
        </w:rPr>
        <w:t>ileum;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Pathology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mucosa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terminal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ileum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chronic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inflammation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(magnification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×).</w:t>
      </w:r>
    </w:p>
    <w:p w14:paraId="65BA84B2" w14:textId="649AE886" w:rsidR="00A77B3E" w:rsidRPr="00F254F2" w:rsidRDefault="00D22847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47F70E6" wp14:editId="078DC3BD">
            <wp:extent cx="5003800" cy="3771900"/>
            <wp:effectExtent l="0" t="0" r="0" b="0"/>
            <wp:docPr id="8611555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18418" w14:textId="540FF56D" w:rsidR="00A77B3E" w:rsidRPr="00F254F2" w:rsidRDefault="00000000">
      <w:pPr>
        <w:spacing w:line="360" w:lineRule="auto"/>
        <w:jc w:val="both"/>
        <w:rPr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Contrast-enhanced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computed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tomography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upper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abdomen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patient.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Pretreatment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enhanced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computed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tomography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(CT)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edema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around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portal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branch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fine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compressed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flattening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inferior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segment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veins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ascites;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Post-treatment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enhanced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that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inferior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cava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veins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segment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734" w:rsidRPr="00F254F2">
        <w:rPr>
          <w:rFonts w:ascii="Book Antiqua" w:eastAsia="Book Antiqua" w:hAnsi="Book Antiqua" w:cs="Book Antiqua"/>
          <w:color w:val="000000" w:themeColor="text1"/>
        </w:rPr>
        <w:t>thin,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congestion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venules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was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improved.</w:t>
      </w:r>
    </w:p>
    <w:p w14:paraId="66B567FB" w14:textId="4596BEDD" w:rsidR="00A77B3E" w:rsidRPr="00F254F2" w:rsidRDefault="00D22847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8A21C2F" wp14:editId="37E41F6F">
            <wp:extent cx="5003800" cy="3683000"/>
            <wp:effectExtent l="0" t="0" r="0" b="0"/>
            <wp:docPr id="15463858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EB2A" w14:textId="03473EC1" w:rsidR="00A77B3E" w:rsidRPr="00F254F2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Pathology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puncture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C45722" w:rsidRPr="00F254F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b/>
          <w:bCs/>
          <w:color w:val="000000" w:themeColor="text1"/>
        </w:rPr>
        <w:t>patient.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Ultrasound-guided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liver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puncture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suggested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obstruction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syndrome.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lobular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structures,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hydropic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degeneration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hepatocytes,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dilated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stagnant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lamellar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hepatic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sinusoids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loss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hepatocytes,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residual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reticulofibrous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scaffolds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insignificant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inflammatory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cell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infiltration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were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seen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(A: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magnification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magnification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×);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C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aspiration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biopsy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showed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active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proliferation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bone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marrow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tissue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but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significantly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higher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percentage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of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eosinophils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(23%)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with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approximately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normal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morphology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(C: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magnification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10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×;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D: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magnification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40</w:t>
      </w:r>
      <w:r w:rsidR="00C45722" w:rsidRPr="00F254F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254F2">
        <w:rPr>
          <w:rFonts w:ascii="Book Antiqua" w:eastAsia="Book Antiqua" w:hAnsi="Book Antiqua" w:cs="Book Antiqua"/>
          <w:color w:val="000000" w:themeColor="text1"/>
        </w:rPr>
        <w:t>×).</w:t>
      </w:r>
    </w:p>
    <w:p w14:paraId="3F3A0DB0" w14:textId="77777777" w:rsidR="00B25088" w:rsidRPr="00F254F2" w:rsidRDefault="00B25088">
      <w:pPr>
        <w:spacing w:line="360" w:lineRule="auto"/>
        <w:jc w:val="both"/>
        <w:rPr>
          <w:color w:val="000000" w:themeColor="text1"/>
        </w:rPr>
        <w:sectPr w:rsidR="00B25088" w:rsidRPr="00F254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32A637" w14:textId="5F3F11A8" w:rsidR="00B25088" w:rsidRPr="00F254F2" w:rsidRDefault="00B25088" w:rsidP="00B25088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</w:rPr>
      </w:pPr>
      <w:r w:rsidRPr="00F254F2">
        <w:rPr>
          <w:rFonts w:ascii="Book Antiqua" w:hAnsi="Book Antiqua" w:cs="Book Antiqua"/>
          <w:b/>
          <w:color w:val="000000" w:themeColor="text1"/>
        </w:rPr>
        <w:lastRenderedPageBreak/>
        <w:t>Table</w:t>
      </w:r>
      <w:r w:rsidR="00C45722" w:rsidRPr="00F254F2">
        <w:rPr>
          <w:rFonts w:ascii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color w:val="000000" w:themeColor="text1"/>
        </w:rPr>
        <w:t>1</w:t>
      </w:r>
      <w:r w:rsidR="00C45722" w:rsidRPr="00F254F2">
        <w:rPr>
          <w:rFonts w:ascii="Book Antiqua" w:hAnsi="Book Antiqua" w:cs="Book Antiqua"/>
          <w:b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Summary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of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cases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reported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regarding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hypereosinophilic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syndrome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with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sinusoidal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obstruction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syndrome,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portal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vein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thrombosis</w:t>
      </w:r>
      <w:r w:rsidR="002F6734" w:rsidRPr="00F254F2">
        <w:rPr>
          <w:rFonts w:ascii="Book Antiqua" w:hAnsi="Book Antiqua" w:cs="Book Antiqua"/>
          <w:b/>
          <w:bCs/>
          <w:color w:val="000000" w:themeColor="text1"/>
        </w:rPr>
        <w:t>,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or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Budd–Chiari</w:t>
      </w:r>
      <w:r w:rsidR="00C45722" w:rsidRPr="00F254F2">
        <w:rPr>
          <w:rFonts w:ascii="Book Antiqua" w:hAnsi="Book Antiqua" w:cs="Book Antiqua"/>
          <w:b/>
          <w:bCs/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b/>
          <w:bCs/>
          <w:color w:val="000000" w:themeColor="text1"/>
        </w:rPr>
        <w:t>syndrome</w:t>
      </w:r>
    </w:p>
    <w:tbl>
      <w:tblPr>
        <w:tblStyle w:val="ac"/>
        <w:tblW w:w="14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3828"/>
        <w:gridCol w:w="3543"/>
        <w:gridCol w:w="3828"/>
      </w:tblGrid>
      <w:tr w:rsidR="005B6FDA" w:rsidRPr="00F254F2" w14:paraId="74930FA1" w14:textId="77777777" w:rsidTr="00D971F7">
        <w:tc>
          <w:tcPr>
            <w:tcW w:w="1242" w:type="dxa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</w:tcPr>
          <w:p w14:paraId="3E1F7C13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b/>
                <w:bCs/>
                <w:color w:val="000000" w:themeColor="text1"/>
              </w:rPr>
              <w:t>Author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</w:tcPr>
          <w:p w14:paraId="58E7B48D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b/>
                <w:bCs/>
                <w:color w:val="000000" w:themeColor="text1"/>
              </w:rPr>
              <w:t>Complication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</w:tcPr>
          <w:p w14:paraId="4C066248" w14:textId="75C1FC9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b/>
                <w:bCs/>
                <w:color w:val="000000" w:themeColor="text1"/>
              </w:rPr>
              <w:t>Affected</w:t>
            </w:r>
            <w:r w:rsidR="00C45722" w:rsidRPr="00F254F2">
              <w:rPr>
                <w:rFonts w:ascii="Book Antiqua" w:hAnsi="Book Antiqua" w:cs="Book Antiqua"/>
                <w:b/>
                <w:b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b/>
                <w:bCs/>
                <w:color w:val="000000" w:themeColor="text1"/>
              </w:rPr>
              <w:t>area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</w:tcPr>
          <w:p w14:paraId="2BF554ED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b/>
                <w:bCs/>
                <w:color w:val="000000" w:themeColor="text1"/>
              </w:rPr>
              <w:t>Treatment</w:t>
            </w: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  <w:tl2br w:val="nil"/>
              <w:tr2bl w:val="nil"/>
            </w:tcBorders>
          </w:tcPr>
          <w:p w14:paraId="7DC7C9BB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b/>
                <w:bCs/>
                <w:color w:val="000000" w:themeColor="text1"/>
              </w:rPr>
              <w:t>Prognosis</w:t>
            </w:r>
          </w:p>
        </w:tc>
      </w:tr>
      <w:tr w:rsidR="005B6FDA" w:rsidRPr="00F254F2" w14:paraId="5C4EB234" w14:textId="77777777" w:rsidTr="00D971F7">
        <w:tc>
          <w:tcPr>
            <w:tcW w:w="1242" w:type="dxa"/>
            <w:tcBorders>
              <w:top w:val="single" w:sz="4" w:space="0" w:color="000000"/>
              <w:tl2br w:val="nil"/>
              <w:tr2bl w:val="nil"/>
            </w:tcBorders>
          </w:tcPr>
          <w:p w14:paraId="48CB87B4" w14:textId="70E28233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Kojima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[4]</w:t>
            </w:r>
          </w:p>
        </w:tc>
        <w:tc>
          <w:tcPr>
            <w:tcW w:w="1701" w:type="dxa"/>
            <w:tcBorders>
              <w:top w:val="single" w:sz="4" w:space="0" w:color="000000"/>
              <w:tl2br w:val="nil"/>
              <w:tr2bl w:val="nil"/>
            </w:tcBorders>
          </w:tcPr>
          <w:p w14:paraId="4321D3BD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SOS</w:t>
            </w:r>
          </w:p>
        </w:tc>
        <w:tc>
          <w:tcPr>
            <w:tcW w:w="3828" w:type="dxa"/>
            <w:tcBorders>
              <w:top w:val="single" w:sz="4" w:space="0" w:color="000000"/>
              <w:tl2br w:val="nil"/>
              <w:tr2bl w:val="nil"/>
            </w:tcBorders>
          </w:tcPr>
          <w:p w14:paraId="03C4E137" w14:textId="4E62D97F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op w:val="single" w:sz="4" w:space="0" w:color="000000"/>
              <w:tl2br w:val="nil"/>
              <w:tr2bl w:val="nil"/>
            </w:tcBorders>
          </w:tcPr>
          <w:p w14:paraId="3300AF82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Prednisolone</w:t>
            </w:r>
          </w:p>
        </w:tc>
        <w:tc>
          <w:tcPr>
            <w:tcW w:w="3828" w:type="dxa"/>
            <w:tcBorders>
              <w:top w:val="single" w:sz="4" w:space="0" w:color="000000"/>
              <w:tl2br w:val="nil"/>
              <w:tr2bl w:val="nil"/>
            </w:tcBorders>
          </w:tcPr>
          <w:p w14:paraId="3C59CE5E" w14:textId="4C82F78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Eosinophilia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developed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again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after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corticosteroid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therapy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was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discontinued</w:t>
            </w:r>
          </w:p>
        </w:tc>
      </w:tr>
      <w:tr w:rsidR="005B6FDA" w:rsidRPr="00F254F2" w14:paraId="3B6CC52D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52176EB9" w14:textId="01A9D016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Yamaga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[5]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67FF9662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SOS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53390C03" w14:textId="1B9E53A0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4E8EA3D5" w14:textId="7E4A9A25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Prednisolone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ursodeoxycholic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acid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51300CED" w14:textId="7554E52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Remains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clinical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remission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despite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reduction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prednisone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dosage</w:t>
            </w:r>
          </w:p>
        </w:tc>
      </w:tr>
      <w:tr w:rsidR="005B6FDA" w:rsidRPr="00F254F2" w14:paraId="485CC7DA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56D52A76" w14:textId="2668A15D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Lim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[8]</w:t>
            </w:r>
          </w:p>
        </w:tc>
        <w:tc>
          <w:tcPr>
            <w:tcW w:w="1701" w:type="dxa"/>
            <w:tcBorders>
              <w:tl2br w:val="nil"/>
              <w:tr2bl w:val="nil"/>
            </w:tcBorders>
          </w:tcPr>
          <w:p w14:paraId="4ACAC5E9" w14:textId="2B790B83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lobar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segmental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involvement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0175BB3" w14:textId="77979635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7B25DCFB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NA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769B8C28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NA</w:t>
            </w:r>
          </w:p>
        </w:tc>
      </w:tr>
      <w:tr w:rsidR="005B6FDA" w:rsidRPr="00F254F2" w14:paraId="02B4AA5D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2A6BD0A3" w14:textId="0C4D343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Kikuchi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[9]</w:t>
            </w:r>
          </w:p>
        </w:tc>
        <w:tc>
          <w:tcPr>
            <w:tcW w:w="1701" w:type="dxa"/>
            <w:vMerge w:val="restart"/>
            <w:tcBorders>
              <w:tl2br w:val="nil"/>
              <w:tr2bl w:val="nil"/>
            </w:tcBorders>
          </w:tcPr>
          <w:p w14:paraId="12FBD812" w14:textId="16BE00C0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Thrombosis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29CD565" w14:textId="58F051AA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area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liver,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pulmonary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artery,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myocardium,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other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organs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35B38000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NA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42424097" w14:textId="0EAD436C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Died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due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to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hemorrhagic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shock</w:t>
            </w:r>
          </w:p>
        </w:tc>
      </w:tr>
      <w:tr w:rsidR="005B6FDA" w:rsidRPr="00F254F2" w14:paraId="427C7035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67F86C87" w14:textId="78605B35" w:rsidR="00B25088" w:rsidRPr="00F254F2" w:rsidRDefault="00CC55A2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lang w:val="es-MX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  <w:lang w:val="es-MX"/>
              </w:rPr>
              <w:t>Monterrubio</w:t>
            </w:r>
            <w:r w:rsidR="00C45722" w:rsidRPr="00F254F2">
              <w:rPr>
                <w:rFonts w:ascii="Book Antiqua" w:hAnsi="Book Antiqua" w:cs="Book Antiqua"/>
                <w:color w:val="000000" w:themeColor="text1"/>
                <w:lang w:val="es-MX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  <w:lang w:val="es-MX"/>
              </w:rPr>
              <w:t>Villar</w:t>
            </w:r>
            <w:r w:rsidR="00C45722" w:rsidRPr="00F254F2">
              <w:rPr>
                <w:rFonts w:ascii="Book Antiqua" w:hAnsi="Book Antiqua" w:cs="Book Antiqua"/>
                <w:color w:val="000000" w:themeColor="text1"/>
                <w:lang w:val="es-MX"/>
              </w:rPr>
              <w:t xml:space="preserve"> </w:t>
            </w:r>
            <w:r w:rsidR="00B25088"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es-MX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es-MX"/>
              </w:rPr>
              <w:t xml:space="preserve"> </w:t>
            </w:r>
            <w:r w:rsidR="00B25088"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es-MX"/>
              </w:rPr>
              <w:t>al</w:t>
            </w:r>
            <w:r w:rsidR="00B25088" w:rsidRPr="00F254F2">
              <w:rPr>
                <w:rFonts w:ascii="Book Antiqua" w:hAnsi="Book Antiqua" w:cs="Book Antiqua"/>
                <w:color w:val="000000" w:themeColor="text1"/>
                <w:vertAlign w:val="superscript"/>
                <w:lang w:val="es-MX"/>
              </w:rPr>
              <w:t>[10]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40686078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lang w:val="es-MX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7F49BBE0" w14:textId="5D385D1B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mesenteric,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splenic,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inferior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cava,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iliac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femoral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colon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4AB969E0" w14:textId="1741657A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Acenocoumarol,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methylprednisolone,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="000C2DC9" w:rsidRPr="00F254F2">
              <w:rPr>
                <w:rFonts w:ascii="Book Antiqua" w:hAnsi="Book Antiqua" w:cs="Book Antiqua"/>
                <w:color w:val="000000" w:themeColor="text1"/>
              </w:rPr>
              <w:t>prednisone, streptokinase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461F86A0" w14:textId="5397B6D1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Recovered,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no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evidence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recurrent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thrombosis</w:t>
            </w:r>
          </w:p>
        </w:tc>
      </w:tr>
      <w:tr w:rsidR="005B6FDA" w:rsidRPr="00F254F2" w14:paraId="3AB184C3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3AE9710E" w14:textId="2FCF145B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Yamada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lastRenderedPageBreak/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[11]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28A2EAB9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0D137D5F" w14:textId="734B3B15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lobules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liver,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spleen,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small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intestine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3FBD67E6" w14:textId="56FD140D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Thrombectomy,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heparin,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methylprednisolone,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prednisolone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047B9D8" w14:textId="0A4CD7C9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Remains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clinical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remission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prednisolone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0.3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mg/kg/d</w:t>
            </w:r>
          </w:p>
        </w:tc>
      </w:tr>
      <w:tr w:rsidR="005B6FDA" w:rsidRPr="00F254F2" w14:paraId="4A60D54E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473EF8E4" w14:textId="7A4A59CA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Ames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[12]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55DF2AAD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D75259B" w14:textId="2E064C61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splenic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4230A7B1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Tinzaparin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5F9DF8DB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Recovered</w:t>
            </w:r>
          </w:p>
        </w:tc>
      </w:tr>
      <w:tr w:rsidR="005B6FDA" w:rsidRPr="00F254F2" w14:paraId="4266621F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7FE3F2D0" w14:textId="54D5D568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Sui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[13]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66E721D4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4C099D0E" w14:textId="0D7A816C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deep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lower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extremities,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mesenteric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lungs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27DAF02A" w14:textId="32A894C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Methylprednisolone,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piperacillin,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partial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excision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small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intestine,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coumadin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153C3914" w14:textId="4E286E58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Eosinophil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platelet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counts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were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within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normal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limits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no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recurrence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thrombosis</w:t>
            </w:r>
          </w:p>
        </w:tc>
      </w:tr>
      <w:tr w:rsidR="005B6FDA" w:rsidRPr="00F254F2" w14:paraId="2157DEA0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6CCF1F64" w14:textId="66CF52CC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Todd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[14]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60F44141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15783342" w14:textId="09327C60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suprahepatic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inferior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vena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cava,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bilateral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deep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from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superficial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femoral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to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tibial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pulmonary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artery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3F5319E2" w14:textId="07D5BFF1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Platelet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transfusions,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unfractionated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heparin,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prednisolone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7214C1B3" w14:textId="5A4B7DBC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Successfully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warfarinized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remains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thrombus-free</w:t>
            </w:r>
          </w:p>
        </w:tc>
      </w:tr>
      <w:tr w:rsidR="005B6FDA" w:rsidRPr="00F254F2" w14:paraId="373409B6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4304577F" w14:textId="4E975A7B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Ames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[15]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189D85E5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E26651A" w14:textId="5F534920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Superior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inferior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vena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cava,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pulmonary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arteries,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right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atrium,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both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femoral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right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52017827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Methylprednisolone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1D6B449D" w14:textId="7777777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Recovered</w:t>
            </w:r>
          </w:p>
        </w:tc>
      </w:tr>
      <w:tr w:rsidR="005B6FDA" w:rsidRPr="00F254F2" w14:paraId="162B3B1C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62655A51" w14:textId="79D0652D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Lin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[16]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6546AF0A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3B5F5C3" w14:textId="5C710F49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Superior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mesenteric,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splenic,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hepatic,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renal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artery,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mesentery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56A21F97" w14:textId="500AE7AE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Methylprednisolone,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plasma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exchange/hemofiltration,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single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combined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use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unfractionated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heparin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argatroban,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alteplase,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urokinase,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excision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necrotic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intestinal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canal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24A2D752" w14:textId="7AEED8A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Recovered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remains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clinical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remission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</w:p>
        </w:tc>
      </w:tr>
      <w:tr w:rsidR="005B6FDA" w:rsidRPr="00F254F2" w14:paraId="35C4AEB6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13875E3E" w14:textId="7EB71070" w:rsidR="00B25088" w:rsidRPr="00F254F2" w:rsidRDefault="00CC55A2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L'Ollivier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="00B25088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="00B25088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="00B25088"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[17]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4B37256C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1DA38338" w14:textId="1A316426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Right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lobe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liver,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right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branch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24EDACCC" w14:textId="52708D85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Rivaroxaban,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triclabendazole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4D0AE374" w14:textId="1D119E58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Recovered,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abscesses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lesions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liver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were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reduced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number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size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scan,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thrombosis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had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almost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disappeared</w:t>
            </w:r>
          </w:p>
        </w:tc>
      </w:tr>
      <w:tr w:rsidR="005B6FDA" w:rsidRPr="00F254F2" w14:paraId="563CA9F4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556F403A" w14:textId="63DFA1B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Moon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[18]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27FFCF2F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1BBBF6F3" w14:textId="05EB08A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umbilico-portal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confluence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left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contiguous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with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umbilical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14FD7696" w14:textId="0BE2D8DA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Total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parenteral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nutrition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5ABB15B5" w14:textId="780132D3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Thrombus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completely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resolved.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infant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showed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good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weight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gain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with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well-tolerated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formula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feeds.</w:t>
            </w:r>
          </w:p>
        </w:tc>
      </w:tr>
      <w:tr w:rsidR="005B6FDA" w:rsidRPr="00F254F2" w14:paraId="5C882128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7050D060" w14:textId="0200A1A0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Alshurafa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[19]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6756F1CD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0D873A4A" w14:textId="32AEA3C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transverse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colon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17D3E32E" w14:textId="224F816E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IV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hydration,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anticoagulation,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H</w:t>
            </w:r>
            <w:r w:rsidR="00686900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.</w:t>
            </w:r>
            <w:r w:rsidR="00A97F78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pylori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quadruple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eradication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regimen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36BF1B53" w14:textId="1874B40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Significant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improvement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eosinophilia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thrombocytopenia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after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H.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pylori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treatment</w:t>
            </w:r>
          </w:p>
        </w:tc>
      </w:tr>
      <w:tr w:rsidR="005B6FDA" w:rsidRPr="00F254F2" w14:paraId="1BD04A4B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6D6CEBD9" w14:textId="17C0304A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Zemleduch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[20]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06A0C864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1344ED0" w14:textId="44937BD1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ascending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transverse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colon,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greater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curvature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stomach,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deep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lower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extremities,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left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occipital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right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frontal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lobes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2EC05B07" w14:textId="07EFC50B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lastRenderedPageBreak/>
              <w:t>Heparin,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corticosteroid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therapy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2470F0BD" w14:textId="020B9C1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Remains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good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health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with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no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hematological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thrombotic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sequels</w:t>
            </w:r>
          </w:p>
        </w:tc>
      </w:tr>
      <w:tr w:rsidR="005B6FDA" w:rsidRPr="00F254F2" w14:paraId="6821AB36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20BEEB9A" w14:textId="2831306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Aukstuolis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[21]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576129F1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4592E8D4" w14:textId="45BA44CD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Right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left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portal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mesenteric,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splenic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ascending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colon,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small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bowel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2FFAE488" w14:textId="307109BB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Methylprednisolone,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warfarin,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benralizumab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471E153D" w14:textId="148B319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Remains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clinical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remission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benralizumab</w:t>
            </w:r>
          </w:p>
        </w:tc>
      </w:tr>
      <w:tr w:rsidR="005B6FDA" w:rsidRPr="00F254F2" w14:paraId="0FBE52E0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6EB21F97" w14:textId="02692C7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lang w:val="es-MX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  <w:lang w:val="es-MX"/>
              </w:rPr>
              <w:t>Elouaer-Blanc</w:t>
            </w:r>
            <w:r w:rsidR="00C45722" w:rsidRPr="00F254F2">
              <w:rPr>
                <w:rFonts w:ascii="Book Antiqua" w:hAnsi="Book Antiqua" w:cs="Book Antiqua"/>
                <w:color w:val="000000" w:themeColor="text1"/>
                <w:lang w:val="es-MX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es-MX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es-MX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es-MX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  <w:lang w:val="es-MX"/>
              </w:rPr>
              <w:t>[22]</w:t>
            </w:r>
            <w:r w:rsidR="00C45722" w:rsidRPr="00F254F2">
              <w:rPr>
                <w:rFonts w:ascii="Book Antiqua" w:hAnsi="Book Antiqua" w:cs="Book Antiqua"/>
                <w:color w:val="000000" w:themeColor="text1"/>
                <w:lang w:val="es-MX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l2br w:val="nil"/>
              <w:tr2bl w:val="nil"/>
            </w:tcBorders>
          </w:tcPr>
          <w:p w14:paraId="49A467A7" w14:textId="1E1A965C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Budd–Chiari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syndrome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43293ED8" w14:textId="73598096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205CC1C2" w14:textId="626D56C8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Diuretic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therapy,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hydroxyurea,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mesocaval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anastomosis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2181E86D" w14:textId="2865502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Died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due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to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sepsis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acute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renal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failure</w:t>
            </w:r>
          </w:p>
        </w:tc>
      </w:tr>
      <w:tr w:rsidR="005B6FDA" w:rsidRPr="00F254F2" w14:paraId="241966CF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137E1479" w14:textId="56E1C338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Inoue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[23]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66E4292A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5A0C2DD6" w14:textId="78C6DDAF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subcutaneous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nodule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20475511" w14:textId="505399E8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Interventional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therapy,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steroid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therapy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B973D59" w14:textId="45673A8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Liver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function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tests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improved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but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findings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the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obstruction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were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unchanged</w:t>
            </w:r>
          </w:p>
        </w:tc>
      </w:tr>
      <w:tr w:rsidR="005B6FDA" w:rsidRPr="00F254F2" w14:paraId="77C35C8F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7D89E731" w14:textId="7E2FD72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lang w:val="it-IT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  <w:lang w:val="it-IT"/>
              </w:rPr>
              <w:t>Lin</w:t>
            </w:r>
            <w:r w:rsidR="00C45722" w:rsidRPr="00F254F2">
              <w:rPr>
                <w:rFonts w:ascii="Book Antiqua" w:hAnsi="Book Antiqua" w:cs="Book Antiqua"/>
                <w:color w:val="000000" w:themeColor="text1"/>
                <w:lang w:val="it-IT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it-IT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it-IT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  <w:lang w:val="it-IT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  <w:lang w:val="it-IT"/>
              </w:rPr>
              <w:t>[24]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2E773465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  <w:lang w:val="it-IT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2E21C841" w14:textId="4CB2F441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Intrahepatic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inferior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vena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cava,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mucosal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submucosal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layers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="002F6734" w:rsidRPr="00F254F2">
              <w:rPr>
                <w:rFonts w:ascii="Book Antiqua" w:hAnsi="Book Antiqua" w:cs="Book Antiqua"/>
                <w:color w:val="000000" w:themeColor="text1"/>
              </w:rPr>
              <w:t xml:space="preserve">the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jejunum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610C3CFA" w14:textId="43CD22B0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Methylprednisolone,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percutaneous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transhepatic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angioplasty,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montelukast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2D8C3B15" w14:textId="555EE844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No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recurrence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of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ascites,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hepatomegaly,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inferior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vena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cava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stenosis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during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1-year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follow-up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period</w:t>
            </w:r>
          </w:p>
        </w:tc>
      </w:tr>
      <w:tr w:rsidR="005B6FDA" w:rsidRPr="00F254F2" w14:paraId="26D37812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1CC2C22D" w14:textId="062AA9D0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Dasari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[25]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76A0054C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73F8235A" w14:textId="69567112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11711F85" w14:textId="3A6634A7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Endoscopic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variceal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ligation,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prednisolone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3BD2F37B" w14:textId="50DC6AAD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Recovered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currently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asymptomatic</w:t>
            </w:r>
          </w:p>
        </w:tc>
      </w:tr>
      <w:tr w:rsidR="005B6FDA" w:rsidRPr="00F254F2" w14:paraId="375DBBBB" w14:textId="77777777" w:rsidTr="00D971F7">
        <w:tc>
          <w:tcPr>
            <w:tcW w:w="1242" w:type="dxa"/>
            <w:tcBorders>
              <w:tl2br w:val="nil"/>
              <w:tr2bl w:val="nil"/>
            </w:tcBorders>
          </w:tcPr>
          <w:p w14:paraId="19B221D5" w14:textId="3E3567EC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Shizuku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et</w:t>
            </w:r>
            <w:r w:rsidR="00C45722"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i/>
                <w:iCs/>
                <w:color w:val="000000" w:themeColor="text1"/>
              </w:rPr>
              <w:t>al</w:t>
            </w:r>
            <w:r w:rsidRPr="00F254F2">
              <w:rPr>
                <w:rFonts w:ascii="Book Antiqua" w:hAnsi="Book Antiqua" w:cs="Book Antiqua"/>
                <w:color w:val="000000" w:themeColor="text1"/>
                <w:vertAlign w:val="superscript"/>
              </w:rPr>
              <w:t>[26]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</w:tcPr>
          <w:p w14:paraId="61C8B34E" w14:textId="77777777" w:rsidR="00B25088" w:rsidRPr="00F254F2" w:rsidRDefault="00B25088" w:rsidP="00B25088">
            <w:pPr>
              <w:spacing w:line="360" w:lineRule="auto"/>
              <w:jc w:val="both"/>
              <w:rPr>
                <w:rStyle w:val="ad"/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6B93A9C0" w14:textId="43452201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Hepatic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vein</w:t>
            </w:r>
          </w:p>
        </w:tc>
        <w:tc>
          <w:tcPr>
            <w:tcW w:w="3543" w:type="dxa"/>
            <w:tcBorders>
              <w:tl2br w:val="nil"/>
              <w:tr2bl w:val="nil"/>
            </w:tcBorders>
          </w:tcPr>
          <w:p w14:paraId="1AE4129A" w14:textId="7C23CA0D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Prednisolone,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deceased-donor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liver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transplantation</w:t>
            </w:r>
          </w:p>
        </w:tc>
        <w:tc>
          <w:tcPr>
            <w:tcW w:w="3828" w:type="dxa"/>
            <w:tcBorders>
              <w:tl2br w:val="nil"/>
              <w:tr2bl w:val="nil"/>
            </w:tcBorders>
          </w:tcPr>
          <w:p w14:paraId="3AAA6E7E" w14:textId="696519C8" w:rsidR="00B25088" w:rsidRPr="00F254F2" w:rsidRDefault="00B25088" w:rsidP="00B25088">
            <w:pPr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shd w:val="clear" w:color="auto" w:fill="FFFFFF"/>
              </w:rPr>
            </w:pPr>
            <w:r w:rsidRPr="00F254F2">
              <w:rPr>
                <w:rFonts w:ascii="Book Antiqua" w:hAnsi="Book Antiqua" w:cs="Book Antiqua"/>
                <w:color w:val="000000" w:themeColor="text1"/>
              </w:rPr>
              <w:t>Recovered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and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eosinophil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count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was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maintained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at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a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normal</w:t>
            </w:r>
            <w:r w:rsidR="00C45722" w:rsidRPr="00F254F2">
              <w:rPr>
                <w:rFonts w:ascii="Book Antiqua" w:hAnsi="Book Antiqua" w:cs="Book Antiqua"/>
                <w:color w:val="000000" w:themeColor="text1"/>
              </w:rPr>
              <w:t xml:space="preserve"> </w:t>
            </w:r>
            <w:r w:rsidRPr="00F254F2">
              <w:rPr>
                <w:rFonts w:ascii="Book Antiqua" w:hAnsi="Book Antiqua" w:cs="Book Antiqua"/>
                <w:color w:val="000000" w:themeColor="text1"/>
              </w:rPr>
              <w:t>level</w:t>
            </w:r>
          </w:p>
        </w:tc>
      </w:tr>
    </w:tbl>
    <w:p w14:paraId="21F7B440" w14:textId="20DC345A" w:rsidR="00B25088" w:rsidRPr="00F254F2" w:rsidRDefault="00A97F78" w:rsidP="00B25088">
      <w:pPr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 w:rsidRPr="00F254F2">
        <w:rPr>
          <w:rFonts w:ascii="Book Antiqua" w:hAnsi="Book Antiqua" w:cs="Book Antiqua"/>
          <w:color w:val="000000" w:themeColor="text1"/>
        </w:rPr>
        <w:t>SOS:</w:t>
      </w:r>
      <w:r w:rsidR="006630B9" w:rsidRPr="00F254F2">
        <w:rPr>
          <w:rFonts w:ascii="Book Antiqua" w:hAnsi="Book Antiqua" w:cs="Book Antiqua"/>
          <w:color w:val="000000" w:themeColor="text1"/>
        </w:rPr>
        <w:t xml:space="preserve"> </w:t>
      </w:r>
      <w:r w:rsidR="00D90597" w:rsidRPr="00F254F2">
        <w:rPr>
          <w:rFonts w:ascii="Book Antiqua" w:hAnsi="Book Antiqua" w:cs="Book Antiqua"/>
          <w:color w:val="000000" w:themeColor="text1"/>
        </w:rPr>
        <w:t>S</w:t>
      </w:r>
      <w:r w:rsidR="006630B9" w:rsidRPr="00F254F2">
        <w:rPr>
          <w:rFonts w:ascii="Book Antiqua" w:hAnsi="Book Antiqua" w:cs="Book Antiqua"/>
          <w:color w:val="000000" w:themeColor="text1"/>
        </w:rPr>
        <w:t>inusoidal obstruction syndrome;</w:t>
      </w:r>
      <w:r w:rsidRPr="00F254F2">
        <w:rPr>
          <w:rFonts w:ascii="Book Antiqua" w:hAnsi="Book Antiqua" w:cs="Book Antiqua"/>
          <w:color w:val="000000" w:themeColor="text1"/>
        </w:rPr>
        <w:t xml:space="preserve"> </w:t>
      </w:r>
      <w:r w:rsidR="00B25088" w:rsidRPr="00F254F2">
        <w:rPr>
          <w:rFonts w:ascii="Book Antiqua" w:hAnsi="Book Antiqua" w:cs="Book Antiqua"/>
          <w:color w:val="000000" w:themeColor="text1"/>
        </w:rPr>
        <w:t>CT:</w:t>
      </w:r>
      <w:r w:rsidR="00C45722" w:rsidRPr="00F254F2">
        <w:rPr>
          <w:rFonts w:ascii="Book Antiqua" w:hAnsi="Book Antiqua" w:cs="Book Antiqua"/>
          <w:color w:val="000000" w:themeColor="text1"/>
        </w:rPr>
        <w:t xml:space="preserve"> </w:t>
      </w:r>
      <w:r w:rsidR="00B25088" w:rsidRPr="00F254F2">
        <w:rPr>
          <w:rFonts w:ascii="Book Antiqua" w:hAnsi="Book Antiqua" w:cs="Book Antiqua"/>
          <w:color w:val="000000" w:themeColor="text1"/>
        </w:rPr>
        <w:t>Computed</w:t>
      </w:r>
      <w:r w:rsidR="00C45722" w:rsidRPr="00F254F2">
        <w:rPr>
          <w:rFonts w:ascii="Book Antiqua" w:hAnsi="Book Antiqua" w:cs="Book Antiqua"/>
          <w:color w:val="000000" w:themeColor="text1"/>
        </w:rPr>
        <w:t xml:space="preserve"> </w:t>
      </w:r>
      <w:r w:rsidR="00B25088" w:rsidRPr="00F254F2">
        <w:rPr>
          <w:rFonts w:ascii="Book Antiqua" w:hAnsi="Book Antiqua" w:cs="Book Antiqua"/>
          <w:color w:val="000000" w:themeColor="text1"/>
        </w:rPr>
        <w:t>tomography</w:t>
      </w:r>
      <w:r w:rsidR="00C45722" w:rsidRPr="00F254F2">
        <w:rPr>
          <w:rFonts w:ascii="Book Antiqua" w:hAnsi="Book Antiqua" w:cs="Book Antiqua"/>
          <w:color w:val="000000" w:themeColor="text1"/>
        </w:rPr>
        <w:t>; NA: Not available</w:t>
      </w:r>
      <w:r w:rsidR="00686900" w:rsidRPr="00F254F2">
        <w:rPr>
          <w:rFonts w:ascii="Book Antiqua" w:hAnsi="Book Antiqua" w:cs="Book Antiqua"/>
          <w:color w:val="000000" w:themeColor="text1"/>
        </w:rPr>
        <w:t>; IV:</w:t>
      </w:r>
      <w:r w:rsidRPr="00F254F2">
        <w:rPr>
          <w:color w:val="000000" w:themeColor="text1"/>
        </w:rPr>
        <w:t xml:space="preserve"> </w:t>
      </w:r>
      <w:r w:rsidRPr="00F254F2">
        <w:rPr>
          <w:rFonts w:ascii="Book Antiqua" w:hAnsi="Book Antiqua" w:cs="Book Antiqua"/>
          <w:color w:val="000000" w:themeColor="text1"/>
        </w:rPr>
        <w:t>Intravenous injection;</w:t>
      </w:r>
      <w:r w:rsidR="00686900" w:rsidRPr="00F254F2">
        <w:rPr>
          <w:rFonts w:ascii="Book Antiqua" w:hAnsi="Book Antiqua" w:cs="Book Antiqua"/>
          <w:i/>
          <w:iCs/>
          <w:color w:val="000000" w:themeColor="text1"/>
        </w:rPr>
        <w:t xml:space="preserve"> H. pylori: Helicobacter pylori</w:t>
      </w:r>
      <w:r w:rsidR="00B25088" w:rsidRPr="00F254F2">
        <w:rPr>
          <w:rFonts w:ascii="Book Antiqua" w:hAnsi="Book Antiqua" w:cs="Book Antiqua"/>
          <w:color w:val="000000" w:themeColor="text1"/>
        </w:rPr>
        <w:t>.</w:t>
      </w:r>
    </w:p>
    <w:p w14:paraId="69D2007D" w14:textId="77777777" w:rsidR="00B70AAC" w:rsidRPr="00F254F2" w:rsidRDefault="00B70AAC" w:rsidP="00B25088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B70AAC" w:rsidRPr="00F254F2" w:rsidSect="00BC161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869B744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4AA88F35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3F8AC67C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49ED61E8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32D1D979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3790C8C8" w14:textId="77777777" w:rsidR="00B70AAC" w:rsidRPr="00F254F2" w:rsidRDefault="00B70AAC" w:rsidP="00B70AAC">
      <w:pPr>
        <w:jc w:val="center"/>
        <w:rPr>
          <w:rFonts w:ascii="Book Antiqua" w:hAnsi="Book Antiqua"/>
        </w:rPr>
      </w:pPr>
      <w:r w:rsidRPr="00F254F2">
        <w:rPr>
          <w:rFonts w:ascii="Book Antiqua" w:hAnsi="Book Antiqua"/>
          <w:noProof/>
          <w:lang w:eastAsia="zh-CN"/>
        </w:rPr>
        <w:drawing>
          <wp:inline distT="0" distB="0" distL="0" distR="0" wp14:anchorId="69B7D33A" wp14:editId="4C2F4CBC">
            <wp:extent cx="2499360" cy="1440180"/>
            <wp:effectExtent l="0" t="0" r="0" b="7620"/>
            <wp:docPr id="724111316" name="图片 72411131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619E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0D74D6C0" w14:textId="77777777" w:rsidR="00B70AAC" w:rsidRPr="00F254F2" w:rsidRDefault="00B70AAC" w:rsidP="00B70AAC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254F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F254F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65F29E3" w14:textId="77777777" w:rsidR="00B70AAC" w:rsidRPr="00F254F2" w:rsidRDefault="00B70AAC" w:rsidP="00B70A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254F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BD6D4C4" w14:textId="77777777" w:rsidR="00B70AAC" w:rsidRPr="00F254F2" w:rsidRDefault="00B70AAC" w:rsidP="00B70A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254F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254F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BAD1AE1" w14:textId="77777777" w:rsidR="00B70AAC" w:rsidRPr="00F254F2" w:rsidRDefault="00B70AAC" w:rsidP="00B70A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254F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254F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AECDBA4" w14:textId="77777777" w:rsidR="00B70AAC" w:rsidRPr="00F254F2" w:rsidRDefault="00B70AAC" w:rsidP="00B70AAC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254F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254F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BB2FB5E" w14:textId="77777777" w:rsidR="00B70AAC" w:rsidRPr="00F254F2" w:rsidRDefault="00B70AAC" w:rsidP="00B70AAC">
      <w:pPr>
        <w:jc w:val="center"/>
        <w:rPr>
          <w:rFonts w:ascii="Book Antiqua" w:hAnsi="Book Antiqua"/>
        </w:rPr>
      </w:pPr>
      <w:r w:rsidRPr="00F254F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C62285B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4CB2F16A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07E45EDB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5F17A7E3" w14:textId="77777777" w:rsidR="00B70AAC" w:rsidRPr="00F254F2" w:rsidRDefault="00B70AAC" w:rsidP="00B70AAC">
      <w:pPr>
        <w:jc w:val="center"/>
        <w:rPr>
          <w:rFonts w:ascii="Book Antiqua" w:hAnsi="Book Antiqua"/>
        </w:rPr>
      </w:pPr>
      <w:r w:rsidRPr="00F254F2">
        <w:rPr>
          <w:rFonts w:ascii="Book Antiqua" w:hAnsi="Book Antiqua"/>
          <w:noProof/>
          <w:lang w:eastAsia="zh-CN"/>
        </w:rPr>
        <w:drawing>
          <wp:inline distT="0" distB="0" distL="0" distR="0" wp14:anchorId="4D9F9B04" wp14:editId="7F0AD6AB">
            <wp:extent cx="1447800" cy="1440180"/>
            <wp:effectExtent l="0" t="0" r="0" b="7620"/>
            <wp:docPr id="59078470" name="图片 59078470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08F60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29D91C89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09287243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6FB43A8C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7036EE43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065F85A4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19969D74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42231972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57940DFE" w14:textId="77777777" w:rsidR="00B70AAC" w:rsidRPr="00F254F2" w:rsidRDefault="00B70AAC" w:rsidP="00B70AAC">
      <w:pPr>
        <w:jc w:val="center"/>
        <w:rPr>
          <w:rFonts w:ascii="Book Antiqua" w:hAnsi="Book Antiqua"/>
        </w:rPr>
      </w:pPr>
    </w:p>
    <w:p w14:paraId="65E9B279" w14:textId="77777777" w:rsidR="00B70AAC" w:rsidRPr="00F254F2" w:rsidRDefault="00B70AAC" w:rsidP="00B70AAC">
      <w:pPr>
        <w:jc w:val="right"/>
        <w:rPr>
          <w:rFonts w:ascii="Book Antiqua" w:hAnsi="Book Antiqua"/>
          <w:color w:val="000000" w:themeColor="text1"/>
        </w:rPr>
      </w:pPr>
    </w:p>
    <w:p w14:paraId="782583CB" w14:textId="5170A6B2" w:rsidR="00B25088" w:rsidRPr="005B6FDA" w:rsidRDefault="00B70AAC" w:rsidP="00B70AAC">
      <w:pPr>
        <w:spacing w:line="360" w:lineRule="auto"/>
        <w:jc w:val="center"/>
        <w:rPr>
          <w:rFonts w:ascii="Book Antiqua" w:hAnsi="Book Antiqua"/>
          <w:color w:val="000000" w:themeColor="text1"/>
        </w:rPr>
      </w:pPr>
      <w:r w:rsidRPr="00F254F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F254F2"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F254F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</w:t>
      </w:r>
    </w:p>
    <w:sectPr w:rsidR="00B25088" w:rsidRPr="005B6FDA" w:rsidSect="00B70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61C0C" w14:textId="77777777" w:rsidR="003F4F5F" w:rsidRDefault="003F4F5F" w:rsidP="009D68F6">
      <w:r>
        <w:separator/>
      </w:r>
    </w:p>
  </w:endnote>
  <w:endnote w:type="continuationSeparator" w:id="0">
    <w:p w14:paraId="42E10ABF" w14:textId="77777777" w:rsidR="003F4F5F" w:rsidRDefault="003F4F5F" w:rsidP="009D6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等线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42011644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ABCD65B" w14:textId="2F37603A" w:rsidR="009D68F6" w:rsidRPr="009D68F6" w:rsidRDefault="00C45722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9D68F6" w:rsidRPr="009D68F6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="009D68F6" w:rsidRPr="009D68F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61FE32" w14:textId="77777777" w:rsidR="009D68F6" w:rsidRPr="009D68F6" w:rsidRDefault="009D68F6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38834" w14:textId="77777777" w:rsidR="003F4F5F" w:rsidRDefault="003F4F5F" w:rsidP="009D68F6">
      <w:r>
        <w:separator/>
      </w:r>
    </w:p>
  </w:footnote>
  <w:footnote w:type="continuationSeparator" w:id="0">
    <w:p w14:paraId="6E47156E" w14:textId="77777777" w:rsidR="003F4F5F" w:rsidRDefault="003F4F5F" w:rsidP="009D68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E97"/>
    <w:rsid w:val="00026326"/>
    <w:rsid w:val="000519C6"/>
    <w:rsid w:val="000B549A"/>
    <w:rsid w:val="000C2DC9"/>
    <w:rsid w:val="000F2F0B"/>
    <w:rsid w:val="000F6ACE"/>
    <w:rsid w:val="00100DC7"/>
    <w:rsid w:val="00116846"/>
    <w:rsid w:val="00127DEE"/>
    <w:rsid w:val="00137EDA"/>
    <w:rsid w:val="001726B3"/>
    <w:rsid w:val="0018323F"/>
    <w:rsid w:val="001A3440"/>
    <w:rsid w:val="001F3493"/>
    <w:rsid w:val="00212216"/>
    <w:rsid w:val="002243A3"/>
    <w:rsid w:val="00225298"/>
    <w:rsid w:val="002349A6"/>
    <w:rsid w:val="00253DF1"/>
    <w:rsid w:val="002832B8"/>
    <w:rsid w:val="002837BB"/>
    <w:rsid w:val="00283AA9"/>
    <w:rsid w:val="00293397"/>
    <w:rsid w:val="002B020E"/>
    <w:rsid w:val="002B5E71"/>
    <w:rsid w:val="002F6734"/>
    <w:rsid w:val="00340CD0"/>
    <w:rsid w:val="00341BC5"/>
    <w:rsid w:val="003B2AAE"/>
    <w:rsid w:val="003C19D4"/>
    <w:rsid w:val="003E42D7"/>
    <w:rsid w:val="003F0DB7"/>
    <w:rsid w:val="003F4F5F"/>
    <w:rsid w:val="00460196"/>
    <w:rsid w:val="00520729"/>
    <w:rsid w:val="00557725"/>
    <w:rsid w:val="00590E58"/>
    <w:rsid w:val="005B56AB"/>
    <w:rsid w:val="005B6FDA"/>
    <w:rsid w:val="005C6141"/>
    <w:rsid w:val="005C7C7E"/>
    <w:rsid w:val="005D7F48"/>
    <w:rsid w:val="00634A03"/>
    <w:rsid w:val="00656786"/>
    <w:rsid w:val="006630B9"/>
    <w:rsid w:val="0067033C"/>
    <w:rsid w:val="00675719"/>
    <w:rsid w:val="00686900"/>
    <w:rsid w:val="006B4EDB"/>
    <w:rsid w:val="006C3E12"/>
    <w:rsid w:val="006D1B3C"/>
    <w:rsid w:val="006E6E99"/>
    <w:rsid w:val="00704F41"/>
    <w:rsid w:val="00707526"/>
    <w:rsid w:val="00765B97"/>
    <w:rsid w:val="007E5FE9"/>
    <w:rsid w:val="00806744"/>
    <w:rsid w:val="00806ED8"/>
    <w:rsid w:val="0083570A"/>
    <w:rsid w:val="00845B23"/>
    <w:rsid w:val="008A13A9"/>
    <w:rsid w:val="008B1801"/>
    <w:rsid w:val="008E5517"/>
    <w:rsid w:val="00992C60"/>
    <w:rsid w:val="00995E52"/>
    <w:rsid w:val="009C2563"/>
    <w:rsid w:val="009C629B"/>
    <w:rsid w:val="009D68F6"/>
    <w:rsid w:val="00A56D90"/>
    <w:rsid w:val="00A77B3E"/>
    <w:rsid w:val="00A97F78"/>
    <w:rsid w:val="00AA5EDC"/>
    <w:rsid w:val="00AF4D89"/>
    <w:rsid w:val="00B035EB"/>
    <w:rsid w:val="00B25088"/>
    <w:rsid w:val="00B31592"/>
    <w:rsid w:val="00B43ADB"/>
    <w:rsid w:val="00B70AAC"/>
    <w:rsid w:val="00BC161D"/>
    <w:rsid w:val="00C171EF"/>
    <w:rsid w:val="00C26C0D"/>
    <w:rsid w:val="00C30086"/>
    <w:rsid w:val="00C32BCE"/>
    <w:rsid w:val="00C45722"/>
    <w:rsid w:val="00C66C9C"/>
    <w:rsid w:val="00C768B6"/>
    <w:rsid w:val="00CA1960"/>
    <w:rsid w:val="00CA2A55"/>
    <w:rsid w:val="00CC55A2"/>
    <w:rsid w:val="00CF2497"/>
    <w:rsid w:val="00D22847"/>
    <w:rsid w:val="00D314BD"/>
    <w:rsid w:val="00D37C71"/>
    <w:rsid w:val="00D410FB"/>
    <w:rsid w:val="00D57CC6"/>
    <w:rsid w:val="00D90597"/>
    <w:rsid w:val="00DA39E3"/>
    <w:rsid w:val="00DB4B7D"/>
    <w:rsid w:val="00E13E91"/>
    <w:rsid w:val="00E7650E"/>
    <w:rsid w:val="00E772CE"/>
    <w:rsid w:val="00ED23CA"/>
    <w:rsid w:val="00F254F2"/>
    <w:rsid w:val="00F5588C"/>
    <w:rsid w:val="00FC6FA0"/>
    <w:rsid w:val="00FF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5EE840"/>
  <w15:docId w15:val="{E94E33E9-BAC7-4C55-A809-2A930FDBB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D6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D68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8F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68F6"/>
    <w:rPr>
      <w:sz w:val="18"/>
      <w:szCs w:val="18"/>
    </w:rPr>
  </w:style>
  <w:style w:type="character" w:styleId="a7">
    <w:name w:val="annotation reference"/>
    <w:basedOn w:val="a0"/>
    <w:semiHidden/>
    <w:unhideWhenUsed/>
    <w:rsid w:val="008E5517"/>
    <w:rPr>
      <w:sz w:val="21"/>
      <w:szCs w:val="21"/>
    </w:rPr>
  </w:style>
  <w:style w:type="paragraph" w:styleId="a8">
    <w:name w:val="annotation text"/>
    <w:basedOn w:val="a"/>
    <w:link w:val="a9"/>
    <w:unhideWhenUsed/>
    <w:rsid w:val="008E5517"/>
  </w:style>
  <w:style w:type="character" w:customStyle="1" w:styleId="a9">
    <w:name w:val="批注文字 字符"/>
    <w:basedOn w:val="a0"/>
    <w:link w:val="a8"/>
    <w:rsid w:val="008E5517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E5517"/>
    <w:rPr>
      <w:b/>
      <w:bCs/>
    </w:rPr>
  </w:style>
  <w:style w:type="character" w:customStyle="1" w:styleId="ab">
    <w:name w:val="批注主题 字符"/>
    <w:basedOn w:val="a9"/>
    <w:link w:val="aa"/>
    <w:semiHidden/>
    <w:rsid w:val="008E5517"/>
    <w:rPr>
      <w:b/>
      <w:bCs/>
      <w:sz w:val="24"/>
      <w:szCs w:val="24"/>
    </w:rPr>
  </w:style>
  <w:style w:type="table" w:styleId="ac">
    <w:name w:val="Table Grid"/>
    <w:basedOn w:val="a1"/>
    <w:uiPriority w:val="39"/>
    <w:qFormat/>
    <w:rsid w:val="00B25088"/>
    <w:rPr>
      <w:rFonts w:ascii="等线" w:eastAsia="等线" w:hAnsi="等线" w:cs="等线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B25088"/>
    <w:rPr>
      <w:i/>
      <w:iCs/>
    </w:rPr>
  </w:style>
  <w:style w:type="paragraph" w:styleId="ae">
    <w:name w:val="Revision"/>
    <w:hidden/>
    <w:uiPriority w:val="99"/>
    <w:semiHidden/>
    <w:rsid w:val="00137EDA"/>
    <w:rPr>
      <w:sz w:val="24"/>
      <w:szCs w:val="24"/>
    </w:rPr>
  </w:style>
  <w:style w:type="character" w:styleId="af">
    <w:name w:val="Hyperlink"/>
    <w:basedOn w:val="a0"/>
    <w:unhideWhenUsed/>
    <w:rsid w:val="002349A6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234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30</Pages>
  <Words>6671</Words>
  <Characters>38031</Characters>
  <Application>Microsoft Office Word</Application>
  <DocSecurity>0</DocSecurity>
  <Lines>316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ruirui Wu</cp:lastModifiedBy>
  <cp:revision>99</cp:revision>
  <dcterms:created xsi:type="dcterms:W3CDTF">2023-05-10T03:08:00Z</dcterms:created>
  <dcterms:modified xsi:type="dcterms:W3CDTF">2023-07-21T07:22:00Z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bd5dff55f677824f85ff0a79d6bb0d3f22bca5b1f7aad9b73f84bd09e9f75e1e</vt:lpwstr>
  </property>
</Properties>
</file>