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61E9"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rPr>
        <w:t xml:space="preserve">Name of Journal: </w:t>
      </w:r>
      <w:r w:rsidRPr="001C306D">
        <w:rPr>
          <w:rFonts w:ascii="Book Antiqua" w:eastAsia="Book Antiqua" w:hAnsi="Book Antiqua" w:cs="Book Antiqua"/>
          <w:i/>
        </w:rPr>
        <w:t>World Journal of Clinical Cases</w:t>
      </w:r>
    </w:p>
    <w:p w14:paraId="562108D3"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rPr>
        <w:t xml:space="preserve">Manuscript NO: </w:t>
      </w:r>
      <w:r w:rsidRPr="001C306D">
        <w:rPr>
          <w:rFonts w:ascii="Book Antiqua" w:eastAsia="Book Antiqua" w:hAnsi="Book Antiqua" w:cs="Book Antiqua"/>
        </w:rPr>
        <w:t>84536</w:t>
      </w:r>
    </w:p>
    <w:p w14:paraId="4C5C770B" w14:textId="0443AC76"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rPr>
        <w:t xml:space="preserve">Manuscript Type: </w:t>
      </w:r>
      <w:r w:rsidRPr="001C306D">
        <w:rPr>
          <w:rFonts w:ascii="Book Antiqua" w:eastAsia="Book Antiqua" w:hAnsi="Book Antiqua" w:cs="Book Antiqua"/>
        </w:rPr>
        <w:t>CASE REPORT</w:t>
      </w:r>
    </w:p>
    <w:p w14:paraId="124FCC85" w14:textId="77777777" w:rsidR="00A77B3E" w:rsidRPr="001C306D" w:rsidRDefault="00A77B3E" w:rsidP="003E2058">
      <w:pPr>
        <w:spacing w:line="360" w:lineRule="auto"/>
        <w:jc w:val="both"/>
        <w:rPr>
          <w:rFonts w:ascii="Book Antiqua" w:hAnsi="Book Antiqua"/>
        </w:rPr>
      </w:pPr>
    </w:p>
    <w:p w14:paraId="1A65D6E5" w14:textId="7441C9F9"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olor w:val="000000"/>
        </w:rPr>
        <w:t xml:space="preserve">Glucocorticoid </w:t>
      </w:r>
      <w:r w:rsidR="000E5EF9" w:rsidRPr="001C306D">
        <w:rPr>
          <w:rFonts w:ascii="Book Antiqua" w:eastAsia="Book Antiqua" w:hAnsi="Book Antiqua" w:cs="Book Antiqua"/>
          <w:b/>
          <w:color w:val="000000"/>
        </w:rPr>
        <w:t>p</w:t>
      </w:r>
      <w:r w:rsidRPr="001C306D">
        <w:rPr>
          <w:rFonts w:ascii="Book Antiqua" w:eastAsia="Book Antiqua" w:hAnsi="Book Antiqua" w:cs="Book Antiqua"/>
          <w:b/>
          <w:color w:val="000000"/>
        </w:rPr>
        <w:t xml:space="preserve">ulse </w:t>
      </w:r>
      <w:r w:rsidR="000E5EF9" w:rsidRPr="001C306D">
        <w:rPr>
          <w:rFonts w:ascii="Book Antiqua" w:eastAsia="Book Antiqua" w:hAnsi="Book Antiqua" w:cs="Book Antiqua"/>
          <w:b/>
          <w:color w:val="000000"/>
        </w:rPr>
        <w:t>t</w:t>
      </w:r>
      <w:r w:rsidRPr="001C306D">
        <w:rPr>
          <w:rFonts w:ascii="Book Antiqua" w:eastAsia="Book Antiqua" w:hAnsi="Book Antiqua" w:cs="Book Antiqua"/>
          <w:b/>
          <w:color w:val="000000"/>
        </w:rPr>
        <w:t xml:space="preserve">herapy in an </w:t>
      </w:r>
      <w:r w:rsidR="000E5EF9" w:rsidRPr="001C306D">
        <w:rPr>
          <w:rFonts w:ascii="Book Antiqua" w:eastAsia="Book Antiqua" w:hAnsi="Book Antiqua" w:cs="Book Antiqua"/>
          <w:b/>
          <w:color w:val="000000"/>
        </w:rPr>
        <w:t>e</w:t>
      </w:r>
      <w:r w:rsidRPr="001C306D">
        <w:rPr>
          <w:rFonts w:ascii="Book Antiqua" w:eastAsia="Book Antiqua" w:hAnsi="Book Antiqua" w:cs="Book Antiqua"/>
          <w:b/>
          <w:color w:val="000000"/>
        </w:rPr>
        <w:t xml:space="preserve">lderly </w:t>
      </w:r>
      <w:r w:rsidR="000E5EF9" w:rsidRPr="001C306D">
        <w:rPr>
          <w:rFonts w:ascii="Book Antiqua" w:eastAsia="Book Antiqua" w:hAnsi="Book Antiqua" w:cs="Book Antiqua"/>
          <w:b/>
          <w:color w:val="000000"/>
        </w:rPr>
        <w:t>p</w:t>
      </w:r>
      <w:r w:rsidRPr="001C306D">
        <w:rPr>
          <w:rFonts w:ascii="Book Antiqua" w:eastAsia="Book Antiqua" w:hAnsi="Book Antiqua" w:cs="Book Antiqua"/>
          <w:b/>
          <w:color w:val="000000"/>
        </w:rPr>
        <w:t xml:space="preserve">atient with </w:t>
      </w:r>
      <w:r w:rsidR="000E5EF9" w:rsidRPr="001C306D">
        <w:rPr>
          <w:rFonts w:ascii="Book Antiqua" w:eastAsia="Book Antiqua" w:hAnsi="Book Antiqua" w:cs="Book Antiqua"/>
          <w:b/>
          <w:color w:val="000000"/>
        </w:rPr>
        <w:t>p</w:t>
      </w:r>
      <w:r w:rsidRPr="001C306D">
        <w:rPr>
          <w:rFonts w:ascii="Book Antiqua" w:eastAsia="Book Antiqua" w:hAnsi="Book Antiqua" w:cs="Book Antiqua"/>
          <w:b/>
          <w:color w:val="000000"/>
        </w:rPr>
        <w:t xml:space="preserve">ost-COVID-19 </w:t>
      </w:r>
      <w:r w:rsidR="000E5EF9" w:rsidRPr="001C306D">
        <w:rPr>
          <w:rFonts w:ascii="Book Antiqua" w:eastAsia="Book Antiqua" w:hAnsi="Book Antiqua" w:cs="Book Antiqua"/>
          <w:b/>
          <w:color w:val="000000"/>
        </w:rPr>
        <w:t>o</w:t>
      </w:r>
      <w:r w:rsidRPr="001C306D">
        <w:rPr>
          <w:rFonts w:ascii="Book Antiqua" w:eastAsia="Book Antiqua" w:hAnsi="Book Antiqua" w:cs="Book Antiqua"/>
          <w:b/>
          <w:color w:val="000000"/>
        </w:rPr>
        <w:t xml:space="preserve">rganizing </w:t>
      </w:r>
      <w:r w:rsidR="000E5EF9" w:rsidRPr="001C306D">
        <w:rPr>
          <w:rFonts w:ascii="Book Antiqua" w:eastAsia="Book Antiqua" w:hAnsi="Book Antiqua" w:cs="Book Antiqua"/>
          <w:b/>
          <w:color w:val="000000"/>
        </w:rPr>
        <w:t>p</w:t>
      </w:r>
      <w:r w:rsidRPr="001C306D">
        <w:rPr>
          <w:rFonts w:ascii="Book Antiqua" w:eastAsia="Book Antiqua" w:hAnsi="Book Antiqua" w:cs="Book Antiqua"/>
          <w:b/>
          <w:color w:val="000000"/>
        </w:rPr>
        <w:t xml:space="preserve">neumonia: A </w:t>
      </w:r>
      <w:r w:rsidR="000E5EF9" w:rsidRPr="001C306D">
        <w:rPr>
          <w:rFonts w:ascii="Book Antiqua" w:eastAsia="Book Antiqua" w:hAnsi="Book Antiqua" w:cs="Book Antiqua"/>
          <w:b/>
          <w:color w:val="000000"/>
        </w:rPr>
        <w:t>c</w:t>
      </w:r>
      <w:r w:rsidRPr="001C306D">
        <w:rPr>
          <w:rFonts w:ascii="Book Antiqua" w:eastAsia="Book Antiqua" w:hAnsi="Book Antiqua" w:cs="Book Antiqua"/>
          <w:b/>
          <w:color w:val="000000"/>
        </w:rPr>
        <w:t xml:space="preserve">ase </w:t>
      </w:r>
      <w:r w:rsidR="000E5EF9" w:rsidRPr="001C306D">
        <w:rPr>
          <w:rFonts w:ascii="Book Antiqua" w:eastAsia="Book Antiqua" w:hAnsi="Book Antiqua" w:cs="Book Antiqua"/>
          <w:b/>
          <w:color w:val="000000"/>
        </w:rPr>
        <w:t>r</w:t>
      </w:r>
      <w:r w:rsidRPr="001C306D">
        <w:rPr>
          <w:rFonts w:ascii="Book Antiqua" w:eastAsia="Book Antiqua" w:hAnsi="Book Antiqua" w:cs="Book Antiqua"/>
          <w:b/>
          <w:color w:val="000000"/>
        </w:rPr>
        <w:t>eport</w:t>
      </w:r>
    </w:p>
    <w:p w14:paraId="4FF1DB18" w14:textId="77777777" w:rsidR="00A77B3E" w:rsidRPr="001C306D" w:rsidRDefault="00A77B3E" w:rsidP="003E2058">
      <w:pPr>
        <w:spacing w:line="360" w:lineRule="auto"/>
        <w:jc w:val="both"/>
        <w:rPr>
          <w:rFonts w:ascii="Book Antiqua" w:hAnsi="Book Antiqua"/>
        </w:rPr>
      </w:pPr>
    </w:p>
    <w:p w14:paraId="0C6F01A3" w14:textId="42D217BB"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Park</w:t>
      </w:r>
      <w:r w:rsidR="00D22CC3" w:rsidRPr="001C306D">
        <w:rPr>
          <w:rFonts w:ascii="Book Antiqua" w:eastAsia="Book Antiqua" w:hAnsi="Book Antiqua" w:cs="Book Antiqua"/>
          <w:color w:val="000000"/>
        </w:rPr>
        <w:t xml:space="preserve"> </w:t>
      </w:r>
      <w:r w:rsidR="00D22CC3" w:rsidRPr="001C306D">
        <w:rPr>
          <w:rFonts w:ascii="Book Antiqua" w:eastAsia="Book Antiqua" w:hAnsi="Book Antiqua" w:cs="Book Antiqua"/>
          <w:i/>
          <w:iCs/>
          <w:color w:val="000000"/>
        </w:rPr>
        <w:t>et al.</w:t>
      </w:r>
      <w:r w:rsidR="00D22CC3" w:rsidRPr="001C306D">
        <w:rPr>
          <w:rFonts w:ascii="Book Antiqua" w:eastAsia="Book Antiqua" w:hAnsi="Book Antiqua" w:cs="Book Antiqua"/>
          <w:color w:val="000000"/>
        </w:rPr>
        <w:t xml:space="preserve"> </w:t>
      </w:r>
      <w:r w:rsidR="00317267" w:rsidRPr="001C306D">
        <w:rPr>
          <w:rFonts w:ascii="Book Antiqua" w:eastAsia="Book Antiqua" w:hAnsi="Book Antiqua" w:cs="Book Antiqua"/>
          <w:color w:val="000000"/>
        </w:rPr>
        <w:t>Glucocorticoid in post-</w:t>
      </w:r>
      <w:r w:rsidR="000E5EF9" w:rsidRPr="001C306D">
        <w:rPr>
          <w:rFonts w:ascii="Book Antiqua" w:eastAsia="Book Antiqua" w:hAnsi="Book Antiqua" w:cs="Book Antiqua"/>
          <w:color w:val="000000"/>
        </w:rPr>
        <w:t>COVID</w:t>
      </w:r>
      <w:r w:rsidR="00EC6F9D" w:rsidRPr="001C306D">
        <w:rPr>
          <w:rFonts w:ascii="Book Antiqua" w:eastAsia="Book Antiqua" w:hAnsi="Book Antiqua" w:cs="Book Antiqua"/>
          <w:color w:val="000000"/>
        </w:rPr>
        <w:t>-</w:t>
      </w:r>
      <w:r w:rsidR="00317267" w:rsidRPr="001C306D">
        <w:rPr>
          <w:rFonts w:ascii="Book Antiqua" w:eastAsia="Book Antiqua" w:hAnsi="Book Antiqua" w:cs="Book Antiqua"/>
          <w:color w:val="000000"/>
        </w:rPr>
        <w:t>2019</w:t>
      </w:r>
    </w:p>
    <w:p w14:paraId="199E7C7F" w14:textId="77777777" w:rsidR="00A77B3E" w:rsidRPr="001C306D" w:rsidRDefault="00A77B3E" w:rsidP="003E2058">
      <w:pPr>
        <w:spacing w:line="360" w:lineRule="auto"/>
        <w:jc w:val="both"/>
        <w:rPr>
          <w:rFonts w:ascii="Book Antiqua" w:hAnsi="Book Antiqua"/>
        </w:rPr>
      </w:pPr>
    </w:p>
    <w:p w14:paraId="701AC30A"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Shinhee Park, Youngeun Jang, So-My Koo, Bo Da Nam, Hee-Young Yoon</w:t>
      </w:r>
    </w:p>
    <w:p w14:paraId="4DB94B98" w14:textId="77777777" w:rsidR="00A77B3E" w:rsidRPr="001C306D" w:rsidRDefault="00A77B3E" w:rsidP="003E2058">
      <w:pPr>
        <w:spacing w:line="360" w:lineRule="auto"/>
        <w:jc w:val="both"/>
        <w:rPr>
          <w:rFonts w:ascii="Book Antiqua" w:hAnsi="Book Antiqua"/>
        </w:rPr>
      </w:pPr>
    </w:p>
    <w:p w14:paraId="5895F4E3" w14:textId="288F27B3"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color w:val="000000"/>
        </w:rPr>
        <w:t>Shinhee Park</w:t>
      </w:r>
      <w:r w:rsidR="00661AD4" w:rsidRPr="001C306D">
        <w:rPr>
          <w:rFonts w:ascii="Book Antiqua" w:eastAsia="宋体" w:hAnsi="Book Antiqua" w:cs="宋体"/>
          <w:b/>
          <w:bCs/>
          <w:color w:val="000000"/>
          <w:lang w:eastAsia="zh-CN"/>
        </w:rPr>
        <w:t>,</w:t>
      </w:r>
      <w:r w:rsidR="00A154BF" w:rsidRPr="001C306D">
        <w:rPr>
          <w:rFonts w:ascii="Book Antiqua" w:eastAsia="Book Antiqua" w:hAnsi="Book Antiqua" w:cs="Book Antiqua"/>
          <w:b/>
          <w:bCs/>
          <w:color w:val="000000"/>
        </w:rPr>
        <w:t xml:space="preserve"> </w:t>
      </w:r>
      <w:r w:rsidRPr="001C306D">
        <w:rPr>
          <w:rFonts w:ascii="Book Antiqua" w:eastAsia="Book Antiqua" w:hAnsi="Book Antiqua" w:cs="Book Antiqua"/>
          <w:color w:val="000000"/>
        </w:rPr>
        <w:t xml:space="preserve">Division of Allergy and Pulmonary </w:t>
      </w:r>
      <w:r w:rsidR="00A154BF" w:rsidRPr="001C306D">
        <w:rPr>
          <w:rFonts w:ascii="Book Antiqua" w:eastAsia="Book Antiqua" w:hAnsi="Book Antiqua" w:cs="Book Antiqua"/>
          <w:color w:val="000000"/>
        </w:rPr>
        <w:t>Medicine</w:t>
      </w:r>
      <w:r w:rsidRPr="001C306D">
        <w:rPr>
          <w:rFonts w:ascii="Book Antiqua" w:eastAsia="Book Antiqua" w:hAnsi="Book Antiqua" w:cs="Book Antiqua"/>
          <w:color w:val="000000"/>
        </w:rPr>
        <w:t>, Department of Internal Medicine, Soonchunhyang University Bucheon Hospital, Bucheon 14584, South Korea</w:t>
      </w:r>
    </w:p>
    <w:p w14:paraId="1D626C44" w14:textId="77777777" w:rsidR="00A77B3E" w:rsidRPr="001C306D" w:rsidRDefault="00A77B3E" w:rsidP="003E2058">
      <w:pPr>
        <w:spacing w:line="360" w:lineRule="auto"/>
        <w:jc w:val="both"/>
        <w:rPr>
          <w:rFonts w:ascii="Book Antiqua" w:hAnsi="Book Antiqua"/>
        </w:rPr>
      </w:pPr>
    </w:p>
    <w:p w14:paraId="63E02486" w14:textId="14340F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color w:val="000000"/>
        </w:rPr>
        <w:t xml:space="preserve">So-My Koo, </w:t>
      </w:r>
      <w:r w:rsidR="00B246BF" w:rsidRPr="001C306D">
        <w:rPr>
          <w:rFonts w:ascii="Book Antiqua" w:eastAsia="Book Antiqua" w:hAnsi="Book Antiqua" w:cs="Book Antiqua"/>
          <w:b/>
          <w:bCs/>
          <w:color w:val="000000"/>
        </w:rPr>
        <w:t xml:space="preserve">Youngeun Jang, </w:t>
      </w:r>
      <w:r w:rsidRPr="001C306D">
        <w:rPr>
          <w:rFonts w:ascii="Book Antiqua" w:eastAsia="Book Antiqua" w:hAnsi="Book Antiqua" w:cs="Book Antiqua"/>
          <w:b/>
          <w:bCs/>
          <w:color w:val="000000"/>
        </w:rPr>
        <w:t xml:space="preserve">Hee-Young Yoon, </w:t>
      </w:r>
      <w:r w:rsidRPr="001C306D">
        <w:rPr>
          <w:rFonts w:ascii="Book Antiqua" w:eastAsia="Book Antiqua" w:hAnsi="Book Antiqua" w:cs="Book Antiqua"/>
          <w:color w:val="000000"/>
        </w:rPr>
        <w:t>Division of Allergy and Respiratory Diseases, Department of Internal Medicine, Soonchunhyang University Seoul Hospital, Seoul 04401, South Korea</w:t>
      </w:r>
    </w:p>
    <w:p w14:paraId="28E60EE2" w14:textId="77777777" w:rsidR="00A77B3E" w:rsidRPr="001C306D" w:rsidRDefault="00A77B3E" w:rsidP="003E2058">
      <w:pPr>
        <w:spacing w:line="360" w:lineRule="auto"/>
        <w:jc w:val="both"/>
        <w:rPr>
          <w:rFonts w:ascii="Book Antiqua" w:hAnsi="Book Antiqua"/>
        </w:rPr>
      </w:pPr>
    </w:p>
    <w:p w14:paraId="1CD5C4A7"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color w:val="000000"/>
        </w:rPr>
        <w:t xml:space="preserve">Bo Da Nam, </w:t>
      </w:r>
      <w:r w:rsidRPr="001C306D">
        <w:rPr>
          <w:rFonts w:ascii="Book Antiqua" w:eastAsia="Book Antiqua" w:hAnsi="Book Antiqua" w:cs="Book Antiqua"/>
          <w:color w:val="000000"/>
        </w:rPr>
        <w:t>Department of Radiology, Soonchunhyang University Seoul Hospital, Seoul 04401, South Korea</w:t>
      </w:r>
    </w:p>
    <w:p w14:paraId="4FE5F842" w14:textId="77777777" w:rsidR="00A77B3E" w:rsidRPr="001C306D" w:rsidRDefault="00A77B3E" w:rsidP="003E2058">
      <w:pPr>
        <w:spacing w:line="360" w:lineRule="auto"/>
        <w:jc w:val="both"/>
        <w:rPr>
          <w:rFonts w:ascii="Book Antiqua" w:hAnsi="Book Antiqua"/>
        </w:rPr>
      </w:pPr>
    </w:p>
    <w:p w14:paraId="4471E1A8" w14:textId="4F9A8105"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color w:val="000000"/>
        </w:rPr>
        <w:t xml:space="preserve">Author contributions: </w:t>
      </w:r>
      <w:r w:rsidR="00D01BBA" w:rsidRPr="001C306D">
        <w:rPr>
          <w:rFonts w:ascii="Book Antiqua" w:eastAsia="Book Antiqua" w:hAnsi="Book Antiqua" w:cs="Book Antiqua"/>
          <w:color w:val="000000"/>
        </w:rPr>
        <w:t>Yoon HY designed research; Park S, Jang Y, Koo S-M, Nam BD, and Yoon H-Y performed research; Yoon H-Y and Park S wrote the paper</w:t>
      </w:r>
      <w:r w:rsidR="00693A7C"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 </w:t>
      </w:r>
      <w:r w:rsidR="00693A7C" w:rsidRPr="001C306D">
        <w:rPr>
          <w:rFonts w:ascii="Book Antiqua" w:eastAsia="Book Antiqua" w:hAnsi="Book Antiqua" w:cs="Book Antiqua"/>
          <w:color w:val="000000"/>
        </w:rPr>
        <w:t>a</w:t>
      </w:r>
      <w:r w:rsidRPr="001C306D">
        <w:rPr>
          <w:rFonts w:ascii="Book Antiqua" w:eastAsia="Book Antiqua" w:hAnsi="Book Antiqua" w:cs="Book Antiqua"/>
          <w:color w:val="000000"/>
        </w:rPr>
        <w:t>ll the authors discussed the results and reviewed the manuscript.</w:t>
      </w:r>
    </w:p>
    <w:p w14:paraId="2BCE30B9" w14:textId="77777777" w:rsidR="00A77B3E" w:rsidRPr="001C306D" w:rsidRDefault="00A77B3E" w:rsidP="003E2058">
      <w:pPr>
        <w:spacing w:line="360" w:lineRule="auto"/>
        <w:jc w:val="both"/>
        <w:rPr>
          <w:rFonts w:ascii="Book Antiqua" w:hAnsi="Book Antiqua"/>
        </w:rPr>
      </w:pPr>
    </w:p>
    <w:p w14:paraId="202FE1A1"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color w:val="000000"/>
        </w:rPr>
        <w:t xml:space="preserve">Corresponding author: Hee-Young Yoon, MD, PhD, Assistant Professor, </w:t>
      </w:r>
      <w:r w:rsidRPr="001C306D">
        <w:rPr>
          <w:rFonts w:ascii="Book Antiqua" w:eastAsia="Book Antiqua" w:hAnsi="Book Antiqua" w:cs="Book Antiqua"/>
          <w:color w:val="000000"/>
        </w:rPr>
        <w:t>Division of Allergy and Respiratory Diseases, Department of Internal Medicine, Soonchunhyang University Seoul Hospital, 59, Daesagwan-ro, Yongsan-gu, Seoul 04401, South Korea. yhyoung85@schmc.ac.kr</w:t>
      </w:r>
    </w:p>
    <w:p w14:paraId="67EFAEB5" w14:textId="77777777" w:rsidR="00A77B3E" w:rsidRPr="001C306D" w:rsidRDefault="00A77B3E" w:rsidP="003E2058">
      <w:pPr>
        <w:spacing w:line="360" w:lineRule="auto"/>
        <w:jc w:val="both"/>
        <w:rPr>
          <w:rFonts w:ascii="Book Antiqua" w:hAnsi="Book Antiqua"/>
        </w:rPr>
      </w:pPr>
    </w:p>
    <w:p w14:paraId="710E520F"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Received: </w:t>
      </w:r>
      <w:r w:rsidRPr="001C306D">
        <w:rPr>
          <w:rFonts w:ascii="Book Antiqua" w:eastAsia="Book Antiqua" w:hAnsi="Book Antiqua" w:cs="Book Antiqua"/>
        </w:rPr>
        <w:t>March 22, 2023</w:t>
      </w:r>
    </w:p>
    <w:p w14:paraId="4D6EF066" w14:textId="2D889C49"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Revised: </w:t>
      </w:r>
      <w:r w:rsidR="00B85B84" w:rsidRPr="001C306D">
        <w:rPr>
          <w:rFonts w:ascii="Book Antiqua" w:eastAsia="Book Antiqua" w:hAnsi="Book Antiqua" w:cs="Book Antiqua"/>
        </w:rPr>
        <w:t>April 29, 2023</w:t>
      </w:r>
    </w:p>
    <w:p w14:paraId="34096913" w14:textId="551EDBBB"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Accepted: </w:t>
      </w:r>
      <w:r w:rsidR="007D7FF4" w:rsidRPr="001C306D">
        <w:rPr>
          <w:rFonts w:ascii="Book Antiqua" w:eastAsia="Book Antiqua" w:hAnsi="Book Antiqua" w:cs="Book Antiqua"/>
        </w:rPr>
        <w:t>May 16, 2023</w:t>
      </w:r>
    </w:p>
    <w:p w14:paraId="6810C695" w14:textId="666E03F9"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Published online: </w:t>
      </w:r>
      <w:bookmarkStart w:id="0" w:name="_Hlk135917153"/>
      <w:r w:rsidR="008A56F8" w:rsidRPr="001C306D">
        <w:rPr>
          <w:rFonts w:ascii="Book Antiqua" w:hAnsi="Book Antiqua"/>
          <w:color w:val="000000"/>
          <w:shd w:val="clear" w:color="auto" w:fill="FFFFFF"/>
        </w:rPr>
        <w:t>June 16, 2023</w:t>
      </w:r>
      <w:bookmarkEnd w:id="0"/>
    </w:p>
    <w:p w14:paraId="669F234F" w14:textId="77777777" w:rsidR="00A77B3E" w:rsidRPr="001C306D" w:rsidRDefault="00A77B3E" w:rsidP="003E2058">
      <w:pPr>
        <w:spacing w:line="360" w:lineRule="auto"/>
        <w:jc w:val="both"/>
        <w:rPr>
          <w:rFonts w:ascii="Book Antiqua" w:hAnsi="Book Antiqua"/>
        </w:rPr>
        <w:sectPr w:rsidR="00A77B3E" w:rsidRPr="001C306D" w:rsidSect="005F336F">
          <w:footerReference w:type="default" r:id="rId7"/>
          <w:pgSz w:w="12240" w:h="15840"/>
          <w:pgMar w:top="1440" w:right="1440" w:bottom="1440" w:left="1440" w:header="720" w:footer="720" w:gutter="0"/>
          <w:cols w:space="720"/>
          <w:docGrid w:linePitch="360"/>
        </w:sectPr>
      </w:pPr>
    </w:p>
    <w:p w14:paraId="021A7E19"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olor w:val="000000"/>
        </w:rPr>
        <w:lastRenderedPageBreak/>
        <w:t>Abstract</w:t>
      </w:r>
    </w:p>
    <w:p w14:paraId="4D6423E1"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BACKGROUND</w:t>
      </w:r>
    </w:p>
    <w:p w14:paraId="15C13B52" w14:textId="14C151FF"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Pulmonary fibrosis often occurs as a sequel of coronavirus disease 2019 (COVID-19); however, in some cases, it can rapidly progress, similar</w:t>
      </w:r>
      <w:r w:rsidR="00F81810" w:rsidRPr="001C306D">
        <w:rPr>
          <w:rFonts w:ascii="Book Antiqua" w:eastAsia="Book Antiqua" w:hAnsi="Book Antiqua" w:cs="Book Antiqua"/>
        </w:rPr>
        <w:t xml:space="preserve"> </w:t>
      </w:r>
      <w:r w:rsidRPr="001C306D">
        <w:rPr>
          <w:rFonts w:ascii="Book Antiqua" w:eastAsia="Book Antiqua" w:hAnsi="Book Antiqua" w:cs="Book Antiqua"/>
        </w:rPr>
        <w:t xml:space="preserve">to the acute exacerbation of interstitial lung disease. Glucocorticoids are the standard treatment for severe COVID-19 pneumonia requiring oxygen supply; however, the post-COVID-19 </w:t>
      </w:r>
      <w:r w:rsidR="00EC25EC" w:rsidRPr="001C306D">
        <w:rPr>
          <w:rFonts w:ascii="Book Antiqua" w:eastAsia="Book Antiqua" w:hAnsi="Book Antiqua" w:cs="Book Antiqua"/>
        </w:rPr>
        <w:t xml:space="preserve">efficacy </w:t>
      </w:r>
      <w:r w:rsidRPr="001C306D">
        <w:rPr>
          <w:rFonts w:ascii="Book Antiqua" w:eastAsia="Book Antiqua" w:hAnsi="Book Antiqua" w:cs="Book Antiqua"/>
        </w:rPr>
        <w:t>of high-dose steroid therapy remains unclear. Here, we present</w:t>
      </w:r>
      <w:r w:rsidR="00EC25EC" w:rsidRPr="001C306D">
        <w:rPr>
          <w:rFonts w:ascii="Book Antiqua" w:eastAsia="Book Antiqua" w:hAnsi="Book Antiqua" w:cs="Book Antiqua"/>
        </w:rPr>
        <w:t>ed</w:t>
      </w:r>
      <w:r w:rsidRPr="001C306D">
        <w:rPr>
          <w:rFonts w:ascii="Book Antiqua" w:eastAsia="Book Antiqua" w:hAnsi="Book Antiqua" w:cs="Book Antiqua"/>
        </w:rPr>
        <w:t xml:space="preserve"> </w:t>
      </w:r>
      <w:r w:rsidR="00EC25EC" w:rsidRPr="001C306D">
        <w:rPr>
          <w:rFonts w:ascii="Book Antiqua" w:eastAsia="Book Antiqua" w:hAnsi="Book Antiqua" w:cs="Book Antiqua"/>
        </w:rPr>
        <w:t>a</w:t>
      </w:r>
      <w:r w:rsidRPr="001C306D">
        <w:rPr>
          <w:rFonts w:ascii="Book Antiqua" w:eastAsia="Book Antiqua" w:hAnsi="Book Antiqua" w:cs="Book Antiqua"/>
        </w:rPr>
        <w:t xml:space="preserve"> case of an 81-year-old man who developed acute respiratory failure after COVID-19 and was treated with glucocorticoid pulse therapy.</w:t>
      </w:r>
    </w:p>
    <w:p w14:paraId="310D7555" w14:textId="77777777" w:rsidR="00A77B3E" w:rsidRPr="001C306D" w:rsidRDefault="00A77B3E" w:rsidP="003E2058">
      <w:pPr>
        <w:spacing w:line="360" w:lineRule="auto"/>
        <w:jc w:val="both"/>
        <w:rPr>
          <w:rFonts w:ascii="Book Antiqua" w:hAnsi="Book Antiqua"/>
        </w:rPr>
      </w:pPr>
    </w:p>
    <w:p w14:paraId="6C5B0EB9"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CASE SUMMARY</w:t>
      </w:r>
    </w:p>
    <w:p w14:paraId="3F6499AE" w14:textId="4702571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An 81-year-old man </w:t>
      </w:r>
      <w:r w:rsidR="00D52808" w:rsidRPr="001C306D">
        <w:rPr>
          <w:rFonts w:ascii="Book Antiqua" w:eastAsia="Book Antiqua" w:hAnsi="Book Antiqua" w:cs="Book Antiqua"/>
        </w:rPr>
        <w:t xml:space="preserve">with no respiratory symptoms </w:t>
      </w:r>
      <w:r w:rsidRPr="001C306D">
        <w:rPr>
          <w:rFonts w:ascii="Book Antiqua" w:eastAsia="Book Antiqua" w:hAnsi="Book Antiqua" w:cs="Book Antiqua"/>
        </w:rPr>
        <w:t xml:space="preserve">was admitted </w:t>
      </w:r>
      <w:r w:rsidR="00EC25EC" w:rsidRPr="001C306D">
        <w:rPr>
          <w:rFonts w:ascii="Book Antiqua" w:eastAsia="Book Antiqua" w:hAnsi="Book Antiqua" w:cs="Book Antiqua"/>
        </w:rPr>
        <w:t>due to a</w:t>
      </w:r>
      <w:r w:rsidRPr="001C306D">
        <w:rPr>
          <w:rFonts w:ascii="Book Antiqua" w:eastAsia="Book Antiqua" w:hAnsi="Book Antiqua" w:cs="Book Antiqua"/>
        </w:rPr>
        <w:t xml:space="preserve"> diabetic foot</w:t>
      </w:r>
      <w:r w:rsidR="00D52808" w:rsidRPr="001C306D">
        <w:rPr>
          <w:rFonts w:ascii="Book Antiqua" w:eastAsia="Book Antiqua" w:hAnsi="Book Antiqua" w:cs="Book Antiqua"/>
        </w:rPr>
        <w:t xml:space="preserve">. </w:t>
      </w:r>
      <w:r w:rsidR="00FD5FD7" w:rsidRPr="001C306D">
        <w:rPr>
          <w:rFonts w:ascii="Book Antiqua" w:eastAsia="Book Antiqua" w:hAnsi="Book Antiqua" w:cs="Book Antiqua"/>
        </w:rPr>
        <w:t>H</w:t>
      </w:r>
      <w:r w:rsidR="00EC25EC" w:rsidRPr="001C306D">
        <w:rPr>
          <w:rFonts w:ascii="Book Antiqua" w:eastAsia="Book Antiqua" w:hAnsi="Book Antiqua" w:cs="Book Antiqua"/>
        </w:rPr>
        <w:t xml:space="preserve">e had been previously treated for COVID-19 pneumonia six weeks prior. </w:t>
      </w:r>
      <w:r w:rsidR="00FD5FD7" w:rsidRPr="001C306D">
        <w:rPr>
          <w:rFonts w:ascii="Book Antiqua" w:eastAsia="Book Antiqua" w:hAnsi="Book Antiqua" w:cs="Book Antiqua"/>
        </w:rPr>
        <w:t>However, upon admission, he</w:t>
      </w:r>
      <w:r w:rsidRPr="001C306D">
        <w:rPr>
          <w:rFonts w:ascii="Book Antiqua" w:eastAsia="Book Antiqua" w:hAnsi="Book Antiqua" w:cs="Book Antiqua"/>
        </w:rPr>
        <w:t xml:space="preserve"> suddenly complained of dyspnea and required a high-flow oxygen supply. Initial simple chest radiography and computed tomography (CT) revealed diffuse ground-glass opacities and consolidation in both lungs.</w:t>
      </w:r>
      <w:r w:rsidR="00DA25FE" w:rsidRPr="001C306D">
        <w:rPr>
          <w:rFonts w:ascii="Book Antiqua" w:hAnsi="Book Antiqua" w:hint="eastAsia"/>
          <w:lang w:eastAsia="zh-CN"/>
        </w:rPr>
        <w:t xml:space="preserve"> </w:t>
      </w:r>
      <w:r w:rsidRPr="001C306D">
        <w:rPr>
          <w:rFonts w:ascii="Book Antiqua" w:eastAsia="Book Antiqua" w:hAnsi="Book Antiqua" w:cs="Book Antiqua"/>
        </w:rPr>
        <w:t xml:space="preserve">However, repeated sputum tests did not identify any infectious pathogens, and initial broad-spectrum antibiotic therapy did not result in any clinical improvement with </w:t>
      </w:r>
      <w:r w:rsidR="00FD5FD7" w:rsidRPr="001C306D">
        <w:rPr>
          <w:rFonts w:ascii="Book Antiqua" w:eastAsia="Book Antiqua" w:hAnsi="Book Antiqua" w:cs="Book Antiqua"/>
        </w:rPr>
        <w:t xml:space="preserve">the patient having an </w:t>
      </w:r>
      <w:r w:rsidRPr="001C306D">
        <w:rPr>
          <w:rFonts w:ascii="Book Antiqua" w:eastAsia="Book Antiqua" w:hAnsi="Book Antiqua" w:cs="Book Antiqua"/>
        </w:rPr>
        <w:t xml:space="preserve">increasing oxygen demand. </w:t>
      </w:r>
      <w:r w:rsidR="00D52808" w:rsidRPr="001C306D">
        <w:rPr>
          <w:rFonts w:ascii="Book Antiqua" w:eastAsia="Book Antiqua" w:hAnsi="Book Antiqua" w:cs="Book Antiqua"/>
        </w:rPr>
        <w:t>The patient was diagnosed with</w:t>
      </w:r>
      <w:r w:rsidRPr="001C306D">
        <w:rPr>
          <w:rFonts w:ascii="Book Antiqua" w:eastAsia="Book Antiqua" w:hAnsi="Book Antiqua" w:cs="Book Antiqua"/>
        </w:rPr>
        <w:t xml:space="preserve"> post-COVID-19 organizing pneumonia. Thus, we initiated glucocorticoid pulse therapy </w:t>
      </w:r>
      <w:r w:rsidR="00FD5FD7" w:rsidRPr="001C306D">
        <w:rPr>
          <w:rFonts w:ascii="Book Antiqua" w:eastAsia="Book Antiqua" w:hAnsi="Book Antiqua" w:cs="Book Antiqua"/>
        </w:rPr>
        <w:t xml:space="preserve">of </w:t>
      </w:r>
      <w:r w:rsidRPr="001C306D">
        <w:rPr>
          <w:rFonts w:ascii="Book Antiqua" w:eastAsia="Book Antiqua" w:hAnsi="Book Antiqua" w:cs="Book Antiqua"/>
        </w:rPr>
        <w:t>500 mg for three days followed by a tapered dose on hospital day (HD) 9.</w:t>
      </w:r>
      <w:r w:rsidR="00AA6716" w:rsidRPr="001C306D">
        <w:rPr>
          <w:rFonts w:ascii="Book Antiqua" w:hAnsi="Book Antiqua" w:hint="eastAsia"/>
          <w:lang w:eastAsia="zh-CN"/>
        </w:rPr>
        <w:t xml:space="preserve"> </w:t>
      </w:r>
      <w:r w:rsidRPr="001C306D">
        <w:rPr>
          <w:rFonts w:ascii="Book Antiqua" w:eastAsia="Book Antiqua" w:hAnsi="Book Antiqua" w:cs="Book Antiqua"/>
        </w:rPr>
        <w:t xml:space="preserve">After three days of pulse treatment, the patient's oxygen demand decreased. The patient was subsequently discharged on HD 41, and chest radiography and CT scans </w:t>
      </w:r>
      <w:r w:rsidR="00FD5FD7" w:rsidRPr="001C306D">
        <w:rPr>
          <w:rFonts w:ascii="Book Antiqua" w:eastAsia="Book Antiqua" w:hAnsi="Book Antiqua" w:cs="Book Antiqua"/>
        </w:rPr>
        <w:t xml:space="preserve">have </w:t>
      </w:r>
      <w:r w:rsidRPr="001C306D">
        <w:rPr>
          <w:rFonts w:ascii="Book Antiqua" w:eastAsia="Book Antiqua" w:hAnsi="Book Antiqua" w:cs="Book Antiqua"/>
        </w:rPr>
        <w:t>almost normalized nine months after discharge.</w:t>
      </w:r>
    </w:p>
    <w:p w14:paraId="1168734B" w14:textId="77777777" w:rsidR="00A77B3E" w:rsidRPr="001C306D" w:rsidRDefault="00A77B3E" w:rsidP="003E2058">
      <w:pPr>
        <w:spacing w:line="360" w:lineRule="auto"/>
        <w:jc w:val="both"/>
        <w:rPr>
          <w:rFonts w:ascii="Book Antiqua" w:hAnsi="Book Antiqua"/>
        </w:rPr>
      </w:pPr>
    </w:p>
    <w:p w14:paraId="6F1BB7DF"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CONCLUSION</w:t>
      </w:r>
    </w:p>
    <w:p w14:paraId="1569C5A0"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Glucocorticoid pulse therapy may be considered when the usual glucocorticoid dose is ineffective for patients with COVID-19 sequelae.</w:t>
      </w:r>
    </w:p>
    <w:p w14:paraId="15CF35E9" w14:textId="77777777" w:rsidR="00A77B3E" w:rsidRPr="001C306D" w:rsidRDefault="00A77B3E" w:rsidP="003E2058">
      <w:pPr>
        <w:spacing w:line="360" w:lineRule="auto"/>
        <w:jc w:val="both"/>
        <w:rPr>
          <w:rFonts w:ascii="Book Antiqua" w:hAnsi="Book Antiqua"/>
        </w:rPr>
      </w:pPr>
    </w:p>
    <w:p w14:paraId="4953FA9E" w14:textId="381091A3"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lastRenderedPageBreak/>
        <w:t xml:space="preserve">Key Words: </w:t>
      </w:r>
      <w:r w:rsidRPr="001C306D">
        <w:rPr>
          <w:rFonts w:ascii="Book Antiqua" w:eastAsia="Book Antiqua" w:hAnsi="Book Antiqua" w:cs="Book Antiqua"/>
        </w:rPr>
        <w:t>Coronavirus; Glucocorticoid; Lung disease; Interstitial; Organizing pneumonia</w:t>
      </w:r>
      <w:r w:rsidR="00CD214B" w:rsidRPr="001C306D">
        <w:rPr>
          <w:rFonts w:ascii="Book Antiqua" w:eastAsia="Book Antiqua" w:hAnsi="Book Antiqua" w:cs="Book Antiqua"/>
        </w:rPr>
        <w:t>; Case report</w:t>
      </w:r>
    </w:p>
    <w:p w14:paraId="35C26A79" w14:textId="77777777" w:rsidR="00A77B3E" w:rsidRPr="001C306D" w:rsidRDefault="00A77B3E" w:rsidP="003E2058">
      <w:pPr>
        <w:spacing w:line="360" w:lineRule="auto"/>
        <w:jc w:val="both"/>
        <w:rPr>
          <w:rFonts w:ascii="Book Antiqua" w:hAnsi="Book Antiqua"/>
        </w:rPr>
      </w:pPr>
    </w:p>
    <w:p w14:paraId="0BCEB619" w14:textId="77777777" w:rsidR="00C40D59" w:rsidRPr="001C306D" w:rsidRDefault="00C40D59" w:rsidP="00C40D59">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1C306D">
        <w:rPr>
          <w:rFonts w:ascii="Book Antiqua" w:eastAsia="Book Antiqua" w:hAnsi="Book Antiqua" w:cs="Book Antiqua" w:hint="eastAsia"/>
          <w:b/>
          <w:color w:val="000000"/>
        </w:rPr>
        <w:t>©</w:t>
      </w:r>
      <w:r w:rsidRPr="001C306D">
        <w:rPr>
          <w:rFonts w:ascii="Book Antiqua" w:eastAsia="Book Antiqua" w:hAnsi="Book Antiqua" w:cs="Book Antiqua"/>
          <w:b/>
          <w:color w:val="000000"/>
        </w:rPr>
        <w:t>The</w:t>
      </w:r>
      <w:r w:rsidRPr="001C306D">
        <w:rPr>
          <w:rFonts w:ascii="Book Antiqua" w:eastAsia="Book Antiqua" w:hAnsi="Book Antiqua" w:cs="Book Antiqua"/>
          <w:color w:val="000000"/>
        </w:rPr>
        <w:t xml:space="preserve"> </w:t>
      </w:r>
      <w:r w:rsidRPr="001C306D">
        <w:rPr>
          <w:rFonts w:ascii="Book Antiqua" w:eastAsia="Book Antiqua" w:hAnsi="Book Antiqua" w:cs="Book Antiqua"/>
          <w:b/>
          <w:color w:val="000000"/>
        </w:rPr>
        <w:t xml:space="preserve">Author(s) 2023. </w:t>
      </w:r>
      <w:r w:rsidRPr="001C306D">
        <w:rPr>
          <w:rFonts w:ascii="Book Antiqua" w:eastAsia="Book Antiqua" w:hAnsi="Book Antiqua" w:cs="Book Antiqua"/>
          <w:color w:val="000000"/>
        </w:rPr>
        <w:t>Published by Baishideng Publishing Group Inc. All rights reserved.</w:t>
      </w:r>
      <w:bookmarkEnd w:id="1"/>
      <w:r w:rsidRPr="001C306D">
        <w:rPr>
          <w:rFonts w:ascii="Book Antiqua" w:eastAsia="Book Antiqua" w:hAnsi="Book Antiqua" w:cs="Book Antiqua"/>
          <w:color w:val="000000"/>
        </w:rPr>
        <w:t xml:space="preserve"> </w:t>
      </w:r>
    </w:p>
    <w:bookmarkEnd w:id="2"/>
    <w:p w14:paraId="142C9C66" w14:textId="77777777" w:rsidR="00C40D59" w:rsidRPr="001C306D" w:rsidRDefault="00C40D59" w:rsidP="00C40D59">
      <w:pPr>
        <w:spacing w:line="360" w:lineRule="auto"/>
        <w:jc w:val="both"/>
        <w:rPr>
          <w:lang w:eastAsia="zh-CN"/>
        </w:rPr>
      </w:pPr>
    </w:p>
    <w:p w14:paraId="52A47DC3" w14:textId="76DD0AE7" w:rsidR="00C40D59" w:rsidRPr="001C306D" w:rsidRDefault="00C40D59" w:rsidP="00C40D59">
      <w:pPr>
        <w:spacing w:line="360" w:lineRule="auto"/>
        <w:jc w:val="both"/>
        <w:rPr>
          <w:rFonts w:ascii="Book Antiqua" w:eastAsia="Book Antiqua" w:hAnsi="Book Antiqua" w:cs="Book Antiqua"/>
        </w:rPr>
      </w:pPr>
      <w:bookmarkStart w:id="5" w:name="_Hlk88512899"/>
      <w:bookmarkStart w:id="6" w:name="_Hlk88512352"/>
      <w:bookmarkEnd w:id="3"/>
      <w:r w:rsidRPr="001C306D">
        <w:rPr>
          <w:rFonts w:ascii="Book Antiqua" w:hAnsi="Book Antiqua" w:cs="Book Antiqua" w:hint="eastAsia"/>
          <w:b/>
          <w:color w:val="000000"/>
          <w:lang w:eastAsia="zh-CN"/>
        </w:rPr>
        <w:t>Citation:</w:t>
      </w:r>
      <w:bookmarkEnd w:id="4"/>
      <w:bookmarkEnd w:id="5"/>
      <w:r w:rsidRPr="001C306D">
        <w:rPr>
          <w:rFonts w:ascii="Book Antiqua" w:hAnsi="Book Antiqua" w:cs="Book Antiqua" w:hint="eastAsia"/>
          <w:color w:val="000000"/>
          <w:lang w:eastAsia="zh-CN"/>
        </w:rPr>
        <w:t xml:space="preserve"> </w:t>
      </w:r>
      <w:bookmarkEnd w:id="6"/>
      <w:r w:rsidR="00773D2B" w:rsidRPr="001C306D">
        <w:rPr>
          <w:rFonts w:ascii="Book Antiqua" w:eastAsia="Book Antiqua" w:hAnsi="Book Antiqua" w:cs="Book Antiqua"/>
        </w:rPr>
        <w:t>Park S, Jang Y, Koo SM, Nam BD</w:t>
      </w:r>
      <w:r w:rsidR="004D60ED">
        <w:rPr>
          <w:rFonts w:ascii="Book Antiqua" w:eastAsia="Book Antiqua" w:hAnsi="Book Antiqua" w:cs="Book Antiqua"/>
        </w:rPr>
        <w:t xml:space="preserve">, </w:t>
      </w:r>
      <w:r w:rsidR="004D60ED" w:rsidRPr="004D60ED">
        <w:rPr>
          <w:rFonts w:ascii="Book Antiqua" w:eastAsia="Book Antiqua" w:hAnsi="Book Antiqua" w:cs="Book Antiqua"/>
        </w:rPr>
        <w:t>Yoon HY.</w:t>
      </w:r>
      <w:r w:rsidR="004D60ED">
        <w:rPr>
          <w:rFonts w:ascii="Book Antiqua" w:eastAsia="Book Antiqua" w:hAnsi="Book Antiqua" w:cs="Book Antiqua"/>
        </w:rPr>
        <w:t xml:space="preserve"> </w:t>
      </w:r>
      <w:r w:rsidR="00773D2B" w:rsidRPr="001C306D">
        <w:rPr>
          <w:rFonts w:ascii="Book Antiqua" w:eastAsia="Book Antiqua" w:hAnsi="Book Antiqua" w:cs="Book Antiqua"/>
        </w:rPr>
        <w:t xml:space="preserve">Glucocorticoid pulse therapy in an elderly </w:t>
      </w:r>
      <w:r w:rsidR="00A937AB" w:rsidRPr="001C306D">
        <w:rPr>
          <w:rFonts w:ascii="Book Antiqua" w:eastAsia="Book Antiqua" w:hAnsi="Book Antiqua" w:cs="Book Antiqua"/>
        </w:rPr>
        <w:t xml:space="preserve">patient </w:t>
      </w:r>
      <w:r w:rsidR="00773D2B" w:rsidRPr="001C306D">
        <w:rPr>
          <w:rFonts w:ascii="Book Antiqua" w:eastAsia="Book Antiqua" w:hAnsi="Book Antiqua" w:cs="Book Antiqua"/>
        </w:rPr>
        <w:t xml:space="preserve">with </w:t>
      </w:r>
      <w:r w:rsidR="00445712" w:rsidRPr="001C306D">
        <w:rPr>
          <w:rFonts w:ascii="Book Antiqua" w:eastAsia="Book Antiqua" w:hAnsi="Book Antiqua" w:cs="Book Antiqua"/>
        </w:rPr>
        <w:t>post</w:t>
      </w:r>
      <w:r w:rsidR="00773D2B" w:rsidRPr="001C306D">
        <w:rPr>
          <w:rFonts w:ascii="Book Antiqua" w:eastAsia="Book Antiqua" w:hAnsi="Book Antiqua" w:cs="Book Antiqua"/>
        </w:rPr>
        <w:t xml:space="preserve">-COVID-19 </w:t>
      </w:r>
      <w:r w:rsidR="008D1D3C" w:rsidRPr="001C306D">
        <w:rPr>
          <w:rFonts w:ascii="Book Antiqua" w:eastAsia="Book Antiqua" w:hAnsi="Book Antiqua" w:cs="Book Antiqua"/>
        </w:rPr>
        <w:t>organizing pn</w:t>
      </w:r>
      <w:r w:rsidR="00773D2B" w:rsidRPr="001C306D">
        <w:rPr>
          <w:rFonts w:ascii="Book Antiqua" w:eastAsia="Book Antiqua" w:hAnsi="Book Antiqua" w:cs="Book Antiqua"/>
        </w:rPr>
        <w:t xml:space="preserve">eumonia: A case report. </w:t>
      </w:r>
      <w:r w:rsidR="00773D2B" w:rsidRPr="001C306D">
        <w:rPr>
          <w:rFonts w:ascii="Book Antiqua" w:eastAsia="Book Antiqua" w:hAnsi="Book Antiqua" w:cs="Book Antiqua"/>
          <w:i/>
          <w:iCs/>
        </w:rPr>
        <w:t>World J Clin Cases</w:t>
      </w:r>
      <w:r w:rsidR="00773D2B" w:rsidRPr="001C306D">
        <w:rPr>
          <w:rFonts w:ascii="Book Antiqua" w:eastAsia="Book Antiqua" w:hAnsi="Book Antiqua" w:cs="Book Antiqua"/>
        </w:rPr>
        <w:t xml:space="preserve"> 2023; </w:t>
      </w:r>
      <w:r w:rsidR="008A56F8" w:rsidRPr="001C306D">
        <w:rPr>
          <w:rFonts w:ascii="Book Antiqua" w:eastAsia="Book Antiqua" w:hAnsi="Book Antiqua" w:cs="Book Antiqua"/>
        </w:rPr>
        <w:t xml:space="preserve">11(17): </w:t>
      </w:r>
      <w:r w:rsidRPr="001C306D">
        <w:rPr>
          <w:rFonts w:ascii="Book Antiqua" w:eastAsia="Book Antiqua" w:hAnsi="Book Antiqua" w:cs="Book Antiqua"/>
        </w:rPr>
        <w:t>4152</w:t>
      </w:r>
      <w:r w:rsidR="008A56F8" w:rsidRPr="001C306D">
        <w:rPr>
          <w:rFonts w:ascii="Book Antiqua" w:eastAsia="Book Antiqua" w:hAnsi="Book Antiqua" w:cs="Book Antiqua"/>
        </w:rPr>
        <w:t>-</w:t>
      </w:r>
      <w:r w:rsidRPr="001C306D">
        <w:rPr>
          <w:rFonts w:ascii="Book Antiqua" w:eastAsia="Book Antiqua" w:hAnsi="Book Antiqua" w:cs="Book Antiqua"/>
        </w:rPr>
        <w:t>4158</w:t>
      </w:r>
    </w:p>
    <w:p w14:paraId="40E093FB" w14:textId="67B1C059" w:rsidR="00C40D59" w:rsidRPr="001C306D" w:rsidRDefault="008A56F8" w:rsidP="00C40D59">
      <w:pPr>
        <w:spacing w:line="360" w:lineRule="auto"/>
        <w:jc w:val="both"/>
        <w:rPr>
          <w:rFonts w:ascii="Book Antiqua" w:eastAsia="Book Antiqua" w:hAnsi="Book Antiqua" w:cs="Book Antiqua"/>
        </w:rPr>
      </w:pPr>
      <w:r w:rsidRPr="001C306D">
        <w:rPr>
          <w:rFonts w:ascii="Book Antiqua" w:eastAsia="Book Antiqua" w:hAnsi="Book Antiqua" w:cs="Book Antiqua"/>
          <w:b/>
          <w:bCs/>
        </w:rPr>
        <w:t>URL:</w:t>
      </w:r>
      <w:r w:rsidRPr="001C306D">
        <w:rPr>
          <w:rFonts w:ascii="Book Antiqua" w:eastAsia="Book Antiqua" w:hAnsi="Book Antiqua" w:cs="Book Antiqua"/>
        </w:rPr>
        <w:t xml:space="preserve"> </w:t>
      </w:r>
      <w:hyperlink r:id="rId8" w:history="1">
        <w:r w:rsidR="00C40D59" w:rsidRPr="001C306D">
          <w:rPr>
            <w:rStyle w:val="af0"/>
            <w:rFonts w:ascii="Book Antiqua" w:eastAsia="Book Antiqua" w:hAnsi="Book Antiqua" w:cs="Book Antiqua"/>
          </w:rPr>
          <w:t>https://www.wjgnet.com/2307-8960/full/v11/i17/4152.htm</w:t>
        </w:r>
      </w:hyperlink>
    </w:p>
    <w:p w14:paraId="7E7B6D15" w14:textId="503CA05B" w:rsidR="00A77B3E" w:rsidRPr="001C306D" w:rsidRDefault="008A56F8" w:rsidP="00C40D59">
      <w:pPr>
        <w:spacing w:line="360" w:lineRule="auto"/>
        <w:jc w:val="both"/>
        <w:rPr>
          <w:rFonts w:ascii="Book Antiqua" w:hAnsi="Book Antiqua"/>
        </w:rPr>
      </w:pPr>
      <w:r w:rsidRPr="001C306D">
        <w:rPr>
          <w:rFonts w:ascii="Book Antiqua" w:eastAsia="Book Antiqua" w:hAnsi="Book Antiqua" w:cs="Book Antiqua"/>
          <w:b/>
          <w:bCs/>
        </w:rPr>
        <w:t>DOI:</w:t>
      </w:r>
      <w:r w:rsidRPr="001C306D">
        <w:rPr>
          <w:rFonts w:ascii="Book Antiqua" w:eastAsia="Book Antiqua" w:hAnsi="Book Antiqua" w:cs="Book Antiqua"/>
        </w:rPr>
        <w:t xml:space="preserve"> https://dx.doi.org/10.12998/wjcc.v11.i17.</w:t>
      </w:r>
      <w:r w:rsidR="00C40D59" w:rsidRPr="001C306D">
        <w:rPr>
          <w:rFonts w:ascii="Book Antiqua" w:eastAsia="Book Antiqua" w:hAnsi="Book Antiqua" w:cs="Book Antiqua"/>
        </w:rPr>
        <w:t>4152</w:t>
      </w:r>
    </w:p>
    <w:p w14:paraId="6014C99F" w14:textId="77777777" w:rsidR="00A77B3E" w:rsidRPr="001C306D" w:rsidRDefault="00A77B3E" w:rsidP="003E2058">
      <w:pPr>
        <w:spacing w:line="360" w:lineRule="auto"/>
        <w:jc w:val="both"/>
        <w:rPr>
          <w:rFonts w:ascii="Book Antiqua" w:hAnsi="Book Antiqua"/>
        </w:rPr>
      </w:pPr>
    </w:p>
    <w:p w14:paraId="288B133D" w14:textId="06A700EA"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Core Tip: </w:t>
      </w:r>
      <w:r w:rsidRPr="001C306D">
        <w:rPr>
          <w:rFonts w:ascii="Book Antiqua" w:eastAsia="Book Antiqua" w:hAnsi="Book Antiqua" w:cs="Book Antiqua"/>
        </w:rPr>
        <w:t xml:space="preserve">In cases </w:t>
      </w:r>
      <w:r w:rsidR="00FD5FD7" w:rsidRPr="001C306D">
        <w:rPr>
          <w:rFonts w:ascii="Book Antiqua" w:eastAsia="Book Antiqua" w:hAnsi="Book Antiqua" w:cs="Book Antiqua"/>
        </w:rPr>
        <w:t>wherein</w:t>
      </w:r>
      <w:r w:rsidRPr="001C306D">
        <w:rPr>
          <w:rFonts w:ascii="Book Antiqua" w:eastAsia="Book Antiqua" w:hAnsi="Book Antiqua" w:cs="Book Antiqua"/>
        </w:rPr>
        <w:t xml:space="preserve"> standard glucocorticoid therapy is ineffective in patients with </w:t>
      </w:r>
      <w:r w:rsidR="00D92B2D" w:rsidRPr="001C306D">
        <w:rPr>
          <w:rFonts w:ascii="Book Antiqua" w:eastAsia="Book Antiqua" w:hAnsi="Book Antiqua" w:cs="Book Antiqua"/>
        </w:rPr>
        <w:t>coronavirus disease 2019 (COVID-19)</w:t>
      </w:r>
      <w:r w:rsidRPr="001C306D">
        <w:rPr>
          <w:rFonts w:ascii="Book Antiqua" w:eastAsia="Book Antiqua" w:hAnsi="Book Antiqua" w:cs="Book Antiqua"/>
        </w:rPr>
        <w:t xml:space="preserve"> sequelae, glucocorticoid pulse therapy may be considered. This treatment approach was effective in the present case of an 81-year-old man with post-COVID-19 organizing pneumonia who developed acute respiratory failure after infection. The patient showed significant improvement in oxygen demand and imaging </w:t>
      </w:r>
      <w:r w:rsidR="00FD5FD7" w:rsidRPr="001C306D">
        <w:rPr>
          <w:rFonts w:ascii="Book Antiqua" w:eastAsia="Book Antiqua" w:hAnsi="Book Antiqua" w:cs="Book Antiqua"/>
        </w:rPr>
        <w:t xml:space="preserve">tests </w:t>
      </w:r>
      <w:r w:rsidRPr="001C306D">
        <w:rPr>
          <w:rFonts w:ascii="Book Antiqua" w:eastAsia="Book Antiqua" w:hAnsi="Book Antiqua" w:cs="Book Antiqua"/>
        </w:rPr>
        <w:t>after three days of pulse treatment</w:t>
      </w:r>
      <w:r w:rsidR="00FD5FD7" w:rsidRPr="001C306D">
        <w:rPr>
          <w:rFonts w:ascii="Book Antiqua" w:eastAsia="Book Antiqua" w:hAnsi="Book Antiqua" w:cs="Book Antiqua"/>
        </w:rPr>
        <w:t>; he</w:t>
      </w:r>
      <w:r w:rsidRPr="001C306D">
        <w:rPr>
          <w:rFonts w:ascii="Book Antiqua" w:eastAsia="Book Antiqua" w:hAnsi="Book Antiqua" w:cs="Book Antiqua"/>
        </w:rPr>
        <w:t xml:space="preserve"> eventually recovered without any symptoms of interstitial lung disease. Therefore, glucocorticoid pulse therapy is a potential treatment option for patients with COVID-19 sequelae who require oxygen therapy and do not respond to standard therapy.</w:t>
      </w:r>
    </w:p>
    <w:p w14:paraId="7A6DE4D9" w14:textId="6BCCF525" w:rsidR="00A77B3E" w:rsidRPr="001C306D" w:rsidRDefault="00916F81" w:rsidP="003E2058">
      <w:pPr>
        <w:spacing w:line="360" w:lineRule="auto"/>
        <w:jc w:val="both"/>
        <w:rPr>
          <w:rFonts w:ascii="Book Antiqua" w:hAnsi="Book Antiqua"/>
        </w:rPr>
      </w:pPr>
      <w:r w:rsidRPr="001C306D">
        <w:rPr>
          <w:rFonts w:ascii="Book Antiqua" w:eastAsia="Book Antiqua" w:hAnsi="Book Antiqua" w:cs="Book Antiqua"/>
          <w:b/>
          <w:caps/>
          <w:color w:val="000000"/>
          <w:u w:val="single"/>
        </w:rPr>
        <w:br w:type="page"/>
      </w:r>
      <w:r w:rsidR="00773D2B" w:rsidRPr="001C306D">
        <w:rPr>
          <w:rFonts w:ascii="Book Antiqua" w:eastAsia="Book Antiqua" w:hAnsi="Book Antiqua" w:cs="Book Antiqua"/>
          <w:b/>
          <w:caps/>
          <w:color w:val="000000"/>
          <w:u w:val="single"/>
        </w:rPr>
        <w:lastRenderedPageBreak/>
        <w:t>INTRODUCTION</w:t>
      </w:r>
    </w:p>
    <w:p w14:paraId="710DE27D" w14:textId="3D5BEB39" w:rsidR="00370BD5" w:rsidRPr="001C306D" w:rsidRDefault="00773D2B" w:rsidP="003E2058">
      <w:pPr>
        <w:spacing w:line="360" w:lineRule="auto"/>
        <w:jc w:val="both"/>
        <w:rPr>
          <w:rFonts w:ascii="Book Antiqua" w:eastAsia="Book Antiqua" w:hAnsi="Book Antiqua" w:cs="Book Antiqua"/>
          <w:color w:val="000000"/>
        </w:rPr>
      </w:pPr>
      <w:r w:rsidRPr="001C306D">
        <w:rPr>
          <w:rFonts w:ascii="Book Antiqua" w:eastAsia="Book Antiqua" w:hAnsi="Book Antiqua" w:cs="Book Antiqua"/>
          <w:color w:val="000000"/>
        </w:rPr>
        <w:t>As the coronavirus disease 2019 (COVID-19) pandemic persists into its third year, various manifestations of COVID-19 sequelae have been documented</w:t>
      </w:r>
      <w:r w:rsidRPr="001C306D">
        <w:rPr>
          <w:rFonts w:ascii="Book Antiqua" w:eastAsia="Book Antiqua" w:hAnsi="Book Antiqua" w:cs="Book Antiqua"/>
          <w:color w:val="000000"/>
          <w:vertAlign w:val="superscript"/>
        </w:rPr>
        <w:t>[1]</w:t>
      </w:r>
      <w:r w:rsidRPr="001C306D">
        <w:rPr>
          <w:rFonts w:ascii="Book Antiqua" w:eastAsia="Book Antiqua" w:hAnsi="Book Antiqua" w:cs="Book Antiqua"/>
          <w:color w:val="000000"/>
        </w:rPr>
        <w:t>. Pulmonary fibrosis is frequently reported as a COVID-19 sequel, ranging from 10</w:t>
      </w:r>
      <w:r w:rsidR="00EA1932" w:rsidRPr="001C306D">
        <w:rPr>
          <w:rFonts w:ascii="Book Antiqua" w:eastAsia="Book Antiqua" w:hAnsi="Book Antiqua" w:cs="Book Antiqua"/>
          <w:color w:val="000000"/>
        </w:rPr>
        <w:t>%</w:t>
      </w:r>
      <w:r w:rsidRPr="001C306D">
        <w:rPr>
          <w:rFonts w:ascii="Book Antiqua" w:eastAsia="Book Antiqua" w:hAnsi="Book Antiqua" w:cs="Book Antiqua"/>
          <w:color w:val="000000"/>
        </w:rPr>
        <w:t>-84%</w:t>
      </w:r>
      <w:r w:rsidR="00FD5FD7"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 depending on the disease severity, demographics, and initial radiological findings</w:t>
      </w:r>
      <w:r w:rsidRPr="001C306D">
        <w:rPr>
          <w:rFonts w:ascii="Book Antiqua" w:eastAsia="Book Antiqua" w:hAnsi="Book Antiqua" w:cs="Book Antiqua"/>
          <w:color w:val="000000"/>
          <w:vertAlign w:val="superscript"/>
        </w:rPr>
        <w:t>[2]</w:t>
      </w:r>
      <w:r w:rsidRPr="001C306D">
        <w:rPr>
          <w:rFonts w:ascii="Book Antiqua" w:eastAsia="Book Antiqua" w:hAnsi="Book Antiqua" w:cs="Book Antiqua"/>
          <w:color w:val="000000"/>
        </w:rPr>
        <w:t xml:space="preserve">. </w:t>
      </w:r>
      <w:r w:rsidR="005148E1" w:rsidRPr="001C306D">
        <w:rPr>
          <w:rFonts w:ascii="Book Antiqua" w:eastAsia="Book Antiqua" w:hAnsi="Book Antiqua" w:cs="Book Antiqua"/>
          <w:color w:val="000000"/>
        </w:rPr>
        <w:t xml:space="preserve">Unlike certain types of interstitial lung disease (ILD) that can progress over time, post-COVID-19 fibrosis generally stabilizes or may even show gradual improvement after the acute phase of the disease. </w:t>
      </w:r>
      <w:r w:rsidRPr="001C306D">
        <w:rPr>
          <w:rFonts w:ascii="Book Antiqua" w:eastAsia="Book Antiqua" w:hAnsi="Book Antiqua" w:cs="Book Antiqua"/>
          <w:color w:val="000000"/>
        </w:rPr>
        <w:t>However, irreversible or progressive fibrotic changes have been documented in only a few cases</w:t>
      </w:r>
      <w:r w:rsidRPr="001C306D">
        <w:rPr>
          <w:rFonts w:ascii="Book Antiqua" w:eastAsia="Book Antiqua" w:hAnsi="Book Antiqua" w:cs="Book Antiqua"/>
          <w:color w:val="000000"/>
          <w:vertAlign w:val="superscript"/>
        </w:rPr>
        <w:t>[3,4]</w:t>
      </w:r>
      <w:r w:rsidRPr="001C306D">
        <w:rPr>
          <w:rFonts w:ascii="Book Antiqua" w:eastAsia="Book Antiqua" w:hAnsi="Book Antiqua" w:cs="Book Antiqua"/>
          <w:color w:val="000000"/>
        </w:rPr>
        <w:t>.</w:t>
      </w:r>
    </w:p>
    <w:p w14:paraId="64F142EE" w14:textId="039344A1" w:rsidR="00A77B3E" w:rsidRPr="001C306D" w:rsidRDefault="00773D2B" w:rsidP="00B35B72">
      <w:pPr>
        <w:spacing w:line="360" w:lineRule="auto"/>
        <w:ind w:firstLineChars="200" w:firstLine="480"/>
        <w:jc w:val="both"/>
        <w:rPr>
          <w:rFonts w:ascii="Book Antiqua" w:hAnsi="Book Antiqua"/>
        </w:rPr>
      </w:pPr>
      <w:r w:rsidRPr="001C306D">
        <w:rPr>
          <w:rFonts w:ascii="Book Antiqua" w:eastAsia="Book Antiqua" w:hAnsi="Book Antiqua" w:cs="Book Antiqua"/>
          <w:color w:val="000000"/>
        </w:rPr>
        <w:t>Acute respiratory failure has been reported as an acute exacerbation (AE) of ILD after COVID-19 in patients without a history of ILD</w:t>
      </w:r>
      <w:r w:rsidR="00FD5FD7" w:rsidRPr="001C306D">
        <w:rPr>
          <w:rFonts w:ascii="Book Antiqua" w:eastAsia="Book Antiqua" w:hAnsi="Book Antiqua" w:cs="Book Antiqua"/>
          <w:color w:val="000000"/>
        </w:rPr>
        <w:t>, which</w:t>
      </w:r>
      <w:r w:rsidRPr="001C306D">
        <w:rPr>
          <w:rFonts w:ascii="Book Antiqua" w:eastAsia="Book Antiqua" w:hAnsi="Book Antiqua" w:cs="Book Antiqua"/>
          <w:color w:val="000000"/>
        </w:rPr>
        <w:t xml:space="preserve"> has shown a poor prognosis. Currently, effective treatment options for AE of ILD are limited. Glucocorticoids are currently recommended, with a weak positive recommendation for the management of AE of idiopathic pulmonary fibrosis, which is one of the most common types of ILD. However, evidence supporting the use of glucocorticoids in this context is limited and mainly based on expert consensus, small uncontrolled studies, or retrospective studies</w:t>
      </w:r>
      <w:r w:rsidRPr="001C306D">
        <w:rPr>
          <w:rFonts w:ascii="Book Antiqua" w:eastAsia="Book Antiqua" w:hAnsi="Book Antiqua" w:cs="Book Antiqua"/>
          <w:color w:val="000000"/>
          <w:vertAlign w:val="superscript"/>
        </w:rPr>
        <w:t>[5]</w:t>
      </w:r>
      <w:r w:rsidRPr="001C306D">
        <w:rPr>
          <w:rFonts w:ascii="Book Antiqua" w:eastAsia="Book Antiqua" w:hAnsi="Book Antiqua" w:cs="Book Antiqua"/>
          <w:color w:val="000000"/>
        </w:rPr>
        <w:t>. Corticosteroids have been shown to improve clinical outcomes in patients with COVID-19 pneumonia requiring oxygen therapy in several randomized trials</w:t>
      </w:r>
      <w:r w:rsidRPr="001C306D">
        <w:rPr>
          <w:rFonts w:ascii="Book Antiqua" w:eastAsia="Book Antiqua" w:hAnsi="Book Antiqua" w:cs="Book Antiqua"/>
          <w:color w:val="000000"/>
          <w:vertAlign w:val="superscript"/>
        </w:rPr>
        <w:t>[6]</w:t>
      </w:r>
      <w:r w:rsidRPr="001C306D">
        <w:rPr>
          <w:rFonts w:ascii="Book Antiqua" w:eastAsia="Book Antiqua" w:hAnsi="Book Antiqua" w:cs="Book Antiqua"/>
          <w:color w:val="000000"/>
        </w:rPr>
        <w:t>. Here, we present</w:t>
      </w:r>
      <w:r w:rsidR="00FD5FD7" w:rsidRPr="001C306D">
        <w:rPr>
          <w:rFonts w:ascii="Book Antiqua" w:eastAsia="Book Antiqua" w:hAnsi="Book Antiqua" w:cs="Book Antiqua"/>
          <w:color w:val="000000"/>
        </w:rPr>
        <w:t>ed</w:t>
      </w:r>
      <w:r w:rsidRPr="001C306D">
        <w:rPr>
          <w:rFonts w:ascii="Book Antiqua" w:eastAsia="Book Antiqua" w:hAnsi="Book Antiqua" w:cs="Book Antiqua"/>
          <w:color w:val="000000"/>
        </w:rPr>
        <w:t xml:space="preserve"> </w:t>
      </w:r>
      <w:r w:rsidR="00FD5FD7" w:rsidRPr="001C306D">
        <w:rPr>
          <w:rFonts w:ascii="Book Antiqua" w:eastAsia="Book Antiqua" w:hAnsi="Book Antiqua" w:cs="Book Antiqua"/>
          <w:color w:val="000000"/>
        </w:rPr>
        <w:t xml:space="preserve">a </w:t>
      </w:r>
      <w:r w:rsidRPr="001C306D">
        <w:rPr>
          <w:rFonts w:ascii="Book Antiqua" w:eastAsia="Book Antiqua" w:hAnsi="Book Antiqua" w:cs="Book Antiqua"/>
          <w:color w:val="000000"/>
        </w:rPr>
        <w:t>case of a patient who developed acute respiratory failure after COVID-19 and was treated with glucocorticoid pulse therapy. This report contributes to the limited evidence for the use of glucocorticoids in the management of post-COVID-19 pneumonia, specifically in cases of AE of ILD.</w:t>
      </w:r>
    </w:p>
    <w:p w14:paraId="16A18618" w14:textId="77777777" w:rsidR="00A77B3E" w:rsidRPr="001C306D" w:rsidRDefault="00A77B3E" w:rsidP="003E2058">
      <w:pPr>
        <w:spacing w:line="360" w:lineRule="auto"/>
        <w:jc w:val="both"/>
        <w:rPr>
          <w:rFonts w:ascii="Book Antiqua" w:hAnsi="Book Antiqua"/>
        </w:rPr>
      </w:pPr>
    </w:p>
    <w:p w14:paraId="4DA21432"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aps/>
          <w:color w:val="000000"/>
          <w:u w:val="single"/>
        </w:rPr>
        <w:t>CASE PRESENTATION</w:t>
      </w:r>
    </w:p>
    <w:p w14:paraId="5DED94F5"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i/>
          <w:color w:val="000000"/>
        </w:rPr>
        <w:t>Chief complaints</w:t>
      </w:r>
    </w:p>
    <w:p w14:paraId="7E787030" w14:textId="43BC8365"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 xml:space="preserve">An 81-year-old man </w:t>
      </w:r>
      <w:r w:rsidR="00FD5FD7" w:rsidRPr="001C306D">
        <w:rPr>
          <w:rFonts w:ascii="Book Antiqua" w:eastAsia="Book Antiqua" w:hAnsi="Book Antiqua" w:cs="Book Antiqua"/>
          <w:color w:val="000000"/>
        </w:rPr>
        <w:t xml:space="preserve">who </w:t>
      </w:r>
      <w:r w:rsidRPr="001C306D">
        <w:rPr>
          <w:rFonts w:ascii="Book Antiqua" w:eastAsia="Book Antiqua" w:hAnsi="Book Antiqua" w:cs="Book Antiqua"/>
          <w:color w:val="000000"/>
        </w:rPr>
        <w:t>presented with shortness of breath immediately after admission.</w:t>
      </w:r>
    </w:p>
    <w:p w14:paraId="6D74E4EF" w14:textId="77777777" w:rsidR="00A77B3E" w:rsidRPr="001C306D" w:rsidRDefault="00A77B3E" w:rsidP="003E2058">
      <w:pPr>
        <w:spacing w:line="360" w:lineRule="auto"/>
        <w:jc w:val="both"/>
        <w:rPr>
          <w:rFonts w:ascii="Book Antiqua" w:hAnsi="Book Antiqua"/>
        </w:rPr>
      </w:pPr>
    </w:p>
    <w:p w14:paraId="387F9CA3"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i/>
          <w:color w:val="000000"/>
        </w:rPr>
        <w:t>History of present illness</w:t>
      </w:r>
    </w:p>
    <w:p w14:paraId="12A8DDC7" w14:textId="1FF28BED"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lastRenderedPageBreak/>
        <w:t>The patient was scheduled for admission to the Department of Endocrinology for glycemic control, as indicated by a hemoglobin A1C (HbA1c) level of 9.5%, and management of diabetic gangrene in both feet. The patient had been taking metformin for one year to control his blood sugar levels. However, his</w:t>
      </w:r>
      <w:r w:rsidR="00B246BF" w:rsidRPr="001C306D">
        <w:rPr>
          <w:rFonts w:ascii="Book Antiqua" w:eastAsia="Book Antiqua" w:hAnsi="Book Antiqua" w:cs="Book Antiqua"/>
          <w:color w:val="000000"/>
        </w:rPr>
        <w:t xml:space="preserve"> serum glucose</w:t>
      </w:r>
      <w:r w:rsidRPr="001C306D">
        <w:rPr>
          <w:rFonts w:ascii="Book Antiqua" w:eastAsia="Book Antiqua" w:hAnsi="Book Antiqua" w:cs="Book Antiqua"/>
          <w:color w:val="000000"/>
        </w:rPr>
        <w:t xml:space="preserve"> levels have not been well controlled for the past month, as measured at home, and he subsequently developed </w:t>
      </w:r>
      <w:r w:rsidR="00B758CD" w:rsidRPr="001C306D">
        <w:rPr>
          <w:rFonts w:ascii="Book Antiqua" w:eastAsia="Book Antiqua" w:hAnsi="Book Antiqua" w:cs="Book Antiqua"/>
          <w:color w:val="000000"/>
        </w:rPr>
        <w:t>diabetic</w:t>
      </w:r>
      <w:r w:rsidR="00FD5FD7"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 xml:space="preserve">foot, requiring hospitalization. The patient had no respiratory symptoms at the time of admission. However, shortly after admission, the patient suddenly complained of dyspnea, and </w:t>
      </w:r>
      <w:r w:rsidR="00FD5FD7" w:rsidRPr="001C306D">
        <w:rPr>
          <w:rFonts w:ascii="Book Antiqua" w:eastAsia="Book Antiqua" w:hAnsi="Book Antiqua" w:cs="Book Antiqua"/>
          <w:color w:val="000000"/>
        </w:rPr>
        <w:t xml:space="preserve">his </w:t>
      </w:r>
      <w:r w:rsidRPr="001C306D">
        <w:rPr>
          <w:rFonts w:ascii="Book Antiqua" w:eastAsia="Book Antiqua" w:hAnsi="Book Antiqua" w:cs="Book Antiqua"/>
          <w:color w:val="000000"/>
        </w:rPr>
        <w:t>initial peripheral transcutaneous oxygen saturation (SpO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 level was 67% while breathing room air.</w:t>
      </w:r>
    </w:p>
    <w:p w14:paraId="7350D67C" w14:textId="77777777" w:rsidR="00A77B3E" w:rsidRPr="001C306D" w:rsidRDefault="00A77B3E" w:rsidP="003E2058">
      <w:pPr>
        <w:spacing w:line="360" w:lineRule="auto"/>
        <w:jc w:val="both"/>
        <w:rPr>
          <w:rFonts w:ascii="Book Antiqua" w:hAnsi="Book Antiqua"/>
        </w:rPr>
      </w:pPr>
    </w:p>
    <w:p w14:paraId="7F413FEA" w14:textId="06F15C89"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i/>
          <w:color w:val="000000"/>
        </w:rPr>
        <w:t>History of past illness</w:t>
      </w:r>
    </w:p>
    <w:p w14:paraId="053DF15E" w14:textId="0E724ED9"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The patient had been diagnosed with COVID-19 at another institution six weeks before admission.</w:t>
      </w:r>
      <w:r w:rsidR="00F933A5" w:rsidRPr="001C306D">
        <w:rPr>
          <w:rFonts w:ascii="Book Antiqua" w:eastAsia="Book Antiqua" w:hAnsi="Book Antiqua" w:cs="Book Antiqua"/>
          <w:color w:val="000000"/>
        </w:rPr>
        <w:t xml:space="preserve"> He was</w:t>
      </w:r>
      <w:r w:rsidRPr="001C306D">
        <w:rPr>
          <w:rFonts w:ascii="Book Antiqua" w:eastAsia="Book Antiqua" w:hAnsi="Book Antiqua" w:cs="Book Antiqua"/>
          <w:color w:val="000000"/>
        </w:rPr>
        <w:t xml:space="preserve"> hospitalized for approximately two weeks due </w:t>
      </w:r>
      <w:r w:rsidR="00F933A5" w:rsidRPr="001C306D">
        <w:rPr>
          <w:rFonts w:ascii="Book Antiqua" w:eastAsia="Book Antiqua" w:hAnsi="Book Antiqua" w:cs="Book Antiqua"/>
          <w:color w:val="000000"/>
        </w:rPr>
        <w:t>to</w:t>
      </w:r>
      <w:r w:rsidRPr="001C306D">
        <w:rPr>
          <w:rFonts w:ascii="Book Antiqua" w:eastAsia="Book Antiqua" w:hAnsi="Book Antiqua" w:cs="Book Antiqua"/>
          <w:color w:val="000000"/>
        </w:rPr>
        <w:t xml:space="preserve"> COVID-19 pneumonia and received treatment with remdesivir and steroids. After discharge, the patient did not require additional medication or home oxygen, and </w:t>
      </w:r>
      <w:r w:rsidR="00F933A5" w:rsidRPr="001C306D">
        <w:rPr>
          <w:rFonts w:ascii="Book Antiqua" w:eastAsia="Book Antiqua" w:hAnsi="Book Antiqua" w:cs="Book Antiqua"/>
          <w:color w:val="000000"/>
        </w:rPr>
        <w:t xml:space="preserve">he </w:t>
      </w:r>
      <w:r w:rsidRPr="001C306D">
        <w:rPr>
          <w:rFonts w:ascii="Book Antiqua" w:eastAsia="Book Antiqua" w:hAnsi="Book Antiqua" w:cs="Book Antiqua"/>
          <w:color w:val="000000"/>
        </w:rPr>
        <w:t>did not complain of any other symptoms, such as respiratory distress, despite being almost inactive due to diabetic gangrene. Six weeks later, the patient was admitted to our institute for further management of uncontrolled diabetes and diabetic foot disease.</w:t>
      </w:r>
    </w:p>
    <w:p w14:paraId="34615248" w14:textId="77777777" w:rsidR="00A77B3E" w:rsidRPr="001C306D" w:rsidRDefault="00A77B3E" w:rsidP="003E2058">
      <w:pPr>
        <w:spacing w:line="360" w:lineRule="auto"/>
        <w:jc w:val="both"/>
        <w:rPr>
          <w:rFonts w:ascii="Book Antiqua" w:hAnsi="Book Antiqua"/>
        </w:rPr>
      </w:pPr>
    </w:p>
    <w:p w14:paraId="149E514D"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i/>
          <w:color w:val="000000"/>
        </w:rPr>
        <w:t>Personal and family history</w:t>
      </w:r>
    </w:p>
    <w:p w14:paraId="18A1B2D8" w14:textId="68927C1F"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 xml:space="preserve">The medical history included </w:t>
      </w:r>
      <w:r w:rsidR="00F933A5" w:rsidRPr="001C306D">
        <w:rPr>
          <w:rFonts w:ascii="Book Antiqua" w:eastAsia="Book Antiqua" w:hAnsi="Book Antiqua" w:cs="Book Antiqua"/>
          <w:color w:val="000000"/>
        </w:rPr>
        <w:t>medications, such as</w:t>
      </w:r>
      <w:r w:rsidRPr="001C306D">
        <w:rPr>
          <w:rFonts w:ascii="Book Antiqua" w:eastAsia="Book Antiqua" w:hAnsi="Book Antiqua" w:cs="Book Antiqua"/>
          <w:color w:val="000000"/>
        </w:rPr>
        <w:t xml:space="preserve"> digoxin, diltiazem, and edoxaban for atrial fibrillation and metformin for diabetes mellitus. His baseline HbA1c level was 7.2% during a hospital visit six months prior. No other respiratory illness was observed. The patient had a smoking history of 2.5 pack years.</w:t>
      </w:r>
    </w:p>
    <w:p w14:paraId="0E56C0F8" w14:textId="77777777" w:rsidR="00A77B3E" w:rsidRPr="001C306D" w:rsidRDefault="00A77B3E" w:rsidP="003E2058">
      <w:pPr>
        <w:spacing w:line="360" w:lineRule="auto"/>
        <w:jc w:val="both"/>
        <w:rPr>
          <w:rFonts w:ascii="Book Antiqua" w:hAnsi="Book Antiqua"/>
        </w:rPr>
      </w:pPr>
    </w:p>
    <w:p w14:paraId="31359BEC" w14:textId="15741F6E"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i/>
          <w:color w:val="000000"/>
        </w:rPr>
        <w:t>Physical examination</w:t>
      </w:r>
    </w:p>
    <w:p w14:paraId="70AB7E8E" w14:textId="505ED8E4"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Upon admission, the patient's vital signs were as follows: blood pressure, 114/77 mmHg; heart rate, 138/min; respiratory rate, 28/min; body temperature, 37.0 °C; SpO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 67% on room air. The patient presented with coarse breath sounds and rhonchi in both lung fields.</w:t>
      </w:r>
    </w:p>
    <w:p w14:paraId="7E22F4E9" w14:textId="77777777" w:rsidR="00A77B3E" w:rsidRPr="001C306D" w:rsidRDefault="00A77B3E" w:rsidP="003E2058">
      <w:pPr>
        <w:spacing w:line="360" w:lineRule="auto"/>
        <w:jc w:val="both"/>
        <w:rPr>
          <w:rFonts w:ascii="Book Antiqua" w:hAnsi="Book Antiqua"/>
        </w:rPr>
      </w:pPr>
    </w:p>
    <w:p w14:paraId="1E1A7B11"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i/>
          <w:color w:val="000000"/>
        </w:rPr>
        <w:t>Laboratory examinations</w:t>
      </w:r>
    </w:p>
    <w:p w14:paraId="78F00EB8" w14:textId="1BA1CDA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 xml:space="preserve">Arterial blood gas analysis (ABGA) revealed hypoxemia </w:t>
      </w:r>
      <w:r w:rsidR="000B5231"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arterial oxygen partial pressure </w:t>
      </w:r>
      <w:r w:rsidR="000B5231" w:rsidRPr="001C306D">
        <w:rPr>
          <w:rFonts w:ascii="Book Antiqua" w:eastAsia="Book Antiqua" w:hAnsi="Book Antiqua" w:cs="Book Antiqua"/>
          <w:color w:val="000000"/>
        </w:rPr>
        <w:t>(</w:t>
      </w:r>
      <w:r w:rsidRPr="001C306D">
        <w:rPr>
          <w:rFonts w:ascii="Book Antiqua" w:eastAsia="Book Antiqua" w:hAnsi="Book Antiqua" w:cs="Book Antiqua"/>
          <w:color w:val="000000"/>
        </w:rPr>
        <w:t>PaO</w:t>
      </w:r>
      <w:r w:rsidRPr="001C306D">
        <w:rPr>
          <w:rFonts w:ascii="Book Antiqua" w:eastAsia="Book Antiqua" w:hAnsi="Book Antiqua" w:cs="Book Antiqua"/>
          <w:color w:val="000000"/>
          <w:vertAlign w:val="subscript"/>
        </w:rPr>
        <w:t>2</w:t>
      </w:r>
      <w:r w:rsidR="000B5231" w:rsidRPr="001C306D">
        <w:rPr>
          <w:rFonts w:ascii="Book Antiqua" w:eastAsia="Book Antiqua" w:hAnsi="Book Antiqua" w:cs="Book Antiqua"/>
          <w:color w:val="000000"/>
        </w:rPr>
        <w:t>)</w:t>
      </w:r>
      <w:r w:rsidRPr="001C306D">
        <w:rPr>
          <w:rFonts w:ascii="Book Antiqua" w:eastAsia="Book Antiqua" w:hAnsi="Book Antiqua" w:cs="Book Antiqua"/>
          <w:color w:val="000000"/>
        </w:rPr>
        <w:t>:</w:t>
      </w:r>
      <w:r w:rsidR="000B5231"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63.2 mmHg</w:t>
      </w:r>
      <w:r w:rsidR="000B5231" w:rsidRPr="001C306D">
        <w:rPr>
          <w:rFonts w:ascii="Book Antiqua" w:eastAsia="Book Antiqua" w:hAnsi="Book Antiqua" w:cs="Book Antiqua"/>
          <w:color w:val="000000"/>
        </w:rPr>
        <w:t>]</w:t>
      </w:r>
      <w:r w:rsidRPr="001C306D">
        <w:rPr>
          <w:rFonts w:ascii="Book Antiqua" w:eastAsia="Book Antiqua" w:hAnsi="Book Antiqua" w:cs="Book Antiqua"/>
          <w:color w:val="000000"/>
        </w:rPr>
        <w:t>, hypocapnia (arterial carbon dioxide partial pressure:</w:t>
      </w:r>
      <w:r w:rsidR="00193BF5"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 xml:space="preserve">28.6 mmHg), and respiratory alkalosis (pH7.5) with oxygen supply at 5 L/min </w:t>
      </w:r>
      <w:r w:rsidRPr="001C306D">
        <w:rPr>
          <w:rFonts w:ascii="Book Antiqua" w:eastAsia="Book Antiqua" w:hAnsi="Book Antiqua" w:cs="Book Antiqua"/>
          <w:i/>
          <w:iCs/>
          <w:color w:val="000000"/>
        </w:rPr>
        <w:t>via</w:t>
      </w:r>
      <w:r w:rsidRPr="001C306D">
        <w:rPr>
          <w:rFonts w:ascii="Book Antiqua" w:eastAsia="Book Antiqua" w:hAnsi="Book Antiqua" w:cs="Book Antiqua"/>
          <w:color w:val="000000"/>
        </w:rPr>
        <w:t xml:space="preserve"> nasal prong. However, his bicarbonate (HCO</w:t>
      </w:r>
      <w:r w:rsidRPr="001C306D">
        <w:rPr>
          <w:rFonts w:ascii="Book Antiqua" w:eastAsia="Book Antiqua" w:hAnsi="Book Antiqua" w:cs="Book Antiqua"/>
          <w:color w:val="000000"/>
          <w:vertAlign w:val="subscript"/>
        </w:rPr>
        <w:t>3</w:t>
      </w:r>
      <w:r w:rsidRPr="001C306D">
        <w:rPr>
          <w:rFonts w:ascii="Book Antiqua" w:eastAsia="Book Antiqua" w:hAnsi="Book Antiqua" w:cs="Book Antiqua"/>
          <w:color w:val="000000"/>
        </w:rPr>
        <w:t>, 21.7 mmol/L) and lactic acid (2.0 mmol/L) levels were within normal range. Mild leukocytosis with a white blood cell counts of 12.1</w:t>
      </w:r>
      <w:r w:rsidR="00701962"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w:t>
      </w:r>
      <w:r w:rsidR="00701962"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10</w:t>
      </w:r>
      <w:r w:rsidRPr="001C306D">
        <w:rPr>
          <w:rFonts w:ascii="Book Antiqua" w:eastAsia="Book Antiqua" w:hAnsi="Book Antiqua" w:cs="Book Antiqua"/>
          <w:color w:val="000000"/>
          <w:vertAlign w:val="superscript"/>
        </w:rPr>
        <w:t>9</w:t>
      </w:r>
      <w:r w:rsidRPr="001C306D">
        <w:rPr>
          <w:rFonts w:ascii="Book Antiqua" w:eastAsia="Book Antiqua" w:hAnsi="Book Antiqua" w:cs="Book Antiqua"/>
          <w:color w:val="000000"/>
        </w:rPr>
        <w:t>/L, elevated C-reactive protein (17.53 mg/dL), and erythrocyte sedimentation rate (120 mm/h) were found. In addition, the patient's initial blood glucose level was markedly elevated (387 mg/dL). However, procalcitonin level was within the normal range (0.25 ng/mL). No obvious abnormalities were observed in any biochemical indices.</w:t>
      </w:r>
    </w:p>
    <w:p w14:paraId="2C7196FD" w14:textId="77777777" w:rsidR="00A77B3E" w:rsidRPr="001C306D" w:rsidRDefault="00A77B3E" w:rsidP="003E2058">
      <w:pPr>
        <w:spacing w:line="360" w:lineRule="auto"/>
        <w:jc w:val="both"/>
        <w:rPr>
          <w:rFonts w:ascii="Book Antiqua" w:hAnsi="Book Antiqua"/>
        </w:rPr>
      </w:pPr>
    </w:p>
    <w:p w14:paraId="1CBA425A"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i/>
          <w:color w:val="000000"/>
        </w:rPr>
        <w:t>Imaging examinations</w:t>
      </w:r>
    </w:p>
    <w:p w14:paraId="30903363" w14:textId="3266AE2A"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 xml:space="preserve">On initial chest radiography, diffuse bilateral consolidation with ground-glass opacities (GGO) </w:t>
      </w:r>
      <w:r w:rsidR="00BB3E0B" w:rsidRPr="001C306D">
        <w:rPr>
          <w:rFonts w:ascii="Book Antiqua" w:eastAsia="Book Antiqua" w:hAnsi="Book Antiqua" w:cs="Book Antiqua"/>
          <w:color w:val="000000"/>
        </w:rPr>
        <w:t xml:space="preserve">were </w:t>
      </w:r>
      <w:r w:rsidRPr="001C306D">
        <w:rPr>
          <w:rFonts w:ascii="Book Antiqua" w:eastAsia="Book Antiqua" w:hAnsi="Book Antiqua" w:cs="Book Antiqua"/>
          <w:color w:val="000000"/>
        </w:rPr>
        <w:t xml:space="preserve">observed in both lungs, and a small amount of bilateral pleural effusion was noted (Figure 1A). Chest computed tomography (CT) performed 6 weeks after the patient was hospitalized for COVID-19 pneumonia revealed </w:t>
      </w:r>
      <w:r w:rsidR="00D867F9" w:rsidRPr="001C306D">
        <w:rPr>
          <w:rFonts w:ascii="Book Antiqua" w:eastAsia="Book Antiqua" w:hAnsi="Book Antiqua" w:cs="Book Antiqua"/>
          <w:color w:val="000000"/>
        </w:rPr>
        <w:t xml:space="preserve">peribronchovascular </w:t>
      </w:r>
      <w:r w:rsidRPr="001C306D">
        <w:rPr>
          <w:rFonts w:ascii="Book Antiqua" w:eastAsia="Book Antiqua" w:hAnsi="Book Antiqua" w:cs="Book Antiqua"/>
          <w:color w:val="000000"/>
        </w:rPr>
        <w:t>and peripherally distributed consolidations, with greater severity in the left lung (Figure 2A</w:t>
      </w:r>
      <w:r w:rsidR="00C85E1B" w:rsidRPr="001C306D">
        <w:rPr>
          <w:rFonts w:ascii="Book Antiqua" w:eastAsia="Book Antiqua" w:hAnsi="Book Antiqua" w:cs="Book Antiqua"/>
          <w:color w:val="000000"/>
        </w:rPr>
        <w:t xml:space="preserve"> and B</w:t>
      </w:r>
      <w:r w:rsidRPr="001C306D">
        <w:rPr>
          <w:rFonts w:ascii="Book Antiqua" w:eastAsia="Book Antiqua" w:hAnsi="Book Antiqua" w:cs="Book Antiqua"/>
          <w:color w:val="000000"/>
        </w:rPr>
        <w:t xml:space="preserve">). On admission, enhanced chest CT revealed diffuse and multifocal patchy consolidation and GGOs in both lungs, along with a small to moderate amount of bilateral effusion (Figure </w:t>
      </w:r>
      <w:r w:rsidR="00D01129" w:rsidRPr="001C306D">
        <w:rPr>
          <w:rFonts w:ascii="Book Antiqua" w:eastAsia="Book Antiqua" w:hAnsi="Book Antiqua" w:cs="Book Antiqua"/>
          <w:color w:val="000000"/>
        </w:rPr>
        <w:t>2C</w:t>
      </w:r>
      <w:r w:rsidR="00C85E1B" w:rsidRPr="001C306D">
        <w:rPr>
          <w:rFonts w:ascii="Book Antiqua" w:eastAsia="Book Antiqua" w:hAnsi="Book Antiqua" w:cs="Book Antiqua"/>
          <w:color w:val="000000"/>
        </w:rPr>
        <w:t xml:space="preserve"> and </w:t>
      </w:r>
      <w:r w:rsidR="00D01129" w:rsidRPr="001C306D">
        <w:rPr>
          <w:rFonts w:ascii="Book Antiqua" w:eastAsia="Book Antiqua" w:hAnsi="Book Antiqua" w:cs="Book Antiqua"/>
          <w:color w:val="000000"/>
        </w:rPr>
        <w:t>D</w:t>
      </w:r>
      <w:r w:rsidRPr="001C306D">
        <w:rPr>
          <w:rFonts w:ascii="Book Antiqua" w:eastAsia="Book Antiqua" w:hAnsi="Book Antiqua" w:cs="Book Antiqua"/>
          <w:color w:val="000000"/>
        </w:rPr>
        <w:t>).</w:t>
      </w:r>
    </w:p>
    <w:p w14:paraId="27103BC0" w14:textId="77777777" w:rsidR="00A77B3E" w:rsidRPr="001C306D" w:rsidRDefault="00A77B3E" w:rsidP="003E2058">
      <w:pPr>
        <w:spacing w:line="360" w:lineRule="auto"/>
        <w:jc w:val="both"/>
        <w:rPr>
          <w:rFonts w:ascii="Book Antiqua" w:hAnsi="Book Antiqua"/>
        </w:rPr>
      </w:pPr>
    </w:p>
    <w:p w14:paraId="34D105F9"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i/>
          <w:iCs/>
          <w:color w:val="000000"/>
        </w:rPr>
        <w:t>Transthoracic echocardiography</w:t>
      </w:r>
    </w:p>
    <w:p w14:paraId="51DEF766" w14:textId="38322CDE"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To evaluate breathing difficulty, transthoracic echocardiography was performed to assess cardiac function. The results revealed mild diastolic dysfunction, mild pulmonary hypertension with a mean pressure gradient of 38 mmHg, and left ventricular hypertrophy. No abnormalities were observed.</w:t>
      </w:r>
    </w:p>
    <w:p w14:paraId="71C5EB01" w14:textId="77777777" w:rsidR="00A77B3E" w:rsidRPr="001C306D" w:rsidRDefault="00A77B3E" w:rsidP="003E2058">
      <w:pPr>
        <w:spacing w:line="360" w:lineRule="auto"/>
        <w:jc w:val="both"/>
        <w:rPr>
          <w:rFonts w:ascii="Book Antiqua" w:hAnsi="Book Antiqua"/>
        </w:rPr>
      </w:pPr>
    </w:p>
    <w:p w14:paraId="50D5753B" w14:textId="20E5F72C" w:rsidR="00A77B3E" w:rsidRPr="001C306D" w:rsidRDefault="005055DD" w:rsidP="003E2058">
      <w:pPr>
        <w:spacing w:line="360" w:lineRule="auto"/>
        <w:jc w:val="both"/>
        <w:rPr>
          <w:rFonts w:ascii="Book Antiqua" w:hAnsi="Book Antiqua"/>
          <w:iCs/>
        </w:rPr>
      </w:pPr>
      <w:r w:rsidRPr="001C306D">
        <w:rPr>
          <w:rFonts w:ascii="Book Antiqua" w:eastAsia="Book Antiqua" w:hAnsi="Book Antiqua" w:cs="Book Antiqua"/>
          <w:b/>
          <w:bCs/>
          <w:iCs/>
          <w:color w:val="000000"/>
          <w:u w:val="single"/>
        </w:rPr>
        <w:t>HOSPITAL COURSE</w:t>
      </w:r>
    </w:p>
    <w:p w14:paraId="27FF399E" w14:textId="2BA29551"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lastRenderedPageBreak/>
        <w:t>Initially, severe community-acquired pneumonia was suspected</w:t>
      </w:r>
      <w:r w:rsidR="00D667F9"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 and broad-spectrum antibiotics (piperacillin/tazobactam and levofloxacin) were administered. On hospital day (HD) 2, </w:t>
      </w:r>
      <w:r w:rsidR="00D667F9" w:rsidRPr="001C306D">
        <w:rPr>
          <w:rFonts w:ascii="Book Antiqua" w:eastAsia="Book Antiqua" w:hAnsi="Book Antiqua" w:cs="Book Antiqua"/>
          <w:color w:val="000000"/>
        </w:rPr>
        <w:t>due</w:t>
      </w:r>
      <w:r w:rsidRPr="001C306D">
        <w:rPr>
          <w:rFonts w:ascii="Book Antiqua" w:eastAsia="Book Antiqua" w:hAnsi="Book Antiqua" w:cs="Book Antiqua"/>
          <w:color w:val="000000"/>
        </w:rPr>
        <w:t xml:space="preserve"> to progressi</w:t>
      </w:r>
      <w:r w:rsidR="00D667F9" w:rsidRPr="001C306D">
        <w:rPr>
          <w:rFonts w:ascii="Book Antiqua" w:eastAsia="Book Antiqua" w:hAnsi="Book Antiqua" w:cs="Book Antiqua"/>
          <w:color w:val="000000"/>
        </w:rPr>
        <w:t>ng</w:t>
      </w:r>
      <w:r w:rsidRPr="001C306D">
        <w:rPr>
          <w:rFonts w:ascii="Book Antiqua" w:eastAsia="Book Antiqua" w:hAnsi="Book Antiqua" w:cs="Book Antiqua"/>
          <w:color w:val="000000"/>
        </w:rPr>
        <w:t xml:space="preserve"> dyspnea and increased oxygen demand, the patient was transferred to the intensive care unit (ICU)</w:t>
      </w:r>
      <w:r w:rsidR="00D667F9"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 and high-flow nasal cannula (HFNC) with a fraction of inspired oxygen (FiO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 of 0.7</w:t>
      </w:r>
      <w:r w:rsidR="00D667F9" w:rsidRPr="001C306D">
        <w:rPr>
          <w:rFonts w:ascii="Book Antiqua" w:eastAsia="Book Antiqua" w:hAnsi="Book Antiqua" w:cs="Book Antiqua"/>
          <w:color w:val="000000"/>
        </w:rPr>
        <w:t xml:space="preserve"> was initiated</w:t>
      </w:r>
      <w:r w:rsidRPr="001C306D">
        <w:rPr>
          <w:rFonts w:ascii="Book Antiqua" w:eastAsia="Book Antiqua" w:hAnsi="Book Antiqua" w:cs="Book Antiqua"/>
          <w:color w:val="000000"/>
        </w:rPr>
        <w:t>. Bronchoalveolar lavage was performed under bronchoscopy for diagnostic purposes</w:t>
      </w:r>
      <w:r w:rsidR="00D667F9" w:rsidRPr="001C306D">
        <w:rPr>
          <w:rFonts w:ascii="Book Antiqua" w:eastAsia="Book Antiqua" w:hAnsi="Book Antiqua" w:cs="Book Antiqua"/>
          <w:color w:val="000000"/>
        </w:rPr>
        <w:t xml:space="preserve">; however, it </w:t>
      </w:r>
      <w:r w:rsidRPr="001C306D">
        <w:rPr>
          <w:rFonts w:ascii="Book Antiqua" w:eastAsia="Book Antiqua" w:hAnsi="Book Antiqua" w:cs="Book Antiqua"/>
          <w:color w:val="000000"/>
        </w:rPr>
        <w:t xml:space="preserve">was not performed because of the high oxygen demand and the patient's refusal to undergo tracheal intubation, as specified in their advance healthcare directives. Repeated sputum tests, including Gram stain/culture, acid-fast bacilli stain/culture, COVID-19, respiratory viruses, atypical pathogens, tuberculosis, and </w:t>
      </w:r>
      <w:r w:rsidRPr="001C306D">
        <w:rPr>
          <w:rFonts w:ascii="Book Antiqua" w:eastAsia="Book Antiqua" w:hAnsi="Book Antiqua" w:cs="Book Antiqua"/>
          <w:i/>
          <w:iCs/>
          <w:color w:val="000000"/>
        </w:rPr>
        <w:t>Pneumocystis jiroveci</w:t>
      </w:r>
      <w:r w:rsidRPr="001C306D">
        <w:rPr>
          <w:rFonts w:ascii="Book Antiqua" w:eastAsia="Book Antiqua" w:hAnsi="Book Antiqua" w:cs="Book Antiqua"/>
          <w:color w:val="000000"/>
        </w:rPr>
        <w:t xml:space="preserve"> polymerase chain reaction did not reveal any pathogens. Additionally, all autoantibodies confirming underlying ILD, such as rheumatoid factors and antinuclear antibodies, tested negative. Although the patient was not immunocompromised, he was treated for</w:t>
      </w:r>
      <w:r w:rsidRPr="001C306D">
        <w:rPr>
          <w:rFonts w:ascii="Book Antiqua" w:eastAsia="Book Antiqua" w:hAnsi="Book Antiqua" w:cs="Book Antiqua"/>
          <w:i/>
          <w:iCs/>
          <w:color w:val="000000"/>
        </w:rPr>
        <w:t xml:space="preserve"> </w:t>
      </w:r>
      <w:r w:rsidR="003F7C85" w:rsidRPr="001C306D">
        <w:rPr>
          <w:rFonts w:ascii="Book Antiqua" w:eastAsia="Book Antiqua" w:hAnsi="Book Antiqua" w:cs="Book Antiqua"/>
          <w:i/>
          <w:iCs/>
          <w:color w:val="000000"/>
        </w:rPr>
        <w:t>Pneumocystis jiroveci</w:t>
      </w:r>
      <w:r w:rsidR="003F7C85"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using trimethoprim/sulfamethoxazole in addition to methylprednisolone (62.5 mg)</w:t>
      </w:r>
      <w:r w:rsidR="00D667F9" w:rsidRPr="001C306D">
        <w:rPr>
          <w:rFonts w:ascii="Book Antiqua" w:eastAsia="Book Antiqua" w:hAnsi="Book Antiqua" w:cs="Book Antiqua"/>
          <w:color w:val="000000"/>
        </w:rPr>
        <w:t xml:space="preserve"> since he </w:t>
      </w:r>
      <w:r w:rsidRPr="001C306D">
        <w:rPr>
          <w:rFonts w:ascii="Book Antiqua" w:eastAsia="Book Antiqua" w:hAnsi="Book Antiqua" w:cs="Book Antiqua"/>
          <w:color w:val="000000"/>
        </w:rPr>
        <w:t>did not respond to broad-spectrum antibiotics on HD</w:t>
      </w:r>
      <w:r w:rsidR="0004185E"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5.</w:t>
      </w:r>
    </w:p>
    <w:p w14:paraId="05522C6E" w14:textId="77777777" w:rsidR="00A77B3E" w:rsidRPr="001C306D" w:rsidRDefault="00A77B3E" w:rsidP="003E2058">
      <w:pPr>
        <w:spacing w:line="360" w:lineRule="auto"/>
        <w:jc w:val="both"/>
        <w:rPr>
          <w:rFonts w:ascii="Book Antiqua" w:hAnsi="Book Antiqua"/>
        </w:rPr>
      </w:pPr>
    </w:p>
    <w:p w14:paraId="3C7F3D1F"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aps/>
          <w:color w:val="000000"/>
          <w:u w:val="single"/>
        </w:rPr>
        <w:t>FINAL DIAGNOSIS</w:t>
      </w:r>
    </w:p>
    <w:p w14:paraId="78589AD6"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Based on the patient's recent history of COVID-19 and steroid responsiveness, the final diagnosis was post-COVID-19 organizing pneumonia.</w:t>
      </w:r>
    </w:p>
    <w:p w14:paraId="7A38F601" w14:textId="77777777" w:rsidR="00A77B3E" w:rsidRPr="001C306D" w:rsidRDefault="00A77B3E" w:rsidP="003E2058">
      <w:pPr>
        <w:spacing w:line="360" w:lineRule="auto"/>
        <w:jc w:val="both"/>
        <w:rPr>
          <w:rFonts w:ascii="Book Antiqua" w:hAnsi="Book Antiqua"/>
        </w:rPr>
      </w:pPr>
    </w:p>
    <w:p w14:paraId="764284B6"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aps/>
          <w:color w:val="000000"/>
          <w:u w:val="single"/>
        </w:rPr>
        <w:t>TREATMENT</w:t>
      </w:r>
    </w:p>
    <w:p w14:paraId="70EA4029" w14:textId="594CB5EE"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 xml:space="preserve">Despite the use of broad-spectrum empirical antibiotics and usual doses of steroids, the patient's oxygen demand </w:t>
      </w:r>
      <w:r w:rsidR="00D667F9" w:rsidRPr="001C306D">
        <w:rPr>
          <w:rFonts w:ascii="Book Antiqua" w:eastAsia="Book Antiqua" w:hAnsi="Book Antiqua" w:cs="Book Antiqua"/>
          <w:color w:val="000000"/>
        </w:rPr>
        <w:t>did not decrease</w:t>
      </w:r>
      <w:r w:rsidRPr="001C306D">
        <w:rPr>
          <w:rFonts w:ascii="Book Antiqua" w:eastAsia="Book Antiqua" w:hAnsi="Book Antiqua" w:cs="Book Antiqua"/>
          <w:color w:val="000000"/>
        </w:rPr>
        <w:t xml:space="preserve">, and there was no significant improvement in bilateral lung parenchymal disease on follow-up chest radiography (Figure </w:t>
      </w:r>
      <w:r w:rsidR="00C85E1B" w:rsidRPr="001C306D">
        <w:rPr>
          <w:rFonts w:ascii="Book Antiqua" w:eastAsia="Book Antiqua" w:hAnsi="Book Antiqua" w:cs="Book Antiqua"/>
          <w:color w:val="000000"/>
        </w:rPr>
        <w:t>1B</w:t>
      </w:r>
      <w:r w:rsidRPr="001C306D">
        <w:rPr>
          <w:rFonts w:ascii="Book Antiqua" w:eastAsia="Book Antiqua" w:hAnsi="Book Antiqua" w:cs="Book Antiqua"/>
          <w:color w:val="000000"/>
        </w:rPr>
        <w:t>) until HD 9. While maintaining the HFNC FiO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 xml:space="preserve"> at 0.7, the patient's ABGA showed hypoxemia and respiratory alkalosis (PaO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w:t>
      </w:r>
      <w:r w:rsidR="00D667F9"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72.3; PCO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w:t>
      </w:r>
      <w:r w:rsidR="00D667F9"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38.2; pH,</w:t>
      </w:r>
      <w:r w:rsidR="00D667F9"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7.52; HCO</w:t>
      </w:r>
      <w:r w:rsidRPr="001C306D">
        <w:rPr>
          <w:rFonts w:ascii="Book Antiqua" w:eastAsia="Book Antiqua" w:hAnsi="Book Antiqua" w:cs="Book Antiqua"/>
          <w:color w:val="000000"/>
          <w:vertAlign w:val="subscript"/>
        </w:rPr>
        <w:t>3</w:t>
      </w:r>
      <w:r w:rsidRPr="001C306D">
        <w:rPr>
          <w:rFonts w:ascii="Book Antiqua" w:eastAsia="Book Antiqua" w:hAnsi="Book Antiqua" w:cs="Book Antiqua"/>
          <w:color w:val="000000"/>
        </w:rPr>
        <w:t>,</w:t>
      </w:r>
      <w:r w:rsidR="00D667F9"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30.4). The patient's PaO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/FiO</w:t>
      </w:r>
      <w:r w:rsidRPr="001C306D">
        <w:rPr>
          <w:rFonts w:ascii="Book Antiqua" w:eastAsia="Book Antiqua" w:hAnsi="Book Antiqua" w:cs="Book Antiqua"/>
          <w:color w:val="000000"/>
          <w:vertAlign w:val="subscript"/>
        </w:rPr>
        <w:t>2</w:t>
      </w:r>
      <w:r w:rsidRPr="001C306D">
        <w:rPr>
          <w:rFonts w:ascii="Book Antiqua" w:eastAsia="Book Antiqua" w:hAnsi="Book Antiqua" w:cs="Book Antiqua"/>
          <w:color w:val="000000"/>
        </w:rPr>
        <w:t xml:space="preserve"> ratio was 103.3, indicating moderate acute respiratory distress syndrome (ARDS) according to the Berlin definition</w:t>
      </w:r>
      <w:r w:rsidRPr="001C306D">
        <w:rPr>
          <w:rFonts w:ascii="Book Antiqua" w:eastAsia="Book Antiqua" w:hAnsi="Book Antiqua" w:cs="Book Antiqua"/>
          <w:color w:val="000000"/>
          <w:vertAlign w:val="superscript"/>
        </w:rPr>
        <w:t>[7]</w:t>
      </w:r>
      <w:r w:rsidRPr="001C306D">
        <w:rPr>
          <w:rFonts w:ascii="Book Antiqua" w:eastAsia="Book Antiqua" w:hAnsi="Book Antiqua" w:cs="Book Antiqua"/>
          <w:color w:val="000000"/>
        </w:rPr>
        <w:t xml:space="preserve">. </w:t>
      </w:r>
      <w:r w:rsidR="00D667F9" w:rsidRPr="001C306D">
        <w:rPr>
          <w:rFonts w:ascii="Book Antiqua" w:eastAsia="Book Antiqua" w:hAnsi="Book Antiqua" w:cs="Book Antiqua"/>
          <w:color w:val="000000"/>
        </w:rPr>
        <w:t xml:space="preserve">Since </w:t>
      </w:r>
      <w:r w:rsidRPr="001C306D">
        <w:rPr>
          <w:rFonts w:ascii="Book Antiqua" w:eastAsia="Book Antiqua" w:hAnsi="Book Antiqua" w:cs="Book Antiqua"/>
          <w:color w:val="000000"/>
        </w:rPr>
        <w:t xml:space="preserve">repeated sputum tests did not reveal any pathogens, we </w:t>
      </w:r>
      <w:r w:rsidR="00D667F9" w:rsidRPr="001C306D">
        <w:rPr>
          <w:rFonts w:ascii="Book Antiqua" w:eastAsia="Book Antiqua" w:hAnsi="Book Antiqua" w:cs="Book Antiqua"/>
          <w:color w:val="000000"/>
        </w:rPr>
        <w:t>initiated</w:t>
      </w:r>
      <w:r w:rsidRPr="001C306D">
        <w:rPr>
          <w:rFonts w:ascii="Book Antiqua" w:eastAsia="Book Antiqua" w:hAnsi="Book Antiqua" w:cs="Book Antiqua"/>
          <w:color w:val="000000"/>
        </w:rPr>
        <w:t xml:space="preserve"> high-dose steroid pulse therapy (methylprednisolone at a </w:t>
      </w:r>
      <w:r w:rsidRPr="001C306D">
        <w:rPr>
          <w:rFonts w:ascii="Book Antiqua" w:eastAsia="Book Antiqua" w:hAnsi="Book Antiqua" w:cs="Book Antiqua"/>
          <w:color w:val="000000"/>
        </w:rPr>
        <w:lastRenderedPageBreak/>
        <w:t>dose of 500 mg/day for three days) in combination with broad-spectrum antibiotics, considering other undiagnosed ILD or post-COVID ILD. After initiating pulse therapy, the patient's dyspnea slowly improved, and the oxygen demand decreased. On follow-up chest radiography and low-dose CT on HD 12, the extent of bilateral consolidation with GGOs had partially decreased, and there was mild progression of bronchial dilatation (Figure</w:t>
      </w:r>
      <w:r w:rsidR="00661AD4" w:rsidRPr="001C306D">
        <w:rPr>
          <w:rFonts w:ascii="Book Antiqua" w:eastAsia="Book Antiqua" w:hAnsi="Book Antiqua" w:cs="Book Antiqua"/>
          <w:color w:val="000000"/>
        </w:rPr>
        <w:t>s</w:t>
      </w:r>
      <w:r w:rsidRPr="001C306D">
        <w:rPr>
          <w:rFonts w:ascii="Book Antiqua" w:eastAsia="Book Antiqua" w:hAnsi="Book Antiqua" w:cs="Book Antiqua"/>
          <w:color w:val="000000"/>
        </w:rPr>
        <w:t xml:space="preserve"> 1C</w:t>
      </w:r>
      <w:r w:rsidR="00661AD4" w:rsidRPr="001C306D">
        <w:rPr>
          <w:rFonts w:ascii="Book Antiqua" w:eastAsia="Book Antiqua" w:hAnsi="Book Antiqua" w:cs="Book Antiqua"/>
          <w:color w:val="000000"/>
        </w:rPr>
        <w:t xml:space="preserve">, </w:t>
      </w:r>
      <w:r w:rsidR="00C85E1B" w:rsidRPr="001C306D">
        <w:rPr>
          <w:rFonts w:ascii="Book Antiqua" w:eastAsia="Book Antiqua" w:hAnsi="Book Antiqua" w:cs="Book Antiqua"/>
          <w:color w:val="000000"/>
        </w:rPr>
        <w:t>2E and F</w:t>
      </w:r>
      <w:r w:rsidRPr="001C306D">
        <w:rPr>
          <w:rFonts w:ascii="Book Antiqua" w:eastAsia="Book Antiqua" w:hAnsi="Book Antiqua" w:cs="Book Antiqua"/>
          <w:color w:val="000000"/>
        </w:rPr>
        <w:t xml:space="preserve">). We concluded that steroid pulse therapy was effective during the patient's clinical course. After reducing the methylprednisolone dose to 60 mg, we slowly tapered the dose while monitoring the patient's condition. </w:t>
      </w:r>
    </w:p>
    <w:p w14:paraId="65AC6372" w14:textId="77777777" w:rsidR="00A77B3E" w:rsidRPr="001C306D" w:rsidRDefault="00A77B3E" w:rsidP="003E2058">
      <w:pPr>
        <w:spacing w:line="360" w:lineRule="auto"/>
        <w:jc w:val="both"/>
        <w:rPr>
          <w:rFonts w:ascii="Book Antiqua" w:hAnsi="Book Antiqua"/>
        </w:rPr>
      </w:pPr>
    </w:p>
    <w:p w14:paraId="217004AD"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aps/>
          <w:color w:val="000000"/>
          <w:u w:val="single"/>
        </w:rPr>
        <w:t>OUTCOME AND FOLLOW-UP</w:t>
      </w:r>
    </w:p>
    <w:p w14:paraId="617028C7" w14:textId="182AEF5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 xml:space="preserve">The patient was transferred to the general ward on HD 12 in stable condition. He was weaned off HFNC on HD 17 and was administered low-flow oxygen </w:t>
      </w:r>
      <w:r w:rsidRPr="001C306D">
        <w:rPr>
          <w:rFonts w:ascii="Book Antiqua" w:eastAsia="Book Antiqua" w:hAnsi="Book Antiqua" w:cs="Book Antiqua"/>
          <w:i/>
          <w:iCs/>
          <w:color w:val="000000"/>
        </w:rPr>
        <w:t>via</w:t>
      </w:r>
      <w:r w:rsidRPr="001C306D">
        <w:rPr>
          <w:rFonts w:ascii="Book Antiqua" w:eastAsia="Book Antiqua" w:hAnsi="Book Antiqua" w:cs="Book Antiqua"/>
          <w:color w:val="000000"/>
        </w:rPr>
        <w:t xml:space="preserve"> nasal cannula at 4 L/min. Although the patient still required oxygen, he recovered sufficiently to withstand general anesthesia. Therefore, on HD 28, the patient underwent below-knee amputation under general anesthesia for diabetic gangrene. The patient recovered safely after surgery and was discharged on HD 41.</w:t>
      </w:r>
    </w:p>
    <w:p w14:paraId="26D94285" w14:textId="7439317B" w:rsidR="00A77B3E" w:rsidRPr="001C306D" w:rsidRDefault="00773D2B" w:rsidP="00B92F72">
      <w:pPr>
        <w:spacing w:line="360" w:lineRule="auto"/>
        <w:ind w:firstLineChars="200" w:firstLine="480"/>
        <w:jc w:val="both"/>
        <w:rPr>
          <w:rFonts w:ascii="Book Antiqua" w:hAnsi="Book Antiqua"/>
        </w:rPr>
      </w:pPr>
      <w:r w:rsidRPr="001C306D">
        <w:rPr>
          <w:rFonts w:ascii="Book Antiqua" w:eastAsia="Book Antiqua" w:hAnsi="Book Antiqua" w:cs="Book Antiqua"/>
          <w:color w:val="000000"/>
        </w:rPr>
        <w:t xml:space="preserve">Upon discharge, the patient required portable oxygen supplementation because of oxygen demand. However, oxygen supplementation was no longer necessary after six months of pulse therapy. Nine months after pulse therapy, the extensive and heterogeneous bilateral GGOs and consolidations that were previously observed had almost resolved on follow-up chest radiography and CT scans. There was no evidence of ILD in </w:t>
      </w:r>
      <w:r w:rsidR="00D667F9" w:rsidRPr="001C306D">
        <w:rPr>
          <w:rFonts w:ascii="Book Antiqua" w:eastAsia="Book Antiqua" w:hAnsi="Book Antiqua" w:cs="Book Antiqua"/>
          <w:color w:val="000000"/>
        </w:rPr>
        <w:t xml:space="preserve">the </w:t>
      </w:r>
      <w:r w:rsidRPr="001C306D">
        <w:rPr>
          <w:rFonts w:ascii="Book Antiqua" w:eastAsia="Book Antiqua" w:hAnsi="Book Antiqua" w:cs="Book Antiqua"/>
          <w:color w:val="000000"/>
        </w:rPr>
        <w:t>follow-up images (Figure</w:t>
      </w:r>
      <w:r w:rsidR="00661AD4" w:rsidRPr="001C306D">
        <w:rPr>
          <w:rFonts w:ascii="Book Antiqua" w:eastAsia="Book Antiqua" w:hAnsi="Book Antiqua" w:cs="Book Antiqua"/>
          <w:color w:val="000000"/>
        </w:rPr>
        <w:t>s</w:t>
      </w:r>
      <w:r w:rsidRPr="001C306D">
        <w:rPr>
          <w:rFonts w:ascii="Book Antiqua" w:eastAsia="Book Antiqua" w:hAnsi="Book Antiqua" w:cs="Book Antiqua"/>
          <w:color w:val="000000"/>
        </w:rPr>
        <w:t xml:space="preserve"> 1D</w:t>
      </w:r>
      <w:r w:rsidR="00661AD4"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 </w:t>
      </w:r>
      <w:r w:rsidR="00C85E1B" w:rsidRPr="001C306D">
        <w:rPr>
          <w:rFonts w:ascii="Book Antiqua" w:eastAsia="Book Antiqua" w:hAnsi="Book Antiqua" w:cs="Book Antiqua"/>
          <w:color w:val="000000"/>
        </w:rPr>
        <w:t>2G and H</w:t>
      </w:r>
      <w:r w:rsidRPr="001C306D">
        <w:rPr>
          <w:rFonts w:ascii="Book Antiqua" w:eastAsia="Book Antiqua" w:hAnsi="Book Antiqua" w:cs="Book Antiqua"/>
          <w:color w:val="000000"/>
        </w:rPr>
        <w:t>).</w:t>
      </w:r>
    </w:p>
    <w:p w14:paraId="77D9B531" w14:textId="77777777" w:rsidR="00A77B3E" w:rsidRPr="001C306D" w:rsidRDefault="00A77B3E" w:rsidP="003E2058">
      <w:pPr>
        <w:spacing w:line="360" w:lineRule="auto"/>
        <w:jc w:val="both"/>
        <w:rPr>
          <w:rFonts w:ascii="Book Antiqua" w:hAnsi="Book Antiqua"/>
        </w:rPr>
      </w:pPr>
    </w:p>
    <w:p w14:paraId="76090093"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aps/>
          <w:color w:val="000000"/>
          <w:u w:val="single"/>
        </w:rPr>
        <w:t>DISCUSSION</w:t>
      </w:r>
    </w:p>
    <w:p w14:paraId="6EA400D3" w14:textId="28344C43" w:rsidR="00AF573F"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Here, we present</w:t>
      </w:r>
      <w:r w:rsidR="00D667F9" w:rsidRPr="001C306D">
        <w:rPr>
          <w:rFonts w:ascii="Book Antiqua" w:eastAsia="Book Antiqua" w:hAnsi="Book Antiqua" w:cs="Book Antiqua"/>
          <w:color w:val="000000"/>
        </w:rPr>
        <w:t>ed</w:t>
      </w:r>
      <w:r w:rsidRPr="001C306D">
        <w:rPr>
          <w:rFonts w:ascii="Book Antiqua" w:eastAsia="Book Antiqua" w:hAnsi="Book Antiqua" w:cs="Book Antiqua"/>
          <w:color w:val="000000"/>
        </w:rPr>
        <w:t xml:space="preserve"> a case of ARDS caused by an AE pattern of ILD after COVID-19 that resolved after steroid pulse treatment. Several reports have indicated that organizing pneumonia (OP) can worsen in the late period after COVID-19</w:t>
      </w:r>
      <w:r w:rsidRPr="001C306D">
        <w:rPr>
          <w:rFonts w:ascii="Book Antiqua" w:eastAsia="Book Antiqua" w:hAnsi="Book Antiqua" w:cs="Book Antiqua"/>
          <w:color w:val="000000"/>
          <w:vertAlign w:val="superscript"/>
        </w:rPr>
        <w:t>[8-10]</w:t>
      </w:r>
      <w:r w:rsidRPr="001C306D">
        <w:rPr>
          <w:rFonts w:ascii="Book Antiqua" w:eastAsia="Book Antiqua" w:hAnsi="Book Antiqua" w:cs="Book Antiqua"/>
          <w:color w:val="000000"/>
        </w:rPr>
        <w:t xml:space="preserve">. </w:t>
      </w:r>
      <w:r w:rsidR="00F0082C" w:rsidRPr="001C306D">
        <w:rPr>
          <w:rFonts w:ascii="Book Antiqua" w:eastAsia="Book Antiqua" w:hAnsi="Book Antiqua" w:cs="Book Antiqua"/>
          <w:color w:val="000000"/>
        </w:rPr>
        <w:t>Vadász</w:t>
      </w:r>
      <w:r w:rsidRPr="001C306D">
        <w:rPr>
          <w:rFonts w:ascii="Book Antiqua" w:eastAsia="Book Antiqua" w:hAnsi="Book Antiqua" w:cs="Book Antiqua"/>
          <w:color w:val="000000"/>
        </w:rPr>
        <w:t xml:space="preserve"> </w:t>
      </w:r>
      <w:r w:rsidRPr="001C306D">
        <w:rPr>
          <w:rFonts w:ascii="Book Antiqua" w:eastAsia="Book Antiqua" w:hAnsi="Book Antiqua" w:cs="Book Antiqua"/>
          <w:i/>
          <w:iCs/>
          <w:color w:val="000000"/>
        </w:rPr>
        <w:t>et al</w:t>
      </w:r>
      <w:r w:rsidR="00B92F72" w:rsidRPr="001C306D">
        <w:rPr>
          <w:rFonts w:ascii="Book Antiqua" w:eastAsia="Book Antiqua" w:hAnsi="Book Antiqua" w:cs="Book Antiqua"/>
          <w:color w:val="000000"/>
          <w:vertAlign w:val="superscript"/>
        </w:rPr>
        <w:t>[10]</w:t>
      </w:r>
      <w:r w:rsidRPr="001C306D">
        <w:rPr>
          <w:rFonts w:ascii="Book Antiqua" w:eastAsia="Book Antiqua" w:hAnsi="Book Antiqua" w:cs="Book Antiqua"/>
          <w:color w:val="000000"/>
        </w:rPr>
        <w:t xml:space="preserve"> reported cases of biopsy-confirmed OP that occurred between two and four weeks after severe COVID-19, followed by intubation. Both cases improved after </w:t>
      </w:r>
      <w:r w:rsidR="00D667F9" w:rsidRPr="001C306D">
        <w:rPr>
          <w:rFonts w:ascii="Book Antiqua" w:eastAsia="Book Antiqua" w:hAnsi="Book Antiqua" w:cs="Book Antiqua"/>
          <w:color w:val="000000"/>
        </w:rPr>
        <w:t xml:space="preserve">a </w:t>
      </w:r>
      <w:r w:rsidRPr="001C306D">
        <w:rPr>
          <w:rFonts w:ascii="Book Antiqua" w:eastAsia="Book Antiqua" w:hAnsi="Book Antiqua" w:cs="Book Antiqua"/>
          <w:color w:val="000000"/>
        </w:rPr>
        <w:t xml:space="preserve">4-week treatment </w:t>
      </w:r>
      <w:r w:rsidRPr="001C306D">
        <w:rPr>
          <w:rFonts w:ascii="Book Antiqua" w:eastAsia="Book Antiqua" w:hAnsi="Book Antiqua" w:cs="Book Antiqua"/>
          <w:color w:val="000000"/>
        </w:rPr>
        <w:lastRenderedPageBreak/>
        <w:t xml:space="preserve">with 1 mg/kg methylprednisolone. Ng </w:t>
      </w:r>
      <w:r w:rsidRPr="001C306D">
        <w:rPr>
          <w:rFonts w:ascii="Book Antiqua" w:eastAsia="Book Antiqua" w:hAnsi="Book Antiqua" w:cs="Book Antiqua"/>
          <w:i/>
          <w:iCs/>
          <w:color w:val="000000"/>
        </w:rPr>
        <w:t>et a</w:t>
      </w:r>
      <w:r w:rsidR="00D867F9" w:rsidRPr="001C306D">
        <w:rPr>
          <w:rFonts w:ascii="Book Antiqua" w:eastAsia="Book Antiqua" w:hAnsi="Book Antiqua" w:cs="Book Antiqua"/>
          <w:i/>
          <w:iCs/>
          <w:color w:val="000000"/>
        </w:rPr>
        <w:t>l</w:t>
      </w:r>
      <w:r w:rsidR="00F569DF" w:rsidRPr="001C306D">
        <w:rPr>
          <w:rFonts w:ascii="Book Antiqua" w:eastAsia="Book Antiqua" w:hAnsi="Book Antiqua" w:cs="Book Antiqua"/>
          <w:color w:val="000000"/>
          <w:vertAlign w:val="superscript"/>
        </w:rPr>
        <w:t>[9]</w:t>
      </w:r>
      <w:r w:rsidRPr="001C306D">
        <w:rPr>
          <w:rFonts w:ascii="Book Antiqua" w:eastAsia="Book Antiqua" w:hAnsi="Book Antiqua" w:cs="Book Antiqua"/>
          <w:color w:val="000000"/>
        </w:rPr>
        <w:t xml:space="preserve"> also reported two cases of post-COVID-19 OP that were successfully treated with corticosteroids. A medium dose (0.75-1 mg/kg) of corticosteroids is typically administered for 4-8 wk as the initial treatment for OP, followed by gradual tapering over several months</w:t>
      </w:r>
      <w:r w:rsidRPr="001C306D">
        <w:rPr>
          <w:rFonts w:ascii="Book Antiqua" w:eastAsia="Book Antiqua" w:hAnsi="Book Antiqua" w:cs="Book Antiqua"/>
          <w:color w:val="000000"/>
          <w:vertAlign w:val="superscript"/>
        </w:rPr>
        <w:t>[11]</w:t>
      </w:r>
      <w:r w:rsidRPr="001C306D">
        <w:rPr>
          <w:rFonts w:ascii="Book Antiqua" w:eastAsia="Book Antiqua" w:hAnsi="Book Antiqua" w:cs="Book Antiqua"/>
          <w:color w:val="000000"/>
        </w:rPr>
        <w:t>. Glucocorticoid therapy at low</w:t>
      </w:r>
      <w:r w:rsidR="00D667F9"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to</w:t>
      </w:r>
      <w:r w:rsidR="00D667F9"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medium doses is usually sufficient to treat OP; therefore, the use of high doses of steroids for cryptogenic or secondary OP is rare.</w:t>
      </w:r>
    </w:p>
    <w:p w14:paraId="29316AF3" w14:textId="77777777" w:rsidR="00F97263" w:rsidRPr="001C306D" w:rsidRDefault="00773D2B" w:rsidP="00F97263">
      <w:pPr>
        <w:spacing w:line="360" w:lineRule="auto"/>
        <w:ind w:firstLineChars="200" w:firstLine="480"/>
        <w:jc w:val="both"/>
        <w:rPr>
          <w:rFonts w:ascii="Book Antiqua" w:hAnsi="Book Antiqua"/>
        </w:rPr>
      </w:pPr>
      <w:r w:rsidRPr="001C306D">
        <w:rPr>
          <w:rFonts w:ascii="Book Antiqua" w:eastAsia="Book Antiqua" w:hAnsi="Book Antiqua" w:cs="Book Antiqua"/>
          <w:color w:val="000000"/>
        </w:rPr>
        <w:t xml:space="preserve">In contrast, the World Health Organization recommends the systemic administration of dexamethasone 6 mg for 10 days as an initial treatment for patients with severe and critical COVID-19, </w:t>
      </w:r>
      <w:r w:rsidR="00D667F9" w:rsidRPr="001C306D">
        <w:rPr>
          <w:rFonts w:ascii="Book Antiqua" w:eastAsia="Book Antiqua" w:hAnsi="Book Antiqua" w:cs="Book Antiqua"/>
          <w:color w:val="000000"/>
        </w:rPr>
        <w:t xml:space="preserve">which was </w:t>
      </w:r>
      <w:r w:rsidRPr="001C306D">
        <w:rPr>
          <w:rFonts w:ascii="Book Antiqua" w:eastAsia="Book Antiqua" w:hAnsi="Book Antiqua" w:cs="Book Antiqua"/>
          <w:color w:val="000000"/>
        </w:rPr>
        <w:t>based on the RECOVERY trial</w:t>
      </w:r>
      <w:r w:rsidRPr="001C306D">
        <w:rPr>
          <w:rFonts w:ascii="Book Antiqua" w:eastAsia="Book Antiqua" w:hAnsi="Book Antiqua" w:cs="Book Antiqua"/>
          <w:color w:val="000000"/>
          <w:vertAlign w:val="superscript"/>
        </w:rPr>
        <w:t>[12]</w:t>
      </w:r>
      <w:r w:rsidRPr="001C306D">
        <w:rPr>
          <w:rFonts w:ascii="Book Antiqua" w:eastAsia="Book Antiqua" w:hAnsi="Book Antiqua" w:cs="Book Antiqua"/>
          <w:color w:val="000000"/>
        </w:rPr>
        <w:t xml:space="preserve">. The use of high-dose corticosteroids for the treatment of COVID-19 pneumonia remains controversial. A meta-analysis by Tan </w:t>
      </w:r>
      <w:r w:rsidRPr="001C306D">
        <w:rPr>
          <w:rFonts w:ascii="Book Antiqua" w:eastAsia="Book Antiqua" w:hAnsi="Book Antiqua" w:cs="Book Antiqua"/>
          <w:i/>
          <w:iCs/>
          <w:color w:val="000000"/>
        </w:rPr>
        <w:t>et al</w:t>
      </w:r>
      <w:r w:rsidR="00B36981" w:rsidRPr="001C306D">
        <w:rPr>
          <w:rFonts w:ascii="Book Antiqua" w:eastAsia="Book Antiqua" w:hAnsi="Book Antiqua" w:cs="Book Antiqua"/>
          <w:color w:val="000000"/>
          <w:vertAlign w:val="superscript"/>
        </w:rPr>
        <w:t>[13]</w:t>
      </w:r>
      <w:r w:rsidRPr="001C306D">
        <w:rPr>
          <w:rFonts w:ascii="Book Antiqua" w:eastAsia="Book Antiqua" w:hAnsi="Book Antiqua" w:cs="Book Antiqua"/>
          <w:color w:val="000000"/>
        </w:rPr>
        <w:t xml:space="preserve"> showed that high-dose steroids (methylprednisolone &gt;</w:t>
      </w:r>
      <w:r w:rsidR="00AF573F"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 xml:space="preserve">100 mg/day) did not improve mortality compared with low-dose steroids. Kumar </w:t>
      </w:r>
      <w:r w:rsidRPr="001C306D">
        <w:rPr>
          <w:rFonts w:ascii="Book Antiqua" w:eastAsia="Book Antiqua" w:hAnsi="Book Antiqua" w:cs="Book Antiqua"/>
          <w:i/>
          <w:iCs/>
          <w:color w:val="000000"/>
        </w:rPr>
        <w:t>et al</w:t>
      </w:r>
      <w:r w:rsidR="00F0082C" w:rsidRPr="001C306D">
        <w:rPr>
          <w:rFonts w:ascii="Book Antiqua" w:eastAsia="Book Antiqua" w:hAnsi="Book Antiqua" w:cs="Book Antiqua"/>
          <w:color w:val="000000"/>
          <w:vertAlign w:val="superscript"/>
        </w:rPr>
        <w:t>[14]</w:t>
      </w:r>
      <w:r w:rsidRPr="001C306D">
        <w:rPr>
          <w:rFonts w:ascii="Book Antiqua" w:eastAsia="Book Antiqua" w:hAnsi="Book Antiqua" w:cs="Book Antiqua"/>
          <w:color w:val="000000"/>
        </w:rPr>
        <w:t xml:space="preserve"> reported that high-dose corticosteroids (methylprednisolone &gt;</w:t>
      </w:r>
      <w:r w:rsidR="00F0082C"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 xml:space="preserve">40 mg/day) were associated with increased in-hospital mortality </w:t>
      </w:r>
      <w:r w:rsidR="00F10C33" w:rsidRPr="001C306D">
        <w:rPr>
          <w:rFonts w:ascii="Book Antiqua" w:eastAsia="Book Antiqua" w:hAnsi="Book Antiqua" w:cs="Book Antiqua"/>
          <w:color w:val="000000"/>
        </w:rPr>
        <w:t>[</w:t>
      </w:r>
      <w:r w:rsidRPr="001C306D">
        <w:rPr>
          <w:rFonts w:ascii="Book Antiqua" w:eastAsia="Book Antiqua" w:hAnsi="Book Antiqua" w:cs="Book Antiqua"/>
          <w:color w:val="000000"/>
        </w:rPr>
        <w:t>odds ratio:</w:t>
      </w:r>
      <w:r w:rsidR="00981EA0"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 xml:space="preserve">2.14; 95% confidence interval </w:t>
      </w:r>
      <w:r w:rsidR="00F10C33" w:rsidRPr="001C306D">
        <w:rPr>
          <w:rFonts w:ascii="Book Antiqua" w:eastAsia="Book Antiqua" w:hAnsi="Book Antiqua" w:cs="Book Antiqua"/>
          <w:color w:val="000000"/>
        </w:rPr>
        <w:t>(</w:t>
      </w:r>
      <w:r w:rsidRPr="001C306D">
        <w:rPr>
          <w:rFonts w:ascii="Book Antiqua" w:eastAsia="Book Antiqua" w:hAnsi="Book Antiqua" w:cs="Book Antiqua"/>
          <w:color w:val="000000"/>
        </w:rPr>
        <w:t>CI</w:t>
      </w:r>
      <w:r w:rsidR="00F10C33" w:rsidRPr="001C306D">
        <w:rPr>
          <w:rFonts w:ascii="Book Antiqua" w:eastAsia="Book Antiqua" w:hAnsi="Book Antiqua" w:cs="Book Antiqua"/>
          <w:color w:val="000000"/>
        </w:rPr>
        <w:t>)</w:t>
      </w:r>
      <w:r w:rsidRPr="001C306D">
        <w:rPr>
          <w:rFonts w:ascii="Book Antiqua" w:eastAsia="Book Antiqua" w:hAnsi="Book Antiqua" w:cs="Book Antiqua"/>
          <w:color w:val="000000"/>
        </w:rPr>
        <w:t>:</w:t>
      </w:r>
      <w:r w:rsidR="00F10C33"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1.45-3.14</w:t>
      </w:r>
      <w:r w:rsidR="00F10C33"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 in hospitalized patients with COVID-19 (</w:t>
      </w:r>
      <w:r w:rsidRPr="001C306D">
        <w:rPr>
          <w:rFonts w:ascii="Book Antiqua" w:eastAsia="Book Antiqua" w:hAnsi="Book Antiqua" w:cs="Book Antiqua"/>
          <w:i/>
          <w:iCs/>
          <w:color w:val="000000"/>
        </w:rPr>
        <w:t>n</w:t>
      </w:r>
      <w:r w:rsidRPr="001C306D">
        <w:rPr>
          <w:rFonts w:ascii="Book Antiqua" w:eastAsia="Book Antiqua" w:hAnsi="Book Antiqua" w:cs="Book Antiqua"/>
          <w:color w:val="000000"/>
        </w:rPr>
        <w:t xml:space="preserve"> = 1379). However, in randomized controlled clinical trials, patients </w:t>
      </w:r>
      <w:r w:rsidR="00D667F9" w:rsidRPr="001C306D">
        <w:rPr>
          <w:rFonts w:ascii="Book Antiqua" w:eastAsia="Book Antiqua" w:hAnsi="Book Antiqua" w:cs="Book Antiqua"/>
          <w:color w:val="000000"/>
        </w:rPr>
        <w:t xml:space="preserve">with severe COVID-19 pneumonia </w:t>
      </w:r>
      <w:r w:rsidRPr="001C306D">
        <w:rPr>
          <w:rFonts w:ascii="Book Antiqua" w:eastAsia="Book Antiqua" w:hAnsi="Book Antiqua" w:cs="Book Antiqua"/>
          <w:color w:val="000000"/>
        </w:rPr>
        <w:t xml:space="preserve">who received steroid pulse therapy (methylprednisolone 250 mg/day for 3 days, </w:t>
      </w:r>
      <w:r w:rsidRPr="001C306D">
        <w:rPr>
          <w:rFonts w:ascii="Book Antiqua" w:eastAsia="Book Antiqua" w:hAnsi="Book Antiqua" w:cs="Book Antiqua"/>
          <w:i/>
          <w:iCs/>
          <w:color w:val="000000"/>
        </w:rPr>
        <w:t>n</w:t>
      </w:r>
      <w:r w:rsidRPr="001C306D">
        <w:rPr>
          <w:rFonts w:ascii="Book Antiqua" w:eastAsia="Book Antiqua" w:hAnsi="Book Antiqua" w:cs="Book Antiqua"/>
          <w:color w:val="000000"/>
        </w:rPr>
        <w:t xml:space="preserve"> = 34) followed by a standard dose showed significantly better survival (hazard ratio,0.293; 95%CI:</w:t>
      </w:r>
      <w:r w:rsidR="00B07C25" w:rsidRPr="001C306D">
        <w:rPr>
          <w:rFonts w:ascii="Book Antiqua" w:eastAsia="Book Antiqua" w:hAnsi="Book Antiqua" w:cs="Book Antiqua"/>
          <w:color w:val="000000"/>
        </w:rPr>
        <w:t xml:space="preserve"> </w:t>
      </w:r>
      <w:r w:rsidRPr="001C306D">
        <w:rPr>
          <w:rFonts w:ascii="Book Antiqua" w:eastAsia="Book Antiqua" w:hAnsi="Book Antiqua" w:cs="Book Antiqua"/>
          <w:color w:val="000000"/>
        </w:rPr>
        <w:t>0.154-0.556) compared with those who received standard treatment (</w:t>
      </w:r>
      <w:r w:rsidRPr="001C306D">
        <w:rPr>
          <w:rFonts w:ascii="Book Antiqua" w:eastAsia="Book Antiqua" w:hAnsi="Book Antiqua" w:cs="Book Antiqua"/>
          <w:i/>
          <w:iCs/>
          <w:color w:val="000000"/>
        </w:rPr>
        <w:t>n</w:t>
      </w:r>
      <w:r w:rsidRPr="001C306D">
        <w:rPr>
          <w:rFonts w:ascii="Book Antiqua" w:eastAsia="Book Antiqua" w:hAnsi="Book Antiqua" w:cs="Book Antiqua"/>
          <w:color w:val="000000"/>
        </w:rPr>
        <w:t xml:space="preserve"> = 34)</w:t>
      </w:r>
      <w:r w:rsidRPr="001C306D">
        <w:rPr>
          <w:rFonts w:ascii="Book Antiqua" w:eastAsia="Book Antiqua" w:hAnsi="Book Antiqua" w:cs="Book Antiqua"/>
          <w:color w:val="000000"/>
          <w:vertAlign w:val="superscript"/>
        </w:rPr>
        <w:t>[15]</w:t>
      </w:r>
      <w:r w:rsidRPr="001C306D">
        <w:rPr>
          <w:rFonts w:ascii="Book Antiqua" w:eastAsia="Book Antiqua" w:hAnsi="Book Antiqua" w:cs="Book Antiqua"/>
          <w:color w:val="000000"/>
        </w:rPr>
        <w:t>. Furthermore, the administration of methylprednisolone 500 mg for three days showed clinical improvement in select cases of severe and refractory COVID-19 pneumonia</w:t>
      </w:r>
      <w:r w:rsidRPr="001C306D">
        <w:rPr>
          <w:rFonts w:ascii="Book Antiqua" w:eastAsia="Book Antiqua" w:hAnsi="Book Antiqua" w:cs="Book Antiqua"/>
          <w:color w:val="000000"/>
          <w:vertAlign w:val="superscript"/>
        </w:rPr>
        <w:t>[16]</w:t>
      </w:r>
      <w:r w:rsidRPr="001C306D">
        <w:rPr>
          <w:rFonts w:ascii="Book Antiqua" w:eastAsia="Book Antiqua" w:hAnsi="Book Antiqua" w:cs="Book Antiqua"/>
          <w:color w:val="000000"/>
        </w:rPr>
        <w:t>.</w:t>
      </w:r>
    </w:p>
    <w:p w14:paraId="22D1A848" w14:textId="625D1D14" w:rsidR="00A77B3E" w:rsidRPr="001C306D" w:rsidRDefault="00773D2B" w:rsidP="00F97263">
      <w:pPr>
        <w:spacing w:line="360" w:lineRule="auto"/>
        <w:ind w:firstLineChars="200" w:firstLine="480"/>
        <w:jc w:val="both"/>
        <w:rPr>
          <w:rFonts w:ascii="Book Antiqua" w:hAnsi="Book Antiqua"/>
        </w:rPr>
      </w:pPr>
      <w:r w:rsidRPr="001C306D">
        <w:rPr>
          <w:rFonts w:ascii="Book Antiqua" w:eastAsia="Book Antiqua" w:hAnsi="Book Antiqua" w:cs="Book Antiqua"/>
          <w:color w:val="000000"/>
        </w:rPr>
        <w:t>Although our patient did not undergo invasive diagnostic tests</w:t>
      </w:r>
      <w:r w:rsidR="00D667F9" w:rsidRPr="001C306D">
        <w:rPr>
          <w:rFonts w:ascii="Book Antiqua" w:eastAsia="Book Antiqua" w:hAnsi="Book Antiqua" w:cs="Book Antiqua"/>
          <w:color w:val="000000"/>
        </w:rPr>
        <w:t>,</w:t>
      </w:r>
      <w:r w:rsidRPr="001C306D">
        <w:rPr>
          <w:rFonts w:ascii="Book Antiqua" w:eastAsia="Book Antiqua" w:hAnsi="Book Antiqua" w:cs="Book Antiqua"/>
          <w:color w:val="000000"/>
        </w:rPr>
        <w:t xml:space="preserve"> such as bronchoscopy or transbronchial lung biopsy because of the impaired general condition and high oxygen demand, the dramatic clinical improvement after steroid pulse therapy suggested a high possibility of </w:t>
      </w:r>
      <w:r w:rsidR="00D667F9" w:rsidRPr="001C306D">
        <w:rPr>
          <w:rFonts w:ascii="Book Antiqua" w:eastAsia="Book Antiqua" w:hAnsi="Book Antiqua" w:cs="Book Antiqua"/>
          <w:color w:val="000000"/>
        </w:rPr>
        <w:t>p</w:t>
      </w:r>
      <w:r w:rsidRPr="001C306D">
        <w:rPr>
          <w:rFonts w:ascii="Book Antiqua" w:eastAsia="Book Antiqua" w:hAnsi="Book Antiqua" w:cs="Book Antiqua"/>
          <w:color w:val="000000"/>
        </w:rPr>
        <w:t xml:space="preserve">ost-COVID-19 OP clinically. Additionally, while a biopsy is necessary to diagnose OP, it may not be feasible for severely ill patients with high oxygen demand. In cases </w:t>
      </w:r>
      <w:r w:rsidR="00D667F9" w:rsidRPr="001C306D">
        <w:rPr>
          <w:rFonts w:ascii="Book Antiqua" w:eastAsia="Book Antiqua" w:hAnsi="Book Antiqua" w:cs="Book Antiqua"/>
          <w:color w:val="000000"/>
        </w:rPr>
        <w:t>wherein</w:t>
      </w:r>
      <w:r w:rsidRPr="001C306D">
        <w:rPr>
          <w:rFonts w:ascii="Book Antiqua" w:eastAsia="Book Antiqua" w:hAnsi="Book Antiqua" w:cs="Book Antiqua"/>
          <w:color w:val="000000"/>
        </w:rPr>
        <w:t xml:space="preserve"> ARDS with an OP pattern is confirmed after COVID-19, there is no clear evidence of late-phase infection, and steroid pulse therapy should be cautiously considered without biopsy confirmation.</w:t>
      </w:r>
    </w:p>
    <w:p w14:paraId="60319750" w14:textId="77777777" w:rsidR="00A77B3E" w:rsidRPr="001C306D" w:rsidRDefault="00A77B3E" w:rsidP="003E2058">
      <w:pPr>
        <w:spacing w:line="360" w:lineRule="auto"/>
        <w:jc w:val="both"/>
        <w:rPr>
          <w:rFonts w:ascii="Book Antiqua" w:hAnsi="Book Antiqua"/>
        </w:rPr>
      </w:pPr>
    </w:p>
    <w:p w14:paraId="6986CB00"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aps/>
          <w:color w:val="000000"/>
          <w:u w:val="single"/>
        </w:rPr>
        <w:t>CONCLUSION</w:t>
      </w:r>
    </w:p>
    <w:p w14:paraId="7326B143" w14:textId="2C9FF932"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color w:val="000000"/>
        </w:rPr>
        <w:t>It is important to consider the possibility of secondary OP in patients with prolonged respiratory symptoms and radiological involvement after COVID-19. In cases where the standard dose of glucocorticoid therapy is ineffective, pulse therapy may be considered as the last resort. However, additional clinical trials are necessary to obtain further information on this topic.</w:t>
      </w:r>
    </w:p>
    <w:p w14:paraId="2E6B579E" w14:textId="77777777" w:rsidR="00A77B3E" w:rsidRPr="001C306D" w:rsidRDefault="00A77B3E" w:rsidP="003E2058">
      <w:pPr>
        <w:spacing w:line="360" w:lineRule="auto"/>
        <w:jc w:val="both"/>
        <w:rPr>
          <w:rFonts w:ascii="Book Antiqua" w:hAnsi="Book Antiqua"/>
        </w:rPr>
      </w:pPr>
    </w:p>
    <w:p w14:paraId="670D2109"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olor w:val="000000"/>
        </w:rPr>
        <w:t>REFERENCES</w:t>
      </w:r>
    </w:p>
    <w:p w14:paraId="7DB951E6" w14:textId="684CE5D6"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 </w:t>
      </w:r>
      <w:r w:rsidRPr="001C306D">
        <w:rPr>
          <w:rFonts w:ascii="Book Antiqua" w:eastAsia="Book Antiqua" w:hAnsi="Book Antiqua" w:cs="Book Antiqua"/>
          <w:b/>
          <w:bCs/>
        </w:rPr>
        <w:t>Carfì A</w:t>
      </w:r>
      <w:r w:rsidRPr="001C306D">
        <w:rPr>
          <w:rFonts w:ascii="Book Antiqua" w:eastAsia="Book Antiqua" w:hAnsi="Book Antiqua" w:cs="Book Antiqua"/>
        </w:rPr>
        <w:t>, Bernabei R, Landi F; Gemelli</w:t>
      </w:r>
      <w:r w:rsidR="00B4647E" w:rsidRPr="001C306D">
        <w:rPr>
          <w:rFonts w:ascii="Book Antiqua" w:eastAsia="Book Antiqua" w:hAnsi="Book Antiqua" w:cs="Book Antiqua"/>
        </w:rPr>
        <w:t>.</w:t>
      </w:r>
      <w:r w:rsidRPr="001C306D">
        <w:rPr>
          <w:rFonts w:ascii="Book Antiqua" w:eastAsia="Book Antiqua" w:hAnsi="Book Antiqua" w:cs="Book Antiqua"/>
        </w:rPr>
        <w:t xml:space="preserve"> Against COVID-19 </w:t>
      </w:r>
      <w:r w:rsidR="00D22CC3" w:rsidRPr="001C306D">
        <w:rPr>
          <w:rFonts w:ascii="Book Antiqua" w:eastAsia="Book Antiqua" w:hAnsi="Book Antiqua" w:cs="Book Antiqua"/>
        </w:rPr>
        <w:t>p</w:t>
      </w:r>
      <w:r w:rsidRPr="001C306D">
        <w:rPr>
          <w:rFonts w:ascii="Book Antiqua" w:eastAsia="Book Antiqua" w:hAnsi="Book Antiqua" w:cs="Book Antiqua"/>
        </w:rPr>
        <w:t>ost-</w:t>
      </w:r>
      <w:r w:rsidR="00D22CC3" w:rsidRPr="001C306D">
        <w:rPr>
          <w:rFonts w:ascii="Book Antiqua" w:eastAsia="Book Antiqua" w:hAnsi="Book Antiqua" w:cs="Book Antiqua"/>
        </w:rPr>
        <w:t>a</w:t>
      </w:r>
      <w:r w:rsidRPr="001C306D">
        <w:rPr>
          <w:rFonts w:ascii="Book Antiqua" w:eastAsia="Book Antiqua" w:hAnsi="Book Antiqua" w:cs="Book Antiqua"/>
        </w:rPr>
        <w:t xml:space="preserve">cute </w:t>
      </w:r>
      <w:r w:rsidR="00D22CC3" w:rsidRPr="001C306D">
        <w:rPr>
          <w:rFonts w:ascii="Book Antiqua" w:eastAsia="Book Antiqua" w:hAnsi="Book Antiqua" w:cs="Book Antiqua"/>
        </w:rPr>
        <w:t>c</w:t>
      </w:r>
      <w:r w:rsidRPr="001C306D">
        <w:rPr>
          <w:rFonts w:ascii="Book Antiqua" w:eastAsia="Book Antiqua" w:hAnsi="Book Antiqua" w:cs="Book Antiqua"/>
        </w:rPr>
        <w:t xml:space="preserve">are </w:t>
      </w:r>
      <w:r w:rsidR="00D22CC3" w:rsidRPr="001C306D">
        <w:rPr>
          <w:rFonts w:ascii="Book Antiqua" w:eastAsia="Book Antiqua" w:hAnsi="Book Antiqua" w:cs="Book Antiqua"/>
        </w:rPr>
        <w:t>s</w:t>
      </w:r>
      <w:r w:rsidRPr="001C306D">
        <w:rPr>
          <w:rFonts w:ascii="Book Antiqua" w:eastAsia="Book Antiqua" w:hAnsi="Book Antiqua" w:cs="Book Antiqua"/>
        </w:rPr>
        <w:t xml:space="preserve">tudy </w:t>
      </w:r>
      <w:r w:rsidR="00D22CC3" w:rsidRPr="001C306D">
        <w:rPr>
          <w:rFonts w:ascii="Book Antiqua" w:eastAsia="Book Antiqua" w:hAnsi="Book Antiqua" w:cs="Book Antiqua"/>
        </w:rPr>
        <w:t>g</w:t>
      </w:r>
      <w:r w:rsidRPr="001C306D">
        <w:rPr>
          <w:rFonts w:ascii="Book Antiqua" w:eastAsia="Book Antiqua" w:hAnsi="Book Antiqua" w:cs="Book Antiqua"/>
        </w:rPr>
        <w:t xml:space="preserve">roup. Persistent </w:t>
      </w:r>
      <w:r w:rsidR="00D22CC3" w:rsidRPr="001C306D">
        <w:rPr>
          <w:rFonts w:ascii="Book Antiqua" w:eastAsia="Book Antiqua" w:hAnsi="Book Antiqua" w:cs="Book Antiqua"/>
        </w:rPr>
        <w:t>s</w:t>
      </w:r>
      <w:r w:rsidRPr="001C306D">
        <w:rPr>
          <w:rFonts w:ascii="Book Antiqua" w:eastAsia="Book Antiqua" w:hAnsi="Book Antiqua" w:cs="Book Antiqua"/>
        </w:rPr>
        <w:t xml:space="preserve">ymptoms in </w:t>
      </w:r>
      <w:r w:rsidR="00D22CC3" w:rsidRPr="001C306D">
        <w:rPr>
          <w:rFonts w:ascii="Book Antiqua" w:eastAsia="Book Antiqua" w:hAnsi="Book Antiqua" w:cs="Book Antiqua"/>
        </w:rPr>
        <w:t>p</w:t>
      </w:r>
      <w:r w:rsidRPr="001C306D">
        <w:rPr>
          <w:rFonts w:ascii="Book Antiqua" w:eastAsia="Book Antiqua" w:hAnsi="Book Antiqua" w:cs="Book Antiqua"/>
        </w:rPr>
        <w:t xml:space="preserve">atients </w:t>
      </w:r>
      <w:r w:rsidR="00D22CC3" w:rsidRPr="001C306D">
        <w:rPr>
          <w:rFonts w:ascii="Book Antiqua" w:eastAsia="Book Antiqua" w:hAnsi="Book Antiqua" w:cs="Book Antiqua"/>
        </w:rPr>
        <w:t>a</w:t>
      </w:r>
      <w:r w:rsidRPr="001C306D">
        <w:rPr>
          <w:rFonts w:ascii="Book Antiqua" w:eastAsia="Book Antiqua" w:hAnsi="Book Antiqua" w:cs="Book Antiqua"/>
        </w:rPr>
        <w:t xml:space="preserve">fter </w:t>
      </w:r>
      <w:r w:rsidR="00D22CC3" w:rsidRPr="001C306D">
        <w:rPr>
          <w:rFonts w:ascii="Book Antiqua" w:eastAsia="Book Antiqua" w:hAnsi="Book Antiqua" w:cs="Book Antiqua"/>
        </w:rPr>
        <w:t>a</w:t>
      </w:r>
      <w:r w:rsidRPr="001C306D">
        <w:rPr>
          <w:rFonts w:ascii="Book Antiqua" w:eastAsia="Book Antiqua" w:hAnsi="Book Antiqua" w:cs="Book Antiqua"/>
        </w:rPr>
        <w:t xml:space="preserve">cute COVID-19. </w:t>
      </w:r>
      <w:r w:rsidRPr="001C306D">
        <w:rPr>
          <w:rFonts w:ascii="Book Antiqua" w:eastAsia="Book Antiqua" w:hAnsi="Book Antiqua" w:cs="Book Antiqua"/>
          <w:i/>
          <w:iCs/>
        </w:rPr>
        <w:t>JAMA</w:t>
      </w:r>
      <w:r w:rsidRPr="001C306D">
        <w:rPr>
          <w:rFonts w:ascii="Book Antiqua" w:eastAsia="Book Antiqua" w:hAnsi="Book Antiqua" w:cs="Book Antiqua"/>
        </w:rPr>
        <w:t xml:space="preserve"> 2020; </w:t>
      </w:r>
      <w:r w:rsidRPr="001C306D">
        <w:rPr>
          <w:rFonts w:ascii="Book Antiqua" w:eastAsia="Book Antiqua" w:hAnsi="Book Antiqua" w:cs="Book Antiqua"/>
          <w:b/>
          <w:bCs/>
        </w:rPr>
        <w:t>324</w:t>
      </w:r>
      <w:r w:rsidRPr="001C306D">
        <w:rPr>
          <w:rFonts w:ascii="Book Antiqua" w:eastAsia="Book Antiqua" w:hAnsi="Book Antiqua" w:cs="Book Antiqua"/>
        </w:rPr>
        <w:t>: 603-605 [PMID: 32644129 DOI: 10.1001/jama.2020.12603]</w:t>
      </w:r>
    </w:p>
    <w:p w14:paraId="4987D984"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2 </w:t>
      </w:r>
      <w:r w:rsidRPr="001C306D">
        <w:rPr>
          <w:rFonts w:ascii="Book Antiqua" w:eastAsia="Book Antiqua" w:hAnsi="Book Antiqua" w:cs="Book Antiqua"/>
          <w:b/>
          <w:bCs/>
        </w:rPr>
        <w:t>Hama Amin BJ</w:t>
      </w:r>
      <w:r w:rsidRPr="001C306D">
        <w:rPr>
          <w:rFonts w:ascii="Book Antiqua" w:eastAsia="Book Antiqua" w:hAnsi="Book Antiqua" w:cs="Book Antiqua"/>
        </w:rPr>
        <w:t xml:space="preserve">, Kakamad FH, Ahmed GS, Ahmed SF, Abdulla BA, Mohammed SH, Mikael TM, Salih RQ, Ali RK, Salh AM, Hussein DA. Post COVID-19 pulmonary fibrosis; a meta-analysis study. </w:t>
      </w:r>
      <w:r w:rsidRPr="001C306D">
        <w:rPr>
          <w:rFonts w:ascii="Book Antiqua" w:eastAsia="Book Antiqua" w:hAnsi="Book Antiqua" w:cs="Book Antiqua"/>
          <w:i/>
          <w:iCs/>
        </w:rPr>
        <w:t>Ann Med Surg (Lond)</w:t>
      </w:r>
      <w:r w:rsidRPr="001C306D">
        <w:rPr>
          <w:rFonts w:ascii="Book Antiqua" w:eastAsia="Book Antiqua" w:hAnsi="Book Antiqua" w:cs="Book Antiqua"/>
        </w:rPr>
        <w:t xml:space="preserve"> 2022; </w:t>
      </w:r>
      <w:r w:rsidRPr="001C306D">
        <w:rPr>
          <w:rFonts w:ascii="Book Antiqua" w:eastAsia="Book Antiqua" w:hAnsi="Book Antiqua" w:cs="Book Antiqua"/>
          <w:b/>
          <w:bCs/>
        </w:rPr>
        <w:t>77</w:t>
      </w:r>
      <w:r w:rsidRPr="001C306D">
        <w:rPr>
          <w:rFonts w:ascii="Book Antiqua" w:eastAsia="Book Antiqua" w:hAnsi="Book Antiqua" w:cs="Book Antiqua"/>
        </w:rPr>
        <w:t>: 103590 [PMID: 35411216 DOI: 10.1016/j.amsu.2022.103590]</w:t>
      </w:r>
    </w:p>
    <w:p w14:paraId="7BB08B9E"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3 </w:t>
      </w:r>
      <w:r w:rsidRPr="001C306D">
        <w:rPr>
          <w:rFonts w:ascii="Book Antiqua" w:eastAsia="Book Antiqua" w:hAnsi="Book Antiqua" w:cs="Book Antiqua"/>
          <w:b/>
          <w:bCs/>
        </w:rPr>
        <w:t>Gulati A</w:t>
      </w:r>
      <w:r w:rsidRPr="001C306D">
        <w:rPr>
          <w:rFonts w:ascii="Book Antiqua" w:eastAsia="Book Antiqua" w:hAnsi="Book Antiqua" w:cs="Book Antiqua"/>
        </w:rPr>
        <w:t xml:space="preserve">, Lakhani P. Interstitial lung abnormalities and pulmonary fibrosis in COVID-19 patients: a short-term follow-up case series. </w:t>
      </w:r>
      <w:r w:rsidRPr="001C306D">
        <w:rPr>
          <w:rFonts w:ascii="Book Antiqua" w:eastAsia="Book Antiqua" w:hAnsi="Book Antiqua" w:cs="Book Antiqua"/>
          <w:i/>
          <w:iCs/>
        </w:rPr>
        <w:t>Clin Imaging</w:t>
      </w:r>
      <w:r w:rsidRPr="001C306D">
        <w:rPr>
          <w:rFonts w:ascii="Book Antiqua" w:eastAsia="Book Antiqua" w:hAnsi="Book Antiqua" w:cs="Book Antiqua"/>
        </w:rPr>
        <w:t xml:space="preserve"> 2021; </w:t>
      </w:r>
      <w:r w:rsidRPr="001C306D">
        <w:rPr>
          <w:rFonts w:ascii="Book Antiqua" w:eastAsia="Book Antiqua" w:hAnsi="Book Antiqua" w:cs="Book Antiqua"/>
          <w:b/>
          <w:bCs/>
        </w:rPr>
        <w:t>77</w:t>
      </w:r>
      <w:r w:rsidRPr="001C306D">
        <w:rPr>
          <w:rFonts w:ascii="Book Antiqua" w:eastAsia="Book Antiqua" w:hAnsi="Book Antiqua" w:cs="Book Antiqua"/>
        </w:rPr>
        <w:t>: 180-186 [PMID: 33836413 DOI: 10.1016/j.clinimag.2021.03.030]</w:t>
      </w:r>
    </w:p>
    <w:p w14:paraId="3EE93777"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4 </w:t>
      </w:r>
      <w:r w:rsidRPr="001C306D">
        <w:rPr>
          <w:rFonts w:ascii="Book Antiqua" w:eastAsia="Book Antiqua" w:hAnsi="Book Antiqua" w:cs="Book Antiqua"/>
          <w:b/>
          <w:bCs/>
        </w:rPr>
        <w:t>Rai DK</w:t>
      </w:r>
      <w:r w:rsidRPr="001C306D">
        <w:rPr>
          <w:rFonts w:ascii="Book Antiqua" w:eastAsia="Book Antiqua" w:hAnsi="Book Antiqua" w:cs="Book Antiqua"/>
        </w:rPr>
        <w:t xml:space="preserve">, Kumar S, Sahay N. Post-COVID-19 pulmonary fibrosis: A case series and review of literature. </w:t>
      </w:r>
      <w:r w:rsidRPr="001C306D">
        <w:rPr>
          <w:rFonts w:ascii="Book Antiqua" w:eastAsia="Book Antiqua" w:hAnsi="Book Antiqua" w:cs="Book Antiqua"/>
          <w:i/>
          <w:iCs/>
        </w:rPr>
        <w:t>J Family Med Prim Care</w:t>
      </w:r>
      <w:r w:rsidRPr="001C306D">
        <w:rPr>
          <w:rFonts w:ascii="Book Antiqua" w:eastAsia="Book Antiqua" w:hAnsi="Book Antiqua" w:cs="Book Antiqua"/>
        </w:rPr>
        <w:t xml:space="preserve"> 2021; </w:t>
      </w:r>
      <w:r w:rsidRPr="001C306D">
        <w:rPr>
          <w:rFonts w:ascii="Book Antiqua" w:eastAsia="Book Antiqua" w:hAnsi="Book Antiqua" w:cs="Book Antiqua"/>
          <w:b/>
          <w:bCs/>
        </w:rPr>
        <w:t>10</w:t>
      </w:r>
      <w:r w:rsidRPr="001C306D">
        <w:rPr>
          <w:rFonts w:ascii="Book Antiqua" w:eastAsia="Book Antiqua" w:hAnsi="Book Antiqua" w:cs="Book Antiqua"/>
        </w:rPr>
        <w:t>: 2028-2031 [PMID: 34195143 DOI: 10.4103/jfmpc.jfmpc_2126_20]</w:t>
      </w:r>
    </w:p>
    <w:p w14:paraId="1401AEDE" w14:textId="36027ECA"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5 </w:t>
      </w:r>
      <w:r w:rsidRPr="001C306D">
        <w:rPr>
          <w:rFonts w:ascii="Book Antiqua" w:eastAsia="Book Antiqua" w:hAnsi="Book Antiqua" w:cs="Book Antiqua"/>
          <w:b/>
          <w:bCs/>
        </w:rPr>
        <w:t>Collard HR</w:t>
      </w:r>
      <w:r w:rsidRPr="001C306D">
        <w:rPr>
          <w:rFonts w:ascii="Book Antiqua" w:eastAsia="Book Antiqua" w:hAnsi="Book Antiqua" w:cs="Book Antiqua"/>
        </w:rPr>
        <w:t xml:space="preserve">, Ryerson CJ, Corte TJ, Jenkins G, Kondoh Y, Lederer DJ, Lee JS, Maher TM, Wells AU, Antoniou KM, Behr J, Brown KK, Cottin V, Flaherty KR, Fukuoka J, Hansell DM, Johkoh T, Kaminski N, Kim DS, Kolb M, Lynch DA, Myers JL, Raghu G, Richeldi L, Taniguchi H, Martinez FJ. Acute </w:t>
      </w:r>
      <w:r w:rsidR="000B2C1A" w:rsidRPr="001C306D">
        <w:rPr>
          <w:rFonts w:ascii="Book Antiqua" w:eastAsia="Book Antiqua" w:hAnsi="Book Antiqua" w:cs="Book Antiqua"/>
        </w:rPr>
        <w:t>e</w:t>
      </w:r>
      <w:r w:rsidRPr="001C306D">
        <w:rPr>
          <w:rFonts w:ascii="Book Antiqua" w:eastAsia="Book Antiqua" w:hAnsi="Book Antiqua" w:cs="Book Antiqua"/>
        </w:rPr>
        <w:t xml:space="preserve">xacerbation of </w:t>
      </w:r>
      <w:r w:rsidR="000B2C1A" w:rsidRPr="001C306D">
        <w:rPr>
          <w:rFonts w:ascii="Book Antiqua" w:eastAsia="Book Antiqua" w:hAnsi="Book Antiqua" w:cs="Book Antiqua"/>
        </w:rPr>
        <w:t>i</w:t>
      </w:r>
      <w:r w:rsidRPr="001C306D">
        <w:rPr>
          <w:rFonts w:ascii="Book Antiqua" w:eastAsia="Book Antiqua" w:hAnsi="Book Antiqua" w:cs="Book Antiqua"/>
        </w:rPr>
        <w:t xml:space="preserve">diopathic </w:t>
      </w:r>
      <w:r w:rsidR="000B2C1A" w:rsidRPr="001C306D">
        <w:rPr>
          <w:rFonts w:ascii="Book Antiqua" w:eastAsia="Book Antiqua" w:hAnsi="Book Antiqua" w:cs="Book Antiqua"/>
        </w:rPr>
        <w:t>p</w:t>
      </w:r>
      <w:r w:rsidRPr="001C306D">
        <w:rPr>
          <w:rFonts w:ascii="Book Antiqua" w:eastAsia="Book Antiqua" w:hAnsi="Book Antiqua" w:cs="Book Antiqua"/>
        </w:rPr>
        <w:t xml:space="preserve">ulmonary </w:t>
      </w:r>
      <w:r w:rsidR="000B2C1A" w:rsidRPr="001C306D">
        <w:rPr>
          <w:rFonts w:ascii="Book Antiqua" w:eastAsia="Book Antiqua" w:hAnsi="Book Antiqua" w:cs="Book Antiqua"/>
        </w:rPr>
        <w:t>f</w:t>
      </w:r>
      <w:r w:rsidRPr="001C306D">
        <w:rPr>
          <w:rFonts w:ascii="Book Antiqua" w:eastAsia="Book Antiqua" w:hAnsi="Book Antiqua" w:cs="Book Antiqua"/>
        </w:rPr>
        <w:t xml:space="preserve">ibrosis. An International Working Group Report. </w:t>
      </w:r>
      <w:r w:rsidRPr="001C306D">
        <w:rPr>
          <w:rFonts w:ascii="Book Antiqua" w:eastAsia="Book Antiqua" w:hAnsi="Book Antiqua" w:cs="Book Antiqua"/>
          <w:i/>
          <w:iCs/>
        </w:rPr>
        <w:t>Am J Respir Crit Care Med</w:t>
      </w:r>
      <w:r w:rsidRPr="001C306D">
        <w:rPr>
          <w:rFonts w:ascii="Book Antiqua" w:eastAsia="Book Antiqua" w:hAnsi="Book Antiqua" w:cs="Book Antiqua"/>
        </w:rPr>
        <w:t xml:space="preserve"> 2016; </w:t>
      </w:r>
      <w:r w:rsidRPr="001C306D">
        <w:rPr>
          <w:rFonts w:ascii="Book Antiqua" w:eastAsia="Book Antiqua" w:hAnsi="Book Antiqua" w:cs="Book Antiqua"/>
          <w:b/>
          <w:bCs/>
        </w:rPr>
        <w:t>194</w:t>
      </w:r>
      <w:r w:rsidRPr="001C306D">
        <w:rPr>
          <w:rFonts w:ascii="Book Antiqua" w:eastAsia="Book Antiqua" w:hAnsi="Book Antiqua" w:cs="Book Antiqua"/>
        </w:rPr>
        <w:t>: 265-275 [PMID: 27299520 DOI: 10.1164/rccm.201604-0801CI]</w:t>
      </w:r>
    </w:p>
    <w:p w14:paraId="1F9E3DF0"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lastRenderedPageBreak/>
        <w:t xml:space="preserve">6 </w:t>
      </w:r>
      <w:r w:rsidRPr="001C306D">
        <w:rPr>
          <w:rFonts w:ascii="Book Antiqua" w:eastAsia="Book Antiqua" w:hAnsi="Book Antiqua" w:cs="Book Antiqua"/>
          <w:b/>
          <w:bCs/>
        </w:rPr>
        <w:t>Ebrahimi Chaharom F</w:t>
      </w:r>
      <w:r w:rsidRPr="001C306D">
        <w:rPr>
          <w:rFonts w:ascii="Book Antiqua" w:eastAsia="Book Antiqua" w:hAnsi="Book Antiqua" w:cs="Book Antiqua"/>
        </w:rPr>
        <w:t xml:space="preserve">, Pourafkari L, Ebrahimi Chaharom AA, Nader ND. Effects of corticosteroids on Covid-19 patients: A systematic review and meta-analysis on clinical outcomes. </w:t>
      </w:r>
      <w:r w:rsidRPr="001C306D">
        <w:rPr>
          <w:rFonts w:ascii="Book Antiqua" w:eastAsia="Book Antiqua" w:hAnsi="Book Antiqua" w:cs="Book Antiqua"/>
          <w:i/>
          <w:iCs/>
        </w:rPr>
        <w:t>Pulm Pharmacol Ther</w:t>
      </w:r>
      <w:r w:rsidRPr="001C306D">
        <w:rPr>
          <w:rFonts w:ascii="Book Antiqua" w:eastAsia="Book Antiqua" w:hAnsi="Book Antiqua" w:cs="Book Antiqua"/>
        </w:rPr>
        <w:t xml:space="preserve"> 2022; </w:t>
      </w:r>
      <w:r w:rsidRPr="001C306D">
        <w:rPr>
          <w:rFonts w:ascii="Book Antiqua" w:eastAsia="Book Antiqua" w:hAnsi="Book Antiqua" w:cs="Book Antiqua"/>
          <w:b/>
          <w:bCs/>
        </w:rPr>
        <w:t>72</w:t>
      </w:r>
      <w:r w:rsidRPr="001C306D">
        <w:rPr>
          <w:rFonts w:ascii="Book Antiqua" w:eastAsia="Book Antiqua" w:hAnsi="Book Antiqua" w:cs="Book Antiqua"/>
        </w:rPr>
        <w:t>: 102107 [PMID: 34933068 DOI: 10.1016/j.pupt.2021.102107]</w:t>
      </w:r>
    </w:p>
    <w:p w14:paraId="14BAD803"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7 </w:t>
      </w:r>
      <w:r w:rsidRPr="001C306D">
        <w:rPr>
          <w:rFonts w:ascii="Book Antiqua" w:eastAsia="Book Antiqua" w:hAnsi="Book Antiqua" w:cs="Book Antiqua"/>
          <w:b/>
          <w:bCs/>
        </w:rPr>
        <w:t>ARDS Definition Task Force</w:t>
      </w:r>
      <w:r w:rsidRPr="001C306D">
        <w:rPr>
          <w:rFonts w:ascii="Book Antiqua" w:eastAsia="Book Antiqua" w:hAnsi="Book Antiqua" w:cs="Book Antiqua"/>
        </w:rPr>
        <w:t xml:space="preserve">, Ranieri VM, Rubenfeld GD, Thompson BT, Ferguson ND, Caldwell E, Fan E, Camporota L, Slutsky AS. Acute respiratory distress syndrome: the Berlin Definition. </w:t>
      </w:r>
      <w:r w:rsidRPr="001C306D">
        <w:rPr>
          <w:rFonts w:ascii="Book Antiqua" w:eastAsia="Book Antiqua" w:hAnsi="Book Antiqua" w:cs="Book Antiqua"/>
          <w:i/>
          <w:iCs/>
        </w:rPr>
        <w:t>JAMA</w:t>
      </w:r>
      <w:r w:rsidRPr="001C306D">
        <w:rPr>
          <w:rFonts w:ascii="Book Antiqua" w:eastAsia="Book Antiqua" w:hAnsi="Book Antiqua" w:cs="Book Antiqua"/>
        </w:rPr>
        <w:t xml:space="preserve"> 2012; </w:t>
      </w:r>
      <w:r w:rsidRPr="001C306D">
        <w:rPr>
          <w:rFonts w:ascii="Book Antiqua" w:eastAsia="Book Antiqua" w:hAnsi="Book Antiqua" w:cs="Book Antiqua"/>
          <w:b/>
          <w:bCs/>
        </w:rPr>
        <w:t>307</w:t>
      </w:r>
      <w:r w:rsidRPr="001C306D">
        <w:rPr>
          <w:rFonts w:ascii="Book Antiqua" w:eastAsia="Book Antiqua" w:hAnsi="Book Antiqua" w:cs="Book Antiqua"/>
        </w:rPr>
        <w:t>: 2526-2533 [PMID: 22797452 DOI: 10.1001/jama.2012.5669]</w:t>
      </w:r>
    </w:p>
    <w:p w14:paraId="5EFDAAED" w14:textId="5C28CE52"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8 </w:t>
      </w:r>
      <w:r w:rsidRPr="001C306D">
        <w:rPr>
          <w:rFonts w:ascii="Book Antiqua" w:eastAsia="Book Antiqua" w:hAnsi="Book Antiqua" w:cs="Book Antiqua"/>
          <w:b/>
          <w:bCs/>
        </w:rPr>
        <w:t>Bieksiene K</w:t>
      </w:r>
      <w:r w:rsidRPr="001C306D">
        <w:rPr>
          <w:rFonts w:ascii="Book Antiqua" w:eastAsia="Book Antiqua" w:hAnsi="Book Antiqua" w:cs="Book Antiqua"/>
        </w:rPr>
        <w:t xml:space="preserve">, Zaveckiene J, Malakauskas K, Vaguliene N, Zemaitis M, Miliauskas S. Post COVID-19 </w:t>
      </w:r>
      <w:r w:rsidR="000B2C1A" w:rsidRPr="001C306D">
        <w:rPr>
          <w:rFonts w:ascii="Book Antiqua" w:eastAsia="Book Antiqua" w:hAnsi="Book Antiqua" w:cs="Book Antiqua"/>
        </w:rPr>
        <w:t>o</w:t>
      </w:r>
      <w:r w:rsidRPr="001C306D">
        <w:rPr>
          <w:rFonts w:ascii="Book Antiqua" w:eastAsia="Book Antiqua" w:hAnsi="Book Antiqua" w:cs="Book Antiqua"/>
        </w:rPr>
        <w:t xml:space="preserve">rganizing </w:t>
      </w:r>
      <w:r w:rsidR="000B2C1A" w:rsidRPr="001C306D">
        <w:rPr>
          <w:rFonts w:ascii="Book Antiqua" w:eastAsia="Book Antiqua" w:hAnsi="Book Antiqua" w:cs="Book Antiqua"/>
        </w:rPr>
        <w:t>p</w:t>
      </w:r>
      <w:r w:rsidRPr="001C306D">
        <w:rPr>
          <w:rFonts w:ascii="Book Antiqua" w:eastAsia="Book Antiqua" w:hAnsi="Book Antiqua" w:cs="Book Antiqua"/>
        </w:rPr>
        <w:t xml:space="preserve">neumonia: The </w:t>
      </w:r>
      <w:r w:rsidR="000B2C1A" w:rsidRPr="001C306D">
        <w:rPr>
          <w:rFonts w:ascii="Book Antiqua" w:eastAsia="Book Antiqua" w:hAnsi="Book Antiqua" w:cs="Book Antiqua"/>
        </w:rPr>
        <w:t>r</w:t>
      </w:r>
      <w:r w:rsidRPr="001C306D">
        <w:rPr>
          <w:rFonts w:ascii="Book Antiqua" w:eastAsia="Book Antiqua" w:hAnsi="Book Antiqua" w:cs="Book Antiqua"/>
        </w:rPr>
        <w:t xml:space="preserve">ight </w:t>
      </w:r>
      <w:r w:rsidR="000B2C1A" w:rsidRPr="001C306D">
        <w:rPr>
          <w:rFonts w:ascii="Book Antiqua" w:eastAsia="Book Antiqua" w:hAnsi="Book Antiqua" w:cs="Book Antiqua"/>
        </w:rPr>
        <w:t>t</w:t>
      </w:r>
      <w:r w:rsidRPr="001C306D">
        <w:rPr>
          <w:rFonts w:ascii="Book Antiqua" w:eastAsia="Book Antiqua" w:hAnsi="Book Antiqua" w:cs="Book Antiqua"/>
        </w:rPr>
        <w:t xml:space="preserve">ime to </w:t>
      </w:r>
      <w:r w:rsidR="000B2C1A" w:rsidRPr="001C306D">
        <w:rPr>
          <w:rFonts w:ascii="Book Antiqua" w:eastAsia="Book Antiqua" w:hAnsi="Book Antiqua" w:cs="Book Antiqua"/>
        </w:rPr>
        <w:t>i</w:t>
      </w:r>
      <w:r w:rsidRPr="001C306D">
        <w:rPr>
          <w:rFonts w:ascii="Book Antiqua" w:eastAsia="Book Antiqua" w:hAnsi="Book Antiqua" w:cs="Book Antiqua"/>
        </w:rPr>
        <w:t xml:space="preserve">nterfere. </w:t>
      </w:r>
      <w:r w:rsidRPr="001C306D">
        <w:rPr>
          <w:rFonts w:ascii="Book Antiqua" w:eastAsia="Book Antiqua" w:hAnsi="Book Antiqua" w:cs="Book Antiqua"/>
          <w:i/>
          <w:iCs/>
        </w:rPr>
        <w:t>Medicina (Kaunas)</w:t>
      </w:r>
      <w:r w:rsidRPr="001C306D">
        <w:rPr>
          <w:rFonts w:ascii="Book Antiqua" w:eastAsia="Book Antiqua" w:hAnsi="Book Antiqua" w:cs="Book Antiqua"/>
        </w:rPr>
        <w:t xml:space="preserve"> 2021; </w:t>
      </w:r>
      <w:r w:rsidRPr="001C306D">
        <w:rPr>
          <w:rFonts w:ascii="Book Antiqua" w:eastAsia="Book Antiqua" w:hAnsi="Book Antiqua" w:cs="Book Antiqua"/>
          <w:b/>
          <w:bCs/>
        </w:rPr>
        <w:t>57</w:t>
      </w:r>
      <w:r w:rsidRPr="001C306D">
        <w:rPr>
          <w:rFonts w:ascii="Book Antiqua" w:eastAsia="Book Antiqua" w:hAnsi="Book Antiqua" w:cs="Book Antiqua"/>
        </w:rPr>
        <w:t xml:space="preserve"> [PMID: 33803690 DOI: 10.3390/medicina57030283]</w:t>
      </w:r>
    </w:p>
    <w:p w14:paraId="44933D02"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9 </w:t>
      </w:r>
      <w:r w:rsidRPr="001C306D">
        <w:rPr>
          <w:rFonts w:ascii="Book Antiqua" w:eastAsia="Book Antiqua" w:hAnsi="Book Antiqua" w:cs="Book Antiqua"/>
          <w:b/>
          <w:bCs/>
        </w:rPr>
        <w:t>Ng BH</w:t>
      </w:r>
      <w:r w:rsidRPr="001C306D">
        <w:rPr>
          <w:rFonts w:ascii="Book Antiqua" w:eastAsia="Book Antiqua" w:hAnsi="Book Antiqua" w:cs="Book Antiqua"/>
        </w:rPr>
        <w:t xml:space="preserve">, Ban AY, Nik Abeed NN, Faisal M. Organising pneumonia manifesting as a late-phase complication of COVID-19. </w:t>
      </w:r>
      <w:r w:rsidRPr="001C306D">
        <w:rPr>
          <w:rFonts w:ascii="Book Antiqua" w:eastAsia="Book Antiqua" w:hAnsi="Book Antiqua" w:cs="Book Antiqua"/>
          <w:i/>
          <w:iCs/>
        </w:rPr>
        <w:t>BMJ Case Rep</w:t>
      </w:r>
      <w:r w:rsidRPr="001C306D">
        <w:rPr>
          <w:rFonts w:ascii="Book Antiqua" w:eastAsia="Book Antiqua" w:hAnsi="Book Antiqua" w:cs="Book Antiqua"/>
        </w:rPr>
        <w:t xml:space="preserve"> 2021; </w:t>
      </w:r>
      <w:r w:rsidRPr="001C306D">
        <w:rPr>
          <w:rFonts w:ascii="Book Antiqua" w:eastAsia="Book Antiqua" w:hAnsi="Book Antiqua" w:cs="Book Antiqua"/>
          <w:b/>
          <w:bCs/>
        </w:rPr>
        <w:t>14</w:t>
      </w:r>
      <w:r w:rsidRPr="001C306D">
        <w:rPr>
          <w:rFonts w:ascii="Book Antiqua" w:eastAsia="Book Antiqua" w:hAnsi="Book Antiqua" w:cs="Book Antiqua"/>
        </w:rPr>
        <w:t xml:space="preserve"> [PMID: 34716149 DOI: 10.1136/bcr-2021-246119]</w:t>
      </w:r>
    </w:p>
    <w:p w14:paraId="5F9859AE" w14:textId="39F25ED4"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10 </w:t>
      </w:r>
      <w:r w:rsidRPr="001C306D">
        <w:rPr>
          <w:rFonts w:ascii="Book Antiqua" w:eastAsia="Book Antiqua" w:hAnsi="Book Antiqua" w:cs="Book Antiqua"/>
          <w:b/>
          <w:bCs/>
        </w:rPr>
        <w:t>Vadász I</w:t>
      </w:r>
      <w:r w:rsidRPr="001C306D">
        <w:rPr>
          <w:rFonts w:ascii="Book Antiqua" w:eastAsia="Book Antiqua" w:hAnsi="Book Antiqua" w:cs="Book Antiqua"/>
        </w:rPr>
        <w:t xml:space="preserve">, Husain-Syed F, Dorfmüller P, Roller FC, Tello K, Hecker M, Morty RE, Gattenlöhner S, Walmrath HD, Grimminger F, Herold S, Seeger W. Severe organising pneumonia following COVID-19. </w:t>
      </w:r>
      <w:r w:rsidRPr="001C306D">
        <w:rPr>
          <w:rFonts w:ascii="Book Antiqua" w:eastAsia="Book Antiqua" w:hAnsi="Book Antiqua" w:cs="Book Antiqua"/>
          <w:i/>
          <w:iCs/>
        </w:rPr>
        <w:t>Thorax</w:t>
      </w:r>
      <w:r w:rsidRPr="001C306D">
        <w:rPr>
          <w:rFonts w:ascii="Book Antiqua" w:eastAsia="Book Antiqua" w:hAnsi="Book Antiqua" w:cs="Book Antiqua"/>
        </w:rPr>
        <w:t xml:space="preserve"> 2021; </w:t>
      </w:r>
      <w:r w:rsidRPr="001C306D">
        <w:rPr>
          <w:rFonts w:ascii="Book Antiqua" w:eastAsia="Book Antiqua" w:hAnsi="Book Antiqua" w:cs="Book Antiqua"/>
          <w:b/>
          <w:bCs/>
        </w:rPr>
        <w:t>76</w:t>
      </w:r>
      <w:r w:rsidRPr="001C306D">
        <w:rPr>
          <w:rFonts w:ascii="Book Antiqua" w:eastAsia="Book Antiqua" w:hAnsi="Book Antiqua" w:cs="Book Antiqua"/>
        </w:rPr>
        <w:t>: 201-204 [PMID: 33177230 DOI: 10.1136/thoraxjnl-2020-216088]</w:t>
      </w:r>
    </w:p>
    <w:p w14:paraId="72B54DE3" w14:textId="5E9AF002"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11 </w:t>
      </w:r>
      <w:r w:rsidRPr="001C306D">
        <w:rPr>
          <w:rFonts w:ascii="Book Antiqua" w:eastAsia="Book Antiqua" w:hAnsi="Book Antiqua" w:cs="Book Antiqua"/>
          <w:b/>
          <w:bCs/>
        </w:rPr>
        <w:t>King TE Jr</w:t>
      </w:r>
      <w:r w:rsidRPr="001C306D">
        <w:rPr>
          <w:rFonts w:ascii="Book Antiqua" w:eastAsia="Book Antiqua" w:hAnsi="Book Antiqua" w:cs="Book Antiqua"/>
        </w:rPr>
        <w:t xml:space="preserve">, Lee JS. Cryptogenic </w:t>
      </w:r>
      <w:r w:rsidR="000B2C1A" w:rsidRPr="001C306D">
        <w:rPr>
          <w:rFonts w:ascii="Book Antiqua" w:eastAsia="Book Antiqua" w:hAnsi="Book Antiqua" w:cs="Book Antiqua"/>
        </w:rPr>
        <w:t>o</w:t>
      </w:r>
      <w:r w:rsidRPr="001C306D">
        <w:rPr>
          <w:rFonts w:ascii="Book Antiqua" w:eastAsia="Book Antiqua" w:hAnsi="Book Antiqua" w:cs="Book Antiqua"/>
        </w:rPr>
        <w:t xml:space="preserve">rganizing </w:t>
      </w:r>
      <w:r w:rsidR="000B2C1A" w:rsidRPr="001C306D">
        <w:rPr>
          <w:rFonts w:ascii="Book Antiqua" w:eastAsia="Book Antiqua" w:hAnsi="Book Antiqua" w:cs="Book Antiqua"/>
        </w:rPr>
        <w:t>p</w:t>
      </w:r>
      <w:r w:rsidRPr="001C306D">
        <w:rPr>
          <w:rFonts w:ascii="Book Antiqua" w:eastAsia="Book Antiqua" w:hAnsi="Book Antiqua" w:cs="Book Antiqua"/>
        </w:rPr>
        <w:t xml:space="preserve">neumonia. </w:t>
      </w:r>
      <w:r w:rsidRPr="001C306D">
        <w:rPr>
          <w:rFonts w:ascii="Book Antiqua" w:eastAsia="Book Antiqua" w:hAnsi="Book Antiqua" w:cs="Book Antiqua"/>
          <w:i/>
          <w:iCs/>
        </w:rPr>
        <w:t>N Engl J Med</w:t>
      </w:r>
      <w:r w:rsidRPr="001C306D">
        <w:rPr>
          <w:rFonts w:ascii="Book Antiqua" w:eastAsia="Book Antiqua" w:hAnsi="Book Antiqua" w:cs="Book Antiqua"/>
        </w:rPr>
        <w:t xml:space="preserve"> 2022; </w:t>
      </w:r>
      <w:r w:rsidRPr="001C306D">
        <w:rPr>
          <w:rFonts w:ascii="Book Antiqua" w:eastAsia="Book Antiqua" w:hAnsi="Book Antiqua" w:cs="Book Antiqua"/>
          <w:b/>
          <w:bCs/>
        </w:rPr>
        <w:t>386</w:t>
      </w:r>
      <w:r w:rsidRPr="001C306D">
        <w:rPr>
          <w:rFonts w:ascii="Book Antiqua" w:eastAsia="Book Antiqua" w:hAnsi="Book Antiqua" w:cs="Book Antiqua"/>
        </w:rPr>
        <w:t>: 1058-1069 [PMID: 35294814 DOI: 10.1056/NEJMra2116777]</w:t>
      </w:r>
    </w:p>
    <w:p w14:paraId="3079E9F6" w14:textId="24FDBD2B"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12 </w:t>
      </w:r>
      <w:r w:rsidR="00CE0607" w:rsidRPr="001C306D">
        <w:rPr>
          <w:rFonts w:ascii="Book Antiqua" w:eastAsia="Book Antiqua" w:hAnsi="Book Antiqua" w:cs="Book Antiqua"/>
          <w:b/>
          <w:bCs/>
        </w:rPr>
        <w:t xml:space="preserve">Recovery </w:t>
      </w:r>
      <w:r w:rsidRPr="001C306D">
        <w:rPr>
          <w:rFonts w:ascii="Book Antiqua" w:eastAsia="Book Antiqua" w:hAnsi="Book Antiqua" w:cs="Book Antiqua"/>
          <w:b/>
          <w:bCs/>
        </w:rPr>
        <w:t>Collaborative Group</w:t>
      </w:r>
      <w:r w:rsidRPr="001C306D">
        <w:rPr>
          <w:rFonts w:ascii="Book Antiqua" w:eastAsia="Book Antiqua" w:hAnsi="Book Antiqua" w:cs="Book Antiqua"/>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w:t>
      </w:r>
      <w:r w:rsidR="000B2C1A" w:rsidRPr="001C306D">
        <w:rPr>
          <w:rFonts w:ascii="Book Antiqua" w:eastAsia="Book Antiqua" w:hAnsi="Book Antiqua" w:cs="Book Antiqua"/>
        </w:rPr>
        <w:t>h</w:t>
      </w:r>
      <w:r w:rsidRPr="001C306D">
        <w:rPr>
          <w:rFonts w:ascii="Book Antiqua" w:eastAsia="Book Antiqua" w:hAnsi="Book Antiqua" w:cs="Book Antiqua"/>
        </w:rPr>
        <w:t xml:space="preserve">ospitalized </w:t>
      </w:r>
      <w:r w:rsidR="000B2C1A" w:rsidRPr="001C306D">
        <w:rPr>
          <w:rFonts w:ascii="Book Antiqua" w:eastAsia="Book Antiqua" w:hAnsi="Book Antiqua" w:cs="Book Antiqua"/>
        </w:rPr>
        <w:t>p</w:t>
      </w:r>
      <w:r w:rsidRPr="001C306D">
        <w:rPr>
          <w:rFonts w:ascii="Book Antiqua" w:eastAsia="Book Antiqua" w:hAnsi="Book Antiqua" w:cs="Book Antiqua"/>
        </w:rPr>
        <w:t xml:space="preserve">atients with Covid-19. </w:t>
      </w:r>
      <w:r w:rsidRPr="001C306D">
        <w:rPr>
          <w:rFonts w:ascii="Book Antiqua" w:eastAsia="Book Antiqua" w:hAnsi="Book Antiqua" w:cs="Book Antiqua"/>
          <w:i/>
          <w:iCs/>
        </w:rPr>
        <w:t>N Engl J Med</w:t>
      </w:r>
      <w:r w:rsidRPr="001C306D">
        <w:rPr>
          <w:rFonts w:ascii="Book Antiqua" w:eastAsia="Book Antiqua" w:hAnsi="Book Antiqua" w:cs="Book Antiqua"/>
        </w:rPr>
        <w:t xml:space="preserve"> 2021; </w:t>
      </w:r>
      <w:r w:rsidRPr="001C306D">
        <w:rPr>
          <w:rFonts w:ascii="Book Antiqua" w:eastAsia="Book Antiqua" w:hAnsi="Book Antiqua" w:cs="Book Antiqua"/>
          <w:b/>
          <w:bCs/>
        </w:rPr>
        <w:t>384</w:t>
      </w:r>
      <w:r w:rsidRPr="001C306D">
        <w:rPr>
          <w:rFonts w:ascii="Book Antiqua" w:eastAsia="Book Antiqua" w:hAnsi="Book Antiqua" w:cs="Book Antiqua"/>
        </w:rPr>
        <w:t>: 693-704 [PMID: 32678530 DOI: 10.1056/NEJMoa2021436]</w:t>
      </w:r>
    </w:p>
    <w:p w14:paraId="50115CCE" w14:textId="079FE4B4"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13 </w:t>
      </w:r>
      <w:r w:rsidRPr="001C306D">
        <w:rPr>
          <w:rFonts w:ascii="Book Antiqua" w:eastAsia="Book Antiqua" w:hAnsi="Book Antiqua" w:cs="Book Antiqua"/>
          <w:b/>
          <w:bCs/>
        </w:rPr>
        <w:t>Tan RSJ</w:t>
      </w:r>
      <w:r w:rsidRPr="001C306D">
        <w:rPr>
          <w:rFonts w:ascii="Book Antiqua" w:eastAsia="Book Antiqua" w:hAnsi="Book Antiqua" w:cs="Book Antiqua"/>
        </w:rPr>
        <w:t>, Ng KT, Xin CE, Atan R, Yunos NM, Hasan MS. High-</w:t>
      </w:r>
      <w:r w:rsidR="000B2C1A" w:rsidRPr="001C306D">
        <w:rPr>
          <w:rFonts w:ascii="Book Antiqua" w:eastAsia="Book Antiqua" w:hAnsi="Book Antiqua" w:cs="Book Antiqua"/>
        </w:rPr>
        <w:t>d</w:t>
      </w:r>
      <w:r w:rsidRPr="001C306D">
        <w:rPr>
          <w:rFonts w:ascii="Book Antiqua" w:eastAsia="Book Antiqua" w:hAnsi="Book Antiqua" w:cs="Book Antiqua"/>
        </w:rPr>
        <w:t xml:space="preserve">ose </w:t>
      </w:r>
      <w:r w:rsidRPr="001C306D">
        <w:rPr>
          <w:rFonts w:ascii="Book Antiqua" w:eastAsia="Book Antiqua" w:hAnsi="Book Antiqua" w:cs="Book Antiqua"/>
          <w:i/>
          <w:iCs/>
        </w:rPr>
        <w:t>vs</w:t>
      </w:r>
      <w:r w:rsidRPr="001C306D">
        <w:rPr>
          <w:rFonts w:ascii="Book Antiqua" w:eastAsia="Book Antiqua" w:hAnsi="Book Antiqua" w:cs="Book Antiqua"/>
        </w:rPr>
        <w:t xml:space="preserve"> </w:t>
      </w:r>
      <w:r w:rsidR="000B2C1A" w:rsidRPr="001C306D">
        <w:rPr>
          <w:rFonts w:ascii="Book Antiqua" w:eastAsia="Book Antiqua" w:hAnsi="Book Antiqua" w:cs="Book Antiqua"/>
        </w:rPr>
        <w:t>l</w:t>
      </w:r>
      <w:r w:rsidRPr="001C306D">
        <w:rPr>
          <w:rFonts w:ascii="Book Antiqua" w:eastAsia="Book Antiqua" w:hAnsi="Book Antiqua" w:cs="Book Antiqua"/>
        </w:rPr>
        <w:t>ow-</w:t>
      </w:r>
      <w:r w:rsidR="000B2C1A" w:rsidRPr="001C306D">
        <w:rPr>
          <w:rFonts w:ascii="Book Antiqua" w:eastAsia="Book Antiqua" w:hAnsi="Book Antiqua" w:cs="Book Antiqua"/>
        </w:rPr>
        <w:t>d</w:t>
      </w:r>
      <w:r w:rsidRPr="001C306D">
        <w:rPr>
          <w:rFonts w:ascii="Book Antiqua" w:eastAsia="Book Antiqua" w:hAnsi="Book Antiqua" w:cs="Book Antiqua"/>
        </w:rPr>
        <w:t xml:space="preserve">ose </w:t>
      </w:r>
      <w:r w:rsidR="000B2C1A" w:rsidRPr="001C306D">
        <w:rPr>
          <w:rFonts w:ascii="Book Antiqua" w:eastAsia="Book Antiqua" w:hAnsi="Book Antiqua" w:cs="Book Antiqua"/>
        </w:rPr>
        <w:t>c</w:t>
      </w:r>
      <w:r w:rsidRPr="001C306D">
        <w:rPr>
          <w:rFonts w:ascii="Book Antiqua" w:eastAsia="Book Antiqua" w:hAnsi="Book Antiqua" w:cs="Book Antiqua"/>
        </w:rPr>
        <w:t xml:space="preserve">orticosteroids in COVID-19 </w:t>
      </w:r>
      <w:r w:rsidR="000B2C1A" w:rsidRPr="001C306D">
        <w:rPr>
          <w:rFonts w:ascii="Book Antiqua" w:eastAsia="Book Antiqua" w:hAnsi="Book Antiqua" w:cs="Book Antiqua"/>
        </w:rPr>
        <w:t>p</w:t>
      </w:r>
      <w:r w:rsidRPr="001C306D">
        <w:rPr>
          <w:rFonts w:ascii="Book Antiqua" w:eastAsia="Book Antiqua" w:hAnsi="Book Antiqua" w:cs="Book Antiqua"/>
        </w:rPr>
        <w:t xml:space="preserve">atients: </w:t>
      </w:r>
      <w:r w:rsidR="000B2C1A" w:rsidRPr="001C306D">
        <w:rPr>
          <w:rFonts w:ascii="Book Antiqua" w:eastAsia="Book Antiqua" w:hAnsi="Book Antiqua" w:cs="Book Antiqua"/>
        </w:rPr>
        <w:t>A</w:t>
      </w:r>
      <w:r w:rsidRPr="001C306D">
        <w:rPr>
          <w:rFonts w:ascii="Book Antiqua" w:eastAsia="Book Antiqua" w:hAnsi="Book Antiqua" w:cs="Book Antiqua"/>
        </w:rPr>
        <w:t xml:space="preserve"> </w:t>
      </w:r>
      <w:r w:rsidR="000B2C1A" w:rsidRPr="001C306D">
        <w:rPr>
          <w:rFonts w:ascii="Book Antiqua" w:eastAsia="Book Antiqua" w:hAnsi="Book Antiqua" w:cs="Book Antiqua"/>
        </w:rPr>
        <w:t>s</w:t>
      </w:r>
      <w:r w:rsidRPr="001C306D">
        <w:rPr>
          <w:rFonts w:ascii="Book Antiqua" w:eastAsia="Book Antiqua" w:hAnsi="Book Antiqua" w:cs="Book Antiqua"/>
        </w:rPr>
        <w:t xml:space="preserve">ystematic </w:t>
      </w:r>
      <w:r w:rsidR="000B2C1A" w:rsidRPr="001C306D">
        <w:rPr>
          <w:rFonts w:ascii="Book Antiqua" w:eastAsia="Book Antiqua" w:hAnsi="Book Antiqua" w:cs="Book Antiqua"/>
        </w:rPr>
        <w:t>r</w:t>
      </w:r>
      <w:r w:rsidRPr="001C306D">
        <w:rPr>
          <w:rFonts w:ascii="Book Antiqua" w:eastAsia="Book Antiqua" w:hAnsi="Book Antiqua" w:cs="Book Antiqua"/>
        </w:rPr>
        <w:t xml:space="preserve">eview and </w:t>
      </w:r>
      <w:r w:rsidR="000B2C1A" w:rsidRPr="001C306D">
        <w:rPr>
          <w:rFonts w:ascii="Book Antiqua" w:eastAsia="Book Antiqua" w:hAnsi="Book Antiqua" w:cs="Book Antiqua"/>
        </w:rPr>
        <w:t>m</w:t>
      </w:r>
      <w:r w:rsidRPr="001C306D">
        <w:rPr>
          <w:rFonts w:ascii="Book Antiqua" w:eastAsia="Book Antiqua" w:hAnsi="Book Antiqua" w:cs="Book Antiqua"/>
        </w:rPr>
        <w:t xml:space="preserve">eta-analysis. </w:t>
      </w:r>
      <w:r w:rsidRPr="001C306D">
        <w:rPr>
          <w:rFonts w:ascii="Book Antiqua" w:eastAsia="Book Antiqua" w:hAnsi="Book Antiqua" w:cs="Book Antiqua"/>
          <w:i/>
          <w:iCs/>
        </w:rPr>
        <w:t xml:space="preserve">J </w:t>
      </w:r>
      <w:r w:rsidRPr="001C306D">
        <w:rPr>
          <w:rFonts w:ascii="Book Antiqua" w:eastAsia="Book Antiqua" w:hAnsi="Book Antiqua" w:cs="Book Antiqua"/>
          <w:i/>
          <w:iCs/>
        </w:rPr>
        <w:lastRenderedPageBreak/>
        <w:t>Cardiothorac Vasc Anesth</w:t>
      </w:r>
      <w:r w:rsidRPr="001C306D">
        <w:rPr>
          <w:rFonts w:ascii="Book Antiqua" w:eastAsia="Book Antiqua" w:hAnsi="Book Antiqua" w:cs="Book Antiqua"/>
        </w:rPr>
        <w:t xml:space="preserve"> 2022; </w:t>
      </w:r>
      <w:r w:rsidRPr="001C306D">
        <w:rPr>
          <w:rFonts w:ascii="Book Antiqua" w:eastAsia="Book Antiqua" w:hAnsi="Book Antiqua" w:cs="Book Antiqua"/>
          <w:b/>
          <w:bCs/>
        </w:rPr>
        <w:t>36</w:t>
      </w:r>
      <w:r w:rsidRPr="001C306D">
        <w:rPr>
          <w:rFonts w:ascii="Book Antiqua" w:eastAsia="Book Antiqua" w:hAnsi="Book Antiqua" w:cs="Book Antiqua"/>
        </w:rPr>
        <w:t>: 3576-3586 [PMID: 35715291 DOI: 10.1053/j.jvca.2022.05.011]</w:t>
      </w:r>
    </w:p>
    <w:p w14:paraId="45222DE4"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14 </w:t>
      </w:r>
      <w:r w:rsidRPr="001C306D">
        <w:rPr>
          <w:rFonts w:ascii="Book Antiqua" w:eastAsia="Book Antiqua" w:hAnsi="Book Antiqua" w:cs="Book Antiqua"/>
          <w:b/>
          <w:bCs/>
        </w:rPr>
        <w:t>Kumar G</w:t>
      </w:r>
      <w:r w:rsidRPr="001C306D">
        <w:rPr>
          <w:rFonts w:ascii="Book Antiqua" w:eastAsia="Book Antiqua" w:hAnsi="Book Antiqua" w:cs="Book Antiqua"/>
        </w:rPr>
        <w:t xml:space="preserve">, Patel D, Hererra M, Jefferies D, Sakhuja A, Meersman M, Dalton D, Nanchal R, Guddati AK. Do high-dose corticosteroids improve outcomes in hospitalized COVID-19 patients? </w:t>
      </w:r>
      <w:r w:rsidRPr="001C306D">
        <w:rPr>
          <w:rFonts w:ascii="Book Antiqua" w:eastAsia="Book Antiqua" w:hAnsi="Book Antiqua" w:cs="Book Antiqua"/>
          <w:i/>
          <w:iCs/>
        </w:rPr>
        <w:t>J Med Virol</w:t>
      </w:r>
      <w:r w:rsidRPr="001C306D">
        <w:rPr>
          <w:rFonts w:ascii="Book Antiqua" w:eastAsia="Book Antiqua" w:hAnsi="Book Antiqua" w:cs="Book Antiqua"/>
        </w:rPr>
        <w:t xml:space="preserve"> 2022; </w:t>
      </w:r>
      <w:r w:rsidRPr="001C306D">
        <w:rPr>
          <w:rFonts w:ascii="Book Antiqua" w:eastAsia="Book Antiqua" w:hAnsi="Book Antiqua" w:cs="Book Antiqua"/>
          <w:b/>
          <w:bCs/>
        </w:rPr>
        <w:t>94</w:t>
      </w:r>
      <w:r w:rsidRPr="001C306D">
        <w:rPr>
          <w:rFonts w:ascii="Book Antiqua" w:eastAsia="Book Antiqua" w:hAnsi="Book Antiqua" w:cs="Book Antiqua"/>
        </w:rPr>
        <w:t>: 372-379 [PMID: 34559436 DOI: 10.1002/jmv.27357]</w:t>
      </w:r>
    </w:p>
    <w:p w14:paraId="4B47629D" w14:textId="0D67671D"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15 </w:t>
      </w:r>
      <w:r w:rsidRPr="001C306D">
        <w:rPr>
          <w:rFonts w:ascii="Book Antiqua" w:eastAsia="Book Antiqua" w:hAnsi="Book Antiqua" w:cs="Book Antiqua"/>
          <w:b/>
          <w:bCs/>
        </w:rPr>
        <w:t>Edalatifard M</w:t>
      </w:r>
      <w:r w:rsidRPr="001C306D">
        <w:rPr>
          <w:rFonts w:ascii="Book Antiqua" w:eastAsia="Book Antiqua" w:hAnsi="Book Antiqua" w:cs="Book Antiqua"/>
        </w:rPr>
        <w:t xml:space="preserve">, Akhtari M, Salehi M, Naderi Z, Jamshidi A, Mostafaei S, Najafizadeh SR, Farhadi E, Jalili N, Esfahani M, Rahimi B, Kazemzadeh H, Mahmoodi Aliabadi M, Ghazanfari T, Sattarian M, Ebrahimi Louyeh H, Raeeskarami SR, Jamalimoghadamsiahkali S, Khajavirad N, Mahmoudi M, Rostamian A. Intravenous methylprednisolone pulse as a treatment for hospitalised severe COVID-19 patients: results from a randomised controlled clinical trial. </w:t>
      </w:r>
      <w:r w:rsidRPr="001C306D">
        <w:rPr>
          <w:rFonts w:ascii="Book Antiqua" w:eastAsia="Book Antiqua" w:hAnsi="Book Antiqua" w:cs="Book Antiqua"/>
          <w:i/>
          <w:iCs/>
        </w:rPr>
        <w:t>Eur Respir J</w:t>
      </w:r>
      <w:r w:rsidRPr="001C306D">
        <w:rPr>
          <w:rFonts w:ascii="Book Antiqua" w:eastAsia="Book Antiqua" w:hAnsi="Book Antiqua" w:cs="Book Antiqua"/>
        </w:rPr>
        <w:t xml:space="preserve"> 2020; </w:t>
      </w:r>
      <w:r w:rsidRPr="001C306D">
        <w:rPr>
          <w:rFonts w:ascii="Book Antiqua" w:eastAsia="Book Antiqua" w:hAnsi="Book Antiqua" w:cs="Book Antiqua"/>
          <w:b/>
          <w:bCs/>
        </w:rPr>
        <w:t>56</w:t>
      </w:r>
      <w:r w:rsidRPr="001C306D">
        <w:rPr>
          <w:rFonts w:ascii="Book Antiqua" w:eastAsia="Book Antiqua" w:hAnsi="Book Antiqua" w:cs="Book Antiqua"/>
        </w:rPr>
        <w:t xml:space="preserve"> [PMID: 32943404 DOI: 10.1183/13993003.02808-2020]</w:t>
      </w:r>
    </w:p>
    <w:p w14:paraId="0C9EF243" w14:textId="3BB16A3A"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rPr>
        <w:t xml:space="preserve">16 </w:t>
      </w:r>
      <w:r w:rsidRPr="001C306D">
        <w:rPr>
          <w:rFonts w:ascii="Book Antiqua" w:eastAsia="Book Antiqua" w:hAnsi="Book Antiqua" w:cs="Book Antiqua"/>
          <w:b/>
          <w:bCs/>
        </w:rPr>
        <w:t>Ghassan G</w:t>
      </w:r>
      <w:r w:rsidRPr="001C306D">
        <w:rPr>
          <w:rFonts w:ascii="Book Antiqua" w:eastAsia="Book Antiqua" w:hAnsi="Book Antiqua" w:cs="Book Antiqua"/>
        </w:rPr>
        <w:t>. High-</w:t>
      </w:r>
      <w:r w:rsidR="000B2C1A" w:rsidRPr="001C306D">
        <w:rPr>
          <w:rFonts w:ascii="Book Antiqua" w:eastAsia="Book Antiqua" w:hAnsi="Book Antiqua" w:cs="Book Antiqua"/>
        </w:rPr>
        <w:t>d</w:t>
      </w:r>
      <w:r w:rsidRPr="001C306D">
        <w:rPr>
          <w:rFonts w:ascii="Book Antiqua" w:eastAsia="Book Antiqua" w:hAnsi="Book Antiqua" w:cs="Book Antiqua"/>
        </w:rPr>
        <w:t xml:space="preserve">ose </w:t>
      </w:r>
      <w:r w:rsidR="000B2C1A" w:rsidRPr="001C306D">
        <w:rPr>
          <w:rFonts w:ascii="Book Antiqua" w:eastAsia="Book Antiqua" w:hAnsi="Book Antiqua" w:cs="Book Antiqua"/>
        </w:rPr>
        <w:t>p</w:t>
      </w:r>
      <w:r w:rsidRPr="001C306D">
        <w:rPr>
          <w:rFonts w:ascii="Book Antiqua" w:eastAsia="Book Antiqua" w:hAnsi="Book Antiqua" w:cs="Book Antiqua"/>
        </w:rPr>
        <w:t xml:space="preserve">ulse </w:t>
      </w:r>
      <w:r w:rsidR="000B2C1A" w:rsidRPr="001C306D">
        <w:rPr>
          <w:rFonts w:ascii="Book Antiqua" w:eastAsia="Book Antiqua" w:hAnsi="Book Antiqua" w:cs="Book Antiqua"/>
        </w:rPr>
        <w:t>s</w:t>
      </w:r>
      <w:r w:rsidRPr="001C306D">
        <w:rPr>
          <w:rFonts w:ascii="Book Antiqua" w:eastAsia="Book Antiqua" w:hAnsi="Book Antiqua" w:cs="Book Antiqua"/>
        </w:rPr>
        <w:t xml:space="preserve">teroids for the </w:t>
      </w:r>
      <w:r w:rsidR="000B2C1A" w:rsidRPr="001C306D">
        <w:rPr>
          <w:rFonts w:ascii="Book Antiqua" w:eastAsia="Book Antiqua" w:hAnsi="Book Antiqua" w:cs="Book Antiqua"/>
        </w:rPr>
        <w:t>t</w:t>
      </w:r>
      <w:r w:rsidRPr="001C306D">
        <w:rPr>
          <w:rFonts w:ascii="Book Antiqua" w:eastAsia="Book Antiqua" w:hAnsi="Book Antiqua" w:cs="Book Antiqua"/>
        </w:rPr>
        <w:t xml:space="preserve">reatment of </w:t>
      </w:r>
      <w:r w:rsidR="000B2C1A" w:rsidRPr="001C306D">
        <w:rPr>
          <w:rFonts w:ascii="Book Antiqua" w:eastAsia="Book Antiqua" w:hAnsi="Book Antiqua" w:cs="Book Antiqua"/>
        </w:rPr>
        <w:t>a</w:t>
      </w:r>
      <w:r w:rsidRPr="001C306D">
        <w:rPr>
          <w:rFonts w:ascii="Book Antiqua" w:eastAsia="Book Antiqua" w:hAnsi="Book Antiqua" w:cs="Book Antiqua"/>
        </w:rPr>
        <w:t xml:space="preserve">cute </w:t>
      </w:r>
      <w:r w:rsidR="000B2C1A" w:rsidRPr="001C306D">
        <w:rPr>
          <w:rFonts w:ascii="Book Antiqua" w:eastAsia="Book Antiqua" w:hAnsi="Book Antiqua" w:cs="Book Antiqua"/>
        </w:rPr>
        <w:t>h</w:t>
      </w:r>
      <w:r w:rsidRPr="001C306D">
        <w:rPr>
          <w:rFonts w:ascii="Book Antiqua" w:eastAsia="Book Antiqua" w:hAnsi="Book Antiqua" w:cs="Book Antiqua"/>
        </w:rPr>
        <w:t xml:space="preserve">ypoxemic </w:t>
      </w:r>
      <w:r w:rsidR="000B2C1A" w:rsidRPr="001C306D">
        <w:rPr>
          <w:rFonts w:ascii="Book Antiqua" w:eastAsia="Book Antiqua" w:hAnsi="Book Antiqua" w:cs="Book Antiqua"/>
        </w:rPr>
        <w:t>r</w:t>
      </w:r>
      <w:r w:rsidRPr="001C306D">
        <w:rPr>
          <w:rFonts w:ascii="Book Antiqua" w:eastAsia="Book Antiqua" w:hAnsi="Book Antiqua" w:cs="Book Antiqua"/>
        </w:rPr>
        <w:t xml:space="preserve">espiratory </w:t>
      </w:r>
      <w:r w:rsidR="000B2C1A" w:rsidRPr="001C306D">
        <w:rPr>
          <w:rFonts w:ascii="Book Antiqua" w:eastAsia="Book Antiqua" w:hAnsi="Book Antiqua" w:cs="Book Antiqua"/>
        </w:rPr>
        <w:t>f</w:t>
      </w:r>
      <w:r w:rsidRPr="001C306D">
        <w:rPr>
          <w:rFonts w:ascii="Book Antiqua" w:eastAsia="Book Antiqua" w:hAnsi="Book Antiqua" w:cs="Book Antiqua"/>
        </w:rPr>
        <w:t xml:space="preserve">ailure in COVID-19 </w:t>
      </w:r>
      <w:r w:rsidR="000B2C1A" w:rsidRPr="001C306D">
        <w:rPr>
          <w:rFonts w:ascii="Book Antiqua" w:eastAsia="Book Antiqua" w:hAnsi="Book Antiqua" w:cs="Book Antiqua"/>
        </w:rPr>
        <w:t>p</w:t>
      </w:r>
      <w:r w:rsidRPr="001C306D">
        <w:rPr>
          <w:rFonts w:ascii="Book Antiqua" w:eastAsia="Book Antiqua" w:hAnsi="Book Antiqua" w:cs="Book Antiqua"/>
        </w:rPr>
        <w:t xml:space="preserve">neumonia: A </w:t>
      </w:r>
      <w:r w:rsidR="000B2C1A" w:rsidRPr="001C306D">
        <w:rPr>
          <w:rFonts w:ascii="Book Antiqua" w:eastAsia="Book Antiqua" w:hAnsi="Book Antiqua" w:cs="Book Antiqua"/>
        </w:rPr>
        <w:t>s</w:t>
      </w:r>
      <w:r w:rsidRPr="001C306D">
        <w:rPr>
          <w:rFonts w:ascii="Book Antiqua" w:eastAsia="Book Antiqua" w:hAnsi="Book Antiqua" w:cs="Book Antiqua"/>
        </w:rPr>
        <w:t xml:space="preserve">imple </w:t>
      </w:r>
      <w:r w:rsidR="000B2C1A" w:rsidRPr="001C306D">
        <w:rPr>
          <w:rFonts w:ascii="Book Antiqua" w:eastAsia="Book Antiqua" w:hAnsi="Book Antiqua" w:cs="Book Antiqua"/>
        </w:rPr>
        <w:t>c</w:t>
      </w:r>
      <w:r w:rsidRPr="001C306D">
        <w:rPr>
          <w:rFonts w:ascii="Book Antiqua" w:eastAsia="Book Antiqua" w:hAnsi="Book Antiqua" w:cs="Book Antiqua"/>
        </w:rPr>
        <w:t xml:space="preserve">ase </w:t>
      </w:r>
      <w:r w:rsidR="000B2C1A" w:rsidRPr="001C306D">
        <w:rPr>
          <w:rFonts w:ascii="Book Antiqua" w:eastAsia="Book Antiqua" w:hAnsi="Book Antiqua" w:cs="Book Antiqua"/>
        </w:rPr>
        <w:t>s</w:t>
      </w:r>
      <w:r w:rsidRPr="001C306D">
        <w:rPr>
          <w:rFonts w:ascii="Book Antiqua" w:eastAsia="Book Antiqua" w:hAnsi="Book Antiqua" w:cs="Book Antiqua"/>
        </w:rPr>
        <w:t xml:space="preserve">eries. </w:t>
      </w:r>
      <w:r w:rsidRPr="001C306D">
        <w:rPr>
          <w:rFonts w:ascii="Book Antiqua" w:eastAsia="Book Antiqua" w:hAnsi="Book Antiqua" w:cs="Book Antiqua"/>
          <w:i/>
          <w:iCs/>
        </w:rPr>
        <w:t>Perm J</w:t>
      </w:r>
      <w:r w:rsidRPr="001C306D">
        <w:rPr>
          <w:rFonts w:ascii="Book Antiqua" w:eastAsia="Book Antiqua" w:hAnsi="Book Antiqua" w:cs="Book Antiqua"/>
        </w:rPr>
        <w:t xml:space="preserve"> 2022; </w:t>
      </w:r>
      <w:r w:rsidRPr="001C306D">
        <w:rPr>
          <w:rFonts w:ascii="Book Antiqua" w:eastAsia="Book Antiqua" w:hAnsi="Book Antiqua" w:cs="Book Antiqua"/>
          <w:b/>
          <w:bCs/>
        </w:rPr>
        <w:t>26</w:t>
      </w:r>
      <w:r w:rsidRPr="001C306D">
        <w:rPr>
          <w:rFonts w:ascii="Book Antiqua" w:eastAsia="Book Antiqua" w:hAnsi="Book Antiqua" w:cs="Book Antiqua"/>
        </w:rPr>
        <w:t>: 106-118 [PMID: 35609160 DOI: 10.7812/TPP/21.090]</w:t>
      </w:r>
    </w:p>
    <w:p w14:paraId="48C0A3EB" w14:textId="77777777" w:rsidR="00A77B3E" w:rsidRPr="001C306D" w:rsidRDefault="00A77B3E" w:rsidP="003E2058">
      <w:pPr>
        <w:spacing w:line="360" w:lineRule="auto"/>
        <w:jc w:val="both"/>
        <w:rPr>
          <w:rFonts w:ascii="Book Antiqua" w:hAnsi="Book Antiqua"/>
        </w:rPr>
        <w:sectPr w:rsidR="00A77B3E" w:rsidRPr="001C306D" w:rsidSect="005F336F">
          <w:pgSz w:w="12240" w:h="15840"/>
          <w:pgMar w:top="1440" w:right="1440" w:bottom="1440" w:left="1440" w:header="720" w:footer="720" w:gutter="0"/>
          <w:cols w:space="720"/>
          <w:docGrid w:linePitch="360"/>
        </w:sectPr>
      </w:pPr>
    </w:p>
    <w:p w14:paraId="215D5553" w14:textId="77777777"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color w:val="000000"/>
        </w:rPr>
        <w:lastRenderedPageBreak/>
        <w:t>Footnotes</w:t>
      </w:r>
    </w:p>
    <w:p w14:paraId="149F1AA9" w14:textId="2C23BF4D"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Informed consent statement: </w:t>
      </w:r>
      <w:r w:rsidRPr="001C306D">
        <w:rPr>
          <w:rFonts w:ascii="Book Antiqua" w:eastAsia="Book Antiqua" w:hAnsi="Book Antiqua" w:cs="Book Antiqua"/>
        </w:rPr>
        <w:t>Written informed consent was obtained from the patient for publication of this report and any accompanying images.</w:t>
      </w:r>
    </w:p>
    <w:p w14:paraId="36CE8024" w14:textId="77777777" w:rsidR="00A77B3E" w:rsidRPr="001C306D" w:rsidRDefault="00A77B3E" w:rsidP="003E2058">
      <w:pPr>
        <w:spacing w:line="360" w:lineRule="auto"/>
        <w:jc w:val="both"/>
        <w:rPr>
          <w:rFonts w:ascii="Book Antiqua" w:hAnsi="Book Antiqua"/>
        </w:rPr>
      </w:pPr>
    </w:p>
    <w:p w14:paraId="2B16A824" w14:textId="49C14DB2"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Conflict-of-interest statement: </w:t>
      </w:r>
      <w:r w:rsidRPr="001C306D">
        <w:rPr>
          <w:rFonts w:ascii="Book Antiqua" w:eastAsia="Book Antiqua" w:hAnsi="Book Antiqua" w:cs="Book Antiqua"/>
        </w:rPr>
        <w:t xml:space="preserve">The authors declare </w:t>
      </w:r>
      <w:r w:rsidR="00B4647E" w:rsidRPr="001C306D">
        <w:rPr>
          <w:rFonts w:ascii="Book Antiqua" w:eastAsia="Book Antiqua" w:hAnsi="Book Antiqua" w:cs="Book Antiqua"/>
        </w:rPr>
        <w:t xml:space="preserve">that they have </w:t>
      </w:r>
      <w:r w:rsidRPr="001C306D">
        <w:rPr>
          <w:rFonts w:ascii="Book Antiqua" w:eastAsia="Book Antiqua" w:hAnsi="Book Antiqua" w:cs="Book Antiqua"/>
        </w:rPr>
        <w:t>no conflict of interest</w:t>
      </w:r>
      <w:r w:rsidR="00B4647E" w:rsidRPr="001C306D">
        <w:rPr>
          <w:rFonts w:ascii="Book Antiqua" w:eastAsia="Book Antiqua" w:hAnsi="Book Antiqua" w:cs="Book Antiqua"/>
        </w:rPr>
        <w:t xml:space="preserve"> to disclose</w:t>
      </w:r>
      <w:r w:rsidRPr="001C306D">
        <w:rPr>
          <w:rFonts w:ascii="Book Antiqua" w:eastAsia="Book Antiqua" w:hAnsi="Book Antiqua" w:cs="Book Antiqua"/>
        </w:rPr>
        <w:t>.</w:t>
      </w:r>
    </w:p>
    <w:p w14:paraId="1F3D365C" w14:textId="77777777" w:rsidR="00A77B3E" w:rsidRPr="001C306D" w:rsidRDefault="00A77B3E" w:rsidP="003E2058">
      <w:pPr>
        <w:spacing w:line="360" w:lineRule="auto"/>
        <w:jc w:val="both"/>
        <w:rPr>
          <w:rFonts w:ascii="Book Antiqua" w:hAnsi="Book Antiqua"/>
        </w:rPr>
      </w:pPr>
    </w:p>
    <w:p w14:paraId="0A5B33A1" w14:textId="16366785" w:rsidR="00A77B3E" w:rsidRPr="001C306D" w:rsidRDefault="00773D2B" w:rsidP="003E2058">
      <w:pPr>
        <w:spacing w:line="360" w:lineRule="auto"/>
        <w:jc w:val="both"/>
        <w:rPr>
          <w:rFonts w:ascii="Book Antiqua" w:hAnsi="Book Antiqua"/>
        </w:rPr>
      </w:pPr>
      <w:r w:rsidRPr="001C306D">
        <w:rPr>
          <w:rFonts w:ascii="Book Antiqua" w:eastAsia="Book Antiqua" w:hAnsi="Book Antiqua" w:cs="Book Antiqua"/>
          <w:b/>
          <w:bCs/>
        </w:rPr>
        <w:t xml:space="preserve">CARE Checklist (2016) statement: </w:t>
      </w:r>
      <w:r w:rsidRPr="001C306D">
        <w:rPr>
          <w:rFonts w:ascii="Book Antiqua" w:eastAsia="Book Antiqua" w:hAnsi="Book Antiqua" w:cs="Book Antiqua"/>
        </w:rPr>
        <w:t>The authors have read the CARE Checklist (2016), and the manuscript was prepared and revised according to the CARE Checklist (2016)</w:t>
      </w:r>
      <w:r w:rsidR="00DF6810" w:rsidRPr="001C306D">
        <w:rPr>
          <w:rFonts w:ascii="Book Antiqua" w:eastAsia="Book Antiqua" w:hAnsi="Book Antiqua" w:cs="Book Antiqua"/>
        </w:rPr>
        <w:t>.</w:t>
      </w:r>
    </w:p>
    <w:p w14:paraId="645CE0E5" w14:textId="77777777" w:rsidR="009E6CCA" w:rsidRPr="001C306D" w:rsidRDefault="009E6CCA" w:rsidP="009E6CCA">
      <w:pPr>
        <w:spacing w:line="360" w:lineRule="auto"/>
        <w:jc w:val="both"/>
      </w:pPr>
    </w:p>
    <w:p w14:paraId="5A2C8EB3" w14:textId="77777777" w:rsidR="009E6CCA" w:rsidRPr="001C306D" w:rsidRDefault="009E6CCA" w:rsidP="009E6CCA">
      <w:pPr>
        <w:spacing w:line="360" w:lineRule="auto"/>
        <w:jc w:val="both"/>
      </w:pPr>
      <w:r w:rsidRPr="001C306D">
        <w:rPr>
          <w:rFonts w:ascii="Book Antiqua" w:eastAsia="Book Antiqua" w:hAnsi="Book Antiqua" w:cs="Book Antiqua"/>
          <w:b/>
          <w:bCs/>
        </w:rPr>
        <w:t xml:space="preserve">Open-Access: </w:t>
      </w:r>
      <w:r w:rsidRPr="001C306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6B5D3D" w14:textId="77777777" w:rsidR="009E6CCA" w:rsidRPr="001C306D" w:rsidRDefault="009E6CCA" w:rsidP="009E6CCA">
      <w:pPr>
        <w:spacing w:line="360" w:lineRule="auto"/>
        <w:jc w:val="both"/>
      </w:pPr>
    </w:p>
    <w:p w14:paraId="03E4E2CD" w14:textId="77777777" w:rsidR="009E6CCA" w:rsidRPr="001C306D" w:rsidRDefault="009E6CCA" w:rsidP="009E6CCA">
      <w:pPr>
        <w:spacing w:line="360" w:lineRule="auto"/>
        <w:jc w:val="both"/>
      </w:pPr>
      <w:r w:rsidRPr="001C306D">
        <w:rPr>
          <w:rFonts w:ascii="Book Antiqua" w:eastAsia="Book Antiqua" w:hAnsi="Book Antiqua" w:cs="Book Antiqua"/>
          <w:b/>
          <w:color w:val="000000"/>
        </w:rPr>
        <w:t xml:space="preserve">Provenance and peer review: </w:t>
      </w:r>
      <w:r w:rsidRPr="001C306D">
        <w:rPr>
          <w:rFonts w:ascii="Book Antiqua" w:eastAsia="Book Antiqua" w:hAnsi="Book Antiqua" w:cs="Book Antiqua"/>
        </w:rPr>
        <w:t>Unsolicited article; Externally peer reviewed.</w:t>
      </w:r>
    </w:p>
    <w:p w14:paraId="7EDD8CD7" w14:textId="77777777" w:rsidR="009E6CCA" w:rsidRPr="001C306D" w:rsidRDefault="009E6CCA" w:rsidP="009E6CCA">
      <w:pPr>
        <w:spacing w:line="360" w:lineRule="auto"/>
        <w:jc w:val="both"/>
      </w:pPr>
      <w:r w:rsidRPr="001C306D">
        <w:rPr>
          <w:rFonts w:ascii="Book Antiqua" w:eastAsia="Book Antiqua" w:hAnsi="Book Antiqua" w:cs="Book Antiqua"/>
          <w:b/>
          <w:color w:val="000000"/>
        </w:rPr>
        <w:t xml:space="preserve">Peer-review model: </w:t>
      </w:r>
      <w:r w:rsidRPr="001C306D">
        <w:rPr>
          <w:rFonts w:ascii="Book Antiqua" w:eastAsia="Book Antiqua" w:hAnsi="Book Antiqua" w:cs="Book Antiqua"/>
        </w:rPr>
        <w:t>Single blind</w:t>
      </w:r>
    </w:p>
    <w:p w14:paraId="1471010E" w14:textId="77777777" w:rsidR="009E6CCA" w:rsidRPr="001C306D" w:rsidRDefault="009E6CCA" w:rsidP="009E6CCA">
      <w:pPr>
        <w:spacing w:line="360" w:lineRule="auto"/>
        <w:jc w:val="both"/>
      </w:pPr>
    </w:p>
    <w:p w14:paraId="4E422DC2" w14:textId="77777777" w:rsidR="009E6CCA" w:rsidRPr="001C306D" w:rsidRDefault="009E6CCA" w:rsidP="009E6CCA">
      <w:pPr>
        <w:spacing w:line="360" w:lineRule="auto"/>
        <w:jc w:val="both"/>
      </w:pPr>
      <w:r w:rsidRPr="001C306D">
        <w:rPr>
          <w:rFonts w:ascii="Book Antiqua" w:eastAsia="Book Antiqua" w:hAnsi="Book Antiqua" w:cs="Book Antiqua"/>
          <w:b/>
          <w:color w:val="000000"/>
        </w:rPr>
        <w:t xml:space="preserve">Peer-review started: </w:t>
      </w:r>
      <w:r w:rsidRPr="001C306D">
        <w:rPr>
          <w:rFonts w:ascii="Book Antiqua" w:eastAsia="Book Antiqua" w:hAnsi="Book Antiqua" w:cs="Book Antiqua"/>
        </w:rPr>
        <w:t>March 22, 2023</w:t>
      </w:r>
    </w:p>
    <w:p w14:paraId="5BE243BE" w14:textId="77777777" w:rsidR="009E6CCA" w:rsidRPr="001C306D" w:rsidRDefault="009E6CCA" w:rsidP="009E6CCA">
      <w:pPr>
        <w:spacing w:line="360" w:lineRule="auto"/>
        <w:jc w:val="both"/>
      </w:pPr>
      <w:r w:rsidRPr="001C306D">
        <w:rPr>
          <w:rFonts w:ascii="Book Antiqua" w:eastAsia="Book Antiqua" w:hAnsi="Book Antiqua" w:cs="Book Antiqua"/>
          <w:b/>
          <w:color w:val="000000"/>
        </w:rPr>
        <w:t xml:space="preserve">First decision: </w:t>
      </w:r>
      <w:r w:rsidRPr="001C306D">
        <w:rPr>
          <w:rFonts w:ascii="Book Antiqua" w:eastAsia="Book Antiqua" w:hAnsi="Book Antiqua" w:cs="Book Antiqua"/>
        </w:rPr>
        <w:t>April 28, 2023</w:t>
      </w:r>
    </w:p>
    <w:p w14:paraId="124DA8D1" w14:textId="2820CD42" w:rsidR="009E6CCA" w:rsidRPr="001C306D" w:rsidRDefault="009E6CCA" w:rsidP="009E6CCA">
      <w:pPr>
        <w:spacing w:line="360" w:lineRule="auto"/>
        <w:jc w:val="both"/>
      </w:pPr>
      <w:r w:rsidRPr="001C306D">
        <w:rPr>
          <w:rFonts w:ascii="Book Antiqua" w:eastAsia="Book Antiqua" w:hAnsi="Book Antiqua" w:cs="Book Antiqua"/>
          <w:b/>
          <w:color w:val="000000"/>
        </w:rPr>
        <w:t xml:space="preserve">Article in press: </w:t>
      </w:r>
      <w:r w:rsidR="008A56F8" w:rsidRPr="001C306D">
        <w:rPr>
          <w:rFonts w:ascii="Book Antiqua" w:eastAsia="Book Antiqua" w:hAnsi="Book Antiqua" w:cs="Book Antiqua"/>
        </w:rPr>
        <w:t>May 16, 2023</w:t>
      </w:r>
    </w:p>
    <w:p w14:paraId="485216C4" w14:textId="77777777" w:rsidR="009E6CCA" w:rsidRPr="001C306D" w:rsidRDefault="009E6CCA" w:rsidP="009E6CCA">
      <w:pPr>
        <w:spacing w:line="360" w:lineRule="auto"/>
        <w:jc w:val="both"/>
      </w:pPr>
    </w:p>
    <w:p w14:paraId="104049ED" w14:textId="7A35B408" w:rsidR="009E6CCA" w:rsidRPr="001C306D" w:rsidRDefault="009E6CCA" w:rsidP="009E6CCA">
      <w:pPr>
        <w:spacing w:line="360" w:lineRule="auto"/>
        <w:jc w:val="both"/>
      </w:pPr>
      <w:r w:rsidRPr="001C306D">
        <w:rPr>
          <w:rFonts w:ascii="Book Antiqua" w:eastAsia="Book Antiqua" w:hAnsi="Book Antiqua" w:cs="Book Antiqua"/>
          <w:b/>
          <w:color w:val="000000"/>
        </w:rPr>
        <w:t xml:space="preserve">Specialty type: </w:t>
      </w:r>
      <w:r w:rsidRPr="001C306D">
        <w:rPr>
          <w:rFonts w:ascii="Book Antiqua" w:eastAsia="Book Antiqua" w:hAnsi="Book Antiqua" w:cs="Book Antiqua"/>
        </w:rPr>
        <w:t xml:space="preserve">Respiratory </w:t>
      </w:r>
      <w:r w:rsidR="008A56F8" w:rsidRPr="001C306D">
        <w:rPr>
          <w:rFonts w:ascii="Book Antiqua" w:eastAsia="Book Antiqua" w:hAnsi="Book Antiqua" w:cs="Book Antiqua"/>
        </w:rPr>
        <w:t>s</w:t>
      </w:r>
      <w:r w:rsidRPr="001C306D">
        <w:rPr>
          <w:rFonts w:ascii="Book Antiqua" w:eastAsia="Book Antiqua" w:hAnsi="Book Antiqua" w:cs="Book Antiqua"/>
        </w:rPr>
        <w:t>ystem</w:t>
      </w:r>
    </w:p>
    <w:p w14:paraId="0D60D215" w14:textId="77777777" w:rsidR="009E6CCA" w:rsidRPr="001C306D" w:rsidRDefault="009E6CCA" w:rsidP="009E6CCA">
      <w:pPr>
        <w:spacing w:line="360" w:lineRule="auto"/>
        <w:jc w:val="both"/>
      </w:pPr>
      <w:r w:rsidRPr="001C306D">
        <w:rPr>
          <w:rFonts w:ascii="Book Antiqua" w:eastAsia="Book Antiqua" w:hAnsi="Book Antiqua" w:cs="Book Antiqua"/>
          <w:b/>
          <w:color w:val="000000"/>
        </w:rPr>
        <w:t xml:space="preserve">Country/Territory of origin: </w:t>
      </w:r>
      <w:r w:rsidRPr="001C306D">
        <w:rPr>
          <w:rFonts w:ascii="Book Antiqua" w:eastAsia="Book Antiqua" w:hAnsi="Book Antiqua" w:cs="Book Antiqua"/>
        </w:rPr>
        <w:t>South Korea</w:t>
      </w:r>
    </w:p>
    <w:p w14:paraId="56681FF5" w14:textId="77777777" w:rsidR="009E6CCA" w:rsidRPr="001C306D" w:rsidRDefault="009E6CCA" w:rsidP="009E6CCA">
      <w:pPr>
        <w:spacing w:line="360" w:lineRule="auto"/>
        <w:jc w:val="both"/>
      </w:pPr>
      <w:r w:rsidRPr="001C306D">
        <w:rPr>
          <w:rFonts w:ascii="Book Antiqua" w:eastAsia="Book Antiqua" w:hAnsi="Book Antiqua" w:cs="Book Antiqua"/>
          <w:b/>
          <w:color w:val="000000"/>
        </w:rPr>
        <w:t>Peer-review report’s scientific quality classification</w:t>
      </w:r>
    </w:p>
    <w:p w14:paraId="739ED9E9" w14:textId="77777777" w:rsidR="009E6CCA" w:rsidRPr="001C306D" w:rsidRDefault="009E6CCA" w:rsidP="009E6CCA">
      <w:pPr>
        <w:spacing w:line="360" w:lineRule="auto"/>
        <w:jc w:val="both"/>
      </w:pPr>
      <w:r w:rsidRPr="001C306D">
        <w:rPr>
          <w:rFonts w:ascii="Book Antiqua" w:eastAsia="Book Antiqua" w:hAnsi="Book Antiqua" w:cs="Book Antiqua"/>
        </w:rPr>
        <w:t>Grade A (Excellent): 0</w:t>
      </w:r>
    </w:p>
    <w:p w14:paraId="301AACAB" w14:textId="77777777" w:rsidR="009E6CCA" w:rsidRPr="001C306D" w:rsidRDefault="009E6CCA" w:rsidP="009E6CCA">
      <w:pPr>
        <w:spacing w:line="360" w:lineRule="auto"/>
        <w:jc w:val="both"/>
      </w:pPr>
      <w:r w:rsidRPr="001C306D">
        <w:rPr>
          <w:rFonts w:ascii="Book Antiqua" w:eastAsia="Book Antiqua" w:hAnsi="Book Antiqua" w:cs="Book Antiqua"/>
        </w:rPr>
        <w:t>Grade B (Very good): B</w:t>
      </w:r>
    </w:p>
    <w:p w14:paraId="0A5EDAB1" w14:textId="77777777" w:rsidR="009E6CCA" w:rsidRPr="001C306D" w:rsidRDefault="009E6CCA" w:rsidP="009E6CCA">
      <w:pPr>
        <w:spacing w:line="360" w:lineRule="auto"/>
        <w:jc w:val="both"/>
      </w:pPr>
      <w:r w:rsidRPr="001C306D">
        <w:rPr>
          <w:rFonts w:ascii="Book Antiqua" w:eastAsia="Book Antiqua" w:hAnsi="Book Antiqua" w:cs="Book Antiqua"/>
        </w:rPr>
        <w:lastRenderedPageBreak/>
        <w:t>Grade C (Good): 0</w:t>
      </w:r>
    </w:p>
    <w:p w14:paraId="73F85F1C" w14:textId="77777777" w:rsidR="009E6CCA" w:rsidRPr="001C306D" w:rsidRDefault="009E6CCA" w:rsidP="009E6CCA">
      <w:pPr>
        <w:spacing w:line="360" w:lineRule="auto"/>
        <w:jc w:val="both"/>
      </w:pPr>
      <w:r w:rsidRPr="001C306D">
        <w:rPr>
          <w:rFonts w:ascii="Book Antiqua" w:eastAsia="Book Antiqua" w:hAnsi="Book Antiqua" w:cs="Book Antiqua"/>
        </w:rPr>
        <w:t>Grade D (Fair): D</w:t>
      </w:r>
    </w:p>
    <w:p w14:paraId="1A65B8D3" w14:textId="77777777" w:rsidR="009E6CCA" w:rsidRPr="001C306D" w:rsidRDefault="009E6CCA" w:rsidP="009E6CCA">
      <w:pPr>
        <w:spacing w:line="360" w:lineRule="auto"/>
        <w:jc w:val="both"/>
      </w:pPr>
      <w:r w:rsidRPr="001C306D">
        <w:rPr>
          <w:rFonts w:ascii="Book Antiqua" w:eastAsia="Book Antiqua" w:hAnsi="Book Antiqua" w:cs="Book Antiqua"/>
        </w:rPr>
        <w:t>Grade E (Poor): 0</w:t>
      </w:r>
    </w:p>
    <w:p w14:paraId="4B702FAC" w14:textId="77777777" w:rsidR="009E6CCA" w:rsidRPr="001C306D" w:rsidRDefault="009E6CCA" w:rsidP="009E6CCA">
      <w:pPr>
        <w:spacing w:line="360" w:lineRule="auto"/>
        <w:jc w:val="both"/>
      </w:pPr>
    </w:p>
    <w:p w14:paraId="29E1BC17" w14:textId="68C315EA" w:rsidR="009E6CCA" w:rsidRPr="001C306D" w:rsidRDefault="009E6CCA" w:rsidP="009E6CCA">
      <w:pPr>
        <w:spacing w:line="360" w:lineRule="auto"/>
        <w:jc w:val="both"/>
      </w:pPr>
      <w:r w:rsidRPr="001C306D">
        <w:rPr>
          <w:rFonts w:ascii="Book Antiqua" w:eastAsia="Book Antiqua" w:hAnsi="Book Antiqua" w:cs="Book Antiqua"/>
          <w:b/>
          <w:color w:val="000000"/>
        </w:rPr>
        <w:t xml:space="preserve">P-Reviewer: </w:t>
      </w:r>
      <w:r w:rsidRPr="001C306D">
        <w:rPr>
          <w:rFonts w:ascii="Book Antiqua" w:eastAsia="Book Antiqua" w:hAnsi="Book Antiqua" w:cs="Book Antiqua"/>
        </w:rPr>
        <w:t>Al-Ani RM, Iraq; Shen TC, Taiwan</w:t>
      </w:r>
      <w:r w:rsidRPr="001C306D">
        <w:rPr>
          <w:rFonts w:ascii="Book Antiqua" w:eastAsia="Book Antiqua" w:hAnsi="Book Antiqua" w:cs="Book Antiqua"/>
          <w:b/>
          <w:color w:val="000000"/>
        </w:rPr>
        <w:t xml:space="preserve"> S-Editor: </w:t>
      </w:r>
      <w:r w:rsidR="0094267A" w:rsidRPr="001C306D">
        <w:rPr>
          <w:rFonts w:ascii="Book Antiqua" w:eastAsia="Book Antiqua" w:hAnsi="Book Antiqua" w:cs="Book Antiqua"/>
          <w:bCs/>
          <w:color w:val="000000"/>
        </w:rPr>
        <w:t>Ma YJ</w:t>
      </w:r>
      <w:r w:rsidRPr="001C306D">
        <w:rPr>
          <w:rFonts w:ascii="Book Antiqua" w:eastAsia="Book Antiqua" w:hAnsi="Book Antiqua" w:cs="Book Antiqua"/>
          <w:b/>
          <w:color w:val="000000"/>
        </w:rPr>
        <w:t xml:space="preserve"> L-Editor: </w:t>
      </w:r>
      <w:r w:rsidR="008F4A03" w:rsidRPr="001C306D">
        <w:rPr>
          <w:rFonts w:ascii="Book Antiqua" w:eastAsia="Book Antiqua" w:hAnsi="Book Antiqua" w:cs="Book Antiqua"/>
          <w:bCs/>
          <w:color w:val="000000"/>
        </w:rPr>
        <w:t>A</w:t>
      </w:r>
      <w:r w:rsidRPr="001C306D">
        <w:rPr>
          <w:rFonts w:ascii="Book Antiqua" w:eastAsia="Book Antiqua" w:hAnsi="Book Antiqua" w:cs="Book Antiqua"/>
          <w:b/>
          <w:color w:val="000000"/>
        </w:rPr>
        <w:t xml:space="preserve"> P-Editor: </w:t>
      </w:r>
      <w:r w:rsidR="008F4A03" w:rsidRPr="001C306D">
        <w:rPr>
          <w:rFonts w:ascii="Book Antiqua" w:eastAsia="Book Antiqua" w:hAnsi="Book Antiqua" w:cs="Book Antiqua"/>
          <w:bCs/>
          <w:color w:val="000000"/>
        </w:rPr>
        <w:t>Ma YJ</w:t>
      </w:r>
    </w:p>
    <w:p w14:paraId="53F999B1" w14:textId="77777777" w:rsidR="009E6CCA" w:rsidRPr="001C306D" w:rsidRDefault="009E6CCA" w:rsidP="009E6CCA">
      <w:pPr>
        <w:spacing w:line="360" w:lineRule="auto"/>
        <w:sectPr w:rsidR="009E6CCA" w:rsidRPr="001C306D">
          <w:pgSz w:w="12240" w:h="15840"/>
          <w:pgMar w:top="1440" w:right="1440" w:bottom="1440" w:left="1440" w:header="720" w:footer="720" w:gutter="0"/>
          <w:cols w:space="720"/>
        </w:sectPr>
      </w:pPr>
    </w:p>
    <w:p w14:paraId="298A0540" w14:textId="77777777" w:rsidR="009E6CCA" w:rsidRPr="001C306D" w:rsidRDefault="009E6CCA" w:rsidP="009E6CCA">
      <w:pPr>
        <w:spacing w:line="360" w:lineRule="auto"/>
        <w:jc w:val="both"/>
        <w:rPr>
          <w:rFonts w:ascii="Book Antiqua" w:eastAsia="Book Antiqua" w:hAnsi="Book Antiqua" w:cs="Book Antiqua"/>
          <w:b/>
          <w:color w:val="000000"/>
        </w:rPr>
      </w:pPr>
      <w:r w:rsidRPr="001C306D">
        <w:rPr>
          <w:rFonts w:ascii="Book Antiqua" w:eastAsia="Book Antiqua" w:hAnsi="Book Antiqua" w:cs="Book Antiqua"/>
          <w:b/>
          <w:color w:val="000000"/>
        </w:rPr>
        <w:lastRenderedPageBreak/>
        <w:t>Figure Legends</w:t>
      </w:r>
    </w:p>
    <w:p w14:paraId="60FE3B37" w14:textId="0F770407" w:rsidR="005150DB" w:rsidRPr="001C306D" w:rsidRDefault="00C905EF" w:rsidP="009E6CCA">
      <w:pPr>
        <w:spacing w:line="360" w:lineRule="auto"/>
        <w:jc w:val="both"/>
      </w:pPr>
      <w:r>
        <w:rPr>
          <w:noProof/>
        </w:rPr>
        <w:drawing>
          <wp:inline distT="0" distB="0" distL="0" distR="0" wp14:anchorId="10037452" wp14:editId="2F273DB5">
            <wp:extent cx="5964555" cy="1711960"/>
            <wp:effectExtent l="0" t="0" r="0" b="2540"/>
            <wp:docPr id="15344010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555" cy="1711960"/>
                    </a:xfrm>
                    <a:prstGeom prst="rect">
                      <a:avLst/>
                    </a:prstGeom>
                    <a:noFill/>
                    <a:ln>
                      <a:noFill/>
                    </a:ln>
                  </pic:spPr>
                </pic:pic>
              </a:graphicData>
            </a:graphic>
          </wp:inline>
        </w:drawing>
      </w:r>
    </w:p>
    <w:p w14:paraId="6A7D28E6" w14:textId="7D78FB1C" w:rsidR="00A77B3E" w:rsidRPr="001C306D" w:rsidRDefault="00773D2B" w:rsidP="003E2058">
      <w:pPr>
        <w:spacing w:line="360" w:lineRule="auto"/>
        <w:jc w:val="both"/>
        <w:rPr>
          <w:rFonts w:ascii="Book Antiqua" w:eastAsia="Book Antiqua" w:hAnsi="Book Antiqua" w:cs="Book Antiqua"/>
          <w:color w:val="000000" w:themeColor="text1"/>
        </w:rPr>
      </w:pPr>
      <w:r w:rsidRPr="001C306D">
        <w:rPr>
          <w:rFonts w:ascii="Book Antiqua" w:eastAsia="Book Antiqua" w:hAnsi="Book Antiqua" w:cs="Book Antiqua"/>
          <w:b/>
          <w:bCs/>
          <w:color w:val="000000" w:themeColor="text1"/>
        </w:rPr>
        <w:t>Figure 1 Serial chest radiographs images in HD 1, HD 9, HD 12, and 9 mo after discharge</w:t>
      </w:r>
      <w:r w:rsidR="00E13E09" w:rsidRPr="001C306D">
        <w:rPr>
          <w:rFonts w:ascii="Book Antiqua" w:eastAsia="Book Antiqua" w:hAnsi="Book Antiqua" w:cs="Book Antiqua"/>
          <w:b/>
          <w:bCs/>
          <w:color w:val="000000" w:themeColor="text1"/>
        </w:rPr>
        <w:t>.</w:t>
      </w:r>
      <w:r w:rsidR="00E13E09" w:rsidRPr="001C306D">
        <w:rPr>
          <w:rFonts w:ascii="Book Antiqua" w:hAnsi="Book Antiqua" w:hint="eastAsia"/>
          <w:color w:val="000000" w:themeColor="text1"/>
          <w:lang w:eastAsia="zh-CN"/>
        </w:rPr>
        <w:t xml:space="preserve"> </w:t>
      </w:r>
      <w:r w:rsidRPr="001C306D">
        <w:rPr>
          <w:rFonts w:ascii="Book Antiqua" w:eastAsia="Book Antiqua" w:hAnsi="Book Antiqua" w:cs="Book Antiqua"/>
          <w:color w:val="000000" w:themeColor="text1"/>
        </w:rPr>
        <w:t>A</w:t>
      </w:r>
      <w:r w:rsidR="00E13E09" w:rsidRPr="001C306D">
        <w:rPr>
          <w:rFonts w:ascii="Book Antiqua" w:eastAsia="Book Antiqua" w:hAnsi="Book Antiqua" w:cs="Book Antiqua"/>
          <w:color w:val="000000" w:themeColor="text1"/>
        </w:rPr>
        <w:t xml:space="preserve">: </w:t>
      </w:r>
      <w:r w:rsidRPr="001C306D">
        <w:rPr>
          <w:rFonts w:ascii="Book Antiqua" w:eastAsia="Book Antiqua" w:hAnsi="Book Antiqua" w:cs="Book Antiqua"/>
          <w:color w:val="000000" w:themeColor="text1"/>
        </w:rPr>
        <w:t>Chest radiograph shows diffuse bilateral consolidations with a small amount of bilateral pleural effusions</w:t>
      </w:r>
      <w:r w:rsidR="00487F52" w:rsidRPr="001C306D">
        <w:rPr>
          <w:rFonts w:ascii="Book Antiqua" w:eastAsia="Book Antiqua" w:hAnsi="Book Antiqua" w:cs="Book Antiqua"/>
          <w:color w:val="000000" w:themeColor="text1"/>
        </w:rPr>
        <w:t xml:space="preserve">; </w:t>
      </w:r>
      <w:r w:rsidR="00487F52" w:rsidRPr="001C306D">
        <w:rPr>
          <w:rFonts w:ascii="Book Antiqua" w:hAnsi="Book Antiqua" w:hint="eastAsia"/>
          <w:color w:val="000000" w:themeColor="text1"/>
          <w:lang w:eastAsia="zh-CN"/>
        </w:rPr>
        <w:t>B</w:t>
      </w:r>
      <w:r w:rsidR="00487F52" w:rsidRPr="001C306D">
        <w:rPr>
          <w:rFonts w:ascii="Book Antiqua" w:hAnsi="Book Antiqua"/>
          <w:color w:val="000000" w:themeColor="text1"/>
          <w:lang w:eastAsia="zh-CN"/>
        </w:rPr>
        <w:t xml:space="preserve">: </w:t>
      </w:r>
      <w:r w:rsidRPr="001C306D">
        <w:rPr>
          <w:rFonts w:ascii="Book Antiqua" w:eastAsia="Book Antiqua" w:hAnsi="Book Antiqua" w:cs="Book Antiqua"/>
          <w:color w:val="000000" w:themeColor="text1"/>
        </w:rPr>
        <w:t>Follow-up chest radiograph with antibiotic treatment shows a slight decrease in the extent of bilateral lung parenchymal</w:t>
      </w:r>
      <w:r w:rsidR="00C03C11" w:rsidRPr="001C306D">
        <w:rPr>
          <w:rFonts w:ascii="Book Antiqua" w:eastAsia="Book Antiqua" w:hAnsi="Book Antiqua" w:cs="Book Antiqua"/>
          <w:color w:val="000000" w:themeColor="text1"/>
        </w:rPr>
        <w:t>; C:</w:t>
      </w:r>
      <w:r w:rsidR="00C03C11" w:rsidRPr="001C306D">
        <w:rPr>
          <w:rFonts w:ascii="Book Antiqua" w:hAnsi="Book Antiqua" w:cs="Book Antiqua" w:hint="eastAsia"/>
          <w:color w:val="000000" w:themeColor="text1"/>
          <w:lang w:eastAsia="zh-CN"/>
        </w:rPr>
        <w:t xml:space="preserve"> </w:t>
      </w:r>
      <w:r w:rsidRPr="001C306D">
        <w:rPr>
          <w:rFonts w:ascii="Book Antiqua" w:eastAsia="Book Antiqua" w:hAnsi="Book Antiqua" w:cs="Book Antiqua"/>
          <w:color w:val="000000" w:themeColor="text1"/>
        </w:rPr>
        <w:t>Follow-up chest radiograph after steroid pulse therapy shows a decrease in the extent of bilateral consolidations with residual opacities and suspicious bronchial dilation</w:t>
      </w:r>
      <w:r w:rsidR="00EE40BE" w:rsidRPr="001C306D">
        <w:rPr>
          <w:rFonts w:ascii="Book Antiqua" w:eastAsia="Book Antiqua" w:hAnsi="Book Antiqua" w:cs="Book Antiqua"/>
          <w:color w:val="000000" w:themeColor="text1"/>
        </w:rPr>
        <w:t xml:space="preserve">; D: </w:t>
      </w:r>
      <w:r w:rsidRPr="001C306D">
        <w:rPr>
          <w:rFonts w:ascii="Book Antiqua" w:eastAsia="Book Antiqua" w:hAnsi="Book Antiqua" w:cs="Book Antiqua"/>
          <w:color w:val="000000" w:themeColor="text1"/>
        </w:rPr>
        <w:t>Follow-up chest radiograph after discharge shows near resolution of bilateral lung disease with no evidence of reticular opacities.</w:t>
      </w:r>
    </w:p>
    <w:p w14:paraId="00ECC48E" w14:textId="77777777" w:rsidR="00CF1A48" w:rsidRPr="001C306D" w:rsidRDefault="00CF1A48" w:rsidP="003E2058">
      <w:pPr>
        <w:spacing w:line="360" w:lineRule="auto"/>
        <w:jc w:val="both"/>
        <w:rPr>
          <w:rFonts w:ascii="Book Antiqua" w:eastAsia="Book Antiqua" w:hAnsi="Book Antiqua" w:cs="Book Antiqua"/>
          <w:color w:val="000000" w:themeColor="text1"/>
        </w:rPr>
      </w:pPr>
    </w:p>
    <w:p w14:paraId="5E96F950" w14:textId="1002976A" w:rsidR="00A77B3E" w:rsidRPr="001C306D" w:rsidRDefault="00C905EF" w:rsidP="003E2058">
      <w:pPr>
        <w:spacing w:line="360" w:lineRule="auto"/>
        <w:jc w:val="both"/>
        <w:rPr>
          <w:rFonts w:ascii="Book Antiqua" w:hAnsi="Book Antiqua"/>
          <w:color w:val="000000" w:themeColor="text1"/>
        </w:rPr>
      </w:pPr>
      <w:r>
        <w:rPr>
          <w:noProof/>
        </w:rPr>
        <w:drawing>
          <wp:inline distT="0" distB="0" distL="0" distR="0" wp14:anchorId="6463F9E5" wp14:editId="1EA73756">
            <wp:extent cx="5943600" cy="3061970"/>
            <wp:effectExtent l="0" t="0" r="0" b="5080"/>
            <wp:docPr id="118455949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61970"/>
                    </a:xfrm>
                    <a:prstGeom prst="rect">
                      <a:avLst/>
                    </a:prstGeom>
                    <a:noFill/>
                    <a:ln>
                      <a:noFill/>
                    </a:ln>
                  </pic:spPr>
                </pic:pic>
              </a:graphicData>
            </a:graphic>
          </wp:inline>
        </w:drawing>
      </w:r>
    </w:p>
    <w:p w14:paraId="5F4258D2" w14:textId="0FDDE63D" w:rsidR="00A77B3E" w:rsidRPr="001C306D" w:rsidRDefault="00773D2B" w:rsidP="003E2058">
      <w:pPr>
        <w:spacing w:line="360" w:lineRule="auto"/>
        <w:jc w:val="both"/>
        <w:rPr>
          <w:rFonts w:ascii="Book Antiqua" w:eastAsia="Book Antiqua" w:hAnsi="Book Antiqua" w:cs="Book Antiqua"/>
          <w:color w:val="000000" w:themeColor="text1"/>
        </w:rPr>
      </w:pPr>
      <w:r w:rsidRPr="001C306D">
        <w:rPr>
          <w:rFonts w:ascii="Book Antiqua" w:eastAsia="Book Antiqua" w:hAnsi="Book Antiqua" w:cs="Book Antiqua"/>
          <w:b/>
          <w:bCs/>
          <w:color w:val="000000" w:themeColor="text1"/>
        </w:rPr>
        <w:lastRenderedPageBreak/>
        <w:t xml:space="preserve">Figure 2 Serial chest </w:t>
      </w:r>
      <w:r w:rsidR="000F0222" w:rsidRPr="001C306D">
        <w:rPr>
          <w:rFonts w:ascii="Book Antiqua" w:eastAsia="Book Antiqua" w:hAnsi="Book Antiqua" w:cs="Book Antiqua"/>
          <w:b/>
          <w:bCs/>
        </w:rPr>
        <w:t>computed tomography</w:t>
      </w:r>
      <w:r w:rsidRPr="001C306D">
        <w:rPr>
          <w:rFonts w:ascii="Book Antiqua" w:eastAsia="Book Antiqua" w:hAnsi="Book Antiqua" w:cs="Book Antiqua"/>
          <w:b/>
          <w:bCs/>
          <w:color w:val="000000" w:themeColor="text1"/>
        </w:rPr>
        <w:t xml:space="preserve"> images in time of coronavirus disease 2019</w:t>
      </w:r>
      <w:r w:rsidR="009C2F75" w:rsidRPr="001C306D">
        <w:rPr>
          <w:rFonts w:ascii="Book Antiqua" w:eastAsia="Book Antiqua" w:hAnsi="Book Antiqua" w:cs="Book Antiqua"/>
          <w:b/>
          <w:bCs/>
          <w:color w:val="000000" w:themeColor="text1"/>
        </w:rPr>
        <w:t xml:space="preserve">, </w:t>
      </w:r>
      <w:r w:rsidRPr="001C306D">
        <w:rPr>
          <w:rFonts w:ascii="Book Antiqua" w:eastAsia="Book Antiqua" w:hAnsi="Book Antiqua" w:cs="Book Antiqua"/>
          <w:b/>
          <w:bCs/>
          <w:color w:val="000000" w:themeColor="text1"/>
        </w:rPr>
        <w:t>HD 2, HD 12, and 9 mo after discharge</w:t>
      </w:r>
      <w:r w:rsidR="0098362C" w:rsidRPr="001C306D">
        <w:rPr>
          <w:rFonts w:ascii="Book Antiqua" w:eastAsia="Book Antiqua" w:hAnsi="Book Antiqua" w:cs="Book Antiqua"/>
          <w:b/>
          <w:bCs/>
          <w:color w:val="000000" w:themeColor="text1"/>
        </w:rPr>
        <w:t>.</w:t>
      </w:r>
      <w:r w:rsidR="00825861" w:rsidRPr="001C306D">
        <w:rPr>
          <w:rFonts w:ascii="Book Antiqua" w:eastAsia="Book Antiqua" w:hAnsi="Book Antiqua" w:cs="Book Antiqua"/>
          <w:b/>
          <w:bCs/>
          <w:color w:val="000000" w:themeColor="text1"/>
        </w:rPr>
        <w:t xml:space="preserve"> </w:t>
      </w:r>
      <w:r w:rsidR="00825861" w:rsidRPr="001C306D">
        <w:rPr>
          <w:rFonts w:ascii="Book Antiqua" w:eastAsia="Book Antiqua" w:hAnsi="Book Antiqua" w:cs="Book Antiqua"/>
          <w:color w:val="000000" w:themeColor="text1"/>
        </w:rPr>
        <w:t>A</w:t>
      </w:r>
      <w:r w:rsidR="00333BC6" w:rsidRPr="001C306D">
        <w:rPr>
          <w:rFonts w:ascii="Book Antiqua" w:eastAsia="Book Antiqua" w:hAnsi="Book Antiqua" w:cs="Book Antiqua"/>
          <w:color w:val="000000" w:themeColor="text1"/>
        </w:rPr>
        <w:t xml:space="preserve"> and</w:t>
      </w:r>
      <w:r w:rsidR="00A20B6C" w:rsidRPr="001C306D">
        <w:rPr>
          <w:rFonts w:ascii="Book Antiqua" w:eastAsia="Book Antiqua" w:hAnsi="Book Antiqua" w:cs="Book Antiqua"/>
          <w:color w:val="000000" w:themeColor="text1"/>
        </w:rPr>
        <w:t xml:space="preserve"> B</w:t>
      </w:r>
      <w:r w:rsidR="00825861" w:rsidRPr="001C306D">
        <w:rPr>
          <w:rFonts w:ascii="Book Antiqua" w:eastAsia="Book Antiqua" w:hAnsi="Book Antiqua" w:cs="Book Antiqua"/>
          <w:color w:val="000000" w:themeColor="text1"/>
        </w:rPr>
        <w:t>:</w:t>
      </w:r>
      <w:r w:rsidR="00825861" w:rsidRPr="001C306D">
        <w:rPr>
          <w:rFonts w:ascii="Book Antiqua" w:eastAsia="Book Antiqua" w:hAnsi="Book Antiqua" w:cs="Book Antiqua"/>
          <w:b/>
          <w:bCs/>
          <w:color w:val="000000" w:themeColor="text1"/>
        </w:rPr>
        <w:t xml:space="preserve"> </w:t>
      </w:r>
      <w:r w:rsidRPr="001C306D">
        <w:rPr>
          <w:rFonts w:ascii="Book Antiqua" w:eastAsia="Book Antiqua" w:hAnsi="Book Antiqua" w:cs="Book Antiqua"/>
          <w:color w:val="000000" w:themeColor="text1"/>
        </w:rPr>
        <w:t xml:space="preserve">Chest </w:t>
      </w:r>
      <w:r w:rsidR="00825861" w:rsidRPr="001C306D">
        <w:rPr>
          <w:rFonts w:ascii="Book Antiqua" w:eastAsia="Book Antiqua" w:hAnsi="Book Antiqua" w:cs="Book Antiqua"/>
          <w:color w:val="000000" w:themeColor="text1"/>
        </w:rPr>
        <w:t>computed tomography (</w:t>
      </w:r>
      <w:r w:rsidRPr="001C306D">
        <w:rPr>
          <w:rFonts w:ascii="Book Antiqua" w:eastAsia="Book Antiqua" w:hAnsi="Book Antiqua" w:cs="Book Antiqua"/>
          <w:color w:val="000000" w:themeColor="text1"/>
        </w:rPr>
        <w:t>CT</w:t>
      </w:r>
      <w:r w:rsidR="00825861" w:rsidRPr="001C306D">
        <w:rPr>
          <w:rFonts w:ascii="Book Antiqua" w:eastAsia="Book Antiqua" w:hAnsi="Book Antiqua" w:cs="Book Antiqua"/>
          <w:color w:val="000000" w:themeColor="text1"/>
        </w:rPr>
        <w:t>)</w:t>
      </w:r>
      <w:r w:rsidRPr="001C306D">
        <w:rPr>
          <w:rFonts w:ascii="Book Antiqua" w:eastAsia="Book Antiqua" w:hAnsi="Book Antiqua" w:cs="Book Antiqua"/>
          <w:color w:val="000000" w:themeColor="text1"/>
        </w:rPr>
        <w:t xml:space="preserve"> scans performed at the time of </w:t>
      </w:r>
      <w:r w:rsidR="00753D5F" w:rsidRPr="001C306D">
        <w:rPr>
          <w:rFonts w:ascii="Book Antiqua" w:eastAsia="Book Antiqua" w:hAnsi="Book Antiqua" w:cs="Book Antiqua"/>
          <w:color w:val="000000" w:themeColor="text1"/>
        </w:rPr>
        <w:t xml:space="preserve">coronavirus disease 2019 </w:t>
      </w:r>
      <w:r w:rsidR="00753D5F" w:rsidRPr="001C306D">
        <w:rPr>
          <w:rFonts w:ascii="Book Antiqua" w:eastAsia="Book Antiqua" w:hAnsi="Book Antiqua" w:cs="Book Antiqua"/>
          <w:b/>
          <w:bCs/>
          <w:color w:val="000000" w:themeColor="text1"/>
        </w:rPr>
        <w:t>(</w:t>
      </w:r>
      <w:r w:rsidRPr="001C306D">
        <w:rPr>
          <w:rFonts w:ascii="Book Antiqua" w:eastAsia="Book Antiqua" w:hAnsi="Book Antiqua" w:cs="Book Antiqua"/>
          <w:color w:val="000000" w:themeColor="text1"/>
        </w:rPr>
        <w:t>COVID-19</w:t>
      </w:r>
      <w:r w:rsidR="00753D5F" w:rsidRPr="001C306D">
        <w:rPr>
          <w:rFonts w:ascii="Book Antiqua" w:eastAsia="Book Antiqua" w:hAnsi="Book Antiqua" w:cs="Book Antiqua"/>
          <w:color w:val="000000" w:themeColor="text1"/>
        </w:rPr>
        <w:t>)</w:t>
      </w:r>
      <w:r w:rsidRPr="001C306D">
        <w:rPr>
          <w:rFonts w:ascii="Book Antiqua" w:eastAsia="Book Antiqua" w:hAnsi="Book Antiqua" w:cs="Book Antiqua"/>
          <w:color w:val="000000" w:themeColor="text1"/>
        </w:rPr>
        <w:t xml:space="preserve"> (6 wk prior to admission) show peribronchovascular distributed consolidations in both lungs, with greater extent in left lung</w:t>
      </w:r>
      <w:r w:rsidR="00D52808" w:rsidRPr="001C306D">
        <w:rPr>
          <w:rFonts w:ascii="Book Antiqua" w:eastAsia="Book Antiqua" w:hAnsi="Book Antiqua" w:cs="Book Antiqua"/>
          <w:color w:val="000000" w:themeColor="text1"/>
        </w:rPr>
        <w:t>; this is</w:t>
      </w:r>
      <w:r w:rsidRPr="001C306D">
        <w:rPr>
          <w:rFonts w:ascii="Book Antiqua" w:eastAsia="Book Antiqua" w:hAnsi="Book Antiqua" w:cs="Book Antiqua"/>
          <w:color w:val="000000" w:themeColor="text1"/>
        </w:rPr>
        <w:t xml:space="preserve"> consistent with COVID-19 pneumonia</w:t>
      </w:r>
      <w:r w:rsidR="00903A7C" w:rsidRPr="001C306D">
        <w:rPr>
          <w:rFonts w:ascii="Book Antiqua" w:hAnsi="Book Antiqua" w:hint="eastAsia"/>
          <w:color w:val="000000" w:themeColor="text1"/>
          <w:lang w:eastAsia="zh-CN"/>
        </w:rPr>
        <w:t>;</w:t>
      </w:r>
      <w:r w:rsidR="00903A7C" w:rsidRPr="001C306D">
        <w:rPr>
          <w:rFonts w:ascii="Book Antiqua" w:hAnsi="Book Antiqua"/>
          <w:color w:val="000000" w:themeColor="text1"/>
          <w:lang w:eastAsia="zh-CN"/>
        </w:rPr>
        <w:t xml:space="preserve"> </w:t>
      </w:r>
      <w:r w:rsidR="00A20B6C" w:rsidRPr="001C306D">
        <w:rPr>
          <w:rFonts w:ascii="Book Antiqua" w:hAnsi="Book Antiqua"/>
          <w:color w:val="000000" w:themeColor="text1"/>
          <w:lang w:eastAsia="zh-CN"/>
        </w:rPr>
        <w:t>C</w:t>
      </w:r>
      <w:r w:rsidR="00333BC6" w:rsidRPr="001C306D">
        <w:rPr>
          <w:rFonts w:ascii="Book Antiqua" w:hAnsi="Book Antiqua"/>
          <w:color w:val="000000" w:themeColor="text1"/>
          <w:lang w:eastAsia="zh-CN"/>
        </w:rPr>
        <w:t xml:space="preserve"> and</w:t>
      </w:r>
      <w:r w:rsidR="00A20B6C" w:rsidRPr="001C306D">
        <w:rPr>
          <w:rFonts w:ascii="Book Antiqua" w:hAnsi="Book Antiqua"/>
          <w:color w:val="000000" w:themeColor="text1"/>
          <w:lang w:eastAsia="zh-CN"/>
        </w:rPr>
        <w:t xml:space="preserve"> D</w:t>
      </w:r>
      <w:r w:rsidR="00903A7C" w:rsidRPr="001C306D">
        <w:rPr>
          <w:rFonts w:ascii="Book Antiqua" w:hAnsi="Book Antiqua"/>
          <w:color w:val="000000" w:themeColor="text1"/>
          <w:lang w:eastAsia="zh-CN"/>
        </w:rPr>
        <w:t xml:space="preserve">: </w:t>
      </w:r>
      <w:r w:rsidRPr="001C306D">
        <w:rPr>
          <w:rFonts w:ascii="Book Antiqua" w:eastAsia="Book Antiqua" w:hAnsi="Book Antiqua" w:cs="Book Antiqua"/>
          <w:color w:val="000000" w:themeColor="text1"/>
        </w:rPr>
        <w:t>Chest CT scans performed on admission show diffuse ground-glass opacities and patchy consolidations in both lungs and small to moderate amount of bilateral pleural effusions</w:t>
      </w:r>
      <w:r w:rsidR="009007F8" w:rsidRPr="001C306D">
        <w:rPr>
          <w:rFonts w:ascii="Book Antiqua" w:eastAsia="Book Antiqua" w:hAnsi="Book Antiqua" w:cs="Book Antiqua"/>
          <w:color w:val="000000" w:themeColor="text1"/>
        </w:rPr>
        <w:t xml:space="preserve">; </w:t>
      </w:r>
      <w:r w:rsidR="00A20B6C" w:rsidRPr="001C306D">
        <w:rPr>
          <w:rFonts w:ascii="Book Antiqua" w:eastAsia="Book Antiqua" w:hAnsi="Book Antiqua" w:cs="Book Antiqua"/>
          <w:color w:val="000000" w:themeColor="text1"/>
        </w:rPr>
        <w:t>E</w:t>
      </w:r>
      <w:r w:rsidR="00984819" w:rsidRPr="001C306D">
        <w:rPr>
          <w:rFonts w:ascii="Book Antiqua" w:eastAsia="Book Antiqua" w:hAnsi="Book Antiqua" w:cs="Book Antiqua"/>
          <w:color w:val="000000" w:themeColor="text1"/>
        </w:rPr>
        <w:t xml:space="preserve"> and</w:t>
      </w:r>
      <w:r w:rsidR="00A20B6C" w:rsidRPr="001C306D">
        <w:rPr>
          <w:rFonts w:ascii="Book Antiqua" w:eastAsia="Book Antiqua" w:hAnsi="Book Antiqua" w:cs="Book Antiqua"/>
          <w:color w:val="000000" w:themeColor="text1"/>
        </w:rPr>
        <w:t xml:space="preserve"> F</w:t>
      </w:r>
      <w:r w:rsidR="009007F8" w:rsidRPr="001C306D">
        <w:rPr>
          <w:rFonts w:ascii="Book Antiqua" w:eastAsia="Book Antiqua" w:hAnsi="Book Antiqua" w:cs="Book Antiqua"/>
          <w:color w:val="000000" w:themeColor="text1"/>
        </w:rPr>
        <w:t xml:space="preserve">: </w:t>
      </w:r>
      <w:r w:rsidRPr="001C306D">
        <w:rPr>
          <w:rFonts w:ascii="Book Antiqua" w:eastAsia="Book Antiqua" w:hAnsi="Book Antiqua" w:cs="Book Antiqua"/>
          <w:color w:val="000000" w:themeColor="text1"/>
        </w:rPr>
        <w:t>Follow-up low-dose chest CT scans after steroid pulse therapy show decreased extent and density of bilateral parenchymal opacifications</w:t>
      </w:r>
      <w:r w:rsidR="00D52808" w:rsidRPr="001C306D">
        <w:rPr>
          <w:rFonts w:ascii="Book Antiqua" w:eastAsia="Book Antiqua" w:hAnsi="Book Antiqua" w:cs="Book Antiqua"/>
          <w:color w:val="000000" w:themeColor="text1"/>
        </w:rPr>
        <w:t xml:space="preserve"> and </w:t>
      </w:r>
      <w:r w:rsidRPr="001C306D">
        <w:rPr>
          <w:rFonts w:ascii="Book Antiqua" w:eastAsia="Book Antiqua" w:hAnsi="Book Antiqua" w:cs="Book Antiqua"/>
          <w:color w:val="000000" w:themeColor="text1"/>
        </w:rPr>
        <w:t>more progressed bronchial dilatation</w:t>
      </w:r>
      <w:r w:rsidR="00F727B4" w:rsidRPr="001C306D">
        <w:rPr>
          <w:rFonts w:ascii="Book Antiqua" w:eastAsia="Book Antiqua" w:hAnsi="Book Antiqua" w:cs="Book Antiqua"/>
          <w:color w:val="000000" w:themeColor="text1"/>
        </w:rPr>
        <w:t xml:space="preserve">; </w:t>
      </w:r>
      <w:r w:rsidR="00A20B6C" w:rsidRPr="001C306D">
        <w:rPr>
          <w:rFonts w:ascii="Book Antiqua" w:eastAsia="Book Antiqua" w:hAnsi="Book Antiqua" w:cs="Book Antiqua"/>
          <w:color w:val="000000" w:themeColor="text1"/>
        </w:rPr>
        <w:t>G</w:t>
      </w:r>
      <w:r w:rsidR="00984819" w:rsidRPr="001C306D">
        <w:rPr>
          <w:rFonts w:ascii="Book Antiqua" w:eastAsia="Book Antiqua" w:hAnsi="Book Antiqua" w:cs="Book Antiqua"/>
          <w:color w:val="000000" w:themeColor="text1"/>
        </w:rPr>
        <w:t xml:space="preserve"> and </w:t>
      </w:r>
      <w:r w:rsidR="00A20B6C" w:rsidRPr="001C306D">
        <w:rPr>
          <w:rFonts w:ascii="Book Antiqua" w:eastAsia="Book Antiqua" w:hAnsi="Book Antiqua" w:cs="Book Antiqua"/>
          <w:color w:val="000000" w:themeColor="text1"/>
        </w:rPr>
        <w:t>H</w:t>
      </w:r>
      <w:r w:rsidR="00F727B4" w:rsidRPr="001C306D">
        <w:rPr>
          <w:rFonts w:ascii="Book Antiqua" w:eastAsia="Book Antiqua" w:hAnsi="Book Antiqua" w:cs="Book Antiqua"/>
          <w:color w:val="000000" w:themeColor="text1"/>
        </w:rPr>
        <w:t xml:space="preserve">: </w:t>
      </w:r>
      <w:r w:rsidRPr="001C306D">
        <w:rPr>
          <w:rFonts w:ascii="Book Antiqua" w:eastAsia="Book Antiqua" w:hAnsi="Book Antiqua" w:cs="Book Antiqua"/>
          <w:color w:val="000000" w:themeColor="text1"/>
        </w:rPr>
        <w:t>Follow-up chest CT scans after discharge show almost resolution of bilateral lung disease with mild residual ground-glass opacities in peripheral lungs</w:t>
      </w:r>
      <w:r w:rsidR="0033100B" w:rsidRPr="001C306D">
        <w:rPr>
          <w:rFonts w:ascii="Book Antiqua" w:eastAsia="Book Antiqua" w:hAnsi="Book Antiqua" w:cs="Book Antiqua"/>
          <w:color w:val="000000" w:themeColor="text1"/>
        </w:rPr>
        <w:t>.</w:t>
      </w:r>
    </w:p>
    <w:p w14:paraId="3E6CAB1C" w14:textId="77777777" w:rsidR="00C40D59" w:rsidRPr="001C306D" w:rsidRDefault="00C40D59" w:rsidP="003E2058">
      <w:pPr>
        <w:spacing w:line="360" w:lineRule="auto"/>
        <w:jc w:val="both"/>
        <w:rPr>
          <w:rFonts w:ascii="Book Antiqua" w:eastAsia="Book Antiqua" w:hAnsi="Book Antiqua" w:cs="Book Antiqua"/>
          <w:color w:val="000000" w:themeColor="text1"/>
        </w:rPr>
      </w:pPr>
    </w:p>
    <w:p w14:paraId="51B2241D" w14:textId="3A2052E3" w:rsidR="00C40D59" w:rsidRPr="001C306D" w:rsidRDefault="00C40D59">
      <w:pPr>
        <w:rPr>
          <w:rFonts w:ascii="Book Antiqua" w:eastAsia="Book Antiqua" w:hAnsi="Book Antiqua" w:cs="Book Antiqua"/>
          <w:color w:val="000000" w:themeColor="text1"/>
        </w:rPr>
      </w:pPr>
      <w:r w:rsidRPr="001C306D">
        <w:rPr>
          <w:rFonts w:ascii="Book Antiqua" w:eastAsia="Book Antiqua" w:hAnsi="Book Antiqua" w:cs="Book Antiqua"/>
          <w:color w:val="000000" w:themeColor="text1"/>
        </w:rPr>
        <w:br w:type="page"/>
      </w:r>
    </w:p>
    <w:p w14:paraId="1EAFC1FE" w14:textId="77777777" w:rsidR="00C40D59" w:rsidRPr="001C306D" w:rsidRDefault="00C40D59" w:rsidP="00C40D59">
      <w:pPr>
        <w:ind w:leftChars="100" w:left="240"/>
        <w:jc w:val="center"/>
        <w:rPr>
          <w:rFonts w:ascii="Book Antiqua" w:hAnsi="Book Antiqua"/>
          <w:lang w:val="pt-BR" w:eastAsia="zh-CN"/>
        </w:rPr>
      </w:pPr>
      <w:bookmarkStart w:id="7" w:name="_Hlk88512952"/>
    </w:p>
    <w:p w14:paraId="57B1ED56" w14:textId="77777777" w:rsidR="00C40D59" w:rsidRPr="001C306D" w:rsidRDefault="00C40D59" w:rsidP="00C40D59">
      <w:pPr>
        <w:ind w:leftChars="100" w:left="240"/>
        <w:jc w:val="center"/>
        <w:rPr>
          <w:rFonts w:ascii="Book Antiqua" w:hAnsi="Book Antiqua"/>
          <w:lang w:val="pt-BR" w:eastAsia="zh-CN"/>
        </w:rPr>
      </w:pPr>
    </w:p>
    <w:p w14:paraId="5FEAE1B2" w14:textId="77777777" w:rsidR="00C40D59" w:rsidRPr="001C306D" w:rsidRDefault="00C40D59" w:rsidP="00C40D59">
      <w:pPr>
        <w:ind w:leftChars="100" w:left="240"/>
        <w:jc w:val="center"/>
        <w:rPr>
          <w:rFonts w:ascii="Book Antiqua" w:hAnsi="Book Antiqua"/>
          <w:lang w:val="pt-BR" w:eastAsia="zh-CN"/>
        </w:rPr>
      </w:pPr>
    </w:p>
    <w:p w14:paraId="50E14141" w14:textId="77777777" w:rsidR="00C40D59" w:rsidRPr="001C306D" w:rsidRDefault="00C40D59" w:rsidP="00C40D59">
      <w:pPr>
        <w:ind w:leftChars="100" w:left="240"/>
        <w:jc w:val="center"/>
        <w:rPr>
          <w:rFonts w:ascii="Book Antiqua" w:hAnsi="Book Antiqua"/>
          <w:lang w:val="pt-BR" w:eastAsia="zh-CN"/>
        </w:rPr>
      </w:pPr>
    </w:p>
    <w:p w14:paraId="6C91416A" w14:textId="77777777" w:rsidR="00C40D59" w:rsidRPr="001C306D" w:rsidRDefault="00C40D59" w:rsidP="00C40D59">
      <w:pPr>
        <w:ind w:leftChars="100" w:left="240"/>
        <w:jc w:val="center"/>
        <w:rPr>
          <w:rFonts w:ascii="Book Antiqua" w:hAnsi="Book Antiqua"/>
          <w:lang w:eastAsia="zh-CN"/>
        </w:rPr>
      </w:pPr>
      <w:r w:rsidRPr="001C306D">
        <w:rPr>
          <w:rFonts w:ascii="Book Antiqua" w:hAnsi="Book Antiqua"/>
          <w:noProof/>
          <w:lang w:eastAsia="zh-CN"/>
        </w:rPr>
        <w:drawing>
          <wp:inline distT="0" distB="0" distL="0" distR="0" wp14:anchorId="56217C3C" wp14:editId="5DA7E3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876171" w14:textId="77777777" w:rsidR="00C40D59" w:rsidRPr="001C306D" w:rsidRDefault="00C40D59" w:rsidP="00C40D59">
      <w:pPr>
        <w:ind w:leftChars="100" w:left="240"/>
        <w:jc w:val="center"/>
        <w:rPr>
          <w:rFonts w:ascii="Book Antiqua" w:hAnsi="Book Antiqua"/>
          <w:lang w:eastAsia="zh-CN"/>
        </w:rPr>
      </w:pPr>
    </w:p>
    <w:p w14:paraId="33B1EF1D" w14:textId="77777777" w:rsidR="00C40D59" w:rsidRPr="001C306D" w:rsidRDefault="00C40D59" w:rsidP="00C40D59">
      <w:pPr>
        <w:autoSpaceDE w:val="0"/>
        <w:autoSpaceDN w:val="0"/>
        <w:adjustRightInd w:val="0"/>
        <w:ind w:leftChars="100" w:left="240"/>
        <w:jc w:val="center"/>
        <w:rPr>
          <w:rFonts w:ascii="Book Antiqua" w:eastAsia="Garamond-Bold" w:hAnsi="Book Antiqua" w:cs="Garamond-Bold"/>
          <w:b/>
          <w:bCs/>
          <w:color w:val="000000"/>
          <w:sz w:val="28"/>
          <w:szCs w:val="28"/>
        </w:rPr>
      </w:pPr>
      <w:r w:rsidRPr="001C306D">
        <w:rPr>
          <w:rFonts w:ascii="Book Antiqua" w:eastAsia="TimesNewRomanPSMT" w:hAnsi="Book Antiqua" w:cs="TimesNewRomanPSMT"/>
          <w:color w:val="000000"/>
          <w:sz w:val="28"/>
          <w:szCs w:val="28"/>
        </w:rPr>
        <w:t xml:space="preserve">Published by </w:t>
      </w:r>
      <w:r w:rsidRPr="001C306D">
        <w:rPr>
          <w:rFonts w:ascii="Book Antiqua" w:eastAsia="Garamond-Bold" w:hAnsi="Book Antiqua" w:cs="Garamond-Bold"/>
          <w:b/>
          <w:bCs/>
          <w:color w:val="000000"/>
          <w:sz w:val="28"/>
          <w:szCs w:val="28"/>
        </w:rPr>
        <w:t>Baishideng Publishing Group Inc</w:t>
      </w:r>
    </w:p>
    <w:p w14:paraId="4C2EF4D1" w14:textId="77777777" w:rsidR="00C40D59" w:rsidRPr="001C306D" w:rsidRDefault="00C40D59" w:rsidP="00C40D59">
      <w:pPr>
        <w:autoSpaceDE w:val="0"/>
        <w:autoSpaceDN w:val="0"/>
        <w:adjustRightInd w:val="0"/>
        <w:ind w:leftChars="100" w:left="240"/>
        <w:jc w:val="center"/>
        <w:rPr>
          <w:rFonts w:ascii="Book Antiqua" w:eastAsia="TimesNewRomanPSMT" w:hAnsi="Book Antiqua" w:cs="Garamond"/>
          <w:color w:val="000000"/>
          <w:sz w:val="28"/>
          <w:szCs w:val="28"/>
        </w:rPr>
      </w:pPr>
      <w:r w:rsidRPr="001C306D">
        <w:rPr>
          <w:rFonts w:ascii="Book Antiqua" w:eastAsia="TimesNewRomanPSMT" w:hAnsi="Book Antiqua" w:cs="Garamond"/>
          <w:color w:val="000000"/>
          <w:sz w:val="28"/>
          <w:szCs w:val="28"/>
        </w:rPr>
        <w:t>7041 Koll Center Parkway, Suite 160, Pleasanton, CA 94566, USA</w:t>
      </w:r>
    </w:p>
    <w:p w14:paraId="4072C221" w14:textId="77777777" w:rsidR="00C40D59" w:rsidRPr="001C306D" w:rsidRDefault="00C40D59" w:rsidP="00C40D59">
      <w:pPr>
        <w:autoSpaceDE w:val="0"/>
        <w:autoSpaceDN w:val="0"/>
        <w:adjustRightInd w:val="0"/>
        <w:ind w:leftChars="100" w:left="240"/>
        <w:jc w:val="center"/>
        <w:rPr>
          <w:rFonts w:ascii="Book Antiqua" w:eastAsia="TimesNewRomanPSMT" w:hAnsi="Book Antiqua" w:cs="Garamond"/>
          <w:color w:val="000000"/>
          <w:sz w:val="28"/>
          <w:szCs w:val="28"/>
        </w:rPr>
      </w:pPr>
      <w:r w:rsidRPr="001C306D">
        <w:rPr>
          <w:rFonts w:ascii="Book Antiqua" w:eastAsia="Garamond-Bold" w:hAnsi="Book Antiqua" w:cs="Garamond-Bold"/>
          <w:b/>
          <w:bCs/>
          <w:color w:val="000000"/>
          <w:sz w:val="28"/>
          <w:szCs w:val="28"/>
        </w:rPr>
        <w:t xml:space="preserve">Telephone: </w:t>
      </w:r>
      <w:r w:rsidRPr="001C306D">
        <w:rPr>
          <w:rFonts w:ascii="Book Antiqua" w:eastAsia="TimesNewRomanPSMT" w:hAnsi="Book Antiqua" w:cs="Garamond"/>
          <w:color w:val="000000"/>
          <w:sz w:val="28"/>
          <w:szCs w:val="28"/>
        </w:rPr>
        <w:t>+1-925-3991568</w:t>
      </w:r>
    </w:p>
    <w:p w14:paraId="0D8E3B6A" w14:textId="77777777" w:rsidR="00C40D59" w:rsidRPr="001C306D" w:rsidRDefault="00C40D59" w:rsidP="00C40D59">
      <w:pPr>
        <w:autoSpaceDE w:val="0"/>
        <w:autoSpaceDN w:val="0"/>
        <w:adjustRightInd w:val="0"/>
        <w:ind w:leftChars="100" w:left="240"/>
        <w:jc w:val="center"/>
        <w:rPr>
          <w:rFonts w:ascii="Book Antiqua" w:eastAsia="TimesNewRomanPSMT" w:hAnsi="Book Antiqua" w:cs="Garamond"/>
          <w:color w:val="D56400"/>
          <w:sz w:val="28"/>
          <w:szCs w:val="28"/>
        </w:rPr>
      </w:pPr>
      <w:r w:rsidRPr="001C306D">
        <w:rPr>
          <w:rFonts w:ascii="Book Antiqua" w:eastAsia="Garamond-Bold" w:hAnsi="Book Antiqua" w:cs="Garamond-Bold"/>
          <w:b/>
          <w:bCs/>
          <w:color w:val="000000"/>
          <w:sz w:val="28"/>
          <w:szCs w:val="28"/>
        </w:rPr>
        <w:t xml:space="preserve">E-mail: </w:t>
      </w:r>
      <w:r w:rsidRPr="001C306D">
        <w:rPr>
          <w:rFonts w:ascii="Book Antiqua" w:eastAsia="TimesNewRomanPSMT" w:hAnsi="Book Antiqua" w:cs="Garamond"/>
          <w:color w:val="D56400"/>
          <w:sz w:val="28"/>
          <w:szCs w:val="28"/>
        </w:rPr>
        <w:t>bpgoffice@wjgnet.com</w:t>
      </w:r>
    </w:p>
    <w:p w14:paraId="248A19AA" w14:textId="77777777" w:rsidR="00C40D59" w:rsidRPr="001C306D" w:rsidRDefault="00C40D59" w:rsidP="00C40D59">
      <w:pPr>
        <w:autoSpaceDE w:val="0"/>
        <w:autoSpaceDN w:val="0"/>
        <w:adjustRightInd w:val="0"/>
        <w:ind w:leftChars="100" w:left="240"/>
        <w:jc w:val="center"/>
        <w:rPr>
          <w:rFonts w:ascii="Book Antiqua" w:eastAsia="TimesNewRomanPSMT" w:hAnsi="Book Antiqua" w:cs="Garamond"/>
          <w:color w:val="D56400"/>
          <w:sz w:val="28"/>
          <w:szCs w:val="28"/>
        </w:rPr>
      </w:pPr>
      <w:r w:rsidRPr="001C306D">
        <w:rPr>
          <w:rFonts w:ascii="Book Antiqua" w:eastAsia="Garamond-Bold" w:hAnsi="Book Antiqua" w:cs="Garamond-Bold"/>
          <w:b/>
          <w:bCs/>
          <w:color w:val="000000"/>
          <w:sz w:val="28"/>
          <w:szCs w:val="28"/>
        </w:rPr>
        <w:t xml:space="preserve">Help Desk: </w:t>
      </w:r>
      <w:r w:rsidRPr="001C306D">
        <w:rPr>
          <w:rFonts w:ascii="Book Antiqua" w:eastAsia="TimesNewRomanPSMT" w:hAnsi="Book Antiqua" w:cs="Garamond"/>
          <w:color w:val="D56400"/>
          <w:sz w:val="28"/>
          <w:szCs w:val="28"/>
        </w:rPr>
        <w:t>https://www.f6publishing.com/helpdesk</w:t>
      </w:r>
    </w:p>
    <w:p w14:paraId="61076586" w14:textId="77777777" w:rsidR="00C40D59" w:rsidRPr="001C306D" w:rsidRDefault="00C40D59" w:rsidP="00C40D59">
      <w:pPr>
        <w:ind w:leftChars="100" w:left="240"/>
        <w:jc w:val="center"/>
        <w:rPr>
          <w:rFonts w:ascii="Book Antiqua" w:hAnsi="Book Antiqua"/>
          <w:lang w:eastAsia="zh-CN"/>
        </w:rPr>
      </w:pPr>
      <w:r w:rsidRPr="001C306D">
        <w:rPr>
          <w:rFonts w:ascii="Book Antiqua" w:eastAsia="TimesNewRomanPSMT" w:hAnsi="Book Antiqua" w:cs="Garamond"/>
          <w:color w:val="D56400"/>
          <w:sz w:val="28"/>
          <w:szCs w:val="28"/>
        </w:rPr>
        <w:t>https://www.wjgnet.com</w:t>
      </w:r>
    </w:p>
    <w:p w14:paraId="73CEAC8E" w14:textId="77777777" w:rsidR="00C40D59" w:rsidRPr="001C306D" w:rsidRDefault="00C40D59" w:rsidP="00C40D59">
      <w:pPr>
        <w:ind w:leftChars="100" w:left="240"/>
        <w:jc w:val="center"/>
        <w:rPr>
          <w:rFonts w:ascii="Book Antiqua" w:hAnsi="Book Antiqua"/>
          <w:lang w:eastAsia="zh-CN"/>
        </w:rPr>
      </w:pPr>
    </w:p>
    <w:p w14:paraId="5ABEAC7C" w14:textId="77777777" w:rsidR="00C40D59" w:rsidRPr="001C306D" w:rsidRDefault="00C40D59" w:rsidP="00C40D59">
      <w:pPr>
        <w:ind w:leftChars="100" w:left="240"/>
        <w:jc w:val="center"/>
        <w:rPr>
          <w:rFonts w:ascii="Book Antiqua" w:hAnsi="Book Antiqua"/>
          <w:lang w:eastAsia="zh-CN"/>
        </w:rPr>
      </w:pPr>
    </w:p>
    <w:p w14:paraId="5FEBF646" w14:textId="77777777" w:rsidR="00C40D59" w:rsidRPr="001C306D" w:rsidRDefault="00C40D59" w:rsidP="00C40D59">
      <w:pPr>
        <w:ind w:leftChars="100" w:left="240"/>
        <w:jc w:val="center"/>
        <w:rPr>
          <w:rFonts w:ascii="Book Antiqua" w:hAnsi="Book Antiqua"/>
          <w:lang w:eastAsia="zh-CN"/>
        </w:rPr>
      </w:pPr>
    </w:p>
    <w:p w14:paraId="7A53C47A" w14:textId="77777777" w:rsidR="00C40D59" w:rsidRPr="001C306D" w:rsidRDefault="00C40D59" w:rsidP="00C40D59">
      <w:pPr>
        <w:ind w:leftChars="100" w:left="240"/>
        <w:jc w:val="center"/>
        <w:rPr>
          <w:rFonts w:ascii="Book Antiqua" w:hAnsi="Book Antiqua"/>
          <w:lang w:eastAsia="zh-CN"/>
        </w:rPr>
      </w:pPr>
      <w:r w:rsidRPr="001C306D">
        <w:rPr>
          <w:rFonts w:ascii="Book Antiqua" w:hAnsi="Book Antiqua"/>
          <w:noProof/>
          <w:lang w:eastAsia="zh-CN"/>
        </w:rPr>
        <w:drawing>
          <wp:inline distT="0" distB="0" distL="0" distR="0" wp14:anchorId="0CDA75A2" wp14:editId="33DF72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A56F7B" w14:textId="77777777" w:rsidR="00C40D59" w:rsidRPr="001C306D" w:rsidRDefault="00C40D59" w:rsidP="00C40D59">
      <w:pPr>
        <w:ind w:leftChars="100" w:left="240"/>
        <w:jc w:val="center"/>
        <w:rPr>
          <w:rFonts w:ascii="Book Antiqua" w:hAnsi="Book Antiqua"/>
          <w:lang w:eastAsia="zh-CN"/>
        </w:rPr>
      </w:pPr>
    </w:p>
    <w:p w14:paraId="37B2C8EE" w14:textId="77777777" w:rsidR="00C40D59" w:rsidRPr="001C306D" w:rsidRDefault="00C40D59" w:rsidP="00C40D59">
      <w:pPr>
        <w:ind w:leftChars="100" w:left="240"/>
        <w:jc w:val="center"/>
        <w:rPr>
          <w:rFonts w:ascii="Book Antiqua" w:hAnsi="Book Antiqua"/>
          <w:lang w:eastAsia="zh-CN"/>
        </w:rPr>
      </w:pPr>
    </w:p>
    <w:p w14:paraId="60D3270E" w14:textId="77777777" w:rsidR="00C40D59" w:rsidRPr="001C306D" w:rsidRDefault="00C40D59" w:rsidP="00C40D59">
      <w:pPr>
        <w:ind w:leftChars="100" w:left="240"/>
        <w:jc w:val="center"/>
        <w:rPr>
          <w:rFonts w:ascii="Book Antiqua" w:hAnsi="Book Antiqua"/>
          <w:lang w:eastAsia="zh-CN"/>
        </w:rPr>
      </w:pPr>
    </w:p>
    <w:p w14:paraId="1F8E20B3" w14:textId="77777777" w:rsidR="00C40D59" w:rsidRPr="001C306D" w:rsidRDefault="00C40D59" w:rsidP="00C40D59">
      <w:pPr>
        <w:ind w:leftChars="100" w:left="240"/>
        <w:jc w:val="center"/>
        <w:rPr>
          <w:rFonts w:ascii="Book Antiqua" w:hAnsi="Book Antiqua"/>
          <w:lang w:eastAsia="zh-CN"/>
        </w:rPr>
      </w:pPr>
    </w:p>
    <w:p w14:paraId="2A8939FC" w14:textId="77777777" w:rsidR="00C40D59" w:rsidRPr="001C306D" w:rsidRDefault="00C40D59" w:rsidP="00C40D59">
      <w:pPr>
        <w:ind w:leftChars="100" w:left="240"/>
        <w:jc w:val="center"/>
        <w:rPr>
          <w:rFonts w:ascii="Book Antiqua" w:hAnsi="Book Antiqua"/>
          <w:lang w:eastAsia="zh-CN"/>
        </w:rPr>
      </w:pPr>
    </w:p>
    <w:p w14:paraId="6D8252E8" w14:textId="77777777" w:rsidR="00C40D59" w:rsidRPr="001C306D" w:rsidRDefault="00C40D59" w:rsidP="00C40D59">
      <w:pPr>
        <w:ind w:leftChars="100" w:left="240"/>
        <w:jc w:val="center"/>
        <w:rPr>
          <w:rFonts w:ascii="Book Antiqua" w:hAnsi="Book Antiqua"/>
          <w:lang w:eastAsia="zh-CN"/>
        </w:rPr>
      </w:pPr>
    </w:p>
    <w:p w14:paraId="3BB390BB" w14:textId="77777777" w:rsidR="00C40D59" w:rsidRPr="001C306D" w:rsidRDefault="00C40D59" w:rsidP="00C40D59">
      <w:pPr>
        <w:ind w:leftChars="100" w:left="240"/>
        <w:jc w:val="center"/>
        <w:rPr>
          <w:rFonts w:ascii="Book Antiqua" w:hAnsi="Book Antiqua"/>
          <w:lang w:eastAsia="zh-CN"/>
        </w:rPr>
      </w:pPr>
    </w:p>
    <w:p w14:paraId="72C438E9" w14:textId="77777777" w:rsidR="00C40D59" w:rsidRPr="001C306D" w:rsidRDefault="00C40D59" w:rsidP="00C40D59">
      <w:pPr>
        <w:ind w:leftChars="100" w:left="240"/>
        <w:jc w:val="center"/>
        <w:rPr>
          <w:rFonts w:ascii="Book Antiqua" w:hAnsi="Book Antiqua"/>
          <w:lang w:eastAsia="zh-CN"/>
        </w:rPr>
      </w:pPr>
    </w:p>
    <w:p w14:paraId="6CC840D2" w14:textId="77777777" w:rsidR="00C40D59" w:rsidRPr="001C306D" w:rsidRDefault="00C40D59" w:rsidP="00C40D59">
      <w:pPr>
        <w:ind w:leftChars="100" w:left="240"/>
        <w:jc w:val="center"/>
        <w:rPr>
          <w:rFonts w:ascii="Book Antiqua" w:hAnsi="Book Antiqua"/>
          <w:lang w:eastAsia="zh-CN"/>
        </w:rPr>
      </w:pPr>
    </w:p>
    <w:p w14:paraId="596BB3FF" w14:textId="77777777" w:rsidR="00C40D59" w:rsidRPr="001C306D" w:rsidRDefault="00C40D59" w:rsidP="00C40D59">
      <w:pPr>
        <w:ind w:leftChars="100" w:left="240"/>
        <w:jc w:val="right"/>
        <w:rPr>
          <w:rFonts w:ascii="Book Antiqua" w:hAnsi="Book Antiqua"/>
          <w:color w:val="000000" w:themeColor="text1"/>
          <w:lang w:eastAsia="zh-CN"/>
        </w:rPr>
      </w:pPr>
    </w:p>
    <w:p w14:paraId="13E51348" w14:textId="77777777" w:rsidR="00C40D59" w:rsidRPr="00763D22" w:rsidRDefault="00C40D59" w:rsidP="00C40D59">
      <w:pPr>
        <w:ind w:leftChars="100" w:left="240"/>
        <w:jc w:val="center"/>
        <w:rPr>
          <w:rFonts w:ascii="Book Antiqua" w:hAnsi="Book Antiqua"/>
          <w:color w:val="000000" w:themeColor="text1"/>
          <w:lang w:eastAsia="zh-CN"/>
        </w:rPr>
      </w:pPr>
      <w:r w:rsidRPr="001C306D">
        <w:rPr>
          <w:rFonts w:ascii="Book Antiqua" w:eastAsia="BookAntiqua-Bold" w:hAnsi="Book Antiqua" w:cs="BookAntiqua-Bold"/>
          <w:b/>
          <w:bCs/>
          <w:color w:val="000000" w:themeColor="text1"/>
        </w:rPr>
        <w:t>© 2023 Baishideng Publishing Group Inc. All rights reserved.</w:t>
      </w:r>
      <w:r w:rsidRPr="001C306D">
        <w:rPr>
          <w:rFonts w:ascii="Book Antiqua" w:hAnsi="Book Antiqua"/>
          <w:color w:val="000000" w:themeColor="text1"/>
          <w:lang w:eastAsia="zh-CN"/>
        </w:rPr>
        <w:fldChar w:fldCharType="begin"/>
      </w:r>
      <w:r w:rsidRPr="001C306D">
        <w:rPr>
          <w:rFonts w:ascii="Book Antiqua" w:hAnsi="Book Antiqua"/>
          <w:color w:val="000000" w:themeColor="text1"/>
          <w:lang w:eastAsia="zh-CN"/>
        </w:rPr>
        <w:instrText xml:space="preserve"> ADDIN EN.REFLIST </w:instrText>
      </w:r>
      <w:r w:rsidRPr="001C306D">
        <w:rPr>
          <w:rFonts w:ascii="Book Antiqua" w:hAnsi="Book Antiqua"/>
          <w:color w:val="000000" w:themeColor="text1"/>
          <w:lang w:eastAsia="zh-CN"/>
        </w:rPr>
        <w:fldChar w:fldCharType="end"/>
      </w:r>
      <w:bookmarkEnd w:id="7"/>
    </w:p>
    <w:p w14:paraId="0518ACF4" w14:textId="77777777" w:rsidR="00C40D59" w:rsidRPr="0069769F" w:rsidRDefault="00C40D59" w:rsidP="003E2058">
      <w:pPr>
        <w:spacing w:line="360" w:lineRule="auto"/>
        <w:jc w:val="both"/>
        <w:rPr>
          <w:rFonts w:ascii="Book Antiqua" w:hAnsi="Book Antiqua"/>
          <w:strike/>
          <w:color w:val="000000" w:themeColor="text1"/>
          <w:u w:val="single"/>
        </w:rPr>
      </w:pPr>
    </w:p>
    <w:sectPr w:rsidR="00C40D59" w:rsidRPr="0069769F" w:rsidSect="005F3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2F0F" w14:textId="77777777" w:rsidR="002B3139" w:rsidRDefault="002B3139" w:rsidP="00916F81">
      <w:r>
        <w:separator/>
      </w:r>
    </w:p>
  </w:endnote>
  <w:endnote w:type="continuationSeparator" w:id="0">
    <w:p w14:paraId="667D028E" w14:textId="77777777" w:rsidR="002B3139" w:rsidRDefault="002B3139" w:rsidP="0091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8070000" w:usb2="00000010" w:usb3="00000000" w:csb0="0002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C2F1" w14:textId="77777777" w:rsidR="001D47CE" w:rsidRPr="001D47CE" w:rsidRDefault="001D47CE" w:rsidP="001D47CE">
    <w:pPr>
      <w:pStyle w:val="ac"/>
      <w:jc w:val="right"/>
      <w:rPr>
        <w:rFonts w:ascii="Book Antiqua" w:hAnsi="Book Antiqua"/>
        <w:color w:val="000000" w:themeColor="text1"/>
      </w:rPr>
    </w:pPr>
    <w:r w:rsidRPr="001D47CE">
      <w:rPr>
        <w:rFonts w:ascii="Book Antiqua" w:hAnsi="Book Antiqua"/>
        <w:color w:val="000000" w:themeColor="text1"/>
        <w:lang w:val="zh-CN" w:eastAsia="zh-CN"/>
      </w:rPr>
      <w:t xml:space="preserve"> </w:t>
    </w:r>
    <w:r w:rsidRPr="001D47CE">
      <w:rPr>
        <w:rFonts w:ascii="Book Antiqua" w:hAnsi="Book Antiqua"/>
        <w:color w:val="000000" w:themeColor="text1"/>
      </w:rPr>
      <w:fldChar w:fldCharType="begin"/>
    </w:r>
    <w:r w:rsidRPr="001D47CE">
      <w:rPr>
        <w:rFonts w:ascii="Book Antiqua" w:hAnsi="Book Antiqua"/>
        <w:color w:val="000000" w:themeColor="text1"/>
      </w:rPr>
      <w:instrText>PAGE  \* Arabic  \* MERGEFORMAT</w:instrText>
    </w:r>
    <w:r w:rsidRPr="001D47CE">
      <w:rPr>
        <w:rFonts w:ascii="Book Antiqua" w:hAnsi="Book Antiqua"/>
        <w:color w:val="000000" w:themeColor="text1"/>
      </w:rPr>
      <w:fldChar w:fldCharType="separate"/>
    </w:r>
    <w:r w:rsidRPr="001D47CE">
      <w:rPr>
        <w:rFonts w:ascii="Book Antiqua" w:hAnsi="Book Antiqua"/>
        <w:color w:val="000000" w:themeColor="text1"/>
        <w:lang w:val="zh-CN" w:eastAsia="zh-CN"/>
      </w:rPr>
      <w:t>2</w:t>
    </w:r>
    <w:r w:rsidRPr="001D47CE">
      <w:rPr>
        <w:rFonts w:ascii="Book Antiqua" w:hAnsi="Book Antiqua"/>
        <w:color w:val="000000" w:themeColor="text1"/>
      </w:rPr>
      <w:fldChar w:fldCharType="end"/>
    </w:r>
    <w:r w:rsidRPr="001D47CE">
      <w:rPr>
        <w:rFonts w:ascii="Book Antiqua" w:hAnsi="Book Antiqua"/>
        <w:color w:val="000000" w:themeColor="text1"/>
        <w:lang w:val="zh-CN" w:eastAsia="zh-CN"/>
      </w:rPr>
      <w:t xml:space="preserve"> / </w:t>
    </w:r>
    <w:r w:rsidRPr="001D47CE">
      <w:rPr>
        <w:rFonts w:ascii="Book Antiqua" w:hAnsi="Book Antiqua"/>
        <w:color w:val="000000" w:themeColor="text1"/>
      </w:rPr>
      <w:fldChar w:fldCharType="begin"/>
    </w:r>
    <w:r w:rsidRPr="001D47CE">
      <w:rPr>
        <w:rFonts w:ascii="Book Antiqua" w:hAnsi="Book Antiqua"/>
        <w:color w:val="000000" w:themeColor="text1"/>
      </w:rPr>
      <w:instrText>NUMPAGES  \* Arabic  \* MERGEFORMAT</w:instrText>
    </w:r>
    <w:r w:rsidRPr="001D47CE">
      <w:rPr>
        <w:rFonts w:ascii="Book Antiqua" w:hAnsi="Book Antiqua"/>
        <w:color w:val="000000" w:themeColor="text1"/>
      </w:rPr>
      <w:fldChar w:fldCharType="separate"/>
    </w:r>
    <w:r w:rsidRPr="001D47CE">
      <w:rPr>
        <w:rFonts w:ascii="Book Antiqua" w:hAnsi="Book Antiqua"/>
        <w:color w:val="000000" w:themeColor="text1"/>
        <w:lang w:val="zh-CN" w:eastAsia="zh-CN"/>
      </w:rPr>
      <w:t>2</w:t>
    </w:r>
    <w:r w:rsidRPr="001D47CE">
      <w:rPr>
        <w:rFonts w:ascii="Book Antiqua" w:hAnsi="Book Antiqua"/>
        <w:color w:val="000000" w:themeColor="text1"/>
      </w:rPr>
      <w:fldChar w:fldCharType="end"/>
    </w:r>
  </w:p>
  <w:p w14:paraId="0CB99B7E" w14:textId="77777777" w:rsidR="00916F81" w:rsidRDefault="00916F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3FA9" w14:textId="77777777" w:rsidR="002B3139" w:rsidRDefault="002B3139" w:rsidP="00916F81">
      <w:r>
        <w:separator/>
      </w:r>
    </w:p>
  </w:footnote>
  <w:footnote w:type="continuationSeparator" w:id="0">
    <w:p w14:paraId="300D6FA7" w14:textId="77777777" w:rsidR="002B3139" w:rsidRDefault="002B3139" w:rsidP="0091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85E"/>
    <w:rsid w:val="000461C5"/>
    <w:rsid w:val="000630EC"/>
    <w:rsid w:val="00066BBA"/>
    <w:rsid w:val="000B2C1A"/>
    <w:rsid w:val="000B5231"/>
    <w:rsid w:val="000E5EF9"/>
    <w:rsid w:val="000F0222"/>
    <w:rsid w:val="001034ED"/>
    <w:rsid w:val="00130BA0"/>
    <w:rsid w:val="00134B33"/>
    <w:rsid w:val="00140E06"/>
    <w:rsid w:val="0014184F"/>
    <w:rsid w:val="001432C3"/>
    <w:rsid w:val="00161974"/>
    <w:rsid w:val="0016578F"/>
    <w:rsid w:val="00171C5B"/>
    <w:rsid w:val="00177369"/>
    <w:rsid w:val="0019312A"/>
    <w:rsid w:val="00193BF5"/>
    <w:rsid w:val="001B41E3"/>
    <w:rsid w:val="001C306D"/>
    <w:rsid w:val="001D3FAB"/>
    <w:rsid w:val="001D47CE"/>
    <w:rsid w:val="001D6244"/>
    <w:rsid w:val="001E45F2"/>
    <w:rsid w:val="00216710"/>
    <w:rsid w:val="002420D9"/>
    <w:rsid w:val="002507BC"/>
    <w:rsid w:val="002B0A98"/>
    <w:rsid w:val="002B3139"/>
    <w:rsid w:val="002B52E5"/>
    <w:rsid w:val="002E1828"/>
    <w:rsid w:val="002F052C"/>
    <w:rsid w:val="00303298"/>
    <w:rsid w:val="00317267"/>
    <w:rsid w:val="0033100B"/>
    <w:rsid w:val="003313F1"/>
    <w:rsid w:val="00333BC6"/>
    <w:rsid w:val="00370BD5"/>
    <w:rsid w:val="00393D5C"/>
    <w:rsid w:val="00397F57"/>
    <w:rsid w:val="003A34A4"/>
    <w:rsid w:val="003B63B9"/>
    <w:rsid w:val="003D5020"/>
    <w:rsid w:val="003E2058"/>
    <w:rsid w:val="003F7C85"/>
    <w:rsid w:val="00424F1C"/>
    <w:rsid w:val="00445712"/>
    <w:rsid w:val="0046373C"/>
    <w:rsid w:val="00487F52"/>
    <w:rsid w:val="00490AA2"/>
    <w:rsid w:val="004D60ED"/>
    <w:rsid w:val="004F1160"/>
    <w:rsid w:val="005055DD"/>
    <w:rsid w:val="00510A31"/>
    <w:rsid w:val="005148E1"/>
    <w:rsid w:val="005150DB"/>
    <w:rsid w:val="0052064D"/>
    <w:rsid w:val="00554428"/>
    <w:rsid w:val="00592498"/>
    <w:rsid w:val="005B7553"/>
    <w:rsid w:val="005C7AB7"/>
    <w:rsid w:val="005D26EB"/>
    <w:rsid w:val="005D51B6"/>
    <w:rsid w:val="005F336F"/>
    <w:rsid w:val="00623AE3"/>
    <w:rsid w:val="006556E6"/>
    <w:rsid w:val="00661AD4"/>
    <w:rsid w:val="00693A7C"/>
    <w:rsid w:val="0069769F"/>
    <w:rsid w:val="006A1F68"/>
    <w:rsid w:val="006A35C6"/>
    <w:rsid w:val="006B04F0"/>
    <w:rsid w:val="006B1A34"/>
    <w:rsid w:val="006C1E0A"/>
    <w:rsid w:val="006E0F63"/>
    <w:rsid w:val="006F311D"/>
    <w:rsid w:val="00701962"/>
    <w:rsid w:val="007110EC"/>
    <w:rsid w:val="00713EC5"/>
    <w:rsid w:val="00715EB3"/>
    <w:rsid w:val="00742CBE"/>
    <w:rsid w:val="00753D5F"/>
    <w:rsid w:val="00773D2B"/>
    <w:rsid w:val="00786090"/>
    <w:rsid w:val="007D30F3"/>
    <w:rsid w:val="007D7FF4"/>
    <w:rsid w:val="007E58EB"/>
    <w:rsid w:val="008149D2"/>
    <w:rsid w:val="008207E5"/>
    <w:rsid w:val="00825861"/>
    <w:rsid w:val="0084279F"/>
    <w:rsid w:val="00842E89"/>
    <w:rsid w:val="008665A2"/>
    <w:rsid w:val="00871E9D"/>
    <w:rsid w:val="00882613"/>
    <w:rsid w:val="00887324"/>
    <w:rsid w:val="008A0573"/>
    <w:rsid w:val="008A56F8"/>
    <w:rsid w:val="008D1D3C"/>
    <w:rsid w:val="008F4A03"/>
    <w:rsid w:val="009007F8"/>
    <w:rsid w:val="00903A7C"/>
    <w:rsid w:val="00916F81"/>
    <w:rsid w:val="0094267A"/>
    <w:rsid w:val="0094422B"/>
    <w:rsid w:val="00951685"/>
    <w:rsid w:val="00951DA1"/>
    <w:rsid w:val="00957401"/>
    <w:rsid w:val="00963D73"/>
    <w:rsid w:val="00981EA0"/>
    <w:rsid w:val="0098362C"/>
    <w:rsid w:val="00984819"/>
    <w:rsid w:val="009A1998"/>
    <w:rsid w:val="009B1992"/>
    <w:rsid w:val="009C2F75"/>
    <w:rsid w:val="009D47DD"/>
    <w:rsid w:val="009E6CCA"/>
    <w:rsid w:val="009E7499"/>
    <w:rsid w:val="009F561A"/>
    <w:rsid w:val="00A154BF"/>
    <w:rsid w:val="00A20B6C"/>
    <w:rsid w:val="00A457E8"/>
    <w:rsid w:val="00A73E0B"/>
    <w:rsid w:val="00A77B3E"/>
    <w:rsid w:val="00A937AB"/>
    <w:rsid w:val="00AA0973"/>
    <w:rsid w:val="00AA6716"/>
    <w:rsid w:val="00AE026E"/>
    <w:rsid w:val="00AE7D0D"/>
    <w:rsid w:val="00AF573F"/>
    <w:rsid w:val="00AF63B6"/>
    <w:rsid w:val="00B07C25"/>
    <w:rsid w:val="00B246BF"/>
    <w:rsid w:val="00B35B72"/>
    <w:rsid w:val="00B36981"/>
    <w:rsid w:val="00B4647E"/>
    <w:rsid w:val="00B56E7A"/>
    <w:rsid w:val="00B758CD"/>
    <w:rsid w:val="00B85B84"/>
    <w:rsid w:val="00B92F72"/>
    <w:rsid w:val="00B95DC0"/>
    <w:rsid w:val="00BB3E0B"/>
    <w:rsid w:val="00BC2A19"/>
    <w:rsid w:val="00BC2F25"/>
    <w:rsid w:val="00BD740C"/>
    <w:rsid w:val="00C03C11"/>
    <w:rsid w:val="00C117E8"/>
    <w:rsid w:val="00C27A7D"/>
    <w:rsid w:val="00C33058"/>
    <w:rsid w:val="00C40047"/>
    <w:rsid w:val="00C40D59"/>
    <w:rsid w:val="00C645CB"/>
    <w:rsid w:val="00C757CE"/>
    <w:rsid w:val="00C80BAB"/>
    <w:rsid w:val="00C85E1B"/>
    <w:rsid w:val="00C905EF"/>
    <w:rsid w:val="00C92589"/>
    <w:rsid w:val="00CA06F0"/>
    <w:rsid w:val="00CA2A55"/>
    <w:rsid w:val="00CC5085"/>
    <w:rsid w:val="00CD214B"/>
    <w:rsid w:val="00CE0607"/>
    <w:rsid w:val="00CE6774"/>
    <w:rsid w:val="00CF1A48"/>
    <w:rsid w:val="00D01129"/>
    <w:rsid w:val="00D01BBA"/>
    <w:rsid w:val="00D22821"/>
    <w:rsid w:val="00D22CC3"/>
    <w:rsid w:val="00D32615"/>
    <w:rsid w:val="00D4621D"/>
    <w:rsid w:val="00D52808"/>
    <w:rsid w:val="00D667F9"/>
    <w:rsid w:val="00D67FB2"/>
    <w:rsid w:val="00D867F9"/>
    <w:rsid w:val="00D92B2D"/>
    <w:rsid w:val="00DA25FE"/>
    <w:rsid w:val="00DC1C08"/>
    <w:rsid w:val="00DC2D29"/>
    <w:rsid w:val="00DE502F"/>
    <w:rsid w:val="00DF6810"/>
    <w:rsid w:val="00E13E09"/>
    <w:rsid w:val="00E1503A"/>
    <w:rsid w:val="00E92A79"/>
    <w:rsid w:val="00E92BB7"/>
    <w:rsid w:val="00EA1932"/>
    <w:rsid w:val="00EC25EC"/>
    <w:rsid w:val="00EC6F9D"/>
    <w:rsid w:val="00EE3660"/>
    <w:rsid w:val="00EE40BE"/>
    <w:rsid w:val="00EE42C2"/>
    <w:rsid w:val="00EF52C2"/>
    <w:rsid w:val="00F0082C"/>
    <w:rsid w:val="00F10C33"/>
    <w:rsid w:val="00F2021D"/>
    <w:rsid w:val="00F569DF"/>
    <w:rsid w:val="00F64937"/>
    <w:rsid w:val="00F727B4"/>
    <w:rsid w:val="00F81810"/>
    <w:rsid w:val="00F933A5"/>
    <w:rsid w:val="00F97263"/>
    <w:rsid w:val="00FD56FC"/>
    <w:rsid w:val="00FD5FD7"/>
    <w:rsid w:val="00FE1BA6"/>
    <w:rsid w:val="00FE4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48CE4"/>
  <w15:docId w15:val="{9D4FA949-6B68-4E29-9EB6-BFCDC37C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D26EB"/>
    <w:rPr>
      <w:sz w:val="24"/>
      <w:szCs w:val="24"/>
    </w:rPr>
  </w:style>
  <w:style w:type="character" w:styleId="a4">
    <w:name w:val="annotation reference"/>
    <w:basedOn w:val="a0"/>
    <w:semiHidden/>
    <w:unhideWhenUsed/>
    <w:rsid w:val="0046373C"/>
    <w:rPr>
      <w:sz w:val="16"/>
      <w:szCs w:val="16"/>
    </w:rPr>
  </w:style>
  <w:style w:type="paragraph" w:styleId="a5">
    <w:name w:val="annotation text"/>
    <w:basedOn w:val="a"/>
    <w:link w:val="a6"/>
    <w:uiPriority w:val="99"/>
    <w:unhideWhenUsed/>
    <w:rsid w:val="0046373C"/>
    <w:rPr>
      <w:sz w:val="20"/>
      <w:szCs w:val="20"/>
    </w:rPr>
  </w:style>
  <w:style w:type="character" w:customStyle="1" w:styleId="a6">
    <w:name w:val="批注文字 字符"/>
    <w:basedOn w:val="a0"/>
    <w:link w:val="a5"/>
    <w:uiPriority w:val="99"/>
    <w:rsid w:val="0046373C"/>
  </w:style>
  <w:style w:type="paragraph" w:styleId="a7">
    <w:name w:val="annotation subject"/>
    <w:basedOn w:val="a5"/>
    <w:next w:val="a5"/>
    <w:link w:val="a8"/>
    <w:semiHidden/>
    <w:unhideWhenUsed/>
    <w:rsid w:val="0046373C"/>
    <w:rPr>
      <w:b/>
      <w:bCs/>
    </w:rPr>
  </w:style>
  <w:style w:type="character" w:customStyle="1" w:styleId="a8">
    <w:name w:val="批注主题 字符"/>
    <w:basedOn w:val="a6"/>
    <w:link w:val="a7"/>
    <w:semiHidden/>
    <w:rsid w:val="0046373C"/>
    <w:rPr>
      <w:b/>
      <w:bCs/>
    </w:rPr>
  </w:style>
  <w:style w:type="character" w:styleId="a9">
    <w:name w:val="line number"/>
    <w:basedOn w:val="a0"/>
    <w:semiHidden/>
    <w:unhideWhenUsed/>
    <w:rsid w:val="003B63B9"/>
  </w:style>
  <w:style w:type="paragraph" w:styleId="aa">
    <w:name w:val="header"/>
    <w:basedOn w:val="a"/>
    <w:link w:val="ab"/>
    <w:unhideWhenUsed/>
    <w:rsid w:val="00916F81"/>
    <w:pPr>
      <w:tabs>
        <w:tab w:val="center" w:pos="4513"/>
        <w:tab w:val="right" w:pos="9026"/>
      </w:tabs>
      <w:snapToGrid w:val="0"/>
    </w:pPr>
  </w:style>
  <w:style w:type="character" w:customStyle="1" w:styleId="ab">
    <w:name w:val="页眉 字符"/>
    <w:basedOn w:val="a0"/>
    <w:link w:val="aa"/>
    <w:rsid w:val="00916F81"/>
    <w:rPr>
      <w:sz w:val="24"/>
      <w:szCs w:val="24"/>
    </w:rPr>
  </w:style>
  <w:style w:type="paragraph" w:styleId="ac">
    <w:name w:val="footer"/>
    <w:basedOn w:val="a"/>
    <w:link w:val="ad"/>
    <w:uiPriority w:val="99"/>
    <w:unhideWhenUsed/>
    <w:rsid w:val="00916F81"/>
    <w:pPr>
      <w:tabs>
        <w:tab w:val="center" w:pos="4513"/>
        <w:tab w:val="right" w:pos="9026"/>
      </w:tabs>
      <w:snapToGrid w:val="0"/>
    </w:pPr>
  </w:style>
  <w:style w:type="character" w:customStyle="1" w:styleId="ad">
    <w:name w:val="页脚 字符"/>
    <w:basedOn w:val="a0"/>
    <w:link w:val="ac"/>
    <w:uiPriority w:val="99"/>
    <w:rsid w:val="00916F81"/>
    <w:rPr>
      <w:sz w:val="24"/>
      <w:szCs w:val="24"/>
    </w:rPr>
  </w:style>
  <w:style w:type="paragraph" w:styleId="ae">
    <w:name w:val="Balloon Text"/>
    <w:basedOn w:val="a"/>
    <w:link w:val="af"/>
    <w:rsid w:val="00C85E1B"/>
    <w:rPr>
      <w:rFonts w:asciiTheme="majorHAnsi" w:eastAsiaTheme="majorEastAsia" w:hAnsiTheme="majorHAnsi" w:cstheme="majorBidi"/>
      <w:sz w:val="18"/>
      <w:szCs w:val="18"/>
    </w:rPr>
  </w:style>
  <w:style w:type="character" w:customStyle="1" w:styleId="af">
    <w:name w:val="批注框文本 字符"/>
    <w:basedOn w:val="a0"/>
    <w:link w:val="ae"/>
    <w:rsid w:val="00C85E1B"/>
    <w:rPr>
      <w:rFonts w:asciiTheme="majorHAnsi" w:eastAsiaTheme="majorEastAsia" w:hAnsiTheme="majorHAnsi" w:cstheme="majorBidi"/>
      <w:sz w:val="18"/>
      <w:szCs w:val="18"/>
    </w:rPr>
  </w:style>
  <w:style w:type="character" w:styleId="af0">
    <w:name w:val="Hyperlink"/>
    <w:basedOn w:val="a0"/>
    <w:unhideWhenUsed/>
    <w:rsid w:val="00C40D59"/>
    <w:rPr>
      <w:color w:val="0000FF" w:themeColor="hyperlink"/>
      <w:u w:val="single"/>
    </w:rPr>
  </w:style>
  <w:style w:type="character" w:styleId="af1">
    <w:name w:val="Unresolved Mention"/>
    <w:basedOn w:val="a0"/>
    <w:uiPriority w:val="99"/>
    <w:semiHidden/>
    <w:unhideWhenUsed/>
    <w:rsid w:val="00C4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17/415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7484-9249-47D4-80FC-FF94B823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3680</Words>
  <Characters>20979</Characters>
  <Application>Microsoft Office Word</Application>
  <DocSecurity>0</DocSecurity>
  <Lines>174</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40</cp:revision>
  <dcterms:created xsi:type="dcterms:W3CDTF">2023-05-11T23:53:00Z</dcterms:created>
  <dcterms:modified xsi:type="dcterms:W3CDTF">2023-06-12T04:29:00Z</dcterms:modified>
</cp:coreProperties>
</file>