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65C" w:rsidRPr="00984424" w:rsidRDefault="00A9665C" w:rsidP="00D25AF4">
      <w:pPr>
        <w:spacing w:line="360" w:lineRule="auto"/>
        <w:jc w:val="both"/>
        <w:rPr>
          <w:rFonts w:ascii="Book Antiqua" w:hAnsi="Book Antiqua"/>
          <w:szCs w:val="24"/>
        </w:rPr>
      </w:pPr>
      <w:r w:rsidRPr="00984424">
        <w:rPr>
          <w:rFonts w:ascii="Book Antiqua" w:hAnsi="Book Antiqua"/>
          <w:szCs w:val="24"/>
        </w:rPr>
        <w:t xml:space="preserve">Name of journal: </w:t>
      </w:r>
      <w:r w:rsidRPr="00984424">
        <w:rPr>
          <w:rFonts w:ascii="Book Antiqua" w:hAnsi="Book Antiqua"/>
          <w:i/>
          <w:szCs w:val="24"/>
        </w:rPr>
        <w:t>World Journal of Radiology</w:t>
      </w:r>
    </w:p>
    <w:p w:rsidR="00A9665C" w:rsidRPr="00984424" w:rsidRDefault="00A9665C" w:rsidP="00D25AF4">
      <w:pPr>
        <w:spacing w:line="360" w:lineRule="auto"/>
        <w:jc w:val="both"/>
        <w:rPr>
          <w:rFonts w:ascii="Book Antiqua" w:eastAsia="宋体" w:hAnsi="Book Antiqua"/>
          <w:szCs w:val="24"/>
          <w:lang w:eastAsia="zh-CN"/>
        </w:rPr>
      </w:pPr>
      <w:r w:rsidRPr="00984424">
        <w:rPr>
          <w:rFonts w:ascii="Book Antiqua" w:hAnsi="Book Antiqua"/>
          <w:szCs w:val="24"/>
        </w:rPr>
        <w:t xml:space="preserve">ESPS Manuscript NO: </w:t>
      </w:r>
      <w:r w:rsidRPr="00984424">
        <w:rPr>
          <w:rFonts w:ascii="Book Antiqua" w:eastAsia="宋体" w:hAnsi="Book Antiqua"/>
          <w:szCs w:val="24"/>
          <w:lang w:eastAsia="zh-CN"/>
        </w:rPr>
        <w:t>8460</w:t>
      </w:r>
    </w:p>
    <w:p w:rsidR="00A9665C" w:rsidRPr="00984424" w:rsidRDefault="00A9665C" w:rsidP="00D25AF4">
      <w:pPr>
        <w:spacing w:line="360" w:lineRule="auto"/>
        <w:jc w:val="both"/>
        <w:rPr>
          <w:rFonts w:ascii="Book Antiqua" w:eastAsia="幼圆" w:hAnsi="Book Antiqua"/>
          <w:b/>
          <w:szCs w:val="24"/>
          <w:lang w:eastAsia="zh-CN"/>
        </w:rPr>
      </w:pPr>
      <w:r w:rsidRPr="00984424">
        <w:rPr>
          <w:rFonts w:ascii="Book Antiqua" w:hAnsi="Book Antiqua"/>
          <w:szCs w:val="24"/>
        </w:rPr>
        <w:t>Columns:</w:t>
      </w:r>
      <w:r w:rsidRPr="00984424">
        <w:rPr>
          <w:rFonts w:ascii="Book Antiqua" w:eastAsia="宋体" w:hAnsi="Book Antiqua"/>
          <w:szCs w:val="24"/>
          <w:lang w:eastAsia="zh-CN"/>
        </w:rPr>
        <w:t xml:space="preserve"> </w:t>
      </w:r>
      <w:r w:rsidRPr="00984424">
        <w:rPr>
          <w:rFonts w:ascii="Book Antiqua" w:eastAsia="幼圆" w:hAnsi="Book Antiqua"/>
          <w:szCs w:val="24"/>
        </w:rPr>
        <w:t>TOPIC HIGHLIGHT</w:t>
      </w:r>
    </w:p>
    <w:p w:rsidR="00A9665C" w:rsidRPr="00984424" w:rsidRDefault="00A9665C" w:rsidP="00D25AF4">
      <w:pPr>
        <w:spacing w:line="360" w:lineRule="auto"/>
        <w:jc w:val="both"/>
        <w:rPr>
          <w:rFonts w:ascii="Book Antiqua" w:eastAsia="宋体" w:hAnsi="Book Antiqua"/>
          <w:szCs w:val="24"/>
          <w:lang w:eastAsia="zh-CN"/>
        </w:rPr>
      </w:pPr>
    </w:p>
    <w:p w:rsidR="00677C6D" w:rsidRPr="00984424" w:rsidRDefault="00677C6D" w:rsidP="00984424">
      <w:pPr>
        <w:spacing w:line="360" w:lineRule="auto"/>
        <w:jc w:val="both"/>
        <w:rPr>
          <w:rFonts w:ascii="Book Antiqua" w:eastAsia="幼圆" w:hAnsi="Book Antiqua"/>
          <w:szCs w:val="24"/>
        </w:rPr>
      </w:pPr>
      <w:r w:rsidRPr="00984424">
        <w:rPr>
          <w:rFonts w:ascii="Book Antiqua" w:eastAsia="幼圆" w:hAnsi="Book Antiqua"/>
          <w:szCs w:val="24"/>
        </w:rPr>
        <w:t>WJR</w:t>
      </w:r>
      <w:r w:rsidR="00614A72" w:rsidRPr="00984424">
        <w:rPr>
          <w:rFonts w:ascii="Book Antiqua" w:eastAsia="幼圆" w:hAnsi="Book Antiqua" w:hint="eastAsia"/>
          <w:szCs w:val="24"/>
          <w:lang w:eastAsia="zh-CN"/>
        </w:rPr>
        <w:t xml:space="preserve"> </w:t>
      </w:r>
      <w:r w:rsidR="00614A72" w:rsidRPr="00984424">
        <w:rPr>
          <w:rFonts w:ascii="Book Antiqua" w:eastAsia="幼圆" w:hAnsi="Book Antiqua"/>
          <w:szCs w:val="24"/>
        </w:rPr>
        <w:t>6</w:t>
      </w:r>
      <w:r w:rsidR="00614A72" w:rsidRPr="00984424">
        <w:rPr>
          <w:rFonts w:ascii="Book Antiqua" w:eastAsia="幼圆" w:hAnsi="Book Antiqua"/>
          <w:szCs w:val="24"/>
          <w:vertAlign w:val="superscript"/>
        </w:rPr>
        <w:t>th</w:t>
      </w:r>
      <w:r w:rsidR="00614A72" w:rsidRPr="00984424">
        <w:rPr>
          <w:rFonts w:ascii="Book Antiqua" w:eastAsia="幼圆" w:hAnsi="Book Antiqua" w:hint="eastAsia"/>
          <w:szCs w:val="24"/>
          <w:vertAlign w:val="superscript"/>
          <w:lang w:eastAsia="zh-CN"/>
        </w:rPr>
        <w:t xml:space="preserve"> </w:t>
      </w:r>
      <w:r w:rsidR="00614A72" w:rsidRPr="00984424">
        <w:rPr>
          <w:rFonts w:ascii="Book Antiqua" w:hAnsi="Book Antiqua" w:cs="TwCenMT-Bold"/>
          <w:bCs/>
          <w:kern w:val="0"/>
        </w:rPr>
        <w:t>Anniversary Special Issues</w:t>
      </w:r>
      <w:r w:rsidR="00614A72" w:rsidRPr="00984424">
        <w:rPr>
          <w:rFonts w:ascii="Book Antiqua" w:eastAsia="幼圆" w:hAnsi="Book Antiqua" w:hint="eastAsia"/>
          <w:szCs w:val="24"/>
          <w:lang w:eastAsia="zh-CN"/>
        </w:rPr>
        <w:t xml:space="preserve"> </w:t>
      </w:r>
      <w:r w:rsidRPr="00984424">
        <w:rPr>
          <w:rFonts w:ascii="Book Antiqua" w:eastAsia="幼圆" w:hAnsi="Book Antiqua"/>
          <w:szCs w:val="24"/>
        </w:rPr>
        <w:t>(6): CT</w:t>
      </w:r>
    </w:p>
    <w:p w:rsidR="00614A72" w:rsidRPr="00984424" w:rsidRDefault="00614A72" w:rsidP="00984424">
      <w:pPr>
        <w:spacing w:line="360" w:lineRule="auto"/>
        <w:jc w:val="both"/>
        <w:rPr>
          <w:rFonts w:ascii="Book Antiqua" w:eastAsia="宋体" w:hAnsi="Book Antiqua"/>
          <w:szCs w:val="24"/>
          <w:lang w:eastAsia="zh-CN"/>
        </w:rPr>
      </w:pPr>
    </w:p>
    <w:p w:rsidR="00986DFA" w:rsidRPr="00984424" w:rsidRDefault="00986DFA" w:rsidP="00984424">
      <w:pPr>
        <w:widowControl/>
        <w:spacing w:line="360" w:lineRule="auto"/>
        <w:jc w:val="both"/>
        <w:rPr>
          <w:rFonts w:ascii="Book Antiqua" w:hAnsi="Book Antiqua" w:cs="Arial"/>
          <w:b/>
          <w:szCs w:val="24"/>
        </w:rPr>
      </w:pPr>
      <w:r w:rsidRPr="00984424">
        <w:rPr>
          <w:rFonts w:ascii="Book Antiqua" w:hAnsi="Book Antiqua" w:cs="Arial"/>
          <w:b/>
          <w:szCs w:val="24"/>
        </w:rPr>
        <w:t>Clinical significance of visceral adiposity assessed by computed tomography: A Japanese perspective</w:t>
      </w:r>
    </w:p>
    <w:p w:rsidR="00986DFA" w:rsidRPr="00984424" w:rsidRDefault="00986DFA" w:rsidP="00984424">
      <w:pPr>
        <w:widowControl/>
        <w:spacing w:line="360" w:lineRule="auto"/>
        <w:jc w:val="both"/>
        <w:rPr>
          <w:rFonts w:ascii="Book Antiqua" w:eastAsia="宋体" w:hAnsi="Book Antiqua" w:cs="Arial"/>
          <w:szCs w:val="24"/>
          <w:lang w:eastAsia="zh-CN"/>
        </w:rPr>
      </w:pPr>
    </w:p>
    <w:p w:rsidR="00A9665C" w:rsidRPr="00984424" w:rsidRDefault="00A9665C" w:rsidP="00984424">
      <w:pPr>
        <w:widowControl/>
        <w:spacing w:line="360" w:lineRule="auto"/>
        <w:jc w:val="both"/>
        <w:rPr>
          <w:rFonts w:ascii="Book Antiqua" w:eastAsia="宋体" w:hAnsi="Book Antiqua" w:cs="Arial"/>
          <w:szCs w:val="24"/>
          <w:lang w:eastAsia="zh-CN"/>
        </w:rPr>
      </w:pPr>
      <w:r w:rsidRPr="00984424">
        <w:rPr>
          <w:rFonts w:ascii="Book Antiqua" w:hAnsi="Book Antiqua" w:cs="Arial"/>
          <w:szCs w:val="24"/>
        </w:rPr>
        <w:t>Ryo</w:t>
      </w:r>
      <w:r w:rsidRPr="00984424">
        <w:rPr>
          <w:rFonts w:ascii="Book Antiqua" w:eastAsia="宋体" w:hAnsi="Book Antiqua" w:cs="Arial"/>
          <w:szCs w:val="24"/>
          <w:lang w:eastAsia="zh-CN"/>
        </w:rPr>
        <w:t xml:space="preserve"> M </w:t>
      </w:r>
      <w:r w:rsidRPr="00984424">
        <w:rPr>
          <w:rFonts w:ascii="Book Antiqua" w:eastAsia="宋体" w:hAnsi="Book Antiqua" w:cs="Arial"/>
          <w:i/>
          <w:szCs w:val="24"/>
          <w:lang w:eastAsia="zh-CN"/>
        </w:rPr>
        <w:t>et al.</w:t>
      </w:r>
      <w:r w:rsidRPr="00984424">
        <w:rPr>
          <w:rFonts w:ascii="Book Antiqua" w:hAnsi="Book Antiqua" w:cs="Arial"/>
          <w:b/>
          <w:szCs w:val="24"/>
        </w:rPr>
        <w:t xml:space="preserve"> </w:t>
      </w:r>
      <w:r w:rsidRPr="00984424">
        <w:rPr>
          <w:rFonts w:ascii="Book Antiqua" w:hAnsi="Book Antiqua" w:cs="Arial"/>
          <w:szCs w:val="24"/>
        </w:rPr>
        <w:t xml:space="preserve">Clinical significance of visceral adiposity assessed by </w:t>
      </w:r>
      <w:r w:rsidR="008F29D5" w:rsidRPr="00984424">
        <w:rPr>
          <w:rFonts w:ascii="Book Antiqua" w:eastAsia="宋体" w:hAnsi="Book Antiqua" w:cs="Arial"/>
          <w:szCs w:val="24"/>
          <w:lang w:eastAsia="zh-CN"/>
        </w:rPr>
        <w:t>CT</w:t>
      </w:r>
    </w:p>
    <w:p w:rsidR="00A9665C" w:rsidRPr="00984424" w:rsidRDefault="00A9665C" w:rsidP="00984424">
      <w:pPr>
        <w:widowControl/>
        <w:spacing w:line="360" w:lineRule="auto"/>
        <w:jc w:val="both"/>
        <w:rPr>
          <w:rFonts w:ascii="Book Antiqua" w:eastAsia="宋体" w:hAnsi="Book Antiqua" w:cs="Arial"/>
          <w:szCs w:val="24"/>
          <w:lang w:eastAsia="zh-CN"/>
        </w:rPr>
      </w:pPr>
    </w:p>
    <w:p w:rsidR="00986DFA" w:rsidRPr="00984424" w:rsidRDefault="00986DFA" w:rsidP="00984424">
      <w:pPr>
        <w:widowControl/>
        <w:spacing w:line="360" w:lineRule="auto"/>
        <w:jc w:val="both"/>
        <w:rPr>
          <w:rFonts w:ascii="Book Antiqua" w:eastAsia="宋体" w:hAnsi="Book Antiqua" w:cs="Arial"/>
          <w:szCs w:val="24"/>
          <w:vertAlign w:val="superscript"/>
          <w:lang w:eastAsia="zh-CN"/>
        </w:rPr>
      </w:pPr>
      <w:r w:rsidRPr="00984424">
        <w:rPr>
          <w:rFonts w:ascii="Book Antiqua" w:hAnsi="Book Antiqua" w:cs="Arial"/>
          <w:szCs w:val="24"/>
        </w:rPr>
        <w:t xml:space="preserve">Miwa Ryo, Ken </w:t>
      </w:r>
      <w:proofErr w:type="spellStart"/>
      <w:r w:rsidRPr="00984424">
        <w:rPr>
          <w:rFonts w:ascii="Book Antiqua" w:hAnsi="Book Antiqua" w:cs="Arial"/>
          <w:szCs w:val="24"/>
        </w:rPr>
        <w:t>Kishida</w:t>
      </w:r>
      <w:proofErr w:type="spellEnd"/>
      <w:r w:rsidRPr="00984424">
        <w:rPr>
          <w:rFonts w:ascii="Book Antiqua" w:hAnsi="Book Antiqua" w:cs="Arial"/>
          <w:szCs w:val="24"/>
        </w:rPr>
        <w:t xml:space="preserve">, Tadashi Nakamura, </w:t>
      </w:r>
      <w:proofErr w:type="spellStart"/>
      <w:r w:rsidRPr="00984424">
        <w:rPr>
          <w:rFonts w:ascii="Book Antiqua" w:hAnsi="Book Antiqua" w:cs="Arial"/>
          <w:szCs w:val="24"/>
        </w:rPr>
        <w:t>Tohru</w:t>
      </w:r>
      <w:proofErr w:type="spellEnd"/>
      <w:r w:rsidRPr="00984424">
        <w:rPr>
          <w:rFonts w:ascii="Book Antiqua" w:hAnsi="Book Antiqua" w:cs="Arial"/>
          <w:szCs w:val="24"/>
        </w:rPr>
        <w:t xml:space="preserve"> </w:t>
      </w:r>
      <w:proofErr w:type="spellStart"/>
      <w:r w:rsidRPr="00984424">
        <w:rPr>
          <w:rFonts w:ascii="Book Antiqua" w:hAnsi="Book Antiqua" w:cs="Arial"/>
          <w:szCs w:val="24"/>
        </w:rPr>
        <w:t>Yoshizumi</w:t>
      </w:r>
      <w:proofErr w:type="spellEnd"/>
      <w:r w:rsidRPr="00984424">
        <w:rPr>
          <w:rFonts w:ascii="Book Antiqua" w:hAnsi="Book Antiqua" w:cs="Arial"/>
          <w:szCs w:val="24"/>
        </w:rPr>
        <w:t xml:space="preserve">, </w:t>
      </w:r>
      <w:proofErr w:type="spellStart"/>
      <w:r w:rsidRPr="00984424">
        <w:rPr>
          <w:rFonts w:ascii="Book Antiqua" w:hAnsi="Book Antiqua" w:cs="Arial"/>
          <w:szCs w:val="24"/>
        </w:rPr>
        <w:t>Tohru</w:t>
      </w:r>
      <w:proofErr w:type="spellEnd"/>
      <w:r w:rsidRPr="00984424">
        <w:rPr>
          <w:rFonts w:ascii="Book Antiqua" w:hAnsi="Book Antiqua" w:cs="Arial"/>
          <w:szCs w:val="24"/>
        </w:rPr>
        <w:t xml:space="preserve"> </w:t>
      </w:r>
      <w:proofErr w:type="spellStart"/>
      <w:r w:rsidRPr="00984424">
        <w:rPr>
          <w:rFonts w:ascii="Book Antiqua" w:hAnsi="Book Antiqua" w:cs="Arial"/>
          <w:szCs w:val="24"/>
        </w:rPr>
        <w:t>Funahashi</w:t>
      </w:r>
      <w:proofErr w:type="spellEnd"/>
      <w:r w:rsidRPr="00984424">
        <w:rPr>
          <w:rFonts w:ascii="Book Antiqua" w:hAnsi="Book Antiqua" w:cs="Arial"/>
          <w:szCs w:val="24"/>
        </w:rPr>
        <w:t xml:space="preserve">, </w:t>
      </w:r>
      <w:proofErr w:type="spellStart"/>
      <w:r w:rsidRPr="00984424">
        <w:rPr>
          <w:rFonts w:ascii="Book Antiqua" w:hAnsi="Book Antiqua" w:cs="Arial"/>
          <w:szCs w:val="24"/>
        </w:rPr>
        <w:t>Iichiro</w:t>
      </w:r>
      <w:proofErr w:type="spellEnd"/>
      <w:r w:rsidRPr="00984424">
        <w:rPr>
          <w:rFonts w:ascii="Book Antiqua" w:hAnsi="Book Antiqua" w:cs="Arial"/>
          <w:szCs w:val="24"/>
        </w:rPr>
        <w:t xml:space="preserve"> Shimomura</w:t>
      </w:r>
    </w:p>
    <w:p w:rsidR="00F056A6" w:rsidRPr="00984424" w:rsidRDefault="00F056A6" w:rsidP="00984424">
      <w:pPr>
        <w:widowControl/>
        <w:spacing w:line="360" w:lineRule="auto"/>
        <w:jc w:val="both"/>
        <w:rPr>
          <w:rFonts w:ascii="Book Antiqua" w:eastAsia="宋体" w:hAnsi="Book Antiqua" w:cs="Arial"/>
          <w:szCs w:val="24"/>
          <w:lang w:eastAsia="zh-CN"/>
        </w:rPr>
      </w:pPr>
    </w:p>
    <w:p w:rsidR="00986DFA" w:rsidRPr="00984424" w:rsidRDefault="00A9665C" w:rsidP="00984424">
      <w:pPr>
        <w:widowControl/>
        <w:kinsoku w:val="0"/>
        <w:overflowPunct w:val="0"/>
        <w:autoSpaceDE w:val="0"/>
        <w:autoSpaceDN w:val="0"/>
        <w:spacing w:line="360" w:lineRule="auto"/>
        <w:jc w:val="both"/>
        <w:rPr>
          <w:rFonts w:ascii="Book Antiqua" w:eastAsia="MS PMincho" w:hAnsi="Book Antiqua" w:cs="Arial"/>
          <w:snapToGrid w:val="0"/>
          <w:szCs w:val="24"/>
        </w:rPr>
      </w:pPr>
      <w:r w:rsidRPr="00984424">
        <w:rPr>
          <w:rFonts w:ascii="Book Antiqua" w:hAnsi="Book Antiqua" w:cs="Arial"/>
          <w:b/>
          <w:szCs w:val="24"/>
        </w:rPr>
        <w:t>Miwa Ryo</w:t>
      </w:r>
      <w:r w:rsidRPr="00984424">
        <w:rPr>
          <w:rFonts w:ascii="Book Antiqua" w:eastAsia="宋体" w:hAnsi="Book Antiqua" w:cs="Arial"/>
          <w:b/>
          <w:szCs w:val="24"/>
          <w:lang w:eastAsia="zh-CN"/>
        </w:rPr>
        <w:t>,</w:t>
      </w:r>
      <w:r w:rsidRPr="00984424">
        <w:rPr>
          <w:rFonts w:ascii="Book Antiqua" w:eastAsia="MS PMincho" w:hAnsi="Book Antiqua" w:cs="Arial"/>
          <w:b/>
          <w:snapToGrid w:val="0"/>
          <w:szCs w:val="24"/>
        </w:rPr>
        <w:t xml:space="preserve"> </w:t>
      </w:r>
      <w:r w:rsidRPr="00984424">
        <w:rPr>
          <w:rFonts w:ascii="Book Antiqua" w:hAnsi="Book Antiqua" w:cs="Arial"/>
          <w:b/>
          <w:szCs w:val="24"/>
        </w:rPr>
        <w:t xml:space="preserve">Ken </w:t>
      </w:r>
      <w:proofErr w:type="spellStart"/>
      <w:r w:rsidRPr="00984424">
        <w:rPr>
          <w:rFonts w:ascii="Book Antiqua" w:hAnsi="Book Antiqua" w:cs="Arial"/>
          <w:b/>
          <w:szCs w:val="24"/>
        </w:rPr>
        <w:t>Kishida</w:t>
      </w:r>
      <w:proofErr w:type="spellEnd"/>
      <w:r w:rsidRPr="00984424">
        <w:rPr>
          <w:rFonts w:ascii="Book Antiqua" w:eastAsia="宋体" w:hAnsi="Book Antiqua" w:cs="Arial"/>
          <w:b/>
          <w:szCs w:val="24"/>
          <w:lang w:eastAsia="zh-CN"/>
        </w:rPr>
        <w:t>,</w:t>
      </w:r>
      <w:r w:rsidRPr="00984424">
        <w:rPr>
          <w:rFonts w:ascii="Book Antiqua" w:hAnsi="Book Antiqua" w:cs="Arial"/>
          <w:b/>
          <w:szCs w:val="24"/>
        </w:rPr>
        <w:t xml:space="preserve"> Tadashi Nakamura</w:t>
      </w:r>
      <w:r w:rsidRPr="00984424">
        <w:rPr>
          <w:rFonts w:ascii="Book Antiqua" w:eastAsia="宋体" w:hAnsi="Book Antiqua" w:cs="Arial"/>
          <w:b/>
          <w:szCs w:val="24"/>
          <w:lang w:eastAsia="zh-CN"/>
        </w:rPr>
        <w:t>,</w:t>
      </w:r>
      <w:r w:rsidRPr="00984424">
        <w:rPr>
          <w:rFonts w:ascii="Book Antiqua" w:hAnsi="Book Antiqua" w:cs="Arial"/>
          <w:b/>
          <w:szCs w:val="24"/>
        </w:rPr>
        <w:t xml:space="preserve"> </w:t>
      </w:r>
      <w:proofErr w:type="spellStart"/>
      <w:r w:rsidRPr="00984424">
        <w:rPr>
          <w:rFonts w:ascii="Book Antiqua" w:hAnsi="Book Antiqua" w:cs="Arial"/>
          <w:b/>
          <w:szCs w:val="24"/>
        </w:rPr>
        <w:t>Tohru</w:t>
      </w:r>
      <w:proofErr w:type="spellEnd"/>
      <w:r w:rsidRPr="00984424">
        <w:rPr>
          <w:rFonts w:ascii="Book Antiqua" w:hAnsi="Book Antiqua" w:cs="Arial"/>
          <w:b/>
          <w:szCs w:val="24"/>
        </w:rPr>
        <w:t xml:space="preserve"> </w:t>
      </w:r>
      <w:proofErr w:type="spellStart"/>
      <w:r w:rsidRPr="00984424">
        <w:rPr>
          <w:rFonts w:ascii="Book Antiqua" w:hAnsi="Book Antiqua" w:cs="Arial"/>
          <w:b/>
          <w:szCs w:val="24"/>
        </w:rPr>
        <w:t>Yoshizumi</w:t>
      </w:r>
      <w:proofErr w:type="spellEnd"/>
      <w:r w:rsidRPr="00984424">
        <w:rPr>
          <w:rFonts w:ascii="Book Antiqua" w:eastAsia="宋体" w:hAnsi="Book Antiqua" w:cs="Arial"/>
          <w:b/>
          <w:szCs w:val="24"/>
          <w:lang w:eastAsia="zh-CN"/>
        </w:rPr>
        <w:t>,</w:t>
      </w:r>
      <w:r w:rsidRPr="00984424">
        <w:rPr>
          <w:rFonts w:ascii="Book Antiqua" w:hAnsi="Book Antiqua" w:cs="Arial"/>
          <w:b/>
          <w:szCs w:val="24"/>
        </w:rPr>
        <w:t xml:space="preserve"> </w:t>
      </w:r>
      <w:proofErr w:type="spellStart"/>
      <w:r w:rsidRPr="00984424">
        <w:rPr>
          <w:rFonts w:ascii="Book Antiqua" w:hAnsi="Book Antiqua" w:cs="Arial"/>
          <w:b/>
          <w:szCs w:val="24"/>
        </w:rPr>
        <w:t>Tohru</w:t>
      </w:r>
      <w:proofErr w:type="spellEnd"/>
      <w:r w:rsidRPr="00984424">
        <w:rPr>
          <w:rFonts w:ascii="Book Antiqua" w:hAnsi="Book Antiqua" w:cs="Arial"/>
          <w:b/>
          <w:szCs w:val="24"/>
        </w:rPr>
        <w:t xml:space="preserve"> </w:t>
      </w:r>
      <w:proofErr w:type="spellStart"/>
      <w:r w:rsidRPr="00984424">
        <w:rPr>
          <w:rFonts w:ascii="Book Antiqua" w:hAnsi="Book Antiqua" w:cs="Arial"/>
          <w:b/>
          <w:szCs w:val="24"/>
        </w:rPr>
        <w:t>Funahashi</w:t>
      </w:r>
      <w:proofErr w:type="spellEnd"/>
      <w:r w:rsidRPr="00984424">
        <w:rPr>
          <w:rFonts w:ascii="Book Antiqua" w:eastAsia="宋体" w:hAnsi="Book Antiqua" w:cs="Arial"/>
          <w:b/>
          <w:szCs w:val="24"/>
          <w:lang w:eastAsia="zh-CN"/>
        </w:rPr>
        <w:t>,</w:t>
      </w:r>
      <w:r w:rsidRPr="00984424">
        <w:rPr>
          <w:rFonts w:ascii="Book Antiqua" w:hAnsi="Book Antiqua" w:cs="Arial"/>
          <w:b/>
          <w:szCs w:val="24"/>
        </w:rPr>
        <w:t xml:space="preserve"> </w:t>
      </w:r>
      <w:proofErr w:type="spellStart"/>
      <w:r w:rsidRPr="00984424">
        <w:rPr>
          <w:rFonts w:ascii="Book Antiqua" w:hAnsi="Book Antiqua" w:cs="Arial"/>
          <w:b/>
          <w:szCs w:val="24"/>
        </w:rPr>
        <w:t>Iichiro</w:t>
      </w:r>
      <w:proofErr w:type="spellEnd"/>
      <w:r w:rsidRPr="00984424">
        <w:rPr>
          <w:rFonts w:ascii="Book Antiqua" w:hAnsi="Book Antiqua" w:cs="Arial"/>
          <w:b/>
          <w:szCs w:val="24"/>
        </w:rPr>
        <w:t xml:space="preserve"> Shimomura</w:t>
      </w:r>
      <w:r w:rsidRPr="00984424">
        <w:rPr>
          <w:rFonts w:ascii="Book Antiqua" w:eastAsia="宋体" w:hAnsi="Book Antiqua" w:cs="Arial"/>
          <w:szCs w:val="24"/>
          <w:lang w:eastAsia="zh-CN"/>
        </w:rPr>
        <w:t>,</w:t>
      </w:r>
      <w:r w:rsidRPr="00984424">
        <w:rPr>
          <w:rFonts w:ascii="Book Antiqua" w:eastAsia="宋体" w:hAnsi="Book Antiqua" w:cs="Arial"/>
          <w:b/>
          <w:snapToGrid w:val="0"/>
          <w:szCs w:val="24"/>
          <w:lang w:eastAsia="zh-CN"/>
        </w:rPr>
        <w:t xml:space="preserve"> </w:t>
      </w:r>
      <w:r w:rsidR="00986DFA" w:rsidRPr="00984424">
        <w:rPr>
          <w:rFonts w:ascii="Book Antiqua" w:eastAsia="MS PMincho" w:hAnsi="Book Antiqua" w:cs="Arial"/>
          <w:snapToGrid w:val="0"/>
          <w:szCs w:val="24"/>
        </w:rPr>
        <w:t>Department of Metabolic Medicine, Graduate School of Medicine, Osaka University, Suita, Osaka 565-0871, Japan</w:t>
      </w:r>
    </w:p>
    <w:p w:rsidR="00F71B10" w:rsidRPr="00984424" w:rsidRDefault="00F71B10" w:rsidP="00984424">
      <w:pPr>
        <w:widowControl/>
        <w:spacing w:line="360" w:lineRule="auto"/>
        <w:jc w:val="both"/>
        <w:rPr>
          <w:rFonts w:ascii="Book Antiqua" w:eastAsia="宋体" w:hAnsi="Book Antiqua" w:cs="Arial"/>
          <w:b/>
          <w:szCs w:val="24"/>
          <w:lang w:eastAsia="zh-CN"/>
        </w:rPr>
      </w:pPr>
    </w:p>
    <w:p w:rsidR="00986DFA" w:rsidRPr="00984424" w:rsidRDefault="00A9665C" w:rsidP="00984424">
      <w:pPr>
        <w:widowControl/>
        <w:spacing w:line="360" w:lineRule="auto"/>
        <w:jc w:val="both"/>
        <w:rPr>
          <w:rFonts w:ascii="Book Antiqua" w:eastAsia="MS PMincho" w:hAnsi="Book Antiqua" w:cs="Arial"/>
          <w:snapToGrid w:val="0"/>
          <w:szCs w:val="24"/>
        </w:rPr>
      </w:pPr>
      <w:r w:rsidRPr="00984424">
        <w:rPr>
          <w:rFonts w:ascii="Book Antiqua" w:hAnsi="Book Antiqua" w:cs="Arial"/>
          <w:b/>
          <w:szCs w:val="24"/>
        </w:rPr>
        <w:t>Miwa Ryo</w:t>
      </w:r>
      <w:r w:rsidRPr="00984424">
        <w:rPr>
          <w:rFonts w:ascii="Book Antiqua" w:hAnsi="Book Antiqua" w:cs="Arial"/>
          <w:szCs w:val="24"/>
        </w:rPr>
        <w:t>,</w:t>
      </w:r>
      <w:r w:rsidRPr="00984424">
        <w:rPr>
          <w:rFonts w:ascii="Book Antiqua" w:eastAsia="宋体" w:hAnsi="Book Antiqua" w:cs="Arial"/>
          <w:szCs w:val="24"/>
          <w:lang w:eastAsia="zh-CN"/>
        </w:rPr>
        <w:t xml:space="preserve"> </w:t>
      </w:r>
      <w:r w:rsidR="00986DFA" w:rsidRPr="00984424">
        <w:rPr>
          <w:rFonts w:ascii="Book Antiqua" w:hAnsi="Book Antiqua" w:cs="Arial"/>
          <w:bCs/>
          <w:iCs/>
          <w:szCs w:val="24"/>
        </w:rPr>
        <w:t>Osaka Health Support Center,</w:t>
      </w:r>
      <w:r w:rsidR="00B07628" w:rsidRPr="00984424">
        <w:rPr>
          <w:rFonts w:ascii="Book Antiqua" w:hAnsi="Book Antiqua" w:cs="Arial"/>
          <w:bCs/>
          <w:iCs/>
          <w:szCs w:val="24"/>
        </w:rPr>
        <w:t xml:space="preserve"> </w:t>
      </w:r>
      <w:r w:rsidR="00986DFA" w:rsidRPr="00984424">
        <w:rPr>
          <w:rFonts w:ascii="Book Antiqua" w:hAnsi="Book Antiqua" w:cs="Arial"/>
          <w:bCs/>
          <w:iCs/>
          <w:szCs w:val="24"/>
        </w:rPr>
        <w:t>Sumitomo Mitsui Banking Corporation,</w:t>
      </w:r>
      <w:r w:rsidR="00B07628" w:rsidRPr="00984424">
        <w:rPr>
          <w:rFonts w:ascii="Book Antiqua" w:hAnsi="Book Antiqua" w:cs="Arial"/>
          <w:bCs/>
          <w:iCs/>
          <w:szCs w:val="24"/>
        </w:rPr>
        <w:t xml:space="preserve"> </w:t>
      </w:r>
      <w:r w:rsidR="00986DFA" w:rsidRPr="00984424">
        <w:rPr>
          <w:rFonts w:ascii="Book Antiqua" w:hAnsi="Book Antiqua" w:cs="Arial"/>
          <w:bCs/>
          <w:szCs w:val="24"/>
        </w:rPr>
        <w:t>Osaka 541-0041, Japan</w:t>
      </w:r>
    </w:p>
    <w:p w:rsidR="00F71B10" w:rsidRPr="00984424" w:rsidRDefault="00F71B10" w:rsidP="00984424">
      <w:pPr>
        <w:widowControl/>
        <w:kinsoku w:val="0"/>
        <w:overflowPunct w:val="0"/>
        <w:autoSpaceDE w:val="0"/>
        <w:autoSpaceDN w:val="0"/>
        <w:spacing w:line="360" w:lineRule="auto"/>
        <w:jc w:val="both"/>
        <w:rPr>
          <w:rFonts w:ascii="Book Antiqua" w:eastAsia="宋体" w:hAnsi="Book Antiqua" w:cs="Arial"/>
          <w:b/>
          <w:szCs w:val="24"/>
          <w:lang w:eastAsia="zh-CN"/>
        </w:rPr>
      </w:pPr>
    </w:p>
    <w:p w:rsidR="00F71B10" w:rsidRPr="00984424" w:rsidRDefault="00A9665C" w:rsidP="00984424">
      <w:pPr>
        <w:widowControl/>
        <w:kinsoku w:val="0"/>
        <w:overflowPunct w:val="0"/>
        <w:autoSpaceDE w:val="0"/>
        <w:autoSpaceDN w:val="0"/>
        <w:spacing w:line="360" w:lineRule="auto"/>
        <w:jc w:val="both"/>
        <w:rPr>
          <w:rFonts w:ascii="Book Antiqua" w:eastAsia="宋体" w:hAnsi="Book Antiqua" w:cs="Arial"/>
          <w:b/>
          <w:szCs w:val="24"/>
          <w:lang w:eastAsia="zh-CN"/>
        </w:rPr>
      </w:pPr>
      <w:r w:rsidRPr="00984424">
        <w:rPr>
          <w:rFonts w:ascii="Book Antiqua" w:hAnsi="Book Antiqua" w:cs="Arial"/>
          <w:b/>
          <w:szCs w:val="24"/>
        </w:rPr>
        <w:t xml:space="preserve">Ken </w:t>
      </w:r>
      <w:proofErr w:type="spellStart"/>
      <w:r w:rsidRPr="00984424">
        <w:rPr>
          <w:rFonts w:ascii="Book Antiqua" w:hAnsi="Book Antiqua" w:cs="Arial"/>
          <w:b/>
          <w:szCs w:val="24"/>
        </w:rPr>
        <w:t>Kishida</w:t>
      </w:r>
      <w:proofErr w:type="spellEnd"/>
      <w:r w:rsidRPr="00984424">
        <w:rPr>
          <w:rFonts w:ascii="Book Antiqua" w:hAnsi="Book Antiqua" w:cs="Arial"/>
          <w:szCs w:val="24"/>
        </w:rPr>
        <w:t>,</w:t>
      </w:r>
      <w:r w:rsidR="00984424">
        <w:rPr>
          <w:rFonts w:ascii="Book Antiqua" w:eastAsia="宋体" w:hAnsi="Book Antiqua" w:cs="Arial" w:hint="eastAsia"/>
          <w:snapToGrid w:val="0"/>
          <w:szCs w:val="24"/>
          <w:vertAlign w:val="superscript"/>
          <w:lang w:eastAsia="zh-CN"/>
        </w:rPr>
        <w:t xml:space="preserve"> </w:t>
      </w:r>
      <w:r w:rsidR="006D2207" w:rsidRPr="00984424">
        <w:rPr>
          <w:rFonts w:ascii="Book Antiqua" w:hAnsi="Book Antiqua" w:cs="Arial"/>
          <w:snapToGrid w:val="0"/>
          <w:szCs w:val="24"/>
        </w:rPr>
        <w:t xml:space="preserve">Department of </w:t>
      </w:r>
      <w:r w:rsidR="006D2207" w:rsidRPr="00984424">
        <w:rPr>
          <w:rFonts w:ascii="Book Antiqua" w:hAnsi="Book Antiqua" w:cs="Arial" w:hint="eastAsia"/>
          <w:snapToGrid w:val="0"/>
          <w:szCs w:val="24"/>
        </w:rPr>
        <w:t>H</w:t>
      </w:r>
      <w:r w:rsidR="00E56247" w:rsidRPr="00984424">
        <w:rPr>
          <w:rFonts w:ascii="Book Antiqua" w:hAnsi="Book Antiqua" w:cs="Arial"/>
          <w:snapToGrid w:val="0"/>
          <w:szCs w:val="24"/>
        </w:rPr>
        <w:t>emodialysis,</w:t>
      </w:r>
      <w:r w:rsidR="00E56247" w:rsidRPr="00984424">
        <w:rPr>
          <w:rFonts w:ascii="Book Antiqua" w:hAnsi="Book Antiqua" w:cs="Arial"/>
          <w:snapToGrid w:val="0"/>
          <w:szCs w:val="24"/>
          <w:vertAlign w:val="superscript"/>
        </w:rPr>
        <w:t xml:space="preserve"> </w:t>
      </w:r>
      <w:proofErr w:type="spellStart"/>
      <w:r w:rsidR="00986DFA" w:rsidRPr="00984424">
        <w:rPr>
          <w:rFonts w:ascii="Book Antiqua" w:hAnsi="Book Antiqua" w:cs="Arial"/>
          <w:snapToGrid w:val="0"/>
          <w:szCs w:val="24"/>
        </w:rPr>
        <w:t>Kishida</w:t>
      </w:r>
      <w:proofErr w:type="spellEnd"/>
      <w:r w:rsidR="00986DFA" w:rsidRPr="00984424">
        <w:rPr>
          <w:rFonts w:ascii="Book Antiqua" w:hAnsi="Book Antiqua" w:cs="Arial"/>
          <w:snapToGrid w:val="0"/>
          <w:szCs w:val="24"/>
        </w:rPr>
        <w:t xml:space="preserve"> Clinic, Toyonaka</w:t>
      </w:r>
      <w:r w:rsidR="00B41DB2" w:rsidRPr="00984424">
        <w:rPr>
          <w:rFonts w:ascii="Book Antiqua" w:eastAsia="宋体" w:hAnsi="Book Antiqua" w:cs="Arial" w:hint="eastAsia"/>
          <w:szCs w:val="24"/>
          <w:lang w:eastAsia="zh-CN"/>
        </w:rPr>
        <w:t>,</w:t>
      </w:r>
      <w:r w:rsidR="00986DFA" w:rsidRPr="00984424">
        <w:rPr>
          <w:rFonts w:ascii="Book Antiqua" w:hAnsi="Book Antiqua" w:cs="Arial"/>
          <w:snapToGrid w:val="0"/>
          <w:szCs w:val="24"/>
        </w:rPr>
        <w:t xml:space="preserve"> Osaka 560-0021, Japan</w:t>
      </w:r>
      <w:r w:rsidRPr="00984424">
        <w:rPr>
          <w:rFonts w:ascii="Book Antiqua" w:eastAsia="宋体" w:hAnsi="Book Antiqua" w:cs="Arial"/>
          <w:b/>
          <w:szCs w:val="24"/>
          <w:lang w:eastAsia="zh-CN"/>
        </w:rPr>
        <w:t xml:space="preserve"> </w:t>
      </w:r>
    </w:p>
    <w:p w:rsidR="00F71B10" w:rsidRPr="00984424" w:rsidRDefault="00F71B10" w:rsidP="00984424">
      <w:pPr>
        <w:widowControl/>
        <w:kinsoku w:val="0"/>
        <w:overflowPunct w:val="0"/>
        <w:autoSpaceDE w:val="0"/>
        <w:autoSpaceDN w:val="0"/>
        <w:spacing w:line="360" w:lineRule="auto"/>
        <w:jc w:val="both"/>
        <w:rPr>
          <w:rFonts w:ascii="Book Antiqua" w:eastAsia="宋体" w:hAnsi="Book Antiqua" w:cs="Arial"/>
          <w:b/>
          <w:szCs w:val="24"/>
          <w:lang w:eastAsia="zh-CN"/>
        </w:rPr>
      </w:pPr>
    </w:p>
    <w:p w:rsidR="00986DFA" w:rsidRPr="00984424" w:rsidRDefault="00107CB8" w:rsidP="00984424">
      <w:pPr>
        <w:widowControl/>
        <w:kinsoku w:val="0"/>
        <w:overflowPunct w:val="0"/>
        <w:autoSpaceDE w:val="0"/>
        <w:autoSpaceDN w:val="0"/>
        <w:spacing w:line="360" w:lineRule="auto"/>
        <w:jc w:val="both"/>
        <w:rPr>
          <w:rFonts w:ascii="Book Antiqua" w:eastAsiaTheme="minorEastAsia" w:hAnsi="Book Antiqua" w:cs="Arial"/>
          <w:snapToGrid w:val="0"/>
          <w:szCs w:val="24"/>
        </w:rPr>
      </w:pPr>
      <w:r w:rsidRPr="00984424">
        <w:rPr>
          <w:rFonts w:ascii="Book Antiqua" w:hAnsi="Book Antiqua" w:cs="Arial"/>
          <w:b/>
          <w:szCs w:val="24"/>
        </w:rPr>
        <w:t>Tadashi Nakamura,</w:t>
      </w:r>
      <w:r w:rsidR="00984424">
        <w:rPr>
          <w:rFonts w:ascii="Book Antiqua" w:eastAsia="宋体" w:hAnsi="Book Antiqua" w:cs="Arial" w:hint="eastAsia"/>
          <w:b/>
          <w:szCs w:val="24"/>
          <w:lang w:eastAsia="zh-CN"/>
        </w:rPr>
        <w:t xml:space="preserve"> </w:t>
      </w:r>
      <w:r w:rsidR="004720E8" w:rsidRPr="00984424">
        <w:rPr>
          <w:rFonts w:ascii="Book Antiqua" w:eastAsia="MS PGothic" w:hAnsi="Book Antiqua" w:cs="Arial"/>
          <w:snapToGrid w:val="0"/>
          <w:szCs w:val="24"/>
        </w:rPr>
        <w:t>Department of</w:t>
      </w:r>
      <w:r w:rsidR="004720E8" w:rsidRPr="00984424">
        <w:rPr>
          <w:rFonts w:ascii="Book Antiqua" w:eastAsia="MS PMincho" w:hAnsi="Book Antiqua" w:cs="Arial"/>
          <w:snapToGrid w:val="0"/>
          <w:szCs w:val="24"/>
        </w:rPr>
        <w:t xml:space="preserve"> </w:t>
      </w:r>
      <w:r w:rsidR="004720E8" w:rsidRPr="00984424">
        <w:rPr>
          <w:rFonts w:ascii="Book Antiqua" w:hAnsi="Book Antiqua"/>
        </w:rPr>
        <w:t>Internal Medicine</w:t>
      </w:r>
      <w:r w:rsidR="004720E8" w:rsidRPr="00984424">
        <w:rPr>
          <w:rFonts w:ascii="Book Antiqua" w:eastAsiaTheme="minorEastAsia" w:hAnsi="Book Antiqua" w:cs="Arial" w:hint="eastAsia"/>
          <w:snapToGrid w:val="0"/>
          <w:szCs w:val="24"/>
        </w:rPr>
        <w:t>,</w:t>
      </w:r>
      <w:r w:rsidR="004720E8" w:rsidRPr="00984424">
        <w:rPr>
          <w:rFonts w:ascii="Book Antiqua" w:eastAsia="MS PMincho" w:hAnsi="Book Antiqua" w:cs="Arial"/>
          <w:snapToGrid w:val="0"/>
          <w:szCs w:val="24"/>
        </w:rPr>
        <w:t xml:space="preserve"> </w:t>
      </w:r>
      <w:r w:rsidR="00986DFA" w:rsidRPr="00984424">
        <w:rPr>
          <w:rFonts w:ascii="Book Antiqua" w:eastAsia="MS PMincho" w:hAnsi="Book Antiqua" w:cs="Arial"/>
          <w:snapToGrid w:val="0"/>
          <w:szCs w:val="24"/>
        </w:rPr>
        <w:t>Kawasaki Hospital, Kobe, Hyogo 652</w:t>
      </w:r>
      <w:r w:rsidR="00A9665C" w:rsidRPr="00984424">
        <w:rPr>
          <w:rFonts w:ascii="Book Antiqua" w:eastAsia="MS PMincho" w:hAnsi="Book Antiqua" w:cs="Arial"/>
          <w:snapToGrid w:val="0"/>
          <w:szCs w:val="24"/>
        </w:rPr>
        <w:t>-0042, Japan</w:t>
      </w:r>
    </w:p>
    <w:p w:rsidR="004720E8" w:rsidRPr="00984424" w:rsidRDefault="004720E8" w:rsidP="00984424">
      <w:pPr>
        <w:widowControl/>
        <w:kinsoku w:val="0"/>
        <w:overflowPunct w:val="0"/>
        <w:autoSpaceDE w:val="0"/>
        <w:autoSpaceDN w:val="0"/>
        <w:spacing w:line="360" w:lineRule="auto"/>
        <w:jc w:val="both"/>
        <w:rPr>
          <w:rFonts w:ascii="Book Antiqua" w:eastAsiaTheme="minorEastAsia" w:hAnsi="Book Antiqua" w:cs="Arial"/>
          <w:snapToGrid w:val="0"/>
          <w:szCs w:val="24"/>
        </w:rPr>
      </w:pPr>
    </w:p>
    <w:p w:rsidR="004720E8" w:rsidRPr="00984424" w:rsidRDefault="004720E8" w:rsidP="00984424">
      <w:pPr>
        <w:spacing w:line="360" w:lineRule="auto"/>
        <w:jc w:val="both"/>
        <w:rPr>
          <w:rFonts w:ascii="Book Antiqua" w:eastAsia="宋体" w:hAnsi="Book Antiqua" w:cs="Arial"/>
          <w:snapToGrid w:val="0"/>
          <w:szCs w:val="24"/>
          <w:lang w:eastAsia="zh-CN"/>
        </w:rPr>
      </w:pPr>
      <w:proofErr w:type="spellStart"/>
      <w:r w:rsidRPr="00984424">
        <w:rPr>
          <w:rFonts w:ascii="Book Antiqua" w:hAnsi="Book Antiqua" w:cs="Arial"/>
          <w:b/>
          <w:szCs w:val="24"/>
        </w:rPr>
        <w:t>Tohru</w:t>
      </w:r>
      <w:proofErr w:type="spellEnd"/>
      <w:r w:rsidRPr="00984424">
        <w:rPr>
          <w:rFonts w:ascii="Book Antiqua" w:hAnsi="Book Antiqua" w:cs="Arial"/>
          <w:b/>
          <w:szCs w:val="24"/>
        </w:rPr>
        <w:t xml:space="preserve"> </w:t>
      </w:r>
      <w:proofErr w:type="spellStart"/>
      <w:r w:rsidRPr="00984424">
        <w:rPr>
          <w:rFonts w:ascii="Book Antiqua" w:hAnsi="Book Antiqua" w:cs="Arial"/>
          <w:b/>
          <w:szCs w:val="24"/>
        </w:rPr>
        <w:t>Yoshizumi</w:t>
      </w:r>
      <w:proofErr w:type="spellEnd"/>
      <w:r w:rsidRPr="00984424">
        <w:rPr>
          <w:rFonts w:ascii="Book Antiqua" w:hAnsi="Book Antiqua" w:cs="Arial"/>
          <w:b/>
          <w:szCs w:val="24"/>
        </w:rPr>
        <w:t>,</w:t>
      </w:r>
      <w:r w:rsidRPr="00984424">
        <w:rPr>
          <w:rFonts w:ascii="Book Antiqua" w:eastAsia="宋体" w:hAnsi="Book Antiqua" w:cs="Arial" w:hint="eastAsia"/>
          <w:b/>
          <w:szCs w:val="24"/>
          <w:lang w:eastAsia="zh-CN"/>
        </w:rPr>
        <w:t xml:space="preserve"> </w:t>
      </w:r>
      <w:r w:rsidRPr="00984424">
        <w:rPr>
          <w:rFonts w:ascii="Book Antiqua" w:hAnsi="Book Antiqua"/>
        </w:rPr>
        <w:t>Department of Radiology,</w:t>
      </w:r>
      <w:r w:rsidRPr="00984424">
        <w:rPr>
          <w:rFonts w:ascii="Book Antiqua" w:eastAsia="MS PMincho" w:hAnsi="Book Antiqua" w:cs="Arial"/>
          <w:snapToGrid w:val="0"/>
          <w:szCs w:val="24"/>
        </w:rPr>
        <w:t xml:space="preserve"> Kawasaki Hospital, Kobe, Hyogo</w:t>
      </w:r>
      <w:r w:rsidR="00984424">
        <w:rPr>
          <w:rFonts w:ascii="Book Antiqua" w:eastAsia="宋体" w:hAnsi="Book Antiqua" w:cs="Arial" w:hint="eastAsia"/>
          <w:snapToGrid w:val="0"/>
          <w:szCs w:val="24"/>
          <w:lang w:eastAsia="zh-CN"/>
        </w:rPr>
        <w:t xml:space="preserve"> </w:t>
      </w:r>
      <w:r w:rsidRPr="00984424">
        <w:rPr>
          <w:rFonts w:ascii="Book Antiqua" w:eastAsia="MS PMincho" w:hAnsi="Book Antiqua" w:cs="Arial"/>
          <w:snapToGrid w:val="0"/>
          <w:szCs w:val="24"/>
        </w:rPr>
        <w:t>652-0042, Japan</w:t>
      </w:r>
    </w:p>
    <w:p w:rsidR="00F71B10" w:rsidRPr="00984424" w:rsidRDefault="00F71B10" w:rsidP="00984424">
      <w:pPr>
        <w:widowControl/>
        <w:kinsoku w:val="0"/>
        <w:overflowPunct w:val="0"/>
        <w:autoSpaceDE w:val="0"/>
        <w:autoSpaceDN w:val="0"/>
        <w:adjustRightInd w:val="0"/>
        <w:spacing w:line="360" w:lineRule="auto"/>
        <w:jc w:val="both"/>
        <w:rPr>
          <w:rFonts w:ascii="Book Antiqua" w:eastAsia="宋体" w:hAnsi="Book Antiqua" w:cs="Arial"/>
          <w:b/>
          <w:szCs w:val="24"/>
          <w:lang w:eastAsia="zh-CN"/>
        </w:rPr>
      </w:pPr>
    </w:p>
    <w:p w:rsidR="00986DFA" w:rsidRPr="00984424" w:rsidRDefault="00A9665C" w:rsidP="00984424">
      <w:pPr>
        <w:widowControl/>
        <w:kinsoku w:val="0"/>
        <w:overflowPunct w:val="0"/>
        <w:autoSpaceDE w:val="0"/>
        <w:autoSpaceDN w:val="0"/>
        <w:adjustRightInd w:val="0"/>
        <w:spacing w:line="360" w:lineRule="auto"/>
        <w:jc w:val="both"/>
        <w:rPr>
          <w:rFonts w:ascii="Book Antiqua" w:eastAsia="MS PMincho" w:hAnsi="Book Antiqua" w:cs="Arial"/>
          <w:snapToGrid w:val="0"/>
          <w:szCs w:val="24"/>
        </w:rPr>
      </w:pPr>
      <w:proofErr w:type="spellStart"/>
      <w:r w:rsidRPr="00984424">
        <w:rPr>
          <w:rFonts w:ascii="Book Antiqua" w:hAnsi="Book Antiqua" w:cs="Arial"/>
          <w:b/>
          <w:szCs w:val="24"/>
        </w:rPr>
        <w:lastRenderedPageBreak/>
        <w:t>Tohru</w:t>
      </w:r>
      <w:proofErr w:type="spellEnd"/>
      <w:r w:rsidRPr="00984424">
        <w:rPr>
          <w:rFonts w:ascii="Book Antiqua" w:hAnsi="Book Antiqua" w:cs="Arial"/>
          <w:b/>
          <w:szCs w:val="24"/>
        </w:rPr>
        <w:t xml:space="preserve"> </w:t>
      </w:r>
      <w:proofErr w:type="spellStart"/>
      <w:r w:rsidRPr="00984424">
        <w:rPr>
          <w:rFonts w:ascii="Book Antiqua" w:hAnsi="Book Antiqua" w:cs="Arial"/>
          <w:b/>
          <w:szCs w:val="24"/>
        </w:rPr>
        <w:t>Funahashi</w:t>
      </w:r>
      <w:proofErr w:type="spellEnd"/>
      <w:r w:rsidRPr="00984424">
        <w:rPr>
          <w:rFonts w:ascii="Book Antiqua" w:hAnsi="Book Antiqua" w:cs="Arial"/>
          <w:szCs w:val="24"/>
        </w:rPr>
        <w:t>,</w:t>
      </w:r>
      <w:r w:rsidRPr="00984424">
        <w:rPr>
          <w:rFonts w:ascii="Book Antiqua" w:eastAsia="宋体" w:hAnsi="Book Antiqua" w:cs="Arial"/>
          <w:szCs w:val="24"/>
          <w:lang w:eastAsia="zh-CN"/>
        </w:rPr>
        <w:t xml:space="preserve"> </w:t>
      </w:r>
      <w:r w:rsidR="00986DFA" w:rsidRPr="00984424">
        <w:rPr>
          <w:rFonts w:ascii="Book Antiqua" w:eastAsia="MS PGothic" w:hAnsi="Book Antiqua" w:cs="Arial"/>
          <w:snapToGrid w:val="0"/>
          <w:szCs w:val="24"/>
        </w:rPr>
        <w:t xml:space="preserve">Department of Metabolism and Atherosclerosis, Graduate School of Medicine, Osaka University, </w:t>
      </w:r>
      <w:r w:rsidR="00986DFA" w:rsidRPr="00984424">
        <w:rPr>
          <w:rFonts w:ascii="Book Antiqua" w:eastAsia="MS PMincho" w:hAnsi="Book Antiqua" w:cs="Arial"/>
          <w:snapToGrid w:val="0"/>
          <w:szCs w:val="24"/>
        </w:rPr>
        <w:t>Suita, Osaka 565-0871, Japan</w:t>
      </w:r>
    </w:p>
    <w:p w:rsidR="00986DFA" w:rsidRPr="00984424" w:rsidRDefault="00986DFA" w:rsidP="00D25AF4">
      <w:pPr>
        <w:widowControl/>
        <w:spacing w:line="360" w:lineRule="auto"/>
        <w:jc w:val="both"/>
        <w:rPr>
          <w:rFonts w:ascii="Book Antiqua" w:eastAsia="宋体" w:hAnsi="Book Antiqua" w:cs="Arial"/>
          <w:szCs w:val="24"/>
          <w:lang w:eastAsia="zh-CN"/>
        </w:rPr>
      </w:pPr>
    </w:p>
    <w:p w:rsidR="00A9665C" w:rsidRPr="00984424" w:rsidRDefault="00A9665C" w:rsidP="00D25AF4">
      <w:pPr>
        <w:widowControl/>
        <w:spacing w:line="360" w:lineRule="auto"/>
        <w:jc w:val="both"/>
        <w:rPr>
          <w:rFonts w:ascii="Book Antiqua" w:eastAsia="宋体" w:hAnsi="Book Antiqua" w:cs="Arial"/>
          <w:szCs w:val="24"/>
          <w:lang w:eastAsia="zh-CN"/>
        </w:rPr>
      </w:pPr>
      <w:r w:rsidRPr="00984424">
        <w:rPr>
          <w:rFonts w:ascii="Book Antiqua" w:hAnsi="Book Antiqua"/>
          <w:b/>
          <w:szCs w:val="24"/>
        </w:rPr>
        <w:t>Author contributions:</w:t>
      </w:r>
      <w:r w:rsidRPr="00984424">
        <w:rPr>
          <w:rFonts w:ascii="Book Antiqua" w:hAnsi="Book Antiqua"/>
          <w:szCs w:val="24"/>
        </w:rPr>
        <w:t xml:space="preserve"> </w:t>
      </w:r>
      <w:r w:rsidRPr="00984424">
        <w:rPr>
          <w:rFonts w:ascii="Book Antiqua" w:hAnsi="Book Antiqua" w:cs="Arial"/>
          <w:szCs w:val="24"/>
        </w:rPr>
        <w:t>Ryo</w:t>
      </w:r>
      <w:r w:rsidRPr="00984424">
        <w:rPr>
          <w:rFonts w:ascii="Book Antiqua" w:eastAsia="宋体" w:hAnsi="Book Antiqua" w:cs="Arial"/>
          <w:szCs w:val="24"/>
          <w:lang w:eastAsia="zh-CN"/>
        </w:rPr>
        <w:t xml:space="preserve"> M,</w:t>
      </w:r>
      <w:r w:rsidRPr="00984424">
        <w:rPr>
          <w:rFonts w:ascii="Book Antiqua" w:eastAsia="MS PMincho" w:hAnsi="Book Antiqua" w:cs="Arial"/>
          <w:snapToGrid w:val="0"/>
          <w:szCs w:val="24"/>
        </w:rPr>
        <w:t xml:space="preserve"> </w:t>
      </w:r>
      <w:proofErr w:type="spellStart"/>
      <w:r w:rsidRPr="00984424">
        <w:rPr>
          <w:rFonts w:ascii="Book Antiqua" w:hAnsi="Book Antiqua" w:cs="Arial"/>
          <w:szCs w:val="24"/>
        </w:rPr>
        <w:t>Kishida</w:t>
      </w:r>
      <w:proofErr w:type="spellEnd"/>
      <w:r w:rsidRPr="00984424">
        <w:rPr>
          <w:rFonts w:ascii="Book Antiqua" w:eastAsia="宋体" w:hAnsi="Book Antiqua" w:cs="Arial"/>
          <w:szCs w:val="24"/>
          <w:lang w:eastAsia="zh-CN"/>
        </w:rPr>
        <w:t xml:space="preserve"> K,</w:t>
      </w:r>
      <w:r w:rsidRPr="00984424">
        <w:rPr>
          <w:rFonts w:ascii="Book Antiqua" w:hAnsi="Book Antiqua" w:cs="Arial"/>
          <w:szCs w:val="24"/>
        </w:rPr>
        <w:t xml:space="preserve"> Nakamura</w:t>
      </w:r>
      <w:r w:rsidR="00C52074" w:rsidRPr="00984424">
        <w:rPr>
          <w:rFonts w:ascii="Book Antiqua" w:eastAsia="宋体" w:hAnsi="Book Antiqua" w:cs="Arial"/>
          <w:szCs w:val="24"/>
          <w:lang w:eastAsia="zh-CN"/>
        </w:rPr>
        <w:t xml:space="preserve"> T</w:t>
      </w:r>
      <w:r w:rsidRPr="00984424">
        <w:rPr>
          <w:rFonts w:ascii="Book Antiqua" w:eastAsia="宋体" w:hAnsi="Book Antiqua" w:cs="Arial"/>
          <w:szCs w:val="24"/>
          <w:lang w:eastAsia="zh-CN"/>
        </w:rPr>
        <w:t>,</w:t>
      </w:r>
      <w:r w:rsidRPr="00984424">
        <w:rPr>
          <w:rFonts w:ascii="Book Antiqua" w:hAnsi="Book Antiqua" w:cs="Arial"/>
          <w:szCs w:val="24"/>
        </w:rPr>
        <w:t xml:space="preserve"> </w:t>
      </w:r>
      <w:proofErr w:type="spellStart"/>
      <w:r w:rsidRPr="00984424">
        <w:rPr>
          <w:rFonts w:ascii="Book Antiqua" w:hAnsi="Book Antiqua" w:cs="Arial"/>
          <w:szCs w:val="24"/>
        </w:rPr>
        <w:t>Yoshizumi</w:t>
      </w:r>
      <w:proofErr w:type="spellEnd"/>
      <w:r w:rsidR="00C52074" w:rsidRPr="00984424">
        <w:rPr>
          <w:rFonts w:ascii="Book Antiqua" w:eastAsia="宋体" w:hAnsi="Book Antiqua" w:cs="Arial"/>
          <w:szCs w:val="24"/>
          <w:lang w:eastAsia="zh-CN"/>
        </w:rPr>
        <w:t xml:space="preserve"> T</w:t>
      </w:r>
      <w:r w:rsidRPr="00984424">
        <w:rPr>
          <w:rFonts w:ascii="Book Antiqua" w:eastAsia="宋体" w:hAnsi="Book Antiqua" w:cs="Arial"/>
          <w:szCs w:val="24"/>
          <w:lang w:eastAsia="zh-CN"/>
        </w:rPr>
        <w:t>,</w:t>
      </w:r>
      <w:r w:rsidRPr="00984424">
        <w:rPr>
          <w:rFonts w:ascii="Book Antiqua" w:hAnsi="Book Antiqua" w:cs="Arial"/>
          <w:szCs w:val="24"/>
        </w:rPr>
        <w:t xml:space="preserve"> </w:t>
      </w:r>
      <w:proofErr w:type="spellStart"/>
      <w:r w:rsidRPr="00984424">
        <w:rPr>
          <w:rFonts w:ascii="Book Antiqua" w:hAnsi="Book Antiqua" w:cs="Arial"/>
          <w:szCs w:val="24"/>
        </w:rPr>
        <w:t>Funahashi</w:t>
      </w:r>
      <w:proofErr w:type="spellEnd"/>
      <w:r w:rsidR="00C52074" w:rsidRPr="00984424">
        <w:rPr>
          <w:rFonts w:ascii="Book Antiqua" w:eastAsia="宋体" w:hAnsi="Book Antiqua" w:cs="Arial"/>
          <w:szCs w:val="24"/>
          <w:lang w:eastAsia="zh-CN"/>
        </w:rPr>
        <w:t xml:space="preserve"> T</w:t>
      </w:r>
      <w:r w:rsidRPr="00984424">
        <w:rPr>
          <w:rFonts w:ascii="Book Antiqua" w:eastAsia="宋体" w:hAnsi="Book Antiqua" w:cs="Arial"/>
          <w:szCs w:val="24"/>
          <w:lang w:eastAsia="zh-CN"/>
        </w:rPr>
        <w:t>,</w:t>
      </w:r>
      <w:r w:rsidRPr="00984424">
        <w:rPr>
          <w:rFonts w:ascii="Book Antiqua" w:hAnsi="Book Antiqua" w:cs="Arial"/>
          <w:szCs w:val="24"/>
        </w:rPr>
        <w:t xml:space="preserve"> </w:t>
      </w:r>
      <w:proofErr w:type="gramStart"/>
      <w:r w:rsidRPr="00984424">
        <w:rPr>
          <w:rFonts w:ascii="Book Antiqua" w:hAnsi="Book Antiqua" w:cs="Arial"/>
          <w:szCs w:val="24"/>
        </w:rPr>
        <w:t>Shimomura</w:t>
      </w:r>
      <w:proofErr w:type="gramEnd"/>
      <w:r w:rsidRPr="00984424">
        <w:rPr>
          <w:rFonts w:ascii="Book Antiqua" w:eastAsia="宋体" w:hAnsi="Book Antiqua"/>
          <w:szCs w:val="24"/>
          <w:lang w:eastAsia="zh-CN"/>
        </w:rPr>
        <w:t xml:space="preserve"> </w:t>
      </w:r>
      <w:r w:rsidR="00C52074" w:rsidRPr="00984424">
        <w:rPr>
          <w:rFonts w:ascii="Book Antiqua" w:eastAsia="宋体" w:hAnsi="Book Antiqua"/>
          <w:szCs w:val="24"/>
          <w:lang w:eastAsia="zh-CN"/>
        </w:rPr>
        <w:t xml:space="preserve">I </w:t>
      </w:r>
      <w:r w:rsidRPr="00984424">
        <w:rPr>
          <w:rFonts w:ascii="Book Antiqua" w:hAnsi="Book Antiqua"/>
          <w:szCs w:val="24"/>
        </w:rPr>
        <w:t>contributed to this work</w:t>
      </w:r>
      <w:r w:rsidR="00C52074" w:rsidRPr="00984424">
        <w:rPr>
          <w:rFonts w:ascii="Book Antiqua" w:eastAsia="宋体" w:hAnsi="Book Antiqua"/>
          <w:szCs w:val="24"/>
          <w:lang w:eastAsia="zh-CN"/>
        </w:rPr>
        <w:t>.</w:t>
      </w:r>
    </w:p>
    <w:p w:rsidR="00A9665C" w:rsidRPr="00984424" w:rsidRDefault="00A9665C" w:rsidP="00D25AF4">
      <w:pPr>
        <w:widowControl/>
        <w:spacing w:line="360" w:lineRule="auto"/>
        <w:jc w:val="both"/>
        <w:rPr>
          <w:rFonts w:ascii="Book Antiqua" w:eastAsia="宋体" w:hAnsi="Book Antiqua" w:cs="Arial"/>
          <w:szCs w:val="24"/>
          <w:lang w:eastAsia="zh-CN"/>
        </w:rPr>
      </w:pPr>
    </w:p>
    <w:p w:rsidR="00A9665C" w:rsidRPr="00984424" w:rsidRDefault="00A9665C" w:rsidP="00D25AF4">
      <w:pPr>
        <w:widowControl/>
        <w:spacing w:line="360" w:lineRule="auto"/>
        <w:jc w:val="both"/>
        <w:rPr>
          <w:rFonts w:ascii="Book Antiqua" w:eastAsia="宋体" w:hAnsi="Book Antiqua" w:cs="Arial"/>
          <w:szCs w:val="24"/>
          <w:lang w:eastAsia="zh-CN"/>
        </w:rPr>
      </w:pPr>
      <w:r w:rsidRPr="00984424">
        <w:rPr>
          <w:rFonts w:ascii="Book Antiqua" w:hAnsi="Book Antiqua"/>
          <w:b/>
          <w:szCs w:val="24"/>
        </w:rPr>
        <w:t>Correspondence to:</w:t>
      </w:r>
      <w:r w:rsidRPr="00984424">
        <w:rPr>
          <w:rFonts w:ascii="Book Antiqua" w:eastAsia="宋体" w:hAnsi="Book Antiqua" w:cs="Arial"/>
          <w:b/>
          <w:szCs w:val="24"/>
          <w:lang w:eastAsia="zh-CN"/>
        </w:rPr>
        <w:t xml:space="preserve"> </w:t>
      </w:r>
      <w:r w:rsidR="00986DFA" w:rsidRPr="00984424">
        <w:rPr>
          <w:rFonts w:ascii="Book Antiqua" w:hAnsi="Book Antiqua" w:cs="Arial"/>
          <w:b/>
          <w:szCs w:val="24"/>
        </w:rPr>
        <w:t>Miwa Ryo, MD,</w:t>
      </w:r>
      <w:r w:rsidR="00DA5652" w:rsidRPr="00984424">
        <w:rPr>
          <w:rFonts w:ascii="Book Antiqua" w:hAnsi="Book Antiqua" w:cs="Arial"/>
          <w:b/>
          <w:szCs w:val="24"/>
        </w:rPr>
        <w:t xml:space="preserve"> </w:t>
      </w:r>
      <w:r w:rsidR="00986DFA" w:rsidRPr="00984424">
        <w:rPr>
          <w:rFonts w:ascii="Book Antiqua" w:hAnsi="Book Antiqua" w:cs="Arial"/>
          <w:b/>
          <w:szCs w:val="24"/>
        </w:rPr>
        <w:t>PhD</w:t>
      </w:r>
      <w:r w:rsidRPr="00984424">
        <w:rPr>
          <w:rFonts w:ascii="Book Antiqua" w:eastAsia="宋体" w:hAnsi="Book Antiqua" w:cs="Arial"/>
          <w:szCs w:val="24"/>
          <w:lang w:eastAsia="zh-CN"/>
        </w:rPr>
        <w:t>,</w:t>
      </w:r>
      <w:r w:rsidR="00986DFA" w:rsidRPr="00984424">
        <w:rPr>
          <w:rFonts w:ascii="Book Antiqua" w:hAnsi="Book Antiqua" w:cs="Arial"/>
          <w:szCs w:val="24"/>
        </w:rPr>
        <w:t xml:space="preserve"> Department of Metabolic Medicine, Osaka University Graduate School of Medicine, 2-2 B-5, Yamada-</w:t>
      </w:r>
      <w:proofErr w:type="spellStart"/>
      <w:r w:rsidR="00986DFA" w:rsidRPr="00984424">
        <w:rPr>
          <w:rFonts w:ascii="Book Antiqua" w:hAnsi="Book Antiqua" w:cs="Arial"/>
          <w:szCs w:val="24"/>
        </w:rPr>
        <w:t>oka</w:t>
      </w:r>
      <w:proofErr w:type="spellEnd"/>
      <w:r w:rsidR="00986DFA" w:rsidRPr="00984424">
        <w:rPr>
          <w:rFonts w:ascii="Book Antiqua" w:hAnsi="Book Antiqua" w:cs="Arial"/>
          <w:szCs w:val="24"/>
        </w:rPr>
        <w:t xml:space="preserve">, Suita, Osaka, </w:t>
      </w:r>
      <w:r w:rsidR="001D5D2C" w:rsidRPr="00984424">
        <w:rPr>
          <w:rFonts w:ascii="Book Antiqua" w:eastAsia="MS PMincho" w:hAnsi="Book Antiqua" w:cs="Arial"/>
          <w:snapToGrid w:val="0"/>
          <w:szCs w:val="24"/>
        </w:rPr>
        <w:t>565-0871</w:t>
      </w:r>
      <w:r w:rsidR="0002225D" w:rsidRPr="00984424">
        <w:rPr>
          <w:rFonts w:ascii="Book Antiqua" w:eastAsia="MS PMincho" w:hAnsi="Book Antiqua" w:cs="Arial"/>
          <w:snapToGrid w:val="0"/>
          <w:szCs w:val="24"/>
        </w:rPr>
        <w:t xml:space="preserve">, </w:t>
      </w:r>
      <w:r w:rsidR="00986DFA" w:rsidRPr="00984424">
        <w:rPr>
          <w:rFonts w:ascii="Book Antiqua" w:hAnsi="Book Antiqua" w:cs="Arial"/>
          <w:szCs w:val="24"/>
        </w:rPr>
        <w:t>Japan.</w:t>
      </w:r>
      <w:r w:rsidRPr="00984424">
        <w:rPr>
          <w:rFonts w:ascii="Book Antiqua" w:hAnsi="Book Antiqua" w:cs="Arial"/>
          <w:szCs w:val="24"/>
        </w:rPr>
        <w:t xml:space="preserve"> ryomw@gaia.eonet.ne.jp</w:t>
      </w:r>
      <w:r w:rsidR="00986DFA" w:rsidRPr="00984424">
        <w:rPr>
          <w:rFonts w:ascii="Book Antiqua" w:hAnsi="Book Antiqua" w:cs="Arial"/>
          <w:szCs w:val="24"/>
        </w:rPr>
        <w:t xml:space="preserve"> </w:t>
      </w:r>
    </w:p>
    <w:p w:rsidR="00A9665C" w:rsidRPr="00984424" w:rsidRDefault="00A9665C" w:rsidP="00D25AF4">
      <w:pPr>
        <w:widowControl/>
        <w:spacing w:line="360" w:lineRule="auto"/>
        <w:jc w:val="both"/>
        <w:rPr>
          <w:rFonts w:ascii="Book Antiqua" w:eastAsia="宋体" w:hAnsi="Book Antiqua" w:cs="Arial"/>
          <w:snapToGrid w:val="0"/>
          <w:szCs w:val="24"/>
          <w:lang w:eastAsia="zh-CN"/>
        </w:rPr>
      </w:pPr>
    </w:p>
    <w:p w:rsidR="00986DFA" w:rsidRPr="00984424" w:rsidRDefault="00A9665C" w:rsidP="00D25AF4">
      <w:pPr>
        <w:widowControl/>
        <w:spacing w:line="360" w:lineRule="auto"/>
        <w:jc w:val="both"/>
        <w:rPr>
          <w:rFonts w:ascii="Book Antiqua" w:eastAsia="宋体" w:hAnsi="Book Antiqua" w:cs="Arial"/>
          <w:szCs w:val="24"/>
          <w:lang w:eastAsia="zh-CN"/>
        </w:rPr>
      </w:pPr>
      <w:r w:rsidRPr="00984424">
        <w:rPr>
          <w:rFonts w:ascii="Book Antiqua" w:hAnsi="Book Antiqua"/>
          <w:b/>
          <w:szCs w:val="24"/>
        </w:rPr>
        <w:t>Telephone:</w:t>
      </w:r>
      <w:r w:rsidRPr="00984424">
        <w:rPr>
          <w:rFonts w:ascii="Book Antiqua" w:hAnsi="Book Antiqua" w:cs="Arial"/>
          <w:szCs w:val="24"/>
        </w:rPr>
        <w:t xml:space="preserve"> +81</w:t>
      </w:r>
      <w:r w:rsidRPr="00984424">
        <w:rPr>
          <w:rFonts w:ascii="Book Antiqua" w:eastAsia="宋体" w:hAnsi="Book Antiqua" w:cs="Arial"/>
          <w:szCs w:val="24"/>
          <w:lang w:eastAsia="zh-CN"/>
        </w:rPr>
        <w:t>-</w:t>
      </w:r>
      <w:r w:rsidRPr="00984424">
        <w:rPr>
          <w:rFonts w:ascii="Book Antiqua" w:hAnsi="Book Antiqua" w:cs="Arial"/>
          <w:szCs w:val="24"/>
        </w:rPr>
        <w:t>6</w:t>
      </w:r>
      <w:r w:rsidRPr="00984424">
        <w:rPr>
          <w:rFonts w:ascii="Book Antiqua" w:eastAsia="宋体" w:hAnsi="Book Antiqua" w:cs="Arial"/>
          <w:szCs w:val="24"/>
          <w:lang w:eastAsia="zh-CN"/>
        </w:rPr>
        <w:t>-</w:t>
      </w:r>
      <w:r w:rsidR="0050483E" w:rsidRPr="00984424">
        <w:rPr>
          <w:rFonts w:ascii="Book Antiqua" w:hAnsi="Book Antiqua" w:cs="Arial"/>
          <w:szCs w:val="24"/>
        </w:rPr>
        <w:t>6879</w:t>
      </w:r>
      <w:r w:rsidRPr="00984424">
        <w:rPr>
          <w:rFonts w:ascii="Book Antiqua" w:hAnsi="Book Antiqua" w:cs="Arial"/>
          <w:szCs w:val="24"/>
        </w:rPr>
        <w:t>3732</w:t>
      </w:r>
      <w:r w:rsidR="00986DFA" w:rsidRPr="00984424">
        <w:rPr>
          <w:rFonts w:ascii="Book Antiqua" w:hAnsi="Book Antiqua" w:cs="Arial"/>
          <w:szCs w:val="24"/>
        </w:rPr>
        <w:t xml:space="preserve"> </w:t>
      </w:r>
      <w:r w:rsidRPr="00984424">
        <w:rPr>
          <w:rFonts w:ascii="Book Antiqua" w:hAnsi="Book Antiqua"/>
          <w:b/>
          <w:szCs w:val="24"/>
        </w:rPr>
        <w:t>Fax:</w:t>
      </w:r>
      <w:r w:rsidR="00986DFA" w:rsidRPr="00984424">
        <w:rPr>
          <w:rFonts w:ascii="Book Antiqua" w:hAnsi="Book Antiqua" w:cs="Arial"/>
          <w:szCs w:val="24"/>
        </w:rPr>
        <w:t xml:space="preserve"> +81</w:t>
      </w:r>
      <w:r w:rsidRPr="00984424">
        <w:rPr>
          <w:rFonts w:ascii="Book Antiqua" w:eastAsia="宋体" w:hAnsi="Book Antiqua" w:cs="Arial"/>
          <w:szCs w:val="24"/>
          <w:lang w:eastAsia="zh-CN"/>
        </w:rPr>
        <w:t>-</w:t>
      </w:r>
      <w:r w:rsidR="00986DFA" w:rsidRPr="00984424">
        <w:rPr>
          <w:rFonts w:ascii="Book Antiqua" w:hAnsi="Book Antiqua" w:cs="Arial"/>
          <w:szCs w:val="24"/>
        </w:rPr>
        <w:t>6</w:t>
      </w:r>
      <w:r w:rsidRPr="00984424">
        <w:rPr>
          <w:rFonts w:ascii="Book Antiqua" w:eastAsia="宋体" w:hAnsi="Book Antiqua" w:cs="Arial"/>
          <w:szCs w:val="24"/>
          <w:lang w:eastAsia="zh-CN"/>
        </w:rPr>
        <w:t>-</w:t>
      </w:r>
      <w:r w:rsidR="0050483E" w:rsidRPr="00984424">
        <w:rPr>
          <w:rFonts w:ascii="Book Antiqua" w:hAnsi="Book Antiqua" w:cs="Arial"/>
          <w:szCs w:val="24"/>
        </w:rPr>
        <w:t>6879</w:t>
      </w:r>
      <w:r w:rsidR="00986DFA" w:rsidRPr="00984424">
        <w:rPr>
          <w:rFonts w:ascii="Book Antiqua" w:hAnsi="Book Antiqua" w:cs="Arial"/>
          <w:szCs w:val="24"/>
        </w:rPr>
        <w:t xml:space="preserve">3739 </w:t>
      </w:r>
    </w:p>
    <w:p w:rsidR="00A9665C" w:rsidRPr="00984424" w:rsidRDefault="00A9665C" w:rsidP="00D25AF4">
      <w:pPr>
        <w:widowControl/>
        <w:spacing w:line="360" w:lineRule="auto"/>
        <w:jc w:val="both"/>
        <w:rPr>
          <w:rFonts w:ascii="Book Antiqua" w:eastAsia="宋体" w:hAnsi="Book Antiqua" w:cs="Arial"/>
          <w:szCs w:val="24"/>
          <w:lang w:eastAsia="zh-CN"/>
        </w:rPr>
      </w:pPr>
    </w:p>
    <w:p w:rsidR="00C52074" w:rsidRPr="00984424" w:rsidRDefault="00A9665C" w:rsidP="00D25AF4">
      <w:pPr>
        <w:spacing w:line="360" w:lineRule="auto"/>
        <w:jc w:val="both"/>
        <w:rPr>
          <w:rFonts w:ascii="Book Antiqua" w:eastAsia="宋体" w:hAnsi="Book Antiqua"/>
          <w:b/>
          <w:szCs w:val="24"/>
          <w:lang w:eastAsia="zh-CN"/>
        </w:rPr>
      </w:pPr>
      <w:r w:rsidRPr="00984424">
        <w:rPr>
          <w:rFonts w:ascii="Book Antiqua" w:hAnsi="Book Antiqua"/>
          <w:b/>
          <w:szCs w:val="24"/>
        </w:rPr>
        <w:t>Received:</w:t>
      </w:r>
      <w:r w:rsidR="00C52074" w:rsidRPr="00984424">
        <w:rPr>
          <w:rFonts w:ascii="Book Antiqua" w:eastAsia="宋体" w:hAnsi="Book Antiqua"/>
          <w:b/>
          <w:szCs w:val="24"/>
          <w:lang w:eastAsia="zh-CN"/>
        </w:rPr>
        <w:t xml:space="preserve"> </w:t>
      </w:r>
      <w:r w:rsidR="00C52074" w:rsidRPr="00984424">
        <w:rPr>
          <w:rFonts w:ascii="Book Antiqua" w:eastAsia="宋体" w:hAnsi="Book Antiqua"/>
          <w:szCs w:val="24"/>
          <w:lang w:eastAsia="zh-CN"/>
        </w:rPr>
        <w:t>December 27, 2013</w:t>
      </w:r>
      <w:r w:rsidR="00C52074" w:rsidRPr="00984424">
        <w:rPr>
          <w:rFonts w:ascii="Book Antiqua" w:hAnsi="Book Antiqua"/>
          <w:b/>
          <w:szCs w:val="24"/>
        </w:rPr>
        <w:t xml:space="preserve"> </w:t>
      </w:r>
      <w:r w:rsidRPr="00984424">
        <w:rPr>
          <w:rFonts w:ascii="Book Antiqua" w:hAnsi="Book Antiqua"/>
          <w:b/>
          <w:szCs w:val="24"/>
        </w:rPr>
        <w:t xml:space="preserve">Revised: </w:t>
      </w:r>
      <w:r w:rsidR="00C52074" w:rsidRPr="00984424">
        <w:rPr>
          <w:rFonts w:ascii="Book Antiqua" w:eastAsia="宋体" w:hAnsi="Book Antiqua"/>
          <w:szCs w:val="24"/>
          <w:lang w:eastAsia="zh-CN"/>
        </w:rPr>
        <w:t>February 11, 2014</w:t>
      </w:r>
      <w:r w:rsidRPr="00984424">
        <w:rPr>
          <w:rFonts w:ascii="Book Antiqua" w:hAnsi="Book Antiqua"/>
          <w:b/>
          <w:szCs w:val="24"/>
        </w:rPr>
        <w:t xml:space="preserve"> </w:t>
      </w:r>
    </w:p>
    <w:p w:rsidR="004846C9" w:rsidRPr="00A2413F" w:rsidRDefault="00A9665C" w:rsidP="004846C9">
      <w:pPr>
        <w:rPr>
          <w:rFonts w:ascii="Book Antiqua" w:hAnsi="Book Antiqua"/>
          <w:szCs w:val="24"/>
        </w:rPr>
      </w:pPr>
      <w:r w:rsidRPr="00984424">
        <w:rPr>
          <w:rFonts w:ascii="Book Antiqua" w:hAnsi="Book Antiqua"/>
          <w:b/>
          <w:szCs w:val="24"/>
        </w:rPr>
        <w:t xml:space="preserve">Accepted: </w:t>
      </w:r>
      <w:r w:rsidR="004846C9" w:rsidRPr="00A2413F">
        <w:rPr>
          <w:rFonts w:ascii="Book Antiqua" w:hAnsi="Book Antiqua"/>
          <w:szCs w:val="24"/>
        </w:rPr>
        <w:t>April 25, 2014</w:t>
      </w:r>
    </w:p>
    <w:p w:rsidR="0050483E" w:rsidRPr="00984424" w:rsidRDefault="00A9665C" w:rsidP="00D25AF4">
      <w:pPr>
        <w:spacing w:line="360" w:lineRule="auto"/>
        <w:jc w:val="both"/>
        <w:rPr>
          <w:rFonts w:ascii="Book Antiqua" w:eastAsia="宋体" w:hAnsi="Book Antiqua"/>
          <w:b/>
          <w:szCs w:val="24"/>
          <w:lang w:eastAsia="zh-CN"/>
        </w:rPr>
      </w:pPr>
      <w:bookmarkStart w:id="0" w:name="_GoBack"/>
      <w:bookmarkEnd w:id="0"/>
      <w:r w:rsidRPr="00984424">
        <w:rPr>
          <w:rFonts w:ascii="Book Antiqua" w:hAnsi="Book Antiqua"/>
          <w:b/>
          <w:szCs w:val="24"/>
        </w:rPr>
        <w:t xml:space="preserve"> </w:t>
      </w:r>
    </w:p>
    <w:p w:rsidR="00A9665C" w:rsidRPr="00984424" w:rsidRDefault="00A9665C" w:rsidP="00D25AF4">
      <w:pPr>
        <w:spacing w:line="360" w:lineRule="auto"/>
        <w:jc w:val="both"/>
        <w:rPr>
          <w:rFonts w:ascii="Book Antiqua" w:hAnsi="Book Antiqua"/>
          <w:szCs w:val="24"/>
        </w:rPr>
      </w:pPr>
      <w:r w:rsidRPr="00984424">
        <w:rPr>
          <w:rFonts w:ascii="Book Antiqua" w:hAnsi="Book Antiqua"/>
          <w:b/>
          <w:szCs w:val="24"/>
        </w:rPr>
        <w:t xml:space="preserve">Published online: </w:t>
      </w:r>
    </w:p>
    <w:p w:rsidR="00481AB6" w:rsidRPr="00984424" w:rsidRDefault="00481AB6" w:rsidP="00D25AF4">
      <w:pPr>
        <w:widowControl/>
        <w:spacing w:line="360" w:lineRule="auto"/>
        <w:jc w:val="both"/>
        <w:rPr>
          <w:rFonts w:ascii="Book Antiqua" w:eastAsia="宋体" w:hAnsi="Book Antiqua" w:cs="Arial"/>
          <w:szCs w:val="24"/>
          <w:lang w:eastAsia="zh-CN"/>
        </w:rPr>
      </w:pPr>
    </w:p>
    <w:p w:rsidR="00C52074" w:rsidRPr="00984424" w:rsidRDefault="00C52074" w:rsidP="00D25AF4">
      <w:pPr>
        <w:widowControl/>
        <w:spacing w:line="360" w:lineRule="auto"/>
        <w:jc w:val="both"/>
        <w:rPr>
          <w:rFonts w:ascii="Book Antiqua" w:hAnsi="Book Antiqua" w:cs="Arial"/>
          <w:bCs/>
          <w:szCs w:val="24"/>
        </w:rPr>
      </w:pPr>
      <w:r w:rsidRPr="00984424">
        <w:rPr>
          <w:rStyle w:val="hui121"/>
          <w:rFonts w:ascii="Book Antiqua" w:hAnsi="Book Antiqua"/>
          <w:b/>
          <w:bCs/>
          <w:color w:val="auto"/>
          <w:sz w:val="24"/>
          <w:szCs w:val="24"/>
        </w:rPr>
        <w:t>Abstract</w:t>
      </w:r>
    </w:p>
    <w:p w:rsidR="00C52074" w:rsidRPr="00984424" w:rsidRDefault="00C52074" w:rsidP="00D25AF4">
      <w:pPr>
        <w:widowControl/>
        <w:spacing w:line="360" w:lineRule="auto"/>
        <w:jc w:val="both"/>
        <w:rPr>
          <w:rFonts w:ascii="Book Antiqua" w:hAnsi="Book Antiqua" w:cs="Arial"/>
          <w:snapToGrid w:val="0"/>
          <w:szCs w:val="24"/>
        </w:rPr>
      </w:pPr>
      <w:r w:rsidRPr="00984424">
        <w:rPr>
          <w:rFonts w:ascii="Book Antiqua" w:hAnsi="Book Antiqua" w:cs="Arial"/>
          <w:bCs/>
          <w:szCs w:val="24"/>
        </w:rPr>
        <w:t>Abdominal obesity, rather than total amount of fat, is linked to obesity-related disorders</w:t>
      </w:r>
      <w:r w:rsidRPr="00984424">
        <w:rPr>
          <w:rFonts w:ascii="Book Antiqua" w:hAnsi="Book Antiqua" w:cs="Arial"/>
          <w:szCs w:val="24"/>
        </w:rPr>
        <w:t xml:space="preserve">. Visceral adiposity is an important component of </w:t>
      </w:r>
      <w:r w:rsidRPr="00984424">
        <w:rPr>
          <w:rFonts w:ascii="Book Antiqua" w:hAnsi="Book Antiqua" w:cs="Arial"/>
          <w:bCs/>
          <w:szCs w:val="24"/>
        </w:rPr>
        <w:t>obesity-related disorders</w:t>
      </w:r>
      <w:r w:rsidRPr="00984424">
        <w:rPr>
          <w:rFonts w:ascii="Book Antiqua" w:hAnsi="Book Antiqua" w:cs="Arial"/>
          <w:szCs w:val="24"/>
        </w:rPr>
        <w:t xml:space="preserve"> in Japanese individuals with mild degree of adiposity compared with Western subjects.</w:t>
      </w:r>
      <w:r w:rsidRPr="00984424">
        <w:rPr>
          <w:rFonts w:ascii="Book Antiqua" w:eastAsia="宋体" w:hAnsi="Book Antiqua" w:cs="Arial"/>
          <w:szCs w:val="24"/>
          <w:lang w:eastAsia="zh-CN"/>
        </w:rPr>
        <w:t xml:space="preserve"> </w:t>
      </w:r>
      <w:r w:rsidRPr="00984424">
        <w:rPr>
          <w:rFonts w:ascii="Book Antiqua" w:eastAsia="MS PGothic" w:hAnsi="Book Antiqua" w:cs="Arial"/>
          <w:szCs w:val="24"/>
        </w:rPr>
        <w:t>In 1983, our group reported</w:t>
      </w:r>
      <w:r w:rsidRPr="00984424">
        <w:rPr>
          <w:rFonts w:ascii="Book Antiqua" w:hAnsi="Book Antiqua" w:cs="Arial"/>
          <w:szCs w:val="24"/>
        </w:rPr>
        <w:t xml:space="preserve"> techniques </w:t>
      </w:r>
      <w:r w:rsidRPr="00984424">
        <w:rPr>
          <w:rFonts w:ascii="Book Antiqua" w:eastAsia="MS PGothic" w:hAnsi="Book Antiqua" w:cs="Arial"/>
          <w:szCs w:val="24"/>
        </w:rPr>
        <w:t>for body fat analysis using computed tomography (CT) and established the concept of visceral fat obesity in which intra-abdominal fat accumulation is an important factor in the development of obesity-related complications, such as diabetes, lipid disorders, hypertension and atherosclerosis. Our group</w:t>
      </w:r>
      <w:r w:rsidRPr="00984424">
        <w:rPr>
          <w:rFonts w:ascii="Book Antiqua" w:hAnsi="Book Antiqua" w:cs="Arial"/>
          <w:szCs w:val="24"/>
        </w:rPr>
        <w:t xml:space="preserve"> also established ideal </w:t>
      </w:r>
      <w:r w:rsidRPr="00984424">
        <w:rPr>
          <w:rFonts w:ascii="Book Antiqua" w:hAnsi="Book Antiqua" w:cs="Arial"/>
          <w:kern w:val="28"/>
          <w:szCs w:val="24"/>
        </w:rPr>
        <w:t>imaging</w:t>
      </w:r>
      <w:r w:rsidRPr="00984424">
        <w:rPr>
          <w:rFonts w:ascii="Book Antiqua" w:hAnsi="Book Antiqua" w:cs="Arial"/>
          <w:szCs w:val="24"/>
        </w:rPr>
        <w:t xml:space="preserve"> conditions for determining abdominal fat area at the </w:t>
      </w:r>
      <w:r w:rsidRPr="00984424">
        <w:rPr>
          <w:rFonts w:ascii="Book Antiqua" w:hAnsi="Book Antiqua" w:cs="Arial"/>
          <w:kern w:val="28"/>
          <w:szCs w:val="24"/>
        </w:rPr>
        <w:t>umbilical level</w:t>
      </w:r>
      <w:r w:rsidRPr="00984424">
        <w:rPr>
          <w:rFonts w:ascii="Book Antiqua" w:hAnsi="Book Antiqua" w:cs="Arial"/>
          <w:szCs w:val="24"/>
        </w:rPr>
        <w:t xml:space="preserve"> CT scan. Visceral fat area</w:t>
      </w:r>
      <w:r w:rsidRPr="00984424">
        <w:rPr>
          <w:rFonts w:ascii="Book Antiqua" w:hAnsi="Book Antiqua" w:cs="Arial"/>
          <w:bCs/>
          <w:szCs w:val="24"/>
        </w:rPr>
        <w:t xml:space="preserve"> (VFA) measured in a single slice at L4 level correlated significantly with the total abdominal visceral fat volume measured on </w:t>
      </w:r>
      <w:proofErr w:type="spellStart"/>
      <w:r w:rsidRPr="00984424">
        <w:rPr>
          <w:rFonts w:ascii="Book Antiqua" w:hAnsi="Book Antiqua" w:cs="Arial"/>
          <w:bCs/>
          <w:szCs w:val="24"/>
        </w:rPr>
        <w:t>multislice</w:t>
      </w:r>
      <w:proofErr w:type="spellEnd"/>
      <w:r w:rsidRPr="00984424">
        <w:rPr>
          <w:rFonts w:ascii="Book Antiqua" w:hAnsi="Book Antiqua" w:cs="Arial"/>
          <w:bCs/>
          <w:szCs w:val="24"/>
        </w:rPr>
        <w:t xml:space="preserve"> CT scan. In a large-scale study of Japanese population, </w:t>
      </w:r>
      <w:r w:rsidRPr="00984424">
        <w:rPr>
          <w:rFonts w:ascii="Book Antiqua" w:hAnsi="Book Antiqua" w:cs="Arial"/>
          <w:szCs w:val="24"/>
        </w:rPr>
        <w:t xml:space="preserve">the mean number of </w:t>
      </w:r>
      <w:r w:rsidRPr="00984424">
        <w:rPr>
          <w:rFonts w:ascii="Book Antiqua" w:hAnsi="Book Antiqua" w:cs="Arial"/>
          <w:snapToGrid w:val="0"/>
          <w:szCs w:val="24"/>
        </w:rPr>
        <w:t xml:space="preserve">obesity-related cardiovascular risk </w:t>
      </w:r>
      <w:r w:rsidRPr="00984424">
        <w:rPr>
          <w:rFonts w:ascii="Book Antiqua" w:hAnsi="Book Antiqua" w:cs="Arial"/>
          <w:szCs w:val="24"/>
        </w:rPr>
        <w:t xml:space="preserve">factors </w:t>
      </w:r>
      <w:r w:rsidRPr="00984424">
        <w:rPr>
          <w:rFonts w:ascii="Book Antiqua" w:hAnsi="Book Antiqua" w:cs="Arial"/>
          <w:snapToGrid w:val="0"/>
          <w:szCs w:val="24"/>
        </w:rPr>
        <w:t>(</w:t>
      </w:r>
      <w:r w:rsidRPr="00984424">
        <w:rPr>
          <w:rFonts w:ascii="Book Antiqua" w:eastAsia="MS PGothic" w:hAnsi="Book Antiqua" w:cs="Arial"/>
          <w:snapToGrid w:val="0"/>
          <w:szCs w:val="24"/>
        </w:rPr>
        <w:t>hypertension, low high-density lipoprotein-</w:t>
      </w:r>
      <w:proofErr w:type="spellStart"/>
      <w:r w:rsidRPr="00984424">
        <w:rPr>
          <w:rFonts w:ascii="Book Antiqua" w:eastAsia="MS PGothic" w:hAnsi="Book Antiqua" w:cs="Arial"/>
          <w:snapToGrid w:val="0"/>
          <w:szCs w:val="24"/>
        </w:rPr>
        <w:t>cholesterolemia</w:t>
      </w:r>
      <w:proofErr w:type="spellEnd"/>
      <w:r w:rsidRPr="00984424">
        <w:rPr>
          <w:rFonts w:ascii="Book Antiqua" w:eastAsia="MS PGothic" w:hAnsi="Book Antiqua" w:cs="Arial"/>
          <w:snapToGrid w:val="0"/>
          <w:szCs w:val="24"/>
        </w:rPr>
        <w:t xml:space="preserve"> and/or </w:t>
      </w:r>
      <w:r w:rsidRPr="00984424">
        <w:rPr>
          <w:rFonts w:ascii="Book Antiqua" w:eastAsia="MS PGothic" w:hAnsi="Book Antiqua" w:cs="Arial"/>
          <w:snapToGrid w:val="0"/>
          <w:szCs w:val="24"/>
        </w:rPr>
        <w:lastRenderedPageBreak/>
        <w:t>hyper-</w:t>
      </w:r>
      <w:proofErr w:type="spellStart"/>
      <w:r w:rsidRPr="00984424">
        <w:rPr>
          <w:rFonts w:ascii="Book Antiqua" w:eastAsia="MS PGothic" w:hAnsi="Book Antiqua" w:cs="Arial"/>
          <w:snapToGrid w:val="0"/>
          <w:szCs w:val="24"/>
        </w:rPr>
        <w:t>triglyceridemia</w:t>
      </w:r>
      <w:proofErr w:type="spellEnd"/>
      <w:r w:rsidRPr="00984424">
        <w:rPr>
          <w:rFonts w:ascii="Book Antiqua" w:eastAsia="MS PGothic" w:hAnsi="Book Antiqua" w:cs="Arial"/>
          <w:snapToGrid w:val="0"/>
          <w:szCs w:val="24"/>
        </w:rPr>
        <w:t>, and hyperglycemia</w:t>
      </w:r>
      <w:r w:rsidRPr="00984424">
        <w:rPr>
          <w:rFonts w:ascii="Book Antiqua" w:hAnsi="Book Antiqua" w:cs="Arial"/>
          <w:snapToGrid w:val="0"/>
          <w:szCs w:val="24"/>
        </w:rPr>
        <w:t>)</w:t>
      </w:r>
      <w:r w:rsidRPr="00984424">
        <w:rPr>
          <w:rFonts w:ascii="Book Antiqua" w:hAnsi="Book Antiqua" w:cs="Arial"/>
          <w:szCs w:val="24"/>
        </w:rPr>
        <w:t xml:space="preserve"> </w:t>
      </w:r>
      <w:r w:rsidRPr="00984424">
        <w:rPr>
          <w:rFonts w:ascii="Book Antiqua" w:eastAsia="MS Gothic" w:hAnsi="Book Antiqua" w:cs="Arial"/>
          <w:szCs w:val="24"/>
        </w:rPr>
        <w:t>was greater than 1.0 at 100 cm</w:t>
      </w:r>
      <w:r w:rsidRPr="00984424">
        <w:rPr>
          <w:rFonts w:ascii="Book Antiqua" w:eastAsia="MS Gothic" w:hAnsi="Book Antiqua" w:cs="Arial"/>
          <w:szCs w:val="24"/>
          <w:vertAlign w:val="superscript"/>
        </w:rPr>
        <w:t>2</w:t>
      </w:r>
      <w:r w:rsidRPr="00984424">
        <w:rPr>
          <w:rFonts w:ascii="Book Antiqua" w:eastAsia="MS Gothic" w:hAnsi="Book Antiqua" w:cs="Arial"/>
          <w:szCs w:val="24"/>
        </w:rPr>
        <w:t xml:space="preserve"> of VFA, </w:t>
      </w:r>
      <w:r w:rsidRPr="00984424">
        <w:rPr>
          <w:rFonts w:ascii="Book Antiqua" w:hAnsi="Book Antiqua" w:cs="Arial"/>
          <w:snapToGrid w:val="0"/>
          <w:szCs w:val="24"/>
        </w:rPr>
        <w:t>irrespective of gender, age and body mass index (BMI)</w:t>
      </w:r>
      <w:r w:rsidRPr="00984424">
        <w:rPr>
          <w:rFonts w:ascii="Book Antiqua" w:hAnsi="Book Antiqua" w:cs="Arial"/>
          <w:szCs w:val="24"/>
        </w:rPr>
        <w:t xml:space="preserve">. Our group also demonstrated that </w:t>
      </w:r>
      <w:r w:rsidRPr="00984424">
        <w:rPr>
          <w:rFonts w:ascii="Book Antiqua" w:hAnsi="Book Antiqua" w:cs="Arial"/>
          <w:snapToGrid w:val="0"/>
          <w:szCs w:val="24"/>
        </w:rPr>
        <w:t>reduction of visceral fat accumulation subsequent</w:t>
      </w:r>
      <w:r w:rsidRPr="00984424">
        <w:rPr>
          <w:rFonts w:ascii="Book Antiqua" w:hAnsi="Book Antiqua" w:cs="Arial"/>
          <w:szCs w:val="24"/>
        </w:rPr>
        <w:t xml:space="preserve"> to voluntary lifestyle-modification, </w:t>
      </w:r>
      <w:r w:rsidRPr="00984424">
        <w:rPr>
          <w:rFonts w:ascii="Book Antiqua" w:hAnsi="Book Antiqua" w:cs="Arial"/>
          <w:snapToGrid w:val="0"/>
          <w:szCs w:val="24"/>
        </w:rPr>
        <w:t>“</w:t>
      </w:r>
      <w:proofErr w:type="spellStart"/>
      <w:r w:rsidRPr="00984424">
        <w:rPr>
          <w:rFonts w:ascii="Book Antiqua" w:hAnsi="Book Antiqua" w:cs="Arial"/>
          <w:snapToGrid w:val="0"/>
          <w:szCs w:val="24"/>
        </w:rPr>
        <w:t>Hokenshido</w:t>
      </w:r>
      <w:proofErr w:type="spellEnd"/>
      <w:r w:rsidRPr="00984424">
        <w:rPr>
          <w:rFonts w:ascii="Book Antiqua" w:hAnsi="Book Antiqua" w:cs="Arial"/>
          <w:snapToGrid w:val="0"/>
          <w:szCs w:val="24"/>
        </w:rPr>
        <w:t xml:space="preserve">”, correlated with </w:t>
      </w:r>
      <w:r w:rsidRPr="00984424">
        <w:rPr>
          <w:rFonts w:ascii="Book Antiqua" w:eastAsia="MS PMincho" w:hAnsi="Book Antiqua" w:cs="Arial"/>
          <w:snapToGrid w:val="0"/>
          <w:szCs w:val="24"/>
        </w:rPr>
        <w:t xml:space="preserve">a decrease in the number of </w:t>
      </w:r>
      <w:r w:rsidRPr="00984424">
        <w:rPr>
          <w:rFonts w:ascii="Book Antiqua" w:hAnsi="Book Antiqua" w:cs="Arial"/>
          <w:snapToGrid w:val="0"/>
          <w:szCs w:val="24"/>
        </w:rPr>
        <w:t xml:space="preserve">obesity-related cardiovascular risk </w:t>
      </w:r>
      <w:r w:rsidRPr="00984424">
        <w:rPr>
          <w:rFonts w:ascii="Book Antiqua" w:hAnsi="Book Antiqua" w:cs="Arial"/>
          <w:szCs w:val="24"/>
        </w:rPr>
        <w:t>factors</w:t>
      </w:r>
      <w:r w:rsidRPr="00984424">
        <w:rPr>
          <w:rFonts w:ascii="Book Antiqua" w:hAnsi="Book Antiqua" w:cs="Arial"/>
          <w:snapToGrid w:val="0"/>
          <w:szCs w:val="24"/>
        </w:rPr>
        <w:t xml:space="preserve">. </w:t>
      </w:r>
      <w:r w:rsidRPr="00984424">
        <w:rPr>
          <w:rFonts w:ascii="Book Antiqua" w:hAnsi="Book Antiqua" w:cs="Arial"/>
          <w:szCs w:val="24"/>
        </w:rPr>
        <w:t>It is important to select the most appropriate subjects from the general population (</w:t>
      </w:r>
      <w:r w:rsidRPr="00984424">
        <w:rPr>
          <w:rFonts w:ascii="Book Antiqua" w:hAnsi="Book Antiqua" w:cs="Arial"/>
          <w:i/>
          <w:szCs w:val="24"/>
        </w:rPr>
        <w:t>e.g.</w:t>
      </w:r>
      <w:r w:rsidRPr="00984424">
        <w:rPr>
          <w:rFonts w:ascii="Book Antiqua" w:hAnsi="Book Antiqua" w:cs="Arial"/>
          <w:szCs w:val="24"/>
        </w:rPr>
        <w:t xml:space="preserve">, non-obese subjects with a cluster of risk factors for the metabolic syndrome) that are most suitable for body weight reduction, with the goal of preventing </w:t>
      </w:r>
      <w:r w:rsidRPr="00984424">
        <w:rPr>
          <w:rFonts w:ascii="Book Antiqua" w:hAnsi="Book Antiqua" w:cs="Arial"/>
          <w:snapToGrid w:val="0"/>
          <w:szCs w:val="24"/>
        </w:rPr>
        <w:t>atherosclerotic cardiovascular diseases</w:t>
      </w:r>
      <w:r w:rsidRPr="00984424">
        <w:rPr>
          <w:rFonts w:ascii="Book Antiqua" w:hAnsi="Book Antiqua" w:cs="Arial"/>
          <w:szCs w:val="24"/>
        </w:rPr>
        <w:t>.</w:t>
      </w:r>
    </w:p>
    <w:p w:rsidR="00C52074" w:rsidRPr="00984424" w:rsidRDefault="00C52074" w:rsidP="00D25AF4">
      <w:pPr>
        <w:widowControl/>
        <w:spacing w:line="360" w:lineRule="auto"/>
        <w:jc w:val="both"/>
        <w:rPr>
          <w:rFonts w:ascii="Book Antiqua" w:eastAsia="宋体" w:hAnsi="Book Antiqua" w:cs="Arial"/>
          <w:szCs w:val="24"/>
          <w:lang w:eastAsia="zh-CN"/>
        </w:rPr>
      </w:pPr>
    </w:p>
    <w:p w:rsidR="00C52074" w:rsidRPr="00984424" w:rsidRDefault="00C52074" w:rsidP="00D25AF4">
      <w:pPr>
        <w:autoSpaceDE w:val="0"/>
        <w:autoSpaceDN w:val="0"/>
        <w:adjustRightInd w:val="0"/>
        <w:spacing w:line="360" w:lineRule="auto"/>
        <w:rPr>
          <w:rFonts w:ascii="Book Antiqua" w:hAnsi="Book Antiqua"/>
          <w:szCs w:val="24"/>
          <w:lang w:val="en-GB"/>
        </w:rPr>
      </w:pPr>
      <w:r w:rsidRPr="00984424">
        <w:rPr>
          <w:rFonts w:ascii="Book Antiqua" w:hAnsi="Book Antiqua"/>
          <w:szCs w:val="24"/>
        </w:rPr>
        <w:t xml:space="preserve">© </w:t>
      </w:r>
      <w:r w:rsidRPr="00984424">
        <w:rPr>
          <w:rFonts w:ascii="Book Antiqua" w:hAnsi="Book Antiqua"/>
          <w:szCs w:val="24"/>
          <w:lang w:val="en-GB"/>
        </w:rPr>
        <w:t xml:space="preserve">2014 </w:t>
      </w:r>
      <w:proofErr w:type="spellStart"/>
      <w:r w:rsidRPr="00984424">
        <w:rPr>
          <w:rFonts w:ascii="Book Antiqua" w:hAnsi="Book Antiqua"/>
          <w:szCs w:val="24"/>
          <w:lang w:val="en-GB"/>
        </w:rPr>
        <w:t>Baishideng</w:t>
      </w:r>
      <w:proofErr w:type="spellEnd"/>
      <w:r w:rsidRPr="00984424">
        <w:rPr>
          <w:rFonts w:ascii="Book Antiqua" w:hAnsi="Book Antiqua"/>
          <w:szCs w:val="24"/>
          <w:lang w:val="en-GB"/>
        </w:rPr>
        <w:t xml:space="preserve"> Publishing Group Co., Limited. All rights reserved.</w:t>
      </w:r>
    </w:p>
    <w:p w:rsidR="00C52074" w:rsidRPr="00984424" w:rsidRDefault="00C52074" w:rsidP="00D25AF4">
      <w:pPr>
        <w:widowControl/>
        <w:spacing w:line="360" w:lineRule="auto"/>
        <w:jc w:val="both"/>
        <w:rPr>
          <w:rFonts w:ascii="Book Antiqua" w:eastAsia="宋体" w:hAnsi="Book Antiqua" w:cs="Arial"/>
          <w:szCs w:val="24"/>
          <w:lang w:eastAsia="zh-CN"/>
        </w:rPr>
      </w:pPr>
    </w:p>
    <w:p w:rsidR="005F62B0" w:rsidRPr="00984424" w:rsidRDefault="00C52074" w:rsidP="00D25AF4">
      <w:pPr>
        <w:widowControl/>
        <w:spacing w:line="360" w:lineRule="auto"/>
        <w:jc w:val="both"/>
        <w:rPr>
          <w:rFonts w:ascii="Book Antiqua" w:hAnsi="Book Antiqua" w:cs="Arial"/>
          <w:szCs w:val="24"/>
        </w:rPr>
      </w:pPr>
      <w:r w:rsidRPr="00984424">
        <w:rPr>
          <w:rFonts w:ascii="Book Antiqua" w:hAnsi="Book Antiqua"/>
          <w:b/>
          <w:szCs w:val="24"/>
        </w:rPr>
        <w:t>Keywords:</w:t>
      </w:r>
      <w:r w:rsidRPr="00984424">
        <w:rPr>
          <w:rFonts w:ascii="Book Antiqua" w:eastAsia="宋体" w:hAnsi="Book Antiqua"/>
          <w:b/>
          <w:szCs w:val="24"/>
          <w:lang w:eastAsia="zh-CN"/>
        </w:rPr>
        <w:t xml:space="preserve"> </w:t>
      </w:r>
      <w:r w:rsidRPr="00984424">
        <w:rPr>
          <w:rFonts w:ascii="Book Antiqua" w:eastAsia="MS PMincho" w:hAnsi="Book Antiqua" w:cs="Arial"/>
          <w:snapToGrid w:val="0"/>
          <w:szCs w:val="24"/>
        </w:rPr>
        <w:t>V</w:t>
      </w:r>
      <w:r w:rsidR="005F62B0" w:rsidRPr="00984424">
        <w:rPr>
          <w:rFonts w:ascii="Book Antiqua" w:eastAsia="MS PMincho" w:hAnsi="Book Antiqua" w:cs="Arial"/>
          <w:snapToGrid w:val="0"/>
          <w:szCs w:val="24"/>
        </w:rPr>
        <w:t>isceral fat</w:t>
      </w:r>
      <w:r w:rsidRPr="00984424">
        <w:rPr>
          <w:rFonts w:ascii="Book Antiqua" w:eastAsia="宋体" w:hAnsi="Book Antiqua" w:cs="Arial"/>
          <w:snapToGrid w:val="0"/>
          <w:szCs w:val="24"/>
          <w:lang w:eastAsia="zh-CN"/>
        </w:rPr>
        <w:t>;</w:t>
      </w:r>
      <w:r w:rsidR="005F62B0" w:rsidRPr="00984424">
        <w:rPr>
          <w:rFonts w:ascii="Book Antiqua" w:eastAsia="MS PMincho" w:hAnsi="Book Antiqua" w:cs="Arial"/>
          <w:snapToGrid w:val="0"/>
          <w:szCs w:val="24"/>
        </w:rPr>
        <w:t xml:space="preserve"> </w:t>
      </w:r>
      <w:proofErr w:type="gramStart"/>
      <w:r w:rsidRPr="00984424">
        <w:rPr>
          <w:rFonts w:ascii="Book Antiqua" w:eastAsia="MS PMincho" w:hAnsi="Book Antiqua" w:cs="Arial"/>
          <w:snapToGrid w:val="0"/>
          <w:szCs w:val="24"/>
        </w:rPr>
        <w:t>M</w:t>
      </w:r>
      <w:r w:rsidR="005F62B0" w:rsidRPr="00984424">
        <w:rPr>
          <w:rFonts w:ascii="Book Antiqua" w:eastAsia="MS PMincho" w:hAnsi="Book Antiqua" w:cs="Arial"/>
          <w:snapToGrid w:val="0"/>
          <w:szCs w:val="24"/>
        </w:rPr>
        <w:t>etabolic</w:t>
      </w:r>
      <w:proofErr w:type="gramEnd"/>
      <w:r w:rsidR="005F62B0" w:rsidRPr="00984424">
        <w:rPr>
          <w:rFonts w:ascii="Book Antiqua" w:eastAsia="MS PMincho" w:hAnsi="Book Antiqua" w:cs="Arial"/>
          <w:snapToGrid w:val="0"/>
          <w:szCs w:val="24"/>
        </w:rPr>
        <w:t xml:space="preserve"> syndrome</w:t>
      </w:r>
      <w:r w:rsidRPr="00984424">
        <w:rPr>
          <w:rFonts w:ascii="Book Antiqua" w:eastAsia="宋体" w:hAnsi="Book Antiqua" w:cs="Arial"/>
          <w:snapToGrid w:val="0"/>
          <w:szCs w:val="24"/>
          <w:lang w:eastAsia="zh-CN"/>
        </w:rPr>
        <w:t>;</w:t>
      </w:r>
      <w:r w:rsidR="005F62B0" w:rsidRPr="00984424">
        <w:rPr>
          <w:rFonts w:ascii="Book Antiqua" w:eastAsia="MS PMincho" w:hAnsi="Book Antiqua" w:cs="Arial"/>
          <w:snapToGrid w:val="0"/>
          <w:szCs w:val="24"/>
        </w:rPr>
        <w:t xml:space="preserve"> </w:t>
      </w:r>
      <w:r w:rsidRPr="00984424">
        <w:rPr>
          <w:rFonts w:ascii="Book Antiqua" w:hAnsi="Book Antiqua" w:cs="Arial"/>
          <w:bCs/>
          <w:szCs w:val="24"/>
        </w:rPr>
        <w:t>C</w:t>
      </w:r>
      <w:r w:rsidR="005F62B0" w:rsidRPr="00984424">
        <w:rPr>
          <w:rFonts w:ascii="Book Antiqua" w:hAnsi="Book Antiqua" w:cs="Arial"/>
          <w:bCs/>
          <w:szCs w:val="24"/>
        </w:rPr>
        <w:t>omputed tomography</w:t>
      </w:r>
      <w:r w:rsidRPr="00984424">
        <w:rPr>
          <w:rFonts w:ascii="Book Antiqua" w:eastAsia="宋体" w:hAnsi="Book Antiqua" w:cs="Arial"/>
          <w:bCs/>
          <w:szCs w:val="24"/>
          <w:lang w:eastAsia="zh-CN"/>
        </w:rPr>
        <w:t xml:space="preserve">; </w:t>
      </w:r>
      <w:r w:rsidRPr="00984424">
        <w:rPr>
          <w:rFonts w:ascii="Book Antiqua" w:hAnsi="Book Antiqua" w:cs="Arial"/>
          <w:snapToGrid w:val="0"/>
          <w:szCs w:val="24"/>
        </w:rPr>
        <w:t>A</w:t>
      </w:r>
      <w:r w:rsidR="005F62B0" w:rsidRPr="00984424">
        <w:rPr>
          <w:rFonts w:ascii="Book Antiqua" w:hAnsi="Book Antiqua" w:cs="Arial"/>
          <w:snapToGrid w:val="0"/>
          <w:szCs w:val="24"/>
        </w:rPr>
        <w:t>therosclerotic cardiovascular diseases</w:t>
      </w:r>
    </w:p>
    <w:p w:rsidR="005F62B0" w:rsidRPr="00984424" w:rsidRDefault="005F62B0" w:rsidP="00D25AF4">
      <w:pPr>
        <w:widowControl/>
        <w:spacing w:line="360" w:lineRule="auto"/>
        <w:jc w:val="both"/>
        <w:rPr>
          <w:rFonts w:ascii="Book Antiqua" w:eastAsia="MS PMincho" w:hAnsi="Book Antiqua" w:cs="Arial"/>
          <w:b/>
          <w:snapToGrid w:val="0"/>
          <w:szCs w:val="24"/>
        </w:rPr>
      </w:pPr>
    </w:p>
    <w:p w:rsidR="005F62B0" w:rsidRPr="00984424" w:rsidRDefault="00C52074" w:rsidP="00D25AF4">
      <w:pPr>
        <w:widowControl/>
        <w:spacing w:line="360" w:lineRule="auto"/>
        <w:jc w:val="both"/>
        <w:rPr>
          <w:rFonts w:ascii="Book Antiqua" w:eastAsia="宋体" w:hAnsi="Book Antiqua" w:cs="Arial"/>
          <w:snapToGrid w:val="0"/>
          <w:szCs w:val="24"/>
          <w:lang w:eastAsia="zh-CN"/>
        </w:rPr>
      </w:pPr>
      <w:r w:rsidRPr="00984424">
        <w:rPr>
          <w:rFonts w:ascii="Book Antiqua" w:hAnsi="Book Antiqua"/>
          <w:b/>
          <w:szCs w:val="24"/>
        </w:rPr>
        <w:t>Core tip:</w:t>
      </w:r>
      <w:r w:rsidR="0050483E" w:rsidRPr="00984424">
        <w:rPr>
          <w:rFonts w:ascii="Book Antiqua" w:eastAsia="宋体" w:hAnsi="Book Antiqua"/>
          <w:b/>
          <w:szCs w:val="24"/>
          <w:lang w:eastAsia="zh-CN"/>
        </w:rPr>
        <w:t xml:space="preserve"> </w:t>
      </w:r>
      <w:r w:rsidR="005F62B0" w:rsidRPr="00984424">
        <w:rPr>
          <w:rFonts w:ascii="Book Antiqua" w:eastAsia="MS PMincho" w:hAnsi="Book Antiqua" w:cs="Arial"/>
          <w:snapToGrid w:val="0"/>
          <w:szCs w:val="24"/>
        </w:rPr>
        <w:t xml:space="preserve">Accumulation of </w:t>
      </w:r>
      <w:r w:rsidR="005F62B0" w:rsidRPr="00984424">
        <w:rPr>
          <w:rFonts w:ascii="Book Antiqua" w:hAnsi="Book Antiqua" w:cs="Arial"/>
          <w:bCs/>
          <w:szCs w:val="24"/>
        </w:rPr>
        <w:t>intra-abdominal visceral fat</w:t>
      </w:r>
      <w:r w:rsidR="005F62B0" w:rsidRPr="00984424">
        <w:rPr>
          <w:rFonts w:ascii="Book Antiqua" w:eastAsia="MS PMincho" w:hAnsi="Book Antiqua" w:cs="Arial"/>
          <w:snapToGrid w:val="0"/>
          <w:szCs w:val="24"/>
        </w:rPr>
        <w:t xml:space="preserve"> correlates with </w:t>
      </w:r>
      <w:proofErr w:type="spellStart"/>
      <w:r w:rsidR="005F62B0" w:rsidRPr="00984424">
        <w:rPr>
          <w:rFonts w:ascii="Book Antiqua" w:eastAsia="MS PMincho" w:hAnsi="Book Antiqua" w:cs="Arial"/>
          <w:snapToGrid w:val="0"/>
          <w:szCs w:val="24"/>
        </w:rPr>
        <w:t>atherogenic</w:t>
      </w:r>
      <w:proofErr w:type="spellEnd"/>
      <w:r w:rsidR="005F62B0" w:rsidRPr="00984424">
        <w:rPr>
          <w:rFonts w:ascii="Book Antiqua" w:eastAsia="MS PMincho" w:hAnsi="Book Antiqua" w:cs="Arial"/>
          <w:snapToGrid w:val="0"/>
          <w:szCs w:val="24"/>
        </w:rPr>
        <w:t xml:space="preserve"> and metabolic abnormalities, </w:t>
      </w:r>
      <w:r w:rsidR="00F40191" w:rsidRPr="00984424">
        <w:rPr>
          <w:rFonts w:ascii="Book Antiqua" w:eastAsia="MS PMincho" w:hAnsi="Book Antiqua" w:cs="Arial"/>
          <w:snapToGrid w:val="0"/>
          <w:szCs w:val="24"/>
        </w:rPr>
        <w:t>collectively known as the</w:t>
      </w:r>
      <w:r w:rsidR="005F62B0" w:rsidRPr="00984424">
        <w:rPr>
          <w:rFonts w:ascii="Book Antiqua" w:eastAsia="MS PMincho" w:hAnsi="Book Antiqua" w:cs="Arial"/>
          <w:snapToGrid w:val="0"/>
          <w:szCs w:val="24"/>
        </w:rPr>
        <w:t xml:space="preserve"> metabolic syndrome.</w:t>
      </w:r>
      <w:r w:rsidR="005F62B0" w:rsidRPr="00984424">
        <w:rPr>
          <w:rFonts w:ascii="Book Antiqua" w:hAnsi="Book Antiqua" w:cs="Arial"/>
          <w:bCs/>
          <w:szCs w:val="24"/>
        </w:rPr>
        <w:t xml:space="preserve"> Visceral adiposity is an important component of the syndrome in Japanese </w:t>
      </w:r>
      <w:r w:rsidR="00F40191" w:rsidRPr="00984424">
        <w:rPr>
          <w:rFonts w:ascii="Book Antiqua" w:hAnsi="Book Antiqua" w:cs="Arial"/>
          <w:bCs/>
          <w:szCs w:val="24"/>
        </w:rPr>
        <w:t>individuals</w:t>
      </w:r>
      <w:r w:rsidR="005F62B0" w:rsidRPr="00984424">
        <w:rPr>
          <w:rFonts w:ascii="Book Antiqua" w:hAnsi="Book Antiqua" w:cs="Arial"/>
          <w:bCs/>
          <w:szCs w:val="24"/>
        </w:rPr>
        <w:t xml:space="preserve"> with mild adiposity compared with Western subjects. Computed tomography scan allows the separate analysis of subcutaneous fat and visceral fat, and</w:t>
      </w:r>
      <w:r w:rsidR="005F62B0" w:rsidRPr="00984424">
        <w:rPr>
          <w:rFonts w:ascii="Book Antiqua" w:hAnsi="Book Antiqua" w:cs="Arial"/>
          <w:szCs w:val="24"/>
        </w:rPr>
        <w:t xml:space="preserve"> visceral fat area</w:t>
      </w:r>
      <w:r w:rsidR="005F62B0" w:rsidRPr="00984424">
        <w:rPr>
          <w:rFonts w:ascii="Book Antiqua" w:hAnsi="Book Antiqua" w:cs="Arial"/>
          <w:bCs/>
          <w:szCs w:val="24"/>
        </w:rPr>
        <w:t xml:space="preserve"> (VFA) from a single </w:t>
      </w:r>
      <w:r w:rsidR="00677C6D" w:rsidRPr="00984424">
        <w:rPr>
          <w:rFonts w:ascii="Book Antiqua" w:eastAsia="MS PGothic" w:hAnsi="Book Antiqua" w:cs="Arial"/>
          <w:szCs w:val="24"/>
        </w:rPr>
        <w:t>computed tomography</w:t>
      </w:r>
      <w:r w:rsidR="00677C6D" w:rsidRPr="00984424">
        <w:rPr>
          <w:rFonts w:ascii="Book Antiqua" w:hAnsi="Book Antiqua" w:cs="Arial"/>
          <w:bCs/>
          <w:szCs w:val="24"/>
        </w:rPr>
        <w:t xml:space="preserve"> </w:t>
      </w:r>
      <w:r w:rsidR="00677C6D" w:rsidRPr="00984424">
        <w:rPr>
          <w:rFonts w:ascii="Book Antiqua" w:eastAsia="宋体" w:hAnsi="Book Antiqua" w:cs="Arial" w:hint="eastAsia"/>
          <w:bCs/>
          <w:szCs w:val="24"/>
          <w:lang w:eastAsia="zh-CN"/>
        </w:rPr>
        <w:t>(</w:t>
      </w:r>
      <w:r w:rsidR="00F40191" w:rsidRPr="00984424">
        <w:rPr>
          <w:rFonts w:ascii="Book Antiqua" w:hAnsi="Book Antiqua" w:cs="Arial"/>
          <w:bCs/>
          <w:szCs w:val="24"/>
        </w:rPr>
        <w:t>CT</w:t>
      </w:r>
      <w:r w:rsidR="00677C6D" w:rsidRPr="00984424">
        <w:rPr>
          <w:rFonts w:ascii="Book Antiqua" w:eastAsia="宋体" w:hAnsi="Book Antiqua" w:cs="Arial" w:hint="eastAsia"/>
          <w:bCs/>
          <w:szCs w:val="24"/>
          <w:lang w:eastAsia="zh-CN"/>
        </w:rPr>
        <w:t>)</w:t>
      </w:r>
      <w:r w:rsidR="00F40191" w:rsidRPr="00984424">
        <w:rPr>
          <w:rFonts w:ascii="Book Antiqua" w:hAnsi="Book Antiqua" w:cs="Arial"/>
          <w:bCs/>
          <w:szCs w:val="24"/>
        </w:rPr>
        <w:t xml:space="preserve"> </w:t>
      </w:r>
      <w:r w:rsidR="005F62B0" w:rsidRPr="00984424">
        <w:rPr>
          <w:rFonts w:ascii="Book Antiqua" w:hAnsi="Book Antiqua" w:cs="Arial"/>
          <w:bCs/>
          <w:szCs w:val="24"/>
        </w:rPr>
        <w:t xml:space="preserve">slice </w:t>
      </w:r>
      <w:r w:rsidR="00F40191" w:rsidRPr="00984424">
        <w:rPr>
          <w:rFonts w:ascii="Book Antiqua" w:hAnsi="Book Antiqua" w:cs="Arial"/>
          <w:bCs/>
          <w:szCs w:val="24"/>
        </w:rPr>
        <w:t xml:space="preserve">L4 </w:t>
      </w:r>
      <w:r w:rsidR="005F62B0" w:rsidRPr="00984424">
        <w:rPr>
          <w:rStyle w:val="aa"/>
          <w:rFonts w:ascii="Book Antiqua" w:hAnsi="Book Antiqua" w:cs="Arial"/>
          <w:b w:val="0"/>
          <w:szCs w:val="24"/>
        </w:rPr>
        <w:t>level</w:t>
      </w:r>
      <w:r w:rsidR="005F62B0" w:rsidRPr="00984424">
        <w:rPr>
          <w:rFonts w:ascii="Book Antiqua" w:hAnsi="Book Antiqua" w:cs="Arial"/>
          <w:bCs/>
          <w:szCs w:val="24"/>
        </w:rPr>
        <w:t xml:space="preserve"> correlate</w:t>
      </w:r>
      <w:r w:rsidR="00F40191" w:rsidRPr="00984424">
        <w:rPr>
          <w:rFonts w:ascii="Book Antiqua" w:hAnsi="Book Antiqua" w:cs="Arial"/>
          <w:bCs/>
          <w:szCs w:val="24"/>
        </w:rPr>
        <w:t xml:space="preserve">s with </w:t>
      </w:r>
      <w:r w:rsidR="005F62B0" w:rsidRPr="00984424">
        <w:rPr>
          <w:rFonts w:ascii="Book Antiqua" w:hAnsi="Book Antiqua" w:cs="Arial"/>
          <w:bCs/>
          <w:szCs w:val="24"/>
        </w:rPr>
        <w:t>total visceral fat volume.</w:t>
      </w:r>
      <w:r w:rsidR="005F62B0" w:rsidRPr="00984424">
        <w:rPr>
          <w:rFonts w:ascii="Book Antiqua" w:hAnsi="Book Antiqua" w:cs="Arial"/>
          <w:szCs w:val="24"/>
        </w:rPr>
        <w:t xml:space="preserve"> </w:t>
      </w:r>
      <w:r w:rsidR="00F40191" w:rsidRPr="00984424">
        <w:rPr>
          <w:rFonts w:ascii="Book Antiqua" w:hAnsi="Book Antiqua" w:cs="Arial"/>
          <w:szCs w:val="24"/>
        </w:rPr>
        <w:t>A VFA</w:t>
      </w:r>
      <w:r w:rsidR="005F62B0" w:rsidRPr="00984424">
        <w:rPr>
          <w:rFonts w:ascii="Book Antiqua" w:hAnsi="Book Antiqua" w:cs="Arial"/>
          <w:szCs w:val="24"/>
        </w:rPr>
        <w:t xml:space="preserve"> </w:t>
      </w:r>
      <w:r w:rsidR="005F62B0" w:rsidRPr="00984424">
        <w:rPr>
          <w:rFonts w:ascii="Book Antiqua" w:eastAsia="MS Gothic" w:hAnsi="Book Antiqua" w:cs="Arial"/>
          <w:szCs w:val="24"/>
        </w:rPr>
        <w:t xml:space="preserve">cut-off </w:t>
      </w:r>
      <w:r w:rsidR="00F40191" w:rsidRPr="00984424">
        <w:rPr>
          <w:rFonts w:ascii="Book Antiqua" w:eastAsia="MS Gothic" w:hAnsi="Book Antiqua" w:cs="Arial"/>
          <w:szCs w:val="24"/>
        </w:rPr>
        <w:t xml:space="preserve">value of </w:t>
      </w:r>
      <w:r w:rsidR="005F62B0" w:rsidRPr="00984424">
        <w:rPr>
          <w:rFonts w:ascii="Book Antiqua" w:hAnsi="Book Antiqua" w:cs="Arial"/>
          <w:szCs w:val="24"/>
        </w:rPr>
        <w:t>100 cm</w:t>
      </w:r>
      <w:r w:rsidR="005F62B0" w:rsidRPr="00984424">
        <w:rPr>
          <w:rFonts w:ascii="Book Antiqua" w:hAnsi="Book Antiqua" w:cs="Arial"/>
          <w:snapToGrid w:val="0"/>
          <w:szCs w:val="24"/>
          <w:vertAlign w:val="superscript"/>
        </w:rPr>
        <w:t>2</w:t>
      </w:r>
      <w:r w:rsidR="005F62B0" w:rsidRPr="00984424">
        <w:rPr>
          <w:rFonts w:ascii="Book Antiqua" w:hAnsi="Book Antiqua" w:cs="Arial"/>
          <w:szCs w:val="24"/>
        </w:rPr>
        <w:t xml:space="preserve"> </w:t>
      </w:r>
      <w:r w:rsidR="00F40191" w:rsidRPr="00984424">
        <w:rPr>
          <w:rFonts w:ascii="Book Antiqua" w:hAnsi="Book Antiqua" w:cs="Arial"/>
          <w:szCs w:val="24"/>
        </w:rPr>
        <w:t xml:space="preserve">is used for </w:t>
      </w:r>
      <w:r w:rsidR="005F62B0" w:rsidRPr="00984424">
        <w:rPr>
          <w:rFonts w:ascii="Book Antiqua" w:eastAsia="MS Gothic" w:hAnsi="Book Antiqua" w:cs="Arial"/>
          <w:szCs w:val="24"/>
        </w:rPr>
        <w:t xml:space="preserve">risk </w:t>
      </w:r>
      <w:r w:rsidR="00F40191" w:rsidRPr="00984424">
        <w:rPr>
          <w:rFonts w:ascii="Book Antiqua" w:eastAsia="MS Gothic" w:hAnsi="Book Antiqua" w:cs="Arial"/>
          <w:szCs w:val="24"/>
        </w:rPr>
        <w:t xml:space="preserve">assessment of </w:t>
      </w:r>
      <w:r w:rsidR="005F62B0" w:rsidRPr="00984424">
        <w:rPr>
          <w:rFonts w:ascii="Book Antiqua" w:eastAsia="MS Gothic" w:hAnsi="Book Antiqua" w:cs="Arial"/>
          <w:szCs w:val="24"/>
        </w:rPr>
        <w:t>obesity-related disorders</w:t>
      </w:r>
      <w:r w:rsidR="005F62B0" w:rsidRPr="00984424">
        <w:rPr>
          <w:rFonts w:ascii="Book Antiqua" w:eastAsia="MS PMincho" w:hAnsi="Book Antiqua" w:cs="Arial"/>
          <w:snapToGrid w:val="0"/>
          <w:szCs w:val="24"/>
        </w:rPr>
        <w:t>.</w:t>
      </w:r>
    </w:p>
    <w:p w:rsidR="00C52074" w:rsidRPr="00984424" w:rsidRDefault="00C52074" w:rsidP="00D25AF4">
      <w:pPr>
        <w:widowControl/>
        <w:spacing w:line="360" w:lineRule="auto"/>
        <w:jc w:val="both"/>
        <w:rPr>
          <w:rFonts w:ascii="Book Antiqua" w:eastAsia="宋体" w:hAnsi="Book Antiqua" w:cs="Arial"/>
          <w:snapToGrid w:val="0"/>
          <w:szCs w:val="24"/>
          <w:lang w:eastAsia="zh-CN"/>
        </w:rPr>
      </w:pPr>
    </w:p>
    <w:p w:rsidR="00C52074" w:rsidRPr="00984424" w:rsidRDefault="00C52074" w:rsidP="00D25AF4">
      <w:pPr>
        <w:widowControl/>
        <w:spacing w:line="360" w:lineRule="auto"/>
        <w:jc w:val="both"/>
        <w:rPr>
          <w:rFonts w:ascii="Book Antiqua" w:eastAsia="宋体" w:hAnsi="Book Antiqua" w:cs="Arial"/>
          <w:szCs w:val="24"/>
          <w:lang w:eastAsia="zh-CN"/>
        </w:rPr>
      </w:pPr>
      <w:r w:rsidRPr="00984424">
        <w:rPr>
          <w:rFonts w:ascii="Book Antiqua" w:hAnsi="Book Antiqua" w:cs="Arial"/>
          <w:szCs w:val="24"/>
        </w:rPr>
        <w:t>Ryo</w:t>
      </w:r>
      <w:r w:rsidRPr="00984424">
        <w:rPr>
          <w:rFonts w:ascii="Book Antiqua" w:eastAsia="宋体" w:hAnsi="Book Antiqua" w:cs="Arial"/>
          <w:szCs w:val="24"/>
          <w:lang w:eastAsia="zh-CN"/>
        </w:rPr>
        <w:t xml:space="preserve"> M,</w:t>
      </w:r>
      <w:r w:rsidRPr="00984424">
        <w:rPr>
          <w:rFonts w:ascii="Book Antiqua" w:eastAsia="MS PMincho" w:hAnsi="Book Antiqua" w:cs="Arial"/>
          <w:snapToGrid w:val="0"/>
          <w:szCs w:val="24"/>
        </w:rPr>
        <w:t xml:space="preserve"> </w:t>
      </w:r>
      <w:proofErr w:type="spellStart"/>
      <w:r w:rsidRPr="00984424">
        <w:rPr>
          <w:rFonts w:ascii="Book Antiqua" w:hAnsi="Book Antiqua" w:cs="Arial"/>
          <w:szCs w:val="24"/>
        </w:rPr>
        <w:t>Kishida</w:t>
      </w:r>
      <w:proofErr w:type="spellEnd"/>
      <w:r w:rsidRPr="00984424">
        <w:rPr>
          <w:rFonts w:ascii="Book Antiqua" w:eastAsia="宋体" w:hAnsi="Book Antiqua" w:cs="Arial"/>
          <w:szCs w:val="24"/>
          <w:lang w:eastAsia="zh-CN"/>
        </w:rPr>
        <w:t xml:space="preserve"> K,</w:t>
      </w:r>
      <w:r w:rsidRPr="00984424">
        <w:rPr>
          <w:rFonts w:ascii="Book Antiqua" w:hAnsi="Book Antiqua" w:cs="Arial"/>
          <w:szCs w:val="24"/>
        </w:rPr>
        <w:t xml:space="preserve"> Nakamura</w:t>
      </w:r>
      <w:r w:rsidRPr="00984424">
        <w:rPr>
          <w:rFonts w:ascii="Book Antiqua" w:eastAsia="宋体" w:hAnsi="Book Antiqua" w:cs="Arial"/>
          <w:szCs w:val="24"/>
          <w:lang w:eastAsia="zh-CN"/>
        </w:rPr>
        <w:t xml:space="preserve"> T,</w:t>
      </w:r>
      <w:r w:rsidRPr="00984424">
        <w:rPr>
          <w:rFonts w:ascii="Book Antiqua" w:hAnsi="Book Antiqua" w:cs="Arial"/>
          <w:szCs w:val="24"/>
        </w:rPr>
        <w:t xml:space="preserve"> </w:t>
      </w:r>
      <w:proofErr w:type="spellStart"/>
      <w:r w:rsidRPr="00984424">
        <w:rPr>
          <w:rFonts w:ascii="Book Antiqua" w:hAnsi="Book Antiqua" w:cs="Arial"/>
          <w:szCs w:val="24"/>
        </w:rPr>
        <w:t>Yoshizumi</w:t>
      </w:r>
      <w:proofErr w:type="spellEnd"/>
      <w:r w:rsidRPr="00984424">
        <w:rPr>
          <w:rFonts w:ascii="Book Antiqua" w:eastAsia="宋体" w:hAnsi="Book Antiqua" w:cs="Arial"/>
          <w:szCs w:val="24"/>
          <w:lang w:eastAsia="zh-CN"/>
        </w:rPr>
        <w:t xml:space="preserve"> T,</w:t>
      </w:r>
      <w:r w:rsidRPr="00984424">
        <w:rPr>
          <w:rFonts w:ascii="Book Antiqua" w:hAnsi="Book Antiqua" w:cs="Arial"/>
          <w:szCs w:val="24"/>
        </w:rPr>
        <w:t xml:space="preserve"> </w:t>
      </w:r>
      <w:proofErr w:type="spellStart"/>
      <w:r w:rsidRPr="00984424">
        <w:rPr>
          <w:rFonts w:ascii="Book Antiqua" w:hAnsi="Book Antiqua" w:cs="Arial"/>
          <w:szCs w:val="24"/>
        </w:rPr>
        <w:t>Funahashi</w:t>
      </w:r>
      <w:proofErr w:type="spellEnd"/>
      <w:r w:rsidRPr="00984424">
        <w:rPr>
          <w:rFonts w:ascii="Book Antiqua" w:eastAsia="宋体" w:hAnsi="Book Antiqua" w:cs="Arial"/>
          <w:szCs w:val="24"/>
          <w:lang w:eastAsia="zh-CN"/>
        </w:rPr>
        <w:t xml:space="preserve"> T,</w:t>
      </w:r>
      <w:r w:rsidRPr="00984424">
        <w:rPr>
          <w:rFonts w:ascii="Book Antiqua" w:hAnsi="Book Antiqua" w:cs="Arial"/>
          <w:szCs w:val="24"/>
        </w:rPr>
        <w:t xml:space="preserve"> Shimomura</w:t>
      </w:r>
      <w:r w:rsidRPr="00984424">
        <w:rPr>
          <w:rFonts w:ascii="Book Antiqua" w:eastAsia="宋体" w:hAnsi="Book Antiqua"/>
          <w:szCs w:val="24"/>
          <w:lang w:eastAsia="zh-CN"/>
        </w:rPr>
        <w:t xml:space="preserve"> I.</w:t>
      </w:r>
      <w:r w:rsidRPr="00984424">
        <w:rPr>
          <w:rFonts w:ascii="Book Antiqua" w:hAnsi="Book Antiqua" w:cs="Arial"/>
          <w:szCs w:val="24"/>
        </w:rPr>
        <w:t xml:space="preserve"> Clinical significance of visceral adiposity assessed by computed tomography: A Japanese perspective</w:t>
      </w:r>
      <w:r w:rsidRPr="00984424">
        <w:rPr>
          <w:rFonts w:ascii="Book Antiqua" w:eastAsia="宋体" w:hAnsi="Book Antiqua" w:cs="Arial"/>
          <w:szCs w:val="24"/>
          <w:lang w:eastAsia="zh-CN"/>
        </w:rPr>
        <w:t>.</w:t>
      </w:r>
    </w:p>
    <w:p w:rsidR="00C52074" w:rsidRPr="00984424" w:rsidRDefault="00C52074" w:rsidP="00D25AF4">
      <w:pPr>
        <w:widowControl/>
        <w:spacing w:line="360" w:lineRule="auto"/>
        <w:jc w:val="both"/>
        <w:rPr>
          <w:rFonts w:ascii="Book Antiqua" w:eastAsia="宋体" w:hAnsi="Book Antiqua"/>
          <w:b/>
          <w:szCs w:val="24"/>
          <w:lang w:eastAsia="zh-CN"/>
        </w:rPr>
      </w:pPr>
      <w:r w:rsidRPr="00984424">
        <w:rPr>
          <w:rFonts w:ascii="Book Antiqua" w:hAnsi="Book Antiqua"/>
          <w:b/>
          <w:szCs w:val="24"/>
        </w:rPr>
        <w:t xml:space="preserve">Available from: </w:t>
      </w:r>
    </w:p>
    <w:p w:rsidR="00C52074" w:rsidRPr="00984424" w:rsidRDefault="00C52074" w:rsidP="00D25AF4">
      <w:pPr>
        <w:widowControl/>
        <w:spacing w:line="360" w:lineRule="auto"/>
        <w:jc w:val="both"/>
        <w:rPr>
          <w:rFonts w:ascii="Book Antiqua" w:eastAsia="宋体" w:hAnsi="Book Antiqua" w:cs="Arial"/>
          <w:szCs w:val="24"/>
          <w:lang w:eastAsia="zh-CN"/>
        </w:rPr>
      </w:pPr>
      <w:r w:rsidRPr="00984424">
        <w:rPr>
          <w:rFonts w:ascii="Book Antiqua" w:hAnsi="Book Antiqua"/>
          <w:b/>
          <w:szCs w:val="24"/>
        </w:rPr>
        <w:t xml:space="preserve">DOI: </w:t>
      </w:r>
    </w:p>
    <w:p w:rsidR="00C52074" w:rsidRPr="00984424" w:rsidRDefault="00C52074" w:rsidP="00D25AF4">
      <w:pPr>
        <w:widowControl/>
        <w:spacing w:line="360" w:lineRule="auto"/>
        <w:jc w:val="both"/>
        <w:rPr>
          <w:rFonts w:ascii="Book Antiqua" w:eastAsia="宋体" w:hAnsi="Book Antiqua" w:cs="Arial"/>
          <w:snapToGrid w:val="0"/>
          <w:szCs w:val="24"/>
          <w:lang w:eastAsia="zh-CN"/>
        </w:rPr>
      </w:pPr>
    </w:p>
    <w:p w:rsidR="00986DFA" w:rsidRPr="00984424" w:rsidRDefault="00C52074" w:rsidP="00D25AF4">
      <w:pPr>
        <w:widowControl/>
        <w:spacing w:line="360" w:lineRule="auto"/>
        <w:jc w:val="both"/>
        <w:rPr>
          <w:rFonts w:ascii="Book Antiqua" w:eastAsia="宋体" w:hAnsi="Book Antiqua" w:cs="Arial"/>
          <w:b/>
          <w:bCs/>
          <w:szCs w:val="24"/>
          <w:lang w:eastAsia="zh-CN"/>
        </w:rPr>
      </w:pPr>
      <w:r w:rsidRPr="00984424">
        <w:rPr>
          <w:rFonts w:ascii="Book Antiqua" w:hAnsi="Book Antiqua" w:cs="Arial"/>
          <w:b/>
          <w:bCs/>
          <w:szCs w:val="24"/>
        </w:rPr>
        <w:lastRenderedPageBreak/>
        <w:t>ABDOMINAL OBESITY RATHER THAN TOTAL AMOUNT OF FAT CORRELATES WITH OBESITY-RELATED DISORDERS</w:t>
      </w:r>
    </w:p>
    <w:p w:rsidR="00986DFA" w:rsidRPr="00984424" w:rsidRDefault="00986DFA" w:rsidP="00D25AF4">
      <w:pPr>
        <w:widowControl/>
        <w:spacing w:line="360" w:lineRule="auto"/>
        <w:jc w:val="both"/>
        <w:rPr>
          <w:rFonts w:ascii="Book Antiqua" w:eastAsia="MS PMincho" w:hAnsi="Book Antiqua" w:cs="Arial"/>
          <w:snapToGrid w:val="0"/>
          <w:szCs w:val="24"/>
        </w:rPr>
      </w:pPr>
      <w:r w:rsidRPr="00984424">
        <w:rPr>
          <w:rFonts w:ascii="Book Antiqua" w:hAnsi="Book Antiqua" w:cs="Arial"/>
          <w:szCs w:val="24"/>
        </w:rPr>
        <w:t xml:space="preserve">Obesity </w:t>
      </w:r>
      <w:r w:rsidR="00D8300A" w:rsidRPr="00984424">
        <w:rPr>
          <w:rFonts w:ascii="Book Antiqua" w:hAnsi="Book Antiqua" w:cs="Arial"/>
          <w:szCs w:val="24"/>
        </w:rPr>
        <w:t>is</w:t>
      </w:r>
      <w:r w:rsidRPr="00984424">
        <w:rPr>
          <w:rFonts w:ascii="Book Antiqua" w:hAnsi="Book Antiqua" w:cs="Arial"/>
          <w:szCs w:val="24"/>
        </w:rPr>
        <w:t xml:space="preserve"> generally defined as excess storage of energy in the form of fat. </w:t>
      </w:r>
      <w:r w:rsidR="00D8300A" w:rsidRPr="00984424">
        <w:rPr>
          <w:rFonts w:ascii="Book Antiqua" w:hAnsi="Book Antiqua" w:cs="Arial"/>
          <w:szCs w:val="24"/>
        </w:rPr>
        <w:t>Clinical evidence indicates</w:t>
      </w:r>
      <w:r w:rsidRPr="00984424">
        <w:rPr>
          <w:rFonts w:ascii="Book Antiqua" w:hAnsi="Book Antiqua" w:cs="Arial"/>
          <w:szCs w:val="24"/>
        </w:rPr>
        <w:t xml:space="preserve"> that </w:t>
      </w:r>
      <w:r w:rsidR="00D8300A" w:rsidRPr="00984424">
        <w:rPr>
          <w:rFonts w:ascii="Book Antiqua" w:hAnsi="Book Antiqua" w:cs="Arial"/>
          <w:szCs w:val="24"/>
        </w:rPr>
        <w:t xml:space="preserve">regional body fat distribution correlates with </w:t>
      </w:r>
      <w:r w:rsidRPr="00984424">
        <w:rPr>
          <w:rFonts w:ascii="Book Antiqua" w:hAnsi="Book Antiqua" w:cs="Arial"/>
          <w:szCs w:val="24"/>
        </w:rPr>
        <w:t xml:space="preserve">morbidity and mortality </w:t>
      </w:r>
      <w:r w:rsidR="00D8300A" w:rsidRPr="00984424">
        <w:rPr>
          <w:rFonts w:ascii="Book Antiqua" w:hAnsi="Book Antiqua" w:cs="Arial"/>
          <w:szCs w:val="24"/>
        </w:rPr>
        <w:t>in</w:t>
      </w:r>
      <w:r w:rsidRPr="00984424">
        <w:rPr>
          <w:rFonts w:ascii="Book Antiqua" w:hAnsi="Book Antiqua" w:cs="Arial"/>
          <w:szCs w:val="24"/>
        </w:rPr>
        <w:t xml:space="preserve"> obese subjects. </w:t>
      </w:r>
      <w:r w:rsidR="00C52074" w:rsidRPr="00984424">
        <w:rPr>
          <w:rFonts w:ascii="Book Antiqua" w:hAnsi="Book Antiqua" w:cs="Arial"/>
          <w:bCs/>
          <w:szCs w:val="24"/>
        </w:rPr>
        <w:t xml:space="preserve">In 1947, </w:t>
      </w:r>
      <w:proofErr w:type="gramStart"/>
      <w:r w:rsidR="00C52074" w:rsidRPr="00984424">
        <w:rPr>
          <w:rFonts w:ascii="Book Antiqua" w:hAnsi="Book Antiqua" w:cs="Arial"/>
          <w:bCs/>
          <w:szCs w:val="24"/>
        </w:rPr>
        <w:t>Vague</w:t>
      </w:r>
      <w:r w:rsidR="00D8300A" w:rsidRPr="00984424">
        <w:rPr>
          <w:rFonts w:ascii="Book Antiqua" w:hAnsi="Book Antiqua" w:cs="Arial"/>
          <w:bCs/>
          <w:szCs w:val="24"/>
          <w:vertAlign w:val="superscript"/>
        </w:rPr>
        <w:t>[</w:t>
      </w:r>
      <w:proofErr w:type="gramEnd"/>
      <w:r w:rsidR="00D8300A" w:rsidRPr="00984424">
        <w:rPr>
          <w:rFonts w:ascii="Book Antiqua" w:hAnsi="Book Antiqua" w:cs="Arial"/>
          <w:bCs/>
          <w:szCs w:val="24"/>
          <w:vertAlign w:val="superscript"/>
        </w:rPr>
        <w:t>1]</w:t>
      </w:r>
      <w:r w:rsidR="00D8300A" w:rsidRPr="00984424">
        <w:rPr>
          <w:rFonts w:ascii="Book Antiqua" w:hAnsi="Book Antiqua" w:cs="Arial"/>
          <w:bCs/>
          <w:szCs w:val="24"/>
        </w:rPr>
        <w:t xml:space="preserve"> was the </w:t>
      </w:r>
      <w:r w:rsidRPr="00984424">
        <w:rPr>
          <w:rFonts w:ascii="Book Antiqua" w:hAnsi="Book Antiqua" w:cs="Arial"/>
          <w:bCs/>
          <w:szCs w:val="24"/>
        </w:rPr>
        <w:t xml:space="preserve">first </w:t>
      </w:r>
      <w:r w:rsidR="00D8300A" w:rsidRPr="00984424">
        <w:rPr>
          <w:rFonts w:ascii="Book Antiqua" w:hAnsi="Book Antiqua" w:cs="Arial"/>
          <w:bCs/>
          <w:szCs w:val="24"/>
        </w:rPr>
        <w:t xml:space="preserve">to </w:t>
      </w:r>
      <w:r w:rsidRPr="00984424">
        <w:rPr>
          <w:rFonts w:ascii="Book Antiqua" w:hAnsi="Book Antiqua" w:cs="Arial"/>
          <w:bCs/>
          <w:szCs w:val="24"/>
        </w:rPr>
        <w:t>report</w:t>
      </w:r>
      <w:r w:rsidR="00D8300A" w:rsidRPr="00984424">
        <w:rPr>
          <w:rFonts w:ascii="Book Antiqua" w:hAnsi="Book Antiqua" w:cs="Arial"/>
          <w:bCs/>
          <w:szCs w:val="24"/>
        </w:rPr>
        <w:t xml:space="preserve"> a </w:t>
      </w:r>
      <w:r w:rsidRPr="00984424">
        <w:rPr>
          <w:rFonts w:ascii="Book Antiqua" w:hAnsi="Book Antiqua" w:cs="Arial"/>
          <w:bCs/>
          <w:szCs w:val="24"/>
        </w:rPr>
        <w:t>link between adipose tissue distribution and complications in obese subjects.</w:t>
      </w:r>
      <w:r w:rsidR="00D8300A" w:rsidRPr="00984424">
        <w:rPr>
          <w:rFonts w:ascii="Book Antiqua" w:hAnsi="Book Antiqua" w:cs="Arial"/>
          <w:bCs/>
          <w:szCs w:val="24"/>
        </w:rPr>
        <w:t xml:space="preserve"> </w:t>
      </w:r>
      <w:r w:rsidRPr="00984424">
        <w:rPr>
          <w:rFonts w:ascii="Book Antiqua" w:hAnsi="Book Antiqua" w:cs="Arial"/>
          <w:bCs/>
          <w:szCs w:val="24"/>
        </w:rPr>
        <w:t xml:space="preserve">Subsequent clinical </w:t>
      </w:r>
      <w:r w:rsidR="001435C2" w:rsidRPr="00984424">
        <w:rPr>
          <w:rFonts w:ascii="Book Antiqua" w:hAnsi="Book Antiqua" w:cs="Arial"/>
          <w:bCs/>
          <w:szCs w:val="24"/>
        </w:rPr>
        <w:t>studies</w:t>
      </w:r>
      <w:r w:rsidRPr="00984424">
        <w:rPr>
          <w:rFonts w:ascii="Book Antiqua" w:hAnsi="Book Antiqua" w:cs="Arial"/>
          <w:bCs/>
          <w:szCs w:val="24"/>
        </w:rPr>
        <w:t xml:space="preserve"> demonstrated that abdominal obesity</w:t>
      </w:r>
      <w:r w:rsidRPr="00984424">
        <w:rPr>
          <w:rFonts w:ascii="Book Antiqua" w:hAnsi="Book Antiqua" w:cs="Arial"/>
          <w:szCs w:val="24"/>
        </w:rPr>
        <w:t xml:space="preserve"> [increased waist to hip (W/H) ratio]</w:t>
      </w:r>
      <w:r w:rsidRPr="00984424">
        <w:rPr>
          <w:rFonts w:ascii="Book Antiqua" w:hAnsi="Book Antiqua" w:cs="Arial"/>
          <w:bCs/>
          <w:szCs w:val="24"/>
        </w:rPr>
        <w:t>, rather than total amount of fat</w:t>
      </w:r>
      <w:r w:rsidR="001435C2" w:rsidRPr="00984424">
        <w:rPr>
          <w:rFonts w:ascii="Book Antiqua" w:hAnsi="Book Antiqua" w:cs="Arial"/>
          <w:bCs/>
          <w:szCs w:val="24"/>
        </w:rPr>
        <w:t>,</w:t>
      </w:r>
      <w:r w:rsidRPr="00984424">
        <w:rPr>
          <w:rFonts w:ascii="Book Antiqua" w:hAnsi="Book Antiqua" w:cs="Arial"/>
          <w:bCs/>
          <w:szCs w:val="24"/>
        </w:rPr>
        <w:t xml:space="preserve"> is link</w:t>
      </w:r>
      <w:r w:rsidR="00C52074" w:rsidRPr="00984424">
        <w:rPr>
          <w:rFonts w:ascii="Book Antiqua" w:hAnsi="Book Antiqua" w:cs="Arial"/>
          <w:bCs/>
          <w:szCs w:val="24"/>
        </w:rPr>
        <w:t xml:space="preserve">ed to obesity-related </w:t>
      </w:r>
      <w:proofErr w:type="gramStart"/>
      <w:r w:rsidR="00C52074" w:rsidRPr="00984424">
        <w:rPr>
          <w:rFonts w:ascii="Book Antiqua" w:hAnsi="Book Antiqua" w:cs="Arial"/>
          <w:bCs/>
          <w:szCs w:val="24"/>
        </w:rPr>
        <w:t>disorders</w:t>
      </w:r>
      <w:r w:rsidRPr="00984424">
        <w:rPr>
          <w:rFonts w:ascii="Book Antiqua" w:hAnsi="Book Antiqua" w:cs="Arial"/>
          <w:szCs w:val="24"/>
          <w:vertAlign w:val="superscript"/>
        </w:rPr>
        <w:t>[</w:t>
      </w:r>
      <w:proofErr w:type="gramEnd"/>
      <w:r w:rsidRPr="00984424">
        <w:rPr>
          <w:rFonts w:ascii="Book Antiqua" w:hAnsi="Book Antiqua" w:cs="Arial"/>
          <w:szCs w:val="24"/>
          <w:vertAlign w:val="superscript"/>
        </w:rPr>
        <w:t>1-5]</w:t>
      </w:r>
      <w:r w:rsidRPr="00984424">
        <w:rPr>
          <w:rFonts w:ascii="Book Antiqua" w:hAnsi="Book Antiqua" w:cs="Arial"/>
          <w:szCs w:val="24"/>
        </w:rPr>
        <w:t xml:space="preserve">. </w:t>
      </w:r>
      <w:r w:rsidR="00D8300A" w:rsidRPr="00984424">
        <w:rPr>
          <w:rFonts w:ascii="Book Antiqua" w:hAnsi="Book Antiqua" w:cs="Arial"/>
          <w:szCs w:val="24"/>
        </w:rPr>
        <w:t>A h</w:t>
      </w:r>
      <w:r w:rsidRPr="00984424">
        <w:rPr>
          <w:rFonts w:ascii="Book Antiqua" w:hAnsi="Book Antiqua" w:cs="Arial"/>
          <w:bCs/>
          <w:szCs w:val="24"/>
        </w:rPr>
        <w:t xml:space="preserve">igh </w:t>
      </w:r>
      <w:r w:rsidRPr="00984424">
        <w:rPr>
          <w:rFonts w:ascii="Book Antiqua" w:hAnsi="Book Antiqua" w:cs="Arial"/>
          <w:szCs w:val="24"/>
        </w:rPr>
        <w:t>W/H</w:t>
      </w:r>
      <w:r w:rsidRPr="00984424">
        <w:rPr>
          <w:rFonts w:ascii="Book Antiqua" w:hAnsi="Book Antiqua" w:cs="Arial"/>
          <w:bCs/>
          <w:szCs w:val="24"/>
        </w:rPr>
        <w:t xml:space="preserve"> ratio </w:t>
      </w:r>
      <w:r w:rsidR="00D8300A" w:rsidRPr="00984424">
        <w:rPr>
          <w:rFonts w:ascii="Book Antiqua" w:hAnsi="Book Antiqua" w:cs="Arial"/>
          <w:bCs/>
          <w:szCs w:val="24"/>
        </w:rPr>
        <w:t>(</w:t>
      </w:r>
      <w:r w:rsidRPr="00984424">
        <w:rPr>
          <w:rFonts w:ascii="Book Antiqua" w:hAnsi="Book Antiqua" w:cs="Arial"/>
          <w:bCs/>
          <w:szCs w:val="24"/>
        </w:rPr>
        <w:t>an expression of upper body or abdominal obesity</w:t>
      </w:r>
      <w:r w:rsidR="00D8300A" w:rsidRPr="00984424">
        <w:rPr>
          <w:rFonts w:ascii="Book Antiqua" w:hAnsi="Book Antiqua" w:cs="Arial"/>
          <w:bCs/>
          <w:szCs w:val="24"/>
        </w:rPr>
        <w:t>)</w:t>
      </w:r>
      <w:r w:rsidRPr="00984424">
        <w:rPr>
          <w:rFonts w:ascii="Book Antiqua" w:hAnsi="Book Antiqua" w:cs="Arial"/>
          <w:bCs/>
          <w:szCs w:val="24"/>
        </w:rPr>
        <w:t xml:space="preserve"> </w:t>
      </w:r>
      <w:r w:rsidR="00D8300A" w:rsidRPr="00984424">
        <w:rPr>
          <w:rFonts w:ascii="Book Antiqua" w:hAnsi="Book Antiqua" w:cs="Arial"/>
          <w:bCs/>
          <w:szCs w:val="24"/>
        </w:rPr>
        <w:t>bec</w:t>
      </w:r>
      <w:r w:rsidR="001435C2" w:rsidRPr="00984424">
        <w:rPr>
          <w:rFonts w:ascii="Book Antiqua" w:hAnsi="Book Antiqua" w:cs="Arial"/>
          <w:bCs/>
          <w:szCs w:val="24"/>
        </w:rPr>
        <w:t>a</w:t>
      </w:r>
      <w:r w:rsidR="00D8300A" w:rsidRPr="00984424">
        <w:rPr>
          <w:rFonts w:ascii="Book Antiqua" w:hAnsi="Book Antiqua" w:cs="Arial"/>
          <w:bCs/>
          <w:szCs w:val="24"/>
        </w:rPr>
        <w:t>me</w:t>
      </w:r>
      <w:r w:rsidRPr="00984424">
        <w:rPr>
          <w:rFonts w:ascii="Book Antiqua" w:hAnsi="Book Antiqua" w:cs="Arial"/>
          <w:bCs/>
          <w:szCs w:val="24"/>
        </w:rPr>
        <w:t xml:space="preserve"> a</w:t>
      </w:r>
      <w:r w:rsidR="001435C2" w:rsidRPr="00984424">
        <w:rPr>
          <w:rFonts w:ascii="Book Antiqua" w:hAnsi="Book Antiqua" w:cs="Arial"/>
          <w:bCs/>
          <w:szCs w:val="24"/>
        </w:rPr>
        <w:t>n</w:t>
      </w:r>
      <w:r w:rsidRPr="00984424">
        <w:rPr>
          <w:rFonts w:ascii="Book Antiqua" w:hAnsi="Book Antiqua" w:cs="Arial"/>
          <w:bCs/>
          <w:szCs w:val="24"/>
        </w:rPr>
        <w:t xml:space="preserve"> index </w:t>
      </w:r>
      <w:r w:rsidR="001435C2" w:rsidRPr="00984424">
        <w:rPr>
          <w:rFonts w:ascii="Book Antiqua" w:hAnsi="Book Antiqua" w:cs="Arial"/>
          <w:bCs/>
          <w:szCs w:val="24"/>
        </w:rPr>
        <w:t xml:space="preserve">used to </w:t>
      </w:r>
      <w:r w:rsidRPr="00984424">
        <w:rPr>
          <w:rFonts w:ascii="Book Antiqua" w:hAnsi="Book Antiqua" w:cs="Arial"/>
          <w:bCs/>
          <w:szCs w:val="24"/>
        </w:rPr>
        <w:t>predict risks as</w:t>
      </w:r>
      <w:r w:rsidR="008F29D5" w:rsidRPr="00984424">
        <w:rPr>
          <w:rFonts w:ascii="Book Antiqua" w:hAnsi="Book Antiqua" w:cs="Arial"/>
          <w:bCs/>
          <w:szCs w:val="24"/>
        </w:rPr>
        <w:t>sociated with fat accumulation.</w:t>
      </w:r>
      <w:r w:rsidR="008F29D5" w:rsidRPr="00984424">
        <w:rPr>
          <w:rFonts w:ascii="Book Antiqua" w:eastAsia="宋体" w:hAnsi="Book Antiqua" w:cs="Arial"/>
          <w:bCs/>
          <w:szCs w:val="24"/>
          <w:lang w:eastAsia="zh-CN"/>
        </w:rPr>
        <w:t xml:space="preserve"> </w:t>
      </w:r>
      <w:r w:rsidR="001435C2" w:rsidRPr="00984424">
        <w:rPr>
          <w:rFonts w:ascii="Book Antiqua" w:hAnsi="Book Antiqua" w:cs="Arial"/>
          <w:bCs/>
          <w:szCs w:val="24"/>
        </w:rPr>
        <w:t>In comparison</w:t>
      </w:r>
      <w:r w:rsidRPr="00984424">
        <w:rPr>
          <w:rFonts w:ascii="Book Antiqua" w:hAnsi="Book Antiqua" w:cs="Arial"/>
          <w:bCs/>
          <w:szCs w:val="24"/>
        </w:rPr>
        <w:t xml:space="preserve">, </w:t>
      </w:r>
      <w:r w:rsidR="00B3770E" w:rsidRPr="00984424">
        <w:rPr>
          <w:rFonts w:ascii="Book Antiqua" w:hAnsi="Book Antiqua" w:cs="Arial"/>
          <w:bCs/>
          <w:szCs w:val="24"/>
        </w:rPr>
        <w:t>"</w:t>
      </w:r>
      <w:r w:rsidRPr="00984424">
        <w:rPr>
          <w:rFonts w:ascii="Book Antiqua" w:hAnsi="Book Antiqua" w:cs="Arial"/>
          <w:bCs/>
          <w:szCs w:val="24"/>
        </w:rPr>
        <w:t>waist</w:t>
      </w:r>
      <w:r w:rsidR="00B3770E" w:rsidRPr="00984424">
        <w:rPr>
          <w:rFonts w:ascii="Book Antiqua" w:hAnsi="Book Antiqua" w:cs="Arial"/>
          <w:bCs/>
          <w:szCs w:val="24"/>
        </w:rPr>
        <w:t>"</w:t>
      </w:r>
      <w:r w:rsidRPr="00984424">
        <w:rPr>
          <w:rFonts w:ascii="Book Antiqua" w:hAnsi="Book Antiqua" w:cs="Arial"/>
          <w:bCs/>
          <w:szCs w:val="24"/>
        </w:rPr>
        <w:t xml:space="preserve"> originally comprised both abdominal subcutaneous fat and intra abdominal visceral fat.</w:t>
      </w:r>
    </w:p>
    <w:p w:rsidR="00986DFA" w:rsidRPr="00984424" w:rsidRDefault="00986DFA" w:rsidP="00D25AF4">
      <w:pPr>
        <w:widowControl/>
        <w:spacing w:line="360" w:lineRule="auto"/>
        <w:jc w:val="both"/>
        <w:rPr>
          <w:rFonts w:ascii="Book Antiqua" w:hAnsi="Book Antiqua" w:cs="Arial"/>
          <w:bCs/>
          <w:szCs w:val="24"/>
        </w:rPr>
      </w:pPr>
    </w:p>
    <w:p w:rsidR="00986DFA" w:rsidRPr="00984424" w:rsidRDefault="008F29D5" w:rsidP="00D25AF4">
      <w:pPr>
        <w:widowControl/>
        <w:spacing w:line="360" w:lineRule="auto"/>
        <w:jc w:val="both"/>
        <w:rPr>
          <w:rFonts w:ascii="Book Antiqua" w:hAnsi="Book Antiqua" w:cs="Arial"/>
          <w:b/>
          <w:bCs/>
          <w:szCs w:val="24"/>
        </w:rPr>
      </w:pPr>
      <w:r w:rsidRPr="00984424">
        <w:rPr>
          <w:rFonts w:ascii="Book Antiqua" w:hAnsi="Book Antiqua" w:cs="Arial"/>
          <w:b/>
          <w:bCs/>
          <w:szCs w:val="24"/>
        </w:rPr>
        <w:t>SEPARATE ANALYSIS OF SUBCUTANEOUS FAT AND INTRA-ABDOMINAL VISCERAL FAT</w:t>
      </w:r>
    </w:p>
    <w:p w:rsidR="00986DFA" w:rsidRPr="00984424" w:rsidRDefault="00986DFA" w:rsidP="00D25AF4">
      <w:pPr>
        <w:widowControl/>
        <w:spacing w:line="360" w:lineRule="auto"/>
        <w:jc w:val="both"/>
        <w:rPr>
          <w:rFonts w:ascii="Book Antiqua" w:hAnsi="Book Antiqua" w:cs="Arial"/>
          <w:bCs/>
          <w:szCs w:val="24"/>
        </w:rPr>
      </w:pPr>
      <w:r w:rsidRPr="00984424">
        <w:rPr>
          <w:rFonts w:ascii="Book Antiqua" w:hAnsi="Book Antiqua" w:cs="Arial"/>
          <w:bCs/>
          <w:szCs w:val="24"/>
        </w:rPr>
        <w:t xml:space="preserve">In 1983, </w:t>
      </w:r>
      <w:r w:rsidRPr="00984424">
        <w:rPr>
          <w:rFonts w:ascii="Book Antiqua" w:eastAsia="MS PGothic" w:hAnsi="Book Antiqua" w:cs="Arial"/>
          <w:szCs w:val="24"/>
        </w:rPr>
        <w:t>our group</w:t>
      </w:r>
      <w:r w:rsidRPr="00984424">
        <w:rPr>
          <w:rFonts w:ascii="Book Antiqua" w:hAnsi="Book Antiqua" w:cs="Arial"/>
          <w:bCs/>
          <w:szCs w:val="24"/>
        </w:rPr>
        <w:t xml:space="preserve"> introduced a new method for fat analysis using computed tomography (CT) scan, which allowed the separate </w:t>
      </w:r>
      <w:r w:rsidR="00B3770E" w:rsidRPr="00984424">
        <w:rPr>
          <w:rFonts w:ascii="Book Antiqua" w:hAnsi="Book Antiqua" w:cs="Arial"/>
          <w:bCs/>
          <w:szCs w:val="24"/>
        </w:rPr>
        <w:t>measurement</w:t>
      </w:r>
      <w:r w:rsidRPr="00984424">
        <w:rPr>
          <w:rFonts w:ascii="Book Antiqua" w:hAnsi="Book Antiqua" w:cs="Arial"/>
          <w:bCs/>
          <w:szCs w:val="24"/>
        </w:rPr>
        <w:t xml:space="preserve"> of subcutaneous fat a</w:t>
      </w:r>
      <w:r w:rsidR="008F29D5" w:rsidRPr="00984424">
        <w:rPr>
          <w:rFonts w:ascii="Book Antiqua" w:hAnsi="Book Antiqua" w:cs="Arial"/>
          <w:bCs/>
          <w:szCs w:val="24"/>
        </w:rPr>
        <w:t xml:space="preserve">nd intra-abdominal visceral </w:t>
      </w:r>
      <w:proofErr w:type="gramStart"/>
      <w:r w:rsidR="008F29D5" w:rsidRPr="00984424">
        <w:rPr>
          <w:rFonts w:ascii="Book Antiqua" w:hAnsi="Book Antiqua" w:cs="Arial"/>
          <w:bCs/>
          <w:szCs w:val="24"/>
        </w:rPr>
        <w:t>fat</w:t>
      </w:r>
      <w:r w:rsidRPr="00984424">
        <w:rPr>
          <w:rFonts w:ascii="Book Antiqua" w:hAnsi="Book Antiqua" w:cs="Arial"/>
          <w:bCs/>
          <w:szCs w:val="24"/>
          <w:vertAlign w:val="superscript"/>
        </w:rPr>
        <w:t>[</w:t>
      </w:r>
      <w:proofErr w:type="gramEnd"/>
      <w:r w:rsidRPr="00984424">
        <w:rPr>
          <w:rFonts w:ascii="Book Antiqua" w:hAnsi="Book Antiqua" w:cs="Arial"/>
          <w:bCs/>
          <w:szCs w:val="24"/>
          <w:vertAlign w:val="superscript"/>
        </w:rPr>
        <w:t>6]</w:t>
      </w:r>
      <w:r w:rsidRPr="00984424">
        <w:rPr>
          <w:rFonts w:ascii="Book Antiqua" w:hAnsi="Book Antiqua" w:cs="Arial"/>
          <w:bCs/>
          <w:szCs w:val="24"/>
        </w:rPr>
        <w:t xml:space="preserve">. We divided human body into 11 </w:t>
      </w:r>
      <w:r w:rsidR="005C707E" w:rsidRPr="00984424">
        <w:rPr>
          <w:rFonts w:ascii="Book Antiqua" w:hAnsi="Book Antiqua" w:cs="Arial"/>
          <w:bCs/>
          <w:szCs w:val="24"/>
        </w:rPr>
        <w:t xml:space="preserve">cylindrical </w:t>
      </w:r>
      <w:r w:rsidR="00B3770E" w:rsidRPr="00984424">
        <w:rPr>
          <w:rFonts w:ascii="Book Antiqua" w:hAnsi="Book Antiqua" w:cs="Arial"/>
          <w:bCs/>
          <w:szCs w:val="24"/>
        </w:rPr>
        <w:t>parts</w:t>
      </w:r>
      <w:r w:rsidRPr="00984424">
        <w:rPr>
          <w:rFonts w:ascii="Book Antiqua" w:hAnsi="Book Antiqua" w:cs="Arial"/>
          <w:bCs/>
          <w:szCs w:val="24"/>
        </w:rPr>
        <w:t xml:space="preserve"> (head, forearm, upper arm, chest, abdomen, thigh, calf) </w:t>
      </w:r>
      <w:r w:rsidR="00B3770E" w:rsidRPr="00984424">
        <w:rPr>
          <w:rFonts w:ascii="Book Antiqua" w:hAnsi="Book Antiqua" w:cs="Arial"/>
          <w:bCs/>
          <w:szCs w:val="24"/>
        </w:rPr>
        <w:t>for</w:t>
      </w:r>
      <w:r w:rsidRPr="00984424">
        <w:rPr>
          <w:rFonts w:ascii="Book Antiqua" w:hAnsi="Book Antiqua" w:cs="Arial"/>
          <w:bCs/>
          <w:szCs w:val="24"/>
        </w:rPr>
        <w:t xml:space="preserve"> the measurement. </w:t>
      </w:r>
      <w:proofErr w:type="spellStart"/>
      <w:r w:rsidR="001435C2" w:rsidRPr="00984424">
        <w:rPr>
          <w:rFonts w:ascii="Book Antiqua" w:hAnsi="Book Antiqua" w:cs="Arial"/>
          <w:bCs/>
          <w:szCs w:val="24"/>
        </w:rPr>
        <w:t>I</w:t>
      </w:r>
      <w:r w:rsidRPr="00984424">
        <w:rPr>
          <w:rFonts w:ascii="Book Antiqua" w:hAnsi="Book Antiqua" w:cs="Arial"/>
          <w:bCs/>
          <w:szCs w:val="24"/>
        </w:rPr>
        <w:t>ntraperitoneal</w:t>
      </w:r>
      <w:proofErr w:type="spellEnd"/>
      <w:r w:rsidRPr="00984424">
        <w:rPr>
          <w:rFonts w:ascii="Book Antiqua" w:hAnsi="Book Antiqua" w:cs="Arial"/>
          <w:bCs/>
          <w:szCs w:val="24"/>
        </w:rPr>
        <w:t xml:space="preserve"> </w:t>
      </w:r>
      <w:r w:rsidR="001435C2" w:rsidRPr="00984424">
        <w:rPr>
          <w:rFonts w:ascii="Book Antiqua" w:hAnsi="Book Antiqua" w:cs="Arial"/>
          <w:bCs/>
          <w:szCs w:val="24"/>
        </w:rPr>
        <w:t>fat,</w:t>
      </w:r>
      <w:r w:rsidRPr="00984424">
        <w:rPr>
          <w:rFonts w:ascii="Book Antiqua" w:hAnsi="Book Antiqua" w:cs="Arial"/>
          <w:bCs/>
          <w:szCs w:val="24"/>
        </w:rPr>
        <w:t xml:space="preserve"> </w:t>
      </w:r>
      <w:r w:rsidR="00B3770E" w:rsidRPr="00984424">
        <w:rPr>
          <w:rFonts w:ascii="Book Antiqua" w:hAnsi="Book Antiqua" w:cs="Arial"/>
          <w:bCs/>
          <w:szCs w:val="24"/>
        </w:rPr>
        <w:t>with</w:t>
      </w:r>
      <w:r w:rsidRPr="00984424">
        <w:rPr>
          <w:rFonts w:ascii="Book Antiqua" w:hAnsi="Book Antiqua" w:cs="Arial"/>
          <w:bCs/>
          <w:szCs w:val="24"/>
        </w:rPr>
        <w:t xml:space="preserve"> </w:t>
      </w:r>
      <w:r w:rsidR="00B3770E" w:rsidRPr="00984424">
        <w:rPr>
          <w:rFonts w:ascii="Book Antiqua" w:hAnsi="Book Antiqua" w:cs="Arial"/>
          <w:bCs/>
          <w:szCs w:val="24"/>
        </w:rPr>
        <w:t>a</w:t>
      </w:r>
      <w:r w:rsidRPr="00984424">
        <w:rPr>
          <w:rFonts w:ascii="Book Antiqua" w:hAnsi="Book Antiqua" w:cs="Arial"/>
          <w:bCs/>
          <w:szCs w:val="24"/>
        </w:rPr>
        <w:t xml:space="preserve"> density </w:t>
      </w:r>
      <w:r w:rsidR="00B3770E" w:rsidRPr="00984424">
        <w:rPr>
          <w:rFonts w:ascii="Book Antiqua" w:hAnsi="Book Antiqua" w:cs="Arial"/>
          <w:bCs/>
          <w:szCs w:val="24"/>
        </w:rPr>
        <w:t>similar to</w:t>
      </w:r>
      <w:r w:rsidRPr="00984424">
        <w:rPr>
          <w:rFonts w:ascii="Book Antiqua" w:hAnsi="Book Antiqua" w:cs="Arial"/>
          <w:bCs/>
          <w:szCs w:val="24"/>
        </w:rPr>
        <w:t xml:space="preserve"> the subcutaneous fat layer</w:t>
      </w:r>
      <w:r w:rsidR="00B3770E" w:rsidRPr="00984424">
        <w:rPr>
          <w:rFonts w:ascii="Book Antiqua" w:hAnsi="Book Antiqua" w:cs="Arial"/>
          <w:bCs/>
          <w:szCs w:val="24"/>
        </w:rPr>
        <w:t>,</w:t>
      </w:r>
      <w:r w:rsidRPr="00984424">
        <w:rPr>
          <w:rFonts w:ascii="Book Antiqua" w:hAnsi="Book Antiqua" w:cs="Arial"/>
          <w:bCs/>
          <w:szCs w:val="24"/>
        </w:rPr>
        <w:t xml:space="preserve"> </w:t>
      </w:r>
      <w:r w:rsidR="00937C24" w:rsidRPr="00984424">
        <w:rPr>
          <w:rFonts w:ascii="Book Antiqua" w:hAnsi="Book Antiqua" w:cs="Arial"/>
          <w:bCs/>
          <w:szCs w:val="24"/>
        </w:rPr>
        <w:t>i</w:t>
      </w:r>
      <w:r w:rsidRPr="00984424">
        <w:rPr>
          <w:rFonts w:ascii="Book Antiqua" w:hAnsi="Book Antiqua" w:cs="Arial"/>
          <w:bCs/>
          <w:szCs w:val="24"/>
        </w:rPr>
        <w:t xml:space="preserve">s considered the visceral fat area (representing fat accumulation predominantly in the mesenteric and </w:t>
      </w:r>
      <w:proofErr w:type="spellStart"/>
      <w:r w:rsidRPr="00984424">
        <w:rPr>
          <w:rFonts w:ascii="Book Antiqua" w:hAnsi="Book Antiqua" w:cs="Arial"/>
          <w:bCs/>
          <w:szCs w:val="24"/>
        </w:rPr>
        <w:t>omental</w:t>
      </w:r>
      <w:proofErr w:type="spellEnd"/>
      <w:r w:rsidRPr="00984424">
        <w:rPr>
          <w:rFonts w:ascii="Book Antiqua" w:hAnsi="Book Antiqua" w:cs="Arial"/>
          <w:bCs/>
          <w:szCs w:val="24"/>
        </w:rPr>
        <w:t xml:space="preserve"> regions). These respective areas (cm</w:t>
      </w:r>
      <w:r w:rsidRPr="00984424">
        <w:rPr>
          <w:rFonts w:ascii="Book Antiqua" w:hAnsi="Book Antiqua" w:cs="Arial"/>
          <w:bCs/>
          <w:szCs w:val="24"/>
          <w:vertAlign w:val="superscript"/>
        </w:rPr>
        <w:t>2</w:t>
      </w:r>
      <w:r w:rsidRPr="00984424">
        <w:rPr>
          <w:rFonts w:ascii="Book Antiqua" w:hAnsi="Book Antiqua" w:cs="Arial"/>
          <w:bCs/>
          <w:szCs w:val="24"/>
        </w:rPr>
        <w:t xml:space="preserve">) </w:t>
      </w:r>
      <w:r w:rsidR="00937C24" w:rsidRPr="00984424">
        <w:rPr>
          <w:rFonts w:ascii="Book Antiqua" w:hAnsi="Book Antiqua" w:cs="Arial"/>
          <w:bCs/>
          <w:szCs w:val="24"/>
        </w:rPr>
        <w:t>a</w:t>
      </w:r>
      <w:r w:rsidRPr="00984424">
        <w:rPr>
          <w:rFonts w:ascii="Book Antiqua" w:hAnsi="Book Antiqua" w:cs="Arial"/>
          <w:bCs/>
          <w:szCs w:val="24"/>
        </w:rPr>
        <w:t xml:space="preserve">re measured by tracing object contours on films of each individual scan using the computerized </w:t>
      </w:r>
      <w:proofErr w:type="spellStart"/>
      <w:r w:rsidRPr="00984424">
        <w:rPr>
          <w:rFonts w:ascii="Book Antiqua" w:hAnsi="Book Antiqua" w:cs="Arial"/>
          <w:bCs/>
          <w:szCs w:val="24"/>
        </w:rPr>
        <w:t>planimetric</w:t>
      </w:r>
      <w:proofErr w:type="spellEnd"/>
      <w:r w:rsidRPr="00984424">
        <w:rPr>
          <w:rFonts w:ascii="Book Antiqua" w:hAnsi="Book Antiqua" w:cs="Arial"/>
          <w:bCs/>
          <w:szCs w:val="24"/>
        </w:rPr>
        <w:t xml:space="preserve"> method. CT scans at</w:t>
      </w:r>
      <w:r w:rsidR="00B3770E" w:rsidRPr="00984424">
        <w:rPr>
          <w:rFonts w:ascii="Book Antiqua" w:hAnsi="Book Antiqua" w:cs="Arial"/>
          <w:bCs/>
          <w:szCs w:val="24"/>
        </w:rPr>
        <w:t xml:space="preserve"> the</w:t>
      </w:r>
      <w:r w:rsidRPr="00984424">
        <w:rPr>
          <w:rFonts w:ascii="Book Antiqua" w:hAnsi="Book Antiqua" w:cs="Arial"/>
          <w:bCs/>
          <w:szCs w:val="24"/>
        </w:rPr>
        <w:t xml:space="preserve"> level of </w:t>
      </w:r>
      <w:r w:rsidR="00B3770E" w:rsidRPr="00984424">
        <w:rPr>
          <w:rFonts w:ascii="Book Antiqua" w:hAnsi="Book Antiqua" w:cs="Arial"/>
          <w:bCs/>
          <w:szCs w:val="24"/>
        </w:rPr>
        <w:t xml:space="preserve">the </w:t>
      </w:r>
      <w:r w:rsidRPr="00984424">
        <w:rPr>
          <w:rFonts w:ascii="Book Antiqua" w:hAnsi="Book Antiqua" w:cs="Arial"/>
          <w:bCs/>
          <w:szCs w:val="24"/>
        </w:rPr>
        <w:t xml:space="preserve">umbilicus </w:t>
      </w:r>
      <w:r w:rsidR="001435C2" w:rsidRPr="00984424">
        <w:rPr>
          <w:rFonts w:ascii="Book Antiqua" w:hAnsi="Book Antiqua" w:cs="Arial"/>
          <w:bCs/>
          <w:szCs w:val="24"/>
        </w:rPr>
        <w:t>show</w:t>
      </w:r>
      <w:r w:rsidRPr="00984424">
        <w:rPr>
          <w:rFonts w:ascii="Book Antiqua" w:hAnsi="Book Antiqua" w:cs="Arial"/>
          <w:bCs/>
          <w:szCs w:val="24"/>
        </w:rPr>
        <w:t xml:space="preserve"> great varia</w:t>
      </w:r>
      <w:r w:rsidR="00B3770E" w:rsidRPr="00984424">
        <w:rPr>
          <w:rFonts w:ascii="Book Antiqua" w:hAnsi="Book Antiqua" w:cs="Arial"/>
          <w:bCs/>
          <w:szCs w:val="24"/>
        </w:rPr>
        <w:t>bility</w:t>
      </w:r>
      <w:r w:rsidRPr="00984424">
        <w:rPr>
          <w:rFonts w:ascii="Book Antiqua" w:hAnsi="Book Antiqua" w:cs="Arial"/>
          <w:bCs/>
          <w:szCs w:val="24"/>
        </w:rPr>
        <w:t xml:space="preserve"> in fat distribution.</w:t>
      </w:r>
      <w:r w:rsidR="006D6AA4" w:rsidRPr="00984424">
        <w:rPr>
          <w:rFonts w:ascii="Book Antiqua" w:hAnsi="Book Antiqua" w:cs="Arial"/>
          <w:bCs/>
          <w:szCs w:val="24"/>
        </w:rPr>
        <w:t xml:space="preserve"> T</w:t>
      </w:r>
      <w:r w:rsidRPr="00984424">
        <w:rPr>
          <w:rFonts w:ascii="Book Antiqua" w:hAnsi="Book Antiqua" w:cs="Arial"/>
          <w:bCs/>
          <w:szCs w:val="24"/>
        </w:rPr>
        <w:t>wo different types of fat distribution</w:t>
      </w:r>
      <w:r w:rsidR="006D6AA4" w:rsidRPr="00984424">
        <w:rPr>
          <w:rFonts w:ascii="Book Antiqua" w:hAnsi="Book Antiqua" w:cs="Arial"/>
          <w:bCs/>
          <w:szCs w:val="24"/>
        </w:rPr>
        <w:t xml:space="preserve"> </w:t>
      </w:r>
      <w:r w:rsidR="00B3770E" w:rsidRPr="00984424">
        <w:rPr>
          <w:rFonts w:ascii="Book Antiqua" w:hAnsi="Book Antiqua" w:cs="Arial"/>
          <w:bCs/>
          <w:szCs w:val="24"/>
        </w:rPr>
        <w:t>patterns a</w:t>
      </w:r>
      <w:r w:rsidR="006D6AA4" w:rsidRPr="00984424">
        <w:rPr>
          <w:rFonts w:ascii="Book Antiqua" w:hAnsi="Book Antiqua" w:cs="Arial"/>
          <w:bCs/>
          <w:szCs w:val="24"/>
        </w:rPr>
        <w:t>re found</w:t>
      </w:r>
      <w:r w:rsidRPr="00984424">
        <w:rPr>
          <w:rFonts w:ascii="Book Antiqua" w:hAnsi="Book Antiqua" w:cs="Arial"/>
          <w:bCs/>
          <w:szCs w:val="24"/>
        </w:rPr>
        <w:t xml:space="preserve"> among obese subjects with similar waist circumferences and body mass indices. In one group of subjects, subcutaneous fat is rather scanty; fat accumulate</w:t>
      </w:r>
      <w:r w:rsidR="00B3770E" w:rsidRPr="00984424">
        <w:rPr>
          <w:rFonts w:ascii="Book Antiqua" w:hAnsi="Book Antiqua" w:cs="Arial"/>
          <w:bCs/>
          <w:szCs w:val="24"/>
        </w:rPr>
        <w:t>s</w:t>
      </w:r>
      <w:r w:rsidRPr="00984424">
        <w:rPr>
          <w:rFonts w:ascii="Book Antiqua" w:hAnsi="Book Antiqua" w:cs="Arial"/>
          <w:bCs/>
          <w:szCs w:val="24"/>
        </w:rPr>
        <w:t xml:space="preserve"> in the </w:t>
      </w:r>
      <w:proofErr w:type="spellStart"/>
      <w:r w:rsidRPr="00984424">
        <w:rPr>
          <w:rFonts w:ascii="Book Antiqua" w:hAnsi="Book Antiqua" w:cs="Arial"/>
          <w:bCs/>
          <w:szCs w:val="24"/>
        </w:rPr>
        <w:t>intraperitoneal</w:t>
      </w:r>
      <w:proofErr w:type="spellEnd"/>
      <w:r w:rsidRPr="00984424">
        <w:rPr>
          <w:rFonts w:ascii="Book Antiqua" w:hAnsi="Book Antiqua" w:cs="Arial"/>
          <w:bCs/>
          <w:szCs w:val="24"/>
        </w:rPr>
        <w:t xml:space="preserve"> </w:t>
      </w:r>
      <w:r w:rsidR="00B3770E" w:rsidRPr="00984424">
        <w:rPr>
          <w:rFonts w:ascii="Book Antiqua" w:hAnsi="Book Antiqua" w:cs="Arial"/>
          <w:bCs/>
          <w:szCs w:val="24"/>
        </w:rPr>
        <w:t>compartment</w:t>
      </w:r>
      <w:r w:rsidRPr="00984424">
        <w:rPr>
          <w:rFonts w:ascii="Book Antiqua" w:hAnsi="Book Antiqua" w:cs="Arial"/>
          <w:bCs/>
          <w:szCs w:val="24"/>
        </w:rPr>
        <w:t>. In the other group of subjects</w:t>
      </w:r>
      <w:r w:rsidR="00B3770E" w:rsidRPr="00984424">
        <w:rPr>
          <w:rFonts w:ascii="Book Antiqua" w:hAnsi="Book Antiqua" w:cs="Arial"/>
          <w:bCs/>
          <w:szCs w:val="24"/>
        </w:rPr>
        <w:t>,</w:t>
      </w:r>
      <w:r w:rsidRPr="00984424">
        <w:rPr>
          <w:rFonts w:ascii="Book Antiqua" w:hAnsi="Book Antiqua" w:cs="Arial"/>
          <w:bCs/>
          <w:szCs w:val="24"/>
        </w:rPr>
        <w:t xml:space="preserve"> fat accumulat</w:t>
      </w:r>
      <w:r w:rsidR="00B3770E" w:rsidRPr="00984424">
        <w:rPr>
          <w:rFonts w:ascii="Book Antiqua" w:hAnsi="Book Antiqua" w:cs="Arial"/>
          <w:bCs/>
          <w:szCs w:val="24"/>
        </w:rPr>
        <w:t>es</w:t>
      </w:r>
      <w:r w:rsidRPr="00984424">
        <w:rPr>
          <w:rFonts w:ascii="Book Antiqua" w:hAnsi="Book Antiqua" w:cs="Arial"/>
          <w:bCs/>
          <w:szCs w:val="24"/>
        </w:rPr>
        <w:t xml:space="preserve"> exclusively in the </w:t>
      </w:r>
      <w:r w:rsidR="005C707E" w:rsidRPr="00984424">
        <w:rPr>
          <w:rFonts w:ascii="Book Antiqua" w:hAnsi="Book Antiqua" w:cs="Arial"/>
          <w:bCs/>
          <w:szCs w:val="24"/>
        </w:rPr>
        <w:t>subcut</w:t>
      </w:r>
      <w:r w:rsidR="00937C24" w:rsidRPr="00984424">
        <w:rPr>
          <w:rFonts w:ascii="Book Antiqua" w:hAnsi="Book Antiqua" w:cs="Arial"/>
          <w:bCs/>
          <w:szCs w:val="24"/>
        </w:rPr>
        <w:t>aneous area</w:t>
      </w:r>
      <w:r w:rsidRPr="00984424">
        <w:rPr>
          <w:rFonts w:ascii="Book Antiqua" w:hAnsi="Book Antiqua" w:cs="Arial"/>
          <w:bCs/>
          <w:szCs w:val="24"/>
        </w:rPr>
        <w:t xml:space="preserve">. Lean body mass </w:t>
      </w:r>
      <w:r w:rsidR="00B3770E" w:rsidRPr="00984424">
        <w:rPr>
          <w:rFonts w:ascii="Book Antiqua" w:hAnsi="Book Antiqua" w:cs="Arial"/>
          <w:bCs/>
          <w:szCs w:val="24"/>
        </w:rPr>
        <w:t>comprising</w:t>
      </w:r>
      <w:r w:rsidRPr="00984424">
        <w:rPr>
          <w:rFonts w:ascii="Book Antiqua" w:hAnsi="Book Antiqua" w:cs="Arial"/>
          <w:bCs/>
          <w:szCs w:val="24"/>
        </w:rPr>
        <w:t xml:space="preserve"> muscle</w:t>
      </w:r>
      <w:r w:rsidR="00B3770E" w:rsidRPr="00984424">
        <w:rPr>
          <w:rFonts w:ascii="Book Antiqua" w:hAnsi="Book Antiqua" w:cs="Arial"/>
          <w:bCs/>
          <w:szCs w:val="24"/>
        </w:rPr>
        <w:t>s</w:t>
      </w:r>
      <w:r w:rsidRPr="00984424">
        <w:rPr>
          <w:rFonts w:ascii="Book Antiqua" w:hAnsi="Book Antiqua" w:cs="Arial"/>
          <w:bCs/>
          <w:szCs w:val="24"/>
        </w:rPr>
        <w:t xml:space="preserve"> and </w:t>
      </w:r>
      <w:proofErr w:type="gramStart"/>
      <w:r w:rsidRPr="00984424">
        <w:rPr>
          <w:rFonts w:ascii="Book Antiqua" w:hAnsi="Book Antiqua" w:cs="Arial"/>
          <w:bCs/>
          <w:szCs w:val="24"/>
        </w:rPr>
        <w:t>bone</w:t>
      </w:r>
      <w:r w:rsidR="00B3770E" w:rsidRPr="00984424">
        <w:rPr>
          <w:rFonts w:ascii="Book Antiqua" w:hAnsi="Book Antiqua" w:cs="Arial"/>
          <w:bCs/>
          <w:szCs w:val="24"/>
        </w:rPr>
        <w:t>s</w:t>
      </w:r>
      <w:r w:rsidRPr="00984424">
        <w:rPr>
          <w:rFonts w:ascii="Book Antiqua" w:hAnsi="Book Antiqua" w:cs="Arial"/>
          <w:bCs/>
          <w:szCs w:val="24"/>
        </w:rPr>
        <w:t>,</w:t>
      </w:r>
      <w:proofErr w:type="gramEnd"/>
      <w:r w:rsidRPr="00984424">
        <w:rPr>
          <w:rFonts w:ascii="Book Antiqua" w:hAnsi="Book Antiqua" w:cs="Arial"/>
          <w:bCs/>
          <w:szCs w:val="24"/>
        </w:rPr>
        <w:t xml:space="preserve"> </w:t>
      </w:r>
      <w:r w:rsidR="00937C24" w:rsidRPr="00984424">
        <w:rPr>
          <w:rFonts w:ascii="Book Antiqua" w:hAnsi="Book Antiqua" w:cs="Arial"/>
          <w:bCs/>
          <w:szCs w:val="24"/>
        </w:rPr>
        <w:t>did</w:t>
      </w:r>
      <w:r w:rsidRPr="00984424">
        <w:rPr>
          <w:rFonts w:ascii="Book Antiqua" w:hAnsi="Book Antiqua" w:cs="Arial"/>
          <w:bCs/>
          <w:szCs w:val="24"/>
        </w:rPr>
        <w:t xml:space="preserve"> no</w:t>
      </w:r>
      <w:r w:rsidR="00937C24" w:rsidRPr="00984424">
        <w:rPr>
          <w:rFonts w:ascii="Book Antiqua" w:hAnsi="Book Antiqua" w:cs="Arial"/>
          <w:bCs/>
          <w:szCs w:val="24"/>
        </w:rPr>
        <w:t>t</w:t>
      </w:r>
      <w:r w:rsidRPr="00984424">
        <w:rPr>
          <w:rFonts w:ascii="Book Antiqua" w:hAnsi="Book Antiqua" w:cs="Arial"/>
          <w:bCs/>
          <w:szCs w:val="24"/>
        </w:rPr>
        <w:t xml:space="preserve"> increase </w:t>
      </w:r>
      <w:r w:rsidR="00937C24" w:rsidRPr="00984424">
        <w:rPr>
          <w:rFonts w:ascii="Book Antiqua" w:hAnsi="Book Antiqua" w:cs="Arial"/>
          <w:bCs/>
          <w:szCs w:val="24"/>
        </w:rPr>
        <w:t>with</w:t>
      </w:r>
      <w:r w:rsidRPr="00984424">
        <w:rPr>
          <w:rFonts w:ascii="Book Antiqua" w:hAnsi="Book Antiqua" w:cs="Arial"/>
          <w:bCs/>
          <w:szCs w:val="24"/>
        </w:rPr>
        <w:t xml:space="preserve"> obesity at least in </w:t>
      </w:r>
      <w:r w:rsidR="00B3770E" w:rsidRPr="00984424">
        <w:rPr>
          <w:rFonts w:ascii="Book Antiqua" w:hAnsi="Book Antiqua" w:cs="Arial"/>
          <w:bCs/>
          <w:szCs w:val="24"/>
        </w:rPr>
        <w:t xml:space="preserve">the </w:t>
      </w:r>
      <w:r w:rsidRPr="00984424">
        <w:rPr>
          <w:rFonts w:ascii="Book Antiqua" w:hAnsi="Book Antiqua" w:cs="Arial"/>
          <w:bCs/>
          <w:szCs w:val="24"/>
        </w:rPr>
        <w:t>abdomen.</w:t>
      </w:r>
    </w:p>
    <w:p w:rsidR="00986DFA" w:rsidRPr="00984424" w:rsidRDefault="00986DFA" w:rsidP="00D25AF4">
      <w:pPr>
        <w:widowControl/>
        <w:spacing w:line="360" w:lineRule="auto"/>
        <w:jc w:val="both"/>
        <w:rPr>
          <w:rFonts w:ascii="Book Antiqua" w:hAnsi="Book Antiqua" w:cs="Arial"/>
          <w:szCs w:val="24"/>
        </w:rPr>
      </w:pPr>
    </w:p>
    <w:p w:rsidR="00986DFA" w:rsidRPr="00984424" w:rsidRDefault="008F29D5" w:rsidP="00D25AF4">
      <w:pPr>
        <w:widowControl/>
        <w:spacing w:line="360" w:lineRule="auto"/>
        <w:jc w:val="both"/>
        <w:rPr>
          <w:rFonts w:ascii="Book Antiqua" w:hAnsi="Book Antiqua" w:cs="Arial"/>
          <w:b/>
          <w:bCs/>
          <w:szCs w:val="24"/>
        </w:rPr>
      </w:pPr>
      <w:r w:rsidRPr="00984424">
        <w:rPr>
          <w:rFonts w:ascii="Book Antiqua" w:hAnsi="Book Antiqua" w:cs="Arial"/>
          <w:b/>
          <w:bCs/>
          <w:szCs w:val="24"/>
        </w:rPr>
        <w:t>VISCERAL FAT OBESITY</w:t>
      </w:r>
      <w:r w:rsidR="00986DFA" w:rsidRPr="00984424">
        <w:rPr>
          <w:rFonts w:ascii="Book Antiqua" w:hAnsi="Book Antiqua" w:cs="Arial"/>
          <w:b/>
          <w:bCs/>
          <w:szCs w:val="24"/>
        </w:rPr>
        <w:t xml:space="preserve"> </w:t>
      </w:r>
    </w:p>
    <w:p w:rsidR="00986DFA" w:rsidRPr="00984424" w:rsidRDefault="00986DFA" w:rsidP="00D25AF4">
      <w:pPr>
        <w:widowControl/>
        <w:spacing w:line="360" w:lineRule="auto"/>
        <w:jc w:val="both"/>
        <w:rPr>
          <w:rFonts w:ascii="Book Antiqua" w:hAnsi="Book Antiqua" w:cs="Arial"/>
          <w:bCs/>
          <w:szCs w:val="24"/>
        </w:rPr>
      </w:pPr>
      <w:r w:rsidRPr="00984424">
        <w:rPr>
          <w:rFonts w:ascii="Book Antiqua" w:hAnsi="Book Antiqua" w:cs="Arial"/>
          <w:bCs/>
          <w:szCs w:val="24"/>
        </w:rPr>
        <w:lastRenderedPageBreak/>
        <w:t xml:space="preserve">The average ratio of visceral fat to subcutaneous fat at the level of umbilicus (V/S ratio) in obese subjects </w:t>
      </w:r>
      <w:r w:rsidR="001435C2" w:rsidRPr="00984424">
        <w:rPr>
          <w:rFonts w:ascii="Book Antiqua" w:hAnsi="Book Antiqua" w:cs="Arial"/>
          <w:bCs/>
          <w:szCs w:val="24"/>
        </w:rPr>
        <w:t>i</w:t>
      </w:r>
      <w:r w:rsidR="0026608B" w:rsidRPr="00984424">
        <w:rPr>
          <w:rFonts w:ascii="Book Antiqua" w:hAnsi="Book Antiqua" w:cs="Arial"/>
          <w:bCs/>
          <w:szCs w:val="24"/>
        </w:rPr>
        <w:t>s about 0.4.</w:t>
      </w:r>
      <w:r w:rsidR="00FE6ADD" w:rsidRPr="00984424">
        <w:rPr>
          <w:rFonts w:ascii="Book Antiqua" w:eastAsia="Arial Unicode MS" w:hAnsi="Book Antiqua" w:cs="Arial"/>
          <w:bCs/>
          <w:szCs w:val="24"/>
        </w:rPr>
        <w:t xml:space="preserve"> Accordingly, we defined obese subjects with V/S ratio of ≥</w:t>
      </w:r>
      <w:r w:rsidR="008F29D5" w:rsidRPr="00984424">
        <w:rPr>
          <w:rFonts w:ascii="Book Antiqua" w:eastAsia="Arial Unicode MS" w:hAnsi="Book Antiqua" w:cs="Arial"/>
          <w:bCs/>
          <w:szCs w:val="24"/>
          <w:lang w:eastAsia="zh-CN"/>
        </w:rPr>
        <w:t xml:space="preserve"> </w:t>
      </w:r>
      <w:r w:rsidR="00FE6ADD" w:rsidRPr="00984424">
        <w:rPr>
          <w:rFonts w:ascii="Book Antiqua" w:eastAsia="Arial Unicode MS" w:hAnsi="Book Antiqua" w:cs="Arial"/>
          <w:bCs/>
          <w:szCs w:val="24"/>
        </w:rPr>
        <w:t>0.4 as visceral fat obesity, whereas obese subjects with V/S ratio of &lt;</w:t>
      </w:r>
      <w:r w:rsidR="008F29D5" w:rsidRPr="00984424">
        <w:rPr>
          <w:rFonts w:ascii="Book Antiqua" w:eastAsia="Arial Unicode MS" w:hAnsi="Book Antiqua" w:cs="Arial"/>
          <w:bCs/>
          <w:szCs w:val="24"/>
          <w:lang w:eastAsia="zh-CN"/>
        </w:rPr>
        <w:t xml:space="preserve"> </w:t>
      </w:r>
      <w:r w:rsidR="00FE6ADD" w:rsidRPr="00984424">
        <w:rPr>
          <w:rFonts w:ascii="Book Antiqua" w:eastAsia="Arial Unicode MS" w:hAnsi="Book Antiqua" w:cs="Arial"/>
          <w:bCs/>
          <w:szCs w:val="24"/>
        </w:rPr>
        <w:t>0.4 were cons</w:t>
      </w:r>
      <w:r w:rsidR="008F29D5" w:rsidRPr="00984424">
        <w:rPr>
          <w:rFonts w:ascii="Book Antiqua" w:eastAsia="Arial Unicode MS" w:hAnsi="Book Antiqua" w:cs="Arial"/>
          <w:bCs/>
          <w:szCs w:val="24"/>
        </w:rPr>
        <w:t xml:space="preserve">idered subcutaneous fat </w:t>
      </w:r>
      <w:proofErr w:type="gramStart"/>
      <w:r w:rsidR="008F29D5" w:rsidRPr="00984424">
        <w:rPr>
          <w:rFonts w:ascii="Book Antiqua" w:eastAsia="Arial Unicode MS" w:hAnsi="Book Antiqua" w:cs="Arial"/>
          <w:bCs/>
          <w:szCs w:val="24"/>
        </w:rPr>
        <w:t>obesity</w:t>
      </w:r>
      <w:r w:rsidR="00FE6ADD" w:rsidRPr="00984424">
        <w:rPr>
          <w:rFonts w:ascii="Book Antiqua" w:eastAsia="Arial Unicode MS" w:hAnsi="Book Antiqua" w:cs="Arial"/>
          <w:bCs/>
          <w:szCs w:val="24"/>
          <w:vertAlign w:val="superscript"/>
        </w:rPr>
        <w:t>[</w:t>
      </w:r>
      <w:proofErr w:type="gramEnd"/>
      <w:r w:rsidR="00FE6ADD" w:rsidRPr="00984424">
        <w:rPr>
          <w:rFonts w:ascii="Book Antiqua" w:eastAsia="Arial Unicode MS" w:hAnsi="Book Antiqua" w:cs="Arial"/>
          <w:bCs/>
          <w:szCs w:val="24"/>
          <w:vertAlign w:val="superscript"/>
        </w:rPr>
        <w:t>7,8]</w:t>
      </w:r>
      <w:r w:rsidR="00FE6ADD" w:rsidRPr="00984424">
        <w:rPr>
          <w:rFonts w:ascii="Book Antiqua" w:eastAsia="Arial Unicode MS" w:hAnsi="Book Antiqua" w:cs="Arial"/>
          <w:bCs/>
          <w:szCs w:val="24"/>
        </w:rPr>
        <w:t>.</w:t>
      </w:r>
      <w:r w:rsidR="0026608B" w:rsidRPr="00984424">
        <w:rPr>
          <w:rFonts w:ascii="Book Antiqua" w:hAnsi="Book Antiqua" w:cs="Arial"/>
          <w:bCs/>
          <w:szCs w:val="24"/>
        </w:rPr>
        <w:t xml:space="preserve"> </w:t>
      </w:r>
      <w:r w:rsidR="001435C2" w:rsidRPr="00984424">
        <w:rPr>
          <w:rFonts w:ascii="Book Antiqua" w:hAnsi="Book Antiqua" w:cs="Arial"/>
          <w:bCs/>
          <w:szCs w:val="24"/>
        </w:rPr>
        <w:t>Comparison of the m</w:t>
      </w:r>
      <w:r w:rsidRPr="00984424">
        <w:rPr>
          <w:rFonts w:ascii="Book Antiqua" w:hAnsi="Book Antiqua" w:cs="Arial"/>
          <w:bCs/>
          <w:szCs w:val="24"/>
        </w:rPr>
        <w:t xml:space="preserve">etabolic features </w:t>
      </w:r>
      <w:r w:rsidR="001435C2" w:rsidRPr="00984424">
        <w:rPr>
          <w:rFonts w:ascii="Book Antiqua" w:hAnsi="Book Antiqua" w:cs="Arial"/>
          <w:bCs/>
          <w:szCs w:val="24"/>
        </w:rPr>
        <w:t>of</w:t>
      </w:r>
      <w:r w:rsidRPr="00984424">
        <w:rPr>
          <w:rFonts w:ascii="Book Antiqua" w:hAnsi="Book Antiqua" w:cs="Arial"/>
          <w:bCs/>
          <w:szCs w:val="24"/>
        </w:rPr>
        <w:t xml:space="preserve"> subjects with </w:t>
      </w:r>
      <w:r w:rsidR="00E72E31" w:rsidRPr="00984424">
        <w:rPr>
          <w:rFonts w:ascii="Book Antiqua" w:hAnsi="Book Antiqua" w:cs="Arial"/>
          <w:bCs/>
          <w:szCs w:val="24"/>
        </w:rPr>
        <w:t>visceral fat obesity and those with subcutaneous fat obesity</w:t>
      </w:r>
      <w:r w:rsidRPr="00984424">
        <w:rPr>
          <w:rFonts w:ascii="Book Antiqua" w:hAnsi="Book Antiqua" w:cs="Arial"/>
          <w:bCs/>
          <w:szCs w:val="24"/>
        </w:rPr>
        <w:t xml:space="preserve">, </w:t>
      </w:r>
      <w:r w:rsidR="00E72E31" w:rsidRPr="00984424">
        <w:rPr>
          <w:rFonts w:ascii="Book Antiqua" w:hAnsi="Book Antiqua" w:cs="Arial"/>
          <w:bCs/>
          <w:szCs w:val="24"/>
        </w:rPr>
        <w:t xml:space="preserve">showed </w:t>
      </w:r>
      <w:r w:rsidR="00E72E31" w:rsidRPr="00984424">
        <w:rPr>
          <w:rFonts w:ascii="Book Antiqua" w:hAnsi="Book Antiqua" w:cs="Arial"/>
          <w:szCs w:val="24"/>
        </w:rPr>
        <w:t xml:space="preserve">significantly higher or otherwise greater </w:t>
      </w:r>
      <w:r w:rsidRPr="00984424">
        <w:rPr>
          <w:rFonts w:ascii="Book Antiqua" w:hAnsi="Book Antiqua" w:cs="Arial"/>
          <w:szCs w:val="24"/>
        </w:rPr>
        <w:t xml:space="preserve">fasting plasma glucose level, area under the plasma glucose concentration curve after oral glucose loading, triglyceride level, and total cholesterol level in the </w:t>
      </w:r>
      <w:r w:rsidR="00E72E31" w:rsidRPr="00984424">
        <w:rPr>
          <w:rFonts w:ascii="Book Antiqua" w:hAnsi="Book Antiqua" w:cs="Arial"/>
          <w:szCs w:val="24"/>
        </w:rPr>
        <w:t xml:space="preserve">former </w:t>
      </w:r>
      <w:r w:rsidRPr="00984424">
        <w:rPr>
          <w:rFonts w:ascii="Book Antiqua" w:hAnsi="Book Antiqua" w:cs="Arial"/>
          <w:szCs w:val="24"/>
        </w:rPr>
        <w:t xml:space="preserve">group, when either all or sex-matched obese subjects were examined, </w:t>
      </w:r>
      <w:r w:rsidR="0026608B" w:rsidRPr="00984424">
        <w:rPr>
          <w:rFonts w:ascii="Book Antiqua" w:hAnsi="Book Antiqua" w:cs="Arial"/>
          <w:szCs w:val="24"/>
        </w:rPr>
        <w:t>al</w:t>
      </w:r>
      <w:r w:rsidRPr="00984424">
        <w:rPr>
          <w:rFonts w:ascii="Book Antiqua" w:hAnsi="Book Antiqua" w:cs="Arial"/>
          <w:szCs w:val="24"/>
        </w:rPr>
        <w:t xml:space="preserve">though BMI or the duration of obesity was not different between the two </w:t>
      </w:r>
      <w:proofErr w:type="gramStart"/>
      <w:r w:rsidRPr="00984424">
        <w:rPr>
          <w:rFonts w:ascii="Book Antiqua" w:hAnsi="Book Antiqua" w:cs="Arial"/>
          <w:szCs w:val="24"/>
        </w:rPr>
        <w:t>groups</w:t>
      </w:r>
      <w:r w:rsidRPr="00984424">
        <w:rPr>
          <w:rFonts w:ascii="Book Antiqua" w:hAnsi="Book Antiqua" w:cs="Arial"/>
          <w:bCs/>
          <w:szCs w:val="24"/>
          <w:vertAlign w:val="superscript"/>
        </w:rPr>
        <w:t>[</w:t>
      </w:r>
      <w:proofErr w:type="gramEnd"/>
      <w:r w:rsidR="008F29D5" w:rsidRPr="00984424">
        <w:rPr>
          <w:rFonts w:ascii="Book Antiqua" w:hAnsi="Book Antiqua" w:cs="Arial"/>
          <w:bCs/>
          <w:szCs w:val="24"/>
          <w:vertAlign w:val="superscript"/>
        </w:rPr>
        <w:t>7,</w:t>
      </w:r>
      <w:r w:rsidRPr="00984424">
        <w:rPr>
          <w:rFonts w:ascii="Book Antiqua" w:hAnsi="Book Antiqua" w:cs="Arial"/>
          <w:bCs/>
          <w:szCs w:val="24"/>
          <w:vertAlign w:val="superscript"/>
        </w:rPr>
        <w:t>8]</w:t>
      </w:r>
      <w:r w:rsidR="008F29D5" w:rsidRPr="00984424">
        <w:rPr>
          <w:rFonts w:ascii="Book Antiqua" w:eastAsia="宋体" w:hAnsi="Book Antiqua" w:cs="Arial"/>
          <w:bCs/>
          <w:szCs w:val="24"/>
          <w:lang w:eastAsia="zh-CN"/>
        </w:rPr>
        <w:t>.</w:t>
      </w:r>
      <w:r w:rsidRPr="00984424">
        <w:rPr>
          <w:rFonts w:ascii="Book Antiqua" w:hAnsi="Book Antiqua" w:cs="Arial"/>
          <w:bCs/>
          <w:szCs w:val="24"/>
        </w:rPr>
        <w:t xml:space="preserve">  </w:t>
      </w:r>
    </w:p>
    <w:p w:rsidR="00986DFA" w:rsidRPr="00984424" w:rsidRDefault="00986DFA" w:rsidP="00D25AF4">
      <w:pPr>
        <w:widowControl/>
        <w:spacing w:line="360" w:lineRule="auto"/>
        <w:jc w:val="both"/>
        <w:rPr>
          <w:rFonts w:ascii="Book Antiqua" w:hAnsi="Book Antiqua" w:cs="Arial"/>
          <w:bCs/>
          <w:szCs w:val="24"/>
        </w:rPr>
      </w:pPr>
    </w:p>
    <w:p w:rsidR="00986DFA" w:rsidRPr="00984424" w:rsidRDefault="008F29D5" w:rsidP="00D25AF4">
      <w:pPr>
        <w:widowControl/>
        <w:spacing w:line="360" w:lineRule="auto"/>
        <w:jc w:val="both"/>
        <w:rPr>
          <w:rFonts w:ascii="Book Antiqua" w:hAnsi="Book Antiqua" w:cs="Arial"/>
          <w:b/>
          <w:bCs/>
          <w:szCs w:val="24"/>
        </w:rPr>
      </w:pPr>
      <w:r w:rsidRPr="00984424">
        <w:rPr>
          <w:rFonts w:ascii="Book Antiqua" w:hAnsi="Book Antiqua" w:cs="Arial"/>
          <w:b/>
          <w:bCs/>
          <w:szCs w:val="24"/>
        </w:rPr>
        <w:t>STANDARD METHOD FOR MEASUREMENT OF VISCERAL FAT AND SUBCUTANEOUS FAT</w:t>
      </w:r>
    </w:p>
    <w:p w:rsidR="00986DFA" w:rsidRPr="00984424" w:rsidRDefault="00986DFA" w:rsidP="00D25AF4">
      <w:pPr>
        <w:widowControl/>
        <w:spacing w:line="360" w:lineRule="auto"/>
        <w:jc w:val="both"/>
        <w:rPr>
          <w:rFonts w:ascii="Book Antiqua" w:hAnsi="Book Antiqua" w:cs="Arial"/>
          <w:szCs w:val="24"/>
        </w:rPr>
      </w:pPr>
      <w:r w:rsidRPr="00984424">
        <w:rPr>
          <w:rFonts w:ascii="Book Antiqua" w:hAnsi="Book Antiqua" w:cs="Arial"/>
          <w:szCs w:val="24"/>
        </w:rPr>
        <w:t>CT scan and magnetic resonance imaging (MRI) at the umbilical level are the standard techniques used for the assessme</w:t>
      </w:r>
      <w:r w:rsidR="008F29D5" w:rsidRPr="00984424">
        <w:rPr>
          <w:rFonts w:ascii="Book Antiqua" w:hAnsi="Book Antiqua" w:cs="Arial"/>
          <w:szCs w:val="24"/>
        </w:rPr>
        <w:t xml:space="preserve">nt of visceral fat </w:t>
      </w:r>
      <w:proofErr w:type="gramStart"/>
      <w:r w:rsidR="008F29D5" w:rsidRPr="00984424">
        <w:rPr>
          <w:rFonts w:ascii="Book Antiqua" w:hAnsi="Book Antiqua" w:cs="Arial"/>
          <w:szCs w:val="24"/>
        </w:rPr>
        <w:t>accumulation</w:t>
      </w:r>
      <w:r w:rsidRPr="00984424">
        <w:rPr>
          <w:rFonts w:ascii="Book Antiqua" w:hAnsi="Book Antiqua" w:cs="Arial"/>
          <w:szCs w:val="24"/>
          <w:vertAlign w:val="superscript"/>
        </w:rPr>
        <w:t>[</w:t>
      </w:r>
      <w:proofErr w:type="gramEnd"/>
      <w:r w:rsidRPr="00984424">
        <w:rPr>
          <w:rFonts w:ascii="Book Antiqua" w:hAnsi="Book Antiqua" w:cs="Arial"/>
          <w:szCs w:val="24"/>
          <w:vertAlign w:val="superscript"/>
        </w:rPr>
        <w:t>6-12]</w:t>
      </w:r>
      <w:r w:rsidRPr="00984424">
        <w:rPr>
          <w:rFonts w:ascii="Book Antiqua" w:hAnsi="Book Antiqua" w:cs="Arial"/>
          <w:szCs w:val="24"/>
        </w:rPr>
        <w:t xml:space="preserve">. </w:t>
      </w:r>
      <w:r w:rsidR="00E72E31" w:rsidRPr="00984424">
        <w:rPr>
          <w:rFonts w:ascii="Book Antiqua" w:hAnsi="Book Antiqua" w:cs="Arial"/>
          <w:szCs w:val="24"/>
        </w:rPr>
        <w:t xml:space="preserve">The </w:t>
      </w:r>
      <w:r w:rsidRPr="00984424">
        <w:rPr>
          <w:rFonts w:ascii="Book Antiqua" w:hAnsi="Book Antiqua" w:cs="Arial"/>
          <w:szCs w:val="24"/>
        </w:rPr>
        <w:t xml:space="preserve">MRI </w:t>
      </w:r>
      <w:r w:rsidR="00E72E31" w:rsidRPr="00984424">
        <w:rPr>
          <w:rFonts w:ascii="Book Antiqua" w:hAnsi="Book Antiqua" w:cs="Arial"/>
          <w:szCs w:val="24"/>
        </w:rPr>
        <w:t xml:space="preserve">findings significantly correlate with those of </w:t>
      </w:r>
      <w:r w:rsidRPr="00984424">
        <w:rPr>
          <w:rFonts w:ascii="Book Antiqua" w:hAnsi="Book Antiqua" w:cs="Arial"/>
          <w:szCs w:val="24"/>
        </w:rPr>
        <w:t>CT scan</w:t>
      </w:r>
      <w:r w:rsidR="0026608B" w:rsidRPr="00984424">
        <w:rPr>
          <w:rFonts w:ascii="Book Antiqua" w:hAnsi="Book Antiqua" w:cs="Arial"/>
          <w:szCs w:val="24"/>
        </w:rPr>
        <w:t>. MRI offers</w:t>
      </w:r>
      <w:r w:rsidR="00E72E31" w:rsidRPr="00984424">
        <w:rPr>
          <w:rFonts w:ascii="Book Antiqua" w:hAnsi="Book Antiqua" w:cs="Arial"/>
          <w:szCs w:val="24"/>
        </w:rPr>
        <w:t xml:space="preserve"> the advantage of lack of</w:t>
      </w:r>
      <w:r w:rsidRPr="00984424">
        <w:rPr>
          <w:rFonts w:ascii="Book Antiqua" w:hAnsi="Book Antiqua" w:cs="Arial"/>
          <w:szCs w:val="24"/>
        </w:rPr>
        <w:t xml:space="preserve"> radiation exposure,</w:t>
      </w:r>
      <w:r w:rsidR="00E72E31" w:rsidRPr="00984424">
        <w:rPr>
          <w:rFonts w:ascii="Book Antiqua" w:hAnsi="Book Antiqua" w:cs="Arial"/>
          <w:szCs w:val="24"/>
        </w:rPr>
        <w:t xml:space="preserve"> though it is </w:t>
      </w:r>
      <w:r w:rsidRPr="00984424">
        <w:rPr>
          <w:rFonts w:ascii="Book Antiqua" w:hAnsi="Book Antiqua" w:cs="Arial"/>
          <w:szCs w:val="24"/>
        </w:rPr>
        <w:t xml:space="preserve">more expensive. </w:t>
      </w:r>
      <w:r w:rsidRPr="00984424">
        <w:rPr>
          <w:rFonts w:ascii="Book Antiqua" w:hAnsi="Book Antiqua" w:cs="Arial"/>
          <w:bCs/>
          <w:szCs w:val="24"/>
        </w:rPr>
        <w:t xml:space="preserve">Several studies </w:t>
      </w:r>
      <w:r w:rsidR="00E72E31" w:rsidRPr="00984424">
        <w:rPr>
          <w:rFonts w:ascii="Book Antiqua" w:hAnsi="Book Antiqua" w:cs="Arial"/>
          <w:bCs/>
          <w:szCs w:val="24"/>
        </w:rPr>
        <w:t xml:space="preserve">have demonstrated </w:t>
      </w:r>
      <w:r w:rsidRPr="00984424">
        <w:rPr>
          <w:rFonts w:ascii="Book Antiqua" w:hAnsi="Book Antiqua" w:cs="Arial"/>
          <w:bCs/>
          <w:szCs w:val="24"/>
        </w:rPr>
        <w:t xml:space="preserve">that visceral fat area (VFA) </w:t>
      </w:r>
      <w:r w:rsidR="00E72E31" w:rsidRPr="00984424">
        <w:rPr>
          <w:rFonts w:ascii="Book Antiqua" w:hAnsi="Book Antiqua" w:cs="Arial"/>
          <w:bCs/>
          <w:szCs w:val="24"/>
        </w:rPr>
        <w:t>measured in a</w:t>
      </w:r>
      <w:r w:rsidRPr="00984424">
        <w:rPr>
          <w:rFonts w:ascii="Book Antiqua" w:hAnsi="Book Antiqua" w:cs="Arial"/>
          <w:bCs/>
          <w:szCs w:val="24"/>
        </w:rPr>
        <w:t xml:space="preserve"> single slice obtained at the level of the umbilicus (approximately the level of L4 and L5) correlate</w:t>
      </w:r>
      <w:r w:rsidR="00E72E31" w:rsidRPr="00984424">
        <w:rPr>
          <w:rFonts w:ascii="Book Antiqua" w:hAnsi="Book Antiqua" w:cs="Arial"/>
          <w:bCs/>
          <w:szCs w:val="24"/>
        </w:rPr>
        <w:t xml:space="preserve">s significantly with </w:t>
      </w:r>
      <w:r w:rsidRPr="00984424">
        <w:rPr>
          <w:rFonts w:ascii="Book Antiqua" w:hAnsi="Book Antiqua" w:cs="Arial"/>
          <w:bCs/>
          <w:szCs w:val="24"/>
        </w:rPr>
        <w:t>total vi</w:t>
      </w:r>
      <w:r w:rsidR="008F29D5" w:rsidRPr="00984424">
        <w:rPr>
          <w:rFonts w:ascii="Book Antiqua" w:hAnsi="Book Antiqua" w:cs="Arial"/>
          <w:bCs/>
          <w:szCs w:val="24"/>
        </w:rPr>
        <w:t xml:space="preserve">sceral abdominal fat </w:t>
      </w:r>
      <w:proofErr w:type="gramStart"/>
      <w:r w:rsidR="008F29D5" w:rsidRPr="00984424">
        <w:rPr>
          <w:rFonts w:ascii="Book Antiqua" w:hAnsi="Book Antiqua" w:cs="Arial"/>
          <w:bCs/>
          <w:szCs w:val="24"/>
        </w:rPr>
        <w:t>volume</w:t>
      </w:r>
      <w:r w:rsidR="008F29D5" w:rsidRPr="00984424">
        <w:rPr>
          <w:rFonts w:ascii="Book Antiqua" w:hAnsi="Book Antiqua" w:cs="Arial"/>
          <w:bCs/>
          <w:szCs w:val="24"/>
          <w:vertAlign w:val="superscript"/>
        </w:rPr>
        <w:t>[</w:t>
      </w:r>
      <w:proofErr w:type="gramEnd"/>
      <w:r w:rsidR="008F29D5" w:rsidRPr="00984424">
        <w:rPr>
          <w:rFonts w:ascii="Book Antiqua" w:hAnsi="Book Antiqua" w:cs="Arial"/>
          <w:bCs/>
          <w:szCs w:val="24"/>
          <w:vertAlign w:val="superscript"/>
        </w:rPr>
        <w:t>6,</w:t>
      </w:r>
      <w:r w:rsidRPr="00984424">
        <w:rPr>
          <w:rFonts w:ascii="Book Antiqua" w:hAnsi="Book Antiqua" w:cs="Arial"/>
          <w:bCs/>
          <w:szCs w:val="24"/>
          <w:vertAlign w:val="superscript"/>
        </w:rPr>
        <w:t>9,10]</w:t>
      </w:r>
      <w:r w:rsidRPr="00984424">
        <w:rPr>
          <w:rFonts w:ascii="Book Antiqua" w:hAnsi="Book Antiqua" w:cs="Arial"/>
          <w:bCs/>
          <w:szCs w:val="24"/>
        </w:rPr>
        <w:t>.</w:t>
      </w:r>
      <w:r w:rsidRPr="00984424">
        <w:rPr>
          <w:rFonts w:ascii="Book Antiqua" w:hAnsi="Book Antiqua" w:cs="Arial"/>
          <w:szCs w:val="24"/>
        </w:rPr>
        <w:t xml:space="preserve"> </w:t>
      </w:r>
    </w:p>
    <w:p w:rsidR="00986DFA" w:rsidRPr="00984424" w:rsidRDefault="00986DFA"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zCs w:val="24"/>
        </w:rPr>
        <w:t xml:space="preserve">Accurate and standardized techniques </w:t>
      </w:r>
      <w:r w:rsidR="0026608B" w:rsidRPr="00984424">
        <w:rPr>
          <w:rFonts w:ascii="Book Antiqua" w:hAnsi="Book Antiqua" w:cs="Arial"/>
          <w:szCs w:val="24"/>
        </w:rPr>
        <w:t>a</w:t>
      </w:r>
      <w:r w:rsidRPr="00984424">
        <w:rPr>
          <w:rFonts w:ascii="Book Antiqua" w:hAnsi="Book Antiqua" w:cs="Arial"/>
          <w:szCs w:val="24"/>
        </w:rPr>
        <w:t xml:space="preserve">re required to </w:t>
      </w:r>
      <w:r w:rsidR="00E72E31" w:rsidRPr="00984424">
        <w:rPr>
          <w:rFonts w:ascii="Book Antiqua" w:hAnsi="Book Antiqua" w:cs="Arial"/>
          <w:szCs w:val="24"/>
        </w:rPr>
        <w:t>implement the use</w:t>
      </w:r>
      <w:r w:rsidRPr="00984424">
        <w:rPr>
          <w:rFonts w:ascii="Book Antiqua" w:hAnsi="Book Antiqua" w:cs="Arial"/>
          <w:szCs w:val="24"/>
        </w:rPr>
        <w:t xml:space="preserve"> of CT in</w:t>
      </w:r>
      <w:r w:rsidR="00E72E31" w:rsidRPr="00984424">
        <w:rPr>
          <w:rFonts w:ascii="Book Antiqua" w:hAnsi="Book Antiqua" w:cs="Arial"/>
          <w:szCs w:val="24"/>
        </w:rPr>
        <w:t xml:space="preserve"> clinical practice </w:t>
      </w:r>
      <w:r w:rsidR="0026608B" w:rsidRPr="00984424">
        <w:rPr>
          <w:rFonts w:ascii="Book Antiqua" w:hAnsi="Book Antiqua" w:cs="Arial"/>
          <w:szCs w:val="24"/>
        </w:rPr>
        <w:t>for</w:t>
      </w:r>
      <w:r w:rsidRPr="00984424">
        <w:rPr>
          <w:rFonts w:ascii="Book Antiqua" w:hAnsi="Book Antiqua" w:cs="Arial"/>
          <w:szCs w:val="24"/>
        </w:rPr>
        <w:t xml:space="preserve"> measure</w:t>
      </w:r>
      <w:r w:rsidR="0026608B" w:rsidRPr="00984424">
        <w:rPr>
          <w:rFonts w:ascii="Book Antiqua" w:hAnsi="Book Antiqua" w:cs="Arial"/>
          <w:szCs w:val="24"/>
        </w:rPr>
        <w:t>ment of</w:t>
      </w:r>
      <w:r w:rsidRPr="00984424">
        <w:rPr>
          <w:rFonts w:ascii="Book Antiqua" w:hAnsi="Book Antiqua" w:cs="Arial"/>
          <w:szCs w:val="24"/>
        </w:rPr>
        <w:t xml:space="preserve"> </w:t>
      </w:r>
      <w:r w:rsidR="0026608B" w:rsidRPr="00984424">
        <w:rPr>
          <w:rFonts w:ascii="Book Antiqua" w:hAnsi="Book Antiqua" w:cs="Arial"/>
          <w:szCs w:val="24"/>
        </w:rPr>
        <w:t>VFA</w:t>
      </w:r>
      <w:r w:rsidRPr="00984424">
        <w:rPr>
          <w:rFonts w:ascii="Book Antiqua" w:hAnsi="Book Antiqua" w:cs="Arial"/>
          <w:szCs w:val="24"/>
        </w:rPr>
        <w:t>. Our group established</w:t>
      </w:r>
      <w:r w:rsidR="0026608B" w:rsidRPr="00984424">
        <w:rPr>
          <w:rFonts w:ascii="Book Antiqua" w:hAnsi="Book Antiqua" w:cs="Arial"/>
          <w:szCs w:val="24"/>
        </w:rPr>
        <w:t xml:space="preserve"> the</w:t>
      </w:r>
      <w:r w:rsidRPr="00984424">
        <w:rPr>
          <w:rFonts w:ascii="Book Antiqua" w:hAnsi="Book Antiqua" w:cs="Arial"/>
          <w:szCs w:val="24"/>
        </w:rPr>
        <w:t xml:space="preserve"> </w:t>
      </w:r>
      <w:r w:rsidR="00E72E31" w:rsidRPr="00984424">
        <w:rPr>
          <w:rFonts w:ascii="Book Antiqua" w:hAnsi="Book Antiqua" w:cs="Arial"/>
          <w:szCs w:val="24"/>
        </w:rPr>
        <w:t>imaging</w:t>
      </w:r>
      <w:r w:rsidRPr="00984424">
        <w:rPr>
          <w:rFonts w:ascii="Book Antiqua" w:hAnsi="Book Antiqua" w:cs="Arial"/>
          <w:szCs w:val="24"/>
        </w:rPr>
        <w:t xml:space="preserve"> conditions </w:t>
      </w:r>
      <w:r w:rsidR="00E72E31" w:rsidRPr="00984424">
        <w:rPr>
          <w:rFonts w:ascii="Book Antiqua" w:hAnsi="Book Antiqua" w:cs="Arial"/>
          <w:szCs w:val="24"/>
        </w:rPr>
        <w:t xml:space="preserve">necessary </w:t>
      </w:r>
      <w:r w:rsidRPr="00984424">
        <w:rPr>
          <w:rFonts w:ascii="Book Antiqua" w:hAnsi="Book Antiqua" w:cs="Arial"/>
          <w:szCs w:val="24"/>
        </w:rPr>
        <w:t xml:space="preserve">for </w:t>
      </w:r>
      <w:r w:rsidR="00E72E31" w:rsidRPr="00984424">
        <w:rPr>
          <w:rFonts w:ascii="Book Antiqua" w:hAnsi="Book Antiqua" w:cs="Arial"/>
          <w:szCs w:val="24"/>
        </w:rPr>
        <w:t xml:space="preserve">measurement of </w:t>
      </w:r>
      <w:r w:rsidRPr="00984424">
        <w:rPr>
          <w:rFonts w:ascii="Book Antiqua" w:hAnsi="Book Antiqua" w:cs="Arial"/>
          <w:szCs w:val="24"/>
        </w:rPr>
        <w:t xml:space="preserve">abdominal fat area at the </w:t>
      </w:r>
      <w:r w:rsidRPr="00984424">
        <w:rPr>
          <w:rFonts w:ascii="Book Antiqua" w:hAnsi="Book Antiqua" w:cs="Arial"/>
          <w:kern w:val="28"/>
          <w:szCs w:val="24"/>
        </w:rPr>
        <w:t>umbilical level</w:t>
      </w:r>
      <w:r w:rsidRPr="00984424">
        <w:rPr>
          <w:rFonts w:ascii="Book Antiqua" w:hAnsi="Book Antiqua" w:cs="Arial"/>
          <w:szCs w:val="24"/>
        </w:rPr>
        <w:t xml:space="preserve"> </w:t>
      </w:r>
      <w:r w:rsidR="00E72E31" w:rsidRPr="00984424">
        <w:rPr>
          <w:rFonts w:ascii="Book Antiqua" w:hAnsi="Book Antiqua" w:cs="Arial"/>
          <w:szCs w:val="24"/>
        </w:rPr>
        <w:t xml:space="preserve">from </w:t>
      </w:r>
      <w:r w:rsidRPr="00984424">
        <w:rPr>
          <w:rFonts w:ascii="Book Antiqua" w:hAnsi="Book Antiqua" w:cs="Arial"/>
          <w:szCs w:val="24"/>
        </w:rPr>
        <w:t>CT scan</w:t>
      </w:r>
      <w:r w:rsidRPr="00984424">
        <w:rPr>
          <w:rFonts w:ascii="Book Antiqua" w:hAnsi="Book Antiqua" w:cs="Arial"/>
          <w:kern w:val="28"/>
          <w:szCs w:val="24"/>
        </w:rPr>
        <w:t xml:space="preserve"> </w:t>
      </w:r>
      <w:r w:rsidR="00E72E31" w:rsidRPr="00984424">
        <w:rPr>
          <w:rFonts w:ascii="Book Antiqua" w:hAnsi="Book Antiqua" w:cs="Arial"/>
          <w:kern w:val="28"/>
          <w:szCs w:val="24"/>
        </w:rPr>
        <w:t xml:space="preserve">taken </w:t>
      </w:r>
      <w:r w:rsidR="008F29D5" w:rsidRPr="00984424">
        <w:rPr>
          <w:rFonts w:ascii="Book Antiqua" w:hAnsi="Book Antiqua" w:cs="Arial"/>
          <w:kern w:val="28"/>
          <w:szCs w:val="24"/>
        </w:rPr>
        <w:t xml:space="preserve">in the supine </w:t>
      </w:r>
      <w:proofErr w:type="gramStart"/>
      <w:r w:rsidR="008F29D5" w:rsidRPr="00984424">
        <w:rPr>
          <w:rFonts w:ascii="Book Antiqua" w:hAnsi="Book Antiqua" w:cs="Arial"/>
          <w:kern w:val="28"/>
          <w:szCs w:val="24"/>
        </w:rPr>
        <w:t>position</w:t>
      </w:r>
      <w:r w:rsidRPr="00984424">
        <w:rPr>
          <w:rStyle w:val="highlight"/>
          <w:rFonts w:ascii="Book Antiqua" w:hAnsi="Book Antiqua" w:cs="Arial"/>
          <w:szCs w:val="24"/>
          <w:vertAlign w:val="superscript"/>
        </w:rPr>
        <w:t>[</w:t>
      </w:r>
      <w:proofErr w:type="gramEnd"/>
      <w:r w:rsidRPr="00984424">
        <w:rPr>
          <w:rStyle w:val="highlight"/>
          <w:rFonts w:ascii="Book Antiqua" w:hAnsi="Book Antiqua" w:cs="Arial"/>
          <w:szCs w:val="24"/>
          <w:vertAlign w:val="superscript"/>
        </w:rPr>
        <w:t>11]</w:t>
      </w:r>
      <w:r w:rsidRPr="00984424">
        <w:rPr>
          <w:rStyle w:val="highlight"/>
          <w:rFonts w:ascii="Book Antiqua" w:hAnsi="Book Antiqua" w:cs="Arial"/>
          <w:szCs w:val="24"/>
        </w:rPr>
        <w:t xml:space="preserve">. </w:t>
      </w:r>
      <w:r w:rsidRPr="00984424">
        <w:rPr>
          <w:rFonts w:ascii="Book Antiqua" w:hAnsi="Book Antiqua" w:cs="Arial"/>
          <w:szCs w:val="24"/>
        </w:rPr>
        <w:t xml:space="preserve">The VFA was measured by drawing a line within the muscle wall surrounding the abdominal cavity. The subcutaneous fat area (SFA) was calculated by subtracting the visceral fat area from the total fat area. Fat areas measured by this method </w:t>
      </w:r>
      <w:r w:rsidR="009D343C" w:rsidRPr="00984424">
        <w:rPr>
          <w:rFonts w:ascii="Book Antiqua" w:hAnsi="Book Antiqua" w:cs="Arial"/>
          <w:szCs w:val="24"/>
        </w:rPr>
        <w:t xml:space="preserve">correlated </w:t>
      </w:r>
      <w:r w:rsidRPr="00984424">
        <w:rPr>
          <w:rFonts w:ascii="Book Antiqua" w:hAnsi="Book Antiqua" w:cs="Arial"/>
          <w:szCs w:val="24"/>
        </w:rPr>
        <w:t xml:space="preserve">closely with those obtained by the computed </w:t>
      </w:r>
      <w:proofErr w:type="spellStart"/>
      <w:r w:rsidRPr="00984424">
        <w:rPr>
          <w:rFonts w:ascii="Book Antiqua" w:hAnsi="Book Antiqua" w:cs="Arial"/>
          <w:szCs w:val="24"/>
        </w:rPr>
        <w:t>planimetric</w:t>
      </w:r>
      <w:proofErr w:type="spellEnd"/>
      <w:r w:rsidRPr="00984424">
        <w:rPr>
          <w:rFonts w:ascii="Book Antiqua" w:hAnsi="Book Antiqua" w:cs="Arial"/>
          <w:szCs w:val="24"/>
        </w:rPr>
        <w:t xml:space="preserve"> method. </w:t>
      </w:r>
      <w:r w:rsidR="009D343C" w:rsidRPr="00984424">
        <w:rPr>
          <w:rFonts w:ascii="Book Antiqua" w:hAnsi="Book Antiqua" w:cs="Arial"/>
          <w:szCs w:val="24"/>
        </w:rPr>
        <w:t xml:space="preserve">Thus, </w:t>
      </w:r>
      <w:r w:rsidRPr="00984424">
        <w:rPr>
          <w:rFonts w:ascii="Book Antiqua" w:hAnsi="Book Antiqua" w:cs="Arial"/>
          <w:bCs/>
          <w:szCs w:val="24"/>
        </w:rPr>
        <w:t xml:space="preserve">VFA </w:t>
      </w:r>
      <w:r w:rsidR="009D343C" w:rsidRPr="00984424">
        <w:rPr>
          <w:rFonts w:ascii="Book Antiqua" w:hAnsi="Book Antiqua" w:cs="Arial"/>
          <w:bCs/>
          <w:szCs w:val="24"/>
        </w:rPr>
        <w:t>measured on a</w:t>
      </w:r>
      <w:r w:rsidRPr="00984424">
        <w:rPr>
          <w:rFonts w:ascii="Book Antiqua" w:hAnsi="Book Antiqua" w:cs="Arial"/>
          <w:bCs/>
          <w:szCs w:val="24"/>
        </w:rPr>
        <w:t xml:space="preserve"> single </w:t>
      </w:r>
      <w:r w:rsidR="009D343C" w:rsidRPr="00984424">
        <w:rPr>
          <w:rFonts w:ascii="Book Antiqua" w:hAnsi="Book Antiqua" w:cs="Arial"/>
          <w:bCs/>
          <w:szCs w:val="24"/>
        </w:rPr>
        <w:t xml:space="preserve">CT </w:t>
      </w:r>
      <w:r w:rsidRPr="00984424">
        <w:rPr>
          <w:rFonts w:ascii="Book Antiqua" w:hAnsi="Book Antiqua" w:cs="Arial"/>
          <w:bCs/>
          <w:szCs w:val="24"/>
        </w:rPr>
        <w:t xml:space="preserve">slice at the </w:t>
      </w:r>
      <w:r w:rsidR="00CE3B03" w:rsidRPr="00984424">
        <w:rPr>
          <w:rFonts w:ascii="Book Antiqua" w:hAnsi="Book Antiqua" w:cs="Arial"/>
          <w:bCs/>
          <w:szCs w:val="24"/>
        </w:rPr>
        <w:t xml:space="preserve">L4 </w:t>
      </w:r>
      <w:r w:rsidRPr="00984424">
        <w:rPr>
          <w:rFonts w:ascii="Book Antiqua" w:hAnsi="Book Antiqua" w:cs="Arial"/>
          <w:bCs/>
          <w:szCs w:val="24"/>
        </w:rPr>
        <w:t xml:space="preserve">level </w:t>
      </w:r>
      <w:r w:rsidR="009D343C" w:rsidRPr="00984424">
        <w:rPr>
          <w:rFonts w:ascii="Book Antiqua" w:hAnsi="Book Antiqua" w:cs="Arial"/>
          <w:bCs/>
          <w:szCs w:val="24"/>
        </w:rPr>
        <w:t xml:space="preserve">correlated </w:t>
      </w:r>
      <w:r w:rsidRPr="00984424">
        <w:rPr>
          <w:rFonts w:ascii="Book Antiqua" w:hAnsi="Book Antiqua" w:cs="Arial"/>
          <w:bCs/>
          <w:szCs w:val="24"/>
        </w:rPr>
        <w:t xml:space="preserve">strongly with total abdominal visceral fat volume measured by </w:t>
      </w:r>
      <w:proofErr w:type="spellStart"/>
      <w:r w:rsidRPr="00984424">
        <w:rPr>
          <w:rFonts w:ascii="Book Antiqua" w:hAnsi="Book Antiqua" w:cs="Arial"/>
          <w:bCs/>
          <w:szCs w:val="24"/>
        </w:rPr>
        <w:t>multislice</w:t>
      </w:r>
      <w:proofErr w:type="spellEnd"/>
      <w:r w:rsidRPr="00984424">
        <w:rPr>
          <w:rFonts w:ascii="Book Antiqua" w:hAnsi="Book Antiqua" w:cs="Arial"/>
          <w:bCs/>
          <w:szCs w:val="24"/>
        </w:rPr>
        <w:t xml:space="preserve"> CT (</w:t>
      </w:r>
      <w:r w:rsidR="00C82E22" w:rsidRPr="00984424">
        <w:rPr>
          <w:rFonts w:ascii="Book Antiqua" w:hAnsi="Book Antiqua" w:cs="Arial"/>
          <w:bCs/>
          <w:szCs w:val="24"/>
        </w:rPr>
        <w:t>r</w:t>
      </w:r>
      <w:r w:rsidR="008F29D5" w:rsidRPr="00984424">
        <w:rPr>
          <w:rFonts w:ascii="Book Antiqua" w:eastAsia="宋体" w:hAnsi="Book Antiqua" w:cs="Arial"/>
          <w:bCs/>
          <w:szCs w:val="24"/>
          <w:lang w:eastAsia="zh-CN"/>
        </w:rPr>
        <w:t xml:space="preserve"> </w:t>
      </w:r>
      <w:r w:rsidR="00C82E22" w:rsidRPr="00984424">
        <w:rPr>
          <w:rFonts w:ascii="Book Antiqua" w:hAnsi="Book Antiqua" w:cs="Arial"/>
          <w:bCs/>
          <w:szCs w:val="24"/>
        </w:rPr>
        <w:t>=</w:t>
      </w:r>
      <w:r w:rsidR="008F29D5" w:rsidRPr="00984424">
        <w:rPr>
          <w:rFonts w:ascii="Book Antiqua" w:eastAsia="宋体" w:hAnsi="Book Antiqua" w:cs="Arial"/>
          <w:bCs/>
          <w:szCs w:val="24"/>
          <w:lang w:eastAsia="zh-CN"/>
        </w:rPr>
        <w:t xml:space="preserve"> </w:t>
      </w:r>
      <w:r w:rsidR="00C82E22" w:rsidRPr="00984424">
        <w:rPr>
          <w:rFonts w:ascii="Book Antiqua" w:hAnsi="Book Antiqua" w:cs="Arial"/>
          <w:bCs/>
          <w:szCs w:val="24"/>
        </w:rPr>
        <w:t xml:space="preserve">0.96, </w:t>
      </w:r>
      <w:r w:rsidR="008F29D5" w:rsidRPr="00984424">
        <w:rPr>
          <w:rFonts w:ascii="Book Antiqua" w:hAnsi="Book Antiqua" w:cs="Arial"/>
          <w:bCs/>
          <w:i/>
          <w:szCs w:val="24"/>
        </w:rPr>
        <w:t>P</w:t>
      </w:r>
      <w:r w:rsidR="008F29D5" w:rsidRPr="00984424">
        <w:rPr>
          <w:rFonts w:ascii="Book Antiqua" w:eastAsia="宋体" w:hAnsi="Book Antiqua" w:cs="Arial"/>
          <w:bCs/>
          <w:szCs w:val="24"/>
          <w:lang w:eastAsia="zh-CN"/>
        </w:rPr>
        <w:t xml:space="preserve"> </w:t>
      </w:r>
      <w:r w:rsidR="00C82E22" w:rsidRPr="00984424">
        <w:rPr>
          <w:rFonts w:ascii="Book Antiqua" w:hAnsi="Book Antiqua" w:cs="Arial"/>
          <w:bCs/>
          <w:szCs w:val="24"/>
        </w:rPr>
        <w:t>&lt;</w:t>
      </w:r>
      <w:r w:rsidR="008F29D5" w:rsidRPr="00984424">
        <w:rPr>
          <w:rFonts w:ascii="Book Antiqua" w:eastAsia="宋体" w:hAnsi="Book Antiqua" w:cs="Arial"/>
          <w:bCs/>
          <w:szCs w:val="24"/>
          <w:lang w:eastAsia="zh-CN"/>
        </w:rPr>
        <w:t xml:space="preserve"> </w:t>
      </w:r>
      <w:r w:rsidR="00C82E22" w:rsidRPr="00984424">
        <w:rPr>
          <w:rFonts w:ascii="Book Antiqua" w:hAnsi="Book Antiqua" w:cs="Arial"/>
          <w:bCs/>
          <w:szCs w:val="24"/>
        </w:rPr>
        <w:t>0.0001</w:t>
      </w:r>
      <w:r w:rsidRPr="00984424">
        <w:rPr>
          <w:rFonts w:ascii="Book Antiqua" w:hAnsi="Book Antiqua" w:cs="Arial"/>
          <w:bCs/>
          <w:szCs w:val="24"/>
        </w:rPr>
        <w:t>) (Fig</w:t>
      </w:r>
      <w:r w:rsidR="008F29D5" w:rsidRPr="00984424">
        <w:rPr>
          <w:rFonts w:ascii="Book Antiqua" w:eastAsia="宋体" w:hAnsi="Book Antiqua" w:cs="Arial"/>
          <w:bCs/>
          <w:szCs w:val="24"/>
          <w:lang w:eastAsia="zh-CN"/>
        </w:rPr>
        <w:t>ure</w:t>
      </w:r>
      <w:r w:rsidRPr="00984424">
        <w:rPr>
          <w:rFonts w:ascii="Book Antiqua" w:hAnsi="Book Antiqua" w:cs="Arial"/>
          <w:bCs/>
          <w:szCs w:val="24"/>
        </w:rPr>
        <w:t xml:space="preserve"> 1).  </w:t>
      </w:r>
    </w:p>
    <w:p w:rsidR="00986DFA" w:rsidRPr="00984424" w:rsidRDefault="00986DFA"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zCs w:val="24"/>
        </w:rPr>
        <w:lastRenderedPageBreak/>
        <w:t xml:space="preserve">VFA but not SFA value </w:t>
      </w:r>
      <w:r w:rsidR="00CE3B03" w:rsidRPr="00984424">
        <w:rPr>
          <w:rFonts w:ascii="Book Antiqua" w:hAnsi="Book Antiqua" w:cs="Arial"/>
          <w:bCs/>
          <w:szCs w:val="24"/>
        </w:rPr>
        <w:t>varies</w:t>
      </w:r>
      <w:r w:rsidRPr="00984424">
        <w:rPr>
          <w:rFonts w:ascii="Book Antiqua" w:hAnsi="Book Antiqua" w:cs="Arial"/>
          <w:szCs w:val="24"/>
        </w:rPr>
        <w:t xml:space="preserve"> considerably (</w:t>
      </w:r>
      <w:r w:rsidR="008F29D5" w:rsidRPr="00984424">
        <w:rPr>
          <w:rFonts w:ascii="Book Antiqua" w:hAnsi="Book Antiqua" w:cs="Arial"/>
          <w:bCs/>
          <w:szCs w:val="24"/>
        </w:rPr>
        <w:t>approximately</w:t>
      </w:r>
      <w:r w:rsidR="008F29D5" w:rsidRPr="00984424">
        <w:rPr>
          <w:rFonts w:ascii="Book Antiqua" w:hAnsi="Book Antiqua" w:cs="Arial"/>
          <w:szCs w:val="24"/>
        </w:rPr>
        <w:t xml:space="preserve"> </w:t>
      </w:r>
      <w:r w:rsidRPr="00984424">
        <w:rPr>
          <w:rFonts w:ascii="Book Antiqua" w:hAnsi="Book Antiqua" w:cs="Arial"/>
          <w:szCs w:val="24"/>
        </w:rPr>
        <w:t>20%)</w:t>
      </w:r>
      <w:proofErr w:type="gramStart"/>
      <w:r w:rsidRPr="00984424">
        <w:rPr>
          <w:rFonts w:ascii="Book Antiqua" w:hAnsi="Book Antiqua" w:cs="Arial"/>
          <w:szCs w:val="24"/>
        </w:rPr>
        <w:t>,</w:t>
      </w:r>
      <w:proofErr w:type="gramEnd"/>
      <w:r w:rsidRPr="00984424">
        <w:rPr>
          <w:rFonts w:ascii="Book Antiqua" w:hAnsi="Book Antiqua" w:cs="Arial"/>
          <w:szCs w:val="24"/>
        </w:rPr>
        <w:t xml:space="preserve"> </w:t>
      </w:r>
      <w:r w:rsidR="004A7F5E" w:rsidRPr="00984424">
        <w:rPr>
          <w:rFonts w:ascii="Book Antiqua" w:hAnsi="Book Antiqua" w:cs="Arial"/>
          <w:szCs w:val="24"/>
        </w:rPr>
        <w:t>with</w:t>
      </w:r>
      <w:r w:rsidRPr="00984424">
        <w:rPr>
          <w:rFonts w:ascii="Book Antiqua" w:hAnsi="Book Antiqua" w:cs="Arial"/>
          <w:szCs w:val="24"/>
        </w:rPr>
        <w:t xml:space="preserve"> respirat</w:t>
      </w:r>
      <w:r w:rsidR="004A7F5E" w:rsidRPr="00984424">
        <w:rPr>
          <w:rFonts w:ascii="Book Antiqua" w:hAnsi="Book Antiqua" w:cs="Arial"/>
          <w:szCs w:val="24"/>
        </w:rPr>
        <w:t>ion</w:t>
      </w:r>
      <w:r w:rsidRPr="00984424">
        <w:rPr>
          <w:rFonts w:ascii="Book Antiqua" w:hAnsi="Book Antiqua" w:cs="Arial"/>
          <w:szCs w:val="24"/>
        </w:rPr>
        <w:t xml:space="preserve"> and</w:t>
      </w:r>
      <w:r w:rsidR="004A7F5E" w:rsidRPr="00984424">
        <w:rPr>
          <w:rFonts w:ascii="Book Antiqua" w:hAnsi="Book Antiqua" w:cs="Arial"/>
          <w:szCs w:val="24"/>
        </w:rPr>
        <w:t xml:space="preserve"> site of obtained CT scan (Fi</w:t>
      </w:r>
      <w:r w:rsidRPr="00984424">
        <w:rPr>
          <w:rFonts w:ascii="Book Antiqua" w:hAnsi="Book Antiqua" w:cs="Arial"/>
          <w:szCs w:val="24"/>
        </w:rPr>
        <w:t>g</w:t>
      </w:r>
      <w:r w:rsidR="009D343C" w:rsidRPr="00984424">
        <w:rPr>
          <w:rFonts w:ascii="Book Antiqua" w:hAnsi="Book Antiqua" w:cs="Arial"/>
          <w:szCs w:val="24"/>
        </w:rPr>
        <w:t>ure</w:t>
      </w:r>
      <w:r w:rsidR="00543EE3" w:rsidRPr="00984424">
        <w:rPr>
          <w:rFonts w:ascii="Book Antiqua" w:eastAsia="宋体" w:hAnsi="Book Antiqua" w:cs="Arial"/>
          <w:szCs w:val="24"/>
          <w:lang w:eastAsia="zh-CN"/>
        </w:rPr>
        <w:t xml:space="preserve"> </w:t>
      </w:r>
      <w:r w:rsidRPr="00984424">
        <w:rPr>
          <w:rFonts w:ascii="Book Antiqua" w:hAnsi="Book Antiqua" w:cs="Arial"/>
          <w:szCs w:val="24"/>
        </w:rPr>
        <w:t>2</w:t>
      </w:r>
      <w:r w:rsidR="004A7F5E" w:rsidRPr="00984424">
        <w:rPr>
          <w:rFonts w:ascii="Book Antiqua" w:hAnsi="Book Antiqua" w:cs="Arial"/>
          <w:szCs w:val="24"/>
        </w:rPr>
        <w:t>)</w:t>
      </w:r>
      <w:r w:rsidRPr="00984424">
        <w:rPr>
          <w:rFonts w:ascii="Book Antiqua" w:hAnsi="Book Antiqua" w:cs="Arial"/>
          <w:szCs w:val="24"/>
        </w:rPr>
        <w:t xml:space="preserve">. During </w:t>
      </w:r>
      <w:r w:rsidR="004A7F5E" w:rsidRPr="00984424">
        <w:rPr>
          <w:rFonts w:ascii="Book Antiqua" w:hAnsi="Book Antiqua" w:cs="Arial"/>
          <w:szCs w:val="24"/>
        </w:rPr>
        <w:t>inspiration</w:t>
      </w:r>
      <w:r w:rsidRPr="00984424">
        <w:rPr>
          <w:rFonts w:ascii="Book Antiqua" w:hAnsi="Book Antiqua" w:cs="Arial"/>
          <w:szCs w:val="24"/>
        </w:rPr>
        <w:t xml:space="preserve">, the </w:t>
      </w:r>
      <w:r w:rsidR="009D343C" w:rsidRPr="00984424">
        <w:rPr>
          <w:rFonts w:ascii="Book Antiqua" w:hAnsi="Book Antiqua" w:cs="Arial"/>
          <w:szCs w:val="24"/>
        </w:rPr>
        <w:t xml:space="preserve">downward movement of the </w:t>
      </w:r>
      <w:r w:rsidRPr="00984424">
        <w:rPr>
          <w:rFonts w:ascii="Book Antiqua" w:hAnsi="Book Antiqua" w:cs="Arial"/>
          <w:szCs w:val="24"/>
        </w:rPr>
        <w:t>diaphragm</w:t>
      </w:r>
      <w:r w:rsidR="009D343C" w:rsidRPr="00984424">
        <w:rPr>
          <w:rFonts w:ascii="Book Antiqua" w:hAnsi="Book Antiqua" w:cs="Arial"/>
          <w:szCs w:val="24"/>
        </w:rPr>
        <w:t xml:space="preserve"> results in the </w:t>
      </w:r>
      <w:r w:rsidRPr="00984424">
        <w:rPr>
          <w:rFonts w:ascii="Book Antiqua" w:hAnsi="Book Antiqua" w:cs="Arial"/>
          <w:szCs w:val="24"/>
        </w:rPr>
        <w:t>compress</w:t>
      </w:r>
      <w:r w:rsidR="009D343C" w:rsidRPr="00984424">
        <w:rPr>
          <w:rFonts w:ascii="Book Antiqua" w:hAnsi="Book Antiqua" w:cs="Arial"/>
          <w:szCs w:val="24"/>
        </w:rPr>
        <w:t xml:space="preserve">ion of </w:t>
      </w:r>
      <w:r w:rsidRPr="00984424">
        <w:rPr>
          <w:rFonts w:ascii="Book Antiqua" w:hAnsi="Book Antiqua" w:cs="Arial"/>
          <w:szCs w:val="24"/>
        </w:rPr>
        <w:t>the abdominal cavity and extension of visceral fat</w:t>
      </w:r>
      <w:r w:rsidRPr="00984424">
        <w:rPr>
          <w:rStyle w:val="st1"/>
          <w:rFonts w:ascii="Book Antiqua" w:hAnsi="Book Antiqua" w:cs="Arial"/>
          <w:szCs w:val="24"/>
        </w:rPr>
        <w:t xml:space="preserve">. </w:t>
      </w:r>
      <w:r w:rsidRPr="00984424">
        <w:rPr>
          <w:rFonts w:ascii="Book Antiqua" w:hAnsi="Book Antiqua" w:cs="Arial"/>
          <w:szCs w:val="24"/>
        </w:rPr>
        <w:t xml:space="preserve">These </w:t>
      </w:r>
      <w:r w:rsidR="009D343C" w:rsidRPr="00984424">
        <w:rPr>
          <w:rFonts w:ascii="Book Antiqua" w:hAnsi="Book Antiqua" w:cs="Arial"/>
          <w:szCs w:val="24"/>
        </w:rPr>
        <w:t>changes</w:t>
      </w:r>
      <w:r w:rsidRPr="00984424">
        <w:rPr>
          <w:rFonts w:ascii="Book Antiqua" w:hAnsi="Book Antiqua" w:cs="Arial"/>
          <w:szCs w:val="24"/>
        </w:rPr>
        <w:t xml:space="preserve"> cause overestimation of VFA and/or inclusion of </w:t>
      </w:r>
      <w:r w:rsidR="009D343C" w:rsidRPr="00984424">
        <w:rPr>
          <w:rFonts w:ascii="Book Antiqua" w:hAnsi="Book Antiqua" w:cs="Arial"/>
          <w:szCs w:val="24"/>
        </w:rPr>
        <w:t xml:space="preserve">the lower part of the </w:t>
      </w:r>
      <w:r w:rsidRPr="00984424">
        <w:rPr>
          <w:rFonts w:ascii="Book Antiqua" w:hAnsi="Book Antiqua" w:cs="Arial"/>
          <w:szCs w:val="24"/>
        </w:rPr>
        <w:t xml:space="preserve">kidney in the slice. </w:t>
      </w:r>
      <w:r w:rsidR="009D343C" w:rsidRPr="00984424">
        <w:rPr>
          <w:rFonts w:ascii="Book Antiqua" w:hAnsi="Book Antiqua" w:cs="Arial"/>
          <w:szCs w:val="24"/>
        </w:rPr>
        <w:t>For</w:t>
      </w:r>
      <w:r w:rsidRPr="00984424">
        <w:rPr>
          <w:rFonts w:ascii="Book Antiqua" w:hAnsi="Book Antiqua" w:cs="Arial"/>
          <w:szCs w:val="24"/>
        </w:rPr>
        <w:t xml:space="preserve"> </w:t>
      </w:r>
      <w:r w:rsidR="009D343C" w:rsidRPr="00984424">
        <w:rPr>
          <w:rFonts w:ascii="Book Antiqua" w:hAnsi="Book Antiqua" w:cs="Arial"/>
          <w:szCs w:val="24"/>
        </w:rPr>
        <w:t xml:space="preserve">accurate </w:t>
      </w:r>
      <w:r w:rsidRPr="00984424">
        <w:rPr>
          <w:rFonts w:ascii="Book Antiqua" w:hAnsi="Book Antiqua" w:cs="Arial"/>
          <w:szCs w:val="24"/>
        </w:rPr>
        <w:t>measure</w:t>
      </w:r>
      <w:r w:rsidR="009D343C" w:rsidRPr="00984424">
        <w:rPr>
          <w:rFonts w:ascii="Book Antiqua" w:hAnsi="Book Antiqua" w:cs="Arial"/>
          <w:szCs w:val="24"/>
        </w:rPr>
        <w:t>ment of</w:t>
      </w:r>
      <w:r w:rsidRPr="00984424">
        <w:rPr>
          <w:rFonts w:ascii="Book Antiqua" w:hAnsi="Book Antiqua" w:cs="Arial"/>
          <w:szCs w:val="24"/>
        </w:rPr>
        <w:t xml:space="preserve"> VFA, </w:t>
      </w:r>
      <w:r w:rsidR="009D343C" w:rsidRPr="00984424">
        <w:rPr>
          <w:rFonts w:ascii="Book Antiqua" w:hAnsi="Book Antiqua" w:cs="Arial"/>
          <w:szCs w:val="24"/>
        </w:rPr>
        <w:t xml:space="preserve">it is important that </w:t>
      </w:r>
      <w:r w:rsidRPr="00984424">
        <w:rPr>
          <w:rFonts w:ascii="Book Antiqua" w:hAnsi="Book Antiqua" w:cs="Arial"/>
          <w:szCs w:val="24"/>
        </w:rPr>
        <w:t xml:space="preserve">measurement </w:t>
      </w:r>
      <w:r w:rsidR="009D343C" w:rsidRPr="00984424">
        <w:rPr>
          <w:rFonts w:ascii="Book Antiqua" w:hAnsi="Book Antiqua" w:cs="Arial"/>
          <w:szCs w:val="24"/>
        </w:rPr>
        <w:t xml:space="preserve">is made </w:t>
      </w:r>
      <w:r w:rsidRPr="00984424">
        <w:rPr>
          <w:rFonts w:ascii="Book Antiqua" w:hAnsi="Book Antiqua" w:cs="Arial"/>
          <w:szCs w:val="24"/>
        </w:rPr>
        <w:t xml:space="preserve">in late </w:t>
      </w:r>
      <w:r w:rsidR="004A7F5E" w:rsidRPr="00984424">
        <w:rPr>
          <w:rFonts w:ascii="Book Antiqua" w:hAnsi="Book Antiqua" w:cs="Arial"/>
          <w:szCs w:val="24"/>
        </w:rPr>
        <w:t>expiration</w:t>
      </w:r>
      <w:r w:rsidRPr="00984424">
        <w:rPr>
          <w:rFonts w:ascii="Book Antiqua" w:hAnsi="Book Antiqua" w:cs="Arial"/>
          <w:szCs w:val="24"/>
        </w:rPr>
        <w:t>. In subjects with low</w:t>
      </w:r>
      <w:r w:rsidR="009D343C" w:rsidRPr="00984424">
        <w:rPr>
          <w:rFonts w:ascii="Book Antiqua" w:hAnsi="Book Antiqua" w:cs="Arial"/>
          <w:szCs w:val="24"/>
        </w:rPr>
        <w:t>-position</w:t>
      </w:r>
      <w:r w:rsidRPr="00984424">
        <w:rPr>
          <w:rFonts w:ascii="Book Antiqua" w:hAnsi="Book Antiqua" w:cs="Arial"/>
          <w:szCs w:val="24"/>
        </w:rPr>
        <w:t xml:space="preserve"> </w:t>
      </w:r>
      <w:r w:rsidRPr="00984424">
        <w:rPr>
          <w:rFonts w:ascii="Book Antiqua" w:hAnsi="Book Antiqua" w:cs="Arial"/>
          <w:bCs/>
          <w:szCs w:val="24"/>
        </w:rPr>
        <w:t>umbilicus</w:t>
      </w:r>
      <w:r w:rsidRPr="00984424">
        <w:rPr>
          <w:rFonts w:ascii="Book Antiqua" w:hAnsi="Book Antiqua" w:cs="Arial"/>
          <w:szCs w:val="24"/>
        </w:rPr>
        <w:t>,</w:t>
      </w:r>
      <w:r w:rsidRPr="00984424">
        <w:rPr>
          <w:rFonts w:ascii="Book Antiqua" w:hAnsi="Book Antiqua" w:cs="Arial"/>
          <w:bCs/>
          <w:szCs w:val="24"/>
        </w:rPr>
        <w:t xml:space="preserve"> </w:t>
      </w:r>
      <w:r w:rsidR="009D343C" w:rsidRPr="00984424">
        <w:rPr>
          <w:rFonts w:ascii="Book Antiqua" w:hAnsi="Book Antiqua" w:cs="Arial"/>
          <w:bCs/>
          <w:szCs w:val="24"/>
        </w:rPr>
        <w:t xml:space="preserve">the </w:t>
      </w:r>
      <w:r w:rsidRPr="00984424">
        <w:rPr>
          <w:rFonts w:ascii="Book Antiqua" w:hAnsi="Book Antiqua" w:cs="Arial"/>
          <w:bCs/>
          <w:szCs w:val="24"/>
        </w:rPr>
        <w:t xml:space="preserve">umbilicus </w:t>
      </w:r>
      <w:r w:rsidR="009D343C" w:rsidRPr="00984424">
        <w:rPr>
          <w:rFonts w:ascii="Book Antiqua" w:hAnsi="Book Antiqua" w:cs="Arial"/>
          <w:bCs/>
          <w:szCs w:val="24"/>
        </w:rPr>
        <w:t xml:space="preserve">CT </w:t>
      </w:r>
      <w:r w:rsidRPr="00984424">
        <w:rPr>
          <w:rFonts w:ascii="Book Antiqua" w:hAnsi="Book Antiqua" w:cs="Arial"/>
          <w:bCs/>
          <w:szCs w:val="24"/>
        </w:rPr>
        <w:t xml:space="preserve">slices </w:t>
      </w:r>
      <w:r w:rsidR="004A7F5E" w:rsidRPr="00984424">
        <w:rPr>
          <w:rFonts w:ascii="Book Antiqua" w:hAnsi="Book Antiqua" w:cs="Arial"/>
          <w:bCs/>
          <w:szCs w:val="24"/>
        </w:rPr>
        <w:t>can</w:t>
      </w:r>
      <w:r w:rsidR="009D343C" w:rsidRPr="00984424">
        <w:rPr>
          <w:rFonts w:ascii="Book Antiqua" w:hAnsi="Book Antiqua" w:cs="Arial"/>
          <w:bCs/>
          <w:szCs w:val="24"/>
        </w:rPr>
        <w:t xml:space="preserve"> also</w:t>
      </w:r>
      <w:r w:rsidRPr="00984424">
        <w:rPr>
          <w:rFonts w:ascii="Book Antiqua" w:hAnsi="Book Antiqua" w:cs="Arial"/>
          <w:bCs/>
          <w:szCs w:val="24"/>
        </w:rPr>
        <w:t xml:space="preserve"> include </w:t>
      </w:r>
      <w:r w:rsidR="009D343C" w:rsidRPr="00984424">
        <w:rPr>
          <w:rFonts w:ascii="Book Antiqua" w:hAnsi="Book Antiqua" w:cs="Arial"/>
          <w:bCs/>
          <w:szCs w:val="24"/>
        </w:rPr>
        <w:t xml:space="preserve">the </w:t>
      </w:r>
      <w:r w:rsidRPr="00984424">
        <w:rPr>
          <w:rFonts w:ascii="Book Antiqua" w:hAnsi="Book Antiqua" w:cs="Arial"/>
          <w:bCs/>
          <w:szCs w:val="24"/>
        </w:rPr>
        <w:t xml:space="preserve">pelvic cavity. To avoid </w:t>
      </w:r>
      <w:r w:rsidR="009D343C" w:rsidRPr="00984424">
        <w:rPr>
          <w:rFonts w:ascii="Book Antiqua" w:hAnsi="Book Antiqua" w:cs="Arial"/>
          <w:bCs/>
          <w:szCs w:val="24"/>
        </w:rPr>
        <w:t>errors in measurements in such subjects</w:t>
      </w:r>
      <w:r w:rsidR="00ED6C54" w:rsidRPr="00984424">
        <w:rPr>
          <w:rFonts w:ascii="Book Antiqua" w:hAnsi="Book Antiqua" w:cs="Arial"/>
          <w:bCs/>
          <w:szCs w:val="24"/>
        </w:rPr>
        <w:t>,</w:t>
      </w:r>
      <w:r w:rsidRPr="00984424">
        <w:rPr>
          <w:rFonts w:ascii="Book Antiqua" w:hAnsi="Book Antiqua" w:cs="Arial"/>
          <w:bCs/>
          <w:szCs w:val="24"/>
        </w:rPr>
        <w:t xml:space="preserve"> </w:t>
      </w:r>
      <w:r w:rsidR="009D343C" w:rsidRPr="00984424">
        <w:rPr>
          <w:rFonts w:ascii="Book Antiqua" w:hAnsi="Book Antiqua" w:cs="Arial"/>
          <w:bCs/>
          <w:szCs w:val="24"/>
        </w:rPr>
        <w:t xml:space="preserve">the slice </w:t>
      </w:r>
      <w:r w:rsidRPr="00984424">
        <w:rPr>
          <w:rFonts w:ascii="Book Antiqua" w:hAnsi="Book Antiqua" w:cs="Arial"/>
          <w:bCs/>
          <w:szCs w:val="24"/>
        </w:rPr>
        <w:t xml:space="preserve">position must be adjusted to </w:t>
      </w:r>
      <w:r w:rsidR="009D343C" w:rsidRPr="00984424">
        <w:rPr>
          <w:rFonts w:ascii="Book Antiqua" w:hAnsi="Book Antiqua" w:cs="Arial"/>
          <w:bCs/>
          <w:szCs w:val="24"/>
        </w:rPr>
        <w:t>a much higher</w:t>
      </w:r>
      <w:r w:rsidRPr="00984424">
        <w:rPr>
          <w:rFonts w:ascii="Book Antiqua" w:hAnsi="Book Antiqua" w:cs="Arial"/>
          <w:bCs/>
          <w:szCs w:val="24"/>
        </w:rPr>
        <w:t xml:space="preserve"> level (L4</w:t>
      </w:r>
      <w:r w:rsidR="009D343C" w:rsidRPr="00984424">
        <w:rPr>
          <w:rFonts w:ascii="Book Antiqua" w:hAnsi="Book Antiqua" w:cs="Arial"/>
          <w:bCs/>
          <w:szCs w:val="24"/>
        </w:rPr>
        <w:t xml:space="preserve"> level</w:t>
      </w:r>
      <w:r w:rsidRPr="00984424">
        <w:rPr>
          <w:rFonts w:ascii="Book Antiqua" w:hAnsi="Book Antiqua" w:cs="Arial"/>
          <w:bCs/>
          <w:szCs w:val="24"/>
        </w:rPr>
        <w:t>).</w:t>
      </w:r>
    </w:p>
    <w:p w:rsidR="00986DFA" w:rsidRPr="00984424" w:rsidRDefault="002663D2"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zCs w:val="24"/>
        </w:rPr>
        <w:t>To take VFA measurement from the research bench to daily clinical practice, o</w:t>
      </w:r>
      <w:r w:rsidR="00986DFA" w:rsidRPr="00984424">
        <w:rPr>
          <w:rFonts w:ascii="Book Antiqua" w:hAnsi="Book Antiqua" w:cs="Arial"/>
          <w:szCs w:val="24"/>
        </w:rPr>
        <w:t xml:space="preserve">ur group also developed </w:t>
      </w:r>
      <w:proofErr w:type="gramStart"/>
      <w:r w:rsidRPr="00984424">
        <w:rPr>
          <w:rFonts w:ascii="Book Antiqua" w:hAnsi="Book Antiqua" w:cs="Arial"/>
          <w:szCs w:val="24"/>
        </w:rPr>
        <w:t xml:space="preserve">a </w:t>
      </w:r>
      <w:r w:rsidR="00986DFA" w:rsidRPr="00984424">
        <w:rPr>
          <w:rFonts w:ascii="Book Antiqua" w:hAnsi="Book Antiqua" w:cs="Arial"/>
          <w:szCs w:val="24"/>
        </w:rPr>
        <w:t>commercial</w:t>
      </w:r>
      <w:proofErr w:type="gramEnd"/>
      <w:r w:rsidR="00986DFA" w:rsidRPr="00984424">
        <w:rPr>
          <w:rFonts w:ascii="Book Antiqua" w:hAnsi="Book Antiqua" w:cs="Arial"/>
          <w:szCs w:val="24"/>
        </w:rPr>
        <w:t xml:space="preserve"> software that measure</w:t>
      </w:r>
      <w:r w:rsidRPr="00984424">
        <w:rPr>
          <w:rFonts w:ascii="Book Antiqua" w:hAnsi="Book Antiqua" w:cs="Arial"/>
          <w:szCs w:val="24"/>
        </w:rPr>
        <w:t>s</w:t>
      </w:r>
      <w:r w:rsidR="00986DFA" w:rsidRPr="00984424">
        <w:rPr>
          <w:rFonts w:ascii="Book Antiqua" w:hAnsi="Book Antiqua" w:cs="Arial"/>
          <w:szCs w:val="24"/>
        </w:rPr>
        <w:t xml:space="preserve"> both VFA and SFA from a single slice CT scan. These investigations were confirmed in subsequent generation of CT scanners, </w:t>
      </w:r>
      <w:r w:rsidR="00FC0E56" w:rsidRPr="00984424">
        <w:rPr>
          <w:rFonts w:ascii="Book Antiqua" w:hAnsi="Book Antiqua" w:cs="Arial"/>
          <w:szCs w:val="24"/>
        </w:rPr>
        <w:t xml:space="preserve">and </w:t>
      </w:r>
      <w:r w:rsidR="00986DFA" w:rsidRPr="00984424">
        <w:rPr>
          <w:rFonts w:ascii="Book Antiqua" w:hAnsi="Book Antiqua" w:cs="Arial"/>
          <w:kern w:val="28"/>
          <w:szCs w:val="24"/>
        </w:rPr>
        <w:t>the Japanese guidelines of obesity treatment 2011 (Japan Society for the Study of Obesity, in Japanese)</w:t>
      </w:r>
      <w:r w:rsidR="00986DFA" w:rsidRPr="00984424">
        <w:rPr>
          <w:rFonts w:ascii="Book Antiqua" w:hAnsi="Book Antiqua" w:cs="Arial"/>
          <w:szCs w:val="24"/>
        </w:rPr>
        <w:t xml:space="preserve"> de</w:t>
      </w:r>
      <w:r w:rsidR="00432DFF" w:rsidRPr="00984424">
        <w:rPr>
          <w:rFonts w:ascii="Book Antiqua" w:hAnsi="Book Antiqua" w:cs="Arial"/>
          <w:szCs w:val="24"/>
        </w:rPr>
        <w:t xml:space="preserve">fined </w:t>
      </w:r>
      <w:r w:rsidRPr="00984424">
        <w:rPr>
          <w:rFonts w:ascii="Book Antiqua" w:hAnsi="Book Antiqua" w:cs="Arial"/>
          <w:szCs w:val="24"/>
        </w:rPr>
        <w:t>the imaging</w:t>
      </w:r>
      <w:r w:rsidR="00432DFF" w:rsidRPr="00984424">
        <w:rPr>
          <w:rFonts w:ascii="Book Antiqua" w:hAnsi="Book Antiqua" w:cs="Arial"/>
          <w:szCs w:val="24"/>
        </w:rPr>
        <w:t xml:space="preserve"> conditions</w:t>
      </w:r>
      <w:r w:rsidR="00986DFA" w:rsidRPr="00984424">
        <w:rPr>
          <w:rFonts w:ascii="Book Antiqua" w:hAnsi="Book Antiqua" w:cs="Arial"/>
          <w:szCs w:val="24"/>
        </w:rPr>
        <w:t xml:space="preserve"> for assessment of abdomin</w:t>
      </w:r>
      <w:r w:rsidRPr="00984424">
        <w:rPr>
          <w:rFonts w:ascii="Book Antiqua" w:hAnsi="Book Antiqua" w:cs="Arial"/>
          <w:szCs w:val="24"/>
        </w:rPr>
        <w:t xml:space="preserve">al fat in </w:t>
      </w:r>
      <w:proofErr w:type="spellStart"/>
      <w:r w:rsidRPr="00984424">
        <w:rPr>
          <w:rFonts w:ascii="Book Antiqua" w:hAnsi="Book Antiqua" w:cs="Arial"/>
          <w:szCs w:val="24"/>
        </w:rPr>
        <w:t>multislice</w:t>
      </w:r>
      <w:proofErr w:type="spellEnd"/>
      <w:r w:rsidRPr="00984424">
        <w:rPr>
          <w:rFonts w:ascii="Book Antiqua" w:hAnsi="Book Antiqua" w:cs="Arial"/>
          <w:szCs w:val="24"/>
        </w:rPr>
        <w:t xml:space="preserve"> CT scan (</w:t>
      </w:r>
      <w:r w:rsidR="00986DFA" w:rsidRPr="00984424">
        <w:rPr>
          <w:rFonts w:ascii="Book Antiqua" w:hAnsi="Book Antiqua" w:cs="Arial"/>
          <w:szCs w:val="24"/>
        </w:rPr>
        <w:t>Table 1</w:t>
      </w:r>
      <w:r w:rsidRPr="00984424">
        <w:rPr>
          <w:rFonts w:ascii="Book Antiqua" w:hAnsi="Book Antiqua" w:cs="Arial"/>
          <w:szCs w:val="24"/>
        </w:rPr>
        <w:t>)</w:t>
      </w:r>
      <w:r w:rsidR="00986DFA" w:rsidRPr="00984424">
        <w:rPr>
          <w:rFonts w:ascii="Book Antiqua" w:hAnsi="Book Antiqua" w:cs="Arial"/>
          <w:szCs w:val="24"/>
        </w:rPr>
        <w:t>.</w:t>
      </w:r>
    </w:p>
    <w:p w:rsidR="00E33683" w:rsidRPr="00984424" w:rsidRDefault="002B4435" w:rsidP="00D25AF4">
      <w:pPr>
        <w:widowControl/>
        <w:spacing w:line="360" w:lineRule="auto"/>
        <w:ind w:firstLineChars="100" w:firstLine="240"/>
        <w:jc w:val="both"/>
        <w:rPr>
          <w:rFonts w:ascii="Book Antiqua" w:hAnsi="Book Antiqua" w:cs="Arial"/>
          <w:szCs w:val="24"/>
        </w:rPr>
      </w:pPr>
      <w:r w:rsidRPr="00984424">
        <w:rPr>
          <w:rFonts w:ascii="Book Antiqua" w:eastAsia="MS PGothic" w:hAnsi="Book Antiqua" w:cs="Arial"/>
          <w:kern w:val="0"/>
          <w:szCs w:val="24"/>
        </w:rPr>
        <w:t>With r</w:t>
      </w:r>
      <w:r w:rsidR="0078483F" w:rsidRPr="00984424">
        <w:rPr>
          <w:rFonts w:ascii="Book Antiqua" w:eastAsia="MS PGothic" w:hAnsi="Book Antiqua" w:cs="Arial"/>
          <w:kern w:val="0"/>
          <w:szCs w:val="24"/>
        </w:rPr>
        <w:t xml:space="preserve">egard to </w:t>
      </w:r>
      <w:r w:rsidRPr="00984424">
        <w:rPr>
          <w:rFonts w:ascii="Book Antiqua" w:eastAsia="MS PGothic" w:hAnsi="Book Antiqua" w:cs="Arial"/>
          <w:kern w:val="0"/>
          <w:szCs w:val="24"/>
        </w:rPr>
        <w:t xml:space="preserve">the </w:t>
      </w:r>
      <w:r w:rsidR="0078483F" w:rsidRPr="00984424">
        <w:rPr>
          <w:rFonts w:ascii="Book Antiqua" w:eastAsia="MS PGothic" w:hAnsi="Book Antiqua" w:cs="Arial"/>
          <w:kern w:val="0"/>
          <w:szCs w:val="24"/>
        </w:rPr>
        <w:t xml:space="preserve">radiation dose, </w:t>
      </w:r>
      <w:r w:rsidRPr="00984424">
        <w:rPr>
          <w:rFonts w:ascii="Book Antiqua" w:eastAsia="MS PGothic" w:hAnsi="Book Antiqua" w:cs="Arial"/>
          <w:kern w:val="0"/>
          <w:szCs w:val="24"/>
        </w:rPr>
        <w:t xml:space="preserve">the </w:t>
      </w:r>
      <w:r w:rsidR="00391442" w:rsidRPr="00984424">
        <w:rPr>
          <w:rFonts w:ascii="Book Antiqua" w:eastAsia="MS PGothic" w:hAnsi="Book Antiqua" w:cs="Arial"/>
          <w:kern w:val="0"/>
          <w:szCs w:val="24"/>
        </w:rPr>
        <w:t>dose-length product (</w:t>
      </w:r>
      <w:proofErr w:type="spellStart"/>
      <w:r w:rsidR="00391442" w:rsidRPr="00984424">
        <w:rPr>
          <w:rFonts w:ascii="Book Antiqua" w:eastAsia="MS PGothic" w:hAnsi="Book Antiqua" w:cs="Arial"/>
          <w:kern w:val="0"/>
          <w:szCs w:val="24"/>
        </w:rPr>
        <w:t>mGy</w:t>
      </w:r>
      <w:proofErr w:type="spellEnd"/>
      <w:r w:rsidR="006C0C4B" w:rsidRPr="00984424">
        <w:rPr>
          <w:rFonts w:ascii="MS PMincho" w:eastAsia="MS PMincho" w:hAnsi="MS PMincho" w:cs="Arial" w:hint="eastAsia"/>
          <w:kern w:val="0"/>
          <w:szCs w:val="24"/>
          <w:lang w:eastAsia="zh-CN"/>
        </w:rPr>
        <w:t>‧</w:t>
      </w:r>
      <w:r w:rsidR="00391442" w:rsidRPr="00984424">
        <w:rPr>
          <w:rFonts w:ascii="Book Antiqua" w:eastAsia="MS PGothic" w:hAnsi="Book Antiqua" w:cs="Arial"/>
          <w:kern w:val="0"/>
          <w:szCs w:val="24"/>
        </w:rPr>
        <w:t xml:space="preserve">cm) </w:t>
      </w:r>
      <w:r w:rsidRPr="00984424">
        <w:rPr>
          <w:rFonts w:ascii="Book Antiqua" w:eastAsia="MS PGothic" w:hAnsi="Book Antiqua" w:cs="Arial"/>
          <w:kern w:val="0"/>
          <w:szCs w:val="24"/>
        </w:rPr>
        <w:t>i</w:t>
      </w:r>
      <w:r w:rsidR="00391442" w:rsidRPr="00984424">
        <w:rPr>
          <w:rFonts w:ascii="Book Antiqua" w:eastAsia="MS PGothic" w:hAnsi="Book Antiqua" w:cs="Arial"/>
          <w:kern w:val="0"/>
          <w:szCs w:val="24"/>
        </w:rPr>
        <w:t xml:space="preserve">s determined </w:t>
      </w:r>
      <w:r w:rsidRPr="00984424">
        <w:rPr>
          <w:rFonts w:ascii="Book Antiqua" w:eastAsia="MS PGothic" w:hAnsi="Book Antiqua" w:cs="Arial"/>
          <w:kern w:val="0"/>
          <w:szCs w:val="24"/>
        </w:rPr>
        <w:t>by</w:t>
      </w:r>
      <w:r w:rsidR="00391442" w:rsidRPr="00984424">
        <w:rPr>
          <w:rFonts w:ascii="Book Antiqua" w:eastAsia="MS PGothic" w:hAnsi="Book Antiqua" w:cs="Arial"/>
          <w:kern w:val="0"/>
          <w:szCs w:val="24"/>
        </w:rPr>
        <w:t xml:space="preserve"> </w:t>
      </w:r>
      <w:r w:rsidR="0078483F" w:rsidRPr="00984424">
        <w:rPr>
          <w:rFonts w:ascii="Book Antiqua" w:eastAsia="MS PGothic" w:hAnsi="Book Antiqua" w:cs="Arial"/>
          <w:kern w:val="0"/>
          <w:szCs w:val="24"/>
        </w:rPr>
        <w:t>m</w:t>
      </w:r>
      <w:r w:rsidR="00C4192C" w:rsidRPr="00984424">
        <w:rPr>
          <w:rFonts w:ascii="Book Antiqua" w:eastAsia="MS PGothic" w:hAnsi="Book Antiqua" w:cs="Arial"/>
          <w:kern w:val="0"/>
          <w:szCs w:val="24"/>
        </w:rPr>
        <w:t>ultipl</w:t>
      </w:r>
      <w:r w:rsidRPr="00984424">
        <w:rPr>
          <w:rFonts w:ascii="Book Antiqua" w:eastAsia="MS PGothic" w:hAnsi="Book Antiqua" w:cs="Arial"/>
          <w:kern w:val="0"/>
          <w:szCs w:val="24"/>
        </w:rPr>
        <w:t>ying</w:t>
      </w:r>
      <w:r w:rsidR="00C4192C" w:rsidRPr="00984424">
        <w:rPr>
          <w:rFonts w:ascii="Book Antiqua" w:eastAsia="MS PGothic" w:hAnsi="Book Antiqua" w:cs="Arial"/>
          <w:kern w:val="0"/>
          <w:szCs w:val="24"/>
        </w:rPr>
        <w:t xml:space="preserve"> CT dose index volume (</w:t>
      </w:r>
      <w:proofErr w:type="spellStart"/>
      <w:r w:rsidR="00C4192C" w:rsidRPr="00984424">
        <w:rPr>
          <w:rFonts w:ascii="Book Antiqua" w:eastAsia="MS PGothic" w:hAnsi="Book Antiqua" w:cs="Arial"/>
          <w:kern w:val="0"/>
          <w:szCs w:val="24"/>
        </w:rPr>
        <w:t>mGy</w:t>
      </w:r>
      <w:proofErr w:type="spellEnd"/>
      <w:r w:rsidR="00C4192C" w:rsidRPr="00984424">
        <w:rPr>
          <w:rFonts w:ascii="Book Antiqua" w:eastAsia="MS PGothic" w:hAnsi="Book Antiqua" w:cs="Arial"/>
          <w:kern w:val="0"/>
          <w:szCs w:val="24"/>
        </w:rPr>
        <w:t xml:space="preserve">) </w:t>
      </w:r>
      <w:r w:rsidR="00DF6CBE" w:rsidRPr="00984424">
        <w:rPr>
          <w:rFonts w:ascii="Book Antiqua" w:eastAsia="MS PGothic" w:hAnsi="Book Antiqua" w:cs="Arial"/>
          <w:kern w:val="0"/>
          <w:szCs w:val="24"/>
        </w:rPr>
        <w:t>by</w:t>
      </w:r>
      <w:r w:rsidR="00C4192C" w:rsidRPr="00984424">
        <w:rPr>
          <w:rFonts w:ascii="Book Antiqua" w:eastAsia="MS PGothic" w:hAnsi="Book Antiqua" w:cs="Arial"/>
          <w:kern w:val="0"/>
          <w:szCs w:val="24"/>
        </w:rPr>
        <w:t xml:space="preserve"> scan length (cm)</w:t>
      </w:r>
      <w:r w:rsidR="00AA14E8" w:rsidRPr="00984424">
        <w:rPr>
          <w:rFonts w:ascii="Book Antiqua" w:eastAsia="MS PGothic" w:hAnsi="Book Antiqua" w:cs="Arial"/>
          <w:kern w:val="0"/>
          <w:szCs w:val="24"/>
          <w:vertAlign w:val="superscript"/>
        </w:rPr>
        <w:t>[13]</w:t>
      </w:r>
      <w:r w:rsidR="00AA14E8" w:rsidRPr="00984424">
        <w:rPr>
          <w:rFonts w:ascii="Book Antiqua" w:eastAsia="MS PGothic" w:hAnsi="Book Antiqua" w:cs="Arial"/>
          <w:kern w:val="0"/>
          <w:szCs w:val="24"/>
        </w:rPr>
        <w:t>.</w:t>
      </w:r>
      <w:r w:rsidR="00DF6CBE" w:rsidRPr="00984424">
        <w:rPr>
          <w:rFonts w:ascii="Book Antiqua" w:eastAsia="MS PGothic" w:hAnsi="Book Antiqua" w:cs="Arial"/>
          <w:kern w:val="0"/>
          <w:szCs w:val="24"/>
        </w:rPr>
        <w:t xml:space="preserve"> </w:t>
      </w:r>
      <w:r w:rsidRPr="00984424">
        <w:rPr>
          <w:rFonts w:ascii="Book Antiqua" w:eastAsia="MS PGothic" w:hAnsi="Book Antiqua" w:cs="Arial"/>
          <w:kern w:val="0"/>
          <w:szCs w:val="24"/>
        </w:rPr>
        <w:t>The e</w:t>
      </w:r>
      <w:r w:rsidR="00D61092" w:rsidRPr="00984424">
        <w:rPr>
          <w:rFonts w:ascii="Book Antiqua" w:eastAsia="MS PGothic" w:hAnsi="Book Antiqua" w:cs="Arial"/>
          <w:kern w:val="0"/>
          <w:szCs w:val="24"/>
        </w:rPr>
        <w:t>ffective dose (0.015</w:t>
      </w:r>
      <w:r w:rsidR="00946475" w:rsidRPr="00984424">
        <w:rPr>
          <w:rFonts w:ascii="Book Antiqua" w:eastAsia="MS PGothic" w:hAnsi="Book Antiqua" w:cs="Arial"/>
          <w:kern w:val="0"/>
          <w:szCs w:val="24"/>
        </w:rPr>
        <w:t xml:space="preserve"> </w:t>
      </w:r>
      <w:proofErr w:type="spellStart"/>
      <w:r w:rsidR="00D61092" w:rsidRPr="00984424">
        <w:rPr>
          <w:rFonts w:ascii="Book Antiqua" w:eastAsia="MS PGothic" w:hAnsi="Book Antiqua" w:cs="Arial"/>
          <w:kern w:val="0"/>
          <w:szCs w:val="24"/>
        </w:rPr>
        <w:t>mSv</w:t>
      </w:r>
      <w:proofErr w:type="spellEnd"/>
      <w:r w:rsidR="00D61092" w:rsidRPr="00984424">
        <w:rPr>
          <w:rFonts w:ascii="Book Antiqua" w:eastAsia="MS PGothic" w:hAnsi="Book Antiqua" w:cs="Arial"/>
          <w:kern w:val="0"/>
          <w:szCs w:val="24"/>
        </w:rPr>
        <w:t>/</w:t>
      </w:r>
      <w:proofErr w:type="spellStart"/>
      <w:r w:rsidR="00D61092" w:rsidRPr="00984424">
        <w:rPr>
          <w:rFonts w:ascii="Book Antiqua" w:eastAsia="MS PGothic" w:hAnsi="Book Antiqua" w:cs="Arial"/>
          <w:kern w:val="0"/>
          <w:szCs w:val="24"/>
        </w:rPr>
        <w:t>mGy</w:t>
      </w:r>
      <w:proofErr w:type="spellEnd"/>
      <w:r w:rsidR="00D61092" w:rsidRPr="00984424">
        <w:rPr>
          <w:rFonts w:ascii="Book Antiqua" w:eastAsia="MS PGothic" w:hAnsi="Book Antiqua" w:cs="Arial"/>
          <w:kern w:val="0"/>
          <w:szCs w:val="24"/>
        </w:rPr>
        <w:t>・</w:t>
      </w:r>
      <w:r w:rsidR="00D61092" w:rsidRPr="00984424">
        <w:rPr>
          <w:rFonts w:ascii="Book Antiqua" w:eastAsia="MS PGothic" w:hAnsi="Book Antiqua" w:cs="Arial"/>
          <w:kern w:val="0"/>
          <w:szCs w:val="24"/>
        </w:rPr>
        <w:t xml:space="preserve">cm) </w:t>
      </w:r>
      <w:r w:rsidRPr="00984424">
        <w:rPr>
          <w:rFonts w:ascii="Book Antiqua" w:eastAsia="MS PGothic" w:hAnsi="Book Antiqua" w:cs="Arial"/>
          <w:kern w:val="0"/>
          <w:szCs w:val="24"/>
        </w:rPr>
        <w:t>i</w:t>
      </w:r>
      <w:r w:rsidR="00D61092" w:rsidRPr="00984424">
        <w:rPr>
          <w:rFonts w:ascii="Book Antiqua" w:eastAsia="MS PGothic" w:hAnsi="Book Antiqua" w:cs="Arial"/>
          <w:kern w:val="0"/>
          <w:szCs w:val="24"/>
        </w:rPr>
        <w:t xml:space="preserve">s </w:t>
      </w:r>
      <w:r w:rsidRPr="00984424">
        <w:rPr>
          <w:rFonts w:ascii="Book Antiqua" w:eastAsia="MS PGothic" w:hAnsi="Book Antiqua" w:cs="Arial"/>
          <w:kern w:val="0"/>
          <w:szCs w:val="24"/>
        </w:rPr>
        <w:t>computed</w:t>
      </w:r>
      <w:r w:rsidR="00D61092" w:rsidRPr="00984424">
        <w:rPr>
          <w:rFonts w:ascii="Book Antiqua" w:eastAsia="MS PGothic" w:hAnsi="Book Antiqua" w:cs="Arial"/>
          <w:kern w:val="0"/>
          <w:szCs w:val="24"/>
        </w:rPr>
        <w:t xml:space="preserve"> by m</w:t>
      </w:r>
      <w:r w:rsidR="0078483F" w:rsidRPr="00984424">
        <w:rPr>
          <w:rFonts w:ascii="Book Antiqua" w:eastAsia="MS PGothic" w:hAnsi="Book Antiqua" w:cs="Arial"/>
          <w:kern w:val="0"/>
          <w:szCs w:val="24"/>
        </w:rPr>
        <w:t>ultipl</w:t>
      </w:r>
      <w:r w:rsidRPr="00984424">
        <w:rPr>
          <w:rFonts w:ascii="Book Antiqua" w:eastAsia="MS PGothic" w:hAnsi="Book Antiqua" w:cs="Arial"/>
          <w:kern w:val="0"/>
          <w:szCs w:val="24"/>
        </w:rPr>
        <w:t>ying</w:t>
      </w:r>
      <w:r w:rsidR="0078483F" w:rsidRPr="00984424">
        <w:rPr>
          <w:rFonts w:ascii="Book Antiqua" w:eastAsia="MS PGothic" w:hAnsi="Book Antiqua" w:cs="Arial"/>
          <w:kern w:val="0"/>
          <w:szCs w:val="24"/>
        </w:rPr>
        <w:t xml:space="preserve"> </w:t>
      </w:r>
      <w:r w:rsidRPr="00984424">
        <w:rPr>
          <w:rFonts w:ascii="Book Antiqua" w:eastAsia="MS PGothic" w:hAnsi="Book Antiqua" w:cs="Arial"/>
          <w:kern w:val="0"/>
          <w:szCs w:val="24"/>
        </w:rPr>
        <w:t>the dose-length product by a</w:t>
      </w:r>
      <w:r w:rsidR="00DF6CBE" w:rsidRPr="00984424">
        <w:rPr>
          <w:rFonts w:ascii="Book Antiqua" w:eastAsia="MS PGothic" w:hAnsi="Book Antiqua" w:cs="Arial"/>
          <w:kern w:val="0"/>
          <w:szCs w:val="24"/>
        </w:rPr>
        <w:t xml:space="preserve"> co</w:t>
      </w:r>
      <w:r w:rsidR="008F29D5" w:rsidRPr="00984424">
        <w:rPr>
          <w:rFonts w:ascii="Book Antiqua" w:eastAsia="MS PGothic" w:hAnsi="Book Antiqua" w:cs="Arial"/>
          <w:kern w:val="0"/>
          <w:szCs w:val="24"/>
        </w:rPr>
        <w:t>nversion factor for the abdomen</w:t>
      </w:r>
      <w:r w:rsidR="00AA14E8" w:rsidRPr="00984424">
        <w:rPr>
          <w:rFonts w:ascii="Book Antiqua" w:eastAsia="MS PGothic" w:hAnsi="Book Antiqua" w:cs="Arial"/>
          <w:kern w:val="0"/>
          <w:szCs w:val="24"/>
          <w:vertAlign w:val="superscript"/>
        </w:rPr>
        <w:t>[13]</w:t>
      </w:r>
      <w:r w:rsidR="00AA14E8" w:rsidRPr="00984424">
        <w:rPr>
          <w:rFonts w:ascii="Book Antiqua" w:eastAsia="MS PGothic" w:hAnsi="Book Antiqua" w:cs="Arial"/>
          <w:kern w:val="0"/>
          <w:szCs w:val="24"/>
        </w:rPr>
        <w:t>.</w:t>
      </w:r>
      <w:r w:rsidR="00670244" w:rsidRPr="00984424">
        <w:rPr>
          <w:rFonts w:ascii="Book Antiqua" w:eastAsia="MS PGothic" w:hAnsi="Book Antiqua" w:cs="Arial"/>
          <w:kern w:val="0"/>
          <w:szCs w:val="24"/>
        </w:rPr>
        <w:t xml:space="preserve"> </w:t>
      </w:r>
      <w:r w:rsidRPr="00984424">
        <w:rPr>
          <w:rFonts w:ascii="Book Antiqua" w:hAnsi="Book Antiqua" w:cs="Arial"/>
          <w:szCs w:val="24"/>
        </w:rPr>
        <w:t xml:space="preserve">The </w:t>
      </w:r>
      <w:proofErr w:type="spellStart"/>
      <w:r w:rsidRPr="00984424">
        <w:rPr>
          <w:rFonts w:ascii="Book Antiqua" w:hAnsi="Book Antiqua" w:cs="Arial"/>
          <w:szCs w:val="24"/>
        </w:rPr>
        <w:t>mean±standard</w:t>
      </w:r>
      <w:proofErr w:type="spellEnd"/>
      <w:r w:rsidRPr="00984424">
        <w:rPr>
          <w:rFonts w:ascii="Book Antiqua" w:hAnsi="Book Antiqua" w:cs="Arial"/>
          <w:szCs w:val="24"/>
        </w:rPr>
        <w:t xml:space="preserve"> deviation of the </w:t>
      </w:r>
      <w:r w:rsidR="00946475" w:rsidRPr="00984424">
        <w:rPr>
          <w:rFonts w:ascii="Book Antiqua" w:hAnsi="Book Antiqua" w:cs="Arial"/>
          <w:szCs w:val="24"/>
        </w:rPr>
        <w:t xml:space="preserve">radiation dose used in the standard protocol for </w:t>
      </w:r>
      <w:r w:rsidRPr="00984424">
        <w:rPr>
          <w:rFonts w:ascii="Book Antiqua" w:hAnsi="Book Antiqua" w:cs="Arial"/>
          <w:szCs w:val="24"/>
        </w:rPr>
        <w:t xml:space="preserve">assessment of </w:t>
      </w:r>
      <w:r w:rsidR="00A34200" w:rsidRPr="00984424">
        <w:rPr>
          <w:rFonts w:ascii="Book Antiqua" w:hAnsi="Book Antiqua" w:cs="Arial"/>
          <w:szCs w:val="24"/>
        </w:rPr>
        <w:t xml:space="preserve">abdominal fat </w:t>
      </w:r>
      <w:r w:rsidRPr="00984424">
        <w:rPr>
          <w:rFonts w:ascii="Book Antiqua" w:hAnsi="Book Antiqua" w:cs="Arial"/>
          <w:szCs w:val="24"/>
        </w:rPr>
        <w:t xml:space="preserve">measured </w:t>
      </w:r>
      <w:r w:rsidR="0097133D" w:rsidRPr="00984424">
        <w:rPr>
          <w:rFonts w:ascii="Book Antiqua" w:hAnsi="Book Antiqua" w:cs="Arial"/>
          <w:szCs w:val="24"/>
        </w:rPr>
        <w:t>in 37 subjects (</w:t>
      </w:r>
      <w:r w:rsidR="00A34200" w:rsidRPr="00984424">
        <w:rPr>
          <w:rFonts w:ascii="Book Antiqua" w:hAnsi="Book Antiqua" w:cs="Arial"/>
          <w:szCs w:val="24"/>
        </w:rPr>
        <w:t>men 20, women 17)</w:t>
      </w:r>
      <w:r w:rsidRPr="00984424">
        <w:rPr>
          <w:rFonts w:ascii="Book Antiqua" w:hAnsi="Book Antiqua" w:cs="Arial"/>
          <w:szCs w:val="24"/>
        </w:rPr>
        <w:t xml:space="preserve"> was</w:t>
      </w:r>
      <w:r w:rsidR="00E33683" w:rsidRPr="00984424">
        <w:rPr>
          <w:rFonts w:ascii="Book Antiqua" w:eastAsia="MS PGothic" w:hAnsi="Book Antiqua" w:cs="Arial"/>
          <w:kern w:val="0"/>
          <w:szCs w:val="24"/>
        </w:rPr>
        <w:t xml:space="preserve"> 26.6</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4.4</w:t>
      </w:r>
      <w:r w:rsidRPr="00984424">
        <w:rPr>
          <w:rFonts w:ascii="Book Antiqua" w:eastAsia="MS PGothic" w:hAnsi="Book Antiqua" w:cs="Arial"/>
          <w:kern w:val="0"/>
          <w:szCs w:val="24"/>
        </w:rPr>
        <w:t xml:space="preserve"> for men and</w:t>
      </w:r>
      <w:r w:rsidR="00E33683" w:rsidRPr="00984424">
        <w:rPr>
          <w:rFonts w:ascii="Book Antiqua" w:eastAsia="MS PGothic" w:hAnsi="Book Antiqua" w:cs="Arial"/>
          <w:kern w:val="0"/>
          <w:szCs w:val="24"/>
        </w:rPr>
        <w:t xml:space="preserve"> 25.6</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4.2</w:t>
      </w:r>
      <w:r w:rsidRPr="00984424">
        <w:rPr>
          <w:rFonts w:ascii="Book Antiqua" w:eastAsia="MS PGothic" w:hAnsi="Book Antiqua" w:cs="Arial"/>
          <w:kern w:val="0"/>
          <w:szCs w:val="24"/>
        </w:rPr>
        <w:t xml:space="preserve"> </w:t>
      </w:r>
      <w:proofErr w:type="spellStart"/>
      <w:r w:rsidRPr="00984424">
        <w:rPr>
          <w:rFonts w:ascii="Book Antiqua" w:eastAsia="MS PGothic" w:hAnsi="Book Antiqua" w:cs="Arial"/>
          <w:kern w:val="0"/>
          <w:szCs w:val="24"/>
        </w:rPr>
        <w:t>mGy</w:t>
      </w:r>
      <w:proofErr w:type="spellEnd"/>
      <w:r w:rsidRPr="00984424">
        <w:rPr>
          <w:rFonts w:ascii="Book Antiqua" w:eastAsia="MS PGothic" w:hAnsi="Book Antiqua" w:cs="Arial"/>
          <w:kern w:val="0"/>
          <w:szCs w:val="24"/>
        </w:rPr>
        <w:t xml:space="preserve">/slice for women, while the respective </w:t>
      </w:r>
      <w:r w:rsidR="00E33683" w:rsidRPr="00984424">
        <w:rPr>
          <w:rFonts w:ascii="Book Antiqua" w:eastAsia="MS PGothic" w:hAnsi="Book Antiqua" w:cs="Arial"/>
          <w:kern w:val="0"/>
          <w:szCs w:val="24"/>
        </w:rPr>
        <w:t>effective dos</w:t>
      </w:r>
      <w:r w:rsidR="00946475" w:rsidRPr="00984424">
        <w:rPr>
          <w:rFonts w:ascii="Book Antiqua" w:eastAsia="MS PGothic" w:hAnsi="Book Antiqua" w:cs="Arial"/>
          <w:kern w:val="0"/>
          <w:szCs w:val="24"/>
        </w:rPr>
        <w:t>e</w:t>
      </w:r>
      <w:r w:rsidR="00E33683" w:rsidRPr="00984424">
        <w:rPr>
          <w:rFonts w:ascii="Book Antiqua" w:eastAsia="MS PGothic" w:hAnsi="Book Antiqua" w:cs="Arial"/>
          <w:kern w:val="0"/>
          <w:szCs w:val="24"/>
        </w:rPr>
        <w:t xml:space="preserve"> </w:t>
      </w:r>
      <w:r w:rsidRPr="00984424">
        <w:rPr>
          <w:rFonts w:ascii="Book Antiqua" w:eastAsia="MS PGothic" w:hAnsi="Book Antiqua" w:cs="Arial"/>
          <w:kern w:val="0"/>
          <w:szCs w:val="24"/>
        </w:rPr>
        <w:t xml:space="preserve">was </w:t>
      </w:r>
      <w:r w:rsidR="00E33683" w:rsidRPr="00984424">
        <w:rPr>
          <w:rFonts w:ascii="Book Antiqua" w:eastAsia="MS PGothic" w:hAnsi="Book Antiqua" w:cs="Arial"/>
          <w:kern w:val="0"/>
          <w:szCs w:val="24"/>
        </w:rPr>
        <w:t>0.42</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0.07</w:t>
      </w:r>
      <w:r w:rsidRPr="00984424">
        <w:rPr>
          <w:rFonts w:ascii="Book Antiqua" w:eastAsia="MS PGothic" w:hAnsi="Book Antiqua" w:cs="Arial"/>
          <w:kern w:val="0"/>
          <w:szCs w:val="24"/>
        </w:rPr>
        <w:t xml:space="preserve"> and </w:t>
      </w:r>
      <w:r w:rsidR="00E33683" w:rsidRPr="00984424">
        <w:rPr>
          <w:rFonts w:ascii="Book Antiqua" w:eastAsia="MS PGothic" w:hAnsi="Book Antiqua" w:cs="Arial"/>
          <w:kern w:val="0"/>
          <w:szCs w:val="24"/>
        </w:rPr>
        <w:t>0.41</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w:t>
      </w:r>
      <w:r w:rsidR="008F29D5" w:rsidRPr="00984424">
        <w:rPr>
          <w:rFonts w:ascii="Book Antiqua" w:eastAsia="宋体" w:hAnsi="Book Antiqua" w:cs="Arial"/>
          <w:kern w:val="0"/>
          <w:szCs w:val="24"/>
          <w:lang w:eastAsia="zh-CN"/>
        </w:rPr>
        <w:t xml:space="preserve"> </w:t>
      </w:r>
      <w:r w:rsidR="00E33683" w:rsidRPr="00984424">
        <w:rPr>
          <w:rFonts w:ascii="Book Antiqua" w:eastAsia="MS PGothic" w:hAnsi="Book Antiqua" w:cs="Arial"/>
          <w:kern w:val="0"/>
          <w:szCs w:val="24"/>
        </w:rPr>
        <w:t>0.06</w:t>
      </w:r>
      <w:r w:rsidRPr="00984424">
        <w:rPr>
          <w:rFonts w:ascii="Book Antiqua" w:eastAsia="MS PGothic" w:hAnsi="Book Antiqua" w:cs="Arial"/>
          <w:kern w:val="0"/>
          <w:szCs w:val="24"/>
        </w:rPr>
        <w:t xml:space="preserve"> </w:t>
      </w:r>
      <w:proofErr w:type="spellStart"/>
      <w:r w:rsidRPr="00984424">
        <w:rPr>
          <w:rFonts w:ascii="Book Antiqua" w:eastAsia="MS PGothic" w:hAnsi="Book Antiqua" w:cs="Arial"/>
          <w:kern w:val="0"/>
          <w:szCs w:val="24"/>
        </w:rPr>
        <w:t>mSv</w:t>
      </w:r>
      <w:proofErr w:type="spellEnd"/>
      <w:r w:rsidR="00E33683" w:rsidRPr="00984424">
        <w:rPr>
          <w:rFonts w:ascii="Book Antiqua" w:eastAsia="MS PGothic" w:hAnsi="Book Antiqua" w:cs="Arial"/>
          <w:kern w:val="0"/>
          <w:szCs w:val="24"/>
        </w:rPr>
        <w:t>/slice</w:t>
      </w:r>
      <w:r w:rsidR="00A34200" w:rsidRPr="00984424">
        <w:rPr>
          <w:rFonts w:ascii="Book Antiqua" w:eastAsia="MS PGothic" w:hAnsi="Book Antiqua" w:cs="Arial"/>
          <w:kern w:val="0"/>
          <w:szCs w:val="24"/>
        </w:rPr>
        <w:t>.</w:t>
      </w:r>
    </w:p>
    <w:p w:rsidR="0071039E" w:rsidRPr="00984424" w:rsidRDefault="002B4435"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zCs w:val="24"/>
        </w:rPr>
        <w:t xml:space="preserve">The above data indicate that radiation exposure </w:t>
      </w:r>
      <w:r w:rsidR="0071039E" w:rsidRPr="00984424">
        <w:rPr>
          <w:rFonts w:ascii="Book Antiqua" w:hAnsi="Book Antiqua" w:cs="Arial"/>
          <w:szCs w:val="24"/>
        </w:rPr>
        <w:t>f</w:t>
      </w:r>
      <w:r w:rsidRPr="00984424">
        <w:rPr>
          <w:rFonts w:ascii="Book Antiqua" w:hAnsi="Book Antiqua" w:cs="Arial"/>
          <w:szCs w:val="24"/>
        </w:rPr>
        <w:t>or measurement of VFA and SFA is</w:t>
      </w:r>
      <w:r w:rsidR="00986DFA" w:rsidRPr="00984424">
        <w:rPr>
          <w:rFonts w:ascii="Book Antiqua" w:hAnsi="Book Antiqua" w:cs="Arial"/>
          <w:szCs w:val="24"/>
        </w:rPr>
        <w:t xml:space="preserve"> inevitable. Therefore, a</w:t>
      </w:r>
      <w:r w:rsidR="00FC0E56" w:rsidRPr="00984424">
        <w:rPr>
          <w:rFonts w:ascii="Book Antiqua" w:hAnsi="Book Antiqua" w:cs="Arial"/>
          <w:szCs w:val="24"/>
        </w:rPr>
        <w:t>n alternative</w:t>
      </w:r>
      <w:r w:rsidR="00986DFA" w:rsidRPr="00984424">
        <w:rPr>
          <w:rFonts w:ascii="Book Antiqua" w:hAnsi="Book Antiqua" w:cs="Arial"/>
          <w:szCs w:val="24"/>
        </w:rPr>
        <w:t xml:space="preserve"> simple, rapid, </w:t>
      </w:r>
      <w:r w:rsidR="0071039E" w:rsidRPr="00984424">
        <w:rPr>
          <w:rFonts w:ascii="Book Antiqua" w:hAnsi="Book Antiqua" w:cs="Arial"/>
          <w:szCs w:val="24"/>
        </w:rPr>
        <w:t xml:space="preserve">safe, </w:t>
      </w:r>
      <w:r w:rsidR="00986DFA" w:rsidRPr="00984424">
        <w:rPr>
          <w:rFonts w:ascii="Book Antiqua" w:hAnsi="Book Antiqua" w:cs="Arial"/>
          <w:szCs w:val="24"/>
        </w:rPr>
        <w:t>noninvasive, and convenient technique to evaluate visceral fat accumulation is desirable in routine clinical practice. To dat</w:t>
      </w:r>
      <w:r w:rsidR="0071039E" w:rsidRPr="00984424">
        <w:rPr>
          <w:rFonts w:ascii="Book Antiqua" w:hAnsi="Book Antiqua" w:cs="Arial"/>
          <w:szCs w:val="24"/>
        </w:rPr>
        <w:t>e</w:t>
      </w:r>
      <w:r w:rsidR="00986DFA" w:rsidRPr="00984424">
        <w:rPr>
          <w:rFonts w:ascii="Book Antiqua" w:hAnsi="Book Antiqua" w:cs="Arial"/>
          <w:szCs w:val="24"/>
        </w:rPr>
        <w:t xml:space="preserve">, the abdominal bioelectrical impedance analysis (BIA) method </w:t>
      </w:r>
      <w:r w:rsidR="0071039E" w:rsidRPr="00984424">
        <w:rPr>
          <w:rFonts w:ascii="Book Antiqua" w:hAnsi="Book Antiqua" w:cs="Arial"/>
          <w:szCs w:val="24"/>
        </w:rPr>
        <w:t>represents</w:t>
      </w:r>
      <w:r w:rsidR="00986DFA" w:rsidRPr="00984424">
        <w:rPr>
          <w:rFonts w:ascii="Book Antiqua" w:hAnsi="Book Antiqua" w:cs="Arial"/>
          <w:szCs w:val="24"/>
        </w:rPr>
        <w:t xml:space="preserve"> a simple, rapid, noninvasi</w:t>
      </w:r>
      <w:r w:rsidR="0071039E" w:rsidRPr="00984424">
        <w:rPr>
          <w:rFonts w:ascii="Book Antiqua" w:hAnsi="Book Antiqua" w:cs="Arial"/>
          <w:szCs w:val="24"/>
        </w:rPr>
        <w:t xml:space="preserve">ve, and convenient technique that can </w:t>
      </w:r>
      <w:r w:rsidR="00986DFA" w:rsidRPr="00984424">
        <w:rPr>
          <w:rFonts w:ascii="Book Antiqua" w:hAnsi="Book Antiqua" w:cs="Arial"/>
          <w:szCs w:val="24"/>
        </w:rPr>
        <w:t xml:space="preserve">specifically </w:t>
      </w:r>
      <w:r w:rsidR="00FC0E56" w:rsidRPr="00984424">
        <w:rPr>
          <w:rFonts w:ascii="Book Antiqua" w:hAnsi="Book Antiqua" w:cs="Arial"/>
          <w:szCs w:val="24"/>
        </w:rPr>
        <w:t>measure</w:t>
      </w:r>
      <w:r w:rsidR="008F29D5" w:rsidRPr="00984424">
        <w:rPr>
          <w:rFonts w:ascii="Book Antiqua" w:hAnsi="Book Antiqua" w:cs="Arial"/>
          <w:szCs w:val="24"/>
        </w:rPr>
        <w:t xml:space="preserve"> </w:t>
      </w:r>
      <w:proofErr w:type="gramStart"/>
      <w:r w:rsidR="008F29D5" w:rsidRPr="00984424">
        <w:rPr>
          <w:rFonts w:ascii="Book Antiqua" w:hAnsi="Book Antiqua" w:cs="Arial"/>
          <w:szCs w:val="24"/>
        </w:rPr>
        <w:t>VFA</w:t>
      </w:r>
      <w:r w:rsidR="00986DFA" w:rsidRPr="00984424">
        <w:rPr>
          <w:rFonts w:ascii="Book Antiqua" w:hAnsi="Book Antiqua" w:cs="Arial"/>
          <w:szCs w:val="24"/>
          <w:vertAlign w:val="superscript"/>
        </w:rPr>
        <w:t>[</w:t>
      </w:r>
      <w:proofErr w:type="gramEnd"/>
      <w:r w:rsidR="009E623F" w:rsidRPr="00984424">
        <w:rPr>
          <w:rFonts w:ascii="Book Antiqua" w:hAnsi="Book Antiqua" w:cs="Arial"/>
          <w:szCs w:val="24"/>
          <w:vertAlign w:val="superscript"/>
        </w:rPr>
        <w:t>14</w:t>
      </w:r>
      <w:r w:rsidR="00986DFA" w:rsidRPr="00984424">
        <w:rPr>
          <w:rFonts w:ascii="Book Antiqua" w:hAnsi="Book Antiqua" w:cs="Arial"/>
          <w:szCs w:val="24"/>
          <w:vertAlign w:val="superscript"/>
        </w:rPr>
        <w:t>]</w:t>
      </w:r>
      <w:r w:rsidR="00986DFA" w:rsidRPr="00984424">
        <w:rPr>
          <w:rFonts w:ascii="Book Antiqua" w:hAnsi="Book Antiqua" w:cs="Arial"/>
          <w:szCs w:val="24"/>
        </w:rPr>
        <w:t xml:space="preserve">. The voltage </w:t>
      </w:r>
      <w:r w:rsidR="00FC0E56" w:rsidRPr="00984424">
        <w:rPr>
          <w:rFonts w:ascii="Book Antiqua" w:hAnsi="Book Antiqua" w:cs="Arial"/>
          <w:szCs w:val="24"/>
        </w:rPr>
        <w:t>recorded</w:t>
      </w:r>
      <w:r w:rsidR="00986DFA" w:rsidRPr="00984424">
        <w:rPr>
          <w:rFonts w:ascii="Book Antiqua" w:hAnsi="Book Antiqua" w:cs="Arial"/>
          <w:szCs w:val="24"/>
        </w:rPr>
        <w:t xml:space="preserve"> at the flank to the flow of current between the umbilicus and the back correlates significantly with VFA and is unaffected by SFA. The VFA </w:t>
      </w:r>
      <w:r w:rsidR="0071039E" w:rsidRPr="00984424">
        <w:rPr>
          <w:rFonts w:ascii="Book Antiqua" w:hAnsi="Book Antiqua" w:cs="Arial"/>
          <w:szCs w:val="24"/>
        </w:rPr>
        <w:t>measured</w:t>
      </w:r>
      <w:r w:rsidR="00986DFA" w:rsidRPr="00984424">
        <w:rPr>
          <w:rFonts w:ascii="Book Antiqua" w:hAnsi="Book Antiqua" w:cs="Arial"/>
          <w:szCs w:val="24"/>
        </w:rPr>
        <w:t xml:space="preserve"> by abdominal BIA correlate</w:t>
      </w:r>
      <w:r w:rsidR="0071039E" w:rsidRPr="00984424">
        <w:rPr>
          <w:rFonts w:ascii="Book Antiqua" w:hAnsi="Book Antiqua" w:cs="Arial"/>
          <w:szCs w:val="24"/>
        </w:rPr>
        <w:t>s</w:t>
      </w:r>
      <w:r w:rsidR="00986DFA" w:rsidRPr="00984424">
        <w:rPr>
          <w:rFonts w:ascii="Book Antiqua" w:hAnsi="Book Antiqua" w:cs="Arial"/>
          <w:szCs w:val="24"/>
        </w:rPr>
        <w:t xml:space="preserve"> significantly </w:t>
      </w:r>
      <w:r w:rsidR="00986DFA" w:rsidRPr="00984424">
        <w:rPr>
          <w:rFonts w:ascii="Book Antiqua" w:hAnsi="Book Antiqua" w:cs="Arial"/>
          <w:szCs w:val="24"/>
        </w:rPr>
        <w:lastRenderedPageBreak/>
        <w:t xml:space="preserve">with VFA determined by CT scan. </w:t>
      </w:r>
      <w:r w:rsidR="0071039E" w:rsidRPr="00984424">
        <w:rPr>
          <w:rFonts w:ascii="Book Antiqua" w:hAnsi="Book Antiqua" w:cs="Arial"/>
          <w:szCs w:val="24"/>
        </w:rPr>
        <w:t>Routine measurement of VFA by BIA method should provide more information on the importance of visceral fat.</w:t>
      </w:r>
    </w:p>
    <w:p w:rsidR="00986DFA" w:rsidRPr="00984424" w:rsidRDefault="00986DFA" w:rsidP="00D25AF4">
      <w:pPr>
        <w:widowControl/>
        <w:kinsoku w:val="0"/>
        <w:overflowPunct w:val="0"/>
        <w:autoSpaceDE w:val="0"/>
        <w:autoSpaceDN w:val="0"/>
        <w:adjustRightInd w:val="0"/>
        <w:spacing w:line="360" w:lineRule="auto"/>
        <w:jc w:val="both"/>
        <w:rPr>
          <w:rFonts w:ascii="Book Antiqua" w:hAnsi="Book Antiqua" w:cs="Arial"/>
          <w:szCs w:val="24"/>
        </w:rPr>
      </w:pPr>
    </w:p>
    <w:p w:rsidR="00986DFA" w:rsidRPr="00984424" w:rsidRDefault="008F29D5" w:rsidP="00D25AF4">
      <w:pPr>
        <w:widowControl/>
        <w:kinsoku w:val="0"/>
        <w:overflowPunct w:val="0"/>
        <w:autoSpaceDE w:val="0"/>
        <w:autoSpaceDN w:val="0"/>
        <w:adjustRightInd w:val="0"/>
        <w:spacing w:line="360" w:lineRule="auto"/>
        <w:jc w:val="both"/>
        <w:rPr>
          <w:rFonts w:ascii="Book Antiqua" w:hAnsi="Book Antiqua" w:cs="Arial"/>
          <w:b/>
          <w:snapToGrid w:val="0"/>
          <w:szCs w:val="24"/>
        </w:rPr>
      </w:pPr>
      <w:r w:rsidRPr="00984424">
        <w:rPr>
          <w:rFonts w:ascii="Book Antiqua" w:hAnsi="Book Antiqua" w:cs="Arial"/>
          <w:b/>
          <w:snapToGrid w:val="0"/>
          <w:szCs w:val="24"/>
        </w:rPr>
        <w:t xml:space="preserve">RELATION BETWEEN VISCERAL FAT AND METABOLIC RISK ACCUMULATION AND CARDIOVASCULAR DISEASE </w:t>
      </w:r>
    </w:p>
    <w:p w:rsidR="00D94E83" w:rsidRPr="00984424" w:rsidRDefault="0071039E" w:rsidP="00D25AF4">
      <w:pPr>
        <w:widowControl/>
        <w:kinsoku w:val="0"/>
        <w:overflowPunct w:val="0"/>
        <w:autoSpaceDE w:val="0"/>
        <w:autoSpaceDN w:val="0"/>
        <w:adjustRightInd w:val="0"/>
        <w:spacing w:line="360" w:lineRule="auto"/>
        <w:jc w:val="both"/>
        <w:rPr>
          <w:rFonts w:ascii="Book Antiqua" w:hAnsi="Book Antiqua" w:cs="Arial"/>
          <w:bCs/>
          <w:szCs w:val="24"/>
        </w:rPr>
      </w:pPr>
      <w:r w:rsidRPr="00984424">
        <w:rPr>
          <w:rFonts w:ascii="Book Antiqua" w:hAnsi="Book Antiqua" w:cs="Arial"/>
          <w:bCs/>
          <w:szCs w:val="24"/>
        </w:rPr>
        <w:t>A</w:t>
      </w:r>
      <w:r w:rsidR="00986DFA" w:rsidRPr="00984424">
        <w:rPr>
          <w:rFonts w:ascii="Book Antiqua" w:hAnsi="Book Antiqua" w:cs="Arial"/>
          <w:bCs/>
          <w:szCs w:val="24"/>
        </w:rPr>
        <w:t xml:space="preserve">nalysis of abdominal fat </w:t>
      </w:r>
      <w:r w:rsidRPr="00984424">
        <w:rPr>
          <w:rFonts w:ascii="Book Antiqua" w:hAnsi="Book Antiqua" w:cs="Arial"/>
          <w:bCs/>
          <w:szCs w:val="24"/>
        </w:rPr>
        <w:t xml:space="preserve">on </w:t>
      </w:r>
      <w:r w:rsidR="00986DFA" w:rsidRPr="00984424">
        <w:rPr>
          <w:rFonts w:ascii="Book Antiqua" w:hAnsi="Book Antiqua" w:cs="Arial"/>
          <w:bCs/>
          <w:szCs w:val="24"/>
        </w:rPr>
        <w:t>CT scan</w:t>
      </w:r>
      <w:r w:rsidRPr="00984424">
        <w:rPr>
          <w:rFonts w:ascii="Book Antiqua" w:hAnsi="Book Antiqua" w:cs="Arial"/>
          <w:bCs/>
          <w:szCs w:val="24"/>
        </w:rPr>
        <w:t xml:space="preserve"> showed that </w:t>
      </w:r>
      <w:r w:rsidR="00986DFA" w:rsidRPr="00984424">
        <w:rPr>
          <w:rFonts w:ascii="Book Antiqua" w:hAnsi="Book Antiqua" w:cs="Arial"/>
          <w:snapToGrid w:val="0"/>
          <w:szCs w:val="24"/>
        </w:rPr>
        <w:t>body fat distribution, especially excess accumulation of visceral fat, rather than</w:t>
      </w:r>
      <w:r w:rsidRPr="00984424">
        <w:rPr>
          <w:rFonts w:ascii="Book Antiqua" w:hAnsi="Book Antiqua" w:cs="Arial"/>
          <w:snapToGrid w:val="0"/>
          <w:szCs w:val="24"/>
        </w:rPr>
        <w:t xml:space="preserve"> the </w:t>
      </w:r>
      <w:r w:rsidR="00986DFA" w:rsidRPr="00984424">
        <w:rPr>
          <w:rFonts w:ascii="Book Antiqua" w:hAnsi="Book Antiqua" w:cs="Arial"/>
          <w:snapToGrid w:val="0"/>
          <w:szCs w:val="24"/>
        </w:rPr>
        <w:t>amount of total fat, correlate</w:t>
      </w:r>
      <w:r w:rsidRPr="00984424">
        <w:rPr>
          <w:rFonts w:ascii="Book Antiqua" w:hAnsi="Book Antiqua" w:cs="Arial"/>
          <w:snapToGrid w:val="0"/>
          <w:szCs w:val="24"/>
        </w:rPr>
        <w:t>s</w:t>
      </w:r>
      <w:r w:rsidR="00986DFA" w:rsidRPr="00984424">
        <w:rPr>
          <w:rFonts w:ascii="Book Antiqua" w:hAnsi="Book Antiqua" w:cs="Arial"/>
          <w:snapToGrid w:val="0"/>
          <w:szCs w:val="24"/>
        </w:rPr>
        <w:t xml:space="preserve"> with </w:t>
      </w:r>
      <w:proofErr w:type="spellStart"/>
      <w:r w:rsidR="00986DFA" w:rsidRPr="00984424">
        <w:rPr>
          <w:rFonts w:ascii="Book Antiqua" w:hAnsi="Book Antiqua" w:cs="Arial"/>
          <w:snapToGrid w:val="0"/>
          <w:szCs w:val="24"/>
        </w:rPr>
        <w:t>diabetogenic</w:t>
      </w:r>
      <w:proofErr w:type="spellEnd"/>
      <w:r w:rsidR="00986DFA" w:rsidRPr="00984424">
        <w:rPr>
          <w:rFonts w:ascii="Book Antiqua" w:hAnsi="Book Antiqua" w:cs="Arial"/>
          <w:snapToGrid w:val="0"/>
          <w:szCs w:val="24"/>
        </w:rPr>
        <w:t xml:space="preserve">, </w:t>
      </w:r>
      <w:proofErr w:type="spellStart"/>
      <w:r w:rsidR="00986DFA" w:rsidRPr="00984424">
        <w:rPr>
          <w:rFonts w:ascii="Book Antiqua" w:hAnsi="Book Antiqua" w:cs="Arial"/>
          <w:snapToGrid w:val="0"/>
          <w:szCs w:val="24"/>
        </w:rPr>
        <w:t>atherogenic</w:t>
      </w:r>
      <w:proofErr w:type="spellEnd"/>
      <w:r w:rsidR="00986DFA" w:rsidRPr="00984424">
        <w:rPr>
          <w:rFonts w:ascii="Book Antiqua" w:hAnsi="Book Antiqua" w:cs="Arial"/>
          <w:snapToGrid w:val="0"/>
          <w:szCs w:val="24"/>
        </w:rPr>
        <w:t xml:space="preserve">, </w:t>
      </w:r>
      <w:proofErr w:type="spellStart"/>
      <w:r w:rsidR="00986DFA" w:rsidRPr="00984424">
        <w:rPr>
          <w:rFonts w:ascii="Book Antiqua" w:hAnsi="Book Antiqua" w:cs="Arial"/>
          <w:snapToGrid w:val="0"/>
          <w:szCs w:val="24"/>
        </w:rPr>
        <w:t>prothrombotic</w:t>
      </w:r>
      <w:proofErr w:type="spellEnd"/>
      <w:r w:rsidR="00986DFA" w:rsidRPr="00984424">
        <w:rPr>
          <w:rFonts w:ascii="Book Antiqua" w:hAnsi="Book Antiqua" w:cs="Arial"/>
          <w:snapToGrid w:val="0"/>
          <w:szCs w:val="24"/>
        </w:rPr>
        <w:t xml:space="preserve"> and </w:t>
      </w:r>
      <w:proofErr w:type="spellStart"/>
      <w:r w:rsidR="00986DFA" w:rsidRPr="00984424">
        <w:rPr>
          <w:rFonts w:ascii="Book Antiqua" w:hAnsi="Book Antiqua" w:cs="Arial"/>
          <w:snapToGrid w:val="0"/>
          <w:szCs w:val="24"/>
        </w:rPr>
        <w:t>proinflammatory</w:t>
      </w:r>
      <w:proofErr w:type="spellEnd"/>
      <w:r w:rsidR="00986DFA" w:rsidRPr="00984424">
        <w:rPr>
          <w:rFonts w:ascii="Book Antiqua" w:hAnsi="Book Antiqua" w:cs="Arial"/>
          <w:snapToGrid w:val="0"/>
          <w:szCs w:val="24"/>
        </w:rPr>
        <w:t xml:space="preserve"> metabolic abnormalities </w:t>
      </w:r>
      <w:r w:rsidRPr="00984424">
        <w:rPr>
          <w:rFonts w:ascii="Book Antiqua" w:hAnsi="Book Antiqua" w:cs="Arial"/>
          <w:snapToGrid w:val="0"/>
          <w:szCs w:val="24"/>
        </w:rPr>
        <w:t xml:space="preserve">or the </w:t>
      </w:r>
      <w:r w:rsidR="00986DFA" w:rsidRPr="00984424">
        <w:rPr>
          <w:rFonts w:ascii="Book Antiqua" w:hAnsi="Book Antiqua" w:cs="Arial"/>
          <w:snapToGrid w:val="0"/>
          <w:szCs w:val="24"/>
        </w:rPr>
        <w:t>“metabolic syndrome”</w:t>
      </w:r>
      <w:r w:rsidRPr="00984424">
        <w:rPr>
          <w:rFonts w:ascii="Book Antiqua" w:hAnsi="Book Antiqua" w:cs="Arial"/>
          <w:snapToGrid w:val="0"/>
          <w:szCs w:val="24"/>
        </w:rPr>
        <w:t>, which is associated with</w:t>
      </w:r>
      <w:r w:rsidR="00986DFA" w:rsidRPr="00984424">
        <w:rPr>
          <w:rFonts w:ascii="Book Antiqua" w:hAnsi="Book Antiqua" w:cs="Arial"/>
          <w:bCs/>
          <w:szCs w:val="24"/>
        </w:rPr>
        <w:t xml:space="preserve"> increased risk of</w:t>
      </w:r>
      <w:r w:rsidR="00986DFA" w:rsidRPr="00984424">
        <w:rPr>
          <w:rFonts w:ascii="Book Antiqua" w:hAnsi="Book Antiqua" w:cs="Arial"/>
          <w:snapToGrid w:val="0"/>
          <w:szCs w:val="24"/>
        </w:rPr>
        <w:t xml:space="preserve"> atheroscle</w:t>
      </w:r>
      <w:r w:rsidR="002E249F" w:rsidRPr="00984424">
        <w:rPr>
          <w:rFonts w:ascii="Book Antiqua" w:hAnsi="Book Antiqua" w:cs="Arial"/>
          <w:snapToGrid w:val="0"/>
          <w:szCs w:val="24"/>
        </w:rPr>
        <w:t>rotic cardiovascular diseases (</w:t>
      </w:r>
      <w:r w:rsidR="0090748E" w:rsidRPr="00984424">
        <w:rPr>
          <w:rFonts w:ascii="Book Antiqua" w:hAnsi="Book Antiqua" w:cs="Arial"/>
          <w:snapToGrid w:val="0"/>
          <w:szCs w:val="24"/>
        </w:rPr>
        <w:t>A</w:t>
      </w:r>
      <w:r w:rsidR="00986DFA" w:rsidRPr="00984424">
        <w:rPr>
          <w:rFonts w:ascii="Book Antiqua" w:hAnsi="Book Antiqua" w:cs="Arial"/>
          <w:snapToGrid w:val="0"/>
          <w:szCs w:val="24"/>
        </w:rPr>
        <w:t>CVD)</w:t>
      </w:r>
      <w:r w:rsidR="00986DFA" w:rsidRPr="00984424">
        <w:rPr>
          <w:rFonts w:ascii="Book Antiqua" w:hAnsi="Book Antiqua" w:cs="Arial"/>
          <w:bCs/>
          <w:szCs w:val="24"/>
          <w:vertAlign w:val="superscript"/>
        </w:rPr>
        <w:t>[1</w:t>
      </w:r>
      <w:r w:rsidR="009E623F" w:rsidRPr="00984424">
        <w:rPr>
          <w:rFonts w:ascii="Book Antiqua" w:hAnsi="Book Antiqua" w:cs="Arial"/>
          <w:bCs/>
          <w:szCs w:val="24"/>
          <w:vertAlign w:val="superscript"/>
        </w:rPr>
        <w:t>5</w:t>
      </w:r>
      <w:r w:rsidR="00986DFA" w:rsidRPr="00984424">
        <w:rPr>
          <w:rFonts w:ascii="Book Antiqua" w:hAnsi="Book Antiqua" w:cs="Arial"/>
          <w:bCs/>
          <w:szCs w:val="24"/>
          <w:vertAlign w:val="superscript"/>
        </w:rPr>
        <w:t>-1</w:t>
      </w:r>
      <w:r w:rsidR="009E623F" w:rsidRPr="00984424">
        <w:rPr>
          <w:rFonts w:ascii="Book Antiqua" w:hAnsi="Book Antiqua" w:cs="Arial"/>
          <w:bCs/>
          <w:szCs w:val="24"/>
          <w:vertAlign w:val="superscript"/>
        </w:rPr>
        <w:t>7</w:t>
      </w:r>
      <w:r w:rsidR="00986DFA" w:rsidRPr="00984424">
        <w:rPr>
          <w:rFonts w:ascii="Book Antiqua" w:hAnsi="Book Antiqua" w:cs="Arial"/>
          <w:bCs/>
          <w:szCs w:val="24"/>
          <w:vertAlign w:val="superscript"/>
        </w:rPr>
        <w:t>]</w:t>
      </w:r>
      <w:r w:rsidR="00986DFA" w:rsidRPr="00984424">
        <w:rPr>
          <w:rFonts w:ascii="Book Antiqua" w:hAnsi="Book Antiqua" w:cs="Arial"/>
          <w:snapToGrid w:val="0"/>
          <w:szCs w:val="24"/>
        </w:rPr>
        <w:t>.</w:t>
      </w:r>
      <w:r w:rsidR="00986DFA" w:rsidRPr="00984424">
        <w:rPr>
          <w:rFonts w:ascii="Book Antiqua" w:hAnsi="Book Antiqua" w:cs="Arial"/>
          <w:bCs/>
          <w:szCs w:val="24"/>
        </w:rPr>
        <w:t xml:space="preserve"> </w:t>
      </w:r>
    </w:p>
    <w:p w:rsidR="002D408A" w:rsidRPr="00984424" w:rsidRDefault="007C2157" w:rsidP="00D25AF4">
      <w:pPr>
        <w:widowControl/>
        <w:spacing w:line="360" w:lineRule="auto"/>
        <w:ind w:firstLineChars="100" w:firstLine="240"/>
        <w:jc w:val="both"/>
        <w:rPr>
          <w:rFonts w:ascii="Book Antiqua" w:hAnsi="Book Antiqua" w:cs="Arial"/>
          <w:bCs/>
          <w:szCs w:val="24"/>
        </w:rPr>
      </w:pPr>
      <w:r w:rsidRPr="00984424">
        <w:rPr>
          <w:rFonts w:ascii="Book Antiqua" w:hAnsi="Book Antiqua" w:cs="Arial"/>
          <w:szCs w:val="24"/>
        </w:rPr>
        <w:t>Using a different approach, other</w:t>
      </w:r>
      <w:r w:rsidR="00CD4A31" w:rsidRPr="00984424">
        <w:rPr>
          <w:rFonts w:ascii="Book Antiqua" w:hAnsi="Book Antiqua" w:cs="Arial"/>
          <w:szCs w:val="24"/>
        </w:rPr>
        <w:t xml:space="preserve"> investigator</w:t>
      </w:r>
      <w:r w:rsidRPr="00984424">
        <w:rPr>
          <w:rFonts w:ascii="Book Antiqua" w:hAnsi="Book Antiqua" w:cs="Arial"/>
          <w:szCs w:val="24"/>
        </w:rPr>
        <w:t xml:space="preserve">s showed that ACVD can be predicted by measuring the </w:t>
      </w:r>
      <w:r w:rsidR="002566A7" w:rsidRPr="00984424">
        <w:rPr>
          <w:rFonts w:ascii="Book Antiqua" w:hAnsi="Book Antiqua" w:cs="Arial"/>
          <w:szCs w:val="24"/>
        </w:rPr>
        <w:t xml:space="preserve">carotid </w:t>
      </w:r>
      <w:r w:rsidR="002522CF" w:rsidRPr="00984424">
        <w:rPr>
          <w:rFonts w:ascii="Book Antiqua" w:hAnsi="Book Antiqua" w:cs="Arial"/>
          <w:szCs w:val="24"/>
        </w:rPr>
        <w:t>intima-media thickness (</w:t>
      </w:r>
      <w:r w:rsidR="002566A7" w:rsidRPr="00984424">
        <w:rPr>
          <w:rFonts w:ascii="Book Antiqua" w:hAnsi="Book Antiqua" w:cs="Arial"/>
          <w:szCs w:val="24"/>
        </w:rPr>
        <w:t>IMT</w:t>
      </w:r>
      <w:r w:rsidR="002522CF" w:rsidRPr="00984424">
        <w:rPr>
          <w:rFonts w:ascii="Book Antiqua" w:hAnsi="Book Antiqua" w:cs="Arial"/>
          <w:szCs w:val="24"/>
        </w:rPr>
        <w:t>)</w:t>
      </w:r>
      <w:r w:rsidRPr="00984424">
        <w:rPr>
          <w:rFonts w:ascii="Book Antiqua" w:hAnsi="Book Antiqua" w:cs="Arial"/>
          <w:szCs w:val="24"/>
        </w:rPr>
        <w:t xml:space="preserve"> by ultrasonography (U</w:t>
      </w:r>
      <w:r w:rsidR="008F29D5" w:rsidRPr="00984424">
        <w:rPr>
          <w:rFonts w:ascii="Book Antiqua" w:eastAsia="宋体" w:hAnsi="Book Antiqua" w:cs="Arial"/>
          <w:szCs w:val="24"/>
          <w:lang w:eastAsia="zh-CN"/>
        </w:rPr>
        <w:t xml:space="preserve">nited </w:t>
      </w:r>
      <w:r w:rsidRPr="00984424">
        <w:rPr>
          <w:rFonts w:ascii="Book Antiqua" w:hAnsi="Book Antiqua" w:cs="Arial"/>
          <w:szCs w:val="24"/>
        </w:rPr>
        <w:t>S</w:t>
      </w:r>
      <w:r w:rsidR="008F29D5" w:rsidRPr="00984424">
        <w:rPr>
          <w:rFonts w:ascii="Book Antiqua" w:eastAsia="宋体" w:hAnsi="Book Antiqua" w:cs="Arial"/>
          <w:szCs w:val="24"/>
          <w:lang w:eastAsia="zh-CN"/>
        </w:rPr>
        <w:t>tates</w:t>
      </w:r>
      <w:proofErr w:type="gramStart"/>
      <w:r w:rsidRPr="00984424">
        <w:rPr>
          <w:rFonts w:ascii="Book Antiqua" w:hAnsi="Book Antiqua" w:cs="Arial"/>
          <w:szCs w:val="24"/>
        </w:rPr>
        <w:t>)</w:t>
      </w:r>
      <w:r w:rsidR="002566A7" w:rsidRPr="00984424">
        <w:rPr>
          <w:rFonts w:ascii="Book Antiqua" w:hAnsi="Book Antiqua" w:cs="Arial"/>
          <w:szCs w:val="24"/>
          <w:vertAlign w:val="superscript"/>
        </w:rPr>
        <w:t>[</w:t>
      </w:r>
      <w:proofErr w:type="gramEnd"/>
      <w:r w:rsidR="009E623F" w:rsidRPr="00984424">
        <w:rPr>
          <w:rFonts w:ascii="Book Antiqua" w:hAnsi="Book Antiqua" w:cs="Arial"/>
          <w:szCs w:val="24"/>
          <w:vertAlign w:val="superscript"/>
        </w:rPr>
        <w:t>18</w:t>
      </w:r>
      <w:r w:rsidR="002566A7" w:rsidRPr="00984424">
        <w:rPr>
          <w:rFonts w:ascii="Book Antiqua" w:hAnsi="Book Antiqua" w:cs="Arial"/>
          <w:szCs w:val="24"/>
          <w:vertAlign w:val="superscript"/>
        </w:rPr>
        <w:t>]</w:t>
      </w:r>
      <w:r w:rsidR="002566A7" w:rsidRPr="00984424">
        <w:rPr>
          <w:rFonts w:ascii="Book Antiqua" w:hAnsi="Book Antiqua" w:cs="Arial"/>
          <w:szCs w:val="24"/>
        </w:rPr>
        <w:t>.</w:t>
      </w:r>
      <w:r w:rsidRPr="00984424">
        <w:rPr>
          <w:rFonts w:ascii="Book Antiqua" w:hAnsi="Book Antiqua" w:cs="Arial"/>
          <w:szCs w:val="24"/>
        </w:rPr>
        <w:t xml:space="preserve"> Interestingly, however, the </w:t>
      </w:r>
      <w:r w:rsidRPr="00984424">
        <w:rPr>
          <w:rFonts w:ascii="Book Antiqua" w:eastAsia="MS PGothic" w:hAnsi="Book Antiqua" w:cs="Arial"/>
          <w:bCs/>
          <w:kern w:val="36"/>
          <w:szCs w:val="24"/>
        </w:rPr>
        <w:t>Multicultural Community Health Assessment Trial (M-CHAT) demonstrated that v</w:t>
      </w:r>
      <w:r w:rsidR="00D40BCC" w:rsidRPr="00984424">
        <w:rPr>
          <w:rFonts w:ascii="Book Antiqua" w:hAnsi="Book Antiqua" w:cs="Arial"/>
          <w:szCs w:val="24"/>
        </w:rPr>
        <w:t xml:space="preserve">isceral adiposity </w:t>
      </w:r>
      <w:r w:rsidRPr="00984424">
        <w:rPr>
          <w:rFonts w:ascii="Book Antiqua" w:hAnsi="Book Antiqua" w:cs="Arial"/>
          <w:szCs w:val="24"/>
        </w:rPr>
        <w:t xml:space="preserve">measured by CT correlates </w:t>
      </w:r>
      <w:r w:rsidR="00D40BCC" w:rsidRPr="00984424">
        <w:rPr>
          <w:rFonts w:ascii="Book Antiqua" w:hAnsi="Book Antiqua" w:cs="Arial"/>
          <w:szCs w:val="24"/>
        </w:rPr>
        <w:t>with</w:t>
      </w:r>
      <w:r w:rsidRPr="00984424">
        <w:rPr>
          <w:rFonts w:ascii="Book Antiqua" w:hAnsi="Book Antiqua" w:cs="Arial"/>
          <w:szCs w:val="24"/>
        </w:rPr>
        <w:t xml:space="preserve"> the US-measured</w:t>
      </w:r>
      <w:r w:rsidR="002B7907" w:rsidRPr="00984424">
        <w:rPr>
          <w:rFonts w:ascii="Book Antiqua" w:eastAsia="MS PGothic" w:hAnsi="Book Antiqua" w:cs="Arial"/>
          <w:kern w:val="0"/>
          <w:szCs w:val="24"/>
        </w:rPr>
        <w:t xml:space="preserve"> carotid</w:t>
      </w:r>
      <w:r w:rsidR="002566A7" w:rsidRPr="00984424">
        <w:rPr>
          <w:rFonts w:ascii="Book Antiqua" w:eastAsia="MS PGothic" w:hAnsi="Book Antiqua" w:cs="Arial"/>
          <w:kern w:val="0"/>
          <w:szCs w:val="24"/>
        </w:rPr>
        <w:t xml:space="preserve"> I</w:t>
      </w:r>
      <w:r w:rsidR="002B7907" w:rsidRPr="00984424">
        <w:rPr>
          <w:rFonts w:ascii="Book Antiqua" w:eastAsia="MS PGothic" w:hAnsi="Book Antiqua" w:cs="Arial"/>
          <w:kern w:val="0"/>
          <w:szCs w:val="24"/>
        </w:rPr>
        <w:t xml:space="preserve">MT, plaque area, and total area (IMT area </w:t>
      </w:r>
      <w:r w:rsidR="00177861" w:rsidRPr="00984424">
        <w:rPr>
          <w:rFonts w:ascii="Book Antiqua" w:eastAsia="MS PGothic" w:hAnsi="Book Antiqua" w:cs="Arial"/>
          <w:kern w:val="0"/>
          <w:szCs w:val="24"/>
        </w:rPr>
        <w:t>plus</w:t>
      </w:r>
      <w:r w:rsidR="002B7907" w:rsidRPr="00984424">
        <w:rPr>
          <w:rFonts w:ascii="Book Antiqua" w:eastAsia="MS PGothic" w:hAnsi="Book Antiqua" w:cs="Arial"/>
          <w:kern w:val="0"/>
          <w:szCs w:val="24"/>
        </w:rPr>
        <w:t xml:space="preserve"> plaque area) after adjusting for demographics, family history</w:t>
      </w:r>
      <w:r w:rsidR="008F29D5" w:rsidRPr="00984424">
        <w:rPr>
          <w:rFonts w:ascii="Book Antiqua" w:eastAsia="MS PGothic" w:hAnsi="Book Antiqua" w:cs="Arial"/>
          <w:kern w:val="0"/>
          <w:szCs w:val="24"/>
        </w:rPr>
        <w:t xml:space="preserve">, smoking, and percent body </w:t>
      </w:r>
      <w:proofErr w:type="gramStart"/>
      <w:r w:rsidR="008F29D5" w:rsidRPr="00984424">
        <w:rPr>
          <w:rFonts w:ascii="Book Antiqua" w:eastAsia="MS PGothic" w:hAnsi="Book Antiqua" w:cs="Arial"/>
          <w:kern w:val="0"/>
          <w:szCs w:val="24"/>
        </w:rPr>
        <w:t>fat</w:t>
      </w:r>
      <w:r w:rsidR="002B7907" w:rsidRPr="00984424">
        <w:rPr>
          <w:rFonts w:ascii="Book Antiqua" w:eastAsia="MS PGothic" w:hAnsi="Book Antiqua" w:cs="Arial"/>
          <w:kern w:val="0"/>
          <w:szCs w:val="24"/>
          <w:vertAlign w:val="superscript"/>
        </w:rPr>
        <w:t>[</w:t>
      </w:r>
      <w:proofErr w:type="gramEnd"/>
      <w:r w:rsidR="009E623F" w:rsidRPr="00984424">
        <w:rPr>
          <w:rFonts w:ascii="Book Antiqua" w:eastAsia="MS PGothic" w:hAnsi="Book Antiqua" w:cs="Arial"/>
          <w:kern w:val="0"/>
          <w:szCs w:val="24"/>
          <w:vertAlign w:val="superscript"/>
        </w:rPr>
        <w:t>19</w:t>
      </w:r>
      <w:r w:rsidR="002B7907" w:rsidRPr="00984424">
        <w:rPr>
          <w:rFonts w:ascii="Book Antiqua" w:eastAsia="MS PGothic" w:hAnsi="Book Antiqua" w:cs="Arial"/>
          <w:kern w:val="0"/>
          <w:szCs w:val="24"/>
          <w:vertAlign w:val="superscript"/>
        </w:rPr>
        <w:t>]</w:t>
      </w:r>
      <w:r w:rsidR="002B7907" w:rsidRPr="00984424">
        <w:rPr>
          <w:rFonts w:ascii="Book Antiqua" w:eastAsia="MS PGothic" w:hAnsi="Book Antiqua" w:cs="Arial"/>
          <w:kern w:val="0"/>
          <w:szCs w:val="24"/>
        </w:rPr>
        <w:t>.</w:t>
      </w:r>
    </w:p>
    <w:p w:rsidR="00745870" w:rsidRPr="00984424" w:rsidRDefault="00177861" w:rsidP="00D25AF4">
      <w:pPr>
        <w:pStyle w:val="ac"/>
        <w:spacing w:line="360" w:lineRule="auto"/>
        <w:ind w:firstLineChars="100" w:firstLine="240"/>
        <w:jc w:val="both"/>
        <w:rPr>
          <w:rFonts w:ascii="Book Antiqua" w:hAnsi="Book Antiqua" w:cs="Arial"/>
        </w:rPr>
      </w:pPr>
      <w:r w:rsidRPr="00984424">
        <w:rPr>
          <w:rFonts w:ascii="Book Antiqua" w:hAnsi="Book Antiqua" w:cs="Arial"/>
        </w:rPr>
        <w:t xml:space="preserve">The importance of CT-based adiposity indexes in ACVD was further confirmed in </w:t>
      </w:r>
      <w:r w:rsidR="00745870" w:rsidRPr="00984424">
        <w:rPr>
          <w:rFonts w:ascii="Book Antiqua" w:hAnsi="Book Antiqua" w:cs="Arial"/>
        </w:rPr>
        <w:t>the Framingham Heart study (</w:t>
      </w:r>
      <w:r w:rsidRPr="00984424">
        <w:rPr>
          <w:rFonts w:ascii="Book Antiqua" w:hAnsi="Book Antiqua" w:cs="Arial"/>
          <w:i/>
        </w:rPr>
        <w:t>n</w:t>
      </w:r>
      <w:r w:rsidR="00FC1651" w:rsidRPr="00984424">
        <w:rPr>
          <w:rFonts w:ascii="Book Antiqua" w:hAnsi="Book Antiqua" w:cs="Arial"/>
          <w:i/>
          <w:lang w:eastAsia="zh-CN"/>
        </w:rPr>
        <w:t xml:space="preserve"> </w:t>
      </w:r>
      <w:r w:rsidRPr="00984424">
        <w:rPr>
          <w:rFonts w:ascii="Book Antiqua" w:hAnsi="Book Antiqua" w:cs="Arial"/>
        </w:rPr>
        <w:t>=</w:t>
      </w:r>
      <w:r w:rsidR="00FC1651" w:rsidRPr="00984424">
        <w:rPr>
          <w:rFonts w:ascii="Book Antiqua" w:hAnsi="Book Antiqua" w:cs="Arial"/>
          <w:lang w:eastAsia="zh-CN"/>
        </w:rPr>
        <w:t xml:space="preserve"> </w:t>
      </w:r>
      <w:r w:rsidR="002B7907" w:rsidRPr="00984424">
        <w:rPr>
          <w:rFonts w:ascii="Book Antiqua" w:hAnsi="Book Antiqua" w:cs="Arial"/>
        </w:rPr>
        <w:t>3</w:t>
      </w:r>
      <w:r w:rsidR="003844CC" w:rsidRPr="00984424">
        <w:rPr>
          <w:rFonts w:ascii="Book Antiqua" w:hAnsi="Book Antiqua" w:cs="Arial"/>
        </w:rPr>
        <w:t>086;</w:t>
      </w:r>
      <w:r w:rsidR="00745870" w:rsidRPr="00984424">
        <w:rPr>
          <w:rFonts w:ascii="Book Antiqua" w:hAnsi="Book Antiqua" w:cs="Arial"/>
        </w:rPr>
        <w:t xml:space="preserve"> men</w:t>
      </w:r>
      <w:r w:rsidR="00FC1651" w:rsidRPr="00984424">
        <w:rPr>
          <w:rFonts w:ascii="Book Antiqua" w:hAnsi="Book Antiqua" w:cs="Arial"/>
          <w:lang w:eastAsia="zh-CN"/>
        </w:rPr>
        <w:t xml:space="preserve"> </w:t>
      </w:r>
      <w:r w:rsidRPr="00984424">
        <w:rPr>
          <w:rFonts w:ascii="Book Antiqua" w:hAnsi="Book Antiqua" w:cs="Arial"/>
        </w:rPr>
        <w:t>=</w:t>
      </w:r>
      <w:r w:rsidR="00FC1651" w:rsidRPr="00984424">
        <w:rPr>
          <w:rFonts w:ascii="Book Antiqua" w:hAnsi="Book Antiqua" w:cs="Arial"/>
          <w:lang w:eastAsia="zh-CN"/>
        </w:rPr>
        <w:t xml:space="preserve"> </w:t>
      </w:r>
      <w:r w:rsidR="00745870" w:rsidRPr="00984424">
        <w:rPr>
          <w:rFonts w:ascii="Book Antiqua" w:hAnsi="Book Antiqua" w:cs="Arial"/>
        </w:rPr>
        <w:t>1574, women</w:t>
      </w:r>
      <w:r w:rsidR="00FC1651" w:rsidRPr="00984424">
        <w:rPr>
          <w:rFonts w:ascii="Book Antiqua" w:hAnsi="Book Antiqua" w:cs="Arial"/>
          <w:lang w:eastAsia="zh-CN"/>
        </w:rPr>
        <w:t xml:space="preserve"> </w:t>
      </w:r>
      <w:r w:rsidRPr="00984424">
        <w:rPr>
          <w:rFonts w:ascii="Book Antiqua" w:hAnsi="Book Antiqua" w:cs="Arial"/>
        </w:rPr>
        <w:t>=</w:t>
      </w:r>
      <w:r w:rsidR="00FC1651" w:rsidRPr="00984424">
        <w:rPr>
          <w:rFonts w:ascii="Book Antiqua" w:hAnsi="Book Antiqua" w:cs="Arial"/>
          <w:lang w:eastAsia="zh-CN"/>
        </w:rPr>
        <w:t xml:space="preserve"> </w:t>
      </w:r>
      <w:r w:rsidR="00745870" w:rsidRPr="00984424">
        <w:rPr>
          <w:rFonts w:ascii="Book Antiqua" w:hAnsi="Book Antiqua" w:cs="Arial"/>
        </w:rPr>
        <w:t xml:space="preserve">1512; </w:t>
      </w:r>
      <w:r w:rsidR="009626D4" w:rsidRPr="00984424">
        <w:rPr>
          <w:rFonts w:ascii="Book Antiqua" w:hAnsi="Book Antiqua" w:cs="Arial"/>
        </w:rPr>
        <w:t>mean</w:t>
      </w:r>
      <w:r w:rsidRPr="00984424">
        <w:rPr>
          <w:rFonts w:ascii="Book Antiqua" w:hAnsi="Book Antiqua" w:cs="Arial"/>
        </w:rPr>
        <w:t xml:space="preserve"> age </w:t>
      </w:r>
      <w:r w:rsidR="00745870" w:rsidRPr="00984424">
        <w:rPr>
          <w:rFonts w:ascii="Book Antiqua" w:hAnsi="Book Antiqua" w:cs="Arial"/>
        </w:rPr>
        <w:t>50.2 years</w:t>
      </w:r>
      <w:r w:rsidR="000B62D1" w:rsidRPr="00984424">
        <w:rPr>
          <w:rFonts w:ascii="Book Antiqua" w:hAnsi="Book Antiqua" w:cs="Arial"/>
        </w:rPr>
        <w:t>;</w:t>
      </w:r>
      <w:r w:rsidR="00621149" w:rsidRPr="00984424">
        <w:rPr>
          <w:rFonts w:ascii="Book Antiqua" w:hAnsi="Book Antiqua" w:cs="Arial"/>
        </w:rPr>
        <w:t xml:space="preserve"> </w:t>
      </w:r>
      <w:r w:rsidR="000B62D1" w:rsidRPr="00984424">
        <w:rPr>
          <w:rFonts w:ascii="Book Antiqua" w:hAnsi="Book Antiqua" w:cs="Arial"/>
        </w:rPr>
        <w:t>median follow-up 5.0 years</w:t>
      </w:r>
      <w:r w:rsidR="009626D4" w:rsidRPr="00984424">
        <w:rPr>
          <w:rFonts w:ascii="Book Antiqua" w:hAnsi="Book Antiqua" w:cs="Arial"/>
        </w:rPr>
        <w:t xml:space="preserve">), </w:t>
      </w:r>
      <w:r w:rsidRPr="00984424">
        <w:rPr>
          <w:rFonts w:ascii="Book Antiqua" w:hAnsi="Book Antiqua" w:cs="Arial"/>
        </w:rPr>
        <w:t xml:space="preserve">which showed </w:t>
      </w:r>
      <w:r w:rsidR="00CD4A31" w:rsidRPr="00984424">
        <w:rPr>
          <w:rFonts w:ascii="Book Antiqua" w:hAnsi="Book Antiqua" w:cs="Arial"/>
        </w:rPr>
        <w:t>a significant correlation between v</w:t>
      </w:r>
      <w:r w:rsidR="00745870" w:rsidRPr="00984424">
        <w:rPr>
          <w:rFonts w:ascii="Book Antiqua" w:hAnsi="Book Antiqua" w:cs="Arial"/>
        </w:rPr>
        <w:t xml:space="preserve">isceral adiposity </w:t>
      </w:r>
      <w:r w:rsidR="00CD4A31" w:rsidRPr="00984424">
        <w:rPr>
          <w:rFonts w:ascii="Book Antiqua" w:hAnsi="Book Antiqua" w:cs="Arial"/>
        </w:rPr>
        <w:t>and</w:t>
      </w:r>
      <w:r w:rsidR="00745870" w:rsidRPr="00984424">
        <w:rPr>
          <w:rFonts w:ascii="Book Antiqua" w:hAnsi="Book Antiqua" w:cs="Arial"/>
        </w:rPr>
        <w:t xml:space="preserve"> </w:t>
      </w:r>
      <w:r w:rsidR="0090748E" w:rsidRPr="00984424">
        <w:rPr>
          <w:rFonts w:ascii="Book Antiqua" w:hAnsi="Book Antiqua" w:cs="Arial"/>
          <w:snapToGrid w:val="0"/>
        </w:rPr>
        <w:t>cardiovascular diseases</w:t>
      </w:r>
      <w:r w:rsidR="00745870" w:rsidRPr="00984424">
        <w:rPr>
          <w:rFonts w:ascii="Book Antiqua" w:hAnsi="Book Antiqua" w:cs="Arial"/>
        </w:rPr>
        <w:t xml:space="preserve"> </w:t>
      </w:r>
      <w:r w:rsidR="00FC1651" w:rsidRPr="00984424">
        <w:rPr>
          <w:rFonts w:ascii="Book Antiqua" w:hAnsi="Book Antiqua" w:cs="Arial"/>
          <w:lang w:eastAsia="zh-CN"/>
        </w:rPr>
        <w:t>[</w:t>
      </w:r>
      <w:r w:rsidR="009626D4" w:rsidRPr="00984424">
        <w:rPr>
          <w:rFonts w:ascii="Book Antiqua" w:hAnsi="Book Antiqua" w:cs="Arial"/>
        </w:rPr>
        <w:t>hazard ratio</w:t>
      </w:r>
      <w:r w:rsidR="00FC1651" w:rsidRPr="00984424">
        <w:rPr>
          <w:rFonts w:ascii="Book Antiqua" w:hAnsi="Book Antiqua" w:cs="Arial"/>
          <w:lang w:eastAsia="zh-CN"/>
        </w:rPr>
        <w:t xml:space="preserve"> (HR)</w:t>
      </w:r>
      <w:r w:rsidR="009626D4" w:rsidRPr="00984424">
        <w:rPr>
          <w:rFonts w:ascii="Book Antiqua" w:hAnsi="Book Antiqua" w:cs="Arial"/>
        </w:rPr>
        <w:t>: 1.44; 95% confidence interval</w:t>
      </w:r>
      <w:r w:rsidR="00FC1651" w:rsidRPr="00984424">
        <w:rPr>
          <w:rFonts w:ascii="Book Antiqua" w:hAnsi="Book Antiqua" w:cs="Arial"/>
          <w:lang w:eastAsia="zh-CN"/>
        </w:rPr>
        <w:t xml:space="preserve"> (CI)</w:t>
      </w:r>
      <w:r w:rsidR="009626D4" w:rsidRPr="00984424">
        <w:rPr>
          <w:rFonts w:ascii="Book Antiqua" w:hAnsi="Book Antiqua" w:cs="Arial"/>
        </w:rPr>
        <w:t xml:space="preserve">: 1.08 to 1.92; </w:t>
      </w:r>
      <w:r w:rsidR="00FC1651" w:rsidRPr="00984424">
        <w:rPr>
          <w:rFonts w:ascii="Book Antiqua" w:hAnsi="Book Antiqua" w:cs="Arial"/>
          <w:i/>
        </w:rPr>
        <w:t>P</w:t>
      </w:r>
      <w:r w:rsidR="00FC1651" w:rsidRPr="00984424">
        <w:rPr>
          <w:rFonts w:ascii="Book Antiqua" w:hAnsi="Book Antiqua" w:cs="Arial"/>
          <w:lang w:eastAsia="zh-CN"/>
        </w:rPr>
        <w:t xml:space="preserve"> </w:t>
      </w:r>
      <w:r w:rsidR="009626D4" w:rsidRPr="00984424">
        <w:rPr>
          <w:rFonts w:ascii="Book Antiqua" w:hAnsi="Book Antiqua" w:cs="Arial"/>
        </w:rPr>
        <w:t>=</w:t>
      </w:r>
      <w:r w:rsidR="00FC1651" w:rsidRPr="00984424">
        <w:rPr>
          <w:rFonts w:ascii="Book Antiqua" w:hAnsi="Book Antiqua" w:cs="Arial"/>
          <w:lang w:eastAsia="zh-CN"/>
        </w:rPr>
        <w:t xml:space="preserve"> </w:t>
      </w:r>
      <w:r w:rsidR="009626D4" w:rsidRPr="00984424">
        <w:rPr>
          <w:rFonts w:ascii="Book Antiqua" w:hAnsi="Book Antiqua" w:cs="Arial"/>
        </w:rPr>
        <w:t>0.01</w:t>
      </w:r>
      <w:r w:rsidR="00FC1651" w:rsidRPr="00984424">
        <w:rPr>
          <w:rFonts w:ascii="Book Antiqua" w:hAnsi="Book Antiqua" w:cs="Arial"/>
          <w:lang w:eastAsia="zh-CN"/>
        </w:rPr>
        <w:t>]</w:t>
      </w:r>
      <w:r w:rsidR="009626D4" w:rsidRPr="00984424">
        <w:rPr>
          <w:rFonts w:ascii="Book Antiqua" w:hAnsi="Book Antiqua" w:cs="Arial"/>
        </w:rPr>
        <w:t xml:space="preserve"> and </w:t>
      </w:r>
      <w:r w:rsidR="00745870" w:rsidRPr="00984424">
        <w:rPr>
          <w:rFonts w:ascii="Book Antiqua" w:hAnsi="Book Antiqua" w:cs="Arial"/>
        </w:rPr>
        <w:t>cancer</w:t>
      </w:r>
      <w:r w:rsidR="009626D4" w:rsidRPr="00984424">
        <w:rPr>
          <w:rFonts w:ascii="Book Antiqua" w:hAnsi="Book Antiqua" w:cs="Arial"/>
        </w:rPr>
        <w:t xml:space="preserve"> (</w:t>
      </w:r>
      <w:r w:rsidR="00FC1651" w:rsidRPr="00984424">
        <w:rPr>
          <w:rFonts w:ascii="Book Antiqua" w:hAnsi="Book Antiqua" w:cs="Arial"/>
          <w:lang w:eastAsia="zh-CN"/>
        </w:rPr>
        <w:t>HR</w:t>
      </w:r>
      <w:r w:rsidR="00614A72" w:rsidRPr="00984424">
        <w:rPr>
          <w:rFonts w:ascii="Book Antiqua" w:hAnsi="Book Antiqua" w:cs="Arial"/>
        </w:rPr>
        <w:t>: 1.43; 95%</w:t>
      </w:r>
      <w:r w:rsidR="00FC1651" w:rsidRPr="00984424">
        <w:rPr>
          <w:rFonts w:ascii="Book Antiqua" w:hAnsi="Book Antiqua" w:cs="Arial"/>
          <w:lang w:eastAsia="zh-CN"/>
        </w:rPr>
        <w:t>CI</w:t>
      </w:r>
      <w:r w:rsidR="009626D4" w:rsidRPr="00984424">
        <w:rPr>
          <w:rFonts w:ascii="Book Antiqua" w:hAnsi="Book Antiqua" w:cs="Arial"/>
        </w:rPr>
        <w:t>: 1.12 to 1</w:t>
      </w:r>
      <w:r w:rsidR="00621149" w:rsidRPr="00984424">
        <w:rPr>
          <w:rFonts w:ascii="Book Antiqua" w:hAnsi="Book Antiqua" w:cs="Arial"/>
        </w:rPr>
        <w:t>.</w:t>
      </w:r>
      <w:r w:rsidR="009626D4" w:rsidRPr="00984424">
        <w:rPr>
          <w:rFonts w:ascii="Book Antiqua" w:hAnsi="Book Antiqua" w:cs="Arial"/>
        </w:rPr>
        <w:t xml:space="preserve">84; </w:t>
      </w:r>
      <w:r w:rsidR="00FC1651" w:rsidRPr="00984424">
        <w:rPr>
          <w:rFonts w:ascii="Book Antiqua" w:hAnsi="Book Antiqua" w:cs="Arial"/>
          <w:i/>
        </w:rPr>
        <w:t>P</w:t>
      </w:r>
      <w:r w:rsidR="00FC1651" w:rsidRPr="00984424">
        <w:rPr>
          <w:rFonts w:ascii="Book Antiqua" w:hAnsi="Book Antiqua" w:cs="Arial"/>
        </w:rPr>
        <w:t xml:space="preserve"> </w:t>
      </w:r>
      <w:r w:rsidR="009626D4" w:rsidRPr="00984424">
        <w:rPr>
          <w:rFonts w:ascii="Book Antiqua" w:hAnsi="Book Antiqua" w:cs="Arial"/>
        </w:rPr>
        <w:t>=</w:t>
      </w:r>
      <w:r w:rsidR="00FC1651" w:rsidRPr="00984424">
        <w:rPr>
          <w:rFonts w:ascii="Book Antiqua" w:hAnsi="Book Antiqua" w:cs="Arial"/>
          <w:lang w:eastAsia="zh-CN"/>
        </w:rPr>
        <w:t xml:space="preserve"> </w:t>
      </w:r>
      <w:r w:rsidR="009626D4" w:rsidRPr="00984424">
        <w:rPr>
          <w:rFonts w:ascii="Book Antiqua" w:hAnsi="Book Antiqua" w:cs="Arial"/>
        </w:rPr>
        <w:t>0.005</w:t>
      </w:r>
      <w:r w:rsidR="0090748E" w:rsidRPr="00984424">
        <w:rPr>
          <w:rFonts w:ascii="Book Antiqua" w:hAnsi="Book Antiqua" w:cs="Arial"/>
        </w:rPr>
        <w:t>)</w:t>
      </w:r>
      <w:r w:rsidR="00CD4A31" w:rsidRPr="00984424">
        <w:rPr>
          <w:rFonts w:ascii="Book Antiqua" w:hAnsi="Book Antiqua" w:cs="Arial"/>
        </w:rPr>
        <w:t>,</w:t>
      </w:r>
      <w:r w:rsidR="0090748E" w:rsidRPr="00984424">
        <w:rPr>
          <w:rFonts w:ascii="Book Antiqua" w:hAnsi="Book Antiqua" w:cs="Arial"/>
        </w:rPr>
        <w:t xml:space="preserve"> </w:t>
      </w:r>
      <w:r w:rsidRPr="00984424">
        <w:rPr>
          <w:rFonts w:ascii="Book Antiqua" w:hAnsi="Book Antiqua" w:cs="Arial"/>
        </w:rPr>
        <w:t xml:space="preserve">even </w:t>
      </w:r>
      <w:r w:rsidR="00F72043" w:rsidRPr="00984424">
        <w:rPr>
          <w:rFonts w:ascii="Book Antiqua" w:hAnsi="Book Antiqua" w:cs="Arial"/>
        </w:rPr>
        <w:t>aft</w:t>
      </w:r>
      <w:r w:rsidR="00745870" w:rsidRPr="00984424">
        <w:rPr>
          <w:rFonts w:ascii="Book Antiqua" w:hAnsi="Book Antiqua" w:cs="Arial"/>
        </w:rPr>
        <w:t xml:space="preserve">er adjustment for clinical risk factors and </w:t>
      </w:r>
      <w:r w:rsidR="00621149" w:rsidRPr="00984424">
        <w:rPr>
          <w:rFonts w:ascii="Book Antiqua" w:hAnsi="Book Antiqua" w:cs="Arial"/>
        </w:rPr>
        <w:t>BMI</w:t>
      </w:r>
      <w:r w:rsidR="002522CF" w:rsidRPr="00984424">
        <w:rPr>
          <w:rFonts w:ascii="Book Antiqua" w:eastAsia="MS Mincho" w:hAnsi="Book Antiqua" w:cs="Arial"/>
        </w:rPr>
        <w:t xml:space="preserve"> </w:t>
      </w:r>
      <w:r w:rsidR="00CC0A46" w:rsidRPr="00984424">
        <w:rPr>
          <w:rFonts w:ascii="Book Antiqua" w:eastAsia="MS Mincho" w:hAnsi="Book Antiqua" w:cs="Arial"/>
        </w:rPr>
        <w:t>.</w:t>
      </w:r>
      <w:r w:rsidR="002E249F" w:rsidRPr="00984424">
        <w:rPr>
          <w:rFonts w:ascii="Book Antiqua" w:hAnsi="Book Antiqua" w:cs="Arial"/>
        </w:rPr>
        <w:t xml:space="preserve"> In contrast, </w:t>
      </w:r>
      <w:r w:rsidRPr="00984424">
        <w:rPr>
          <w:rFonts w:ascii="Book Antiqua" w:hAnsi="Book Antiqua" w:cs="Arial"/>
        </w:rPr>
        <w:t>the amount of subcutaneous adipose tissue did not</w:t>
      </w:r>
      <w:r w:rsidR="002E249F" w:rsidRPr="00984424">
        <w:rPr>
          <w:rFonts w:ascii="Book Antiqua" w:hAnsi="Book Antiqua" w:cs="Arial"/>
        </w:rPr>
        <w:t xml:space="preserve"> </w:t>
      </w:r>
      <w:r w:rsidRPr="00984424">
        <w:rPr>
          <w:rFonts w:ascii="Book Antiqua" w:hAnsi="Book Antiqua" w:cs="Arial"/>
        </w:rPr>
        <w:t xml:space="preserve">correlate with </w:t>
      </w:r>
      <w:proofErr w:type="gramStart"/>
      <w:r w:rsidRPr="00984424">
        <w:rPr>
          <w:rFonts w:ascii="Book Antiqua" w:hAnsi="Book Antiqua" w:cs="Arial"/>
        </w:rPr>
        <w:t>ACVD</w:t>
      </w:r>
      <w:r w:rsidR="00CC0A46" w:rsidRPr="00984424">
        <w:rPr>
          <w:rFonts w:ascii="Book Antiqua" w:hAnsi="Book Antiqua" w:cs="Arial"/>
          <w:vertAlign w:val="superscript"/>
        </w:rPr>
        <w:t>[</w:t>
      </w:r>
      <w:proofErr w:type="gramEnd"/>
      <w:r w:rsidR="009E623F" w:rsidRPr="00984424">
        <w:rPr>
          <w:rFonts w:ascii="Book Antiqua" w:eastAsia="MS Mincho" w:hAnsi="Book Antiqua" w:cs="Arial"/>
          <w:vertAlign w:val="superscript"/>
        </w:rPr>
        <w:t>20</w:t>
      </w:r>
      <w:r w:rsidR="00CC0A46" w:rsidRPr="00984424">
        <w:rPr>
          <w:rFonts w:ascii="Book Antiqua" w:eastAsia="MS Mincho" w:hAnsi="Book Antiqua" w:cs="Arial"/>
          <w:vertAlign w:val="superscript"/>
        </w:rPr>
        <w:t>]</w:t>
      </w:r>
      <w:r w:rsidR="00CC0A46" w:rsidRPr="00984424">
        <w:rPr>
          <w:rFonts w:ascii="Book Antiqua" w:eastAsia="MS Mincho" w:hAnsi="Book Antiqua" w:cs="Arial"/>
        </w:rPr>
        <w:t>.</w:t>
      </w:r>
    </w:p>
    <w:p w:rsidR="002522CF" w:rsidRPr="00984424" w:rsidRDefault="002522CF" w:rsidP="00D25AF4">
      <w:pPr>
        <w:widowControl/>
        <w:kinsoku w:val="0"/>
        <w:overflowPunct w:val="0"/>
        <w:autoSpaceDE w:val="0"/>
        <w:autoSpaceDN w:val="0"/>
        <w:adjustRightInd w:val="0"/>
        <w:spacing w:line="360" w:lineRule="auto"/>
        <w:jc w:val="both"/>
        <w:rPr>
          <w:rFonts w:ascii="Book Antiqua" w:hAnsi="Book Antiqua" w:cs="Arial"/>
          <w:iCs/>
          <w:snapToGrid w:val="0"/>
          <w:szCs w:val="24"/>
        </w:rPr>
      </w:pPr>
    </w:p>
    <w:p w:rsidR="002522CF" w:rsidRPr="00984424" w:rsidRDefault="00FC1651" w:rsidP="00D25AF4">
      <w:pPr>
        <w:widowControl/>
        <w:kinsoku w:val="0"/>
        <w:overflowPunct w:val="0"/>
        <w:autoSpaceDE w:val="0"/>
        <w:autoSpaceDN w:val="0"/>
        <w:adjustRightInd w:val="0"/>
        <w:spacing w:line="360" w:lineRule="auto"/>
        <w:jc w:val="both"/>
        <w:rPr>
          <w:rFonts w:ascii="Book Antiqua" w:hAnsi="Book Antiqua" w:cs="Arial"/>
          <w:b/>
          <w:iCs/>
          <w:snapToGrid w:val="0"/>
          <w:szCs w:val="24"/>
        </w:rPr>
      </w:pPr>
      <w:r w:rsidRPr="00984424">
        <w:rPr>
          <w:rFonts w:ascii="Book Antiqua" w:hAnsi="Book Antiqua" w:cs="Arial"/>
          <w:b/>
          <w:iCs/>
          <w:snapToGrid w:val="0"/>
          <w:szCs w:val="24"/>
        </w:rPr>
        <w:t xml:space="preserve">DIAGNOSTIC CRITERIA OF </w:t>
      </w:r>
      <w:r w:rsidRPr="00984424">
        <w:rPr>
          <w:rFonts w:ascii="Book Antiqua" w:hAnsi="Book Antiqua" w:cs="Arial"/>
          <w:b/>
          <w:snapToGrid w:val="0"/>
          <w:szCs w:val="24"/>
        </w:rPr>
        <w:t>VISCERAL FAT ACCUMULATION IN JAPAN</w:t>
      </w:r>
    </w:p>
    <w:p w:rsidR="00986DFA" w:rsidRPr="00984424" w:rsidRDefault="00986DFA" w:rsidP="00D25AF4">
      <w:pPr>
        <w:widowControl/>
        <w:kinsoku w:val="0"/>
        <w:overflowPunct w:val="0"/>
        <w:autoSpaceDE w:val="0"/>
        <w:autoSpaceDN w:val="0"/>
        <w:adjustRightInd w:val="0"/>
        <w:spacing w:line="360" w:lineRule="auto"/>
        <w:jc w:val="both"/>
        <w:rPr>
          <w:rFonts w:ascii="Book Antiqua" w:hAnsi="Book Antiqua" w:cs="Arial"/>
          <w:bCs/>
          <w:szCs w:val="24"/>
        </w:rPr>
      </w:pPr>
      <w:r w:rsidRPr="00984424">
        <w:rPr>
          <w:rFonts w:ascii="Book Antiqua" w:hAnsi="Book Antiqua" w:cs="Arial"/>
          <w:iCs/>
          <w:snapToGrid w:val="0"/>
          <w:szCs w:val="24"/>
        </w:rPr>
        <w:t>The J-VFS (Japanese Visceral Fat Syndrome) Study Committee of the Ministry of Health and Welfare of Japan</w:t>
      </w:r>
      <w:r w:rsidRPr="00984424">
        <w:rPr>
          <w:rFonts w:ascii="Book Antiqua" w:hAnsi="Book Antiqua" w:cs="Arial"/>
          <w:snapToGrid w:val="0"/>
          <w:szCs w:val="24"/>
        </w:rPr>
        <w:t xml:space="preserve"> was subsequently organized to establish the diagnostic criteria of obesity disease and </w:t>
      </w:r>
      <w:r w:rsidR="00D7419E" w:rsidRPr="00984424">
        <w:rPr>
          <w:rFonts w:ascii="Book Antiqua" w:hAnsi="Book Antiqua" w:cs="Arial"/>
          <w:snapToGrid w:val="0"/>
          <w:szCs w:val="24"/>
        </w:rPr>
        <w:t xml:space="preserve">the importance of </w:t>
      </w:r>
      <w:r w:rsidRPr="00984424">
        <w:rPr>
          <w:rFonts w:ascii="Book Antiqua" w:hAnsi="Book Antiqua" w:cs="Arial"/>
          <w:snapToGrid w:val="0"/>
          <w:szCs w:val="24"/>
        </w:rPr>
        <w:t xml:space="preserve">visceral fat accumulation </w:t>
      </w:r>
      <w:r w:rsidR="00D7419E" w:rsidRPr="00984424">
        <w:rPr>
          <w:rFonts w:ascii="Book Antiqua" w:hAnsi="Book Antiqua" w:cs="Arial"/>
          <w:snapToGrid w:val="0"/>
          <w:szCs w:val="24"/>
        </w:rPr>
        <w:t>in</w:t>
      </w:r>
      <w:r w:rsidRPr="00984424">
        <w:rPr>
          <w:rFonts w:ascii="Book Antiqua" w:hAnsi="Book Antiqua" w:cs="Arial"/>
          <w:snapToGrid w:val="0"/>
          <w:szCs w:val="24"/>
        </w:rPr>
        <w:t xml:space="preserve"> obesity-related cardiovascular multiple risk factors</w:t>
      </w:r>
      <w:r w:rsidR="00D7419E" w:rsidRPr="00984424">
        <w:rPr>
          <w:rFonts w:ascii="Book Antiqua" w:hAnsi="Book Antiqua" w:cs="Arial"/>
          <w:snapToGrid w:val="0"/>
          <w:szCs w:val="24"/>
          <w:vertAlign w:val="superscript"/>
        </w:rPr>
        <w:t>[21]</w:t>
      </w:r>
      <w:r w:rsidRPr="00984424">
        <w:rPr>
          <w:rFonts w:ascii="Book Antiqua" w:hAnsi="Book Antiqua" w:cs="Arial"/>
          <w:snapToGrid w:val="0"/>
          <w:szCs w:val="24"/>
        </w:rPr>
        <w:t xml:space="preserve">. </w:t>
      </w:r>
      <w:r w:rsidR="001448EE" w:rsidRPr="00984424">
        <w:rPr>
          <w:rFonts w:ascii="Book Antiqua" w:hAnsi="Book Antiqua" w:cs="Arial"/>
          <w:snapToGrid w:val="0"/>
          <w:szCs w:val="24"/>
        </w:rPr>
        <w:t xml:space="preserve">Their study included </w:t>
      </w:r>
      <w:r w:rsidR="001448EE" w:rsidRPr="00984424">
        <w:rPr>
          <w:rFonts w:ascii="Book Antiqua" w:hAnsi="Book Antiqua" w:cs="Arial"/>
          <w:szCs w:val="24"/>
        </w:rPr>
        <w:t>1193 subjects (men 775, women 418; 55 ±</w:t>
      </w:r>
      <w:r w:rsidR="00FC1651" w:rsidRPr="00984424">
        <w:rPr>
          <w:rFonts w:ascii="Book Antiqua" w:eastAsia="宋体" w:hAnsi="Book Antiqua" w:cs="Arial"/>
          <w:szCs w:val="24"/>
          <w:lang w:eastAsia="zh-CN"/>
        </w:rPr>
        <w:t xml:space="preserve"> </w:t>
      </w:r>
      <w:r w:rsidR="001448EE" w:rsidRPr="00984424">
        <w:rPr>
          <w:rFonts w:ascii="Book Antiqua" w:hAnsi="Book Antiqua" w:cs="Arial"/>
          <w:szCs w:val="24"/>
        </w:rPr>
        <w:t>12 years of age, mean</w:t>
      </w:r>
      <w:r w:rsidR="00F71B10" w:rsidRPr="00984424">
        <w:rPr>
          <w:rFonts w:ascii="Book Antiqua" w:eastAsia="宋体" w:hAnsi="Book Antiqua" w:cs="Arial" w:hint="eastAsia"/>
          <w:szCs w:val="24"/>
          <w:lang w:eastAsia="zh-CN"/>
        </w:rPr>
        <w:t xml:space="preserve"> </w:t>
      </w:r>
      <w:r w:rsidR="001448EE" w:rsidRPr="00984424">
        <w:rPr>
          <w:rFonts w:ascii="Book Antiqua" w:hAnsi="Book Antiqua" w:cs="Arial"/>
          <w:szCs w:val="24"/>
        </w:rPr>
        <w:t>±</w:t>
      </w:r>
      <w:r w:rsidR="00F71B10" w:rsidRPr="00984424">
        <w:rPr>
          <w:rFonts w:ascii="Book Antiqua" w:eastAsia="宋体" w:hAnsi="Book Antiqua" w:cs="Arial" w:hint="eastAsia"/>
          <w:szCs w:val="24"/>
          <w:lang w:eastAsia="zh-CN"/>
        </w:rPr>
        <w:t xml:space="preserve"> </w:t>
      </w:r>
      <w:r w:rsidR="001448EE" w:rsidRPr="00984424">
        <w:rPr>
          <w:rFonts w:ascii="Book Antiqua" w:hAnsi="Book Antiqua" w:cs="Arial"/>
          <w:szCs w:val="24"/>
        </w:rPr>
        <w:t xml:space="preserve">SD). </w:t>
      </w:r>
      <w:r w:rsidRPr="00984424">
        <w:rPr>
          <w:rFonts w:ascii="Book Antiqua" w:hAnsi="Book Antiqua" w:cs="Arial"/>
          <w:snapToGrid w:val="0"/>
          <w:szCs w:val="24"/>
        </w:rPr>
        <w:t>In</w:t>
      </w:r>
      <w:r w:rsidRPr="00984424">
        <w:rPr>
          <w:rFonts w:ascii="Book Antiqua" w:hAnsi="Book Antiqua" w:cs="Arial"/>
          <w:kern w:val="28"/>
          <w:szCs w:val="24"/>
        </w:rPr>
        <w:t xml:space="preserve"> </w:t>
      </w:r>
      <w:r w:rsidR="00D7419E" w:rsidRPr="00984424">
        <w:rPr>
          <w:rFonts w:ascii="Book Antiqua" w:hAnsi="Book Antiqua" w:cs="Arial"/>
          <w:kern w:val="28"/>
          <w:szCs w:val="24"/>
        </w:rPr>
        <w:t xml:space="preserve">that study, </w:t>
      </w:r>
      <w:r w:rsidR="00D7419E" w:rsidRPr="00984424">
        <w:rPr>
          <w:rFonts w:ascii="Book Antiqua" w:hAnsi="Book Antiqua" w:cs="Arial"/>
          <w:szCs w:val="24"/>
        </w:rPr>
        <w:t xml:space="preserve">the </w:t>
      </w:r>
      <w:r w:rsidR="00D7419E" w:rsidRPr="00984424">
        <w:rPr>
          <w:rFonts w:ascii="Book Antiqua" w:hAnsi="Book Antiqua" w:cs="Arial"/>
          <w:szCs w:val="24"/>
        </w:rPr>
        <w:lastRenderedPageBreak/>
        <w:t xml:space="preserve">mean number of </w:t>
      </w:r>
      <w:r w:rsidR="00D7419E" w:rsidRPr="00984424">
        <w:rPr>
          <w:rFonts w:ascii="Book Antiqua" w:hAnsi="Book Antiqua" w:cs="Arial"/>
          <w:snapToGrid w:val="0"/>
          <w:szCs w:val="24"/>
        </w:rPr>
        <w:t xml:space="preserve">obesity-related cardiovascular risk </w:t>
      </w:r>
      <w:r w:rsidR="00D7419E" w:rsidRPr="00984424">
        <w:rPr>
          <w:rFonts w:ascii="Book Antiqua" w:hAnsi="Book Antiqua" w:cs="Arial"/>
          <w:szCs w:val="24"/>
        </w:rPr>
        <w:t xml:space="preserve">factors </w:t>
      </w:r>
      <w:r w:rsidR="00D7419E" w:rsidRPr="00984424">
        <w:rPr>
          <w:rFonts w:ascii="Book Antiqua" w:hAnsi="Book Antiqua" w:cs="Arial"/>
          <w:snapToGrid w:val="0"/>
          <w:szCs w:val="24"/>
          <w:u w:color="FF0000"/>
        </w:rPr>
        <w:t>(</w:t>
      </w:r>
      <w:r w:rsidR="00D7419E" w:rsidRPr="00984424">
        <w:rPr>
          <w:rFonts w:ascii="Book Antiqua" w:eastAsia="MS PGothic" w:hAnsi="Book Antiqua" w:cs="Arial"/>
          <w:snapToGrid w:val="0"/>
          <w:szCs w:val="24"/>
          <w:u w:color="FF0000"/>
        </w:rPr>
        <w:t>hypertension, low high-density lipoprotein-</w:t>
      </w:r>
      <w:proofErr w:type="spellStart"/>
      <w:r w:rsidR="00D7419E" w:rsidRPr="00984424">
        <w:rPr>
          <w:rFonts w:ascii="Book Antiqua" w:eastAsia="MS PGothic" w:hAnsi="Book Antiqua" w:cs="Arial"/>
          <w:snapToGrid w:val="0"/>
          <w:szCs w:val="24"/>
          <w:u w:color="FF0000"/>
        </w:rPr>
        <w:t>cholesterolemia</w:t>
      </w:r>
      <w:proofErr w:type="spellEnd"/>
      <w:r w:rsidR="00D7419E" w:rsidRPr="00984424">
        <w:rPr>
          <w:rFonts w:ascii="Book Antiqua" w:eastAsia="MS PGothic" w:hAnsi="Book Antiqua" w:cs="Arial"/>
          <w:snapToGrid w:val="0"/>
          <w:szCs w:val="24"/>
          <w:u w:color="FF0000"/>
        </w:rPr>
        <w:t xml:space="preserve"> and/or hyper</w:t>
      </w:r>
      <w:r w:rsidR="00CA2ADF" w:rsidRPr="00984424">
        <w:rPr>
          <w:rFonts w:ascii="Book Antiqua" w:eastAsia="MS PGothic" w:hAnsi="Book Antiqua" w:cs="Arial"/>
          <w:snapToGrid w:val="0"/>
          <w:szCs w:val="24"/>
          <w:u w:color="FF0000"/>
        </w:rPr>
        <w:t>-</w:t>
      </w:r>
      <w:proofErr w:type="spellStart"/>
      <w:r w:rsidR="00D7419E" w:rsidRPr="00984424">
        <w:rPr>
          <w:rFonts w:ascii="Book Antiqua" w:eastAsia="MS PGothic" w:hAnsi="Book Antiqua" w:cs="Arial"/>
          <w:snapToGrid w:val="0"/>
          <w:szCs w:val="24"/>
          <w:u w:color="FF0000"/>
        </w:rPr>
        <w:t>triglceridemia</w:t>
      </w:r>
      <w:proofErr w:type="spellEnd"/>
      <w:r w:rsidR="00D7419E" w:rsidRPr="00984424">
        <w:rPr>
          <w:rFonts w:ascii="Book Antiqua" w:eastAsia="MS PGothic" w:hAnsi="Book Antiqua" w:cs="Arial"/>
          <w:snapToGrid w:val="0"/>
          <w:szCs w:val="24"/>
          <w:u w:color="FF0000"/>
        </w:rPr>
        <w:t xml:space="preserve">, and </w:t>
      </w:r>
      <w:r w:rsidR="00CA2ADF" w:rsidRPr="00984424">
        <w:rPr>
          <w:rFonts w:ascii="Book Antiqua" w:eastAsia="MS PGothic" w:hAnsi="Book Antiqua" w:cs="Arial"/>
          <w:snapToGrid w:val="0"/>
          <w:szCs w:val="24"/>
          <w:u w:color="FF0000"/>
        </w:rPr>
        <w:t>hyperglycemia</w:t>
      </w:r>
      <w:r w:rsidR="00D7419E" w:rsidRPr="00984424">
        <w:rPr>
          <w:rFonts w:ascii="Book Antiqua" w:hAnsi="Book Antiqua" w:cs="Arial"/>
          <w:snapToGrid w:val="0"/>
          <w:szCs w:val="24"/>
          <w:u w:color="FF0000"/>
        </w:rPr>
        <w:t>)</w:t>
      </w:r>
      <w:r w:rsidR="00D7419E" w:rsidRPr="00984424">
        <w:rPr>
          <w:rFonts w:ascii="Book Antiqua" w:hAnsi="Book Antiqua" w:cs="Arial"/>
          <w:szCs w:val="24"/>
        </w:rPr>
        <w:t xml:space="preserve"> </w:t>
      </w:r>
      <w:r w:rsidR="00D7419E" w:rsidRPr="00984424">
        <w:rPr>
          <w:rFonts w:ascii="Book Antiqua" w:eastAsia="MS Gothic" w:hAnsi="Book Antiqua" w:cs="Arial"/>
          <w:szCs w:val="24"/>
        </w:rPr>
        <w:t>was greater than 1.0 at 100 cm</w:t>
      </w:r>
      <w:r w:rsidR="00D7419E" w:rsidRPr="00984424">
        <w:rPr>
          <w:rFonts w:ascii="Book Antiqua" w:eastAsia="MS Gothic" w:hAnsi="Book Antiqua" w:cs="Arial"/>
          <w:szCs w:val="24"/>
          <w:vertAlign w:val="superscript"/>
        </w:rPr>
        <w:t>2</w:t>
      </w:r>
      <w:r w:rsidR="00D7419E" w:rsidRPr="00984424">
        <w:rPr>
          <w:rFonts w:ascii="Book Antiqua" w:eastAsia="MS Gothic" w:hAnsi="Book Antiqua" w:cs="Arial"/>
          <w:szCs w:val="24"/>
        </w:rPr>
        <w:t xml:space="preserve"> of VFA </w:t>
      </w:r>
      <w:r w:rsidR="00D7419E" w:rsidRPr="00984424">
        <w:rPr>
          <w:rFonts w:ascii="Book Antiqua" w:hAnsi="Book Antiqua" w:cs="Arial"/>
          <w:szCs w:val="24"/>
        </w:rPr>
        <w:t xml:space="preserve">in both men and </w:t>
      </w:r>
      <w:proofErr w:type="gramStart"/>
      <w:r w:rsidR="00D7419E" w:rsidRPr="00984424">
        <w:rPr>
          <w:rFonts w:ascii="Book Antiqua" w:hAnsi="Book Antiqua" w:cs="Arial"/>
          <w:szCs w:val="24"/>
        </w:rPr>
        <w:t>women</w:t>
      </w:r>
      <w:r w:rsidR="00E63DA3" w:rsidRPr="00984424">
        <w:rPr>
          <w:rFonts w:ascii="Book Antiqua" w:hAnsi="Book Antiqua" w:cs="Arial"/>
          <w:szCs w:val="24"/>
          <w:vertAlign w:val="superscript"/>
        </w:rPr>
        <w:t>[</w:t>
      </w:r>
      <w:proofErr w:type="gramEnd"/>
      <w:r w:rsidR="00E63DA3" w:rsidRPr="00984424">
        <w:rPr>
          <w:rFonts w:ascii="Book Antiqua" w:hAnsi="Book Antiqua" w:cs="Arial"/>
          <w:szCs w:val="24"/>
          <w:vertAlign w:val="superscript"/>
        </w:rPr>
        <w:t>21]</w:t>
      </w:r>
      <w:r w:rsidRPr="00984424">
        <w:rPr>
          <w:rFonts w:ascii="Book Antiqua" w:hAnsi="Book Antiqua" w:cs="Arial"/>
          <w:szCs w:val="24"/>
        </w:rPr>
        <w:t xml:space="preserve">. </w:t>
      </w:r>
      <w:r w:rsidR="001448EE" w:rsidRPr="00984424">
        <w:rPr>
          <w:rFonts w:ascii="Book Antiqua" w:hAnsi="Book Antiqua" w:cs="Arial"/>
          <w:szCs w:val="24"/>
        </w:rPr>
        <w:t>They also demonstrated</w:t>
      </w:r>
      <w:r w:rsidRPr="00984424">
        <w:rPr>
          <w:rFonts w:ascii="Book Antiqua" w:eastAsia="MS Gothic" w:hAnsi="Book Antiqua" w:cs="Arial"/>
          <w:szCs w:val="24"/>
        </w:rPr>
        <w:t xml:space="preserve"> that among </w:t>
      </w:r>
      <w:r w:rsidR="001448EE" w:rsidRPr="00984424">
        <w:rPr>
          <w:rFonts w:ascii="Book Antiqua" w:eastAsia="MS Gothic" w:hAnsi="Book Antiqua" w:cs="Arial"/>
          <w:szCs w:val="24"/>
        </w:rPr>
        <w:t>various the anthropometric parameters measured in their study,</w:t>
      </w:r>
      <w:r w:rsidRPr="00984424">
        <w:rPr>
          <w:rFonts w:ascii="Book Antiqua" w:eastAsia="MS Gothic" w:hAnsi="Book Antiqua" w:cs="Arial"/>
          <w:szCs w:val="24"/>
        </w:rPr>
        <w:t xml:space="preserve"> waist circumference </w:t>
      </w:r>
      <w:r w:rsidR="001448EE" w:rsidRPr="00984424">
        <w:rPr>
          <w:rFonts w:ascii="Book Antiqua" w:eastAsia="MS Gothic" w:hAnsi="Book Antiqua" w:cs="Arial"/>
          <w:szCs w:val="24"/>
        </w:rPr>
        <w:t>showed</w:t>
      </w:r>
      <w:r w:rsidRPr="00984424">
        <w:rPr>
          <w:rFonts w:ascii="Book Antiqua" w:eastAsia="MS Gothic" w:hAnsi="Book Antiqua" w:cs="Arial"/>
          <w:szCs w:val="24"/>
        </w:rPr>
        <w:t xml:space="preserve"> the close</w:t>
      </w:r>
      <w:r w:rsidR="001448EE" w:rsidRPr="00984424">
        <w:rPr>
          <w:rFonts w:ascii="Book Antiqua" w:eastAsia="MS Gothic" w:hAnsi="Book Antiqua" w:cs="Arial"/>
          <w:szCs w:val="24"/>
        </w:rPr>
        <w:t>st</w:t>
      </w:r>
      <w:r w:rsidRPr="00984424">
        <w:rPr>
          <w:rFonts w:ascii="Book Antiqua" w:eastAsia="MS Gothic" w:hAnsi="Book Antiqua" w:cs="Arial"/>
          <w:szCs w:val="24"/>
        </w:rPr>
        <w:t xml:space="preserve"> relationship with VFA in both men and women. The regression line obtained from simple correlation analyses indicated that </w:t>
      </w:r>
      <w:r w:rsidR="001448EE" w:rsidRPr="00984424">
        <w:rPr>
          <w:rFonts w:ascii="Book Antiqua" w:hAnsi="Book Antiqua" w:cs="Arial"/>
          <w:bCs/>
          <w:szCs w:val="24"/>
        </w:rPr>
        <w:t>waist circumference that</w:t>
      </w:r>
      <w:r w:rsidRPr="00984424">
        <w:rPr>
          <w:rFonts w:ascii="Book Antiqua" w:hAnsi="Book Antiqua" w:cs="Arial"/>
          <w:bCs/>
          <w:szCs w:val="24"/>
        </w:rPr>
        <w:t xml:space="preserve"> </w:t>
      </w:r>
      <w:r w:rsidRPr="00984424">
        <w:rPr>
          <w:rFonts w:ascii="Book Antiqua" w:eastAsia="MS Gothic" w:hAnsi="Book Antiqua" w:cs="Arial"/>
          <w:szCs w:val="24"/>
        </w:rPr>
        <w:t>correspond</w:t>
      </w:r>
      <w:r w:rsidR="001448EE" w:rsidRPr="00984424">
        <w:rPr>
          <w:rFonts w:ascii="Book Antiqua" w:eastAsia="MS Gothic" w:hAnsi="Book Antiqua" w:cs="Arial"/>
          <w:szCs w:val="24"/>
        </w:rPr>
        <w:t>s</w:t>
      </w:r>
      <w:r w:rsidRPr="00984424">
        <w:rPr>
          <w:rFonts w:ascii="Book Antiqua" w:eastAsia="MS Gothic" w:hAnsi="Book Antiqua" w:cs="Arial"/>
          <w:szCs w:val="24"/>
        </w:rPr>
        <w:t xml:space="preserve"> to 100 cm</w:t>
      </w:r>
      <w:r w:rsidRPr="00984424">
        <w:rPr>
          <w:rFonts w:ascii="Book Antiqua" w:hAnsi="Book Antiqua" w:cs="Arial"/>
          <w:snapToGrid w:val="0"/>
          <w:szCs w:val="24"/>
          <w:vertAlign w:val="superscript"/>
        </w:rPr>
        <w:t>2</w:t>
      </w:r>
      <w:r w:rsidRPr="00984424">
        <w:rPr>
          <w:rFonts w:ascii="Book Antiqua" w:eastAsia="MS Gothic" w:hAnsi="Book Antiqua" w:cs="Arial"/>
          <w:szCs w:val="24"/>
        </w:rPr>
        <w:t xml:space="preserve"> of VFA was 84.4 cm </w:t>
      </w:r>
      <w:r w:rsidR="001448EE" w:rsidRPr="00984424">
        <w:rPr>
          <w:rFonts w:ascii="Book Antiqua" w:eastAsia="MS Gothic" w:hAnsi="Book Antiqua" w:cs="Arial"/>
          <w:szCs w:val="24"/>
        </w:rPr>
        <w:t>for</w:t>
      </w:r>
      <w:r w:rsidRPr="00984424">
        <w:rPr>
          <w:rFonts w:ascii="Book Antiqua" w:eastAsia="MS Gothic" w:hAnsi="Book Antiqua" w:cs="Arial"/>
          <w:szCs w:val="24"/>
        </w:rPr>
        <w:t xml:space="preserve"> men and 92.5 cm in women. </w:t>
      </w:r>
      <w:r w:rsidRPr="00984424">
        <w:rPr>
          <w:rFonts w:ascii="Book Antiqua" w:hAnsi="Book Antiqua" w:cs="Arial"/>
          <w:szCs w:val="24"/>
        </w:rPr>
        <w:t xml:space="preserve">The </w:t>
      </w:r>
      <w:r w:rsidRPr="00984424">
        <w:rPr>
          <w:rFonts w:ascii="Book Antiqua" w:eastAsia="MS Gothic" w:hAnsi="Book Antiqua" w:cs="Arial"/>
          <w:szCs w:val="24"/>
        </w:rPr>
        <w:t>cut-off point of VFA</w:t>
      </w:r>
      <w:r w:rsidRPr="00984424">
        <w:rPr>
          <w:rFonts w:ascii="Book Antiqua" w:hAnsi="Book Antiqua" w:cs="Arial"/>
          <w:szCs w:val="24"/>
        </w:rPr>
        <w:t xml:space="preserve"> of 100 cm</w:t>
      </w:r>
      <w:r w:rsidRPr="00984424">
        <w:rPr>
          <w:rFonts w:ascii="Book Antiqua" w:hAnsi="Book Antiqua" w:cs="Arial"/>
          <w:snapToGrid w:val="0"/>
          <w:szCs w:val="24"/>
          <w:vertAlign w:val="superscript"/>
        </w:rPr>
        <w:t>2</w:t>
      </w:r>
      <w:r w:rsidRPr="00984424">
        <w:rPr>
          <w:rFonts w:ascii="Book Antiqua" w:hAnsi="Book Antiqua" w:cs="Arial"/>
          <w:szCs w:val="24"/>
        </w:rPr>
        <w:t xml:space="preserve"> </w:t>
      </w:r>
      <w:r w:rsidRPr="00984424">
        <w:rPr>
          <w:rFonts w:ascii="Book Antiqua" w:eastAsia="MS Gothic" w:hAnsi="Book Antiqua" w:cs="Arial"/>
          <w:szCs w:val="24"/>
        </w:rPr>
        <w:t xml:space="preserve">as indicative of risk of obesity-related disorders </w:t>
      </w:r>
      <w:r w:rsidR="00B74B14" w:rsidRPr="00984424">
        <w:rPr>
          <w:rFonts w:ascii="Book Antiqua" w:eastAsia="MS Gothic" w:hAnsi="Book Antiqua" w:cs="Arial"/>
          <w:szCs w:val="24"/>
        </w:rPr>
        <w:t>in Japanese corresponds to</w:t>
      </w:r>
      <w:r w:rsidRPr="00984424">
        <w:rPr>
          <w:rFonts w:ascii="Book Antiqua" w:eastAsia="MS Gothic" w:hAnsi="Book Antiqua" w:cs="Arial"/>
          <w:szCs w:val="24"/>
        </w:rPr>
        <w:t xml:space="preserve"> </w:t>
      </w:r>
      <w:r w:rsidRPr="00984424">
        <w:rPr>
          <w:rFonts w:ascii="Book Antiqua" w:hAnsi="Book Antiqua" w:cs="Arial"/>
          <w:bCs/>
          <w:szCs w:val="24"/>
        </w:rPr>
        <w:t xml:space="preserve">waist circumferences </w:t>
      </w:r>
      <w:r w:rsidRPr="00984424">
        <w:rPr>
          <w:rFonts w:ascii="Book Antiqua" w:eastAsia="MS Gothic" w:hAnsi="Book Antiqua" w:cs="Arial"/>
          <w:szCs w:val="24"/>
        </w:rPr>
        <w:t xml:space="preserve">of </w:t>
      </w:r>
      <w:r w:rsidR="00FC1651" w:rsidRPr="00984424">
        <w:rPr>
          <w:rFonts w:ascii="Book Antiqua" w:eastAsia="MS Gothic" w:hAnsi="Book Antiqua" w:cs="Arial"/>
          <w:szCs w:val="24"/>
        </w:rPr>
        <w:t xml:space="preserve">85 cm in men and 90 cm in </w:t>
      </w:r>
      <w:proofErr w:type="gramStart"/>
      <w:r w:rsidR="00FC1651" w:rsidRPr="00984424">
        <w:rPr>
          <w:rFonts w:ascii="Book Antiqua" w:eastAsia="MS Gothic" w:hAnsi="Book Antiqua" w:cs="Arial"/>
          <w:szCs w:val="24"/>
        </w:rPr>
        <w:t>women</w:t>
      </w:r>
      <w:r w:rsidR="00CC0A46" w:rsidRPr="00984424">
        <w:rPr>
          <w:rFonts w:ascii="Book Antiqua" w:eastAsia="MS Gothic" w:hAnsi="Book Antiqua" w:cs="Arial"/>
          <w:szCs w:val="24"/>
          <w:vertAlign w:val="superscript"/>
        </w:rPr>
        <w:t>[</w:t>
      </w:r>
      <w:proofErr w:type="gramEnd"/>
      <w:r w:rsidR="008A3D28" w:rsidRPr="00984424">
        <w:rPr>
          <w:rFonts w:ascii="Book Antiqua" w:eastAsia="MS Gothic" w:hAnsi="Book Antiqua" w:cs="Arial"/>
          <w:szCs w:val="24"/>
          <w:vertAlign w:val="superscript"/>
        </w:rPr>
        <w:t>2</w:t>
      </w:r>
      <w:r w:rsidR="009E623F" w:rsidRPr="00984424">
        <w:rPr>
          <w:rFonts w:ascii="Book Antiqua" w:eastAsia="MS Gothic" w:hAnsi="Book Antiqua" w:cs="Arial"/>
          <w:szCs w:val="24"/>
          <w:vertAlign w:val="superscript"/>
        </w:rPr>
        <w:t>1</w:t>
      </w:r>
      <w:r w:rsidRPr="00984424">
        <w:rPr>
          <w:rFonts w:ascii="Book Antiqua" w:eastAsia="MS Gothic" w:hAnsi="Book Antiqua" w:cs="Arial"/>
          <w:szCs w:val="24"/>
          <w:vertAlign w:val="superscript"/>
        </w:rPr>
        <w:t>]</w:t>
      </w:r>
      <w:r w:rsidRPr="00984424">
        <w:rPr>
          <w:rFonts w:ascii="Book Antiqua" w:eastAsia="MS Gothic" w:hAnsi="Book Antiqua" w:cs="Arial"/>
          <w:szCs w:val="24"/>
        </w:rPr>
        <w:t xml:space="preserve">. </w:t>
      </w:r>
      <w:r w:rsidR="00B74B14" w:rsidRPr="00984424">
        <w:rPr>
          <w:rFonts w:ascii="Book Antiqua" w:eastAsia="MS Gothic" w:hAnsi="Book Antiqua" w:cs="Arial"/>
          <w:szCs w:val="24"/>
        </w:rPr>
        <w:t>The</w:t>
      </w:r>
      <w:r w:rsidRPr="00984424">
        <w:rPr>
          <w:rFonts w:ascii="Book Antiqua" w:eastAsia="MS Gothic" w:hAnsi="Book Antiqua" w:cs="Arial"/>
          <w:szCs w:val="24"/>
        </w:rPr>
        <w:t xml:space="preserve"> J-VFS</w:t>
      </w:r>
      <w:r w:rsidR="00E63DA3" w:rsidRPr="00984424">
        <w:rPr>
          <w:rFonts w:ascii="Book Antiqua" w:eastAsia="MS Gothic" w:hAnsi="Book Antiqua" w:cs="Arial"/>
          <w:szCs w:val="24"/>
        </w:rPr>
        <w:t xml:space="preserve"> study </w:t>
      </w:r>
      <w:r w:rsidR="00B74B14" w:rsidRPr="00984424">
        <w:rPr>
          <w:rFonts w:ascii="Book Antiqua" w:eastAsia="MS Gothic" w:hAnsi="Book Antiqua" w:cs="Arial"/>
          <w:szCs w:val="24"/>
        </w:rPr>
        <w:t>also reported</w:t>
      </w:r>
      <w:r w:rsidRPr="00984424">
        <w:rPr>
          <w:rFonts w:ascii="Book Antiqua" w:hAnsi="Book Antiqua" w:cs="Arial"/>
          <w:snapToGrid w:val="0"/>
          <w:szCs w:val="24"/>
        </w:rPr>
        <w:t xml:space="preserve"> </w:t>
      </w:r>
      <w:r w:rsidR="00B74B14" w:rsidRPr="00984424">
        <w:rPr>
          <w:rFonts w:ascii="Book Antiqua" w:hAnsi="Book Antiqua" w:cs="Arial"/>
          <w:snapToGrid w:val="0"/>
          <w:szCs w:val="24"/>
        </w:rPr>
        <w:t xml:space="preserve">a </w:t>
      </w:r>
      <w:r w:rsidR="00B74B14" w:rsidRPr="00984424">
        <w:rPr>
          <w:rFonts w:ascii="Book Antiqua" w:hAnsi="Book Antiqua" w:cs="Arial"/>
          <w:szCs w:val="24"/>
        </w:rPr>
        <w:t xml:space="preserve">significant increase in </w:t>
      </w:r>
      <w:r w:rsidRPr="00984424">
        <w:rPr>
          <w:rFonts w:ascii="Book Antiqua" w:hAnsi="Book Antiqua" w:cs="Arial"/>
          <w:szCs w:val="24"/>
        </w:rPr>
        <w:t xml:space="preserve">the mean number of </w:t>
      </w:r>
      <w:r w:rsidRPr="00984424">
        <w:rPr>
          <w:rFonts w:ascii="Book Antiqua" w:hAnsi="Book Antiqua" w:cs="Arial"/>
          <w:snapToGrid w:val="0"/>
          <w:szCs w:val="24"/>
        </w:rPr>
        <w:t xml:space="preserve">cardiovascular risk </w:t>
      </w:r>
      <w:r w:rsidRPr="00984424">
        <w:rPr>
          <w:rFonts w:ascii="Book Antiqua" w:hAnsi="Book Antiqua" w:cs="Arial"/>
          <w:szCs w:val="24"/>
        </w:rPr>
        <w:t xml:space="preserve">factors </w:t>
      </w:r>
      <w:r w:rsidR="00B74B14" w:rsidRPr="00984424">
        <w:rPr>
          <w:rFonts w:ascii="Book Antiqua" w:hAnsi="Book Antiqua" w:cs="Arial"/>
          <w:szCs w:val="24"/>
        </w:rPr>
        <w:t xml:space="preserve">with increases in </w:t>
      </w:r>
      <w:r w:rsidRPr="00984424">
        <w:rPr>
          <w:rFonts w:ascii="Book Antiqua" w:hAnsi="Book Antiqua" w:cs="Arial"/>
          <w:bCs/>
          <w:snapToGrid w:val="0"/>
          <w:szCs w:val="24"/>
        </w:rPr>
        <w:t>C</w:t>
      </w:r>
      <w:r w:rsidRPr="00984424">
        <w:rPr>
          <w:rFonts w:ascii="Book Antiqua" w:hAnsi="Book Antiqua" w:cs="Arial"/>
          <w:snapToGrid w:val="0"/>
          <w:szCs w:val="24"/>
        </w:rPr>
        <w:t>T-measured</w:t>
      </w:r>
      <w:r w:rsidRPr="00984424">
        <w:rPr>
          <w:rFonts w:ascii="Book Antiqua" w:hAnsi="Book Antiqua" w:cs="Arial"/>
          <w:szCs w:val="24"/>
        </w:rPr>
        <w:t xml:space="preserve"> VFA</w:t>
      </w:r>
      <w:r w:rsidR="00B74B14" w:rsidRPr="00984424">
        <w:rPr>
          <w:rFonts w:ascii="Book Antiqua" w:hAnsi="Book Antiqua" w:cs="Arial"/>
          <w:szCs w:val="24"/>
        </w:rPr>
        <w:t>,</w:t>
      </w:r>
      <w:r w:rsidRPr="00984424">
        <w:rPr>
          <w:rFonts w:ascii="Book Antiqua" w:hAnsi="Book Antiqua" w:cs="Arial"/>
          <w:szCs w:val="24"/>
        </w:rPr>
        <w:t xml:space="preserve"> and was more than 1.0 at approximately 100 cm</w:t>
      </w:r>
      <w:r w:rsidRPr="00984424">
        <w:rPr>
          <w:rFonts w:ascii="Book Antiqua" w:hAnsi="Book Antiqua" w:cs="Arial"/>
          <w:szCs w:val="24"/>
          <w:vertAlign w:val="superscript"/>
        </w:rPr>
        <w:t>2</w:t>
      </w:r>
      <w:r w:rsidRPr="00984424">
        <w:rPr>
          <w:rFonts w:ascii="Book Antiqua" w:hAnsi="Book Antiqua" w:cs="Arial"/>
          <w:szCs w:val="24"/>
        </w:rPr>
        <w:t xml:space="preserve"> for VFA in both men and women. The area under the receiver-operating characteristic curve analysis </w:t>
      </w:r>
      <w:r w:rsidR="00B74B14" w:rsidRPr="00984424">
        <w:rPr>
          <w:rFonts w:ascii="Book Antiqua" w:hAnsi="Book Antiqua" w:cs="Arial"/>
          <w:szCs w:val="24"/>
        </w:rPr>
        <w:t>indicated</w:t>
      </w:r>
      <w:r w:rsidRPr="00984424">
        <w:rPr>
          <w:rFonts w:ascii="Book Antiqua" w:hAnsi="Book Antiqua" w:cs="Arial"/>
          <w:szCs w:val="24"/>
        </w:rPr>
        <w:t xml:space="preserve"> that VFA (men 0.741, women 0.763) was </w:t>
      </w:r>
      <w:r w:rsidR="00CD4A31" w:rsidRPr="00984424">
        <w:rPr>
          <w:rFonts w:ascii="Book Antiqua" w:hAnsi="Book Antiqua" w:cs="Arial"/>
          <w:szCs w:val="24"/>
        </w:rPr>
        <w:t xml:space="preserve">a </w:t>
      </w:r>
      <w:r w:rsidRPr="00984424">
        <w:rPr>
          <w:rFonts w:ascii="Book Antiqua" w:hAnsi="Book Antiqua" w:cs="Arial"/>
          <w:szCs w:val="24"/>
        </w:rPr>
        <w:t>significantly better indicator of clustering of risk factors (</w:t>
      </w:r>
      <w:r w:rsidR="00B74B14" w:rsidRPr="00984424">
        <w:rPr>
          <w:rFonts w:ascii="Book Antiqua" w:hAnsi="Book Antiqua" w:cs="Arial"/>
          <w:szCs w:val="24"/>
        </w:rPr>
        <w:t>≥</w:t>
      </w:r>
      <w:r w:rsidR="00FC1651" w:rsidRPr="00984424">
        <w:rPr>
          <w:rFonts w:ascii="Book Antiqua" w:eastAsia="宋体" w:hAnsi="Book Antiqua" w:cs="Arial"/>
          <w:szCs w:val="24"/>
          <w:lang w:eastAsia="zh-CN"/>
        </w:rPr>
        <w:t xml:space="preserve"> </w:t>
      </w:r>
      <w:r w:rsidR="00B74B14" w:rsidRPr="00984424">
        <w:rPr>
          <w:rFonts w:ascii="Book Antiqua" w:hAnsi="Book Antiqua" w:cs="Arial"/>
          <w:szCs w:val="24"/>
        </w:rPr>
        <w:t>1</w:t>
      </w:r>
      <w:r w:rsidRPr="00984424">
        <w:rPr>
          <w:rFonts w:ascii="Book Antiqua" w:hAnsi="Book Antiqua" w:cs="Arial"/>
          <w:szCs w:val="24"/>
        </w:rPr>
        <w:t xml:space="preserve">) than SFA (men 0.636, women 0.689). </w:t>
      </w:r>
      <w:r w:rsidR="00B74B14" w:rsidRPr="00984424">
        <w:rPr>
          <w:rFonts w:ascii="Book Antiqua" w:hAnsi="Book Antiqua" w:cs="Arial"/>
          <w:szCs w:val="24"/>
        </w:rPr>
        <w:t>Furthermore,</w:t>
      </w:r>
      <w:r w:rsidRPr="00984424">
        <w:rPr>
          <w:rFonts w:ascii="Book Antiqua" w:hAnsi="Book Antiqua" w:cs="Arial"/>
          <w:szCs w:val="24"/>
        </w:rPr>
        <w:t xml:space="preserve"> larger VFA values and smaller SFA values </w:t>
      </w:r>
      <w:r w:rsidR="00B74B14" w:rsidRPr="00984424">
        <w:rPr>
          <w:rFonts w:ascii="Book Antiqua" w:hAnsi="Book Antiqua" w:cs="Arial"/>
          <w:szCs w:val="24"/>
        </w:rPr>
        <w:t xml:space="preserve">were recorded in men </w:t>
      </w:r>
      <w:r w:rsidRPr="00984424">
        <w:rPr>
          <w:rFonts w:ascii="Book Antiqua" w:hAnsi="Book Antiqua" w:cs="Arial"/>
          <w:szCs w:val="24"/>
        </w:rPr>
        <w:t xml:space="preserve">than </w:t>
      </w:r>
      <w:r w:rsidR="00B74B14" w:rsidRPr="00984424">
        <w:rPr>
          <w:rFonts w:ascii="Book Antiqua" w:hAnsi="Book Antiqua" w:cs="Arial"/>
          <w:szCs w:val="24"/>
        </w:rPr>
        <w:t>in</w:t>
      </w:r>
      <w:r w:rsidRPr="00984424">
        <w:rPr>
          <w:rFonts w:ascii="Book Antiqua" w:hAnsi="Book Antiqua" w:cs="Arial"/>
          <w:szCs w:val="24"/>
        </w:rPr>
        <w:t xml:space="preserve"> wom</w:t>
      </w:r>
      <w:r w:rsidR="00CC0A46" w:rsidRPr="00984424">
        <w:rPr>
          <w:rFonts w:ascii="Book Antiqua" w:hAnsi="Book Antiqua" w:cs="Arial"/>
          <w:szCs w:val="24"/>
        </w:rPr>
        <w:t xml:space="preserve">en </w:t>
      </w:r>
      <w:r w:rsidR="00B74B14" w:rsidRPr="00984424">
        <w:rPr>
          <w:rFonts w:ascii="Book Antiqua" w:hAnsi="Book Antiqua" w:cs="Arial"/>
          <w:szCs w:val="24"/>
        </w:rPr>
        <w:t>at</w:t>
      </w:r>
      <w:r w:rsidR="00CC0A46" w:rsidRPr="00984424">
        <w:rPr>
          <w:rFonts w:ascii="Book Antiqua" w:hAnsi="Book Antiqua" w:cs="Arial"/>
          <w:szCs w:val="24"/>
        </w:rPr>
        <w:t xml:space="preserve"> similar BMI </w:t>
      </w:r>
      <w:proofErr w:type="gramStart"/>
      <w:r w:rsidR="00CC0A46" w:rsidRPr="00984424">
        <w:rPr>
          <w:rFonts w:ascii="Book Antiqua" w:hAnsi="Book Antiqua" w:cs="Arial"/>
          <w:szCs w:val="24"/>
        </w:rPr>
        <w:t>categories</w:t>
      </w:r>
      <w:r w:rsidR="00CC0A46" w:rsidRPr="00984424">
        <w:rPr>
          <w:rFonts w:ascii="Book Antiqua" w:hAnsi="Book Antiqua" w:cs="Arial"/>
          <w:szCs w:val="24"/>
          <w:vertAlign w:val="superscript"/>
        </w:rPr>
        <w:t>[</w:t>
      </w:r>
      <w:proofErr w:type="gramEnd"/>
      <w:r w:rsidR="008A3D28" w:rsidRPr="00984424">
        <w:rPr>
          <w:rFonts w:ascii="Book Antiqua" w:hAnsi="Book Antiqua" w:cs="Arial"/>
          <w:szCs w:val="24"/>
          <w:vertAlign w:val="superscript"/>
        </w:rPr>
        <w:t>2</w:t>
      </w:r>
      <w:r w:rsidR="009E623F" w:rsidRPr="00984424">
        <w:rPr>
          <w:rFonts w:ascii="Book Antiqua" w:hAnsi="Book Antiqua" w:cs="Arial"/>
          <w:szCs w:val="24"/>
          <w:vertAlign w:val="superscript"/>
        </w:rPr>
        <w:t>2</w:t>
      </w:r>
      <w:r w:rsidR="00B74B14" w:rsidRPr="00984424">
        <w:rPr>
          <w:rFonts w:ascii="Book Antiqua" w:hAnsi="Book Antiqua" w:cs="Arial"/>
          <w:szCs w:val="24"/>
          <w:vertAlign w:val="superscript"/>
        </w:rPr>
        <w:t>]</w:t>
      </w:r>
      <w:r w:rsidR="00B74B14" w:rsidRPr="00984424">
        <w:rPr>
          <w:rFonts w:ascii="Book Antiqua" w:hAnsi="Book Antiqua" w:cs="Arial"/>
          <w:szCs w:val="24"/>
        </w:rPr>
        <w:t xml:space="preserve"> (</w:t>
      </w:r>
      <w:r w:rsidRPr="00984424">
        <w:rPr>
          <w:rFonts w:ascii="Book Antiqua" w:hAnsi="Book Antiqua" w:cs="Arial"/>
          <w:szCs w:val="24"/>
        </w:rPr>
        <w:t>Fig</w:t>
      </w:r>
      <w:r w:rsidR="00B74B14" w:rsidRPr="00984424">
        <w:rPr>
          <w:rFonts w:ascii="Book Antiqua" w:hAnsi="Book Antiqua" w:cs="Arial"/>
          <w:szCs w:val="24"/>
        </w:rPr>
        <w:t>ure</w:t>
      </w:r>
      <w:r w:rsidRPr="00984424">
        <w:rPr>
          <w:rFonts w:ascii="Book Antiqua" w:hAnsi="Book Antiqua" w:cs="Arial"/>
          <w:szCs w:val="24"/>
        </w:rPr>
        <w:t xml:space="preserve"> 3 A, B</w:t>
      </w:r>
      <w:r w:rsidR="00B74B14" w:rsidRPr="00984424">
        <w:rPr>
          <w:rFonts w:ascii="Book Antiqua" w:hAnsi="Book Antiqua" w:cs="Arial"/>
          <w:szCs w:val="24"/>
        </w:rPr>
        <w:t>)</w:t>
      </w:r>
      <w:r w:rsidRPr="00984424">
        <w:rPr>
          <w:rFonts w:ascii="Book Antiqua" w:hAnsi="Book Antiqua" w:cs="Arial"/>
          <w:szCs w:val="24"/>
        </w:rPr>
        <w:t xml:space="preserve">. </w:t>
      </w:r>
    </w:p>
    <w:p w:rsidR="00294282" w:rsidRPr="00984424" w:rsidRDefault="002119BB" w:rsidP="00D25AF4">
      <w:pPr>
        <w:widowControl/>
        <w:kinsoku w:val="0"/>
        <w:overflowPunct w:val="0"/>
        <w:autoSpaceDE w:val="0"/>
        <w:autoSpaceDN w:val="0"/>
        <w:adjustRightInd w:val="0"/>
        <w:spacing w:line="360" w:lineRule="auto"/>
        <w:ind w:firstLineChars="100" w:firstLine="240"/>
        <w:jc w:val="both"/>
        <w:rPr>
          <w:rFonts w:ascii="Book Antiqua" w:hAnsi="Book Antiqua" w:cs="Arial"/>
          <w:szCs w:val="24"/>
        </w:rPr>
      </w:pPr>
      <w:r w:rsidRPr="00984424">
        <w:rPr>
          <w:rFonts w:ascii="Book Antiqua" w:hAnsi="Book Antiqua" w:cs="Arial"/>
          <w:snapToGrid w:val="0"/>
          <w:szCs w:val="24"/>
        </w:rPr>
        <w:t xml:space="preserve">The VACATION-J (Visceral Fat Accumulation and Coronary Artery Disease Investigation in </w:t>
      </w:r>
      <w:r w:rsidRPr="00984424">
        <w:rPr>
          <w:rFonts w:ascii="Book Antiqua" w:hAnsi="Book Antiqua" w:cs="Arial"/>
          <w:snapToGrid w:val="0"/>
          <w:szCs w:val="24"/>
          <w:u w:val="single"/>
        </w:rPr>
        <w:t>J</w:t>
      </w:r>
      <w:r w:rsidRPr="00984424">
        <w:rPr>
          <w:rFonts w:ascii="Book Antiqua" w:hAnsi="Book Antiqua" w:cs="Arial"/>
          <w:snapToGrid w:val="0"/>
          <w:szCs w:val="24"/>
        </w:rPr>
        <w:t>apanese)</w:t>
      </w:r>
      <w:r w:rsidR="00E63DA3" w:rsidRPr="00984424">
        <w:rPr>
          <w:rFonts w:ascii="Book Antiqua" w:hAnsi="Book Antiqua" w:cs="Arial"/>
          <w:snapToGrid w:val="0"/>
          <w:szCs w:val="24"/>
        </w:rPr>
        <w:t xml:space="preserve"> study</w:t>
      </w:r>
      <w:r w:rsidRPr="00984424">
        <w:rPr>
          <w:rFonts w:ascii="Book Antiqua" w:hAnsi="Book Antiqua" w:cs="Arial"/>
          <w:snapToGrid w:val="0"/>
          <w:szCs w:val="24"/>
        </w:rPr>
        <w:t xml:space="preserve"> was organized by </w:t>
      </w:r>
      <w:r w:rsidRPr="00984424">
        <w:rPr>
          <w:rFonts w:ascii="Book Antiqua" w:hAnsi="Book Antiqua" w:cs="Arial"/>
          <w:bCs/>
          <w:snapToGrid w:val="0"/>
          <w:szCs w:val="24"/>
        </w:rPr>
        <w:t>the Ministry of Health, Lab</w:t>
      </w:r>
      <w:r w:rsidR="00FC1651" w:rsidRPr="00984424">
        <w:rPr>
          <w:rFonts w:ascii="Book Antiqua" w:hAnsi="Book Antiqua" w:cs="Arial"/>
          <w:bCs/>
          <w:snapToGrid w:val="0"/>
          <w:szCs w:val="24"/>
        </w:rPr>
        <w:t>or and Welfare, and included 12443 Japanese (men 10080, women 2</w:t>
      </w:r>
      <w:r w:rsidRPr="00984424">
        <w:rPr>
          <w:rFonts w:ascii="Book Antiqua" w:hAnsi="Book Antiqua" w:cs="Arial"/>
          <w:bCs/>
          <w:snapToGrid w:val="0"/>
          <w:szCs w:val="24"/>
        </w:rPr>
        <w:t>363</w:t>
      </w:r>
      <w:proofErr w:type="gramStart"/>
      <w:r w:rsidRPr="00984424">
        <w:rPr>
          <w:rFonts w:ascii="Book Antiqua" w:hAnsi="Book Antiqua" w:cs="Arial"/>
          <w:bCs/>
          <w:snapToGrid w:val="0"/>
          <w:szCs w:val="24"/>
        </w:rPr>
        <w:t>)</w:t>
      </w:r>
      <w:r w:rsidRPr="00984424">
        <w:rPr>
          <w:rFonts w:ascii="Book Antiqua" w:hAnsi="Book Antiqua" w:cs="Arial"/>
          <w:snapToGrid w:val="0"/>
          <w:szCs w:val="24"/>
          <w:vertAlign w:val="superscript"/>
        </w:rPr>
        <w:t>[</w:t>
      </w:r>
      <w:proofErr w:type="gramEnd"/>
      <w:r w:rsidRPr="00984424">
        <w:rPr>
          <w:rFonts w:ascii="Book Antiqua" w:hAnsi="Book Antiqua" w:cs="Arial"/>
          <w:snapToGrid w:val="0"/>
          <w:szCs w:val="24"/>
          <w:vertAlign w:val="superscript"/>
        </w:rPr>
        <w:t>23-2</w:t>
      </w:r>
      <w:r w:rsidR="00E63DA3" w:rsidRPr="00984424">
        <w:rPr>
          <w:rFonts w:ascii="Book Antiqua" w:hAnsi="Book Antiqua" w:cs="Arial"/>
          <w:snapToGrid w:val="0"/>
          <w:szCs w:val="24"/>
          <w:vertAlign w:val="superscript"/>
        </w:rPr>
        <w:t>6</w:t>
      </w:r>
      <w:r w:rsidRPr="00984424">
        <w:rPr>
          <w:rFonts w:ascii="Book Antiqua" w:hAnsi="Book Antiqua" w:cs="Arial"/>
          <w:snapToGrid w:val="0"/>
          <w:szCs w:val="24"/>
          <w:vertAlign w:val="superscript"/>
        </w:rPr>
        <w:t>]</w:t>
      </w:r>
      <w:r w:rsidRPr="00984424">
        <w:rPr>
          <w:rFonts w:ascii="Book Antiqua" w:hAnsi="Book Antiqua" w:cs="Arial"/>
          <w:snapToGrid w:val="0"/>
          <w:szCs w:val="24"/>
        </w:rPr>
        <w:t>. The results showed</w:t>
      </w:r>
      <w:r w:rsidR="00986DFA" w:rsidRPr="00984424">
        <w:rPr>
          <w:rFonts w:ascii="Book Antiqua" w:hAnsi="Book Antiqua" w:cs="Arial"/>
          <w:bCs/>
          <w:snapToGrid w:val="0"/>
          <w:szCs w:val="24"/>
        </w:rPr>
        <w:t xml:space="preserve"> that </w:t>
      </w:r>
      <w:r w:rsidR="00986DFA" w:rsidRPr="00984424">
        <w:rPr>
          <w:rFonts w:ascii="Book Antiqua" w:hAnsi="Book Antiqua" w:cs="Arial"/>
          <w:snapToGrid w:val="0"/>
          <w:szCs w:val="24"/>
        </w:rPr>
        <w:t>the mean number of obesity-related cardiovascular risk factors</w:t>
      </w:r>
      <w:r w:rsidR="00986DFA" w:rsidRPr="00984424">
        <w:rPr>
          <w:rFonts w:ascii="Book Antiqua" w:hAnsi="Book Antiqua" w:cs="Arial"/>
          <w:snapToGrid w:val="0"/>
          <w:szCs w:val="24"/>
          <w:u w:color="FF0000"/>
        </w:rPr>
        <w:t xml:space="preserve"> </w:t>
      </w:r>
      <w:r w:rsidR="00986DFA" w:rsidRPr="00984424">
        <w:rPr>
          <w:rFonts w:ascii="Book Antiqua" w:hAnsi="Book Antiqua" w:cs="Arial"/>
          <w:snapToGrid w:val="0"/>
          <w:szCs w:val="24"/>
        </w:rPr>
        <w:t xml:space="preserve">increased with increase in VFA but not with increase in SFA. VFA </w:t>
      </w:r>
      <w:r w:rsidRPr="00984424">
        <w:rPr>
          <w:rFonts w:ascii="Book Antiqua" w:hAnsi="Book Antiqua" w:cs="Arial"/>
          <w:snapToGrid w:val="0"/>
          <w:szCs w:val="24"/>
        </w:rPr>
        <w:t xml:space="preserve">showed normal </w:t>
      </w:r>
      <w:r w:rsidR="00986DFA" w:rsidRPr="00984424">
        <w:rPr>
          <w:rFonts w:ascii="Book Antiqua" w:hAnsi="Book Antiqua" w:cs="Arial"/>
          <w:snapToGrid w:val="0"/>
          <w:szCs w:val="24"/>
        </w:rPr>
        <w:t>distribut</w:t>
      </w:r>
      <w:r w:rsidRPr="00984424">
        <w:rPr>
          <w:rFonts w:ascii="Book Antiqua" w:hAnsi="Book Antiqua" w:cs="Arial"/>
          <w:snapToGrid w:val="0"/>
          <w:szCs w:val="24"/>
        </w:rPr>
        <w:t>ion pattern</w:t>
      </w:r>
      <w:r w:rsidR="00986DFA" w:rsidRPr="00984424">
        <w:rPr>
          <w:rFonts w:ascii="Book Antiqua" w:hAnsi="Book Antiqua" w:cs="Arial"/>
          <w:snapToGrid w:val="0"/>
          <w:szCs w:val="24"/>
        </w:rPr>
        <w:t xml:space="preserve"> in both men and old women</w:t>
      </w:r>
      <w:r w:rsidRPr="00984424">
        <w:rPr>
          <w:rFonts w:ascii="Book Antiqua" w:hAnsi="Book Antiqua" w:cs="Arial"/>
          <w:snapToGrid w:val="0"/>
          <w:szCs w:val="24"/>
        </w:rPr>
        <w:t>,</w:t>
      </w:r>
      <w:r w:rsidR="00986DFA" w:rsidRPr="00984424">
        <w:rPr>
          <w:rFonts w:ascii="Book Antiqua" w:hAnsi="Book Antiqua" w:cs="Arial"/>
          <w:snapToGrid w:val="0"/>
          <w:szCs w:val="24"/>
        </w:rPr>
        <w:t xml:space="preserve"> with a median value of 85-120 cm</w:t>
      </w:r>
      <w:r w:rsidR="00986DFA" w:rsidRPr="00984424">
        <w:rPr>
          <w:rFonts w:ascii="Book Antiqua" w:hAnsi="Book Antiqua" w:cs="Arial"/>
          <w:snapToGrid w:val="0"/>
          <w:szCs w:val="24"/>
          <w:vertAlign w:val="superscript"/>
        </w:rPr>
        <w:t>2</w:t>
      </w:r>
      <w:r w:rsidR="00986DFA" w:rsidRPr="00984424">
        <w:rPr>
          <w:rFonts w:ascii="Book Antiqua" w:hAnsi="Book Antiqua" w:cs="Arial"/>
          <w:snapToGrid w:val="0"/>
          <w:szCs w:val="24"/>
        </w:rPr>
        <w:t xml:space="preserve">. However, </w:t>
      </w:r>
      <w:r w:rsidR="00477FC0" w:rsidRPr="00984424">
        <w:rPr>
          <w:rFonts w:ascii="Book Antiqua" w:hAnsi="Book Antiqua" w:cs="Arial"/>
          <w:snapToGrid w:val="0"/>
          <w:szCs w:val="24"/>
        </w:rPr>
        <w:t>the VFA was markedly smaller (median: 59.8 cm</w:t>
      </w:r>
      <w:r w:rsidR="00477FC0" w:rsidRPr="00984424">
        <w:rPr>
          <w:rFonts w:ascii="Book Antiqua" w:hAnsi="Book Antiqua" w:cs="Arial"/>
          <w:snapToGrid w:val="0"/>
          <w:szCs w:val="24"/>
          <w:vertAlign w:val="superscript"/>
        </w:rPr>
        <w:t>2</w:t>
      </w:r>
      <w:r w:rsidR="00477FC0" w:rsidRPr="00984424">
        <w:rPr>
          <w:rFonts w:ascii="Book Antiqua" w:hAnsi="Book Antiqua" w:cs="Arial"/>
          <w:snapToGrid w:val="0"/>
          <w:szCs w:val="24"/>
        </w:rPr>
        <w:t>)</w:t>
      </w:r>
      <w:r w:rsidR="00C436E8" w:rsidRPr="00984424">
        <w:rPr>
          <w:rFonts w:ascii="Book Antiqua" w:hAnsi="Book Antiqua" w:cs="Arial"/>
          <w:snapToGrid w:val="0"/>
          <w:szCs w:val="24"/>
        </w:rPr>
        <w:t xml:space="preserve"> (Figure 3C)</w:t>
      </w:r>
      <w:r w:rsidR="00477FC0" w:rsidRPr="00984424">
        <w:rPr>
          <w:rFonts w:ascii="Book Antiqua" w:hAnsi="Book Antiqua" w:cs="Arial"/>
          <w:snapToGrid w:val="0"/>
          <w:szCs w:val="24"/>
        </w:rPr>
        <w:t xml:space="preserve"> and cardiovascular risk factors were fewer in </w:t>
      </w:r>
      <w:r w:rsidR="00986DFA" w:rsidRPr="00984424">
        <w:rPr>
          <w:rFonts w:ascii="Book Antiqua" w:hAnsi="Book Antiqua" w:cs="Arial"/>
          <w:snapToGrid w:val="0"/>
          <w:szCs w:val="24"/>
        </w:rPr>
        <w:t xml:space="preserve">younger women aged less than 55 </w:t>
      </w:r>
      <w:proofErr w:type="gramStart"/>
      <w:r w:rsidR="00986DFA" w:rsidRPr="00984424">
        <w:rPr>
          <w:rFonts w:ascii="Book Antiqua" w:hAnsi="Book Antiqua" w:cs="Arial"/>
          <w:snapToGrid w:val="0"/>
          <w:szCs w:val="24"/>
        </w:rPr>
        <w:t>years</w:t>
      </w:r>
      <w:r w:rsidR="00C436E8" w:rsidRPr="00984424">
        <w:rPr>
          <w:rFonts w:ascii="Book Antiqua" w:hAnsi="Book Antiqua" w:cs="Arial"/>
          <w:snapToGrid w:val="0"/>
          <w:szCs w:val="24"/>
          <w:vertAlign w:val="superscript"/>
        </w:rPr>
        <w:t>[</w:t>
      </w:r>
      <w:proofErr w:type="gramEnd"/>
      <w:r w:rsidR="00C436E8" w:rsidRPr="00984424">
        <w:rPr>
          <w:rFonts w:ascii="Book Antiqua" w:hAnsi="Book Antiqua" w:cs="Arial"/>
          <w:snapToGrid w:val="0"/>
          <w:szCs w:val="24"/>
          <w:vertAlign w:val="superscript"/>
        </w:rPr>
        <w:t>23]</w:t>
      </w:r>
      <w:r w:rsidR="00986DFA" w:rsidRPr="00984424">
        <w:rPr>
          <w:rFonts w:ascii="Book Antiqua" w:hAnsi="Book Antiqua" w:cs="Arial"/>
          <w:snapToGrid w:val="0"/>
          <w:szCs w:val="24"/>
        </w:rPr>
        <w:t xml:space="preserve">. </w:t>
      </w:r>
      <w:r w:rsidR="00477FC0" w:rsidRPr="00984424">
        <w:rPr>
          <w:rFonts w:ascii="Book Antiqua" w:hAnsi="Book Antiqua" w:cs="Arial"/>
          <w:snapToGrid w:val="0"/>
          <w:szCs w:val="24"/>
        </w:rPr>
        <w:t>T</w:t>
      </w:r>
      <w:r w:rsidR="00986DFA" w:rsidRPr="00984424">
        <w:rPr>
          <w:rFonts w:ascii="Book Antiqua" w:hAnsi="Book Antiqua" w:cs="Arial"/>
          <w:snapToGrid w:val="0"/>
          <w:szCs w:val="24"/>
        </w:rPr>
        <w:t>he average number of cardiovascular risk factors exceeded 1.0 at VFA around 100 cm</w:t>
      </w:r>
      <w:r w:rsidR="00986DFA" w:rsidRPr="00984424">
        <w:rPr>
          <w:rFonts w:ascii="Book Antiqua" w:hAnsi="Book Antiqua" w:cs="Arial"/>
          <w:snapToGrid w:val="0"/>
          <w:szCs w:val="24"/>
          <w:vertAlign w:val="superscript"/>
        </w:rPr>
        <w:t>2</w:t>
      </w:r>
      <w:r w:rsidR="00986DFA" w:rsidRPr="00984424">
        <w:rPr>
          <w:rFonts w:ascii="Book Antiqua" w:hAnsi="Book Antiqua" w:cs="Arial"/>
          <w:snapToGrid w:val="0"/>
          <w:szCs w:val="24"/>
        </w:rPr>
        <w:t xml:space="preserve"> for all groups in men an</w:t>
      </w:r>
      <w:r w:rsidR="00CA2ADF" w:rsidRPr="00984424">
        <w:rPr>
          <w:rFonts w:ascii="Book Antiqua" w:hAnsi="Book Antiqua" w:cs="Arial"/>
          <w:snapToGrid w:val="0"/>
          <w:szCs w:val="24"/>
        </w:rPr>
        <w:t>d women, irrespective of age</w:t>
      </w:r>
      <w:r w:rsidR="00986DFA" w:rsidRPr="00984424">
        <w:rPr>
          <w:rFonts w:ascii="Book Antiqua" w:hAnsi="Book Antiqua" w:cs="Arial"/>
          <w:snapToGrid w:val="0"/>
          <w:szCs w:val="24"/>
        </w:rPr>
        <w:t xml:space="preserve">. </w:t>
      </w:r>
      <w:r w:rsidR="00477FC0" w:rsidRPr="00984424">
        <w:rPr>
          <w:rFonts w:ascii="Book Antiqua" w:hAnsi="Book Antiqua" w:cs="Arial"/>
          <w:snapToGrid w:val="0"/>
          <w:szCs w:val="24"/>
        </w:rPr>
        <w:t xml:space="preserve">Thus, </w:t>
      </w:r>
      <w:r w:rsidR="00986DFA" w:rsidRPr="00984424">
        <w:rPr>
          <w:rFonts w:ascii="Book Antiqua" w:hAnsi="Book Antiqua" w:cs="Arial"/>
          <w:snapToGrid w:val="0"/>
          <w:szCs w:val="24"/>
        </w:rPr>
        <w:t>VFA of approximately 100 cm</w:t>
      </w:r>
      <w:r w:rsidR="00986DFA" w:rsidRPr="00984424">
        <w:rPr>
          <w:rFonts w:ascii="Book Antiqua" w:hAnsi="Book Antiqua" w:cs="Arial"/>
          <w:snapToGrid w:val="0"/>
          <w:szCs w:val="24"/>
          <w:vertAlign w:val="superscript"/>
        </w:rPr>
        <w:t>2</w:t>
      </w:r>
      <w:r w:rsidR="00986DFA" w:rsidRPr="00984424">
        <w:rPr>
          <w:rFonts w:ascii="Book Antiqua" w:hAnsi="Book Antiqua" w:cs="Arial"/>
          <w:snapToGrid w:val="0"/>
          <w:szCs w:val="24"/>
        </w:rPr>
        <w:t xml:space="preserve"> equates with the presence of</w:t>
      </w:r>
      <w:r w:rsidR="00986DFA" w:rsidRPr="00984424">
        <w:rPr>
          <w:rFonts w:ascii="Book Antiqua" w:hAnsi="Book Antiqua" w:cs="Arial"/>
          <w:szCs w:val="24"/>
        </w:rPr>
        <w:t xml:space="preserve"> more than 1.0</w:t>
      </w:r>
      <w:r w:rsidR="00986DFA" w:rsidRPr="00984424">
        <w:rPr>
          <w:rFonts w:ascii="Book Antiqua" w:hAnsi="Book Antiqua" w:cs="Arial"/>
          <w:snapToGrid w:val="0"/>
          <w:szCs w:val="24"/>
        </w:rPr>
        <w:t xml:space="preserve"> cardiovascular risk factor in Japanese, irre</w:t>
      </w:r>
      <w:r w:rsidR="00FC1651" w:rsidRPr="00984424">
        <w:rPr>
          <w:rFonts w:ascii="Book Antiqua" w:hAnsi="Book Antiqua" w:cs="Arial"/>
          <w:snapToGrid w:val="0"/>
          <w:szCs w:val="24"/>
        </w:rPr>
        <w:t xml:space="preserve">spective of gender, age and </w:t>
      </w:r>
      <w:proofErr w:type="gramStart"/>
      <w:r w:rsidR="00FC1651" w:rsidRPr="00984424">
        <w:rPr>
          <w:rFonts w:ascii="Book Antiqua" w:hAnsi="Book Antiqua" w:cs="Arial"/>
          <w:snapToGrid w:val="0"/>
          <w:szCs w:val="24"/>
        </w:rPr>
        <w:t>BMI</w:t>
      </w:r>
      <w:r w:rsidR="00986DFA" w:rsidRPr="00984424">
        <w:rPr>
          <w:rFonts w:ascii="Book Antiqua" w:hAnsi="Book Antiqua" w:cs="Arial"/>
          <w:bCs/>
          <w:szCs w:val="24"/>
          <w:vertAlign w:val="superscript"/>
        </w:rPr>
        <w:t>[</w:t>
      </w:r>
      <w:proofErr w:type="gramEnd"/>
      <w:r w:rsidR="008A3D28" w:rsidRPr="00984424">
        <w:rPr>
          <w:rFonts w:ascii="Book Antiqua" w:hAnsi="Book Antiqua" w:cs="Arial"/>
          <w:snapToGrid w:val="0"/>
          <w:szCs w:val="24"/>
          <w:vertAlign w:val="superscript"/>
        </w:rPr>
        <w:t>2</w:t>
      </w:r>
      <w:r w:rsidR="009E623F" w:rsidRPr="00984424">
        <w:rPr>
          <w:rFonts w:ascii="Book Antiqua" w:hAnsi="Book Antiqua" w:cs="Arial"/>
          <w:snapToGrid w:val="0"/>
          <w:szCs w:val="24"/>
          <w:vertAlign w:val="superscript"/>
        </w:rPr>
        <w:t>3</w:t>
      </w:r>
      <w:r w:rsidR="00986DFA" w:rsidRPr="00984424">
        <w:rPr>
          <w:rFonts w:ascii="Book Antiqua" w:hAnsi="Book Antiqua" w:cs="Arial"/>
          <w:bCs/>
          <w:szCs w:val="24"/>
          <w:vertAlign w:val="superscript"/>
        </w:rPr>
        <w:t>]</w:t>
      </w:r>
      <w:r w:rsidR="00986DFA" w:rsidRPr="00984424">
        <w:rPr>
          <w:rFonts w:ascii="Book Antiqua" w:hAnsi="Book Antiqua" w:cs="Arial"/>
          <w:snapToGrid w:val="0"/>
          <w:szCs w:val="24"/>
        </w:rPr>
        <w:t>.</w:t>
      </w:r>
      <w:r w:rsidR="00F71B10" w:rsidRPr="00984424">
        <w:rPr>
          <w:rFonts w:ascii="Book Antiqua" w:eastAsia="宋体" w:hAnsi="Book Antiqua" w:cs="Arial" w:hint="eastAsia"/>
          <w:snapToGrid w:val="0"/>
          <w:szCs w:val="24"/>
          <w:lang w:eastAsia="zh-CN"/>
        </w:rPr>
        <w:t xml:space="preserve"> </w:t>
      </w:r>
      <w:r w:rsidR="00986DFA" w:rsidRPr="00984424">
        <w:rPr>
          <w:rFonts w:ascii="Book Antiqua" w:hAnsi="Book Antiqua" w:cs="Arial"/>
          <w:snapToGrid w:val="0"/>
          <w:szCs w:val="24"/>
        </w:rPr>
        <w:t xml:space="preserve">In obese </w:t>
      </w:r>
      <w:r w:rsidR="00477FC0" w:rsidRPr="00984424">
        <w:rPr>
          <w:rFonts w:ascii="Book Antiqua" w:hAnsi="Book Antiqua" w:cs="Arial"/>
          <w:snapToGrid w:val="0"/>
          <w:szCs w:val="24"/>
        </w:rPr>
        <w:t xml:space="preserve">Japanese </w:t>
      </w:r>
      <w:r w:rsidR="00986DFA" w:rsidRPr="00984424">
        <w:rPr>
          <w:rFonts w:ascii="Book Antiqua" w:hAnsi="Book Antiqua" w:cs="Arial"/>
          <w:snapToGrid w:val="0"/>
          <w:szCs w:val="24"/>
        </w:rPr>
        <w:t xml:space="preserve">subjects, </w:t>
      </w:r>
      <w:r w:rsidR="00477FC0" w:rsidRPr="00984424">
        <w:rPr>
          <w:rFonts w:ascii="Book Antiqua" w:eastAsia="Plantin" w:hAnsi="Book Antiqua" w:cs="Arial"/>
          <w:szCs w:val="24"/>
        </w:rPr>
        <w:t>obesity-related risk factors did not increase</w:t>
      </w:r>
      <w:r w:rsidR="00986DFA" w:rsidRPr="00984424">
        <w:rPr>
          <w:rFonts w:ascii="Book Antiqua" w:eastAsia="Plantin" w:hAnsi="Book Antiqua" w:cs="Arial"/>
          <w:szCs w:val="24"/>
        </w:rPr>
        <w:t xml:space="preserve"> with increase in </w:t>
      </w:r>
      <w:proofErr w:type="gramStart"/>
      <w:r w:rsidR="00986DFA" w:rsidRPr="00984424">
        <w:rPr>
          <w:rFonts w:ascii="Book Antiqua" w:eastAsia="Plantin" w:hAnsi="Book Antiqua" w:cs="Arial"/>
          <w:szCs w:val="24"/>
        </w:rPr>
        <w:t>SFA</w:t>
      </w:r>
      <w:r w:rsidR="00986DFA" w:rsidRPr="00984424">
        <w:rPr>
          <w:rFonts w:ascii="Book Antiqua" w:hAnsi="Book Antiqua" w:cs="Arial"/>
          <w:snapToGrid w:val="0"/>
          <w:szCs w:val="24"/>
          <w:vertAlign w:val="superscript"/>
        </w:rPr>
        <w:t>[</w:t>
      </w:r>
      <w:proofErr w:type="gramEnd"/>
      <w:r w:rsidR="008A3D28" w:rsidRPr="00984424">
        <w:rPr>
          <w:rFonts w:ascii="Book Antiqua" w:hAnsi="Book Antiqua" w:cs="Arial"/>
          <w:snapToGrid w:val="0"/>
          <w:szCs w:val="24"/>
          <w:vertAlign w:val="superscript"/>
        </w:rPr>
        <w:t>2</w:t>
      </w:r>
      <w:r w:rsidR="009E623F" w:rsidRPr="00984424">
        <w:rPr>
          <w:rFonts w:ascii="Book Antiqua" w:hAnsi="Book Antiqua" w:cs="Arial"/>
          <w:snapToGrid w:val="0"/>
          <w:szCs w:val="24"/>
          <w:vertAlign w:val="superscript"/>
        </w:rPr>
        <w:t>3</w:t>
      </w:r>
      <w:r w:rsidR="00986DFA" w:rsidRPr="00984424">
        <w:rPr>
          <w:rFonts w:ascii="Book Antiqua" w:hAnsi="Book Antiqua" w:cs="Arial"/>
          <w:snapToGrid w:val="0"/>
          <w:szCs w:val="24"/>
          <w:vertAlign w:val="superscript"/>
        </w:rPr>
        <w:t>]</w:t>
      </w:r>
      <w:r w:rsidR="00986DFA" w:rsidRPr="00984424">
        <w:rPr>
          <w:rFonts w:ascii="Book Antiqua" w:hAnsi="Book Antiqua" w:cs="Arial"/>
          <w:snapToGrid w:val="0"/>
          <w:szCs w:val="24"/>
        </w:rPr>
        <w:t>, suggesting a protective effect for subcutaneous fat</w:t>
      </w:r>
      <w:r w:rsidR="00986DFA" w:rsidRPr="00984424">
        <w:rPr>
          <w:rFonts w:ascii="Book Antiqua" w:hAnsi="Book Antiqua" w:cs="Arial"/>
          <w:snapToGrid w:val="0"/>
          <w:szCs w:val="24"/>
          <w:vertAlign w:val="superscript"/>
        </w:rPr>
        <w:t>[2</w:t>
      </w:r>
      <w:r w:rsidR="00C436E8" w:rsidRPr="00984424">
        <w:rPr>
          <w:rFonts w:ascii="Book Antiqua" w:hAnsi="Book Antiqua" w:cs="Arial"/>
          <w:snapToGrid w:val="0"/>
          <w:szCs w:val="24"/>
          <w:vertAlign w:val="superscript"/>
        </w:rPr>
        <w:t>7</w:t>
      </w:r>
      <w:r w:rsidR="00986DFA" w:rsidRPr="00984424">
        <w:rPr>
          <w:rFonts w:ascii="Book Antiqua" w:hAnsi="Book Antiqua" w:cs="Arial"/>
          <w:snapToGrid w:val="0"/>
          <w:szCs w:val="24"/>
          <w:vertAlign w:val="superscript"/>
        </w:rPr>
        <w:t>,2</w:t>
      </w:r>
      <w:r w:rsidR="00C436E8" w:rsidRPr="00984424">
        <w:rPr>
          <w:rFonts w:ascii="Book Antiqua" w:hAnsi="Book Antiqua" w:cs="Arial"/>
          <w:snapToGrid w:val="0"/>
          <w:szCs w:val="24"/>
          <w:vertAlign w:val="superscript"/>
        </w:rPr>
        <w:t>8</w:t>
      </w:r>
      <w:r w:rsidR="00986DFA" w:rsidRPr="00984424">
        <w:rPr>
          <w:rFonts w:ascii="Book Antiqua" w:hAnsi="Book Antiqua" w:cs="Arial"/>
          <w:snapToGrid w:val="0"/>
          <w:szCs w:val="24"/>
          <w:vertAlign w:val="superscript"/>
        </w:rPr>
        <w:t>]</w:t>
      </w:r>
      <w:r w:rsidR="00986DFA" w:rsidRPr="00984424">
        <w:rPr>
          <w:rFonts w:ascii="Book Antiqua" w:hAnsi="Book Antiqua" w:cs="Arial"/>
          <w:snapToGrid w:val="0"/>
          <w:szCs w:val="24"/>
        </w:rPr>
        <w:t xml:space="preserve">. </w:t>
      </w:r>
      <w:r w:rsidR="00477FC0" w:rsidRPr="00984424">
        <w:rPr>
          <w:rFonts w:ascii="Book Antiqua" w:hAnsi="Book Antiqua" w:cs="Arial"/>
          <w:snapToGrid w:val="0"/>
          <w:szCs w:val="24"/>
        </w:rPr>
        <w:t xml:space="preserve">Considered together, the </w:t>
      </w:r>
      <w:r w:rsidR="00477FC0" w:rsidRPr="00984424">
        <w:rPr>
          <w:rFonts w:ascii="Book Antiqua" w:hAnsi="Book Antiqua" w:cs="Arial"/>
          <w:snapToGrid w:val="0"/>
          <w:szCs w:val="24"/>
        </w:rPr>
        <w:lastRenderedPageBreak/>
        <w:t>above studies suggest that</w:t>
      </w:r>
      <w:r w:rsidR="00F71B10" w:rsidRPr="00984424">
        <w:rPr>
          <w:rFonts w:ascii="Book Antiqua" w:eastAsia="宋体" w:hAnsi="Book Antiqua" w:cs="Arial" w:hint="eastAsia"/>
          <w:snapToGrid w:val="0"/>
          <w:szCs w:val="24"/>
          <w:lang w:eastAsia="zh-CN"/>
        </w:rPr>
        <w:t xml:space="preserve"> </w:t>
      </w:r>
      <w:r w:rsidR="00B308F4" w:rsidRPr="00984424">
        <w:rPr>
          <w:rFonts w:ascii="Book Antiqua" w:hAnsi="Book Antiqua" w:cs="Arial"/>
          <w:snapToGrid w:val="0"/>
          <w:szCs w:val="24"/>
        </w:rPr>
        <w:t>“</w:t>
      </w:r>
      <w:proofErr w:type="spellStart"/>
      <w:r w:rsidR="00B308F4" w:rsidRPr="00984424">
        <w:rPr>
          <w:rFonts w:ascii="Book Antiqua" w:hAnsi="Book Antiqua" w:cs="Arial"/>
          <w:snapToGrid w:val="0"/>
          <w:szCs w:val="24"/>
        </w:rPr>
        <w:t>Hokenshido</w:t>
      </w:r>
      <w:proofErr w:type="spellEnd"/>
      <w:r w:rsidR="00B308F4" w:rsidRPr="00984424">
        <w:rPr>
          <w:rFonts w:ascii="Book Antiqua" w:hAnsi="Book Antiqua" w:cs="Arial"/>
          <w:snapToGrid w:val="0"/>
          <w:szCs w:val="24"/>
        </w:rPr>
        <w:t>”</w:t>
      </w:r>
      <w:r w:rsidR="00477FC0" w:rsidRPr="00984424">
        <w:rPr>
          <w:rFonts w:ascii="Book Antiqua" w:hAnsi="Book Antiqua" w:cs="Arial"/>
          <w:snapToGrid w:val="0"/>
          <w:szCs w:val="24"/>
        </w:rPr>
        <w:t xml:space="preserve"> designed to reduce visceral fat </w:t>
      </w:r>
      <w:r w:rsidR="00B308F4" w:rsidRPr="00984424">
        <w:rPr>
          <w:rFonts w:ascii="Book Antiqua" w:hAnsi="Book Antiqua" w:cs="Arial"/>
          <w:snapToGrid w:val="0"/>
          <w:szCs w:val="24"/>
        </w:rPr>
        <w:t>might</w:t>
      </w:r>
      <w:r w:rsidR="00477FC0" w:rsidRPr="00984424">
        <w:rPr>
          <w:rFonts w:ascii="Book Antiqua" w:hAnsi="Book Antiqua" w:cs="Arial"/>
          <w:snapToGrid w:val="0"/>
          <w:szCs w:val="24"/>
        </w:rPr>
        <w:t xml:space="preserve"> target Japanese subjects with </w:t>
      </w:r>
      <w:r w:rsidR="00986DFA" w:rsidRPr="00984424">
        <w:rPr>
          <w:rFonts w:ascii="Book Antiqua" w:hAnsi="Book Antiqua" w:cs="Arial"/>
          <w:szCs w:val="24"/>
        </w:rPr>
        <w:t>VFA</w:t>
      </w:r>
      <w:r w:rsidR="00477FC0" w:rsidRPr="00984424">
        <w:rPr>
          <w:rFonts w:ascii="Book Antiqua" w:hAnsi="Book Antiqua" w:cs="Arial"/>
          <w:szCs w:val="24"/>
        </w:rPr>
        <w:t xml:space="preserve"> ≥</w:t>
      </w:r>
      <w:r w:rsidR="00FC1651" w:rsidRPr="00984424">
        <w:rPr>
          <w:rFonts w:ascii="Book Antiqua" w:eastAsia="宋体" w:hAnsi="Book Antiqua" w:cs="Arial"/>
          <w:szCs w:val="24"/>
          <w:lang w:eastAsia="zh-CN"/>
        </w:rPr>
        <w:t xml:space="preserve"> </w:t>
      </w:r>
      <w:r w:rsidR="00986DFA" w:rsidRPr="00984424">
        <w:rPr>
          <w:rFonts w:ascii="Book Antiqua" w:hAnsi="Book Antiqua" w:cs="Arial"/>
          <w:szCs w:val="24"/>
        </w:rPr>
        <w:t>100</w:t>
      </w:r>
      <w:r w:rsidR="00C436E8" w:rsidRPr="00984424">
        <w:rPr>
          <w:rFonts w:ascii="Book Antiqua" w:hAnsi="Book Antiqua" w:cs="Arial"/>
          <w:szCs w:val="24"/>
        </w:rPr>
        <w:t xml:space="preserve"> </w:t>
      </w:r>
      <w:r w:rsidR="00C436E8" w:rsidRPr="00984424">
        <w:rPr>
          <w:rFonts w:ascii="Book Antiqua" w:hAnsi="Book Antiqua" w:cs="Arial"/>
          <w:snapToGrid w:val="0"/>
          <w:szCs w:val="24"/>
        </w:rPr>
        <w:t>cm</w:t>
      </w:r>
      <w:r w:rsidR="00C436E8" w:rsidRPr="00984424">
        <w:rPr>
          <w:rFonts w:ascii="Book Antiqua" w:hAnsi="Book Antiqua" w:cs="Arial"/>
          <w:snapToGrid w:val="0"/>
          <w:szCs w:val="24"/>
          <w:vertAlign w:val="superscript"/>
        </w:rPr>
        <w:t>2</w:t>
      </w:r>
      <w:r w:rsidR="00986DFA" w:rsidRPr="00984424">
        <w:rPr>
          <w:rFonts w:ascii="Book Antiqua" w:hAnsi="Book Antiqua" w:cs="Arial"/>
          <w:szCs w:val="24"/>
        </w:rPr>
        <w:t xml:space="preserve"> </w:t>
      </w:r>
      <w:r w:rsidR="00477FC0" w:rsidRPr="00984424">
        <w:rPr>
          <w:rFonts w:ascii="Book Antiqua" w:hAnsi="Book Antiqua" w:cs="Arial"/>
          <w:szCs w:val="24"/>
        </w:rPr>
        <w:t>(</w:t>
      </w:r>
      <w:r w:rsidR="00477FC0" w:rsidRPr="00984424">
        <w:rPr>
          <w:rFonts w:ascii="Book Antiqua" w:hAnsi="Book Antiqua" w:cs="Arial"/>
          <w:bCs/>
          <w:szCs w:val="24"/>
        </w:rPr>
        <w:t>waist circumference of</w:t>
      </w:r>
      <w:r w:rsidR="00477FC0" w:rsidRPr="00984424">
        <w:rPr>
          <w:rFonts w:ascii="Book Antiqua" w:eastAsia="MS Gothic" w:hAnsi="Book Antiqua" w:cs="Arial"/>
          <w:szCs w:val="24"/>
        </w:rPr>
        <w:t xml:space="preserve"> </w:t>
      </w:r>
      <w:r w:rsidR="00CD4A31" w:rsidRPr="00984424">
        <w:rPr>
          <w:rFonts w:ascii="Book Antiqua" w:eastAsia="MS Gothic" w:hAnsi="Book Antiqua" w:cs="Arial"/>
          <w:szCs w:val="24"/>
        </w:rPr>
        <w:t>85</w:t>
      </w:r>
      <w:r w:rsidR="00477FC0" w:rsidRPr="00984424">
        <w:rPr>
          <w:rFonts w:ascii="Book Antiqua" w:eastAsia="MS Gothic" w:hAnsi="Book Antiqua" w:cs="Arial"/>
          <w:szCs w:val="24"/>
        </w:rPr>
        <w:t xml:space="preserve"> cm for men and 9</w:t>
      </w:r>
      <w:r w:rsidR="00CD4A31" w:rsidRPr="00984424">
        <w:rPr>
          <w:rFonts w:ascii="Book Antiqua" w:eastAsia="MS Gothic" w:hAnsi="Book Antiqua" w:cs="Arial"/>
          <w:szCs w:val="24"/>
        </w:rPr>
        <w:t>0</w:t>
      </w:r>
      <w:r w:rsidR="00477FC0" w:rsidRPr="00984424">
        <w:rPr>
          <w:rFonts w:ascii="Book Antiqua" w:eastAsia="MS Gothic" w:hAnsi="Book Antiqua" w:cs="Arial"/>
          <w:szCs w:val="24"/>
        </w:rPr>
        <w:t xml:space="preserve"> cm for women)</w:t>
      </w:r>
      <w:r w:rsidR="00477FC0" w:rsidRPr="00984424">
        <w:rPr>
          <w:rFonts w:ascii="Book Antiqua" w:hAnsi="Book Antiqua" w:cs="Arial"/>
          <w:szCs w:val="24"/>
        </w:rPr>
        <w:t xml:space="preserve"> at</w:t>
      </w:r>
      <w:r w:rsidR="00986DFA" w:rsidRPr="00984424">
        <w:rPr>
          <w:rFonts w:ascii="Book Antiqua" w:hAnsi="Book Antiqua" w:cs="Arial"/>
          <w:szCs w:val="24"/>
        </w:rPr>
        <w:t xml:space="preserve"> risk </w:t>
      </w:r>
      <w:r w:rsidR="00477FC0" w:rsidRPr="00984424">
        <w:rPr>
          <w:rFonts w:ascii="Book Antiqua" w:hAnsi="Book Antiqua" w:cs="Arial"/>
          <w:szCs w:val="24"/>
        </w:rPr>
        <w:t>of ACVD</w:t>
      </w:r>
      <w:r w:rsidR="00986DFA" w:rsidRPr="00984424">
        <w:rPr>
          <w:rFonts w:ascii="Book Antiqua" w:hAnsi="Book Antiqua" w:cs="Arial"/>
          <w:szCs w:val="24"/>
        </w:rPr>
        <w:t>.</w:t>
      </w:r>
      <w:r w:rsidR="00294282" w:rsidRPr="00984424">
        <w:rPr>
          <w:rFonts w:ascii="Book Antiqua" w:hAnsi="Book Antiqua" w:cs="Arial"/>
          <w:szCs w:val="24"/>
        </w:rPr>
        <w:t xml:space="preserve"> </w:t>
      </w:r>
    </w:p>
    <w:p w:rsidR="00986DFA" w:rsidRPr="00984424" w:rsidRDefault="00986DFA" w:rsidP="00D25AF4">
      <w:pPr>
        <w:widowControl/>
        <w:kinsoku w:val="0"/>
        <w:overflowPunct w:val="0"/>
        <w:autoSpaceDE w:val="0"/>
        <w:autoSpaceDN w:val="0"/>
        <w:spacing w:line="360" w:lineRule="auto"/>
        <w:jc w:val="both"/>
        <w:rPr>
          <w:rFonts w:ascii="Book Antiqua" w:hAnsi="Book Antiqua" w:cs="Arial"/>
          <w:bCs/>
          <w:szCs w:val="24"/>
        </w:rPr>
      </w:pPr>
    </w:p>
    <w:p w:rsidR="00986DFA" w:rsidRPr="00984424" w:rsidRDefault="00FC1651" w:rsidP="00D25AF4">
      <w:pPr>
        <w:widowControl/>
        <w:kinsoku w:val="0"/>
        <w:overflowPunct w:val="0"/>
        <w:autoSpaceDE w:val="0"/>
        <w:autoSpaceDN w:val="0"/>
        <w:spacing w:line="360" w:lineRule="auto"/>
        <w:jc w:val="both"/>
        <w:rPr>
          <w:rFonts w:ascii="Book Antiqua" w:hAnsi="Book Antiqua" w:cs="Arial"/>
          <w:b/>
          <w:snapToGrid w:val="0"/>
          <w:szCs w:val="24"/>
          <w:u w:color="FF0000"/>
        </w:rPr>
      </w:pPr>
      <w:r w:rsidRPr="00984424">
        <w:rPr>
          <w:rFonts w:ascii="Book Antiqua" w:hAnsi="Book Antiqua" w:cs="Arial"/>
          <w:b/>
          <w:snapToGrid w:val="0"/>
          <w:szCs w:val="24"/>
        </w:rPr>
        <w:t>HEALTH EDUCATION GUIDANCE “HOKENSHIDO”</w:t>
      </w:r>
      <w:r w:rsidRPr="00984424">
        <w:rPr>
          <w:rFonts w:ascii="Book Antiqua" w:hAnsi="Book Antiqua" w:cs="Arial"/>
          <w:b/>
          <w:szCs w:val="24"/>
        </w:rPr>
        <w:t xml:space="preserve"> REDUCES METABOLIC SYNDROME</w:t>
      </w:r>
    </w:p>
    <w:p w:rsidR="00943160" w:rsidRPr="00984424" w:rsidRDefault="00EC473E" w:rsidP="00D25AF4">
      <w:pPr>
        <w:widowControl/>
        <w:spacing w:line="360" w:lineRule="auto"/>
        <w:jc w:val="both"/>
        <w:rPr>
          <w:rFonts w:ascii="Book Antiqua" w:hAnsi="Book Antiqua" w:cs="Arial"/>
          <w:szCs w:val="24"/>
        </w:rPr>
      </w:pPr>
      <w:r w:rsidRPr="00984424">
        <w:rPr>
          <w:rFonts w:ascii="Book Antiqua" w:hAnsi="Book Antiqua" w:cs="Arial"/>
          <w:snapToGrid w:val="0"/>
          <w:szCs w:val="24"/>
        </w:rPr>
        <w:t>“</w:t>
      </w:r>
      <w:proofErr w:type="spellStart"/>
      <w:r w:rsidRPr="00984424">
        <w:rPr>
          <w:rFonts w:ascii="Book Antiqua" w:hAnsi="Book Antiqua" w:cs="Arial"/>
          <w:snapToGrid w:val="0"/>
          <w:szCs w:val="24"/>
        </w:rPr>
        <w:t>Hokenshido</w:t>
      </w:r>
      <w:proofErr w:type="spellEnd"/>
      <w:r w:rsidRPr="00984424">
        <w:rPr>
          <w:rFonts w:ascii="Book Antiqua" w:hAnsi="Book Antiqua" w:cs="Arial"/>
          <w:snapToGrid w:val="0"/>
          <w:szCs w:val="24"/>
        </w:rPr>
        <w:t>”, a</w:t>
      </w:r>
      <w:r w:rsidR="00986DFA" w:rsidRPr="00984424">
        <w:rPr>
          <w:rFonts w:ascii="Book Antiqua" w:hAnsi="Book Antiqua" w:cs="Arial"/>
          <w:snapToGrid w:val="0"/>
          <w:szCs w:val="24"/>
        </w:rPr>
        <w:t xml:space="preserve"> voluntary lifestyle modification</w:t>
      </w:r>
      <w:r w:rsidR="00477FC0" w:rsidRPr="00984424">
        <w:rPr>
          <w:rFonts w:ascii="Book Antiqua" w:hAnsi="Book Antiqua" w:cs="Arial"/>
          <w:snapToGrid w:val="0"/>
          <w:szCs w:val="24"/>
        </w:rPr>
        <w:t>,</w:t>
      </w:r>
      <w:r w:rsidR="00986DFA" w:rsidRPr="00984424">
        <w:rPr>
          <w:rFonts w:ascii="Book Antiqua" w:hAnsi="Book Antiqua" w:cs="Arial"/>
          <w:snapToGrid w:val="0"/>
          <w:szCs w:val="24"/>
        </w:rPr>
        <w:t xml:space="preserve"> is </w:t>
      </w:r>
      <w:r w:rsidR="00477FC0" w:rsidRPr="00984424">
        <w:rPr>
          <w:rFonts w:ascii="Book Antiqua" w:hAnsi="Book Antiqua" w:cs="Arial"/>
          <w:snapToGrid w:val="0"/>
          <w:szCs w:val="24"/>
        </w:rPr>
        <w:t>a</w:t>
      </w:r>
      <w:r w:rsidR="00986DFA" w:rsidRPr="00984424">
        <w:rPr>
          <w:rFonts w:ascii="Book Antiqua" w:hAnsi="Book Antiqua" w:cs="Arial"/>
          <w:snapToGrid w:val="0"/>
          <w:szCs w:val="24"/>
        </w:rPr>
        <w:t xml:space="preserve"> unique and original health education guidance</w:t>
      </w:r>
      <w:r w:rsidR="00477FC0" w:rsidRPr="00984424">
        <w:rPr>
          <w:rFonts w:ascii="Book Antiqua" w:hAnsi="Book Antiqua" w:cs="Arial"/>
          <w:snapToGrid w:val="0"/>
          <w:szCs w:val="24"/>
        </w:rPr>
        <w:t xml:space="preserve"> used in</w:t>
      </w:r>
      <w:r w:rsidR="00986DFA" w:rsidRPr="00984424">
        <w:rPr>
          <w:rFonts w:ascii="Book Antiqua" w:hAnsi="Book Antiqua" w:cs="Arial"/>
          <w:snapToGrid w:val="0"/>
          <w:szCs w:val="24"/>
        </w:rPr>
        <w:t xml:space="preserve"> </w:t>
      </w:r>
      <w:proofErr w:type="gramStart"/>
      <w:r w:rsidR="00FC1651" w:rsidRPr="00984424">
        <w:rPr>
          <w:rFonts w:ascii="Book Antiqua" w:hAnsi="Book Antiqua" w:cs="Arial"/>
          <w:snapToGrid w:val="0"/>
          <w:szCs w:val="24"/>
        </w:rPr>
        <w:t>Japan</w:t>
      </w:r>
      <w:r w:rsidR="00986DFA" w:rsidRPr="00984424">
        <w:rPr>
          <w:rFonts w:ascii="Book Antiqua" w:hAnsi="Book Antiqua" w:cs="Arial"/>
          <w:snapToGrid w:val="0"/>
          <w:szCs w:val="24"/>
          <w:vertAlign w:val="superscript"/>
        </w:rPr>
        <w:t>[</w:t>
      </w:r>
      <w:proofErr w:type="gramEnd"/>
      <w:r w:rsidR="00986DFA" w:rsidRPr="00984424">
        <w:rPr>
          <w:rFonts w:ascii="Book Antiqua" w:hAnsi="Book Antiqua" w:cs="Arial"/>
          <w:snapToGrid w:val="0"/>
          <w:szCs w:val="24"/>
          <w:vertAlign w:val="superscript"/>
        </w:rPr>
        <w:t>2</w:t>
      </w:r>
      <w:r w:rsidR="003C26DD" w:rsidRPr="00984424">
        <w:rPr>
          <w:rFonts w:ascii="Book Antiqua" w:hAnsi="Book Antiqua" w:cs="Arial"/>
          <w:snapToGrid w:val="0"/>
          <w:szCs w:val="24"/>
          <w:vertAlign w:val="superscript"/>
        </w:rPr>
        <w:t>6</w:t>
      </w:r>
      <w:r w:rsidR="00986DFA" w:rsidRPr="00984424">
        <w:rPr>
          <w:rFonts w:ascii="Book Antiqua" w:hAnsi="Book Antiqua" w:cs="Arial"/>
          <w:snapToGrid w:val="0"/>
          <w:szCs w:val="24"/>
          <w:vertAlign w:val="superscript"/>
        </w:rPr>
        <w:t>,</w:t>
      </w:r>
      <w:r w:rsidR="00FC1651" w:rsidRPr="00984424">
        <w:rPr>
          <w:rFonts w:ascii="Book Antiqua" w:hAnsi="Book Antiqua" w:cs="Arial"/>
          <w:snapToGrid w:val="0"/>
          <w:szCs w:val="24"/>
          <w:vertAlign w:val="superscript"/>
        </w:rPr>
        <w:t>29,</w:t>
      </w:r>
      <w:r w:rsidR="003C26DD" w:rsidRPr="00984424">
        <w:rPr>
          <w:rFonts w:ascii="Book Antiqua" w:hAnsi="Book Antiqua" w:cs="Arial"/>
          <w:snapToGrid w:val="0"/>
          <w:szCs w:val="24"/>
          <w:vertAlign w:val="superscript"/>
        </w:rPr>
        <w:t>30</w:t>
      </w:r>
      <w:r w:rsidR="00986DFA" w:rsidRPr="00984424">
        <w:rPr>
          <w:rFonts w:ascii="Book Antiqua" w:hAnsi="Book Antiqua" w:cs="Arial"/>
          <w:snapToGrid w:val="0"/>
          <w:szCs w:val="24"/>
          <w:vertAlign w:val="superscript"/>
        </w:rPr>
        <w:t>]</w:t>
      </w:r>
      <w:r w:rsidR="00986DFA" w:rsidRPr="00984424">
        <w:rPr>
          <w:rFonts w:ascii="Book Antiqua" w:hAnsi="Book Antiqua" w:cs="Arial"/>
          <w:snapToGrid w:val="0"/>
          <w:szCs w:val="24"/>
        </w:rPr>
        <w:t xml:space="preserve">. The Industrial Safety and Health Law of Japan </w:t>
      </w:r>
      <w:proofErr w:type="gramStart"/>
      <w:r w:rsidR="00986DFA" w:rsidRPr="00984424">
        <w:rPr>
          <w:rFonts w:ascii="Book Antiqua" w:hAnsi="Book Antiqua" w:cs="Arial"/>
          <w:snapToGrid w:val="0"/>
          <w:szCs w:val="24"/>
        </w:rPr>
        <w:t>stipulates</w:t>
      </w:r>
      <w:proofErr w:type="gramEnd"/>
      <w:r w:rsidR="00986DFA" w:rsidRPr="00984424">
        <w:rPr>
          <w:rFonts w:ascii="Book Antiqua" w:hAnsi="Book Antiqua" w:cs="Arial"/>
          <w:snapToGrid w:val="0"/>
          <w:szCs w:val="24"/>
        </w:rPr>
        <w:t xml:space="preserve"> that all workers must undergo annual health check-ups in the workplace</w:t>
      </w:r>
      <w:r w:rsidRPr="00984424">
        <w:rPr>
          <w:rFonts w:ascii="Book Antiqua" w:hAnsi="Book Antiqua" w:cs="Arial"/>
          <w:snapToGrid w:val="0"/>
          <w:szCs w:val="24"/>
        </w:rPr>
        <w:t>. This</w:t>
      </w:r>
      <w:r w:rsidR="00986DFA" w:rsidRPr="00984424">
        <w:rPr>
          <w:rFonts w:ascii="Book Antiqua" w:hAnsi="Book Antiqua" w:cs="Arial"/>
          <w:snapToGrid w:val="0"/>
          <w:szCs w:val="24"/>
        </w:rPr>
        <w:t xml:space="preserve"> include</w:t>
      </w:r>
      <w:r w:rsidRPr="00984424">
        <w:rPr>
          <w:rFonts w:ascii="Book Antiqua" w:hAnsi="Book Antiqua" w:cs="Arial"/>
          <w:snapToGrid w:val="0"/>
          <w:szCs w:val="24"/>
        </w:rPr>
        <w:t>s</w:t>
      </w:r>
      <w:r w:rsidR="00986DFA" w:rsidRPr="00984424">
        <w:rPr>
          <w:rFonts w:ascii="Book Antiqua" w:hAnsi="Book Antiqua" w:cs="Arial"/>
          <w:szCs w:val="24"/>
        </w:rPr>
        <w:t xml:space="preserve"> </w:t>
      </w:r>
      <w:r w:rsidR="00986DFA" w:rsidRPr="00984424">
        <w:rPr>
          <w:rFonts w:ascii="Book Antiqua" w:hAnsi="Book Antiqua" w:cs="Arial"/>
          <w:snapToGrid w:val="0"/>
          <w:szCs w:val="24"/>
        </w:rPr>
        <w:t xml:space="preserve">anthropometry and laboratory measurements, testing visual acuity, audiometry, </w:t>
      </w:r>
      <w:proofErr w:type="spellStart"/>
      <w:r w:rsidR="00986DFA" w:rsidRPr="00984424">
        <w:rPr>
          <w:rFonts w:ascii="Book Antiqua" w:hAnsi="Book Antiqua" w:cs="Arial"/>
          <w:snapToGrid w:val="0"/>
          <w:szCs w:val="24"/>
        </w:rPr>
        <w:t>sphygmomanometry</w:t>
      </w:r>
      <w:proofErr w:type="spellEnd"/>
      <w:r w:rsidR="00986DFA" w:rsidRPr="00984424">
        <w:rPr>
          <w:rFonts w:ascii="Book Antiqua" w:hAnsi="Book Antiqua" w:cs="Arial"/>
          <w:snapToGrid w:val="0"/>
          <w:szCs w:val="24"/>
        </w:rPr>
        <w:t xml:space="preserve"> and chest </w:t>
      </w:r>
      <w:r w:rsidR="00FC1651" w:rsidRPr="00984424">
        <w:rPr>
          <w:rFonts w:ascii="Book Antiqua" w:hAnsi="Book Antiqua" w:cs="Arial"/>
          <w:snapToGrid w:val="0"/>
          <w:szCs w:val="24"/>
        </w:rPr>
        <w:t>X</w:t>
      </w:r>
      <w:r w:rsidR="00986DFA" w:rsidRPr="00984424">
        <w:rPr>
          <w:rFonts w:ascii="Book Antiqua" w:hAnsi="Book Antiqua" w:cs="Arial"/>
          <w:snapToGrid w:val="0"/>
          <w:szCs w:val="24"/>
        </w:rPr>
        <w:t xml:space="preserve">-ray. Other </w:t>
      </w:r>
      <w:r w:rsidRPr="00984424">
        <w:rPr>
          <w:rFonts w:ascii="Book Antiqua" w:hAnsi="Book Antiqua" w:cs="Arial"/>
          <w:snapToGrid w:val="0"/>
          <w:szCs w:val="24"/>
        </w:rPr>
        <w:t xml:space="preserve">adult </w:t>
      </w:r>
      <w:r w:rsidR="00986DFA" w:rsidRPr="00984424">
        <w:rPr>
          <w:rFonts w:ascii="Book Antiqua" w:hAnsi="Book Antiqua" w:cs="Arial"/>
          <w:snapToGrid w:val="0"/>
          <w:szCs w:val="24"/>
        </w:rPr>
        <w:t xml:space="preserve">Japanese usually undergo annual public or private health check-ups. After the health check-up, </w:t>
      </w:r>
      <w:r w:rsidRPr="00984424">
        <w:rPr>
          <w:rFonts w:ascii="Book Antiqua" w:hAnsi="Book Antiqua" w:cs="Arial"/>
          <w:snapToGrid w:val="0"/>
          <w:szCs w:val="24"/>
        </w:rPr>
        <w:t>physicians</w:t>
      </w:r>
      <w:r w:rsidR="00986DFA" w:rsidRPr="00984424">
        <w:rPr>
          <w:rFonts w:ascii="Book Antiqua" w:hAnsi="Book Antiqua" w:cs="Arial"/>
          <w:snapToGrid w:val="0"/>
          <w:szCs w:val="24"/>
        </w:rPr>
        <w:t xml:space="preserve"> or public health nurses identify subjects at high risk of </w:t>
      </w:r>
      <w:r w:rsidR="0090748E" w:rsidRPr="00984424">
        <w:rPr>
          <w:rFonts w:ascii="Book Antiqua" w:hAnsi="Book Antiqua" w:cs="Arial"/>
          <w:snapToGrid w:val="0"/>
          <w:szCs w:val="24"/>
        </w:rPr>
        <w:t>A</w:t>
      </w:r>
      <w:r w:rsidR="00986DFA" w:rsidRPr="00984424">
        <w:rPr>
          <w:rFonts w:ascii="Book Antiqua" w:hAnsi="Book Antiqua" w:cs="Arial"/>
          <w:snapToGrid w:val="0"/>
          <w:szCs w:val="24"/>
        </w:rPr>
        <w:t>CVD based on the presence of multiple risk factors</w:t>
      </w:r>
      <w:r w:rsidRPr="00984424">
        <w:rPr>
          <w:rFonts w:ascii="Book Antiqua" w:hAnsi="Book Antiqua" w:cs="Arial"/>
          <w:snapToGrid w:val="0"/>
          <w:szCs w:val="24"/>
        </w:rPr>
        <w:t>,</w:t>
      </w:r>
      <w:r w:rsidR="00986DFA" w:rsidRPr="00984424">
        <w:rPr>
          <w:rFonts w:ascii="Book Antiqua" w:hAnsi="Book Antiqua" w:cs="Arial"/>
          <w:snapToGrid w:val="0"/>
          <w:szCs w:val="24"/>
        </w:rPr>
        <w:t xml:space="preserve"> with and without visceral fat accumulation. Public health nurses and/or dietitians</w:t>
      </w:r>
      <w:r w:rsidR="00986DFA" w:rsidRPr="00984424">
        <w:rPr>
          <w:rFonts w:ascii="Book Antiqua" w:hAnsi="Book Antiqua" w:cs="Arial"/>
          <w:szCs w:val="24"/>
        </w:rPr>
        <w:t xml:space="preserve"> </w:t>
      </w:r>
      <w:r w:rsidR="00986DFA" w:rsidRPr="00984424">
        <w:rPr>
          <w:rFonts w:ascii="Book Antiqua" w:hAnsi="Book Antiqua" w:cs="Arial"/>
          <w:snapToGrid w:val="0"/>
          <w:szCs w:val="24"/>
        </w:rPr>
        <w:t>provide “</w:t>
      </w:r>
      <w:proofErr w:type="spellStart"/>
      <w:r w:rsidR="00986DFA" w:rsidRPr="00984424">
        <w:rPr>
          <w:rFonts w:ascii="Book Antiqua" w:hAnsi="Book Antiqua" w:cs="Arial"/>
          <w:snapToGrid w:val="0"/>
          <w:szCs w:val="24"/>
        </w:rPr>
        <w:t>Hokenshido</w:t>
      </w:r>
      <w:proofErr w:type="spellEnd"/>
      <w:r w:rsidR="00986DFA" w:rsidRPr="00984424">
        <w:rPr>
          <w:rFonts w:ascii="Book Antiqua" w:hAnsi="Book Antiqua" w:cs="Arial"/>
          <w:snapToGrid w:val="0"/>
          <w:szCs w:val="24"/>
        </w:rPr>
        <w:t xml:space="preserve">” to subjects at high risk </w:t>
      </w:r>
      <w:r w:rsidRPr="00984424">
        <w:rPr>
          <w:rFonts w:ascii="Book Antiqua" w:hAnsi="Book Antiqua" w:cs="Arial"/>
          <w:szCs w:val="24"/>
        </w:rPr>
        <w:t>in a</w:t>
      </w:r>
      <w:r w:rsidR="00986DFA" w:rsidRPr="00984424">
        <w:rPr>
          <w:rFonts w:ascii="Book Antiqua" w:hAnsi="Book Antiqua" w:cs="Arial"/>
          <w:szCs w:val="24"/>
        </w:rPr>
        <w:t xml:space="preserve"> group </w:t>
      </w:r>
      <w:r w:rsidRPr="00984424">
        <w:rPr>
          <w:rFonts w:ascii="Book Antiqua" w:hAnsi="Book Antiqua" w:cs="Arial"/>
          <w:szCs w:val="24"/>
        </w:rPr>
        <w:t xml:space="preserve">setup </w:t>
      </w:r>
      <w:r w:rsidR="00986DFA" w:rsidRPr="00984424">
        <w:rPr>
          <w:rFonts w:ascii="Book Antiqua" w:hAnsi="Book Antiqua" w:cs="Arial"/>
          <w:szCs w:val="24"/>
        </w:rPr>
        <w:t xml:space="preserve">and/or </w:t>
      </w:r>
      <w:r w:rsidRPr="00984424">
        <w:rPr>
          <w:rFonts w:ascii="Book Antiqua" w:hAnsi="Book Antiqua" w:cs="Arial"/>
          <w:szCs w:val="24"/>
        </w:rPr>
        <w:t>one-to-one meetings</w:t>
      </w:r>
      <w:r w:rsidR="00986DFA" w:rsidRPr="00984424">
        <w:rPr>
          <w:rFonts w:ascii="Book Antiqua" w:hAnsi="Book Antiqua" w:cs="Arial"/>
          <w:szCs w:val="24"/>
        </w:rPr>
        <w:t xml:space="preserve">. </w:t>
      </w:r>
      <w:r w:rsidR="00B256A6" w:rsidRPr="00984424">
        <w:rPr>
          <w:rFonts w:ascii="Book Antiqua" w:hAnsi="Book Antiqua" w:cs="Arial"/>
          <w:snapToGrid w:val="0"/>
          <w:szCs w:val="24"/>
        </w:rPr>
        <w:t>“</w:t>
      </w:r>
      <w:proofErr w:type="spellStart"/>
      <w:r w:rsidR="00B256A6" w:rsidRPr="00984424">
        <w:rPr>
          <w:rFonts w:ascii="Book Antiqua" w:hAnsi="Book Antiqua" w:cs="Arial"/>
          <w:snapToGrid w:val="0"/>
          <w:szCs w:val="24"/>
        </w:rPr>
        <w:t>Hokenshido</w:t>
      </w:r>
      <w:proofErr w:type="spellEnd"/>
      <w:r w:rsidR="00B256A6" w:rsidRPr="00984424">
        <w:rPr>
          <w:rFonts w:ascii="Book Antiqua" w:hAnsi="Book Antiqua" w:cs="Arial"/>
          <w:snapToGrid w:val="0"/>
          <w:szCs w:val="24"/>
        </w:rPr>
        <w:t>” consists of e</w:t>
      </w:r>
      <w:r w:rsidR="00314C0D" w:rsidRPr="00984424">
        <w:rPr>
          <w:rFonts w:ascii="Book Antiqua" w:hAnsi="Book Antiqua" w:cs="Arial"/>
          <w:szCs w:val="24"/>
        </w:rPr>
        <w:t xml:space="preserve">ducation </w:t>
      </w:r>
      <w:r w:rsidR="00B256A6" w:rsidRPr="00984424">
        <w:rPr>
          <w:rFonts w:ascii="Book Antiqua" w:hAnsi="Book Antiqua" w:cs="Arial"/>
          <w:szCs w:val="24"/>
        </w:rPr>
        <w:t>about</w:t>
      </w:r>
      <w:r w:rsidR="00314C0D" w:rsidRPr="00984424">
        <w:rPr>
          <w:rFonts w:ascii="Book Antiqua" w:hAnsi="Book Antiqua" w:cs="Arial"/>
          <w:szCs w:val="24"/>
        </w:rPr>
        <w:t xml:space="preserve"> </w:t>
      </w:r>
      <w:r w:rsidR="005D01B1" w:rsidRPr="00984424">
        <w:rPr>
          <w:rFonts w:ascii="Book Antiqua" w:hAnsi="Book Antiqua" w:cs="Arial"/>
          <w:snapToGrid w:val="0"/>
          <w:szCs w:val="24"/>
        </w:rPr>
        <w:t>the relationship between visceral fat accumulation and ACVD,</w:t>
      </w:r>
      <w:r w:rsidR="005D01B1" w:rsidRPr="00984424">
        <w:rPr>
          <w:rFonts w:ascii="Book Antiqua" w:hAnsi="Book Antiqua" w:cs="Arial"/>
          <w:szCs w:val="24"/>
        </w:rPr>
        <w:t xml:space="preserve"> </w:t>
      </w:r>
      <w:r w:rsidR="00314C0D" w:rsidRPr="00984424">
        <w:rPr>
          <w:rFonts w:ascii="Book Antiqua" w:hAnsi="Book Antiqua" w:cs="Arial"/>
          <w:szCs w:val="24"/>
        </w:rPr>
        <w:t xml:space="preserve">and </w:t>
      </w:r>
      <w:r w:rsidR="00314C0D" w:rsidRPr="00984424">
        <w:rPr>
          <w:rStyle w:val="aa"/>
          <w:rFonts w:ascii="Book Antiqua" w:hAnsi="Book Antiqua" w:cs="Arial"/>
          <w:b w:val="0"/>
          <w:szCs w:val="24"/>
        </w:rPr>
        <w:t>interview</w:t>
      </w:r>
      <w:r w:rsidRPr="00984424">
        <w:rPr>
          <w:rStyle w:val="aa"/>
          <w:rFonts w:ascii="Book Antiqua" w:hAnsi="Book Antiqua" w:cs="Arial"/>
          <w:b w:val="0"/>
          <w:szCs w:val="24"/>
        </w:rPr>
        <w:t xml:space="preserve">s, </w:t>
      </w:r>
      <w:r w:rsidR="00B256A6" w:rsidRPr="00984424">
        <w:rPr>
          <w:rStyle w:val="aa"/>
          <w:rFonts w:ascii="Book Antiqua" w:hAnsi="Book Antiqua" w:cs="Arial"/>
          <w:b w:val="0"/>
          <w:szCs w:val="24"/>
        </w:rPr>
        <w:t>including</w:t>
      </w:r>
      <w:r w:rsidR="00314C0D" w:rsidRPr="00984424">
        <w:rPr>
          <w:rStyle w:val="aa"/>
          <w:rFonts w:ascii="Book Antiqua" w:hAnsi="Book Antiqua" w:cs="Arial"/>
          <w:b w:val="0"/>
          <w:szCs w:val="24"/>
        </w:rPr>
        <w:t xml:space="preserve"> counseling</w:t>
      </w:r>
      <w:r w:rsidRPr="00984424">
        <w:rPr>
          <w:rStyle w:val="aa"/>
          <w:rFonts w:ascii="Book Antiqua" w:hAnsi="Book Antiqua" w:cs="Arial"/>
          <w:b w:val="0"/>
          <w:szCs w:val="24"/>
        </w:rPr>
        <w:t>,</w:t>
      </w:r>
      <w:r w:rsidR="00314C0D" w:rsidRPr="00984424">
        <w:rPr>
          <w:rFonts w:ascii="Book Antiqua" w:hAnsi="Book Antiqua" w:cs="Arial"/>
          <w:szCs w:val="24"/>
        </w:rPr>
        <w:t xml:space="preserve"> about</w:t>
      </w:r>
      <w:r w:rsidR="00BC0108" w:rsidRPr="00984424">
        <w:rPr>
          <w:rFonts w:ascii="Book Antiqua" w:hAnsi="Book Antiqua" w:cs="Arial"/>
          <w:szCs w:val="24"/>
        </w:rPr>
        <w:t xml:space="preserve"> </w:t>
      </w:r>
      <w:r w:rsidR="00314C0D" w:rsidRPr="00984424">
        <w:rPr>
          <w:rFonts w:ascii="Book Antiqua" w:hAnsi="Book Antiqua" w:cs="Arial"/>
          <w:szCs w:val="24"/>
        </w:rPr>
        <w:t>eating habit</w:t>
      </w:r>
      <w:r w:rsidR="00A26F20" w:rsidRPr="00984424">
        <w:rPr>
          <w:rFonts w:ascii="Book Antiqua" w:hAnsi="Book Antiqua" w:cs="Arial"/>
          <w:szCs w:val="24"/>
        </w:rPr>
        <w:t>s</w:t>
      </w:r>
      <w:r w:rsidR="00BC0108" w:rsidRPr="00984424">
        <w:rPr>
          <w:rFonts w:ascii="Book Antiqua" w:hAnsi="Book Antiqua" w:cs="Arial"/>
          <w:szCs w:val="24"/>
        </w:rPr>
        <w:t>, alcohol</w:t>
      </w:r>
      <w:r w:rsidR="00B256A6" w:rsidRPr="00984424">
        <w:rPr>
          <w:rFonts w:ascii="Book Antiqua" w:hAnsi="Book Antiqua" w:cs="Arial"/>
          <w:szCs w:val="24"/>
        </w:rPr>
        <w:t xml:space="preserve"> intake</w:t>
      </w:r>
      <w:r w:rsidR="00BC0108" w:rsidRPr="00984424">
        <w:rPr>
          <w:rFonts w:ascii="Book Antiqua" w:hAnsi="Book Antiqua" w:cs="Arial"/>
          <w:szCs w:val="24"/>
        </w:rPr>
        <w:t>, and</w:t>
      </w:r>
      <w:r w:rsidR="00B256A6" w:rsidRPr="00984424">
        <w:rPr>
          <w:rFonts w:ascii="Book Antiqua" w:hAnsi="Book Antiqua" w:cs="Arial"/>
          <w:szCs w:val="24"/>
        </w:rPr>
        <w:t xml:space="preserve"> physical activity</w:t>
      </w:r>
      <w:r w:rsidR="005D01B1" w:rsidRPr="00984424">
        <w:rPr>
          <w:rFonts w:ascii="Book Antiqua" w:hAnsi="Book Antiqua" w:cs="Arial"/>
          <w:szCs w:val="24"/>
        </w:rPr>
        <w:t>.</w:t>
      </w:r>
      <w:r w:rsidR="00D44C15" w:rsidRPr="00984424">
        <w:rPr>
          <w:rFonts w:ascii="Book Antiqua" w:hAnsi="Book Antiqua" w:cs="Arial"/>
          <w:snapToGrid w:val="0"/>
          <w:szCs w:val="24"/>
        </w:rPr>
        <w:t xml:space="preserve"> </w:t>
      </w:r>
      <w:r w:rsidR="00DF5E65" w:rsidRPr="00984424">
        <w:rPr>
          <w:rFonts w:ascii="Book Antiqua" w:hAnsi="Book Antiqua" w:cs="Arial"/>
          <w:szCs w:val="24"/>
        </w:rPr>
        <w:t xml:space="preserve">Through </w:t>
      </w:r>
      <w:r w:rsidR="005D01B1" w:rsidRPr="00984424">
        <w:rPr>
          <w:rFonts w:ascii="Book Antiqua" w:hAnsi="Book Antiqua" w:cs="Arial"/>
          <w:snapToGrid w:val="0"/>
          <w:szCs w:val="24"/>
        </w:rPr>
        <w:t>“</w:t>
      </w:r>
      <w:proofErr w:type="spellStart"/>
      <w:r w:rsidR="005D01B1" w:rsidRPr="00984424">
        <w:rPr>
          <w:rFonts w:ascii="Book Antiqua" w:hAnsi="Book Antiqua" w:cs="Arial"/>
          <w:snapToGrid w:val="0"/>
          <w:szCs w:val="24"/>
        </w:rPr>
        <w:t>Hokenshido</w:t>
      </w:r>
      <w:proofErr w:type="spellEnd"/>
      <w:r w:rsidR="005D01B1" w:rsidRPr="00984424">
        <w:rPr>
          <w:rFonts w:ascii="Book Antiqua" w:hAnsi="Book Antiqua" w:cs="Arial"/>
          <w:snapToGrid w:val="0"/>
          <w:szCs w:val="24"/>
        </w:rPr>
        <w:t>”</w:t>
      </w:r>
      <w:r w:rsidR="00945E2A" w:rsidRPr="00984424">
        <w:rPr>
          <w:rFonts w:ascii="Book Antiqua" w:hAnsi="Book Antiqua" w:cs="Arial"/>
          <w:szCs w:val="24"/>
        </w:rPr>
        <w:t>,</w:t>
      </w:r>
      <w:r w:rsidR="00DF5E65" w:rsidRPr="00984424">
        <w:rPr>
          <w:rFonts w:ascii="Book Antiqua" w:hAnsi="Book Antiqua" w:cs="Arial"/>
          <w:szCs w:val="24"/>
        </w:rPr>
        <w:t xml:space="preserve"> t</w:t>
      </w:r>
      <w:r w:rsidR="00D44C15" w:rsidRPr="00984424">
        <w:rPr>
          <w:rFonts w:ascii="Book Antiqua" w:hAnsi="Book Antiqua" w:cs="Arial"/>
          <w:szCs w:val="24"/>
        </w:rPr>
        <w:t xml:space="preserve">he guided subjects </w:t>
      </w:r>
      <w:r w:rsidR="005D01B1" w:rsidRPr="00984424">
        <w:rPr>
          <w:rFonts w:ascii="Book Antiqua" w:hAnsi="Book Antiqua" w:cs="Arial"/>
          <w:snapToGrid w:val="0"/>
          <w:szCs w:val="24"/>
        </w:rPr>
        <w:t xml:space="preserve">image their own condition of vascular damage and </w:t>
      </w:r>
      <w:r w:rsidRPr="00984424">
        <w:rPr>
          <w:rFonts w:ascii="Book Antiqua" w:hAnsi="Book Antiqua" w:cs="Arial"/>
          <w:snapToGrid w:val="0"/>
          <w:szCs w:val="24"/>
        </w:rPr>
        <w:t>identify</w:t>
      </w:r>
      <w:r w:rsidR="00D44C15" w:rsidRPr="00984424">
        <w:rPr>
          <w:rFonts w:ascii="Book Antiqua" w:hAnsi="Book Antiqua" w:cs="Arial"/>
          <w:szCs w:val="24"/>
        </w:rPr>
        <w:t xml:space="preserve"> problematic habits </w:t>
      </w:r>
      <w:r w:rsidRPr="00984424">
        <w:rPr>
          <w:rFonts w:ascii="Book Antiqua" w:hAnsi="Book Antiqua" w:cs="Arial"/>
          <w:szCs w:val="24"/>
        </w:rPr>
        <w:t>that need to be changed</w:t>
      </w:r>
      <w:r w:rsidR="00D44C15" w:rsidRPr="00984424">
        <w:rPr>
          <w:rFonts w:ascii="Book Antiqua" w:hAnsi="Book Antiqua" w:cs="Arial"/>
          <w:szCs w:val="24"/>
        </w:rPr>
        <w:t>.</w:t>
      </w:r>
      <w:r w:rsidR="00D44C15" w:rsidRPr="00984424">
        <w:rPr>
          <w:rFonts w:ascii="Book Antiqua" w:hAnsi="Book Antiqua" w:cs="Arial"/>
          <w:bCs/>
          <w:snapToGrid w:val="0"/>
          <w:kern w:val="0"/>
          <w:szCs w:val="24"/>
        </w:rPr>
        <w:t xml:space="preserve"> </w:t>
      </w:r>
      <w:r w:rsidR="00313BA7" w:rsidRPr="00984424">
        <w:rPr>
          <w:rFonts w:ascii="Book Antiqua" w:hAnsi="Book Antiqua" w:cs="Arial"/>
          <w:bCs/>
          <w:snapToGrid w:val="0"/>
          <w:kern w:val="0"/>
          <w:szCs w:val="24"/>
        </w:rPr>
        <w:t>“</w:t>
      </w:r>
      <w:proofErr w:type="spellStart"/>
      <w:r w:rsidRPr="00984424">
        <w:rPr>
          <w:rFonts w:ascii="Book Antiqua" w:hAnsi="Book Antiqua" w:cs="Arial"/>
          <w:snapToGrid w:val="0"/>
          <w:szCs w:val="24"/>
        </w:rPr>
        <w:t>Hokenshido</w:t>
      </w:r>
      <w:proofErr w:type="spellEnd"/>
      <w:r w:rsidR="00313BA7" w:rsidRPr="00984424">
        <w:rPr>
          <w:rFonts w:ascii="Book Antiqua" w:hAnsi="Book Antiqua" w:cs="Arial"/>
          <w:snapToGrid w:val="0"/>
          <w:szCs w:val="24"/>
        </w:rPr>
        <w:t>”</w:t>
      </w:r>
      <w:r w:rsidRPr="00984424">
        <w:rPr>
          <w:rFonts w:ascii="Book Antiqua" w:hAnsi="Book Antiqua" w:cs="Arial"/>
          <w:snapToGrid w:val="0"/>
          <w:szCs w:val="24"/>
        </w:rPr>
        <w:t xml:space="preserve"> </w:t>
      </w:r>
      <w:proofErr w:type="gramStart"/>
      <w:r w:rsidR="00986DFA" w:rsidRPr="00984424">
        <w:rPr>
          <w:rFonts w:ascii="Book Antiqua" w:hAnsi="Book Antiqua" w:cs="Arial"/>
          <w:snapToGrid w:val="0"/>
          <w:szCs w:val="24"/>
        </w:rPr>
        <w:t>allow</w:t>
      </w:r>
      <w:r w:rsidRPr="00984424">
        <w:rPr>
          <w:rFonts w:ascii="Book Antiqua" w:hAnsi="Book Antiqua" w:cs="Arial"/>
          <w:snapToGrid w:val="0"/>
          <w:szCs w:val="24"/>
        </w:rPr>
        <w:t>s</w:t>
      </w:r>
      <w:r w:rsidR="00986DFA" w:rsidRPr="00984424">
        <w:rPr>
          <w:rFonts w:ascii="Book Antiqua" w:hAnsi="Book Antiqua" w:cs="Arial"/>
          <w:snapToGrid w:val="0"/>
          <w:szCs w:val="24"/>
        </w:rPr>
        <w:t xml:space="preserve"> subjects</w:t>
      </w:r>
      <w:proofErr w:type="gramEnd"/>
      <w:r w:rsidR="00986DFA" w:rsidRPr="00984424">
        <w:rPr>
          <w:rFonts w:ascii="Book Antiqua" w:hAnsi="Book Antiqua" w:cs="Arial"/>
          <w:snapToGrid w:val="0"/>
          <w:szCs w:val="24"/>
        </w:rPr>
        <w:t xml:space="preserve"> to understand the value of voluntary lifestyle modification </w:t>
      </w:r>
      <w:r w:rsidRPr="00984424">
        <w:rPr>
          <w:rFonts w:ascii="Book Antiqua" w:hAnsi="Book Antiqua" w:cs="Arial"/>
          <w:snapToGrid w:val="0"/>
          <w:szCs w:val="24"/>
        </w:rPr>
        <w:t xml:space="preserve">with the aim of </w:t>
      </w:r>
      <w:r w:rsidR="00986DFA" w:rsidRPr="00984424">
        <w:rPr>
          <w:rFonts w:ascii="Book Antiqua" w:hAnsi="Book Antiqua" w:cs="Arial"/>
          <w:szCs w:val="24"/>
        </w:rPr>
        <w:t>reducing visceral fat</w:t>
      </w:r>
      <w:r w:rsidRPr="00984424">
        <w:rPr>
          <w:rFonts w:ascii="Book Antiqua" w:hAnsi="Book Antiqua" w:cs="Arial"/>
          <w:szCs w:val="24"/>
        </w:rPr>
        <w:t>,</w:t>
      </w:r>
      <w:r w:rsidR="00986DFA" w:rsidRPr="00984424">
        <w:rPr>
          <w:rFonts w:ascii="Book Antiqua" w:hAnsi="Book Antiqua" w:cs="Arial"/>
          <w:szCs w:val="24"/>
        </w:rPr>
        <w:t xml:space="preserve"> </w:t>
      </w:r>
      <w:r w:rsidR="00986DFA" w:rsidRPr="00984424">
        <w:rPr>
          <w:rFonts w:ascii="Book Antiqua" w:hAnsi="Book Antiqua" w:cs="Arial"/>
          <w:snapToGrid w:val="0"/>
          <w:szCs w:val="24"/>
        </w:rPr>
        <w:t>consequently result</w:t>
      </w:r>
      <w:r w:rsidRPr="00984424">
        <w:rPr>
          <w:rFonts w:ascii="Book Antiqua" w:hAnsi="Book Antiqua" w:cs="Arial"/>
          <w:snapToGrid w:val="0"/>
          <w:szCs w:val="24"/>
        </w:rPr>
        <w:t xml:space="preserve">ing </w:t>
      </w:r>
      <w:r w:rsidR="00986DFA" w:rsidRPr="00984424">
        <w:rPr>
          <w:rFonts w:ascii="Book Antiqua" w:hAnsi="Book Antiqua" w:cs="Arial"/>
          <w:snapToGrid w:val="0"/>
          <w:szCs w:val="24"/>
        </w:rPr>
        <w:t>in</w:t>
      </w:r>
      <w:r w:rsidR="00986DFA" w:rsidRPr="00984424">
        <w:rPr>
          <w:rFonts w:ascii="Book Antiqua" w:hAnsi="Book Antiqua" w:cs="Arial"/>
          <w:szCs w:val="24"/>
        </w:rPr>
        <w:t xml:space="preserve"> reduc</w:t>
      </w:r>
      <w:r w:rsidRPr="00984424">
        <w:rPr>
          <w:rFonts w:ascii="Book Antiqua" w:hAnsi="Book Antiqua" w:cs="Arial"/>
          <w:szCs w:val="24"/>
        </w:rPr>
        <w:t>tion of</w:t>
      </w:r>
      <w:r w:rsidR="00986DFA" w:rsidRPr="00984424">
        <w:rPr>
          <w:rFonts w:ascii="Book Antiqua" w:hAnsi="Book Antiqua" w:cs="Arial"/>
          <w:szCs w:val="24"/>
        </w:rPr>
        <w:t xml:space="preserve"> cardiovascular risks.</w:t>
      </w:r>
      <w:r w:rsidR="00943160" w:rsidRPr="00984424">
        <w:rPr>
          <w:rFonts w:ascii="Book Antiqua" w:hAnsi="Book Antiqua" w:cs="Arial"/>
          <w:szCs w:val="24"/>
        </w:rPr>
        <w:t xml:space="preserve"> </w:t>
      </w:r>
    </w:p>
    <w:p w:rsidR="00986DFA" w:rsidRPr="00984424" w:rsidRDefault="00986DFA"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napToGrid w:val="0"/>
          <w:szCs w:val="24"/>
        </w:rPr>
        <w:t xml:space="preserve">Using the health promotion program, we conducted </w:t>
      </w:r>
      <w:r w:rsidR="003A6BC6" w:rsidRPr="00984424">
        <w:rPr>
          <w:rFonts w:ascii="Book Antiqua" w:hAnsi="Book Antiqua" w:cs="Arial"/>
          <w:snapToGrid w:val="0"/>
          <w:szCs w:val="24"/>
        </w:rPr>
        <w:t xml:space="preserve">a prospective cohort study (UMIN 000002391) of </w:t>
      </w:r>
      <w:r w:rsidRPr="00984424">
        <w:rPr>
          <w:rFonts w:ascii="Book Antiqua" w:hAnsi="Book Antiqua" w:cs="Arial"/>
          <w:snapToGrid w:val="0"/>
          <w:szCs w:val="24"/>
        </w:rPr>
        <w:t>Amagasaki Visceral Fat St</w:t>
      </w:r>
      <w:r w:rsidR="00FC1651" w:rsidRPr="00984424">
        <w:rPr>
          <w:rFonts w:ascii="Book Antiqua" w:hAnsi="Book Antiqua" w:cs="Arial"/>
          <w:snapToGrid w:val="0"/>
          <w:szCs w:val="24"/>
        </w:rPr>
        <w:t xml:space="preserve">udy based on visceral </w:t>
      </w:r>
      <w:proofErr w:type="gramStart"/>
      <w:r w:rsidR="00FC1651" w:rsidRPr="00984424">
        <w:rPr>
          <w:rFonts w:ascii="Book Antiqua" w:hAnsi="Book Antiqua" w:cs="Arial"/>
          <w:snapToGrid w:val="0"/>
          <w:szCs w:val="24"/>
        </w:rPr>
        <w:t>adiposity</w:t>
      </w:r>
      <w:r w:rsidRPr="00984424">
        <w:rPr>
          <w:rFonts w:ascii="Book Antiqua" w:hAnsi="Book Antiqua" w:cs="Arial"/>
          <w:snapToGrid w:val="0"/>
          <w:szCs w:val="24"/>
          <w:vertAlign w:val="superscript"/>
        </w:rPr>
        <w:t>[</w:t>
      </w:r>
      <w:proofErr w:type="gramEnd"/>
      <w:r w:rsidRPr="00984424">
        <w:rPr>
          <w:rFonts w:ascii="Book Antiqua" w:hAnsi="Book Antiqua" w:cs="Arial"/>
          <w:snapToGrid w:val="0"/>
          <w:szCs w:val="24"/>
          <w:vertAlign w:val="superscript"/>
        </w:rPr>
        <w:t>2</w:t>
      </w:r>
      <w:r w:rsidR="009E623F" w:rsidRPr="00984424">
        <w:rPr>
          <w:rFonts w:ascii="Book Antiqua" w:hAnsi="Book Antiqua" w:cs="Arial"/>
          <w:snapToGrid w:val="0"/>
          <w:szCs w:val="24"/>
          <w:vertAlign w:val="superscript"/>
        </w:rPr>
        <w:t>9</w:t>
      </w:r>
      <w:r w:rsidR="003C26DD" w:rsidRPr="00984424">
        <w:rPr>
          <w:rFonts w:ascii="Book Antiqua" w:hAnsi="Book Antiqua" w:cs="Arial"/>
          <w:snapToGrid w:val="0"/>
          <w:szCs w:val="24"/>
          <w:vertAlign w:val="superscript"/>
        </w:rPr>
        <w:t>-40</w:t>
      </w:r>
      <w:r w:rsidRPr="00984424">
        <w:rPr>
          <w:rFonts w:ascii="Book Antiqua" w:hAnsi="Book Antiqua" w:cs="Arial"/>
          <w:snapToGrid w:val="0"/>
          <w:szCs w:val="24"/>
          <w:vertAlign w:val="superscript"/>
        </w:rPr>
        <w:t>]</w:t>
      </w:r>
      <w:r w:rsidRPr="00984424">
        <w:rPr>
          <w:rFonts w:ascii="Book Antiqua" w:hAnsi="Book Antiqua" w:cs="Arial"/>
          <w:snapToGrid w:val="0"/>
          <w:szCs w:val="24"/>
        </w:rPr>
        <w:t xml:space="preserve">. </w:t>
      </w:r>
      <w:r w:rsidR="001414FF" w:rsidRPr="00984424">
        <w:rPr>
          <w:rFonts w:ascii="Book Antiqua" w:hAnsi="Book Antiqua" w:cs="Arial"/>
          <w:szCs w:val="24"/>
        </w:rPr>
        <w:t>The study included</w:t>
      </w:r>
      <w:r w:rsidR="00FC1651" w:rsidRPr="00984424">
        <w:rPr>
          <w:rFonts w:ascii="Book Antiqua" w:hAnsi="Book Antiqua" w:cs="Arial"/>
          <w:szCs w:val="24"/>
        </w:rPr>
        <w:t xml:space="preserve"> 3174 employees [men 2</w:t>
      </w:r>
      <w:r w:rsidRPr="00984424">
        <w:rPr>
          <w:rFonts w:ascii="Book Antiqua" w:hAnsi="Book Antiqua" w:cs="Arial"/>
          <w:szCs w:val="24"/>
        </w:rPr>
        <w:t>440 (</w:t>
      </w:r>
      <w:r w:rsidR="001414FF" w:rsidRPr="00984424">
        <w:rPr>
          <w:rFonts w:ascii="Book Antiqua" w:hAnsi="Book Antiqua" w:cs="Arial"/>
          <w:szCs w:val="24"/>
        </w:rPr>
        <w:t xml:space="preserve">age </w:t>
      </w:r>
      <w:r w:rsidRPr="00984424">
        <w:rPr>
          <w:rFonts w:ascii="Book Antiqua" w:hAnsi="Book Antiqua" w:cs="Arial"/>
          <w:szCs w:val="24"/>
        </w:rPr>
        <w:t>46</w:t>
      </w:r>
      <w:r w:rsidR="00FC1651" w:rsidRPr="00984424">
        <w:rPr>
          <w:rFonts w:ascii="Book Antiqua" w:eastAsia="宋体" w:hAnsi="Book Antiqua" w:cs="Arial"/>
          <w:szCs w:val="24"/>
          <w:lang w:eastAsia="zh-CN"/>
        </w:rPr>
        <w:t xml:space="preserve"> </w:t>
      </w:r>
      <w:r w:rsidRPr="00984424">
        <w:rPr>
          <w:rFonts w:ascii="Book Antiqua" w:hAnsi="Book Antiqua" w:cs="Arial"/>
          <w:szCs w:val="24"/>
        </w:rPr>
        <w:t>±</w:t>
      </w:r>
      <w:r w:rsidR="00FC1651" w:rsidRPr="00984424">
        <w:rPr>
          <w:rFonts w:ascii="Book Antiqua" w:eastAsia="宋体" w:hAnsi="Book Antiqua" w:cs="Arial"/>
          <w:szCs w:val="24"/>
          <w:lang w:eastAsia="zh-CN"/>
        </w:rPr>
        <w:t xml:space="preserve"> </w:t>
      </w:r>
      <w:r w:rsidRPr="00984424">
        <w:rPr>
          <w:rFonts w:ascii="Book Antiqua" w:hAnsi="Book Antiqua" w:cs="Arial"/>
          <w:szCs w:val="24"/>
        </w:rPr>
        <w:t>11 years), women 734 (43 ±</w:t>
      </w:r>
      <w:r w:rsidR="00FC1651" w:rsidRPr="00984424">
        <w:rPr>
          <w:rFonts w:ascii="Book Antiqua" w:eastAsia="宋体" w:hAnsi="Book Antiqua" w:cs="Arial"/>
          <w:szCs w:val="24"/>
          <w:lang w:eastAsia="zh-CN"/>
        </w:rPr>
        <w:t xml:space="preserve"> </w:t>
      </w:r>
      <w:r w:rsidRPr="00984424">
        <w:rPr>
          <w:rFonts w:ascii="Book Antiqua" w:hAnsi="Book Antiqua" w:cs="Arial"/>
          <w:szCs w:val="24"/>
        </w:rPr>
        <w:t xml:space="preserve">10 years)], who </w:t>
      </w:r>
      <w:r w:rsidR="001414FF" w:rsidRPr="00984424">
        <w:rPr>
          <w:rFonts w:ascii="Book Antiqua" w:hAnsi="Book Antiqua" w:cs="Arial"/>
          <w:szCs w:val="24"/>
        </w:rPr>
        <w:t>underwent annual health checkup. Appl</w:t>
      </w:r>
      <w:r w:rsidR="00A26F20" w:rsidRPr="00984424">
        <w:rPr>
          <w:rFonts w:ascii="Book Antiqua" w:hAnsi="Book Antiqua" w:cs="Arial"/>
          <w:szCs w:val="24"/>
        </w:rPr>
        <w:t xml:space="preserve">ication of </w:t>
      </w:r>
      <w:r w:rsidR="00313BA7" w:rsidRPr="00984424">
        <w:rPr>
          <w:rFonts w:ascii="Book Antiqua" w:hAnsi="Book Antiqua" w:cs="Arial"/>
          <w:szCs w:val="24"/>
        </w:rPr>
        <w:t>“</w:t>
      </w:r>
      <w:proofErr w:type="spellStart"/>
      <w:r w:rsidR="001414FF" w:rsidRPr="00984424">
        <w:rPr>
          <w:rFonts w:ascii="Book Antiqua" w:hAnsi="Book Antiqua" w:cs="Arial"/>
          <w:snapToGrid w:val="0"/>
          <w:szCs w:val="24"/>
        </w:rPr>
        <w:t>Hokenshido</w:t>
      </w:r>
      <w:proofErr w:type="spellEnd"/>
      <w:r w:rsidR="00313BA7" w:rsidRPr="00984424">
        <w:rPr>
          <w:rFonts w:ascii="Book Antiqua" w:hAnsi="Book Antiqua" w:cs="Arial"/>
          <w:snapToGrid w:val="0"/>
          <w:szCs w:val="24"/>
        </w:rPr>
        <w:t>”</w:t>
      </w:r>
      <w:r w:rsidR="00A26F20" w:rsidRPr="00984424">
        <w:rPr>
          <w:rFonts w:ascii="Book Antiqua" w:hAnsi="Book Antiqua" w:cs="Arial"/>
          <w:snapToGrid w:val="0"/>
          <w:szCs w:val="24"/>
        </w:rPr>
        <w:t xml:space="preserve"> resulted in reduction in</w:t>
      </w:r>
      <w:r w:rsidR="001414FF" w:rsidRPr="00984424">
        <w:rPr>
          <w:rFonts w:ascii="Book Antiqua" w:hAnsi="Book Antiqua" w:cs="Arial"/>
          <w:snapToGrid w:val="0"/>
          <w:szCs w:val="24"/>
        </w:rPr>
        <w:t xml:space="preserve"> t</w:t>
      </w:r>
      <w:r w:rsidRPr="00984424">
        <w:rPr>
          <w:rFonts w:ascii="Book Antiqua" w:hAnsi="Book Antiqua" w:cs="Arial"/>
          <w:szCs w:val="24"/>
        </w:rPr>
        <w:t xml:space="preserve">he prevalence of the metabolic syndrome from 20.8% to 14.4% in men, and from 3.0% to 1.9% in women in three consecutive years. Among subjects with </w:t>
      </w:r>
      <w:r w:rsidR="001414FF" w:rsidRPr="00984424">
        <w:rPr>
          <w:rFonts w:ascii="Book Antiqua" w:hAnsi="Book Antiqua" w:cs="Arial"/>
          <w:szCs w:val="24"/>
        </w:rPr>
        <w:t xml:space="preserve">the </w:t>
      </w:r>
      <w:r w:rsidRPr="00984424">
        <w:rPr>
          <w:rFonts w:ascii="Book Antiqua" w:hAnsi="Book Antiqua" w:cs="Arial"/>
          <w:szCs w:val="24"/>
        </w:rPr>
        <w:t xml:space="preserve">metabolic syndrome at baseline, the mean </w:t>
      </w:r>
      <w:r w:rsidR="006B09B8" w:rsidRPr="00984424">
        <w:rPr>
          <w:rFonts w:ascii="Book Antiqua" w:hAnsi="Book Antiqua" w:cs="Arial"/>
          <w:szCs w:val="24"/>
        </w:rPr>
        <w:t xml:space="preserve">decrease in </w:t>
      </w:r>
      <w:r w:rsidRPr="00984424">
        <w:rPr>
          <w:rFonts w:ascii="Book Antiqua" w:hAnsi="Book Antiqua" w:cs="Arial"/>
          <w:szCs w:val="24"/>
        </w:rPr>
        <w:t xml:space="preserve">waist circumference was 2.5 cm in men and 3.9 cm in women </w:t>
      </w:r>
      <w:r w:rsidR="006B09B8" w:rsidRPr="00984424">
        <w:rPr>
          <w:rFonts w:ascii="Book Antiqua" w:hAnsi="Book Antiqua" w:cs="Arial"/>
          <w:szCs w:val="24"/>
        </w:rPr>
        <w:t>after</w:t>
      </w:r>
      <w:r w:rsidR="00FC1651" w:rsidRPr="00984424">
        <w:rPr>
          <w:rFonts w:ascii="Book Antiqua" w:hAnsi="Book Antiqua" w:cs="Arial"/>
          <w:szCs w:val="24"/>
        </w:rPr>
        <w:t xml:space="preserve"> three consecutive </w:t>
      </w:r>
      <w:proofErr w:type="gramStart"/>
      <w:r w:rsidR="00FC1651" w:rsidRPr="00984424">
        <w:rPr>
          <w:rFonts w:ascii="Book Antiqua" w:hAnsi="Book Antiqua" w:cs="Arial"/>
          <w:szCs w:val="24"/>
        </w:rPr>
        <w:lastRenderedPageBreak/>
        <w:t>years</w:t>
      </w:r>
      <w:r w:rsidRPr="00984424">
        <w:rPr>
          <w:rFonts w:ascii="Book Antiqua" w:hAnsi="Book Antiqua" w:cs="Arial"/>
          <w:szCs w:val="24"/>
          <w:vertAlign w:val="superscript"/>
        </w:rPr>
        <w:t>[</w:t>
      </w:r>
      <w:proofErr w:type="gramEnd"/>
      <w:r w:rsidRPr="00984424">
        <w:rPr>
          <w:rFonts w:ascii="Book Antiqua" w:hAnsi="Book Antiqua" w:cs="Arial"/>
          <w:szCs w:val="24"/>
          <w:vertAlign w:val="superscript"/>
        </w:rPr>
        <w:t>2</w:t>
      </w:r>
      <w:r w:rsidR="009E623F" w:rsidRPr="00984424">
        <w:rPr>
          <w:rFonts w:ascii="Book Antiqua" w:hAnsi="Book Antiqua" w:cs="Arial"/>
          <w:szCs w:val="24"/>
          <w:vertAlign w:val="superscript"/>
        </w:rPr>
        <w:t>9</w:t>
      </w:r>
      <w:r w:rsidRPr="00984424">
        <w:rPr>
          <w:rFonts w:ascii="Book Antiqua" w:hAnsi="Book Antiqua" w:cs="Arial"/>
          <w:szCs w:val="24"/>
          <w:vertAlign w:val="superscript"/>
        </w:rPr>
        <w:t>]</w:t>
      </w:r>
      <w:r w:rsidRPr="00984424">
        <w:rPr>
          <w:rFonts w:ascii="Book Antiqua" w:hAnsi="Book Antiqua" w:cs="Arial"/>
          <w:szCs w:val="24"/>
        </w:rPr>
        <w:t xml:space="preserve">. </w:t>
      </w:r>
      <w:r w:rsidR="006B09B8" w:rsidRPr="00984424">
        <w:rPr>
          <w:rFonts w:ascii="Book Antiqua" w:hAnsi="Book Antiqua" w:cs="Arial"/>
          <w:szCs w:val="24"/>
        </w:rPr>
        <w:t>Furthermore</w:t>
      </w:r>
      <w:r w:rsidRPr="00984424">
        <w:rPr>
          <w:rFonts w:ascii="Book Antiqua" w:hAnsi="Book Antiqua" w:cs="Arial"/>
          <w:szCs w:val="24"/>
        </w:rPr>
        <w:t>, the decrease in visceral fat (</w:t>
      </w:r>
      <w:r w:rsidR="006B09B8" w:rsidRPr="00984424">
        <w:rPr>
          <w:rFonts w:ascii="Book Antiqua" w:hAnsi="Book Antiqua" w:cs="Arial"/>
          <w:szCs w:val="24"/>
        </w:rPr>
        <w:t xml:space="preserve">measured by </w:t>
      </w:r>
      <w:r w:rsidRPr="00984424">
        <w:rPr>
          <w:rFonts w:ascii="Book Antiqua" w:hAnsi="Book Antiqua" w:cs="Arial"/>
          <w:szCs w:val="24"/>
        </w:rPr>
        <w:t>BIA) correlated with the decrease in the number o</w:t>
      </w:r>
      <w:r w:rsidR="00FC1651" w:rsidRPr="00984424">
        <w:rPr>
          <w:rFonts w:ascii="Book Antiqua" w:hAnsi="Book Antiqua" w:cs="Arial"/>
          <w:szCs w:val="24"/>
        </w:rPr>
        <w:t xml:space="preserve">f metabolic risk factors in </w:t>
      </w:r>
      <w:proofErr w:type="gramStart"/>
      <w:r w:rsidR="00FC1651" w:rsidRPr="00984424">
        <w:rPr>
          <w:rFonts w:ascii="Book Antiqua" w:hAnsi="Book Antiqua" w:cs="Arial"/>
          <w:szCs w:val="24"/>
        </w:rPr>
        <w:t>men</w:t>
      </w:r>
      <w:r w:rsidRPr="00984424">
        <w:rPr>
          <w:rFonts w:ascii="Book Antiqua" w:hAnsi="Book Antiqua" w:cs="Arial"/>
          <w:szCs w:val="24"/>
          <w:vertAlign w:val="superscript"/>
        </w:rPr>
        <w:t>[</w:t>
      </w:r>
      <w:proofErr w:type="gramEnd"/>
      <w:r w:rsidR="003C26DD" w:rsidRPr="00984424">
        <w:rPr>
          <w:rFonts w:ascii="Book Antiqua" w:hAnsi="Book Antiqua" w:cs="Arial"/>
          <w:szCs w:val="24"/>
          <w:vertAlign w:val="superscript"/>
        </w:rPr>
        <w:t>31</w:t>
      </w:r>
      <w:r w:rsidRPr="00984424">
        <w:rPr>
          <w:rFonts w:ascii="Book Antiqua" w:hAnsi="Book Antiqua" w:cs="Arial"/>
          <w:szCs w:val="24"/>
          <w:vertAlign w:val="superscript"/>
        </w:rPr>
        <w:t>]</w:t>
      </w:r>
      <w:r w:rsidRPr="00984424">
        <w:rPr>
          <w:rFonts w:ascii="Book Antiqua" w:hAnsi="Book Antiqua" w:cs="Arial"/>
          <w:szCs w:val="24"/>
        </w:rPr>
        <w:t xml:space="preserve">. </w:t>
      </w:r>
    </w:p>
    <w:p w:rsidR="00FC1651" w:rsidRPr="00984424" w:rsidRDefault="00FC1651" w:rsidP="00D25AF4">
      <w:pPr>
        <w:widowControl/>
        <w:spacing w:line="360" w:lineRule="auto"/>
        <w:jc w:val="both"/>
        <w:rPr>
          <w:rFonts w:ascii="Book Antiqua" w:eastAsia="宋体" w:hAnsi="Book Antiqua" w:cs="Arial"/>
          <w:b/>
          <w:szCs w:val="24"/>
          <w:lang w:eastAsia="zh-CN"/>
        </w:rPr>
      </w:pPr>
    </w:p>
    <w:p w:rsidR="00986DFA" w:rsidRPr="00984424" w:rsidRDefault="00FC1651" w:rsidP="00D25AF4">
      <w:pPr>
        <w:widowControl/>
        <w:spacing w:line="360" w:lineRule="auto"/>
        <w:jc w:val="both"/>
        <w:rPr>
          <w:rFonts w:ascii="Book Antiqua" w:hAnsi="Book Antiqua" w:cs="Arial"/>
          <w:b/>
          <w:szCs w:val="24"/>
        </w:rPr>
      </w:pPr>
      <w:r w:rsidRPr="00984424">
        <w:rPr>
          <w:rFonts w:ascii="Book Antiqua" w:hAnsi="Book Antiqua" w:cs="Arial"/>
          <w:b/>
          <w:szCs w:val="24"/>
        </w:rPr>
        <w:t>VISCERAL FAT REDUCTION EFFECTIVELY REDUCES CARDIOVASCULAR RISK</w:t>
      </w:r>
    </w:p>
    <w:p w:rsidR="00986DFA" w:rsidRPr="00984424" w:rsidRDefault="000B0C7F" w:rsidP="00D25AF4">
      <w:pPr>
        <w:widowControl/>
        <w:spacing w:line="360" w:lineRule="auto"/>
        <w:jc w:val="both"/>
        <w:rPr>
          <w:rFonts w:ascii="Book Antiqua" w:hAnsi="Book Antiqua" w:cs="Arial"/>
          <w:szCs w:val="24"/>
        </w:rPr>
      </w:pPr>
      <w:r w:rsidRPr="00984424">
        <w:rPr>
          <w:rFonts w:ascii="Book Antiqua" w:hAnsi="Book Antiqua" w:cs="Arial"/>
          <w:szCs w:val="24"/>
        </w:rPr>
        <w:t xml:space="preserve">What is the pathological relation between visceral fat and ACVD? </w:t>
      </w:r>
      <w:r w:rsidR="00986DFA" w:rsidRPr="00984424">
        <w:rPr>
          <w:rFonts w:ascii="Book Antiqua" w:hAnsi="Book Antiqua" w:cs="Arial"/>
          <w:szCs w:val="24"/>
        </w:rPr>
        <w:t xml:space="preserve">Visceral fat comprises metabolically active adipose tissue. It provides fatty acids and glycerol to the liver via the portal vein and secretes </w:t>
      </w:r>
      <w:proofErr w:type="spellStart"/>
      <w:r w:rsidR="00986DFA" w:rsidRPr="00984424">
        <w:rPr>
          <w:rFonts w:ascii="Book Antiqua" w:hAnsi="Book Antiqua" w:cs="Arial"/>
          <w:szCs w:val="24"/>
        </w:rPr>
        <w:t>adipocytokines</w:t>
      </w:r>
      <w:proofErr w:type="spellEnd"/>
      <w:r w:rsidR="00986DFA" w:rsidRPr="00984424">
        <w:rPr>
          <w:rFonts w:ascii="Book Antiqua" w:hAnsi="Book Antiqua" w:cs="Arial"/>
          <w:szCs w:val="24"/>
        </w:rPr>
        <w:t xml:space="preserve"> and other vasoactive substances that can </w:t>
      </w:r>
      <w:r w:rsidRPr="00984424">
        <w:rPr>
          <w:rFonts w:ascii="Book Antiqua" w:hAnsi="Book Antiqua" w:cs="Arial"/>
          <w:szCs w:val="24"/>
        </w:rPr>
        <w:t>increase</w:t>
      </w:r>
      <w:r w:rsidR="00986DFA" w:rsidRPr="00984424">
        <w:rPr>
          <w:rFonts w:ascii="Book Antiqua" w:hAnsi="Book Antiqua" w:cs="Arial"/>
          <w:szCs w:val="24"/>
        </w:rPr>
        <w:t xml:space="preserve"> the </w:t>
      </w:r>
      <w:r w:rsidRPr="00984424">
        <w:rPr>
          <w:rFonts w:ascii="Book Antiqua" w:hAnsi="Book Antiqua" w:cs="Arial"/>
          <w:szCs w:val="24"/>
        </w:rPr>
        <w:t xml:space="preserve">likelihood </w:t>
      </w:r>
      <w:r w:rsidR="00986DFA" w:rsidRPr="00984424">
        <w:rPr>
          <w:rFonts w:ascii="Book Antiqua" w:hAnsi="Book Antiqua" w:cs="Arial"/>
          <w:szCs w:val="24"/>
        </w:rPr>
        <w:t xml:space="preserve">of developing </w:t>
      </w:r>
      <w:r w:rsidRPr="00984424">
        <w:rPr>
          <w:rFonts w:ascii="Book Antiqua" w:hAnsi="Book Antiqua" w:cs="Arial"/>
          <w:szCs w:val="24"/>
        </w:rPr>
        <w:t xml:space="preserve">the </w:t>
      </w:r>
      <w:r w:rsidR="00986DFA" w:rsidRPr="00984424">
        <w:rPr>
          <w:rFonts w:ascii="Book Antiqua" w:hAnsi="Book Antiqua" w:cs="Arial"/>
          <w:szCs w:val="24"/>
        </w:rPr>
        <w:t>metabolic syndrome. Excess visceral fat accumulation re</w:t>
      </w:r>
      <w:r w:rsidR="00FC1651" w:rsidRPr="00984424">
        <w:rPr>
          <w:rFonts w:ascii="Book Antiqua" w:hAnsi="Book Antiqua" w:cs="Arial"/>
          <w:szCs w:val="24"/>
        </w:rPr>
        <w:t>sults in adipocyte dysfunction,</w:t>
      </w:r>
      <w:r w:rsidR="00FC1651" w:rsidRPr="00984424">
        <w:rPr>
          <w:rFonts w:ascii="Book Antiqua" w:eastAsia="宋体" w:hAnsi="Book Antiqua" w:cs="Arial"/>
          <w:szCs w:val="24"/>
          <w:lang w:eastAsia="zh-CN"/>
        </w:rPr>
        <w:t xml:space="preserve"> </w:t>
      </w:r>
      <w:r w:rsidR="00986DFA" w:rsidRPr="00984424">
        <w:rPr>
          <w:rFonts w:ascii="Book Antiqua" w:hAnsi="Book Antiqua" w:cs="Arial"/>
          <w:i/>
          <w:szCs w:val="24"/>
        </w:rPr>
        <w:t>i.e.</w:t>
      </w:r>
      <w:r w:rsidR="00986DFA" w:rsidRPr="00984424">
        <w:rPr>
          <w:rFonts w:ascii="Book Antiqua" w:hAnsi="Book Antiqua" w:cs="Arial"/>
          <w:szCs w:val="24"/>
        </w:rPr>
        <w:t xml:space="preserve">, overproduction of plasminogen activator inhibitor type 1 and tumor necrosis factor-alpha, and underproduction of defensive </w:t>
      </w:r>
      <w:proofErr w:type="spellStart"/>
      <w:r w:rsidR="00986DFA" w:rsidRPr="00984424">
        <w:rPr>
          <w:rFonts w:ascii="Book Antiqua" w:hAnsi="Book Antiqua" w:cs="Arial"/>
          <w:szCs w:val="24"/>
        </w:rPr>
        <w:t>adip</w:t>
      </w:r>
      <w:r w:rsidR="00FC1651" w:rsidRPr="00984424">
        <w:rPr>
          <w:rFonts w:ascii="Book Antiqua" w:hAnsi="Book Antiqua" w:cs="Arial"/>
          <w:szCs w:val="24"/>
        </w:rPr>
        <w:t>ocytokines</w:t>
      </w:r>
      <w:proofErr w:type="spellEnd"/>
      <w:r w:rsidR="00FC1651" w:rsidRPr="00984424">
        <w:rPr>
          <w:rFonts w:ascii="Book Antiqua" w:hAnsi="Book Antiqua" w:cs="Arial"/>
          <w:szCs w:val="24"/>
        </w:rPr>
        <w:t xml:space="preserve">, such as </w:t>
      </w:r>
      <w:proofErr w:type="spellStart"/>
      <w:proofErr w:type="gramStart"/>
      <w:r w:rsidR="00FC1651" w:rsidRPr="00984424">
        <w:rPr>
          <w:rFonts w:ascii="Book Antiqua" w:hAnsi="Book Antiqua" w:cs="Arial"/>
          <w:szCs w:val="24"/>
        </w:rPr>
        <w:t>adiponectin</w:t>
      </w:r>
      <w:proofErr w:type="spellEnd"/>
      <w:r w:rsidR="00986DFA" w:rsidRPr="00984424">
        <w:rPr>
          <w:rFonts w:ascii="Book Antiqua" w:hAnsi="Book Antiqua" w:cs="Arial"/>
          <w:szCs w:val="24"/>
          <w:vertAlign w:val="superscript"/>
        </w:rPr>
        <w:t>[</w:t>
      </w:r>
      <w:proofErr w:type="gramEnd"/>
      <w:r w:rsidR="009E623F" w:rsidRPr="00984424">
        <w:rPr>
          <w:rFonts w:ascii="Book Antiqua" w:hAnsi="Book Antiqua" w:cs="Arial"/>
          <w:szCs w:val="24"/>
          <w:vertAlign w:val="superscript"/>
        </w:rPr>
        <w:t>4</w:t>
      </w:r>
      <w:r w:rsidR="003C26DD" w:rsidRPr="00984424">
        <w:rPr>
          <w:rFonts w:ascii="Book Antiqua" w:hAnsi="Book Antiqua" w:cs="Arial"/>
          <w:szCs w:val="24"/>
          <w:vertAlign w:val="superscript"/>
        </w:rPr>
        <w:t>1</w:t>
      </w:r>
      <w:r w:rsidR="00986DFA" w:rsidRPr="00984424">
        <w:rPr>
          <w:rFonts w:ascii="Book Antiqua" w:hAnsi="Book Antiqua" w:cs="Arial"/>
          <w:szCs w:val="24"/>
          <w:vertAlign w:val="superscript"/>
        </w:rPr>
        <w:t>-</w:t>
      </w:r>
      <w:r w:rsidR="009C7351" w:rsidRPr="00984424">
        <w:rPr>
          <w:rFonts w:ascii="Book Antiqua" w:hAnsi="Book Antiqua" w:cs="Arial"/>
          <w:szCs w:val="24"/>
          <w:vertAlign w:val="superscript"/>
        </w:rPr>
        <w:t>4</w:t>
      </w:r>
      <w:r w:rsidR="00CA2ADF" w:rsidRPr="00984424">
        <w:rPr>
          <w:rFonts w:ascii="Book Antiqua" w:hAnsi="Book Antiqua" w:cs="Arial"/>
          <w:szCs w:val="24"/>
          <w:vertAlign w:val="superscript"/>
        </w:rPr>
        <w:t>4</w:t>
      </w:r>
      <w:r w:rsidR="00986DFA" w:rsidRPr="00984424">
        <w:rPr>
          <w:rFonts w:ascii="Book Antiqua" w:hAnsi="Book Antiqua" w:cs="Arial"/>
          <w:szCs w:val="24"/>
          <w:vertAlign w:val="superscript"/>
        </w:rPr>
        <w:t>]</w:t>
      </w:r>
      <w:r w:rsidR="00986DFA" w:rsidRPr="00984424">
        <w:rPr>
          <w:rFonts w:ascii="Book Antiqua" w:hAnsi="Book Antiqua" w:cs="Arial"/>
          <w:szCs w:val="24"/>
        </w:rPr>
        <w:t>.</w:t>
      </w:r>
    </w:p>
    <w:p w:rsidR="001A1135" w:rsidRPr="00984424" w:rsidRDefault="000B0C7F" w:rsidP="00D25AF4">
      <w:pPr>
        <w:widowControl/>
        <w:spacing w:line="360" w:lineRule="auto"/>
        <w:ind w:firstLineChars="100" w:firstLine="240"/>
        <w:jc w:val="both"/>
        <w:rPr>
          <w:rFonts w:ascii="Book Antiqua" w:hAnsi="Book Antiqua" w:cs="Arial"/>
          <w:szCs w:val="24"/>
        </w:rPr>
      </w:pPr>
      <w:r w:rsidRPr="00984424">
        <w:rPr>
          <w:rFonts w:ascii="Book Antiqua" w:hAnsi="Book Antiqua" w:cs="Arial"/>
          <w:snapToGrid w:val="0"/>
          <w:szCs w:val="24"/>
        </w:rPr>
        <w:t>We have demonstrated through b</w:t>
      </w:r>
      <w:r w:rsidR="00986DFA" w:rsidRPr="00984424">
        <w:rPr>
          <w:rFonts w:ascii="Book Antiqua" w:hAnsi="Book Antiqua" w:cs="Arial"/>
          <w:snapToGrid w:val="0"/>
          <w:szCs w:val="24"/>
        </w:rPr>
        <w:t xml:space="preserve">oth </w:t>
      </w:r>
      <w:r w:rsidRPr="00984424">
        <w:rPr>
          <w:rFonts w:ascii="Book Antiqua" w:hAnsi="Book Antiqua" w:cs="Arial"/>
          <w:snapToGrid w:val="0"/>
          <w:szCs w:val="24"/>
        </w:rPr>
        <w:t xml:space="preserve">the </w:t>
      </w:r>
      <w:r w:rsidR="00986DFA" w:rsidRPr="00984424">
        <w:rPr>
          <w:rFonts w:ascii="Book Antiqua" w:hAnsi="Book Antiqua" w:cs="Arial"/>
          <w:snapToGrid w:val="0"/>
          <w:szCs w:val="24"/>
        </w:rPr>
        <w:t>VACATION-J Study</w:t>
      </w:r>
      <w:r w:rsidR="00986DFA" w:rsidRPr="00984424">
        <w:rPr>
          <w:rFonts w:ascii="Book Antiqua" w:hAnsi="Book Antiqua" w:cs="Arial"/>
          <w:szCs w:val="24"/>
          <w:vertAlign w:val="superscript"/>
        </w:rPr>
        <w:t>[</w:t>
      </w:r>
      <w:r w:rsidR="009C7351" w:rsidRPr="00984424">
        <w:rPr>
          <w:rFonts w:ascii="Book Antiqua" w:hAnsi="Book Antiqua" w:cs="Arial"/>
          <w:szCs w:val="24"/>
          <w:vertAlign w:val="superscript"/>
        </w:rPr>
        <w:t>2</w:t>
      </w:r>
      <w:r w:rsidR="009E623F" w:rsidRPr="00984424">
        <w:rPr>
          <w:rFonts w:ascii="Book Antiqua" w:hAnsi="Book Antiqua" w:cs="Arial"/>
          <w:szCs w:val="24"/>
          <w:vertAlign w:val="superscript"/>
        </w:rPr>
        <w:t>3</w:t>
      </w:r>
      <w:r w:rsidR="009C7351" w:rsidRPr="00984424">
        <w:rPr>
          <w:rFonts w:ascii="Book Antiqua" w:hAnsi="Book Antiqua" w:cs="Arial"/>
          <w:szCs w:val="24"/>
          <w:vertAlign w:val="superscript"/>
        </w:rPr>
        <w:t>-2</w:t>
      </w:r>
      <w:r w:rsidR="003C26DD" w:rsidRPr="00984424">
        <w:rPr>
          <w:rFonts w:ascii="Book Antiqua" w:hAnsi="Book Antiqua" w:cs="Arial"/>
          <w:szCs w:val="24"/>
          <w:vertAlign w:val="superscript"/>
        </w:rPr>
        <w:t>6</w:t>
      </w:r>
      <w:r w:rsidR="00986DFA" w:rsidRPr="00984424">
        <w:rPr>
          <w:rFonts w:ascii="Book Antiqua" w:hAnsi="Book Antiqua" w:cs="Arial"/>
          <w:szCs w:val="24"/>
          <w:vertAlign w:val="superscript"/>
        </w:rPr>
        <w:t>]</w:t>
      </w:r>
      <w:r w:rsidR="00986DFA" w:rsidRPr="00984424">
        <w:rPr>
          <w:rFonts w:ascii="Book Antiqua" w:hAnsi="Book Antiqua" w:cs="Arial"/>
          <w:szCs w:val="24"/>
        </w:rPr>
        <w:t xml:space="preserve"> a</w:t>
      </w:r>
      <w:r w:rsidR="00FC1651" w:rsidRPr="00984424">
        <w:rPr>
          <w:rFonts w:ascii="Book Antiqua" w:hAnsi="Book Antiqua" w:cs="Arial"/>
          <w:szCs w:val="24"/>
        </w:rPr>
        <w:t>nd Amagasaki Visceral Fat Study</w:t>
      </w:r>
      <w:r w:rsidR="00986DFA" w:rsidRPr="00984424">
        <w:rPr>
          <w:rFonts w:ascii="Book Antiqua" w:hAnsi="Book Antiqua" w:cs="Arial"/>
          <w:szCs w:val="24"/>
          <w:vertAlign w:val="superscript"/>
        </w:rPr>
        <w:t>[2</w:t>
      </w:r>
      <w:r w:rsidR="009E623F" w:rsidRPr="00984424">
        <w:rPr>
          <w:rFonts w:ascii="Book Antiqua" w:hAnsi="Book Antiqua" w:cs="Arial"/>
          <w:szCs w:val="24"/>
          <w:vertAlign w:val="superscript"/>
        </w:rPr>
        <w:t>9</w:t>
      </w:r>
      <w:r w:rsidR="00986DFA" w:rsidRPr="00984424">
        <w:rPr>
          <w:rFonts w:ascii="Book Antiqua" w:hAnsi="Book Antiqua" w:cs="Arial"/>
          <w:szCs w:val="24"/>
          <w:vertAlign w:val="superscript"/>
        </w:rPr>
        <w:t>-</w:t>
      </w:r>
      <w:r w:rsidR="003C26DD" w:rsidRPr="00984424">
        <w:rPr>
          <w:rFonts w:ascii="Book Antiqua" w:hAnsi="Book Antiqua" w:cs="Arial"/>
          <w:szCs w:val="24"/>
          <w:vertAlign w:val="superscript"/>
        </w:rPr>
        <w:t>40</w:t>
      </w:r>
      <w:r w:rsidR="00986DFA" w:rsidRPr="00984424">
        <w:rPr>
          <w:rFonts w:ascii="Book Antiqua" w:hAnsi="Book Antiqua" w:cs="Arial"/>
          <w:szCs w:val="24"/>
          <w:vertAlign w:val="superscript"/>
        </w:rPr>
        <w:t>]</w:t>
      </w:r>
      <w:r w:rsidR="00986DFA" w:rsidRPr="00984424">
        <w:rPr>
          <w:rFonts w:ascii="Book Antiqua" w:hAnsi="Book Antiqua" w:cs="Arial"/>
          <w:szCs w:val="24"/>
        </w:rPr>
        <w:t xml:space="preserve"> that </w:t>
      </w:r>
      <w:r w:rsidR="00986DFA" w:rsidRPr="00984424">
        <w:rPr>
          <w:rFonts w:ascii="Book Antiqua" w:eastAsia="MS PMincho" w:hAnsi="Book Antiqua" w:cs="Arial"/>
          <w:snapToGrid w:val="0"/>
          <w:szCs w:val="24"/>
        </w:rPr>
        <w:t xml:space="preserve">a decrease in accumulated </w:t>
      </w:r>
      <w:r w:rsidR="00986DFA" w:rsidRPr="00984424">
        <w:rPr>
          <w:rFonts w:ascii="Book Antiqua" w:hAnsi="Book Antiqua" w:cs="Arial"/>
          <w:szCs w:val="24"/>
        </w:rPr>
        <w:t>visceral fat (</w:t>
      </w:r>
      <w:r w:rsidRPr="00984424">
        <w:rPr>
          <w:rFonts w:ascii="Book Antiqua" w:hAnsi="Book Antiqua" w:cs="Arial"/>
          <w:szCs w:val="24"/>
        </w:rPr>
        <w:t xml:space="preserve">measured by </w:t>
      </w:r>
      <w:r w:rsidR="00986DFA" w:rsidRPr="00984424">
        <w:rPr>
          <w:rFonts w:ascii="Book Antiqua" w:hAnsi="Book Antiqua" w:cs="Arial"/>
          <w:szCs w:val="24"/>
        </w:rPr>
        <w:t>CT or BIA)</w:t>
      </w:r>
      <w:r w:rsidR="00986DFA" w:rsidRPr="00984424">
        <w:rPr>
          <w:rFonts w:ascii="Book Antiqua" w:eastAsia="MS PMincho" w:hAnsi="Book Antiqua" w:cs="Arial"/>
          <w:snapToGrid w:val="0"/>
          <w:szCs w:val="24"/>
        </w:rPr>
        <w:t xml:space="preserve"> achieved within one year </w:t>
      </w:r>
      <w:r w:rsidR="00986DFA" w:rsidRPr="00984424">
        <w:rPr>
          <w:rFonts w:ascii="Book Antiqua" w:hAnsi="Book Antiqua" w:cs="Arial"/>
          <w:snapToGrid w:val="0"/>
          <w:szCs w:val="24"/>
        </w:rPr>
        <w:t>correlate</w:t>
      </w:r>
      <w:r w:rsidRPr="00984424">
        <w:rPr>
          <w:rFonts w:ascii="Book Antiqua" w:hAnsi="Book Antiqua" w:cs="Arial"/>
          <w:snapToGrid w:val="0"/>
          <w:szCs w:val="24"/>
        </w:rPr>
        <w:t>s</w:t>
      </w:r>
      <w:r w:rsidR="00986DFA" w:rsidRPr="00984424">
        <w:rPr>
          <w:rFonts w:ascii="Book Antiqua" w:hAnsi="Book Antiqua" w:cs="Arial"/>
          <w:snapToGrid w:val="0"/>
          <w:szCs w:val="24"/>
        </w:rPr>
        <w:t xml:space="preserve"> with </w:t>
      </w:r>
      <w:r w:rsidR="00986DFA" w:rsidRPr="00984424">
        <w:rPr>
          <w:rFonts w:ascii="Book Antiqua" w:eastAsia="MS PMincho" w:hAnsi="Book Antiqua" w:cs="Arial"/>
          <w:snapToGrid w:val="0"/>
          <w:szCs w:val="24"/>
        </w:rPr>
        <w:t>a decrease in the number of metabolic</w:t>
      </w:r>
      <w:r w:rsidR="00986DFA" w:rsidRPr="00984424">
        <w:rPr>
          <w:rFonts w:ascii="Book Antiqua" w:hAnsi="Book Antiqua" w:cs="Arial"/>
          <w:snapToGrid w:val="0"/>
          <w:szCs w:val="24"/>
        </w:rPr>
        <w:t xml:space="preserve"> risk factors</w:t>
      </w:r>
      <w:r w:rsidR="00986DFA" w:rsidRPr="00984424">
        <w:rPr>
          <w:rFonts w:ascii="Book Antiqua" w:eastAsia="MS PMincho" w:hAnsi="Book Antiqua" w:cs="Arial"/>
          <w:snapToGrid w:val="0"/>
          <w:szCs w:val="24"/>
        </w:rPr>
        <w:t xml:space="preserve"> (</w:t>
      </w:r>
      <w:r w:rsidRPr="00984424">
        <w:rPr>
          <w:rFonts w:ascii="Book Antiqua" w:eastAsia="MS PMincho" w:hAnsi="Book Antiqua" w:cs="Arial"/>
          <w:snapToGrid w:val="0"/>
          <w:szCs w:val="24"/>
        </w:rPr>
        <w:t>hypertension</w:t>
      </w:r>
      <w:r w:rsidR="00986DFA" w:rsidRPr="00984424">
        <w:rPr>
          <w:rFonts w:ascii="Book Antiqua" w:eastAsia="MS PMincho" w:hAnsi="Book Antiqua" w:cs="Arial"/>
          <w:snapToGrid w:val="0"/>
          <w:szCs w:val="24"/>
        </w:rPr>
        <w:t xml:space="preserve">, dyslipidemia and </w:t>
      </w:r>
      <w:r w:rsidR="00FC1651" w:rsidRPr="00984424">
        <w:rPr>
          <w:rFonts w:ascii="Book Antiqua" w:eastAsia="MS PMincho" w:hAnsi="Book Antiqua" w:cs="Arial"/>
          <w:snapToGrid w:val="0"/>
          <w:szCs w:val="24"/>
        </w:rPr>
        <w:t>hyperglycemia)</w:t>
      </w:r>
      <w:r w:rsidR="00986DFA" w:rsidRPr="00984424">
        <w:rPr>
          <w:rFonts w:ascii="Book Antiqua" w:hAnsi="Book Antiqua" w:cs="Arial"/>
          <w:szCs w:val="24"/>
          <w:vertAlign w:val="superscript"/>
        </w:rPr>
        <w:t>[2</w:t>
      </w:r>
      <w:r w:rsidR="009E623F" w:rsidRPr="00984424">
        <w:rPr>
          <w:rFonts w:ascii="Book Antiqua" w:hAnsi="Book Antiqua" w:cs="Arial"/>
          <w:szCs w:val="24"/>
          <w:vertAlign w:val="superscript"/>
        </w:rPr>
        <w:t>4</w:t>
      </w:r>
      <w:r w:rsidR="00986DFA" w:rsidRPr="00984424">
        <w:rPr>
          <w:rFonts w:ascii="Book Antiqua" w:hAnsi="Book Antiqua" w:cs="Arial"/>
          <w:szCs w:val="24"/>
          <w:vertAlign w:val="superscript"/>
        </w:rPr>
        <w:t xml:space="preserve">, </w:t>
      </w:r>
      <w:r w:rsidR="009E623F" w:rsidRPr="00984424">
        <w:rPr>
          <w:rFonts w:ascii="Book Antiqua" w:hAnsi="Book Antiqua" w:cs="Arial"/>
          <w:szCs w:val="24"/>
          <w:vertAlign w:val="superscript"/>
        </w:rPr>
        <w:t>3</w:t>
      </w:r>
      <w:r w:rsidR="003C26DD" w:rsidRPr="00984424">
        <w:rPr>
          <w:rFonts w:ascii="Book Antiqua" w:hAnsi="Book Antiqua" w:cs="Arial"/>
          <w:szCs w:val="24"/>
          <w:vertAlign w:val="superscript"/>
        </w:rPr>
        <w:t>1</w:t>
      </w:r>
      <w:r w:rsidR="00986DFA" w:rsidRPr="00984424">
        <w:rPr>
          <w:rFonts w:ascii="Book Antiqua" w:hAnsi="Book Antiqua" w:cs="Arial"/>
          <w:szCs w:val="24"/>
          <w:vertAlign w:val="superscript"/>
        </w:rPr>
        <w:t>]</w:t>
      </w:r>
      <w:r w:rsidR="00986DFA" w:rsidRPr="00984424">
        <w:rPr>
          <w:rFonts w:ascii="Book Antiqua" w:eastAsia="MS PMincho" w:hAnsi="Book Antiqua" w:cs="Arial"/>
          <w:snapToGrid w:val="0"/>
          <w:szCs w:val="24"/>
        </w:rPr>
        <w:t xml:space="preserve"> </w:t>
      </w:r>
      <w:r w:rsidR="00986DFA" w:rsidRPr="00984424">
        <w:rPr>
          <w:rFonts w:ascii="Book Antiqua" w:hAnsi="Book Antiqua" w:cs="Arial"/>
          <w:szCs w:val="24"/>
        </w:rPr>
        <w:t xml:space="preserve">and increase in serum </w:t>
      </w:r>
      <w:proofErr w:type="spellStart"/>
      <w:r w:rsidRPr="00984424">
        <w:rPr>
          <w:rFonts w:ascii="Book Antiqua" w:hAnsi="Book Antiqua" w:cs="Arial"/>
          <w:szCs w:val="24"/>
        </w:rPr>
        <w:t>adiponectin</w:t>
      </w:r>
      <w:proofErr w:type="spellEnd"/>
      <w:r w:rsidRPr="00984424">
        <w:rPr>
          <w:rFonts w:ascii="Book Antiqua" w:hAnsi="Book Antiqua" w:cs="Arial"/>
          <w:szCs w:val="24"/>
        </w:rPr>
        <w:t xml:space="preserve"> </w:t>
      </w:r>
      <w:r w:rsidR="00FC1651" w:rsidRPr="00984424">
        <w:rPr>
          <w:rFonts w:ascii="Book Antiqua" w:hAnsi="Book Antiqua" w:cs="Arial"/>
          <w:szCs w:val="24"/>
        </w:rPr>
        <w:t>level</w:t>
      </w:r>
      <w:r w:rsidR="00986DFA" w:rsidRPr="00984424">
        <w:rPr>
          <w:rFonts w:ascii="Book Antiqua" w:hAnsi="Book Antiqua" w:cs="Arial"/>
          <w:szCs w:val="24"/>
          <w:vertAlign w:val="superscript"/>
        </w:rPr>
        <w:t>[</w:t>
      </w:r>
      <w:r w:rsidR="00D03C4B" w:rsidRPr="00984424">
        <w:rPr>
          <w:rFonts w:ascii="Book Antiqua" w:hAnsi="Book Antiqua" w:cs="Arial"/>
          <w:szCs w:val="24"/>
          <w:vertAlign w:val="superscript"/>
        </w:rPr>
        <w:t>3</w:t>
      </w:r>
      <w:r w:rsidR="00CA2ADF" w:rsidRPr="00984424">
        <w:rPr>
          <w:rFonts w:ascii="Book Antiqua" w:hAnsi="Book Antiqua" w:cs="Arial"/>
          <w:szCs w:val="24"/>
          <w:vertAlign w:val="superscript"/>
        </w:rPr>
        <w:t>2</w:t>
      </w:r>
      <w:r w:rsidR="00986DFA" w:rsidRPr="00984424">
        <w:rPr>
          <w:rFonts w:ascii="Book Antiqua" w:hAnsi="Book Antiqua" w:cs="Arial"/>
          <w:szCs w:val="24"/>
          <w:vertAlign w:val="superscript"/>
        </w:rPr>
        <w:t>]</w:t>
      </w:r>
      <w:r w:rsidR="00986DFA" w:rsidRPr="00984424">
        <w:rPr>
          <w:rFonts w:ascii="Book Antiqua" w:hAnsi="Book Antiqua" w:cs="Arial"/>
          <w:szCs w:val="24"/>
        </w:rPr>
        <w:t>.</w:t>
      </w:r>
      <w:r w:rsidR="008F3895" w:rsidRPr="00984424">
        <w:rPr>
          <w:rFonts w:ascii="Book Antiqua" w:hAnsi="Book Antiqua" w:cs="Arial"/>
          <w:szCs w:val="24"/>
        </w:rPr>
        <w:t xml:space="preserve"> D</w:t>
      </w:r>
      <w:r w:rsidR="001A1135" w:rsidRPr="00984424">
        <w:rPr>
          <w:rFonts w:ascii="Book Antiqua" w:hAnsi="Book Antiqua" w:cs="Arial"/>
          <w:szCs w:val="24"/>
        </w:rPr>
        <w:t xml:space="preserve">uring 4-year follow-up of cardiovascular events </w:t>
      </w:r>
      <w:r w:rsidR="00E95B62" w:rsidRPr="00984424">
        <w:rPr>
          <w:rFonts w:ascii="Book Antiqua" w:hAnsi="Book Antiqua" w:cs="Arial"/>
          <w:szCs w:val="24"/>
        </w:rPr>
        <w:t>i</w:t>
      </w:r>
      <w:r w:rsidR="007B17A4" w:rsidRPr="00984424">
        <w:rPr>
          <w:rFonts w:ascii="Book Antiqua" w:hAnsi="Book Antiqua" w:cs="Arial"/>
          <w:szCs w:val="24"/>
        </w:rPr>
        <w:t xml:space="preserve">n 3228 employees </w:t>
      </w:r>
      <w:r w:rsidR="00745870" w:rsidRPr="00984424">
        <w:rPr>
          <w:rFonts w:ascii="Book Antiqua" w:hAnsi="Book Antiqua" w:cs="Arial"/>
          <w:szCs w:val="24"/>
        </w:rPr>
        <w:t>(</w:t>
      </w:r>
      <w:r w:rsidR="007B17A4" w:rsidRPr="00984424">
        <w:rPr>
          <w:rFonts w:ascii="Book Antiqua" w:hAnsi="Book Antiqua" w:cs="Arial"/>
          <w:szCs w:val="24"/>
        </w:rPr>
        <w:t>men 2486, women 742</w:t>
      </w:r>
      <w:r w:rsidR="00745870" w:rsidRPr="00984424">
        <w:rPr>
          <w:rFonts w:ascii="Book Antiqua" w:hAnsi="Book Antiqua" w:cs="Arial"/>
          <w:szCs w:val="24"/>
        </w:rPr>
        <w:t>)</w:t>
      </w:r>
      <w:r w:rsidRPr="00984424">
        <w:rPr>
          <w:rFonts w:ascii="Book Antiqua" w:hAnsi="Book Antiqua" w:cs="Arial"/>
          <w:szCs w:val="24"/>
        </w:rPr>
        <w:t>,</w:t>
      </w:r>
      <w:r w:rsidR="00745870" w:rsidRPr="00984424">
        <w:rPr>
          <w:rFonts w:ascii="Book Antiqua" w:hAnsi="Book Antiqua" w:cs="Arial"/>
          <w:szCs w:val="24"/>
        </w:rPr>
        <w:t xml:space="preserve"> </w:t>
      </w:r>
      <w:r w:rsidR="007B17A4" w:rsidRPr="00984424">
        <w:rPr>
          <w:rFonts w:ascii="Book Antiqua" w:hAnsi="Book Antiqua" w:cs="Arial"/>
          <w:szCs w:val="24"/>
        </w:rPr>
        <w:t>providing risk factor-oriented</w:t>
      </w:r>
      <w:r w:rsidR="00F46F26" w:rsidRPr="00984424">
        <w:rPr>
          <w:rFonts w:ascii="Book Antiqua" w:hAnsi="Book Antiqua" w:cs="Arial"/>
          <w:szCs w:val="24"/>
        </w:rPr>
        <w:t xml:space="preserve"> </w:t>
      </w:r>
      <w:r w:rsidR="00F46F26" w:rsidRPr="00984424">
        <w:rPr>
          <w:rFonts w:ascii="Book Antiqua" w:hAnsi="Book Antiqua" w:cs="Arial"/>
          <w:snapToGrid w:val="0"/>
          <w:szCs w:val="24"/>
        </w:rPr>
        <w:t>“</w:t>
      </w:r>
      <w:proofErr w:type="spellStart"/>
      <w:r w:rsidR="00F46F26" w:rsidRPr="00984424">
        <w:rPr>
          <w:rFonts w:ascii="Book Antiqua" w:hAnsi="Book Antiqua" w:cs="Arial"/>
          <w:snapToGrid w:val="0"/>
          <w:szCs w:val="24"/>
        </w:rPr>
        <w:t>Hokenshido</w:t>
      </w:r>
      <w:proofErr w:type="spellEnd"/>
      <w:r w:rsidR="00F46F26" w:rsidRPr="00984424">
        <w:rPr>
          <w:rFonts w:ascii="Book Antiqua" w:hAnsi="Book Antiqua" w:cs="Arial"/>
          <w:snapToGrid w:val="0"/>
          <w:szCs w:val="24"/>
        </w:rPr>
        <w:t xml:space="preserve">” </w:t>
      </w:r>
      <w:r w:rsidR="00F46F26" w:rsidRPr="00984424">
        <w:rPr>
          <w:rFonts w:ascii="Book Antiqua" w:hAnsi="Book Antiqua" w:cs="Arial"/>
          <w:szCs w:val="24"/>
        </w:rPr>
        <w:t>to subjects with vis</w:t>
      </w:r>
      <w:r w:rsidR="007B17A4" w:rsidRPr="00984424">
        <w:rPr>
          <w:rFonts w:ascii="Book Antiqua" w:hAnsi="Book Antiqua" w:cs="Arial"/>
          <w:szCs w:val="24"/>
        </w:rPr>
        <w:t>ceral fat accumulation</w:t>
      </w:r>
      <w:r w:rsidR="00C05954" w:rsidRPr="00984424">
        <w:rPr>
          <w:rFonts w:ascii="Book Antiqua" w:hAnsi="Book Antiqua" w:cs="Arial"/>
          <w:szCs w:val="24"/>
        </w:rPr>
        <w:t xml:space="preserve">, </w:t>
      </w:r>
      <w:r w:rsidRPr="00984424">
        <w:rPr>
          <w:rFonts w:ascii="Book Antiqua" w:hAnsi="Book Antiqua" w:cs="Arial"/>
          <w:szCs w:val="24"/>
        </w:rPr>
        <w:t xml:space="preserve">resulted in </w:t>
      </w:r>
      <w:r w:rsidR="001A1135" w:rsidRPr="00984424">
        <w:rPr>
          <w:rFonts w:ascii="Book Antiqua" w:hAnsi="Book Antiqua" w:cs="Arial"/>
          <w:szCs w:val="24"/>
        </w:rPr>
        <w:t xml:space="preserve">a significant decrease in the cumulative incidence of cardiovascular events in </w:t>
      </w:r>
      <w:r w:rsidRPr="00984424">
        <w:rPr>
          <w:rFonts w:ascii="Book Antiqua" w:hAnsi="Book Antiqua" w:cs="Arial"/>
          <w:szCs w:val="24"/>
        </w:rPr>
        <w:t xml:space="preserve">subjects who showed </w:t>
      </w:r>
      <w:r w:rsidR="001A1135" w:rsidRPr="00984424">
        <w:rPr>
          <w:rFonts w:ascii="Book Antiqua" w:hAnsi="Book Antiqua" w:cs="Arial"/>
          <w:szCs w:val="24"/>
        </w:rPr>
        <w:t>visceral fat</w:t>
      </w:r>
      <w:r w:rsidRPr="00984424">
        <w:rPr>
          <w:rFonts w:ascii="Book Antiqua" w:hAnsi="Book Antiqua" w:cs="Arial"/>
          <w:szCs w:val="24"/>
        </w:rPr>
        <w:t xml:space="preserve"> </w:t>
      </w:r>
      <w:r w:rsidR="001A1135" w:rsidRPr="00984424">
        <w:rPr>
          <w:rFonts w:ascii="Book Antiqua" w:hAnsi="Book Antiqua" w:cs="Arial"/>
          <w:szCs w:val="24"/>
        </w:rPr>
        <w:t>reduction</w:t>
      </w:r>
      <w:r w:rsidR="008F3895" w:rsidRPr="00984424">
        <w:rPr>
          <w:rFonts w:ascii="Book Antiqua" w:hAnsi="Book Antiqua" w:cs="Arial"/>
          <w:szCs w:val="24"/>
        </w:rPr>
        <w:t xml:space="preserve"> </w:t>
      </w:r>
      <w:r w:rsidR="00745870" w:rsidRPr="00984424">
        <w:rPr>
          <w:rFonts w:ascii="Book Antiqua" w:hAnsi="Book Antiqua" w:cs="Arial"/>
          <w:szCs w:val="24"/>
        </w:rPr>
        <w:t>(</w:t>
      </w:r>
      <w:r w:rsidR="0050483E" w:rsidRPr="00984424">
        <w:rPr>
          <w:rFonts w:ascii="Book Antiqua" w:eastAsia="宋体" w:hAnsi="Book Antiqua" w:cs="Arial"/>
          <w:szCs w:val="24"/>
          <w:lang w:eastAsia="zh-CN"/>
        </w:rPr>
        <w:t>-</w:t>
      </w:r>
      <w:r w:rsidR="008F3895" w:rsidRPr="00984424">
        <w:rPr>
          <w:rFonts w:ascii="Book Antiqua" w:hAnsi="Book Antiqua" w:cs="Arial"/>
          <w:szCs w:val="24"/>
        </w:rPr>
        <w:t>20.7</w:t>
      </w:r>
      <w:r w:rsidR="00FC1651" w:rsidRPr="00984424">
        <w:rPr>
          <w:rFonts w:ascii="Book Antiqua" w:eastAsia="宋体" w:hAnsi="Book Antiqua" w:cs="Arial"/>
          <w:szCs w:val="24"/>
          <w:lang w:eastAsia="zh-CN"/>
        </w:rPr>
        <w:t xml:space="preserve"> </w:t>
      </w:r>
      <w:r w:rsidRPr="00984424">
        <w:rPr>
          <w:rFonts w:ascii="Book Antiqua" w:hAnsi="Book Antiqua" w:cs="Arial"/>
          <w:szCs w:val="24"/>
        </w:rPr>
        <w:t>±</w:t>
      </w:r>
      <w:r w:rsidR="00FC1651" w:rsidRPr="00984424">
        <w:rPr>
          <w:rFonts w:ascii="Book Antiqua" w:eastAsia="宋体" w:hAnsi="Book Antiqua" w:cs="Arial"/>
          <w:szCs w:val="24"/>
          <w:lang w:eastAsia="zh-CN"/>
        </w:rPr>
        <w:t xml:space="preserve"> </w:t>
      </w:r>
      <w:r w:rsidR="008F3895" w:rsidRPr="00984424">
        <w:rPr>
          <w:rFonts w:ascii="Book Antiqua" w:hAnsi="Book Antiqua" w:cs="Arial"/>
          <w:szCs w:val="24"/>
        </w:rPr>
        <w:t>16.1</w:t>
      </w:r>
      <w:r w:rsidR="0066724F" w:rsidRPr="00984424">
        <w:rPr>
          <w:rFonts w:ascii="Book Antiqua" w:hAnsi="Book Antiqua" w:cs="Arial"/>
          <w:szCs w:val="24"/>
        </w:rPr>
        <w:t xml:space="preserve"> </w:t>
      </w:r>
      <w:r w:rsidR="008F3895" w:rsidRPr="00984424">
        <w:rPr>
          <w:rFonts w:ascii="Book Antiqua" w:hAnsi="Book Antiqua" w:cs="Arial"/>
          <w:szCs w:val="24"/>
        </w:rPr>
        <w:t>cm</w:t>
      </w:r>
      <w:r w:rsidR="008F3895" w:rsidRPr="00984424">
        <w:rPr>
          <w:rFonts w:ascii="Book Antiqua" w:hAnsi="Book Antiqua" w:cs="Arial"/>
          <w:szCs w:val="24"/>
          <w:vertAlign w:val="superscript"/>
        </w:rPr>
        <w:t>2</w:t>
      </w:r>
      <w:r w:rsidR="00745870" w:rsidRPr="00984424">
        <w:rPr>
          <w:rFonts w:ascii="Book Antiqua" w:hAnsi="Book Antiqua" w:cs="Arial"/>
          <w:szCs w:val="24"/>
        </w:rPr>
        <w:t>)</w:t>
      </w:r>
      <w:r w:rsidR="008F3895" w:rsidRPr="00984424">
        <w:rPr>
          <w:rFonts w:ascii="Book Antiqua" w:hAnsi="Book Antiqua" w:cs="Arial"/>
          <w:szCs w:val="24"/>
        </w:rPr>
        <w:t xml:space="preserve">, </w:t>
      </w:r>
      <w:r w:rsidR="001A1135" w:rsidRPr="00984424">
        <w:rPr>
          <w:rFonts w:ascii="Book Antiqua" w:hAnsi="Book Antiqua" w:cs="Arial"/>
          <w:szCs w:val="24"/>
        </w:rPr>
        <w:t>compared to th</w:t>
      </w:r>
      <w:r w:rsidRPr="00984424">
        <w:rPr>
          <w:rFonts w:ascii="Book Antiqua" w:hAnsi="Book Antiqua" w:cs="Arial"/>
          <w:szCs w:val="24"/>
        </w:rPr>
        <w:t xml:space="preserve">ose who showed increase in </w:t>
      </w:r>
      <w:r w:rsidR="001A1135" w:rsidRPr="00984424">
        <w:rPr>
          <w:rFonts w:ascii="Book Antiqua" w:hAnsi="Book Antiqua" w:cs="Arial"/>
          <w:szCs w:val="24"/>
        </w:rPr>
        <w:t>visceral fat</w:t>
      </w:r>
      <w:r w:rsidR="00745870" w:rsidRPr="00984424">
        <w:rPr>
          <w:rFonts w:ascii="Book Antiqua" w:hAnsi="Book Antiqua" w:cs="Arial"/>
          <w:szCs w:val="24"/>
        </w:rPr>
        <w:t xml:space="preserve"> (</w:t>
      </w:r>
      <w:r w:rsidR="008F3895" w:rsidRPr="00984424">
        <w:rPr>
          <w:rFonts w:ascii="Book Antiqua" w:hAnsi="Book Antiqua" w:cs="Arial"/>
          <w:szCs w:val="24"/>
        </w:rPr>
        <w:t>12.7</w:t>
      </w:r>
      <w:r w:rsidR="00FC1651" w:rsidRPr="00984424">
        <w:rPr>
          <w:rFonts w:ascii="Book Antiqua" w:eastAsia="宋体" w:hAnsi="Book Antiqua" w:cs="Arial"/>
          <w:szCs w:val="24"/>
          <w:lang w:eastAsia="zh-CN"/>
        </w:rPr>
        <w:t xml:space="preserve"> </w:t>
      </w:r>
      <w:r w:rsidRPr="00984424">
        <w:rPr>
          <w:rFonts w:ascii="Book Antiqua" w:hAnsi="Book Antiqua" w:cs="Arial"/>
          <w:szCs w:val="24"/>
        </w:rPr>
        <w:t>±</w:t>
      </w:r>
      <w:r w:rsidR="00FC1651" w:rsidRPr="00984424">
        <w:rPr>
          <w:rFonts w:ascii="Book Antiqua" w:eastAsia="宋体" w:hAnsi="Book Antiqua" w:cs="Arial"/>
          <w:szCs w:val="24"/>
          <w:lang w:eastAsia="zh-CN"/>
        </w:rPr>
        <w:t xml:space="preserve"> </w:t>
      </w:r>
      <w:r w:rsidR="008F3895" w:rsidRPr="00984424">
        <w:rPr>
          <w:rFonts w:ascii="Book Antiqua" w:hAnsi="Book Antiqua" w:cs="Arial"/>
          <w:szCs w:val="24"/>
        </w:rPr>
        <w:t>14.6</w:t>
      </w:r>
      <w:r w:rsidR="009C7351" w:rsidRPr="00984424">
        <w:rPr>
          <w:rFonts w:ascii="Book Antiqua" w:hAnsi="Book Antiqua" w:cs="Arial"/>
          <w:szCs w:val="24"/>
        </w:rPr>
        <w:t xml:space="preserve"> </w:t>
      </w:r>
      <w:r w:rsidR="008F3895" w:rsidRPr="00984424">
        <w:rPr>
          <w:rFonts w:ascii="Book Antiqua" w:hAnsi="Book Antiqua" w:cs="Arial"/>
          <w:szCs w:val="24"/>
        </w:rPr>
        <w:t>cm</w:t>
      </w:r>
      <w:r w:rsidR="008F3895" w:rsidRPr="00984424">
        <w:rPr>
          <w:rFonts w:ascii="Book Antiqua" w:hAnsi="Book Antiqua" w:cs="Arial"/>
          <w:szCs w:val="24"/>
          <w:vertAlign w:val="superscript"/>
        </w:rPr>
        <w:t>2</w:t>
      </w:r>
      <w:r w:rsidR="00745870" w:rsidRPr="00984424">
        <w:rPr>
          <w:rFonts w:ascii="Book Antiqua" w:hAnsi="Book Antiqua" w:cs="Arial"/>
          <w:szCs w:val="24"/>
        </w:rPr>
        <w:t>)</w:t>
      </w:r>
      <w:r w:rsidR="00F46F26" w:rsidRPr="00984424">
        <w:rPr>
          <w:rFonts w:ascii="Book Antiqua" w:hAnsi="Book Antiqua" w:cs="Arial"/>
          <w:szCs w:val="24"/>
        </w:rPr>
        <w:t xml:space="preserve"> </w:t>
      </w:r>
      <w:r w:rsidR="00745870" w:rsidRPr="00984424">
        <w:rPr>
          <w:rFonts w:ascii="Book Antiqua" w:hAnsi="Book Antiqua" w:cs="Arial"/>
          <w:szCs w:val="24"/>
        </w:rPr>
        <w:t>(</w:t>
      </w:r>
      <w:r w:rsidR="00FC1651" w:rsidRPr="00984424">
        <w:rPr>
          <w:rFonts w:ascii="Book Antiqua" w:eastAsia="NKLHD J+ Gulliver IT" w:hAnsi="Book Antiqua" w:cs="Arial"/>
          <w:i/>
          <w:szCs w:val="24"/>
        </w:rPr>
        <w:t>P</w:t>
      </w:r>
      <w:r w:rsidR="008F3895" w:rsidRPr="00984424">
        <w:rPr>
          <w:rFonts w:ascii="Book Antiqua" w:eastAsia="NKLHD J+ Gulliver IT" w:hAnsi="Book Antiqua" w:cs="Arial"/>
          <w:szCs w:val="24"/>
        </w:rPr>
        <w:t xml:space="preserve"> </w:t>
      </w:r>
      <w:r w:rsidR="009C7351" w:rsidRPr="00984424">
        <w:rPr>
          <w:rFonts w:ascii="Book Antiqua" w:eastAsia="NKLHD J+ Gulliver IT" w:hAnsi="Book Antiqua" w:cs="Arial"/>
          <w:szCs w:val="24"/>
        </w:rPr>
        <w:t>=</w:t>
      </w:r>
      <w:r w:rsidR="00FC1651" w:rsidRPr="00984424">
        <w:rPr>
          <w:rFonts w:ascii="Book Antiqua" w:eastAsia="宋体" w:hAnsi="Book Antiqua" w:cs="Arial"/>
          <w:szCs w:val="24"/>
          <w:lang w:eastAsia="zh-CN"/>
        </w:rPr>
        <w:t xml:space="preserve"> </w:t>
      </w:r>
      <w:r w:rsidR="009C7351" w:rsidRPr="00984424">
        <w:rPr>
          <w:rFonts w:ascii="Book Antiqua" w:eastAsia="NKLHD J+ Gulliver IT" w:hAnsi="Book Antiqua" w:cs="Arial"/>
          <w:szCs w:val="24"/>
        </w:rPr>
        <w:t>0.0049</w:t>
      </w:r>
      <w:proofErr w:type="gramStart"/>
      <w:r w:rsidR="00745870" w:rsidRPr="00984424">
        <w:rPr>
          <w:rFonts w:ascii="Book Antiqua" w:eastAsia="NKLHD J+ Gulliver IT" w:hAnsi="Book Antiqua" w:cs="Arial"/>
          <w:szCs w:val="24"/>
        </w:rPr>
        <w:t>)</w:t>
      </w:r>
      <w:r w:rsidR="001A1135" w:rsidRPr="00984424">
        <w:rPr>
          <w:rFonts w:ascii="Book Antiqua" w:hAnsi="Book Antiqua" w:cs="Arial"/>
          <w:szCs w:val="24"/>
          <w:vertAlign w:val="superscript"/>
        </w:rPr>
        <w:t>[</w:t>
      </w:r>
      <w:proofErr w:type="gramEnd"/>
      <w:r w:rsidR="001A1135" w:rsidRPr="00984424">
        <w:rPr>
          <w:rFonts w:ascii="Book Antiqua" w:hAnsi="Book Antiqua" w:cs="Arial"/>
          <w:szCs w:val="24"/>
          <w:vertAlign w:val="superscript"/>
        </w:rPr>
        <w:t>3</w:t>
      </w:r>
      <w:r w:rsidR="003C26DD" w:rsidRPr="00984424">
        <w:rPr>
          <w:rFonts w:ascii="Book Antiqua" w:hAnsi="Book Antiqua" w:cs="Arial"/>
          <w:szCs w:val="24"/>
          <w:vertAlign w:val="superscript"/>
        </w:rPr>
        <w:t>9</w:t>
      </w:r>
      <w:r w:rsidR="001A1135" w:rsidRPr="00984424">
        <w:rPr>
          <w:rFonts w:ascii="Book Antiqua" w:hAnsi="Book Antiqua" w:cs="Arial"/>
          <w:szCs w:val="24"/>
          <w:vertAlign w:val="superscript"/>
        </w:rPr>
        <w:t>]</w:t>
      </w:r>
      <w:r w:rsidR="001A1135" w:rsidRPr="00984424">
        <w:rPr>
          <w:rFonts w:ascii="Book Antiqua" w:hAnsi="Book Antiqua" w:cs="Arial"/>
          <w:szCs w:val="24"/>
        </w:rPr>
        <w:t xml:space="preserve">. </w:t>
      </w:r>
    </w:p>
    <w:p w:rsidR="00986DFA" w:rsidRPr="00984424" w:rsidRDefault="00A50642" w:rsidP="00D25AF4">
      <w:pPr>
        <w:widowControl/>
        <w:spacing w:line="360" w:lineRule="auto"/>
        <w:ind w:firstLineChars="100" w:firstLine="240"/>
        <w:jc w:val="both"/>
        <w:rPr>
          <w:rFonts w:ascii="Book Antiqua" w:hAnsi="Book Antiqua" w:cs="Arial"/>
          <w:snapToGrid w:val="0"/>
          <w:szCs w:val="24"/>
        </w:rPr>
      </w:pPr>
      <w:r w:rsidRPr="00984424">
        <w:rPr>
          <w:rFonts w:ascii="Book Antiqua" w:hAnsi="Book Antiqua" w:cs="Arial"/>
          <w:szCs w:val="24"/>
        </w:rPr>
        <w:t xml:space="preserve">Considered together, the above results </w:t>
      </w:r>
      <w:r w:rsidR="00986DFA" w:rsidRPr="00984424">
        <w:rPr>
          <w:rFonts w:ascii="Book Antiqua" w:hAnsi="Book Antiqua" w:cs="Arial"/>
          <w:szCs w:val="24"/>
        </w:rPr>
        <w:t xml:space="preserve">suggest that reducing the amount of visceral fat is beneficial </w:t>
      </w:r>
      <w:r w:rsidRPr="00984424">
        <w:rPr>
          <w:rFonts w:ascii="Book Antiqua" w:hAnsi="Book Antiqua" w:cs="Arial"/>
          <w:szCs w:val="24"/>
        </w:rPr>
        <w:t>as it</w:t>
      </w:r>
      <w:r w:rsidR="00986DFA" w:rsidRPr="00984424">
        <w:rPr>
          <w:rFonts w:ascii="Book Antiqua" w:hAnsi="Book Antiqua" w:cs="Arial"/>
          <w:szCs w:val="24"/>
        </w:rPr>
        <w:t xml:space="preserve"> improv</w:t>
      </w:r>
      <w:r w:rsidRPr="00984424">
        <w:rPr>
          <w:rFonts w:ascii="Book Antiqua" w:hAnsi="Book Antiqua" w:cs="Arial"/>
          <w:szCs w:val="24"/>
        </w:rPr>
        <w:t>es</w:t>
      </w:r>
      <w:r w:rsidR="00986DFA" w:rsidRPr="00984424">
        <w:rPr>
          <w:rFonts w:ascii="Book Antiqua" w:hAnsi="Book Antiqua" w:cs="Arial"/>
          <w:szCs w:val="24"/>
        </w:rPr>
        <w:t xml:space="preserve"> obesity-related disorders, possibly preventing ACVD. </w:t>
      </w:r>
      <w:proofErr w:type="gramStart"/>
      <w:r w:rsidR="00986DFA" w:rsidRPr="00984424">
        <w:rPr>
          <w:rFonts w:ascii="Book Antiqua" w:hAnsi="Book Antiqua" w:cs="Arial"/>
          <w:szCs w:val="24"/>
        </w:rPr>
        <w:t xml:space="preserve">Based on this clinical and scientific background, it important to select </w:t>
      </w:r>
      <w:r w:rsidR="00C5782B" w:rsidRPr="00984424">
        <w:rPr>
          <w:rFonts w:ascii="Book Antiqua" w:hAnsi="Book Antiqua" w:cs="Arial"/>
          <w:szCs w:val="24"/>
        </w:rPr>
        <w:t xml:space="preserve">the most appropriate </w:t>
      </w:r>
      <w:r w:rsidR="00986DFA" w:rsidRPr="00984424">
        <w:rPr>
          <w:rFonts w:ascii="Book Antiqua" w:hAnsi="Book Antiqua" w:cs="Arial"/>
          <w:szCs w:val="24"/>
        </w:rPr>
        <w:t xml:space="preserve">subjects from the general population, including </w:t>
      </w:r>
      <w:proofErr w:type="spellStart"/>
      <w:r w:rsidR="00986DFA" w:rsidRPr="00984424">
        <w:rPr>
          <w:rFonts w:ascii="Book Antiqua" w:hAnsi="Book Antiqua" w:cs="Arial"/>
          <w:szCs w:val="24"/>
        </w:rPr>
        <w:t>nonobese</w:t>
      </w:r>
      <w:proofErr w:type="spellEnd"/>
      <w:r w:rsidR="00986DFA" w:rsidRPr="00984424">
        <w:rPr>
          <w:rFonts w:ascii="Book Antiqua" w:hAnsi="Book Antiqua" w:cs="Arial"/>
          <w:szCs w:val="24"/>
        </w:rPr>
        <w:t xml:space="preserve"> overweight subjects with cluster of risk factors known as </w:t>
      </w:r>
      <w:r w:rsidR="00E11AF2" w:rsidRPr="00984424">
        <w:rPr>
          <w:rFonts w:ascii="Book Antiqua" w:hAnsi="Book Antiqua" w:cs="Arial"/>
          <w:szCs w:val="24"/>
        </w:rPr>
        <w:t xml:space="preserve">the </w:t>
      </w:r>
      <w:r w:rsidR="00986DFA" w:rsidRPr="00984424">
        <w:rPr>
          <w:rFonts w:ascii="Book Antiqua" w:hAnsi="Book Antiqua" w:cs="Arial"/>
          <w:szCs w:val="24"/>
        </w:rPr>
        <w:t>metabolic syndrome, for body weight reduction in order to prevent ACVD.</w:t>
      </w:r>
      <w:proofErr w:type="gramEnd"/>
      <w:r w:rsidR="00986DFA" w:rsidRPr="00984424">
        <w:rPr>
          <w:rFonts w:ascii="Book Antiqua" w:hAnsi="Book Antiqua" w:cs="Arial"/>
          <w:szCs w:val="24"/>
        </w:rPr>
        <w:t xml:space="preserve"> </w:t>
      </w:r>
      <w:r w:rsidR="00986DFA" w:rsidRPr="00984424">
        <w:rPr>
          <w:rFonts w:ascii="Book Antiqua" w:hAnsi="Book Antiqua" w:cs="Arial"/>
          <w:snapToGrid w:val="0"/>
          <w:szCs w:val="24"/>
        </w:rPr>
        <w:t>Health promotion program should be useful in reducing visceral fat accumulation with subsequent improvement in cardiovascular risks</w:t>
      </w:r>
      <w:r w:rsidR="00C5782B" w:rsidRPr="00984424">
        <w:rPr>
          <w:rFonts w:ascii="Book Antiqua" w:hAnsi="Book Antiqua" w:cs="Arial"/>
          <w:snapToGrid w:val="0"/>
          <w:szCs w:val="24"/>
        </w:rPr>
        <w:t xml:space="preserve"> (</w:t>
      </w:r>
      <w:r w:rsidR="00C5782B" w:rsidRPr="00984424">
        <w:rPr>
          <w:rFonts w:ascii="Book Antiqua" w:hAnsi="Book Antiqua" w:cs="Arial"/>
          <w:i/>
          <w:snapToGrid w:val="0"/>
          <w:szCs w:val="24"/>
        </w:rPr>
        <w:t>e.g.</w:t>
      </w:r>
      <w:r w:rsidR="00C5782B" w:rsidRPr="00984424">
        <w:rPr>
          <w:rFonts w:ascii="Book Antiqua" w:hAnsi="Book Antiqua" w:cs="Arial"/>
          <w:snapToGrid w:val="0"/>
          <w:szCs w:val="24"/>
        </w:rPr>
        <w:t>,</w:t>
      </w:r>
      <w:r w:rsidR="00986DFA" w:rsidRPr="00984424">
        <w:rPr>
          <w:rFonts w:ascii="Book Antiqua" w:hAnsi="Book Antiqua" w:cs="Arial"/>
          <w:snapToGrid w:val="0"/>
          <w:szCs w:val="24"/>
        </w:rPr>
        <w:t xml:space="preserve"> glucose </w:t>
      </w:r>
      <w:r w:rsidR="00C5782B" w:rsidRPr="00984424">
        <w:rPr>
          <w:rFonts w:ascii="Book Antiqua" w:hAnsi="Book Antiqua" w:cs="Arial"/>
          <w:snapToGrid w:val="0"/>
          <w:szCs w:val="24"/>
        </w:rPr>
        <w:t>in</w:t>
      </w:r>
      <w:r w:rsidR="00986DFA" w:rsidRPr="00984424">
        <w:rPr>
          <w:rFonts w:ascii="Book Antiqua" w:hAnsi="Book Antiqua" w:cs="Arial"/>
          <w:snapToGrid w:val="0"/>
          <w:szCs w:val="24"/>
        </w:rPr>
        <w:t xml:space="preserve">tolerance, dyslipidemia, </w:t>
      </w:r>
      <w:r w:rsidR="00C5782B" w:rsidRPr="00984424">
        <w:rPr>
          <w:rFonts w:ascii="Book Antiqua" w:hAnsi="Book Antiqua" w:cs="Arial"/>
          <w:snapToGrid w:val="0"/>
          <w:szCs w:val="24"/>
        </w:rPr>
        <w:lastRenderedPageBreak/>
        <w:t>hypertension</w:t>
      </w:r>
      <w:r w:rsidR="00986DFA" w:rsidRPr="00984424">
        <w:rPr>
          <w:rFonts w:ascii="Book Antiqua" w:hAnsi="Book Antiqua" w:cs="Arial"/>
          <w:snapToGrid w:val="0"/>
          <w:szCs w:val="24"/>
        </w:rPr>
        <w:t xml:space="preserve">, increased systemic oxidative stress, and </w:t>
      </w:r>
      <w:proofErr w:type="spellStart"/>
      <w:r w:rsidR="00986DFA" w:rsidRPr="00984424">
        <w:rPr>
          <w:rFonts w:ascii="Book Antiqua" w:hAnsi="Book Antiqua" w:cs="Arial"/>
          <w:snapToGrid w:val="0"/>
          <w:szCs w:val="24"/>
        </w:rPr>
        <w:t>hypoadiponectinemia</w:t>
      </w:r>
      <w:proofErr w:type="spellEnd"/>
      <w:proofErr w:type="gramStart"/>
      <w:r w:rsidR="00C5782B" w:rsidRPr="00984424">
        <w:rPr>
          <w:rFonts w:ascii="Book Antiqua" w:hAnsi="Book Antiqua" w:cs="Arial"/>
          <w:snapToGrid w:val="0"/>
          <w:szCs w:val="24"/>
        </w:rPr>
        <w:t>)</w:t>
      </w:r>
      <w:r w:rsidR="00986DFA" w:rsidRPr="00984424">
        <w:rPr>
          <w:rFonts w:ascii="Book Antiqua" w:hAnsi="Book Antiqua" w:cs="Arial"/>
          <w:snapToGrid w:val="0"/>
          <w:szCs w:val="24"/>
          <w:vertAlign w:val="superscript"/>
        </w:rPr>
        <w:t>[</w:t>
      </w:r>
      <w:proofErr w:type="gramEnd"/>
      <w:r w:rsidR="003C26DD" w:rsidRPr="00984424">
        <w:rPr>
          <w:rFonts w:ascii="Book Antiqua" w:hAnsi="Book Antiqua" w:cs="Arial"/>
          <w:snapToGrid w:val="0"/>
          <w:szCs w:val="24"/>
          <w:vertAlign w:val="superscript"/>
        </w:rPr>
        <w:t>32</w:t>
      </w:r>
      <w:r w:rsidR="00986DFA" w:rsidRPr="00984424">
        <w:rPr>
          <w:rFonts w:ascii="Book Antiqua" w:hAnsi="Book Antiqua" w:cs="Arial"/>
          <w:snapToGrid w:val="0"/>
          <w:szCs w:val="24"/>
          <w:vertAlign w:val="superscript"/>
        </w:rPr>
        <w:t>]</w:t>
      </w:r>
      <w:r w:rsidR="00986DFA" w:rsidRPr="00984424">
        <w:rPr>
          <w:rFonts w:ascii="Book Antiqua" w:hAnsi="Book Antiqua" w:cs="Arial"/>
          <w:snapToGrid w:val="0"/>
          <w:szCs w:val="24"/>
        </w:rPr>
        <w:t>, as well as reducing the number of obesity-rela</w:t>
      </w:r>
      <w:r w:rsidR="00FC1651" w:rsidRPr="00984424">
        <w:rPr>
          <w:rFonts w:ascii="Book Antiqua" w:hAnsi="Book Antiqua" w:cs="Arial"/>
          <w:snapToGrid w:val="0"/>
          <w:szCs w:val="24"/>
        </w:rPr>
        <w:t>ted cardiovascular risk factors</w:t>
      </w:r>
      <w:r w:rsidR="00986DFA" w:rsidRPr="00984424">
        <w:rPr>
          <w:rFonts w:ascii="Book Antiqua" w:hAnsi="Book Antiqua" w:cs="Arial"/>
          <w:snapToGrid w:val="0"/>
          <w:szCs w:val="24"/>
          <w:vertAlign w:val="superscript"/>
        </w:rPr>
        <w:t>[2</w:t>
      </w:r>
      <w:r w:rsidR="009E623F" w:rsidRPr="00984424">
        <w:rPr>
          <w:rFonts w:ascii="Book Antiqua" w:hAnsi="Book Antiqua" w:cs="Arial"/>
          <w:snapToGrid w:val="0"/>
          <w:szCs w:val="24"/>
          <w:vertAlign w:val="superscript"/>
        </w:rPr>
        <w:t>4</w:t>
      </w:r>
      <w:r w:rsidR="00986DFA" w:rsidRPr="00984424">
        <w:rPr>
          <w:rFonts w:ascii="Book Antiqua" w:hAnsi="Book Antiqua" w:cs="Arial"/>
          <w:snapToGrid w:val="0"/>
          <w:szCs w:val="24"/>
          <w:vertAlign w:val="superscript"/>
        </w:rPr>
        <w:t>,</w:t>
      </w:r>
      <w:r w:rsidR="009E623F" w:rsidRPr="00984424">
        <w:rPr>
          <w:rFonts w:ascii="Book Antiqua" w:hAnsi="Book Antiqua" w:cs="Arial"/>
          <w:snapToGrid w:val="0"/>
          <w:szCs w:val="24"/>
          <w:vertAlign w:val="superscript"/>
        </w:rPr>
        <w:t>3</w:t>
      </w:r>
      <w:r w:rsidR="003C26DD" w:rsidRPr="00984424">
        <w:rPr>
          <w:rFonts w:ascii="Book Antiqua" w:hAnsi="Book Antiqua" w:cs="Arial"/>
          <w:snapToGrid w:val="0"/>
          <w:szCs w:val="24"/>
          <w:vertAlign w:val="superscript"/>
        </w:rPr>
        <w:t>1</w:t>
      </w:r>
      <w:r w:rsidR="00986DFA" w:rsidRPr="00984424">
        <w:rPr>
          <w:rFonts w:ascii="Book Antiqua" w:hAnsi="Book Antiqua" w:cs="Arial"/>
          <w:snapToGrid w:val="0"/>
          <w:szCs w:val="24"/>
          <w:vertAlign w:val="superscript"/>
        </w:rPr>
        <w:t>]</w:t>
      </w:r>
      <w:r w:rsidR="00986DFA" w:rsidRPr="00984424">
        <w:rPr>
          <w:rFonts w:ascii="Book Antiqua" w:hAnsi="Book Antiqua" w:cs="Arial"/>
          <w:snapToGrid w:val="0"/>
          <w:szCs w:val="24"/>
        </w:rPr>
        <w:t xml:space="preserve"> </w:t>
      </w:r>
      <w:r w:rsidR="00C5782B" w:rsidRPr="00984424">
        <w:rPr>
          <w:rFonts w:ascii="Book Antiqua" w:hAnsi="Book Antiqua" w:cs="Arial"/>
          <w:snapToGrid w:val="0"/>
          <w:szCs w:val="24"/>
        </w:rPr>
        <w:t xml:space="preserve">to </w:t>
      </w:r>
      <w:r w:rsidR="00FC1651" w:rsidRPr="00984424">
        <w:rPr>
          <w:rFonts w:ascii="Book Antiqua" w:hAnsi="Book Antiqua" w:cs="Arial"/>
          <w:snapToGrid w:val="0"/>
          <w:szCs w:val="24"/>
        </w:rPr>
        <w:t>prevent cardiovascular events</w:t>
      </w:r>
      <w:r w:rsidR="00986DFA" w:rsidRPr="00984424">
        <w:rPr>
          <w:rFonts w:ascii="Book Antiqua" w:hAnsi="Book Antiqua" w:cs="Arial"/>
          <w:snapToGrid w:val="0"/>
          <w:szCs w:val="24"/>
          <w:vertAlign w:val="superscript"/>
        </w:rPr>
        <w:t>[3</w:t>
      </w:r>
      <w:r w:rsidR="003C26DD" w:rsidRPr="00984424">
        <w:rPr>
          <w:rFonts w:ascii="Book Antiqua" w:hAnsi="Book Antiqua" w:cs="Arial"/>
          <w:snapToGrid w:val="0"/>
          <w:szCs w:val="24"/>
          <w:vertAlign w:val="superscript"/>
        </w:rPr>
        <w:t>9</w:t>
      </w:r>
      <w:r w:rsidR="00986DFA" w:rsidRPr="00984424">
        <w:rPr>
          <w:rFonts w:ascii="Book Antiqua" w:hAnsi="Book Antiqua" w:cs="Arial"/>
          <w:snapToGrid w:val="0"/>
          <w:szCs w:val="24"/>
          <w:vertAlign w:val="superscript"/>
        </w:rPr>
        <w:t>]</w:t>
      </w:r>
      <w:r w:rsidR="00986DFA" w:rsidRPr="00984424">
        <w:rPr>
          <w:rFonts w:ascii="Book Antiqua" w:eastAsia="MS PMincho" w:hAnsi="Book Antiqua" w:cs="Arial"/>
          <w:bCs/>
          <w:iCs/>
          <w:snapToGrid w:val="0"/>
          <w:szCs w:val="24"/>
        </w:rPr>
        <w:t>.</w:t>
      </w:r>
      <w:r w:rsidR="00986DFA" w:rsidRPr="00984424">
        <w:rPr>
          <w:rFonts w:ascii="Book Antiqua" w:hAnsi="Book Antiqua" w:cs="Arial"/>
          <w:snapToGrid w:val="0"/>
          <w:szCs w:val="24"/>
        </w:rPr>
        <w:t xml:space="preserve"> </w:t>
      </w:r>
    </w:p>
    <w:p w:rsidR="00986DFA" w:rsidRPr="00984424" w:rsidRDefault="00986DFA" w:rsidP="00D25AF4">
      <w:pPr>
        <w:widowControl/>
        <w:spacing w:line="360" w:lineRule="auto"/>
        <w:jc w:val="both"/>
        <w:rPr>
          <w:rFonts w:ascii="Book Antiqua" w:hAnsi="Book Antiqua" w:cs="Arial"/>
          <w:snapToGrid w:val="0"/>
          <w:szCs w:val="24"/>
        </w:rPr>
      </w:pPr>
    </w:p>
    <w:p w:rsidR="00986DFA" w:rsidRPr="00984424" w:rsidRDefault="00FC1651" w:rsidP="00D25AF4">
      <w:pPr>
        <w:widowControl/>
        <w:kinsoku w:val="0"/>
        <w:overflowPunct w:val="0"/>
        <w:autoSpaceDE w:val="0"/>
        <w:autoSpaceDN w:val="0"/>
        <w:spacing w:line="360" w:lineRule="auto"/>
        <w:jc w:val="both"/>
        <w:rPr>
          <w:rFonts w:ascii="Book Antiqua" w:hAnsi="Book Antiqua" w:cs="Arial"/>
          <w:b/>
          <w:bCs/>
          <w:snapToGrid w:val="0"/>
          <w:szCs w:val="24"/>
        </w:rPr>
      </w:pPr>
      <w:r w:rsidRPr="00984424">
        <w:rPr>
          <w:rFonts w:ascii="Book Antiqua" w:hAnsi="Book Antiqua" w:cs="Arial"/>
          <w:b/>
          <w:bCs/>
          <w:snapToGrid w:val="0"/>
          <w:szCs w:val="24"/>
        </w:rPr>
        <w:t xml:space="preserve">DISCLOSURES OF INTERESTS </w:t>
      </w:r>
    </w:p>
    <w:p w:rsidR="00986DFA" w:rsidRPr="00984424" w:rsidRDefault="001332E0" w:rsidP="00D25AF4">
      <w:pPr>
        <w:widowControl/>
        <w:kinsoku w:val="0"/>
        <w:overflowPunct w:val="0"/>
        <w:autoSpaceDE w:val="0"/>
        <w:autoSpaceDN w:val="0"/>
        <w:spacing w:line="360" w:lineRule="auto"/>
        <w:jc w:val="both"/>
        <w:rPr>
          <w:rFonts w:ascii="Book Antiqua" w:hAnsi="Book Antiqua" w:cs="Arial"/>
          <w:snapToGrid w:val="0"/>
          <w:kern w:val="0"/>
          <w:szCs w:val="24"/>
        </w:rPr>
      </w:pPr>
      <w:r w:rsidRPr="00984424">
        <w:rPr>
          <w:rFonts w:ascii="Book Antiqua" w:hAnsi="Book Antiqua" w:cs="Arial"/>
          <w:snapToGrid w:val="0"/>
          <w:kern w:val="0"/>
          <w:szCs w:val="24"/>
        </w:rPr>
        <w:t xml:space="preserve">TF is </w:t>
      </w:r>
      <w:r w:rsidR="00FC22A7" w:rsidRPr="00984424">
        <w:rPr>
          <w:rFonts w:ascii="Book Antiqua" w:hAnsi="Book Antiqua" w:cs="Arial"/>
          <w:snapToGrid w:val="0"/>
          <w:kern w:val="0"/>
          <w:szCs w:val="24"/>
        </w:rPr>
        <w:t xml:space="preserve">a </w:t>
      </w:r>
      <w:r w:rsidRPr="00984424">
        <w:rPr>
          <w:rFonts w:ascii="Book Antiqua" w:hAnsi="Book Antiqua" w:cs="Arial"/>
          <w:snapToGrid w:val="0"/>
          <w:kern w:val="0"/>
          <w:szCs w:val="24"/>
        </w:rPr>
        <w:t xml:space="preserve">member of the “Department of Metabolism and Atherosclerosis”, a sponsored course endowed by </w:t>
      </w:r>
      <w:proofErr w:type="spellStart"/>
      <w:r w:rsidRPr="00984424">
        <w:rPr>
          <w:rFonts w:ascii="Book Antiqua" w:hAnsi="Book Antiqua" w:cs="Arial"/>
          <w:snapToGrid w:val="0"/>
          <w:kern w:val="0"/>
          <w:szCs w:val="24"/>
        </w:rPr>
        <w:t>Kowa</w:t>
      </w:r>
      <w:proofErr w:type="spellEnd"/>
      <w:r w:rsidRPr="00984424">
        <w:rPr>
          <w:rFonts w:ascii="Book Antiqua" w:hAnsi="Book Antiqua" w:cs="Arial"/>
          <w:snapToGrid w:val="0"/>
          <w:kern w:val="0"/>
          <w:szCs w:val="24"/>
        </w:rPr>
        <w:t xml:space="preserve"> Co. Ltd. All other authors declare no competing interests.</w:t>
      </w:r>
    </w:p>
    <w:p w:rsidR="00984424" w:rsidRDefault="00984424" w:rsidP="00D25AF4">
      <w:pPr>
        <w:widowControl/>
        <w:spacing w:line="360" w:lineRule="auto"/>
        <w:jc w:val="both"/>
        <w:rPr>
          <w:rFonts w:ascii="Book Antiqua" w:eastAsia="宋体" w:hAnsi="Book Antiqua" w:cs="Arial"/>
          <w:szCs w:val="24"/>
          <w:lang w:eastAsia="zh-CN"/>
        </w:rPr>
      </w:pPr>
    </w:p>
    <w:p w:rsidR="00986DFA" w:rsidRPr="00984424" w:rsidRDefault="00FC1651" w:rsidP="00D25AF4">
      <w:pPr>
        <w:widowControl/>
        <w:spacing w:line="360" w:lineRule="auto"/>
        <w:jc w:val="both"/>
        <w:rPr>
          <w:rFonts w:ascii="Book Antiqua" w:hAnsi="Book Antiqua" w:cs="Arial"/>
          <w:b/>
          <w:szCs w:val="24"/>
        </w:rPr>
      </w:pPr>
      <w:r w:rsidRPr="00984424">
        <w:rPr>
          <w:rFonts w:ascii="Book Antiqua" w:hAnsi="Book Antiqua" w:cs="Arial"/>
          <w:b/>
          <w:szCs w:val="24"/>
        </w:rPr>
        <w:t>REFERENCES</w:t>
      </w:r>
    </w:p>
    <w:p w:rsidR="0050483E" w:rsidRPr="00984424" w:rsidRDefault="0050483E" w:rsidP="00D25AF4">
      <w:pPr>
        <w:spacing w:line="360" w:lineRule="auto"/>
        <w:rPr>
          <w:rFonts w:ascii="Book Antiqua" w:hAnsi="Book Antiqua" w:cs="Arial"/>
          <w:snapToGrid w:val="0"/>
          <w:szCs w:val="24"/>
        </w:rPr>
      </w:pPr>
      <w:proofErr w:type="gramStart"/>
      <w:r w:rsidRPr="00984424">
        <w:rPr>
          <w:rFonts w:ascii="Book Antiqua" w:eastAsia="宋体" w:hAnsi="Book Antiqua" w:cs="宋体"/>
          <w:kern w:val="0"/>
          <w:szCs w:val="24"/>
          <w:lang w:eastAsia="zh-CN"/>
        </w:rPr>
        <w:t>1 </w:t>
      </w:r>
      <w:r w:rsidRPr="00984424">
        <w:rPr>
          <w:rFonts w:ascii="Book Antiqua" w:eastAsia="宋体" w:hAnsi="Book Antiqua" w:cs="宋体"/>
          <w:b/>
          <w:bCs/>
          <w:kern w:val="0"/>
          <w:szCs w:val="24"/>
          <w:lang w:eastAsia="zh-CN"/>
        </w:rPr>
        <w:t>VAGUE J</w:t>
      </w:r>
      <w:r w:rsidRPr="00984424">
        <w:rPr>
          <w:rFonts w:ascii="Book Antiqua" w:eastAsia="宋体" w:hAnsi="Book Antiqua" w:cs="宋体"/>
          <w:kern w:val="0"/>
          <w:szCs w:val="24"/>
          <w:lang w:eastAsia="zh-CN"/>
        </w:rPr>
        <w:t xml:space="preserve">. </w:t>
      </w:r>
      <w:r w:rsidRPr="00984424">
        <w:rPr>
          <w:rFonts w:ascii="Book Antiqua" w:hAnsi="Book Antiqua" w:cs="Arial"/>
          <w:snapToGrid w:val="0"/>
          <w:szCs w:val="24"/>
        </w:rPr>
        <w:t xml:space="preserve">La </w:t>
      </w:r>
      <w:proofErr w:type="spellStart"/>
      <w:r w:rsidRPr="00984424">
        <w:rPr>
          <w:rFonts w:ascii="Book Antiqua" w:hAnsi="Book Antiqua" w:cs="Arial"/>
          <w:snapToGrid w:val="0"/>
          <w:szCs w:val="24"/>
        </w:rPr>
        <w:t>differenciation</w:t>
      </w:r>
      <w:proofErr w:type="spellEnd"/>
      <w:r w:rsidRPr="00984424">
        <w:rPr>
          <w:rFonts w:ascii="Book Antiqua" w:hAnsi="Book Antiqua" w:cs="Arial"/>
          <w:snapToGrid w:val="0"/>
          <w:szCs w:val="24"/>
        </w:rPr>
        <w:t xml:space="preserve"> </w:t>
      </w:r>
      <w:proofErr w:type="spellStart"/>
      <w:r w:rsidRPr="00984424">
        <w:rPr>
          <w:rFonts w:ascii="Book Antiqua" w:hAnsi="Book Antiqua" w:cs="Arial"/>
          <w:snapToGrid w:val="0"/>
          <w:szCs w:val="24"/>
        </w:rPr>
        <w:t>sexuelle</w:t>
      </w:r>
      <w:proofErr w:type="spellEnd"/>
      <w:r w:rsidRPr="00984424">
        <w:rPr>
          <w:rFonts w:ascii="Book Antiqua" w:hAnsi="Book Antiqua" w:cs="Arial"/>
          <w:snapToGrid w:val="0"/>
          <w:szCs w:val="24"/>
        </w:rPr>
        <w:t xml:space="preserve">, </w:t>
      </w:r>
      <w:proofErr w:type="spellStart"/>
      <w:r w:rsidRPr="00984424">
        <w:rPr>
          <w:rFonts w:ascii="Book Antiqua" w:hAnsi="Book Antiqua" w:cs="Arial"/>
          <w:snapToGrid w:val="0"/>
          <w:szCs w:val="24"/>
        </w:rPr>
        <w:t>feateur</w:t>
      </w:r>
      <w:proofErr w:type="spellEnd"/>
      <w:r w:rsidRPr="00984424">
        <w:rPr>
          <w:rFonts w:ascii="Book Antiqua" w:hAnsi="Book Antiqua" w:cs="Arial"/>
          <w:snapToGrid w:val="0"/>
          <w:szCs w:val="24"/>
        </w:rPr>
        <w:t xml:space="preserve"> determinant des </w:t>
      </w:r>
      <w:proofErr w:type="spellStart"/>
      <w:r w:rsidRPr="00984424">
        <w:rPr>
          <w:rFonts w:ascii="Book Antiqua" w:hAnsi="Book Antiqua" w:cs="Arial"/>
          <w:snapToGrid w:val="0"/>
          <w:szCs w:val="24"/>
        </w:rPr>
        <w:t>formes</w:t>
      </w:r>
      <w:proofErr w:type="spellEnd"/>
      <w:r w:rsidRPr="00984424">
        <w:rPr>
          <w:rFonts w:ascii="Book Antiqua" w:hAnsi="Book Antiqua" w:cs="Arial"/>
          <w:snapToGrid w:val="0"/>
          <w:szCs w:val="24"/>
        </w:rPr>
        <w:t xml:space="preserve"> </w:t>
      </w:r>
      <w:proofErr w:type="spellStart"/>
      <w:r w:rsidRPr="00984424">
        <w:rPr>
          <w:rFonts w:ascii="Book Antiqua" w:hAnsi="Book Antiqua" w:cs="Arial"/>
          <w:snapToGrid w:val="0"/>
          <w:szCs w:val="24"/>
        </w:rPr>
        <w:t>del’obesite</w:t>
      </w:r>
      <w:proofErr w:type="spellEnd"/>
      <w:r w:rsidRPr="00984424">
        <w:rPr>
          <w:rFonts w:ascii="Book Antiqua" w:hAnsi="Book Antiqua" w:cs="Arial"/>
          <w:snapToGrid w:val="0"/>
          <w:szCs w:val="24"/>
        </w:rPr>
        <w:t>.</w:t>
      </w:r>
      <w:proofErr w:type="gramEnd"/>
      <w:r w:rsidRPr="00984424">
        <w:rPr>
          <w:rFonts w:ascii="Book Antiqua" w:hAnsi="Book Antiqua" w:cs="Arial"/>
          <w:snapToGrid w:val="0"/>
          <w:szCs w:val="24"/>
        </w:rPr>
        <w:t xml:space="preserve"> </w:t>
      </w:r>
      <w:proofErr w:type="spellStart"/>
      <w:r w:rsidRPr="00984424">
        <w:rPr>
          <w:rFonts w:ascii="Book Antiqua" w:eastAsia="宋体" w:hAnsi="Book Antiqua" w:cs="宋体"/>
          <w:i/>
          <w:iCs/>
          <w:kern w:val="0"/>
          <w:szCs w:val="24"/>
          <w:lang w:eastAsia="zh-CN"/>
        </w:rPr>
        <w:t>Presse</w:t>
      </w:r>
      <w:proofErr w:type="spellEnd"/>
      <w:r w:rsidRPr="00984424">
        <w:rPr>
          <w:rFonts w:ascii="Book Antiqua" w:eastAsia="宋体" w:hAnsi="Book Antiqua" w:cs="宋体"/>
          <w:i/>
          <w:iCs/>
          <w:kern w:val="0"/>
          <w:szCs w:val="24"/>
          <w:lang w:eastAsia="zh-CN"/>
        </w:rPr>
        <w:t xml:space="preserve"> Med</w:t>
      </w:r>
      <w:r w:rsidRPr="00984424">
        <w:rPr>
          <w:rFonts w:ascii="Book Antiqua" w:eastAsia="宋体" w:hAnsi="Book Antiqua" w:cs="宋体"/>
          <w:kern w:val="0"/>
          <w:szCs w:val="24"/>
          <w:lang w:eastAsia="zh-CN"/>
        </w:rPr>
        <w:t> 1947; </w:t>
      </w:r>
      <w:r w:rsidRPr="00984424">
        <w:rPr>
          <w:rFonts w:ascii="Book Antiqua" w:eastAsia="宋体" w:hAnsi="Book Antiqua" w:cs="宋体"/>
          <w:b/>
          <w:bCs/>
          <w:kern w:val="0"/>
          <w:szCs w:val="24"/>
          <w:lang w:eastAsia="zh-CN"/>
        </w:rPr>
        <w:t>55</w:t>
      </w:r>
      <w:r w:rsidRPr="00984424">
        <w:rPr>
          <w:rFonts w:ascii="Book Antiqua" w:eastAsia="宋体" w:hAnsi="Book Antiqua" w:cs="宋体"/>
          <w:kern w:val="0"/>
          <w:szCs w:val="24"/>
          <w:lang w:eastAsia="zh-CN"/>
        </w:rPr>
        <w:t>: 339-340 [PMID: 18918084]</w:t>
      </w:r>
    </w:p>
    <w:p w:rsidR="0050483E" w:rsidRPr="00984424" w:rsidRDefault="0050483E"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2 </w:t>
      </w:r>
      <w:proofErr w:type="spellStart"/>
      <w:r w:rsidRPr="00984424">
        <w:rPr>
          <w:rFonts w:ascii="Book Antiqua" w:eastAsia="宋体" w:hAnsi="Book Antiqua" w:cs="宋体"/>
          <w:b/>
          <w:bCs/>
          <w:kern w:val="0"/>
          <w:szCs w:val="24"/>
          <w:lang w:eastAsia="zh-CN"/>
        </w:rPr>
        <w:t>Kissebah</w:t>
      </w:r>
      <w:proofErr w:type="spellEnd"/>
      <w:r w:rsidRPr="00984424">
        <w:rPr>
          <w:rFonts w:ascii="Book Antiqua" w:eastAsia="宋体" w:hAnsi="Book Antiqua" w:cs="宋体"/>
          <w:b/>
          <w:bCs/>
          <w:kern w:val="0"/>
          <w:szCs w:val="24"/>
          <w:lang w:eastAsia="zh-CN"/>
        </w:rPr>
        <w:t xml:space="preserve"> AH</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Vydelingum</w:t>
      </w:r>
      <w:proofErr w:type="spellEnd"/>
      <w:r w:rsidRPr="00984424">
        <w:rPr>
          <w:rFonts w:ascii="Book Antiqua" w:eastAsia="宋体" w:hAnsi="Book Antiqua" w:cs="宋体"/>
          <w:kern w:val="0"/>
          <w:szCs w:val="24"/>
          <w:lang w:eastAsia="zh-CN"/>
        </w:rPr>
        <w:t xml:space="preserve"> N, Murray R, Evans DJ, </w:t>
      </w:r>
      <w:proofErr w:type="spellStart"/>
      <w:r w:rsidRPr="00984424">
        <w:rPr>
          <w:rFonts w:ascii="Book Antiqua" w:eastAsia="宋体" w:hAnsi="Book Antiqua" w:cs="宋体"/>
          <w:kern w:val="0"/>
          <w:szCs w:val="24"/>
          <w:lang w:eastAsia="zh-CN"/>
        </w:rPr>
        <w:t>Hartz</w:t>
      </w:r>
      <w:proofErr w:type="spellEnd"/>
      <w:r w:rsidRPr="00984424">
        <w:rPr>
          <w:rFonts w:ascii="Book Antiqua" w:eastAsia="宋体" w:hAnsi="Book Antiqua" w:cs="宋体"/>
          <w:kern w:val="0"/>
          <w:szCs w:val="24"/>
          <w:lang w:eastAsia="zh-CN"/>
        </w:rPr>
        <w:t xml:space="preserve"> AJ, </w:t>
      </w:r>
      <w:proofErr w:type="spellStart"/>
      <w:r w:rsidRPr="00984424">
        <w:rPr>
          <w:rFonts w:ascii="Book Antiqua" w:eastAsia="宋体" w:hAnsi="Book Antiqua" w:cs="宋体"/>
          <w:kern w:val="0"/>
          <w:szCs w:val="24"/>
          <w:lang w:eastAsia="zh-CN"/>
        </w:rPr>
        <w:t>Kalkhoff</w:t>
      </w:r>
      <w:proofErr w:type="spellEnd"/>
      <w:r w:rsidRPr="00984424">
        <w:rPr>
          <w:rFonts w:ascii="Book Antiqua" w:eastAsia="宋体" w:hAnsi="Book Antiqua" w:cs="宋体"/>
          <w:kern w:val="0"/>
          <w:szCs w:val="24"/>
          <w:lang w:eastAsia="zh-CN"/>
        </w:rPr>
        <w:t xml:space="preserve"> RK, Adams PW.</w:t>
      </w:r>
      <w:proofErr w:type="gramEnd"/>
      <w:r w:rsidRPr="00984424">
        <w:rPr>
          <w:rFonts w:ascii="Book Antiqua" w:eastAsia="宋体" w:hAnsi="Book Antiqua" w:cs="宋体"/>
          <w:kern w:val="0"/>
          <w:szCs w:val="24"/>
          <w:lang w:eastAsia="zh-CN"/>
        </w:rPr>
        <w:t xml:space="preserve"> </w:t>
      </w:r>
      <w:proofErr w:type="gramStart"/>
      <w:r w:rsidRPr="00984424">
        <w:rPr>
          <w:rFonts w:ascii="Book Antiqua" w:eastAsia="宋体" w:hAnsi="Book Antiqua" w:cs="宋体"/>
          <w:kern w:val="0"/>
          <w:szCs w:val="24"/>
          <w:lang w:eastAsia="zh-CN"/>
        </w:rPr>
        <w:t>Relation of body fat distribution to metabolic complications of obesity.</w:t>
      </w:r>
      <w:proofErr w:type="gramEnd"/>
      <w:r w:rsidRPr="00984424">
        <w:rPr>
          <w:rFonts w:ascii="Book Antiqua" w:eastAsia="宋体" w:hAnsi="Book Antiqua" w:cs="宋体"/>
          <w:kern w:val="0"/>
          <w:szCs w:val="24"/>
          <w:lang w:eastAsia="zh-CN"/>
        </w:rPr>
        <w:t> </w:t>
      </w:r>
      <w:r w:rsidRPr="00984424">
        <w:rPr>
          <w:rFonts w:ascii="Book Antiqua" w:eastAsia="宋体" w:hAnsi="Book Antiqua" w:cs="宋体"/>
          <w:i/>
          <w:iCs/>
          <w:kern w:val="0"/>
          <w:szCs w:val="24"/>
          <w:lang w:eastAsia="zh-CN"/>
        </w:rPr>
        <w:t xml:space="preserve">J </w:t>
      </w:r>
      <w:proofErr w:type="spellStart"/>
      <w:r w:rsidRPr="00984424">
        <w:rPr>
          <w:rFonts w:ascii="Book Antiqua" w:eastAsia="宋体" w:hAnsi="Book Antiqua" w:cs="宋体"/>
          <w:i/>
          <w:iCs/>
          <w:kern w:val="0"/>
          <w:szCs w:val="24"/>
          <w:lang w:eastAsia="zh-CN"/>
        </w:rPr>
        <w:t>Clin</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Endocrinol</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Metab</w:t>
      </w:r>
      <w:proofErr w:type="spellEnd"/>
      <w:r w:rsidRPr="00984424">
        <w:rPr>
          <w:rFonts w:ascii="Book Antiqua" w:eastAsia="宋体" w:hAnsi="Book Antiqua" w:cs="宋体"/>
          <w:kern w:val="0"/>
          <w:szCs w:val="24"/>
          <w:lang w:eastAsia="zh-CN"/>
        </w:rPr>
        <w:t> 1982; </w:t>
      </w:r>
      <w:r w:rsidRPr="00984424">
        <w:rPr>
          <w:rFonts w:ascii="Book Antiqua" w:eastAsia="宋体" w:hAnsi="Book Antiqua" w:cs="宋体"/>
          <w:b/>
          <w:bCs/>
          <w:kern w:val="0"/>
          <w:szCs w:val="24"/>
          <w:lang w:eastAsia="zh-CN"/>
        </w:rPr>
        <w:t>54</w:t>
      </w:r>
      <w:r w:rsidRPr="00984424">
        <w:rPr>
          <w:rFonts w:ascii="Book Antiqua" w:eastAsia="宋体" w:hAnsi="Book Antiqua" w:cs="宋体"/>
          <w:kern w:val="0"/>
          <w:szCs w:val="24"/>
          <w:lang w:eastAsia="zh-CN"/>
        </w:rPr>
        <w:t>: 254-260 [PMID: 7033275 DOI: 10.1210/jcem-54-2-254]</w:t>
      </w:r>
    </w:p>
    <w:p w:rsidR="0050483E" w:rsidRPr="00984424" w:rsidRDefault="00D25AF4"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3</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b/>
          <w:kern w:val="0"/>
          <w:szCs w:val="24"/>
          <w:lang w:eastAsia="zh-CN"/>
        </w:rPr>
        <w:t>Bjorntorp</w:t>
      </w:r>
      <w:proofErr w:type="spellEnd"/>
      <w:r w:rsidR="0050483E" w:rsidRPr="00984424">
        <w:rPr>
          <w:rFonts w:ascii="Book Antiqua" w:eastAsia="宋体" w:hAnsi="Book Antiqua" w:cs="宋体"/>
          <w:b/>
          <w:kern w:val="0"/>
          <w:szCs w:val="24"/>
          <w:lang w:eastAsia="zh-CN"/>
        </w:rPr>
        <w:t>, P</w:t>
      </w:r>
      <w:r w:rsidR="0050483E" w:rsidRPr="00984424">
        <w:rPr>
          <w:rFonts w:ascii="Book Antiqua" w:eastAsia="宋体" w:hAnsi="Book Antiqua" w:cs="宋体"/>
          <w:kern w:val="0"/>
          <w:szCs w:val="24"/>
          <w:lang w:eastAsia="zh-CN"/>
        </w:rPr>
        <w:t>. Obesity and the risk of cardiov</w:t>
      </w:r>
      <w:r w:rsidRPr="00984424">
        <w:rPr>
          <w:rFonts w:ascii="Book Antiqua" w:eastAsia="宋体" w:hAnsi="Book Antiqua" w:cs="宋体"/>
          <w:kern w:val="0"/>
          <w:szCs w:val="24"/>
          <w:lang w:eastAsia="zh-CN"/>
        </w:rPr>
        <w:t>ascular disease.</w:t>
      </w:r>
      <w:proofErr w:type="gramEnd"/>
      <w:r w:rsidRPr="00984424">
        <w:rPr>
          <w:rFonts w:ascii="Book Antiqua" w:eastAsia="宋体" w:hAnsi="Book Antiqua" w:cs="宋体"/>
          <w:kern w:val="0"/>
          <w:szCs w:val="24"/>
          <w:lang w:eastAsia="zh-CN"/>
        </w:rPr>
        <w:t xml:space="preserve"> </w:t>
      </w:r>
      <w:r w:rsidRPr="00984424">
        <w:rPr>
          <w:rFonts w:ascii="Book Antiqua" w:eastAsia="宋体" w:hAnsi="Book Antiqua" w:cs="宋体"/>
          <w:i/>
          <w:kern w:val="0"/>
          <w:szCs w:val="24"/>
          <w:lang w:eastAsia="zh-CN"/>
        </w:rPr>
        <w:t>Ann Intern Med</w:t>
      </w:r>
      <w:r w:rsidR="0050483E" w:rsidRPr="00984424">
        <w:rPr>
          <w:rFonts w:ascii="Book Antiqua" w:eastAsia="宋体" w:hAnsi="Book Antiqua" w:cs="宋体"/>
          <w:kern w:val="0"/>
          <w:szCs w:val="24"/>
          <w:lang w:eastAsia="zh-CN"/>
        </w:rPr>
        <w:t xml:space="preserve"> 1985; </w:t>
      </w:r>
      <w:r w:rsidR="0050483E" w:rsidRPr="00984424">
        <w:rPr>
          <w:rFonts w:ascii="Book Antiqua" w:eastAsia="宋体" w:hAnsi="Book Antiqua" w:cs="宋体"/>
          <w:b/>
          <w:kern w:val="0"/>
          <w:szCs w:val="24"/>
          <w:lang w:eastAsia="zh-CN"/>
        </w:rPr>
        <w:t>17</w:t>
      </w:r>
      <w:r w:rsidR="0050483E" w:rsidRPr="00984424">
        <w:rPr>
          <w:rFonts w:ascii="Book Antiqua" w:eastAsia="宋体" w:hAnsi="Book Antiqua" w:cs="宋体"/>
          <w:kern w:val="0"/>
          <w:szCs w:val="24"/>
          <w:lang w:eastAsia="zh-CN"/>
        </w:rPr>
        <w:t>: 3-9</w:t>
      </w:r>
    </w:p>
    <w:p w:rsidR="0050483E" w:rsidRPr="00984424" w:rsidRDefault="00D25AF4"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 xml:space="preserve">4 </w:t>
      </w:r>
      <w:r w:rsidR="0050483E" w:rsidRPr="00984424">
        <w:rPr>
          <w:rFonts w:ascii="Book Antiqua" w:eastAsia="宋体" w:hAnsi="Book Antiqua" w:cs="宋体"/>
          <w:b/>
          <w:kern w:val="0"/>
          <w:szCs w:val="24"/>
          <w:lang w:eastAsia="zh-CN"/>
        </w:rPr>
        <w:t>Kaplan NM</w:t>
      </w:r>
      <w:r w:rsidRPr="00984424">
        <w:rPr>
          <w:rFonts w:ascii="Book Antiqua" w:eastAsia="宋体" w:hAnsi="Book Antiqua" w:cs="宋体"/>
          <w:kern w:val="0"/>
          <w:szCs w:val="24"/>
          <w:lang w:eastAsia="zh-CN"/>
        </w:rPr>
        <w:t>.</w:t>
      </w:r>
      <w:proofErr w:type="gramEnd"/>
      <w:r w:rsidRPr="00984424">
        <w:rPr>
          <w:rFonts w:ascii="Book Antiqua" w:eastAsia="宋体" w:hAnsi="Book Antiqua" w:cs="宋体"/>
          <w:kern w:val="0"/>
          <w:szCs w:val="24"/>
          <w:lang w:eastAsia="zh-CN"/>
        </w:rPr>
        <w:t xml:space="preserve"> </w:t>
      </w:r>
      <w:proofErr w:type="gramStart"/>
      <w:r w:rsidR="0050483E" w:rsidRPr="00984424">
        <w:rPr>
          <w:rFonts w:ascii="Book Antiqua" w:eastAsia="宋体" w:hAnsi="Book Antiqua" w:cs="宋体"/>
          <w:kern w:val="0"/>
          <w:szCs w:val="24"/>
          <w:lang w:eastAsia="zh-CN"/>
        </w:rPr>
        <w:t>The deadly quartet.</w:t>
      </w:r>
      <w:proofErr w:type="gramEnd"/>
      <w:r w:rsidR="0050483E" w:rsidRPr="00984424">
        <w:rPr>
          <w:rFonts w:ascii="Book Antiqua" w:eastAsia="宋体" w:hAnsi="Book Antiqua" w:cs="宋体"/>
          <w:kern w:val="0"/>
          <w:szCs w:val="24"/>
          <w:lang w:eastAsia="zh-CN"/>
        </w:rPr>
        <w:t xml:space="preserve"> </w:t>
      </w:r>
      <w:proofErr w:type="gramStart"/>
      <w:r w:rsidR="0050483E" w:rsidRPr="00984424">
        <w:rPr>
          <w:rFonts w:ascii="Book Antiqua" w:eastAsia="宋体" w:hAnsi="Book Antiqua" w:cs="宋体"/>
          <w:kern w:val="0"/>
          <w:szCs w:val="24"/>
          <w:lang w:eastAsia="zh-CN"/>
        </w:rPr>
        <w:t>Upper-body obesity, glucose intolerance, hypertriglyceridemia, and</w:t>
      </w:r>
      <w:r w:rsidRPr="00984424">
        <w:rPr>
          <w:rFonts w:ascii="Book Antiqua" w:eastAsia="宋体" w:hAnsi="Book Antiqua" w:cs="宋体"/>
          <w:kern w:val="0"/>
          <w:szCs w:val="24"/>
          <w:lang w:eastAsia="zh-CN"/>
        </w:rPr>
        <w:t xml:space="preserve"> hypertension.</w:t>
      </w:r>
      <w:proofErr w:type="gramEnd"/>
      <w:r w:rsidRPr="00984424">
        <w:rPr>
          <w:rFonts w:ascii="Book Antiqua" w:eastAsia="宋体" w:hAnsi="Book Antiqua" w:cs="宋体"/>
          <w:kern w:val="0"/>
          <w:szCs w:val="24"/>
          <w:lang w:eastAsia="zh-CN"/>
        </w:rPr>
        <w:t xml:space="preserve"> </w:t>
      </w:r>
      <w:r w:rsidRPr="00984424">
        <w:rPr>
          <w:rFonts w:ascii="Book Antiqua" w:eastAsia="宋体" w:hAnsi="Book Antiqua" w:cs="宋体"/>
          <w:i/>
          <w:kern w:val="0"/>
          <w:szCs w:val="24"/>
          <w:lang w:eastAsia="zh-CN"/>
        </w:rPr>
        <w:t>Arch Intern Med</w:t>
      </w:r>
      <w:r w:rsidR="00614A72" w:rsidRPr="00984424">
        <w:rPr>
          <w:rFonts w:ascii="Book Antiqua" w:eastAsia="宋体" w:hAnsi="Book Antiqua" w:cs="宋体" w:hint="eastAsia"/>
          <w:i/>
          <w:kern w:val="0"/>
          <w:szCs w:val="24"/>
          <w:lang w:eastAsia="zh-CN"/>
        </w:rPr>
        <w:t xml:space="preserve"> </w:t>
      </w:r>
      <w:r w:rsidR="0050483E" w:rsidRPr="00984424">
        <w:rPr>
          <w:rFonts w:ascii="Book Antiqua" w:eastAsia="宋体" w:hAnsi="Book Antiqua" w:cs="宋体"/>
          <w:kern w:val="0"/>
          <w:szCs w:val="24"/>
          <w:lang w:eastAsia="zh-CN"/>
        </w:rPr>
        <w:t xml:space="preserve">1989; </w:t>
      </w:r>
      <w:r w:rsidR="0050483E" w:rsidRPr="00984424">
        <w:rPr>
          <w:rFonts w:ascii="Book Antiqua" w:eastAsia="宋体" w:hAnsi="Book Antiqua" w:cs="宋体"/>
          <w:b/>
          <w:kern w:val="0"/>
          <w:szCs w:val="24"/>
          <w:lang w:eastAsia="zh-CN"/>
        </w:rPr>
        <w:t>149</w:t>
      </w:r>
      <w:r w:rsidR="0050483E" w:rsidRPr="00984424">
        <w:rPr>
          <w:rFonts w:ascii="Book Antiqua" w:eastAsia="宋体" w:hAnsi="Book Antiqua" w:cs="宋体"/>
          <w:kern w:val="0"/>
          <w:szCs w:val="24"/>
          <w:lang w:eastAsia="zh-CN"/>
        </w:rPr>
        <w:t>: 1514-1520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10.1001/archinte.1989.00390070054005]</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5 </w:t>
      </w:r>
      <w:proofErr w:type="spellStart"/>
      <w:r w:rsidRPr="00984424">
        <w:rPr>
          <w:rFonts w:ascii="Book Antiqua" w:eastAsia="宋体" w:hAnsi="Book Antiqua" w:cs="宋体"/>
          <w:b/>
          <w:bCs/>
          <w:kern w:val="0"/>
          <w:szCs w:val="24"/>
          <w:lang w:eastAsia="zh-CN"/>
        </w:rPr>
        <w:t>Després</w:t>
      </w:r>
      <w:proofErr w:type="spellEnd"/>
      <w:r w:rsidRPr="00984424">
        <w:rPr>
          <w:rFonts w:ascii="Book Antiqua" w:eastAsia="宋体" w:hAnsi="Book Antiqua" w:cs="宋体"/>
          <w:b/>
          <w:bCs/>
          <w:kern w:val="0"/>
          <w:szCs w:val="24"/>
          <w:lang w:eastAsia="zh-CN"/>
        </w:rPr>
        <w:t xml:space="preserve"> JP</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Moorjani</w:t>
      </w:r>
      <w:proofErr w:type="spellEnd"/>
      <w:r w:rsidRPr="00984424">
        <w:rPr>
          <w:rFonts w:ascii="Book Antiqua" w:eastAsia="宋体" w:hAnsi="Book Antiqua" w:cs="宋体"/>
          <w:kern w:val="0"/>
          <w:szCs w:val="24"/>
          <w:lang w:eastAsia="zh-CN"/>
        </w:rPr>
        <w:t xml:space="preserve"> S, </w:t>
      </w:r>
      <w:proofErr w:type="spellStart"/>
      <w:r w:rsidRPr="00984424">
        <w:rPr>
          <w:rFonts w:ascii="Book Antiqua" w:eastAsia="宋体" w:hAnsi="Book Antiqua" w:cs="宋体"/>
          <w:kern w:val="0"/>
          <w:szCs w:val="24"/>
          <w:lang w:eastAsia="zh-CN"/>
        </w:rPr>
        <w:t>Lupien</w:t>
      </w:r>
      <w:proofErr w:type="spellEnd"/>
      <w:r w:rsidRPr="00984424">
        <w:rPr>
          <w:rFonts w:ascii="Book Antiqua" w:eastAsia="宋体" w:hAnsi="Book Antiqua" w:cs="宋体"/>
          <w:kern w:val="0"/>
          <w:szCs w:val="24"/>
          <w:lang w:eastAsia="zh-CN"/>
        </w:rPr>
        <w:t xml:space="preserve"> PJ, Tremblay A, Nadeau A, Bouchard C. Regional distribution of body fat, plasma lipoproteins, and cardiovascular disease. </w:t>
      </w:r>
      <w:r w:rsidRPr="00984424">
        <w:rPr>
          <w:rFonts w:ascii="Book Antiqua" w:eastAsia="宋体" w:hAnsi="Book Antiqua" w:cs="宋体"/>
          <w:i/>
          <w:iCs/>
          <w:kern w:val="0"/>
          <w:szCs w:val="24"/>
          <w:lang w:eastAsia="zh-CN"/>
        </w:rPr>
        <w:t>Arteriosclerosis</w:t>
      </w:r>
      <w:r w:rsidRPr="00984424">
        <w:rPr>
          <w:rFonts w:ascii="Book Antiqua" w:eastAsia="宋体" w:hAnsi="Book Antiqua" w:cs="宋体"/>
          <w:kern w:val="0"/>
          <w:szCs w:val="24"/>
          <w:lang w:eastAsia="zh-CN"/>
        </w:rPr>
        <w:t> </w:t>
      </w:r>
      <w:r w:rsidR="00D25AF4" w:rsidRPr="00984424">
        <w:rPr>
          <w:rFonts w:ascii="Book Antiqua" w:eastAsia="宋体" w:hAnsi="Book Antiqua" w:cs="宋体"/>
          <w:kern w:val="0"/>
          <w:szCs w:val="24"/>
          <w:lang w:eastAsia="zh-CN"/>
        </w:rPr>
        <w:t>1990</w:t>
      </w:r>
      <w:r w:rsidRPr="00984424">
        <w:rPr>
          <w:rFonts w:ascii="Book Antiqua" w:eastAsia="宋体" w:hAnsi="Book Antiqua" w:cs="宋体"/>
          <w:kern w:val="0"/>
          <w:szCs w:val="24"/>
          <w:lang w:eastAsia="zh-CN"/>
        </w:rPr>
        <w:t>; </w:t>
      </w:r>
      <w:r w:rsidRPr="00984424">
        <w:rPr>
          <w:rFonts w:ascii="Book Antiqua" w:eastAsia="宋体" w:hAnsi="Book Antiqua" w:cs="宋体"/>
          <w:b/>
          <w:bCs/>
          <w:kern w:val="0"/>
          <w:szCs w:val="24"/>
          <w:lang w:eastAsia="zh-CN"/>
        </w:rPr>
        <w:t>10</w:t>
      </w:r>
      <w:r w:rsidRPr="00984424">
        <w:rPr>
          <w:rFonts w:ascii="Book Antiqua" w:eastAsia="宋体" w:hAnsi="Book Antiqua" w:cs="宋体"/>
          <w:kern w:val="0"/>
          <w:szCs w:val="24"/>
          <w:lang w:eastAsia="zh-CN"/>
        </w:rPr>
        <w:t>: 497-511 [PMID: 2196040 DOI: 10.1161/01.ATV.10.4.497]</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6 </w:t>
      </w:r>
      <w:r w:rsidRPr="00984424">
        <w:rPr>
          <w:rFonts w:ascii="Book Antiqua" w:eastAsia="宋体" w:hAnsi="Book Antiqua" w:cs="宋体"/>
          <w:b/>
          <w:bCs/>
          <w:kern w:val="0"/>
          <w:szCs w:val="24"/>
          <w:lang w:eastAsia="zh-CN"/>
        </w:rPr>
        <w:t>Tokunaga K</w:t>
      </w:r>
      <w:r w:rsidRPr="00984424">
        <w:rPr>
          <w:rFonts w:ascii="Book Antiqua" w:eastAsia="宋体" w:hAnsi="Book Antiqua" w:cs="宋体"/>
          <w:kern w:val="0"/>
          <w:szCs w:val="24"/>
          <w:lang w:eastAsia="zh-CN"/>
        </w:rPr>
        <w:t xml:space="preserve">, Matsuzawa Y, Ishikawa K, </w:t>
      </w:r>
      <w:proofErr w:type="spellStart"/>
      <w:r w:rsidRPr="00984424">
        <w:rPr>
          <w:rFonts w:ascii="Book Antiqua" w:eastAsia="宋体" w:hAnsi="Book Antiqua" w:cs="宋体"/>
          <w:kern w:val="0"/>
          <w:szCs w:val="24"/>
          <w:lang w:eastAsia="zh-CN"/>
        </w:rPr>
        <w:t>Tarui</w:t>
      </w:r>
      <w:proofErr w:type="spellEnd"/>
      <w:r w:rsidRPr="00984424">
        <w:rPr>
          <w:rFonts w:ascii="Book Antiqua" w:eastAsia="宋体" w:hAnsi="Book Antiqua" w:cs="宋体"/>
          <w:kern w:val="0"/>
          <w:szCs w:val="24"/>
          <w:lang w:eastAsia="zh-CN"/>
        </w:rPr>
        <w:t xml:space="preserve"> S. A novel technique for the determination of body fat by computed tomography. </w:t>
      </w:r>
      <w:proofErr w:type="spellStart"/>
      <w:r w:rsidRPr="00984424">
        <w:rPr>
          <w:rFonts w:ascii="Book Antiqua" w:eastAsia="宋体" w:hAnsi="Book Antiqua" w:cs="宋体"/>
          <w:i/>
          <w:iCs/>
          <w:kern w:val="0"/>
          <w:szCs w:val="24"/>
          <w:lang w:eastAsia="zh-CN"/>
        </w:rPr>
        <w:t>Int</w:t>
      </w:r>
      <w:proofErr w:type="spellEnd"/>
      <w:r w:rsidRPr="00984424">
        <w:rPr>
          <w:rFonts w:ascii="Book Antiqua" w:eastAsia="宋体" w:hAnsi="Book Antiqua" w:cs="宋体"/>
          <w:i/>
          <w:iCs/>
          <w:kern w:val="0"/>
          <w:szCs w:val="24"/>
          <w:lang w:eastAsia="zh-CN"/>
        </w:rPr>
        <w:t xml:space="preserve"> J </w:t>
      </w:r>
      <w:proofErr w:type="spellStart"/>
      <w:r w:rsidRPr="00984424">
        <w:rPr>
          <w:rFonts w:ascii="Book Antiqua" w:eastAsia="宋体" w:hAnsi="Book Antiqua" w:cs="宋体"/>
          <w:i/>
          <w:iCs/>
          <w:kern w:val="0"/>
          <w:szCs w:val="24"/>
          <w:lang w:eastAsia="zh-CN"/>
        </w:rPr>
        <w:t>Obes</w:t>
      </w:r>
      <w:proofErr w:type="spellEnd"/>
      <w:r w:rsidRPr="00984424">
        <w:rPr>
          <w:rFonts w:ascii="Book Antiqua" w:eastAsia="宋体" w:hAnsi="Book Antiqua" w:cs="宋体"/>
          <w:kern w:val="0"/>
          <w:szCs w:val="24"/>
          <w:lang w:eastAsia="zh-CN"/>
        </w:rPr>
        <w:t> 1983; </w:t>
      </w:r>
      <w:r w:rsidRPr="00984424">
        <w:rPr>
          <w:rFonts w:ascii="Book Antiqua" w:eastAsia="宋体" w:hAnsi="Book Antiqua" w:cs="宋体"/>
          <w:b/>
          <w:bCs/>
          <w:kern w:val="0"/>
          <w:szCs w:val="24"/>
          <w:lang w:eastAsia="zh-CN"/>
        </w:rPr>
        <w:t>7</w:t>
      </w:r>
      <w:r w:rsidRPr="00984424">
        <w:rPr>
          <w:rFonts w:ascii="Book Antiqua" w:eastAsia="宋体" w:hAnsi="Book Antiqua" w:cs="宋体"/>
          <w:kern w:val="0"/>
          <w:szCs w:val="24"/>
          <w:lang w:eastAsia="zh-CN"/>
        </w:rPr>
        <w:t>: 437-445 [PMID: 6642855]</w:t>
      </w:r>
    </w:p>
    <w:p w:rsidR="00D25AF4" w:rsidRPr="00984424" w:rsidRDefault="00D25AF4"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 xml:space="preserve">7 </w:t>
      </w:r>
      <w:r w:rsidR="0050483E" w:rsidRPr="00984424">
        <w:rPr>
          <w:rFonts w:ascii="Book Antiqua" w:eastAsia="宋体" w:hAnsi="Book Antiqua" w:cs="宋体"/>
          <w:b/>
          <w:kern w:val="0"/>
          <w:szCs w:val="24"/>
          <w:lang w:eastAsia="zh-CN"/>
        </w:rPr>
        <w:t>Matsuzawa Y</w:t>
      </w:r>
      <w:r w:rsidRPr="00984424">
        <w:rPr>
          <w:rFonts w:ascii="Book Antiqua" w:eastAsia="宋体" w:hAnsi="Book Antiqua" w:cs="宋体"/>
          <w:kern w:val="0"/>
          <w:szCs w:val="24"/>
          <w:lang w:eastAsia="zh-CN"/>
        </w:rPr>
        <w:t xml:space="preserve">, </w:t>
      </w:r>
      <w:r w:rsidR="0050483E" w:rsidRPr="00984424">
        <w:rPr>
          <w:rFonts w:ascii="Book Antiqua" w:eastAsia="宋体" w:hAnsi="Book Antiqua" w:cs="宋体"/>
          <w:kern w:val="0"/>
          <w:szCs w:val="24"/>
          <w:lang w:eastAsia="zh-CN"/>
        </w:rPr>
        <w:t xml:space="preserve">Fujioka S, Tokunaga K, </w:t>
      </w:r>
      <w:proofErr w:type="spellStart"/>
      <w:r w:rsidR="0050483E" w:rsidRPr="00984424">
        <w:rPr>
          <w:rFonts w:ascii="Book Antiqua" w:eastAsia="宋体" w:hAnsi="Book Antiqua" w:cs="宋体"/>
          <w:kern w:val="0"/>
          <w:szCs w:val="24"/>
          <w:lang w:eastAsia="zh-CN"/>
        </w:rPr>
        <w:t>Tarui</w:t>
      </w:r>
      <w:proofErr w:type="spellEnd"/>
      <w:r w:rsidR="0050483E" w:rsidRPr="00984424">
        <w:rPr>
          <w:rFonts w:ascii="Book Antiqua" w:eastAsia="宋体" w:hAnsi="Book Antiqua" w:cs="宋体"/>
          <w:kern w:val="0"/>
          <w:szCs w:val="24"/>
          <w:lang w:eastAsia="zh-CN"/>
        </w:rPr>
        <w:t xml:space="preserve"> S.</w:t>
      </w:r>
      <w:proofErr w:type="gramEnd"/>
      <w:r w:rsidR="0050483E" w:rsidRPr="00984424">
        <w:rPr>
          <w:rFonts w:ascii="Book Antiqua" w:eastAsia="宋体" w:hAnsi="Book Antiqua" w:cs="宋体"/>
          <w:kern w:val="0"/>
          <w:szCs w:val="24"/>
          <w:lang w:eastAsia="zh-CN"/>
        </w:rPr>
        <w:t xml:space="preserve"> A novel classification: visceral fat obesity and subcutaneous fat obesity. </w:t>
      </w:r>
      <w:r w:rsidR="0050483E" w:rsidRPr="00984424">
        <w:rPr>
          <w:rFonts w:ascii="Book Antiqua" w:eastAsia="宋体" w:hAnsi="Book Antiqua" w:cs="宋体"/>
          <w:i/>
          <w:kern w:val="0"/>
          <w:szCs w:val="24"/>
          <w:lang w:eastAsia="zh-CN"/>
        </w:rPr>
        <w:t xml:space="preserve">In Recent advances in obesity research V </w:t>
      </w:r>
      <w:proofErr w:type="spellStart"/>
      <w:proofErr w:type="gramStart"/>
      <w:r w:rsidR="0050483E" w:rsidRPr="00984424">
        <w:rPr>
          <w:rFonts w:ascii="Book Antiqua" w:eastAsia="宋体" w:hAnsi="Book Antiqua" w:cs="宋体"/>
          <w:i/>
          <w:kern w:val="0"/>
          <w:szCs w:val="24"/>
          <w:lang w:eastAsia="zh-CN"/>
        </w:rPr>
        <w:t>eds</w:t>
      </w:r>
      <w:proofErr w:type="spellEnd"/>
      <w:proofErr w:type="gramEnd"/>
      <w:r w:rsidR="0050483E" w:rsidRPr="00984424">
        <w:rPr>
          <w:rFonts w:ascii="Book Antiqua" w:eastAsia="宋体" w:hAnsi="Book Antiqua" w:cs="宋体"/>
          <w:i/>
          <w:kern w:val="0"/>
          <w:szCs w:val="24"/>
          <w:lang w:eastAsia="zh-CN"/>
        </w:rPr>
        <w:t xml:space="preserve"> E.M. Berry</w:t>
      </w:r>
      <w:r w:rsidRPr="00984424">
        <w:rPr>
          <w:rFonts w:ascii="Book Antiqua" w:eastAsia="宋体" w:hAnsi="Book Antiqua" w:cs="宋体"/>
          <w:i/>
          <w:kern w:val="0"/>
          <w:szCs w:val="24"/>
          <w:lang w:eastAsia="zh-CN"/>
        </w:rPr>
        <w:t xml:space="preserve"> </w:t>
      </w:r>
      <w:r w:rsidR="0050483E" w:rsidRPr="00984424">
        <w:rPr>
          <w:rFonts w:ascii="Book Antiqua" w:eastAsia="宋体" w:hAnsi="Book Antiqua" w:cs="宋体"/>
          <w:kern w:val="0"/>
          <w:szCs w:val="24"/>
          <w:lang w:eastAsia="zh-CN"/>
        </w:rPr>
        <w:t>1987; 92-96</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lastRenderedPageBreak/>
        <w:t xml:space="preserve">8 </w:t>
      </w:r>
      <w:r w:rsidR="0050483E" w:rsidRPr="00984424">
        <w:rPr>
          <w:rFonts w:ascii="Book Antiqua" w:eastAsia="宋体" w:hAnsi="Book Antiqua" w:cs="宋体"/>
          <w:b/>
          <w:kern w:val="0"/>
          <w:szCs w:val="24"/>
          <w:lang w:eastAsia="zh-CN"/>
        </w:rPr>
        <w:t>Fujioka S</w:t>
      </w:r>
      <w:r w:rsidR="0050483E" w:rsidRPr="00984424">
        <w:rPr>
          <w:rFonts w:ascii="Book Antiqua" w:eastAsia="宋体" w:hAnsi="Book Antiqua" w:cs="宋体"/>
          <w:kern w:val="0"/>
          <w:szCs w:val="24"/>
          <w:lang w:eastAsia="zh-CN"/>
        </w:rPr>
        <w:t xml:space="preserve">, Matsuzawa Y, Tokunaga K, </w:t>
      </w:r>
      <w:proofErr w:type="spellStart"/>
      <w:r w:rsidR="0050483E" w:rsidRPr="00984424">
        <w:rPr>
          <w:rFonts w:ascii="Book Antiqua" w:eastAsia="宋体" w:hAnsi="Book Antiqua" w:cs="宋体"/>
          <w:kern w:val="0"/>
          <w:szCs w:val="24"/>
          <w:lang w:eastAsia="zh-CN"/>
        </w:rPr>
        <w:t>Tarui</w:t>
      </w:r>
      <w:proofErr w:type="spellEnd"/>
      <w:r w:rsidR="0050483E" w:rsidRPr="00984424">
        <w:rPr>
          <w:rFonts w:ascii="Book Antiqua" w:eastAsia="宋体" w:hAnsi="Book Antiqua" w:cs="宋体"/>
          <w:kern w:val="0"/>
          <w:szCs w:val="24"/>
          <w:lang w:eastAsia="zh-CN"/>
        </w:rPr>
        <w:t xml:space="preserve"> S. Contribution of intra-abdominal fat accumulation to the impairment of glucose and lipid metaboli</w:t>
      </w:r>
      <w:r w:rsidRPr="00984424">
        <w:rPr>
          <w:rFonts w:ascii="Book Antiqua" w:eastAsia="宋体" w:hAnsi="Book Antiqua" w:cs="宋体"/>
          <w:kern w:val="0"/>
          <w:szCs w:val="24"/>
          <w:lang w:eastAsia="zh-CN"/>
        </w:rPr>
        <w:t xml:space="preserve">sm in human obesity. </w:t>
      </w:r>
      <w:r w:rsidRPr="00984424">
        <w:rPr>
          <w:rFonts w:ascii="Book Antiqua" w:eastAsia="宋体" w:hAnsi="Book Antiqua" w:cs="宋体"/>
          <w:i/>
          <w:kern w:val="0"/>
          <w:szCs w:val="24"/>
          <w:lang w:eastAsia="zh-CN"/>
        </w:rPr>
        <w:t>Metabolism</w:t>
      </w:r>
      <w:r w:rsidR="0050483E" w:rsidRPr="00984424">
        <w:rPr>
          <w:rFonts w:ascii="Book Antiqua" w:eastAsia="宋体" w:hAnsi="Book Antiqua" w:cs="宋体"/>
          <w:kern w:val="0"/>
          <w:szCs w:val="24"/>
          <w:lang w:eastAsia="zh-CN"/>
        </w:rPr>
        <w:t xml:space="preserve"> 1987; </w:t>
      </w:r>
      <w:r w:rsidR="0050483E" w:rsidRPr="00984424">
        <w:rPr>
          <w:rFonts w:ascii="Book Antiqua" w:eastAsia="宋体" w:hAnsi="Book Antiqua" w:cs="宋体"/>
          <w:b/>
          <w:kern w:val="0"/>
          <w:szCs w:val="24"/>
          <w:lang w:eastAsia="zh-CN"/>
        </w:rPr>
        <w:t>36</w:t>
      </w:r>
      <w:r w:rsidRPr="00984424">
        <w:rPr>
          <w:rFonts w:ascii="Book Antiqua" w:eastAsia="宋体" w:hAnsi="Book Antiqua" w:cs="宋体"/>
          <w:kern w:val="0"/>
          <w:szCs w:val="24"/>
          <w:lang w:eastAsia="zh-CN"/>
        </w:rPr>
        <w:t xml:space="preserve">: 54-59 </w:t>
      </w:r>
      <w:r w:rsidR="0050483E" w:rsidRPr="00984424">
        <w:rPr>
          <w:rFonts w:ascii="Book Antiqua" w:eastAsia="宋体" w:hAnsi="Book Antiqua" w:cs="宋体"/>
          <w:kern w:val="0"/>
          <w:szCs w:val="24"/>
          <w:lang w:eastAsia="zh-CN"/>
        </w:rPr>
        <w:t>[</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10.1016/0026-0495(87)90063-1]</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9 </w:t>
      </w:r>
      <w:proofErr w:type="spellStart"/>
      <w:r w:rsidRPr="00984424">
        <w:rPr>
          <w:rFonts w:ascii="Book Antiqua" w:eastAsia="宋体" w:hAnsi="Book Antiqua" w:cs="宋体"/>
          <w:b/>
          <w:bCs/>
          <w:kern w:val="0"/>
          <w:szCs w:val="24"/>
          <w:lang w:eastAsia="zh-CN"/>
        </w:rPr>
        <w:t>Sjöström</w:t>
      </w:r>
      <w:proofErr w:type="spellEnd"/>
      <w:r w:rsidRPr="00984424">
        <w:rPr>
          <w:rFonts w:ascii="Book Antiqua" w:eastAsia="宋体" w:hAnsi="Book Antiqua" w:cs="宋体"/>
          <w:b/>
          <w:bCs/>
          <w:kern w:val="0"/>
          <w:szCs w:val="24"/>
          <w:lang w:eastAsia="zh-CN"/>
        </w:rPr>
        <w:t xml:space="preserve"> L</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Kvist</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Cederblad</w:t>
      </w:r>
      <w:proofErr w:type="spellEnd"/>
      <w:r w:rsidRPr="00984424">
        <w:rPr>
          <w:rFonts w:ascii="Book Antiqua" w:eastAsia="宋体" w:hAnsi="Book Antiqua" w:cs="宋体"/>
          <w:kern w:val="0"/>
          <w:szCs w:val="24"/>
          <w:lang w:eastAsia="zh-CN"/>
        </w:rPr>
        <w:t xml:space="preserve"> A, </w:t>
      </w:r>
      <w:proofErr w:type="spellStart"/>
      <w:r w:rsidRPr="00984424">
        <w:rPr>
          <w:rFonts w:ascii="Book Antiqua" w:eastAsia="宋体" w:hAnsi="Book Antiqua" w:cs="宋体"/>
          <w:kern w:val="0"/>
          <w:szCs w:val="24"/>
          <w:lang w:eastAsia="zh-CN"/>
        </w:rPr>
        <w:t>Tylén</w:t>
      </w:r>
      <w:proofErr w:type="spellEnd"/>
      <w:r w:rsidRPr="00984424">
        <w:rPr>
          <w:rFonts w:ascii="Book Antiqua" w:eastAsia="宋体" w:hAnsi="Book Antiqua" w:cs="宋体"/>
          <w:kern w:val="0"/>
          <w:szCs w:val="24"/>
          <w:lang w:eastAsia="zh-CN"/>
        </w:rPr>
        <w:t xml:space="preserve"> U. Determination of total adipose tissue and body fat in women by computed tomography, 40K, and tritium. </w:t>
      </w:r>
      <w:r w:rsidRPr="00984424">
        <w:rPr>
          <w:rFonts w:ascii="Book Antiqua" w:eastAsia="宋体" w:hAnsi="Book Antiqua" w:cs="宋体"/>
          <w:i/>
          <w:iCs/>
          <w:kern w:val="0"/>
          <w:szCs w:val="24"/>
          <w:lang w:eastAsia="zh-CN"/>
        </w:rPr>
        <w:t xml:space="preserve">Am J </w:t>
      </w:r>
      <w:proofErr w:type="spellStart"/>
      <w:r w:rsidRPr="00984424">
        <w:rPr>
          <w:rFonts w:ascii="Book Antiqua" w:eastAsia="宋体" w:hAnsi="Book Antiqua" w:cs="宋体"/>
          <w:i/>
          <w:iCs/>
          <w:kern w:val="0"/>
          <w:szCs w:val="24"/>
          <w:lang w:eastAsia="zh-CN"/>
        </w:rPr>
        <w:t>Physiol</w:t>
      </w:r>
      <w:proofErr w:type="spellEnd"/>
      <w:r w:rsidRPr="00984424">
        <w:rPr>
          <w:rFonts w:ascii="Book Antiqua" w:eastAsia="宋体" w:hAnsi="Book Antiqua" w:cs="宋体"/>
          <w:kern w:val="0"/>
          <w:szCs w:val="24"/>
          <w:lang w:eastAsia="zh-CN"/>
        </w:rPr>
        <w:t> 1986; </w:t>
      </w:r>
      <w:r w:rsidRPr="00984424">
        <w:rPr>
          <w:rFonts w:ascii="Book Antiqua" w:eastAsia="宋体" w:hAnsi="Book Antiqua" w:cs="宋体"/>
          <w:b/>
          <w:bCs/>
          <w:kern w:val="0"/>
          <w:szCs w:val="24"/>
          <w:lang w:eastAsia="zh-CN"/>
        </w:rPr>
        <w:t>250</w:t>
      </w:r>
      <w:r w:rsidRPr="00984424">
        <w:rPr>
          <w:rFonts w:ascii="Book Antiqua" w:eastAsia="宋体" w:hAnsi="Book Antiqua" w:cs="宋体"/>
          <w:kern w:val="0"/>
          <w:szCs w:val="24"/>
          <w:lang w:eastAsia="zh-CN"/>
        </w:rPr>
        <w:t>: E736-E745 [PMID: 3717334]</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10 </w:t>
      </w:r>
      <w:proofErr w:type="spellStart"/>
      <w:r w:rsidR="0050483E" w:rsidRPr="00984424">
        <w:rPr>
          <w:rFonts w:ascii="Book Antiqua" w:eastAsia="宋体" w:hAnsi="Book Antiqua" w:cs="宋体"/>
          <w:b/>
          <w:kern w:val="0"/>
          <w:szCs w:val="24"/>
          <w:lang w:eastAsia="zh-CN"/>
        </w:rPr>
        <w:t>Kvist</w:t>
      </w:r>
      <w:proofErr w:type="spellEnd"/>
      <w:r w:rsidR="0050483E" w:rsidRPr="00984424">
        <w:rPr>
          <w:rFonts w:ascii="Book Antiqua" w:eastAsia="宋体" w:hAnsi="Book Antiqua" w:cs="宋体"/>
          <w:b/>
          <w:kern w:val="0"/>
          <w:szCs w:val="24"/>
          <w:lang w:eastAsia="zh-CN"/>
        </w:rPr>
        <w:t xml:space="preserve"> H</w:t>
      </w:r>
      <w:r w:rsidR="0050483E" w:rsidRPr="00984424">
        <w:rPr>
          <w:rFonts w:ascii="Book Antiqua" w:eastAsia="宋体" w:hAnsi="Book Antiqua" w:cs="宋体"/>
          <w:kern w:val="0"/>
          <w:szCs w:val="24"/>
          <w:lang w:eastAsia="zh-CN"/>
        </w:rPr>
        <w:t xml:space="preserve">, Chowdhury B, </w:t>
      </w:r>
      <w:proofErr w:type="spellStart"/>
      <w:r w:rsidR="0050483E" w:rsidRPr="00984424">
        <w:rPr>
          <w:rFonts w:ascii="Book Antiqua" w:eastAsia="宋体" w:hAnsi="Book Antiqua" w:cs="宋体"/>
          <w:kern w:val="0"/>
          <w:szCs w:val="24"/>
          <w:lang w:eastAsia="zh-CN"/>
        </w:rPr>
        <w:t>Sj</w:t>
      </w:r>
      <w:r w:rsidRPr="00984424">
        <w:rPr>
          <w:rFonts w:ascii="Book Antiqua" w:hAnsi="Book Antiqua" w:cs="Arial"/>
          <w:szCs w:val="24"/>
        </w:rPr>
        <w:t>ö</w:t>
      </w:r>
      <w:r w:rsidR="0050483E" w:rsidRPr="00984424">
        <w:rPr>
          <w:rFonts w:ascii="Book Antiqua" w:eastAsia="宋体" w:hAnsi="Book Antiqua" w:cs="宋体"/>
          <w:kern w:val="0"/>
          <w:szCs w:val="24"/>
          <w:lang w:eastAsia="zh-CN"/>
        </w:rPr>
        <w:t>str</w:t>
      </w:r>
      <w:r w:rsidRPr="00984424">
        <w:rPr>
          <w:rFonts w:ascii="Book Antiqua" w:hAnsi="Book Antiqua" w:cs="Arial"/>
          <w:szCs w:val="24"/>
        </w:rPr>
        <w:t>ö</w:t>
      </w:r>
      <w:r w:rsidR="0050483E" w:rsidRPr="00984424">
        <w:rPr>
          <w:rFonts w:ascii="Book Antiqua" w:eastAsia="宋体" w:hAnsi="Book Antiqua" w:cs="宋体"/>
          <w:kern w:val="0"/>
          <w:szCs w:val="24"/>
          <w:lang w:eastAsia="zh-CN"/>
        </w:rPr>
        <w:t>m</w:t>
      </w:r>
      <w:proofErr w:type="spellEnd"/>
      <w:r w:rsidR="0050483E" w:rsidRPr="00984424">
        <w:rPr>
          <w:rFonts w:ascii="Book Antiqua" w:eastAsia="宋体" w:hAnsi="Book Antiqua" w:cs="宋体"/>
          <w:kern w:val="0"/>
          <w:szCs w:val="24"/>
          <w:lang w:eastAsia="zh-CN"/>
        </w:rPr>
        <w:t xml:space="preserve"> L, </w:t>
      </w:r>
      <w:proofErr w:type="spellStart"/>
      <w:r w:rsidR="0050483E" w:rsidRPr="00984424">
        <w:rPr>
          <w:rFonts w:ascii="Book Antiqua" w:eastAsia="宋体" w:hAnsi="Book Antiqua" w:cs="宋体"/>
          <w:kern w:val="0"/>
          <w:szCs w:val="24"/>
          <w:lang w:eastAsia="zh-CN"/>
        </w:rPr>
        <w:t>Tyl</w:t>
      </w:r>
      <w:r w:rsidRPr="00984424">
        <w:rPr>
          <w:rFonts w:ascii="Book Antiqua" w:hAnsi="Book Antiqua" w:cs="Arial"/>
          <w:szCs w:val="24"/>
        </w:rPr>
        <w:t>é</w:t>
      </w:r>
      <w:r w:rsidR="0050483E" w:rsidRPr="00984424">
        <w:rPr>
          <w:rFonts w:ascii="Book Antiqua" w:eastAsia="宋体" w:hAnsi="Book Antiqua" w:cs="宋体"/>
          <w:kern w:val="0"/>
          <w:szCs w:val="24"/>
          <w:lang w:eastAsia="zh-CN"/>
        </w:rPr>
        <w:t>n</w:t>
      </w:r>
      <w:proofErr w:type="spellEnd"/>
      <w:r w:rsidR="0050483E" w:rsidRPr="00984424">
        <w:rPr>
          <w:rFonts w:ascii="Book Antiqua" w:eastAsia="宋体" w:hAnsi="Book Antiqua" w:cs="宋体"/>
          <w:kern w:val="0"/>
          <w:szCs w:val="24"/>
          <w:lang w:eastAsia="zh-CN"/>
        </w:rPr>
        <w:t xml:space="preserve"> U, </w:t>
      </w:r>
      <w:proofErr w:type="spellStart"/>
      <w:r w:rsidR="0050483E" w:rsidRPr="00984424">
        <w:rPr>
          <w:rFonts w:ascii="Book Antiqua" w:eastAsia="宋体" w:hAnsi="Book Antiqua" w:cs="宋体"/>
          <w:kern w:val="0"/>
          <w:szCs w:val="24"/>
          <w:lang w:eastAsia="zh-CN"/>
        </w:rPr>
        <w:t>Cederblad</w:t>
      </w:r>
      <w:proofErr w:type="spellEnd"/>
      <w:r w:rsidR="0050483E" w:rsidRPr="00984424">
        <w:rPr>
          <w:rFonts w:ascii="Book Antiqua" w:eastAsia="宋体" w:hAnsi="Book Antiqua" w:cs="宋体"/>
          <w:kern w:val="0"/>
          <w:szCs w:val="24"/>
          <w:lang w:eastAsia="zh-CN"/>
        </w:rPr>
        <w:t xml:space="preserve"> A. Adipose tissue volume determination in males by computed tomography and 40K. </w:t>
      </w:r>
      <w:proofErr w:type="spellStart"/>
      <w:r w:rsidR="0050483E" w:rsidRPr="00984424">
        <w:rPr>
          <w:rFonts w:ascii="Book Antiqua" w:eastAsia="宋体" w:hAnsi="Book Antiqua" w:cs="宋体"/>
          <w:i/>
          <w:kern w:val="0"/>
          <w:szCs w:val="24"/>
          <w:lang w:eastAsia="zh-CN"/>
        </w:rPr>
        <w:t>Int</w:t>
      </w:r>
      <w:proofErr w:type="spellEnd"/>
      <w:r w:rsidR="0050483E" w:rsidRPr="00984424">
        <w:rPr>
          <w:rFonts w:ascii="Book Antiqua" w:eastAsia="宋体" w:hAnsi="Book Antiqua" w:cs="宋体"/>
          <w:i/>
          <w:kern w:val="0"/>
          <w:szCs w:val="24"/>
          <w:lang w:eastAsia="zh-CN"/>
        </w:rPr>
        <w:t xml:space="preserve"> J </w:t>
      </w:r>
      <w:proofErr w:type="spellStart"/>
      <w:r w:rsidR="0050483E" w:rsidRPr="00984424">
        <w:rPr>
          <w:rFonts w:ascii="Book Antiqua" w:eastAsia="宋体" w:hAnsi="Book Antiqua" w:cs="宋体"/>
          <w:i/>
          <w:kern w:val="0"/>
          <w:szCs w:val="24"/>
          <w:lang w:eastAsia="zh-CN"/>
        </w:rPr>
        <w:t>Obes</w:t>
      </w:r>
      <w:proofErr w:type="spellEnd"/>
      <w:r w:rsidR="0050483E" w:rsidRPr="00984424">
        <w:rPr>
          <w:rFonts w:ascii="Book Antiqua" w:eastAsia="宋体" w:hAnsi="Book Antiqua" w:cs="宋体"/>
          <w:kern w:val="0"/>
          <w:szCs w:val="24"/>
          <w:lang w:eastAsia="zh-CN"/>
        </w:rPr>
        <w:t xml:space="preserve"> 1988; </w:t>
      </w:r>
      <w:r w:rsidR="0050483E" w:rsidRPr="00984424">
        <w:rPr>
          <w:rFonts w:ascii="Book Antiqua" w:eastAsia="宋体" w:hAnsi="Book Antiqua" w:cs="宋体"/>
          <w:b/>
          <w:kern w:val="0"/>
          <w:szCs w:val="24"/>
          <w:lang w:eastAsia="zh-CN"/>
        </w:rPr>
        <w:t>12</w:t>
      </w:r>
      <w:r w:rsidRPr="00984424">
        <w:rPr>
          <w:rFonts w:ascii="Book Antiqua" w:eastAsia="宋体" w:hAnsi="Book Antiqua" w:cs="宋体"/>
          <w:kern w:val="0"/>
          <w:szCs w:val="24"/>
          <w:lang w:eastAsia="zh-CN"/>
        </w:rPr>
        <w:t>: 249-66</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11 </w:t>
      </w:r>
      <w:proofErr w:type="spellStart"/>
      <w:r w:rsidRPr="00984424">
        <w:rPr>
          <w:rFonts w:ascii="Book Antiqua" w:eastAsia="宋体" w:hAnsi="Book Antiqua" w:cs="宋体"/>
          <w:b/>
          <w:bCs/>
          <w:kern w:val="0"/>
          <w:szCs w:val="24"/>
          <w:lang w:eastAsia="zh-CN"/>
        </w:rPr>
        <w:t>Yoshizumi</w:t>
      </w:r>
      <w:proofErr w:type="spellEnd"/>
      <w:r w:rsidRPr="00984424">
        <w:rPr>
          <w:rFonts w:ascii="Book Antiqua" w:eastAsia="宋体" w:hAnsi="Book Antiqua" w:cs="宋体"/>
          <w:b/>
          <w:bCs/>
          <w:kern w:val="0"/>
          <w:szCs w:val="24"/>
          <w:lang w:eastAsia="zh-CN"/>
        </w:rPr>
        <w:t xml:space="preserve"> T</w:t>
      </w:r>
      <w:r w:rsidRPr="00984424">
        <w:rPr>
          <w:rFonts w:ascii="Book Antiqua" w:eastAsia="宋体" w:hAnsi="Book Antiqua" w:cs="宋体"/>
          <w:kern w:val="0"/>
          <w:szCs w:val="24"/>
          <w:lang w:eastAsia="zh-CN"/>
        </w:rPr>
        <w:t xml:space="preserve">, Nakamura T, Yamane M, Islam AH, </w:t>
      </w:r>
      <w:proofErr w:type="spellStart"/>
      <w:r w:rsidRPr="00984424">
        <w:rPr>
          <w:rFonts w:ascii="Book Antiqua" w:eastAsia="宋体" w:hAnsi="Book Antiqua" w:cs="宋体"/>
          <w:kern w:val="0"/>
          <w:szCs w:val="24"/>
          <w:lang w:eastAsia="zh-CN"/>
        </w:rPr>
        <w:t>Menju</w:t>
      </w:r>
      <w:proofErr w:type="spellEnd"/>
      <w:r w:rsidRPr="00984424">
        <w:rPr>
          <w:rFonts w:ascii="Book Antiqua" w:eastAsia="宋体" w:hAnsi="Book Antiqua" w:cs="宋体"/>
          <w:kern w:val="0"/>
          <w:szCs w:val="24"/>
          <w:lang w:eastAsia="zh-CN"/>
        </w:rPr>
        <w:t xml:space="preserve"> M, Yamasaki K, Arai T, </w:t>
      </w:r>
      <w:proofErr w:type="spellStart"/>
      <w:r w:rsidRPr="00984424">
        <w:rPr>
          <w:rFonts w:ascii="Book Antiqua" w:eastAsia="宋体" w:hAnsi="Book Antiqua" w:cs="宋体"/>
          <w:kern w:val="0"/>
          <w:szCs w:val="24"/>
          <w:lang w:eastAsia="zh-CN"/>
        </w:rPr>
        <w:t>Kotani</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Yamashita S, Matsuzawa Y. Abdominal fat: standardized technique for measurement at CT. </w:t>
      </w:r>
      <w:r w:rsidRPr="00984424">
        <w:rPr>
          <w:rFonts w:ascii="Book Antiqua" w:eastAsia="宋体" w:hAnsi="Book Antiqua" w:cs="宋体"/>
          <w:i/>
          <w:iCs/>
          <w:kern w:val="0"/>
          <w:szCs w:val="24"/>
          <w:lang w:eastAsia="zh-CN"/>
        </w:rPr>
        <w:t>Radiology</w:t>
      </w:r>
      <w:r w:rsidRPr="00984424">
        <w:rPr>
          <w:rFonts w:ascii="Book Antiqua" w:eastAsia="宋体" w:hAnsi="Book Antiqua" w:cs="宋体"/>
          <w:kern w:val="0"/>
          <w:szCs w:val="24"/>
          <w:lang w:eastAsia="zh-CN"/>
        </w:rPr>
        <w:t> 1999; </w:t>
      </w:r>
      <w:r w:rsidRPr="00984424">
        <w:rPr>
          <w:rFonts w:ascii="Book Antiqua" w:eastAsia="宋体" w:hAnsi="Book Antiqua" w:cs="宋体"/>
          <w:b/>
          <w:bCs/>
          <w:kern w:val="0"/>
          <w:szCs w:val="24"/>
          <w:lang w:eastAsia="zh-CN"/>
        </w:rPr>
        <w:t>211</w:t>
      </w:r>
      <w:r w:rsidRPr="00984424">
        <w:rPr>
          <w:rFonts w:ascii="Book Antiqua" w:eastAsia="宋体" w:hAnsi="Book Antiqua" w:cs="宋体"/>
          <w:kern w:val="0"/>
          <w:szCs w:val="24"/>
          <w:lang w:eastAsia="zh-CN"/>
        </w:rPr>
        <w:t>: 283-286 [PMID: 10189485 DOI: 10.1148/radiology.211.1.r99ap15283]</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12 </w:t>
      </w:r>
      <w:proofErr w:type="spellStart"/>
      <w:r w:rsidRPr="00984424">
        <w:rPr>
          <w:rFonts w:ascii="Book Antiqua" w:eastAsia="宋体" w:hAnsi="Book Antiqua" w:cs="宋体"/>
          <w:b/>
          <w:bCs/>
          <w:kern w:val="0"/>
          <w:szCs w:val="24"/>
          <w:lang w:eastAsia="zh-CN"/>
        </w:rPr>
        <w:t>Seidell</w:t>
      </w:r>
      <w:proofErr w:type="spellEnd"/>
      <w:r w:rsidRPr="00984424">
        <w:rPr>
          <w:rFonts w:ascii="Book Antiqua" w:eastAsia="宋体" w:hAnsi="Book Antiqua" w:cs="宋体"/>
          <w:b/>
          <w:bCs/>
          <w:kern w:val="0"/>
          <w:szCs w:val="24"/>
          <w:lang w:eastAsia="zh-CN"/>
        </w:rPr>
        <w:t xml:space="preserve"> JC</w:t>
      </w:r>
      <w:r w:rsidRPr="00984424">
        <w:rPr>
          <w:rFonts w:ascii="Book Antiqua" w:eastAsia="宋体" w:hAnsi="Book Antiqua" w:cs="宋体"/>
          <w:kern w:val="0"/>
          <w:szCs w:val="24"/>
          <w:lang w:eastAsia="zh-CN"/>
        </w:rPr>
        <w:t xml:space="preserve">, Bakker CJ, van der </w:t>
      </w:r>
      <w:proofErr w:type="spellStart"/>
      <w:r w:rsidRPr="00984424">
        <w:rPr>
          <w:rFonts w:ascii="Book Antiqua" w:eastAsia="宋体" w:hAnsi="Book Antiqua" w:cs="宋体"/>
          <w:kern w:val="0"/>
          <w:szCs w:val="24"/>
          <w:lang w:eastAsia="zh-CN"/>
        </w:rPr>
        <w:t>Kooy</w:t>
      </w:r>
      <w:proofErr w:type="spellEnd"/>
      <w:r w:rsidRPr="00984424">
        <w:rPr>
          <w:rFonts w:ascii="Book Antiqua" w:eastAsia="宋体" w:hAnsi="Book Antiqua" w:cs="宋体"/>
          <w:kern w:val="0"/>
          <w:szCs w:val="24"/>
          <w:lang w:eastAsia="zh-CN"/>
        </w:rPr>
        <w:t xml:space="preserve"> K. Imaging techniques for measuring adipose-tissue distribution--a comparison between computed tomography and 1.5-T magnetic resonance. </w:t>
      </w:r>
      <w:r w:rsidRPr="00984424">
        <w:rPr>
          <w:rFonts w:ascii="Book Antiqua" w:eastAsia="宋体" w:hAnsi="Book Antiqua" w:cs="宋体"/>
          <w:i/>
          <w:iCs/>
          <w:kern w:val="0"/>
          <w:szCs w:val="24"/>
          <w:lang w:eastAsia="zh-CN"/>
        </w:rPr>
        <w:t xml:space="preserve">Am J </w:t>
      </w:r>
      <w:proofErr w:type="spellStart"/>
      <w:r w:rsidRPr="00984424">
        <w:rPr>
          <w:rFonts w:ascii="Book Antiqua" w:eastAsia="宋体" w:hAnsi="Book Antiqua" w:cs="宋体"/>
          <w:i/>
          <w:iCs/>
          <w:kern w:val="0"/>
          <w:szCs w:val="24"/>
          <w:lang w:eastAsia="zh-CN"/>
        </w:rPr>
        <w:t>Clin</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Nutr</w:t>
      </w:r>
      <w:proofErr w:type="spellEnd"/>
      <w:r w:rsidRPr="00984424">
        <w:rPr>
          <w:rFonts w:ascii="Book Antiqua" w:eastAsia="宋体" w:hAnsi="Book Antiqua" w:cs="宋体"/>
          <w:kern w:val="0"/>
          <w:szCs w:val="24"/>
          <w:lang w:eastAsia="zh-CN"/>
        </w:rPr>
        <w:t> 1990; </w:t>
      </w:r>
      <w:r w:rsidRPr="00984424">
        <w:rPr>
          <w:rFonts w:ascii="Book Antiqua" w:eastAsia="宋体" w:hAnsi="Book Antiqua" w:cs="宋体"/>
          <w:b/>
          <w:bCs/>
          <w:kern w:val="0"/>
          <w:szCs w:val="24"/>
          <w:lang w:eastAsia="zh-CN"/>
        </w:rPr>
        <w:t>51</w:t>
      </w:r>
      <w:r w:rsidRPr="00984424">
        <w:rPr>
          <w:rFonts w:ascii="Book Antiqua" w:eastAsia="宋体" w:hAnsi="Book Antiqua" w:cs="宋体"/>
          <w:kern w:val="0"/>
          <w:szCs w:val="24"/>
          <w:lang w:eastAsia="zh-CN"/>
        </w:rPr>
        <w:t>: 953-957 [PMID: 2349931]</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13 </w:t>
      </w:r>
      <w:r w:rsidR="0050483E" w:rsidRPr="00984424">
        <w:rPr>
          <w:rFonts w:ascii="Book Antiqua" w:eastAsia="宋体" w:hAnsi="Book Antiqua" w:cs="宋体"/>
          <w:kern w:val="0"/>
          <w:szCs w:val="24"/>
          <w:lang w:eastAsia="zh-CN"/>
        </w:rPr>
        <w:t>Anonymous, The 2007 Recommendations of the International Commission on Radiological Protection.</w:t>
      </w:r>
      <w:r w:rsidRPr="00984424">
        <w:rPr>
          <w:rFonts w:ascii="Book Antiqua" w:eastAsia="宋体" w:hAnsi="Book Antiqua" w:cs="宋体"/>
          <w:kern w:val="0"/>
          <w:szCs w:val="24"/>
          <w:lang w:eastAsia="zh-CN"/>
        </w:rPr>
        <w:t xml:space="preserve"> </w:t>
      </w:r>
      <w:proofErr w:type="gramStart"/>
      <w:r w:rsidRPr="00984424">
        <w:rPr>
          <w:rFonts w:ascii="Book Antiqua" w:eastAsia="宋体" w:hAnsi="Book Antiqua" w:cs="宋体"/>
          <w:kern w:val="0"/>
          <w:szCs w:val="24"/>
          <w:lang w:eastAsia="zh-CN"/>
        </w:rPr>
        <w:t>ICRP publication 103.</w:t>
      </w:r>
      <w:proofErr w:type="gramEnd"/>
      <w:r w:rsidRPr="00984424">
        <w:rPr>
          <w:rFonts w:ascii="Book Antiqua" w:eastAsia="宋体" w:hAnsi="Book Antiqua" w:cs="宋体"/>
          <w:kern w:val="0"/>
          <w:szCs w:val="24"/>
          <w:lang w:eastAsia="zh-CN"/>
        </w:rPr>
        <w:t xml:space="preserve"> </w:t>
      </w:r>
      <w:r w:rsidRPr="00984424">
        <w:rPr>
          <w:rFonts w:ascii="Book Antiqua" w:eastAsia="宋体" w:hAnsi="Book Antiqua" w:cs="宋体"/>
          <w:i/>
          <w:kern w:val="0"/>
          <w:szCs w:val="24"/>
          <w:lang w:eastAsia="zh-CN"/>
        </w:rPr>
        <w:t>Ann ICRP</w:t>
      </w:r>
      <w:r w:rsidR="0050483E" w:rsidRPr="00984424">
        <w:rPr>
          <w:rFonts w:ascii="Book Antiqua" w:eastAsia="宋体" w:hAnsi="Book Antiqua" w:cs="宋体"/>
          <w:kern w:val="0"/>
          <w:szCs w:val="24"/>
          <w:lang w:eastAsia="zh-CN"/>
        </w:rPr>
        <w:t xml:space="preserve"> 2007; </w:t>
      </w:r>
      <w:r w:rsidR="0050483E" w:rsidRPr="00984424">
        <w:rPr>
          <w:rFonts w:ascii="Book Antiqua" w:eastAsia="宋体" w:hAnsi="Book Antiqua" w:cs="宋体"/>
          <w:b/>
          <w:kern w:val="0"/>
          <w:szCs w:val="24"/>
          <w:lang w:eastAsia="zh-CN"/>
        </w:rPr>
        <w:t>37</w:t>
      </w:r>
      <w:r w:rsidRPr="00984424">
        <w:rPr>
          <w:rFonts w:ascii="Book Antiqua" w:eastAsia="宋体" w:hAnsi="Book Antiqua" w:cs="宋体"/>
          <w:kern w:val="0"/>
          <w:szCs w:val="24"/>
          <w:lang w:eastAsia="zh-CN"/>
        </w:rPr>
        <w:t>: 1-332</w:t>
      </w:r>
      <w:r w:rsidR="0050483E" w:rsidRPr="00984424">
        <w:rPr>
          <w:rFonts w:ascii="Book Antiqua" w:eastAsia="宋体" w:hAnsi="Book Antiqua" w:cs="宋体"/>
          <w:kern w:val="0"/>
          <w:szCs w:val="24"/>
          <w:lang w:eastAsia="zh-CN"/>
        </w:rPr>
        <w:t xml:space="preserve">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10.1016/j.icrp.2007.11.001]</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14 </w:t>
      </w:r>
      <w:r w:rsidRPr="00984424">
        <w:rPr>
          <w:rFonts w:ascii="Book Antiqua" w:eastAsia="宋体" w:hAnsi="Book Antiqua" w:cs="宋体"/>
          <w:b/>
          <w:bCs/>
          <w:kern w:val="0"/>
          <w:szCs w:val="24"/>
          <w:lang w:eastAsia="zh-CN"/>
        </w:rPr>
        <w:t>Ryo M</w:t>
      </w:r>
      <w:r w:rsidRPr="00984424">
        <w:rPr>
          <w:rFonts w:ascii="Book Antiqua" w:eastAsia="宋体" w:hAnsi="Book Antiqua" w:cs="宋体"/>
          <w:kern w:val="0"/>
          <w:szCs w:val="24"/>
          <w:lang w:eastAsia="zh-CN"/>
        </w:rPr>
        <w:t xml:space="preserve">, Maeda K, </w:t>
      </w:r>
      <w:proofErr w:type="spellStart"/>
      <w:r w:rsidRPr="00984424">
        <w:rPr>
          <w:rFonts w:ascii="Book Antiqua" w:eastAsia="宋体" w:hAnsi="Book Antiqua" w:cs="宋体"/>
          <w:kern w:val="0"/>
          <w:szCs w:val="24"/>
          <w:lang w:eastAsia="zh-CN"/>
        </w:rPr>
        <w:t>Onda</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Katashima</w:t>
      </w:r>
      <w:proofErr w:type="spellEnd"/>
      <w:r w:rsidRPr="00984424">
        <w:rPr>
          <w:rFonts w:ascii="Book Antiqua" w:eastAsia="宋体" w:hAnsi="Book Antiqua" w:cs="宋体"/>
          <w:kern w:val="0"/>
          <w:szCs w:val="24"/>
          <w:lang w:eastAsia="zh-CN"/>
        </w:rPr>
        <w:t xml:space="preserve"> M, </w:t>
      </w:r>
      <w:proofErr w:type="spellStart"/>
      <w:r w:rsidRPr="00984424">
        <w:rPr>
          <w:rFonts w:ascii="Book Antiqua" w:eastAsia="宋体" w:hAnsi="Book Antiqua" w:cs="宋体"/>
          <w:kern w:val="0"/>
          <w:szCs w:val="24"/>
          <w:lang w:eastAsia="zh-CN"/>
        </w:rPr>
        <w:t>Okumiya</w:t>
      </w:r>
      <w:proofErr w:type="spellEnd"/>
      <w:r w:rsidRPr="00984424">
        <w:rPr>
          <w:rFonts w:ascii="Book Antiqua" w:eastAsia="宋体" w:hAnsi="Book Antiqua" w:cs="宋体"/>
          <w:kern w:val="0"/>
          <w:szCs w:val="24"/>
          <w:lang w:eastAsia="zh-CN"/>
        </w:rPr>
        <w:t xml:space="preserve"> A, Nishida M, Yamaguchi T,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Matsuzawa Y, Nakamura T, Shimomura I. </w:t>
      </w:r>
      <w:proofErr w:type="gramStart"/>
      <w:r w:rsidRPr="00984424">
        <w:rPr>
          <w:rFonts w:ascii="Book Antiqua" w:eastAsia="宋体" w:hAnsi="Book Antiqua" w:cs="宋体"/>
          <w:kern w:val="0"/>
          <w:szCs w:val="24"/>
          <w:lang w:eastAsia="zh-CN"/>
        </w:rPr>
        <w:t>A new simple method for the measurement of visceral fat accumulation by bioelectrical impedance.</w:t>
      </w:r>
      <w:proofErr w:type="gramEnd"/>
      <w:r w:rsidRPr="00984424">
        <w:rPr>
          <w:rFonts w:ascii="Book Antiqua" w:eastAsia="宋体" w:hAnsi="Book Antiqua" w:cs="宋体"/>
          <w:kern w:val="0"/>
          <w:szCs w:val="24"/>
          <w:lang w:eastAsia="zh-CN"/>
        </w:rPr>
        <w:t> </w:t>
      </w:r>
      <w:r w:rsidRPr="00984424">
        <w:rPr>
          <w:rFonts w:ascii="Book Antiqua" w:eastAsia="宋体" w:hAnsi="Book Antiqua" w:cs="宋体"/>
          <w:i/>
          <w:iCs/>
          <w:kern w:val="0"/>
          <w:szCs w:val="24"/>
          <w:lang w:eastAsia="zh-CN"/>
        </w:rPr>
        <w:t>Diabetes Care</w:t>
      </w:r>
      <w:r w:rsidRPr="00984424">
        <w:rPr>
          <w:rFonts w:ascii="Book Antiqua" w:eastAsia="宋体" w:hAnsi="Book Antiqua" w:cs="宋体"/>
          <w:kern w:val="0"/>
          <w:szCs w:val="24"/>
          <w:lang w:eastAsia="zh-CN"/>
        </w:rPr>
        <w:t> 2005; </w:t>
      </w:r>
      <w:r w:rsidRPr="00984424">
        <w:rPr>
          <w:rFonts w:ascii="Book Antiqua" w:eastAsia="宋体" w:hAnsi="Book Antiqua" w:cs="宋体"/>
          <w:b/>
          <w:bCs/>
          <w:kern w:val="0"/>
          <w:szCs w:val="24"/>
          <w:lang w:eastAsia="zh-CN"/>
        </w:rPr>
        <w:t>28</w:t>
      </w:r>
      <w:r w:rsidRPr="00984424">
        <w:rPr>
          <w:rFonts w:ascii="Book Antiqua" w:eastAsia="宋体" w:hAnsi="Book Antiqua" w:cs="宋体"/>
          <w:kern w:val="0"/>
          <w:szCs w:val="24"/>
          <w:lang w:eastAsia="zh-CN"/>
        </w:rPr>
        <w:t>: 451-453 [PMID: 15677816 DOI: 10.2337/diacare.28.2.451]</w:t>
      </w:r>
    </w:p>
    <w:p w:rsidR="0050483E" w:rsidRPr="00984424" w:rsidRDefault="0050483E"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15 </w:t>
      </w:r>
      <w:proofErr w:type="spellStart"/>
      <w:r w:rsidRPr="00984424">
        <w:rPr>
          <w:rFonts w:ascii="Book Antiqua" w:eastAsia="宋体" w:hAnsi="Book Antiqua" w:cs="宋体"/>
          <w:b/>
          <w:bCs/>
          <w:kern w:val="0"/>
          <w:szCs w:val="24"/>
          <w:lang w:eastAsia="zh-CN"/>
        </w:rPr>
        <w:t>Alberti</w:t>
      </w:r>
      <w:proofErr w:type="spellEnd"/>
      <w:r w:rsidRPr="00984424">
        <w:rPr>
          <w:rFonts w:ascii="Book Antiqua" w:eastAsia="宋体" w:hAnsi="Book Antiqua" w:cs="宋体"/>
          <w:b/>
          <w:bCs/>
          <w:kern w:val="0"/>
          <w:szCs w:val="24"/>
          <w:lang w:eastAsia="zh-CN"/>
        </w:rPr>
        <w:t xml:space="preserve"> KG</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Zimmet</w:t>
      </w:r>
      <w:proofErr w:type="spellEnd"/>
      <w:r w:rsidRPr="00984424">
        <w:rPr>
          <w:rFonts w:ascii="Book Antiqua" w:eastAsia="宋体" w:hAnsi="Book Antiqua" w:cs="宋体"/>
          <w:kern w:val="0"/>
          <w:szCs w:val="24"/>
          <w:lang w:eastAsia="zh-CN"/>
        </w:rPr>
        <w:t xml:space="preserve"> P, Shaw J. Metabolic syndrome--a new world-wide definition.</w:t>
      </w:r>
      <w:proofErr w:type="gramEnd"/>
      <w:r w:rsidRPr="00984424">
        <w:rPr>
          <w:rFonts w:ascii="Book Antiqua" w:eastAsia="宋体" w:hAnsi="Book Antiqua" w:cs="宋体"/>
          <w:kern w:val="0"/>
          <w:szCs w:val="24"/>
          <w:lang w:eastAsia="zh-CN"/>
        </w:rPr>
        <w:t xml:space="preserve"> </w:t>
      </w:r>
      <w:proofErr w:type="gramStart"/>
      <w:r w:rsidRPr="00984424">
        <w:rPr>
          <w:rFonts w:ascii="Book Antiqua" w:eastAsia="宋体" w:hAnsi="Book Antiqua" w:cs="宋体"/>
          <w:kern w:val="0"/>
          <w:szCs w:val="24"/>
          <w:lang w:eastAsia="zh-CN"/>
        </w:rPr>
        <w:t>A Consensus Statement from the International Diabetes Federation.</w:t>
      </w:r>
      <w:proofErr w:type="gramEnd"/>
      <w:r w:rsidRPr="00984424">
        <w:rPr>
          <w:rFonts w:ascii="Book Antiqua" w:eastAsia="宋体" w:hAnsi="Book Antiqua" w:cs="宋体"/>
          <w:kern w:val="0"/>
          <w:szCs w:val="24"/>
          <w:lang w:eastAsia="zh-CN"/>
        </w:rPr>
        <w:t> </w:t>
      </w:r>
      <w:proofErr w:type="spellStart"/>
      <w:r w:rsidRPr="00984424">
        <w:rPr>
          <w:rFonts w:ascii="Book Antiqua" w:eastAsia="宋体" w:hAnsi="Book Antiqua" w:cs="宋体"/>
          <w:i/>
          <w:iCs/>
          <w:kern w:val="0"/>
          <w:szCs w:val="24"/>
          <w:lang w:eastAsia="zh-CN"/>
        </w:rPr>
        <w:t>Diabet</w:t>
      </w:r>
      <w:proofErr w:type="spellEnd"/>
      <w:r w:rsidRPr="00984424">
        <w:rPr>
          <w:rFonts w:ascii="Book Antiqua" w:eastAsia="宋体" w:hAnsi="Book Antiqua" w:cs="宋体"/>
          <w:i/>
          <w:iCs/>
          <w:kern w:val="0"/>
          <w:szCs w:val="24"/>
          <w:lang w:eastAsia="zh-CN"/>
        </w:rPr>
        <w:t xml:space="preserve"> Med</w:t>
      </w:r>
      <w:r w:rsidRPr="00984424">
        <w:rPr>
          <w:rFonts w:ascii="Book Antiqua" w:eastAsia="宋体" w:hAnsi="Book Antiqua" w:cs="宋体"/>
          <w:kern w:val="0"/>
          <w:szCs w:val="24"/>
          <w:lang w:eastAsia="zh-CN"/>
        </w:rPr>
        <w:t> 2006; </w:t>
      </w:r>
      <w:r w:rsidRPr="00984424">
        <w:rPr>
          <w:rFonts w:ascii="Book Antiqua" w:eastAsia="宋体" w:hAnsi="Book Antiqua" w:cs="宋体"/>
          <w:b/>
          <w:bCs/>
          <w:kern w:val="0"/>
          <w:szCs w:val="24"/>
          <w:lang w:eastAsia="zh-CN"/>
        </w:rPr>
        <w:t>23</w:t>
      </w:r>
      <w:r w:rsidRPr="00984424">
        <w:rPr>
          <w:rFonts w:ascii="Book Antiqua" w:eastAsia="宋体" w:hAnsi="Book Antiqua" w:cs="宋体"/>
          <w:kern w:val="0"/>
          <w:szCs w:val="24"/>
          <w:lang w:eastAsia="zh-CN"/>
        </w:rPr>
        <w:t>: 469-480 [PMID: 16681555 DOI: 10.1111/j.1464-5491.2006.01858.x]</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16 </w:t>
      </w:r>
      <w:proofErr w:type="spellStart"/>
      <w:r w:rsidRPr="00984424">
        <w:rPr>
          <w:rFonts w:ascii="Book Antiqua" w:eastAsia="宋体" w:hAnsi="Book Antiqua" w:cs="宋体"/>
          <w:b/>
          <w:bCs/>
          <w:kern w:val="0"/>
          <w:szCs w:val="24"/>
          <w:lang w:eastAsia="zh-CN"/>
        </w:rPr>
        <w:t>Després</w:t>
      </w:r>
      <w:proofErr w:type="spellEnd"/>
      <w:r w:rsidRPr="00984424">
        <w:rPr>
          <w:rFonts w:ascii="Book Antiqua" w:eastAsia="宋体" w:hAnsi="Book Antiqua" w:cs="宋体"/>
          <w:b/>
          <w:bCs/>
          <w:kern w:val="0"/>
          <w:szCs w:val="24"/>
          <w:lang w:eastAsia="zh-CN"/>
        </w:rPr>
        <w:t xml:space="preserve"> JP</w:t>
      </w:r>
      <w:r w:rsidRPr="00984424">
        <w:rPr>
          <w:rFonts w:ascii="Book Antiqua" w:eastAsia="宋体" w:hAnsi="Book Antiqua" w:cs="宋体"/>
          <w:kern w:val="0"/>
          <w:szCs w:val="24"/>
          <w:lang w:eastAsia="zh-CN"/>
        </w:rPr>
        <w:t xml:space="preserve">, Lemieux I, Bergeron J, </w:t>
      </w:r>
      <w:proofErr w:type="spellStart"/>
      <w:r w:rsidRPr="00984424">
        <w:rPr>
          <w:rFonts w:ascii="Book Antiqua" w:eastAsia="宋体" w:hAnsi="Book Antiqua" w:cs="宋体"/>
          <w:kern w:val="0"/>
          <w:szCs w:val="24"/>
          <w:lang w:eastAsia="zh-CN"/>
        </w:rPr>
        <w:t>Pibarot</w:t>
      </w:r>
      <w:proofErr w:type="spellEnd"/>
      <w:r w:rsidRPr="00984424">
        <w:rPr>
          <w:rFonts w:ascii="Book Antiqua" w:eastAsia="宋体" w:hAnsi="Book Antiqua" w:cs="宋体"/>
          <w:kern w:val="0"/>
          <w:szCs w:val="24"/>
          <w:lang w:eastAsia="zh-CN"/>
        </w:rPr>
        <w:t xml:space="preserve"> P, Mathieu P, Larose E, </w:t>
      </w:r>
      <w:proofErr w:type="spellStart"/>
      <w:r w:rsidRPr="00984424">
        <w:rPr>
          <w:rFonts w:ascii="Book Antiqua" w:eastAsia="宋体" w:hAnsi="Book Antiqua" w:cs="宋体"/>
          <w:kern w:val="0"/>
          <w:szCs w:val="24"/>
          <w:lang w:eastAsia="zh-CN"/>
        </w:rPr>
        <w:t>Rodés-Cabau</w:t>
      </w:r>
      <w:proofErr w:type="spellEnd"/>
      <w:r w:rsidRPr="00984424">
        <w:rPr>
          <w:rFonts w:ascii="Book Antiqua" w:eastAsia="宋体" w:hAnsi="Book Antiqua" w:cs="宋体"/>
          <w:kern w:val="0"/>
          <w:szCs w:val="24"/>
          <w:lang w:eastAsia="zh-CN"/>
        </w:rPr>
        <w:t xml:space="preserve"> J, Bertrand OF, Poirier P. Abdominal obesity and the metabolic syndrome: contribution to global </w:t>
      </w:r>
      <w:proofErr w:type="spellStart"/>
      <w:r w:rsidRPr="00984424">
        <w:rPr>
          <w:rFonts w:ascii="Book Antiqua" w:eastAsia="宋体" w:hAnsi="Book Antiqua" w:cs="宋体"/>
          <w:kern w:val="0"/>
          <w:szCs w:val="24"/>
          <w:lang w:eastAsia="zh-CN"/>
        </w:rPr>
        <w:t>cardiometabolic</w:t>
      </w:r>
      <w:proofErr w:type="spellEnd"/>
      <w:r w:rsidRPr="00984424">
        <w:rPr>
          <w:rFonts w:ascii="Book Antiqua" w:eastAsia="宋体" w:hAnsi="Book Antiqua" w:cs="宋体"/>
          <w:kern w:val="0"/>
          <w:szCs w:val="24"/>
          <w:lang w:eastAsia="zh-CN"/>
        </w:rPr>
        <w:t xml:space="preserve"> risk. </w:t>
      </w:r>
      <w:proofErr w:type="spellStart"/>
      <w:r w:rsidRPr="00984424">
        <w:rPr>
          <w:rFonts w:ascii="Book Antiqua" w:eastAsia="宋体" w:hAnsi="Book Antiqua" w:cs="宋体"/>
          <w:i/>
          <w:iCs/>
          <w:kern w:val="0"/>
          <w:szCs w:val="24"/>
          <w:lang w:eastAsia="zh-CN"/>
        </w:rPr>
        <w:t>Arterioscler</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Thromb</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Vasc</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Biol</w:t>
      </w:r>
      <w:proofErr w:type="spellEnd"/>
      <w:r w:rsidRPr="00984424">
        <w:rPr>
          <w:rFonts w:ascii="Book Antiqua" w:eastAsia="宋体" w:hAnsi="Book Antiqua" w:cs="宋体"/>
          <w:kern w:val="0"/>
          <w:szCs w:val="24"/>
          <w:lang w:eastAsia="zh-CN"/>
        </w:rPr>
        <w:t> 2008; </w:t>
      </w:r>
      <w:r w:rsidRPr="00984424">
        <w:rPr>
          <w:rFonts w:ascii="Book Antiqua" w:eastAsia="宋体" w:hAnsi="Book Antiqua" w:cs="宋体"/>
          <w:b/>
          <w:bCs/>
          <w:kern w:val="0"/>
          <w:szCs w:val="24"/>
          <w:lang w:eastAsia="zh-CN"/>
        </w:rPr>
        <w:t>28</w:t>
      </w:r>
      <w:r w:rsidRPr="00984424">
        <w:rPr>
          <w:rFonts w:ascii="Book Antiqua" w:eastAsia="宋体" w:hAnsi="Book Antiqua" w:cs="宋体"/>
          <w:kern w:val="0"/>
          <w:szCs w:val="24"/>
          <w:lang w:eastAsia="zh-CN"/>
        </w:rPr>
        <w:t>: 1039-1049 [PMID: 18356555 DOI: 10.1161/ATVBAHA.107.159228]</w:t>
      </w:r>
    </w:p>
    <w:p w:rsidR="0050483E" w:rsidRPr="00984424" w:rsidRDefault="0050483E"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lastRenderedPageBreak/>
        <w:t>17 </w:t>
      </w:r>
      <w:proofErr w:type="spellStart"/>
      <w:r w:rsidRPr="00984424">
        <w:rPr>
          <w:rFonts w:ascii="Book Antiqua" w:eastAsia="宋体" w:hAnsi="Book Antiqua" w:cs="宋体"/>
          <w:b/>
          <w:bCs/>
          <w:kern w:val="0"/>
          <w:szCs w:val="24"/>
          <w:lang w:eastAsia="zh-CN"/>
        </w:rPr>
        <w:t>Després</w:t>
      </w:r>
      <w:proofErr w:type="spellEnd"/>
      <w:r w:rsidRPr="00984424">
        <w:rPr>
          <w:rFonts w:ascii="Book Antiqua" w:eastAsia="宋体" w:hAnsi="Book Antiqua" w:cs="宋体"/>
          <w:b/>
          <w:bCs/>
          <w:kern w:val="0"/>
          <w:szCs w:val="24"/>
          <w:lang w:eastAsia="zh-CN"/>
        </w:rPr>
        <w:t xml:space="preserve"> JP</w:t>
      </w:r>
      <w:r w:rsidR="006C0C4B" w:rsidRPr="00984424">
        <w:rPr>
          <w:rFonts w:ascii="Book Antiqua" w:eastAsia="宋体" w:hAnsi="Book Antiqua" w:cs="宋体"/>
          <w:kern w:val="0"/>
          <w:szCs w:val="24"/>
          <w:lang w:eastAsia="zh-CN"/>
        </w:rPr>
        <w:t>,</w:t>
      </w:r>
      <w:r w:rsidR="006C0C4B" w:rsidRPr="00984424">
        <w:rPr>
          <w:rFonts w:ascii="Book Antiqua" w:eastAsia="宋体" w:hAnsi="Book Antiqua" w:cs="宋体" w:hint="eastAsia"/>
          <w:kern w:val="0"/>
          <w:szCs w:val="24"/>
          <w:lang w:eastAsia="zh-CN"/>
        </w:rPr>
        <w:t xml:space="preserve"> </w:t>
      </w:r>
      <w:r w:rsidRPr="00984424">
        <w:rPr>
          <w:rFonts w:ascii="Book Antiqua" w:eastAsia="宋体" w:hAnsi="Book Antiqua" w:cs="宋体"/>
          <w:kern w:val="0"/>
          <w:szCs w:val="24"/>
          <w:lang w:eastAsia="zh-CN"/>
        </w:rPr>
        <w:t>Lemieux I. Abdominal obesity and metabolic syndrome.</w:t>
      </w:r>
      <w:proofErr w:type="gramEnd"/>
      <w:r w:rsidRPr="00984424">
        <w:rPr>
          <w:rFonts w:ascii="Book Antiqua" w:eastAsia="宋体" w:hAnsi="Book Antiqua" w:cs="宋体"/>
          <w:kern w:val="0"/>
          <w:szCs w:val="24"/>
          <w:lang w:eastAsia="zh-CN"/>
        </w:rPr>
        <w:t> </w:t>
      </w:r>
      <w:r w:rsidRPr="00984424">
        <w:rPr>
          <w:rFonts w:ascii="Book Antiqua" w:eastAsia="宋体" w:hAnsi="Book Antiqua" w:cs="宋体"/>
          <w:i/>
          <w:iCs/>
          <w:kern w:val="0"/>
          <w:szCs w:val="24"/>
          <w:lang w:eastAsia="zh-CN"/>
        </w:rPr>
        <w:t>Nature</w:t>
      </w:r>
      <w:r w:rsidRPr="00984424">
        <w:rPr>
          <w:rFonts w:ascii="Book Antiqua" w:eastAsia="宋体" w:hAnsi="Book Antiqua" w:cs="宋体"/>
          <w:kern w:val="0"/>
          <w:szCs w:val="24"/>
          <w:lang w:eastAsia="zh-CN"/>
        </w:rPr>
        <w:t> 2006; </w:t>
      </w:r>
      <w:r w:rsidRPr="00984424">
        <w:rPr>
          <w:rFonts w:ascii="Book Antiqua" w:eastAsia="宋体" w:hAnsi="Book Antiqua" w:cs="宋体"/>
          <w:b/>
          <w:bCs/>
          <w:kern w:val="0"/>
          <w:szCs w:val="24"/>
          <w:lang w:eastAsia="zh-CN"/>
        </w:rPr>
        <w:t>444</w:t>
      </w:r>
      <w:r w:rsidRPr="00984424">
        <w:rPr>
          <w:rFonts w:ascii="Book Antiqua" w:eastAsia="宋体" w:hAnsi="Book Antiqua" w:cs="宋体"/>
          <w:kern w:val="0"/>
          <w:szCs w:val="24"/>
          <w:lang w:eastAsia="zh-CN"/>
        </w:rPr>
        <w:t>: 881-887 [PMID: 17167477 DOI: 10.1038/nature05488]</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18 </w:t>
      </w:r>
      <w:r w:rsidRPr="00984424">
        <w:rPr>
          <w:rFonts w:ascii="Book Antiqua" w:eastAsia="宋体" w:hAnsi="Book Antiqua" w:cs="宋体"/>
          <w:b/>
          <w:bCs/>
          <w:kern w:val="0"/>
          <w:szCs w:val="24"/>
          <w:lang w:eastAsia="zh-CN"/>
        </w:rPr>
        <w:t>Lorenz MW</w:t>
      </w:r>
      <w:r w:rsidRPr="00984424">
        <w:rPr>
          <w:rFonts w:ascii="Book Antiqua" w:eastAsia="宋体" w:hAnsi="Book Antiqua" w:cs="宋体"/>
          <w:kern w:val="0"/>
          <w:szCs w:val="24"/>
          <w:lang w:eastAsia="zh-CN"/>
        </w:rPr>
        <w:t xml:space="preserve">, Markus HS, Bots ML, </w:t>
      </w:r>
      <w:proofErr w:type="spellStart"/>
      <w:r w:rsidRPr="00984424">
        <w:rPr>
          <w:rFonts w:ascii="Book Antiqua" w:eastAsia="宋体" w:hAnsi="Book Antiqua" w:cs="宋体"/>
          <w:kern w:val="0"/>
          <w:szCs w:val="24"/>
          <w:lang w:eastAsia="zh-CN"/>
        </w:rPr>
        <w:t>Rosvall</w:t>
      </w:r>
      <w:proofErr w:type="spellEnd"/>
      <w:r w:rsidRPr="00984424">
        <w:rPr>
          <w:rFonts w:ascii="Book Antiqua" w:eastAsia="宋体" w:hAnsi="Book Antiqua" w:cs="宋体"/>
          <w:kern w:val="0"/>
          <w:szCs w:val="24"/>
          <w:lang w:eastAsia="zh-CN"/>
        </w:rPr>
        <w:t xml:space="preserve"> M, </w:t>
      </w:r>
      <w:proofErr w:type="spellStart"/>
      <w:r w:rsidRPr="00984424">
        <w:rPr>
          <w:rFonts w:ascii="Book Antiqua" w:eastAsia="宋体" w:hAnsi="Book Antiqua" w:cs="宋体"/>
          <w:kern w:val="0"/>
          <w:szCs w:val="24"/>
          <w:lang w:eastAsia="zh-CN"/>
        </w:rPr>
        <w:t>Sitzer</w:t>
      </w:r>
      <w:proofErr w:type="spellEnd"/>
      <w:r w:rsidRPr="00984424">
        <w:rPr>
          <w:rFonts w:ascii="Book Antiqua" w:eastAsia="宋体" w:hAnsi="Book Antiqua" w:cs="宋体"/>
          <w:kern w:val="0"/>
          <w:szCs w:val="24"/>
          <w:lang w:eastAsia="zh-CN"/>
        </w:rPr>
        <w:t xml:space="preserve"> M. Prediction of clinical cardiovascular events with carotid intima-media thickness: a systematic review and meta-analysis. </w:t>
      </w:r>
      <w:r w:rsidRPr="00984424">
        <w:rPr>
          <w:rFonts w:ascii="Book Antiqua" w:eastAsia="宋体" w:hAnsi="Book Antiqua" w:cs="宋体"/>
          <w:i/>
          <w:iCs/>
          <w:kern w:val="0"/>
          <w:szCs w:val="24"/>
          <w:lang w:eastAsia="zh-CN"/>
        </w:rPr>
        <w:t>Circulation</w:t>
      </w:r>
      <w:r w:rsidRPr="00984424">
        <w:rPr>
          <w:rFonts w:ascii="Book Antiqua" w:eastAsia="宋体" w:hAnsi="Book Antiqua" w:cs="宋体"/>
          <w:kern w:val="0"/>
          <w:szCs w:val="24"/>
          <w:lang w:eastAsia="zh-CN"/>
        </w:rPr>
        <w:t> 2007; </w:t>
      </w:r>
      <w:r w:rsidRPr="00984424">
        <w:rPr>
          <w:rFonts w:ascii="Book Antiqua" w:eastAsia="宋体" w:hAnsi="Book Antiqua" w:cs="宋体"/>
          <w:b/>
          <w:bCs/>
          <w:kern w:val="0"/>
          <w:szCs w:val="24"/>
          <w:lang w:eastAsia="zh-CN"/>
        </w:rPr>
        <w:t>115</w:t>
      </w:r>
      <w:r w:rsidRPr="00984424">
        <w:rPr>
          <w:rFonts w:ascii="Book Antiqua" w:eastAsia="宋体" w:hAnsi="Book Antiqua" w:cs="宋体"/>
          <w:kern w:val="0"/>
          <w:szCs w:val="24"/>
          <w:lang w:eastAsia="zh-CN"/>
        </w:rPr>
        <w:t>: 459-467 [PMID: 17242284 DOI: 10.1161/CIRCULATIONAHA.106.628875]</w:t>
      </w:r>
    </w:p>
    <w:p w:rsidR="0050483E" w:rsidRPr="00984424" w:rsidRDefault="0050483E"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19 </w:t>
      </w:r>
      <w:r w:rsidRPr="00984424">
        <w:rPr>
          <w:rFonts w:ascii="Book Antiqua" w:eastAsia="宋体" w:hAnsi="Book Antiqua" w:cs="宋体"/>
          <w:b/>
          <w:bCs/>
          <w:kern w:val="0"/>
          <w:szCs w:val="24"/>
          <w:lang w:eastAsia="zh-CN"/>
        </w:rPr>
        <w:t>Lear SA</w:t>
      </w:r>
      <w:r w:rsidRPr="00984424">
        <w:rPr>
          <w:rFonts w:ascii="Book Antiqua" w:eastAsia="宋体" w:hAnsi="Book Antiqua" w:cs="宋体"/>
          <w:kern w:val="0"/>
          <w:szCs w:val="24"/>
          <w:lang w:eastAsia="zh-CN"/>
        </w:rPr>
        <w:t xml:space="preserve">, Humphries KH, </w:t>
      </w:r>
      <w:proofErr w:type="spellStart"/>
      <w:r w:rsidRPr="00984424">
        <w:rPr>
          <w:rFonts w:ascii="Book Antiqua" w:eastAsia="宋体" w:hAnsi="Book Antiqua" w:cs="宋体"/>
          <w:kern w:val="0"/>
          <w:szCs w:val="24"/>
          <w:lang w:eastAsia="zh-CN"/>
        </w:rPr>
        <w:t>Kohli</w:t>
      </w:r>
      <w:proofErr w:type="spellEnd"/>
      <w:r w:rsidRPr="00984424">
        <w:rPr>
          <w:rFonts w:ascii="Book Antiqua" w:eastAsia="宋体" w:hAnsi="Book Antiqua" w:cs="宋体"/>
          <w:kern w:val="0"/>
          <w:szCs w:val="24"/>
          <w:lang w:eastAsia="zh-CN"/>
        </w:rPr>
        <w:t xml:space="preserve"> S, </w:t>
      </w:r>
      <w:proofErr w:type="spellStart"/>
      <w:r w:rsidRPr="00984424">
        <w:rPr>
          <w:rFonts w:ascii="Book Antiqua" w:eastAsia="宋体" w:hAnsi="Book Antiqua" w:cs="宋体"/>
          <w:kern w:val="0"/>
          <w:szCs w:val="24"/>
          <w:lang w:eastAsia="zh-CN"/>
        </w:rPr>
        <w:t>Frohlich</w:t>
      </w:r>
      <w:proofErr w:type="spellEnd"/>
      <w:r w:rsidRPr="00984424">
        <w:rPr>
          <w:rFonts w:ascii="Book Antiqua" w:eastAsia="宋体" w:hAnsi="Book Antiqua" w:cs="宋体"/>
          <w:kern w:val="0"/>
          <w:szCs w:val="24"/>
          <w:lang w:eastAsia="zh-CN"/>
        </w:rPr>
        <w:t xml:space="preserve"> JJ, Birmingham CL, Mancini GB.</w:t>
      </w:r>
      <w:proofErr w:type="gramEnd"/>
      <w:r w:rsidRPr="00984424">
        <w:rPr>
          <w:rFonts w:ascii="Book Antiqua" w:eastAsia="宋体" w:hAnsi="Book Antiqua" w:cs="宋体"/>
          <w:kern w:val="0"/>
          <w:szCs w:val="24"/>
          <w:lang w:eastAsia="zh-CN"/>
        </w:rPr>
        <w:t xml:space="preserve"> Visceral adipose tissue, a potential risk factor for carotid atherosclerosis: results of the Multicultural Community Health Assessment Trial (M-CHAT). </w:t>
      </w:r>
      <w:r w:rsidRPr="00984424">
        <w:rPr>
          <w:rFonts w:ascii="Book Antiqua" w:eastAsia="宋体" w:hAnsi="Book Antiqua" w:cs="宋体"/>
          <w:i/>
          <w:iCs/>
          <w:kern w:val="0"/>
          <w:szCs w:val="24"/>
          <w:lang w:eastAsia="zh-CN"/>
        </w:rPr>
        <w:t>Stroke</w:t>
      </w:r>
      <w:r w:rsidRPr="00984424">
        <w:rPr>
          <w:rFonts w:ascii="Book Antiqua" w:eastAsia="宋体" w:hAnsi="Book Antiqua" w:cs="宋体"/>
          <w:kern w:val="0"/>
          <w:szCs w:val="24"/>
          <w:lang w:eastAsia="zh-CN"/>
        </w:rPr>
        <w:t> 2007; </w:t>
      </w:r>
      <w:r w:rsidRPr="00984424">
        <w:rPr>
          <w:rFonts w:ascii="Book Antiqua" w:eastAsia="宋体" w:hAnsi="Book Antiqua" w:cs="宋体"/>
          <w:b/>
          <w:bCs/>
          <w:kern w:val="0"/>
          <w:szCs w:val="24"/>
          <w:lang w:eastAsia="zh-CN"/>
        </w:rPr>
        <w:t>38</w:t>
      </w:r>
      <w:r w:rsidRPr="00984424">
        <w:rPr>
          <w:rFonts w:ascii="Book Antiqua" w:eastAsia="宋体" w:hAnsi="Book Antiqua" w:cs="宋体"/>
          <w:kern w:val="0"/>
          <w:szCs w:val="24"/>
          <w:lang w:eastAsia="zh-CN"/>
        </w:rPr>
        <w:t>: 2422-2429 [PMID: 17673711 DOI: 10.1161/STROKEAHA.107.484113]</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20 </w:t>
      </w:r>
      <w:r w:rsidRPr="00984424">
        <w:rPr>
          <w:rFonts w:ascii="Book Antiqua" w:eastAsia="宋体" w:hAnsi="Book Antiqua" w:cs="宋体"/>
          <w:b/>
          <w:bCs/>
          <w:kern w:val="0"/>
          <w:szCs w:val="24"/>
          <w:lang w:eastAsia="zh-CN"/>
        </w:rPr>
        <w:t>Britton KA</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Massaro</w:t>
      </w:r>
      <w:proofErr w:type="spellEnd"/>
      <w:r w:rsidRPr="00984424">
        <w:rPr>
          <w:rFonts w:ascii="Book Antiqua" w:eastAsia="宋体" w:hAnsi="Book Antiqua" w:cs="宋体"/>
          <w:kern w:val="0"/>
          <w:szCs w:val="24"/>
          <w:lang w:eastAsia="zh-CN"/>
        </w:rPr>
        <w:t xml:space="preserve"> JM, </w:t>
      </w:r>
      <w:proofErr w:type="spellStart"/>
      <w:r w:rsidRPr="00984424">
        <w:rPr>
          <w:rFonts w:ascii="Book Antiqua" w:eastAsia="宋体" w:hAnsi="Book Antiqua" w:cs="宋体"/>
          <w:kern w:val="0"/>
          <w:szCs w:val="24"/>
          <w:lang w:eastAsia="zh-CN"/>
        </w:rPr>
        <w:t>Murabito</w:t>
      </w:r>
      <w:proofErr w:type="spellEnd"/>
      <w:r w:rsidRPr="00984424">
        <w:rPr>
          <w:rFonts w:ascii="Book Antiqua" w:eastAsia="宋体" w:hAnsi="Book Antiqua" w:cs="宋体"/>
          <w:kern w:val="0"/>
          <w:szCs w:val="24"/>
          <w:lang w:eastAsia="zh-CN"/>
        </w:rPr>
        <w:t xml:space="preserve"> JM, </w:t>
      </w:r>
      <w:proofErr w:type="spellStart"/>
      <w:r w:rsidRPr="00984424">
        <w:rPr>
          <w:rFonts w:ascii="Book Antiqua" w:eastAsia="宋体" w:hAnsi="Book Antiqua" w:cs="宋体"/>
          <w:kern w:val="0"/>
          <w:szCs w:val="24"/>
          <w:lang w:eastAsia="zh-CN"/>
        </w:rPr>
        <w:t>Kreger</w:t>
      </w:r>
      <w:proofErr w:type="spellEnd"/>
      <w:r w:rsidRPr="00984424">
        <w:rPr>
          <w:rFonts w:ascii="Book Antiqua" w:eastAsia="宋体" w:hAnsi="Book Antiqua" w:cs="宋体"/>
          <w:kern w:val="0"/>
          <w:szCs w:val="24"/>
          <w:lang w:eastAsia="zh-CN"/>
        </w:rPr>
        <w:t xml:space="preserve"> BE, Hoffmann U, Fox CS. Body fat distribution, incident cardiovascular disease, cancer, and all-cause mortality. </w:t>
      </w:r>
      <w:r w:rsidRPr="00984424">
        <w:rPr>
          <w:rFonts w:ascii="Book Antiqua" w:eastAsia="宋体" w:hAnsi="Book Antiqua" w:cs="宋体"/>
          <w:i/>
          <w:iCs/>
          <w:kern w:val="0"/>
          <w:szCs w:val="24"/>
          <w:lang w:eastAsia="zh-CN"/>
        </w:rPr>
        <w:t xml:space="preserve">J Am </w:t>
      </w:r>
      <w:proofErr w:type="spellStart"/>
      <w:r w:rsidRPr="00984424">
        <w:rPr>
          <w:rFonts w:ascii="Book Antiqua" w:eastAsia="宋体" w:hAnsi="Book Antiqua" w:cs="宋体"/>
          <w:i/>
          <w:iCs/>
          <w:kern w:val="0"/>
          <w:szCs w:val="24"/>
          <w:lang w:eastAsia="zh-CN"/>
        </w:rPr>
        <w:t>Coll</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Cardiol</w:t>
      </w:r>
      <w:proofErr w:type="spellEnd"/>
      <w:r w:rsidRPr="00984424">
        <w:rPr>
          <w:rFonts w:ascii="Book Antiqua" w:eastAsia="宋体" w:hAnsi="Book Antiqua" w:cs="宋体"/>
          <w:kern w:val="0"/>
          <w:szCs w:val="24"/>
          <w:lang w:eastAsia="zh-CN"/>
        </w:rPr>
        <w:t> 2013; </w:t>
      </w:r>
      <w:r w:rsidRPr="00984424">
        <w:rPr>
          <w:rFonts w:ascii="Book Antiqua" w:eastAsia="宋体" w:hAnsi="Book Antiqua" w:cs="宋体"/>
          <w:b/>
          <w:bCs/>
          <w:kern w:val="0"/>
          <w:szCs w:val="24"/>
          <w:lang w:eastAsia="zh-CN"/>
        </w:rPr>
        <w:t>62</w:t>
      </w:r>
      <w:r w:rsidRPr="00984424">
        <w:rPr>
          <w:rFonts w:ascii="Book Antiqua" w:eastAsia="宋体" w:hAnsi="Book Antiqua" w:cs="宋体"/>
          <w:kern w:val="0"/>
          <w:szCs w:val="24"/>
          <w:lang w:eastAsia="zh-CN"/>
        </w:rPr>
        <w:t>: 921-925 [PMID: 23850922 DOI: 10.1016/j.jacc.2013.06.027]</w:t>
      </w:r>
    </w:p>
    <w:p w:rsidR="0050483E" w:rsidRPr="00984424" w:rsidRDefault="00D25AF4" w:rsidP="00D25AF4">
      <w:pPr>
        <w:spacing w:line="360" w:lineRule="auto"/>
        <w:jc w:val="both"/>
        <w:rPr>
          <w:rFonts w:ascii="Book Antiqua" w:eastAsia="宋体" w:hAnsi="Book Antiqua" w:cs="Arial"/>
          <w:snapToGrid w:val="0"/>
          <w:szCs w:val="24"/>
          <w:lang w:eastAsia="zh-CN"/>
        </w:rPr>
      </w:pPr>
      <w:proofErr w:type="gramStart"/>
      <w:r w:rsidRPr="00984424">
        <w:rPr>
          <w:rFonts w:ascii="Book Antiqua" w:eastAsia="宋体" w:hAnsi="Book Antiqua" w:cs="宋体"/>
          <w:kern w:val="0"/>
          <w:szCs w:val="24"/>
          <w:lang w:eastAsia="zh-CN"/>
        </w:rPr>
        <w:t>21</w:t>
      </w:r>
      <w:r w:rsidRPr="00984424">
        <w:rPr>
          <w:rFonts w:ascii="Book Antiqua" w:hAnsi="Book Antiqua" w:cs="Arial"/>
          <w:snapToGrid w:val="0"/>
          <w:szCs w:val="24"/>
        </w:rPr>
        <w:t xml:space="preserve"> Examination Committee of Criteria for "Obesity Disease" in Japan</w:t>
      </w:r>
      <w:proofErr w:type="gramEnd"/>
      <w:r w:rsidRPr="00984424">
        <w:rPr>
          <w:rFonts w:ascii="Book Antiqua" w:hAnsi="Book Antiqua" w:cs="Arial"/>
          <w:snapToGrid w:val="0"/>
          <w:szCs w:val="24"/>
        </w:rPr>
        <w:t xml:space="preserve">; Japan Society for the Study of Obesity. </w:t>
      </w:r>
      <w:proofErr w:type="gramStart"/>
      <w:r w:rsidRPr="00984424">
        <w:rPr>
          <w:rFonts w:ascii="Book Antiqua" w:hAnsi="Book Antiqua" w:cs="Arial"/>
          <w:snapToGrid w:val="0"/>
          <w:szCs w:val="24"/>
        </w:rPr>
        <w:t>New criteria for "obesity disease" in Japan.</w:t>
      </w:r>
      <w:proofErr w:type="gramEnd"/>
      <w:r w:rsidRPr="00984424">
        <w:rPr>
          <w:rFonts w:ascii="Book Antiqua" w:hAnsi="Book Antiqua" w:cs="Arial"/>
          <w:snapToGrid w:val="0"/>
          <w:szCs w:val="24"/>
        </w:rPr>
        <w:t xml:space="preserve"> </w:t>
      </w:r>
      <w:r w:rsidRPr="00984424">
        <w:rPr>
          <w:rFonts w:ascii="Book Antiqua" w:hAnsi="Book Antiqua" w:cs="Arial"/>
          <w:i/>
          <w:snapToGrid w:val="0"/>
          <w:szCs w:val="24"/>
        </w:rPr>
        <w:t>Circ J</w:t>
      </w:r>
      <w:r w:rsidRPr="00984424">
        <w:rPr>
          <w:rFonts w:ascii="Book Antiqua" w:hAnsi="Book Antiqua" w:cs="Arial"/>
          <w:i/>
          <w:iCs/>
          <w:snapToGrid w:val="0"/>
          <w:szCs w:val="24"/>
        </w:rPr>
        <w:t xml:space="preserve"> </w:t>
      </w:r>
      <w:r w:rsidRPr="00984424">
        <w:rPr>
          <w:rFonts w:ascii="Book Antiqua" w:hAnsi="Book Antiqua" w:cs="Arial"/>
          <w:snapToGrid w:val="0"/>
          <w:szCs w:val="24"/>
        </w:rPr>
        <w:t xml:space="preserve">2002; </w:t>
      </w:r>
      <w:r w:rsidRPr="00984424">
        <w:rPr>
          <w:rFonts w:ascii="Book Antiqua" w:hAnsi="Book Antiqua" w:cs="Arial"/>
          <w:b/>
          <w:snapToGrid w:val="0"/>
          <w:szCs w:val="24"/>
        </w:rPr>
        <w:t>66</w:t>
      </w:r>
      <w:r w:rsidRPr="00984424">
        <w:rPr>
          <w:rFonts w:ascii="Book Antiqua" w:hAnsi="Book Antiqua" w:cs="Arial"/>
          <w:snapToGrid w:val="0"/>
          <w:szCs w:val="24"/>
        </w:rPr>
        <w:t>:987–992</w:t>
      </w:r>
    </w:p>
    <w:p w:rsidR="0050483E" w:rsidRPr="00984424" w:rsidRDefault="00D25AF4" w:rsidP="00F34B01">
      <w:pPr>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22 </w:t>
      </w:r>
      <w:r w:rsidR="0050483E" w:rsidRPr="00984424">
        <w:rPr>
          <w:rFonts w:ascii="Book Antiqua" w:eastAsia="宋体" w:hAnsi="Book Antiqua" w:cs="宋体"/>
          <w:b/>
          <w:kern w:val="0"/>
          <w:szCs w:val="24"/>
          <w:lang w:eastAsia="zh-CN"/>
        </w:rPr>
        <w:t>Ryo M</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kern w:val="0"/>
          <w:szCs w:val="24"/>
          <w:lang w:eastAsia="zh-CN"/>
        </w:rPr>
        <w:t>Funahashi</w:t>
      </w:r>
      <w:proofErr w:type="spellEnd"/>
      <w:r w:rsidR="0050483E" w:rsidRPr="00984424">
        <w:rPr>
          <w:rFonts w:ascii="Book Antiqua" w:eastAsia="宋体" w:hAnsi="Book Antiqua" w:cs="宋体"/>
          <w:kern w:val="0"/>
          <w:szCs w:val="24"/>
          <w:lang w:eastAsia="zh-CN"/>
        </w:rPr>
        <w:t xml:space="preserve"> T, Nakamura T,</w:t>
      </w:r>
      <w:r w:rsidR="00F34B01" w:rsidRPr="00984424">
        <w:rPr>
          <w:rFonts w:ascii="Book Antiqua" w:eastAsia="宋体" w:hAnsi="Book Antiqua" w:cs="宋体"/>
          <w:kern w:val="0"/>
          <w:szCs w:val="24"/>
          <w:lang w:eastAsia="zh-CN"/>
        </w:rPr>
        <w:t xml:space="preserve"> </w:t>
      </w:r>
      <w:hyperlink r:id="rId8" w:history="1">
        <w:proofErr w:type="spellStart"/>
        <w:r w:rsidR="00F34B01" w:rsidRPr="00984424">
          <w:rPr>
            <w:rFonts w:ascii="Book Antiqua" w:eastAsia="宋体" w:hAnsi="Book Antiqua" w:cs="宋体"/>
            <w:kern w:val="0"/>
            <w:szCs w:val="24"/>
            <w:lang w:eastAsia="zh-CN"/>
          </w:rPr>
          <w:t>Kihara</w:t>
        </w:r>
        <w:proofErr w:type="spellEnd"/>
        <w:r w:rsidR="00F34B01" w:rsidRPr="00984424">
          <w:rPr>
            <w:rFonts w:ascii="Book Antiqua" w:eastAsia="宋体" w:hAnsi="Book Antiqua" w:cs="宋体"/>
            <w:kern w:val="0"/>
            <w:szCs w:val="24"/>
            <w:lang w:eastAsia="zh-CN"/>
          </w:rPr>
          <w:t xml:space="preserve"> S</w:t>
        </w:r>
      </w:hyperlink>
      <w:r w:rsidR="00F34B01" w:rsidRPr="00984424">
        <w:rPr>
          <w:rFonts w:ascii="Book Antiqua" w:eastAsia="宋体" w:hAnsi="Book Antiqua" w:cs="宋体"/>
          <w:kern w:val="0"/>
          <w:szCs w:val="24"/>
          <w:lang w:eastAsia="zh-CN"/>
        </w:rPr>
        <w:t>, </w:t>
      </w:r>
      <w:proofErr w:type="spellStart"/>
      <w:r w:rsidR="002A587A" w:rsidRPr="00984424">
        <w:fldChar w:fldCharType="begin"/>
      </w:r>
      <w:r w:rsidR="002A587A" w:rsidRPr="00984424">
        <w:instrText>HYPERLINK "http://www.ncbi.nlm.nih.gov/pubmed?term=Kotani%20K%5BAuthor%5D&amp;cauthor=true&amp;cauthor_uid=24531085"</w:instrText>
      </w:r>
      <w:r w:rsidR="002A587A" w:rsidRPr="00984424">
        <w:fldChar w:fldCharType="separate"/>
      </w:r>
      <w:r w:rsidR="00F34B01" w:rsidRPr="00984424">
        <w:rPr>
          <w:rFonts w:ascii="Book Antiqua" w:eastAsia="宋体" w:hAnsi="Book Antiqua" w:cs="宋体"/>
          <w:kern w:val="0"/>
          <w:szCs w:val="24"/>
          <w:lang w:eastAsia="zh-CN"/>
        </w:rPr>
        <w:t>Kotani</w:t>
      </w:r>
      <w:proofErr w:type="spellEnd"/>
      <w:r w:rsidR="00F34B01" w:rsidRPr="00984424">
        <w:rPr>
          <w:rFonts w:ascii="Book Antiqua" w:eastAsia="宋体" w:hAnsi="Book Antiqua" w:cs="宋体"/>
          <w:kern w:val="0"/>
          <w:szCs w:val="24"/>
          <w:lang w:eastAsia="zh-CN"/>
        </w:rPr>
        <w:t xml:space="preserve"> K</w:t>
      </w:r>
      <w:r w:rsidR="002A587A" w:rsidRPr="00984424">
        <w:fldChar w:fldCharType="end"/>
      </w:r>
      <w:r w:rsidR="00F34B01" w:rsidRPr="00984424">
        <w:rPr>
          <w:rFonts w:ascii="Book Antiqua" w:eastAsia="宋体" w:hAnsi="Book Antiqua" w:cs="宋体"/>
          <w:kern w:val="0"/>
          <w:szCs w:val="24"/>
          <w:lang w:eastAsia="zh-CN"/>
        </w:rPr>
        <w:t>, </w:t>
      </w:r>
      <w:hyperlink r:id="rId9" w:history="1">
        <w:r w:rsidR="00F34B01" w:rsidRPr="00984424">
          <w:rPr>
            <w:rFonts w:ascii="Book Antiqua" w:eastAsia="宋体" w:hAnsi="Book Antiqua" w:cs="宋体"/>
            <w:kern w:val="0"/>
            <w:szCs w:val="24"/>
            <w:lang w:eastAsia="zh-CN"/>
          </w:rPr>
          <w:t>Tokunaga K</w:t>
        </w:r>
      </w:hyperlink>
      <w:r w:rsidR="00F34B01" w:rsidRPr="00984424">
        <w:rPr>
          <w:rFonts w:ascii="Book Antiqua" w:eastAsia="宋体" w:hAnsi="Book Antiqua" w:cs="宋体"/>
          <w:kern w:val="0"/>
          <w:szCs w:val="24"/>
          <w:lang w:eastAsia="zh-CN"/>
        </w:rPr>
        <w:t>, </w:t>
      </w:r>
      <w:hyperlink r:id="rId10" w:history="1">
        <w:r w:rsidR="00F34B01" w:rsidRPr="00984424">
          <w:rPr>
            <w:rFonts w:ascii="Book Antiqua" w:eastAsia="宋体" w:hAnsi="Book Antiqua" w:cs="宋体"/>
            <w:kern w:val="0"/>
            <w:szCs w:val="24"/>
            <w:lang w:eastAsia="zh-CN"/>
          </w:rPr>
          <w:t>Matsuzawa Y</w:t>
        </w:r>
      </w:hyperlink>
      <w:r w:rsidR="00F34B01" w:rsidRPr="00984424">
        <w:rPr>
          <w:rFonts w:ascii="Book Antiqua" w:eastAsia="宋体" w:hAnsi="Book Antiqua" w:cs="宋体"/>
          <w:kern w:val="0"/>
          <w:szCs w:val="24"/>
          <w:lang w:eastAsia="zh-CN"/>
        </w:rPr>
        <w:t>, </w:t>
      </w:r>
      <w:hyperlink r:id="rId11" w:history="1">
        <w:r w:rsidR="00F34B01" w:rsidRPr="00984424">
          <w:rPr>
            <w:rFonts w:ascii="Book Antiqua" w:eastAsia="宋体" w:hAnsi="Book Antiqua" w:cs="宋体"/>
            <w:kern w:val="0"/>
            <w:szCs w:val="24"/>
            <w:lang w:eastAsia="zh-CN"/>
          </w:rPr>
          <w:t>Shimomura I</w:t>
        </w:r>
      </w:hyperlink>
      <w:r w:rsidR="00F34B01" w:rsidRPr="00984424">
        <w:rPr>
          <w:rFonts w:ascii="Book Antiqua" w:eastAsia="宋体" w:hAnsi="Book Antiqua" w:cs="宋体"/>
          <w:kern w:val="0"/>
          <w:szCs w:val="24"/>
          <w:lang w:eastAsia="zh-CN"/>
        </w:rPr>
        <w:t>.</w:t>
      </w:r>
      <w:r w:rsidR="00F34B01" w:rsidRPr="00984424">
        <w:rPr>
          <w:rFonts w:ascii="Book Antiqua" w:eastAsia="宋体" w:hAnsi="Book Antiqua" w:cs="宋体" w:hint="eastAsia"/>
          <w:kern w:val="0"/>
          <w:szCs w:val="24"/>
          <w:lang w:eastAsia="zh-CN"/>
        </w:rPr>
        <w:t xml:space="preserve"> </w:t>
      </w:r>
      <w:proofErr w:type="gramStart"/>
      <w:r w:rsidR="0050483E" w:rsidRPr="00984424">
        <w:rPr>
          <w:rFonts w:ascii="Book Antiqua" w:eastAsia="宋体" w:hAnsi="Book Antiqua" w:cs="宋体"/>
          <w:kern w:val="0"/>
          <w:szCs w:val="24"/>
          <w:lang w:eastAsia="zh-CN"/>
        </w:rPr>
        <w:t>Fat accumulation and obesity-related cardiovascular risk factors in middle-aged Japanese men and women.</w:t>
      </w:r>
      <w:proofErr w:type="gramEnd"/>
      <w:r w:rsidR="0050483E" w:rsidRPr="00984424">
        <w:rPr>
          <w:rFonts w:ascii="Book Antiqua" w:eastAsia="宋体" w:hAnsi="Book Antiqua" w:cs="宋体"/>
          <w:kern w:val="0"/>
          <w:szCs w:val="24"/>
          <w:lang w:eastAsia="zh-CN"/>
        </w:rPr>
        <w:t xml:space="preserve"> </w:t>
      </w:r>
      <w:r w:rsidR="0050483E" w:rsidRPr="00984424">
        <w:rPr>
          <w:rFonts w:ascii="Book Antiqua" w:eastAsia="宋体" w:hAnsi="Book Antiqua" w:cs="宋体"/>
          <w:i/>
          <w:kern w:val="0"/>
          <w:szCs w:val="24"/>
          <w:lang w:eastAsia="zh-CN"/>
        </w:rPr>
        <w:t>Intern Med</w:t>
      </w:r>
      <w:r w:rsidRPr="00984424">
        <w:rPr>
          <w:rFonts w:ascii="Book Antiqua" w:eastAsia="宋体" w:hAnsi="Book Antiqua" w:cs="宋体"/>
          <w:kern w:val="0"/>
          <w:szCs w:val="24"/>
          <w:lang w:eastAsia="zh-CN"/>
        </w:rPr>
        <w:t xml:space="preserve"> </w:t>
      </w:r>
      <w:r w:rsidR="0050483E" w:rsidRPr="00984424">
        <w:rPr>
          <w:rFonts w:ascii="Book Antiqua" w:eastAsia="宋体" w:hAnsi="Book Antiqua" w:cs="宋体"/>
          <w:kern w:val="0"/>
          <w:szCs w:val="24"/>
          <w:lang w:eastAsia="zh-CN"/>
        </w:rPr>
        <w:t xml:space="preserve">2014; </w:t>
      </w:r>
      <w:r w:rsidR="0050483E" w:rsidRPr="00984424">
        <w:rPr>
          <w:rFonts w:ascii="Book Antiqua" w:eastAsia="宋体" w:hAnsi="Book Antiqua" w:cs="宋体"/>
          <w:b/>
          <w:kern w:val="0"/>
          <w:szCs w:val="24"/>
          <w:lang w:eastAsia="zh-CN"/>
        </w:rPr>
        <w:t>53</w:t>
      </w:r>
      <w:r w:rsidRPr="00984424">
        <w:rPr>
          <w:rFonts w:ascii="Book Antiqua" w:eastAsia="宋体" w:hAnsi="Book Antiqua" w:cs="宋体"/>
          <w:kern w:val="0"/>
          <w:szCs w:val="24"/>
          <w:lang w:eastAsia="zh-CN"/>
        </w:rPr>
        <w:t xml:space="preserve">: 299-305 </w:t>
      </w:r>
      <w:proofErr w:type="gramStart"/>
      <w:r w:rsidR="0050483E" w:rsidRPr="00984424">
        <w:rPr>
          <w:rFonts w:ascii="Book Antiqua" w:eastAsia="宋体" w:hAnsi="Book Antiqua" w:cs="宋体"/>
          <w:kern w:val="0"/>
          <w:szCs w:val="24"/>
          <w:lang w:eastAsia="zh-CN"/>
        </w:rPr>
        <w:t>[</w:t>
      </w:r>
      <w:r w:rsidR="00F34B01" w:rsidRPr="00984424">
        <w:rPr>
          <w:rFonts w:ascii="Book Antiqua" w:eastAsia="宋体" w:hAnsi="Book Antiqua" w:cs="宋体" w:hint="eastAsia"/>
          <w:kern w:val="0"/>
          <w:szCs w:val="24"/>
          <w:lang w:eastAsia="zh-CN"/>
        </w:rPr>
        <w:t xml:space="preserve"> PMID</w:t>
      </w:r>
      <w:proofErr w:type="gramEnd"/>
      <w:r w:rsidR="00F34B01" w:rsidRPr="00984424">
        <w:rPr>
          <w:rFonts w:ascii="Book Antiqua" w:eastAsia="宋体" w:hAnsi="Book Antiqua" w:cs="宋体" w:hint="eastAsia"/>
          <w:kern w:val="0"/>
          <w:szCs w:val="24"/>
          <w:lang w:eastAsia="zh-CN"/>
        </w:rPr>
        <w:t xml:space="preserve">: 24531085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10.2169/internalmedicine.53.9476]</w:t>
      </w:r>
    </w:p>
    <w:p w:rsidR="00F34B01"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23 </w:t>
      </w:r>
      <w:proofErr w:type="spellStart"/>
      <w:r w:rsidRPr="00984424">
        <w:rPr>
          <w:rFonts w:ascii="Book Antiqua" w:eastAsia="宋体" w:hAnsi="Book Antiqua" w:cs="宋体"/>
          <w:b/>
          <w:bCs/>
          <w:kern w:val="0"/>
          <w:szCs w:val="24"/>
          <w:lang w:eastAsia="zh-CN"/>
        </w:rPr>
        <w:t>Hiuge</w:t>
      </w:r>
      <w:proofErr w:type="spellEnd"/>
      <w:r w:rsidRPr="00984424">
        <w:rPr>
          <w:rFonts w:ascii="Book Antiqua" w:eastAsia="宋体" w:hAnsi="Book Antiqua" w:cs="宋体"/>
          <w:b/>
          <w:bCs/>
          <w:kern w:val="0"/>
          <w:szCs w:val="24"/>
          <w:lang w:eastAsia="zh-CN"/>
        </w:rPr>
        <w:t>-Shimizu A</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Ishizaka Y, Oka R, Okada M, Suzuki S, Takaya N, Nakagawa T, Fukui T, Fukuda H, Watanabe N, </w:t>
      </w:r>
      <w:proofErr w:type="spellStart"/>
      <w:r w:rsidRPr="00984424">
        <w:rPr>
          <w:rFonts w:ascii="Book Antiqua" w:eastAsia="宋体" w:hAnsi="Book Antiqua" w:cs="宋体"/>
          <w:kern w:val="0"/>
          <w:szCs w:val="24"/>
          <w:lang w:eastAsia="zh-CN"/>
        </w:rPr>
        <w:t>Yoshizumi</w:t>
      </w:r>
      <w:proofErr w:type="spellEnd"/>
      <w:r w:rsidRPr="00984424">
        <w:rPr>
          <w:rFonts w:ascii="Book Antiqua" w:eastAsia="宋体" w:hAnsi="Book Antiqua" w:cs="宋体"/>
          <w:kern w:val="0"/>
          <w:szCs w:val="24"/>
          <w:lang w:eastAsia="zh-CN"/>
        </w:rPr>
        <w:t xml:space="preserve"> T, Nakamura T, Matsuzawa Y, </w:t>
      </w:r>
      <w:proofErr w:type="spellStart"/>
      <w:r w:rsidRPr="00984424">
        <w:rPr>
          <w:rFonts w:ascii="Book Antiqua" w:eastAsia="宋体" w:hAnsi="Book Antiqua" w:cs="宋体"/>
          <w:kern w:val="0"/>
          <w:szCs w:val="24"/>
          <w:lang w:eastAsia="zh-CN"/>
        </w:rPr>
        <w:t>Yamakado</w:t>
      </w:r>
      <w:proofErr w:type="spellEnd"/>
      <w:r w:rsidRPr="00984424">
        <w:rPr>
          <w:rFonts w:ascii="Book Antiqua" w:eastAsia="宋体" w:hAnsi="Book Antiqua" w:cs="宋体"/>
          <w:kern w:val="0"/>
          <w:szCs w:val="24"/>
          <w:lang w:eastAsia="zh-CN"/>
        </w:rPr>
        <w:t xml:space="preserve"> M, Shimomura I. Absolute value of visceral fat area measured on computed tomography scans and obesity-related cardiovascular risk factors in large-scale Japanese general population (the VACATION-J study). </w:t>
      </w:r>
      <w:r w:rsidRPr="00984424">
        <w:rPr>
          <w:rFonts w:ascii="Book Antiqua" w:eastAsia="宋体" w:hAnsi="Book Antiqua" w:cs="宋体"/>
          <w:i/>
          <w:iCs/>
          <w:kern w:val="0"/>
          <w:szCs w:val="24"/>
          <w:lang w:eastAsia="zh-CN"/>
        </w:rPr>
        <w:t>Ann Med</w:t>
      </w:r>
      <w:r w:rsidRPr="00984424">
        <w:rPr>
          <w:rFonts w:ascii="Book Antiqua" w:eastAsia="宋体" w:hAnsi="Book Antiqua" w:cs="宋体"/>
          <w:kern w:val="0"/>
          <w:szCs w:val="24"/>
          <w:lang w:eastAsia="zh-CN"/>
        </w:rPr>
        <w:t> 2012; </w:t>
      </w:r>
      <w:r w:rsidRPr="00984424">
        <w:rPr>
          <w:rFonts w:ascii="Book Antiqua" w:eastAsia="宋体" w:hAnsi="Book Antiqua" w:cs="宋体"/>
          <w:b/>
          <w:bCs/>
          <w:kern w:val="0"/>
          <w:szCs w:val="24"/>
          <w:lang w:eastAsia="zh-CN"/>
        </w:rPr>
        <w:t>44</w:t>
      </w:r>
      <w:r w:rsidRPr="00984424">
        <w:rPr>
          <w:rFonts w:ascii="Book Antiqua" w:eastAsia="宋体" w:hAnsi="Book Antiqua" w:cs="宋体"/>
          <w:kern w:val="0"/>
          <w:szCs w:val="24"/>
          <w:lang w:eastAsia="zh-CN"/>
        </w:rPr>
        <w:t>: 82-92 [PMID: 20964583 DOI: 10.3109/07853890.2010.526138]</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24 </w:t>
      </w:r>
      <w:proofErr w:type="spellStart"/>
      <w:r w:rsidR="0050483E" w:rsidRPr="00984424">
        <w:rPr>
          <w:rFonts w:ascii="Book Antiqua" w:eastAsia="宋体" w:hAnsi="Book Antiqua" w:cs="宋体"/>
          <w:b/>
          <w:kern w:val="0"/>
          <w:szCs w:val="24"/>
          <w:lang w:eastAsia="zh-CN"/>
        </w:rPr>
        <w:t>Hiuge</w:t>
      </w:r>
      <w:proofErr w:type="spellEnd"/>
      <w:r w:rsidR="0050483E" w:rsidRPr="00984424">
        <w:rPr>
          <w:rFonts w:ascii="Book Antiqua" w:eastAsia="宋体" w:hAnsi="Book Antiqua" w:cs="宋体"/>
          <w:b/>
          <w:kern w:val="0"/>
          <w:szCs w:val="24"/>
          <w:lang w:eastAsia="zh-CN"/>
        </w:rPr>
        <w:t>-Shimizu A</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kern w:val="0"/>
          <w:szCs w:val="24"/>
          <w:lang w:eastAsia="zh-CN"/>
        </w:rPr>
        <w:t>Kishida</w:t>
      </w:r>
      <w:proofErr w:type="spellEnd"/>
      <w:r w:rsidR="0050483E" w:rsidRPr="00984424">
        <w:rPr>
          <w:rFonts w:ascii="Book Antiqua" w:eastAsia="宋体" w:hAnsi="Book Antiqua" w:cs="宋体"/>
          <w:kern w:val="0"/>
          <w:szCs w:val="24"/>
          <w:lang w:eastAsia="zh-CN"/>
        </w:rPr>
        <w:t xml:space="preserve"> K, </w:t>
      </w:r>
      <w:proofErr w:type="spellStart"/>
      <w:r w:rsidR="0050483E" w:rsidRPr="00984424">
        <w:rPr>
          <w:rFonts w:ascii="Book Antiqua" w:eastAsia="宋体" w:hAnsi="Book Antiqua" w:cs="宋体"/>
          <w:kern w:val="0"/>
          <w:szCs w:val="24"/>
          <w:lang w:eastAsia="zh-CN"/>
        </w:rPr>
        <w:t>Funahashi</w:t>
      </w:r>
      <w:proofErr w:type="spellEnd"/>
      <w:r w:rsidR="0050483E" w:rsidRPr="00984424">
        <w:rPr>
          <w:rFonts w:ascii="Book Antiqua" w:eastAsia="宋体" w:hAnsi="Book Antiqua" w:cs="宋体"/>
          <w:kern w:val="0"/>
          <w:szCs w:val="24"/>
          <w:lang w:eastAsia="zh-CN"/>
        </w:rPr>
        <w:t xml:space="preserve"> T, </w:t>
      </w:r>
      <w:hyperlink r:id="rId12" w:history="1">
        <w:r w:rsidR="00F34B01" w:rsidRPr="00984424">
          <w:rPr>
            <w:rStyle w:val="ad"/>
            <w:rFonts w:ascii="Book Antiqua" w:hAnsi="Book Antiqua" w:cs="Arial"/>
            <w:color w:val="auto"/>
            <w:szCs w:val="24"/>
            <w:u w:val="none"/>
          </w:rPr>
          <w:t>Ishizaka Y</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3" w:history="1">
        <w:r w:rsidR="00F34B01" w:rsidRPr="00984424">
          <w:rPr>
            <w:rStyle w:val="ad"/>
            <w:rFonts w:ascii="Book Antiqua" w:hAnsi="Book Antiqua" w:cs="Arial"/>
            <w:color w:val="auto"/>
            <w:szCs w:val="24"/>
            <w:u w:val="none"/>
          </w:rPr>
          <w:t>Oka R</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4" w:history="1">
        <w:r w:rsidR="00F34B01" w:rsidRPr="00984424">
          <w:rPr>
            <w:rStyle w:val="ad"/>
            <w:rFonts w:ascii="Book Antiqua" w:hAnsi="Book Antiqua" w:cs="Arial"/>
            <w:color w:val="auto"/>
            <w:szCs w:val="24"/>
            <w:u w:val="none"/>
          </w:rPr>
          <w:t>Okada M</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5" w:history="1">
        <w:r w:rsidR="00F34B01" w:rsidRPr="00984424">
          <w:rPr>
            <w:rStyle w:val="ad"/>
            <w:rFonts w:ascii="Book Antiqua" w:hAnsi="Book Antiqua" w:cs="Arial"/>
            <w:color w:val="auto"/>
            <w:szCs w:val="24"/>
            <w:u w:val="none"/>
          </w:rPr>
          <w:t>Suzuki S</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6" w:history="1">
        <w:r w:rsidR="00F34B01" w:rsidRPr="00984424">
          <w:rPr>
            <w:rStyle w:val="ad"/>
            <w:rFonts w:ascii="Book Antiqua" w:hAnsi="Book Antiqua" w:cs="Arial"/>
            <w:color w:val="auto"/>
            <w:szCs w:val="24"/>
            <w:u w:val="none"/>
          </w:rPr>
          <w:t>Takaya N</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7" w:history="1">
        <w:r w:rsidR="00F34B01" w:rsidRPr="00984424">
          <w:rPr>
            <w:rStyle w:val="ad"/>
            <w:rFonts w:ascii="Book Antiqua" w:hAnsi="Book Antiqua" w:cs="Arial"/>
            <w:color w:val="auto"/>
            <w:szCs w:val="24"/>
            <w:u w:val="none"/>
          </w:rPr>
          <w:t>Nakagawa T</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8" w:history="1">
        <w:r w:rsidR="00F34B01" w:rsidRPr="00984424">
          <w:rPr>
            <w:rStyle w:val="ad"/>
            <w:rFonts w:ascii="Book Antiqua" w:hAnsi="Book Antiqua" w:cs="Arial"/>
            <w:color w:val="auto"/>
            <w:szCs w:val="24"/>
            <w:u w:val="none"/>
          </w:rPr>
          <w:t>Fukui T</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19" w:history="1">
        <w:r w:rsidR="00F34B01" w:rsidRPr="00984424">
          <w:rPr>
            <w:rStyle w:val="ad"/>
            <w:rFonts w:ascii="Book Antiqua" w:hAnsi="Book Antiqua" w:cs="Arial"/>
            <w:color w:val="auto"/>
            <w:szCs w:val="24"/>
            <w:u w:val="none"/>
          </w:rPr>
          <w:t>Fukuda H</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20" w:history="1">
        <w:r w:rsidR="00F34B01" w:rsidRPr="00984424">
          <w:rPr>
            <w:rStyle w:val="ad"/>
            <w:rFonts w:ascii="Book Antiqua" w:hAnsi="Book Antiqua" w:cs="Arial"/>
            <w:color w:val="auto"/>
            <w:szCs w:val="24"/>
            <w:u w:val="none"/>
          </w:rPr>
          <w:t>Watanabe N</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proofErr w:type="spellStart"/>
      <w:r w:rsidR="002A587A" w:rsidRPr="00984424">
        <w:fldChar w:fldCharType="begin"/>
      </w:r>
      <w:r w:rsidR="002A587A" w:rsidRPr="00984424">
        <w:instrText>HYPERLINK "http://www.ncbi.nlm.nih.gov/pubmed?term=Yoshizumi%20T%5BAuthor%5D&amp;cauthor=true&amp;cauthor_uid=22785136"</w:instrText>
      </w:r>
      <w:r w:rsidR="002A587A" w:rsidRPr="00984424">
        <w:fldChar w:fldCharType="separate"/>
      </w:r>
      <w:r w:rsidR="00F34B01" w:rsidRPr="00984424">
        <w:rPr>
          <w:rStyle w:val="ad"/>
          <w:rFonts w:ascii="Book Antiqua" w:hAnsi="Book Antiqua" w:cs="Arial"/>
          <w:color w:val="auto"/>
          <w:szCs w:val="24"/>
          <w:u w:val="none"/>
        </w:rPr>
        <w:t>Yoshizumi</w:t>
      </w:r>
      <w:proofErr w:type="spellEnd"/>
      <w:r w:rsidR="00F34B01" w:rsidRPr="00984424">
        <w:rPr>
          <w:rStyle w:val="ad"/>
          <w:rFonts w:ascii="Book Antiqua" w:eastAsia="宋体" w:hAnsi="Book Antiqua" w:cs="Arial" w:hint="eastAsia"/>
          <w:color w:val="auto"/>
          <w:szCs w:val="24"/>
          <w:u w:val="none"/>
          <w:lang w:eastAsia="zh-CN"/>
        </w:rPr>
        <w:t xml:space="preserve"> </w:t>
      </w:r>
      <w:r w:rsidR="00F34B01" w:rsidRPr="00984424">
        <w:rPr>
          <w:rStyle w:val="ad"/>
          <w:rFonts w:ascii="Book Antiqua" w:hAnsi="Book Antiqua" w:cs="Arial"/>
          <w:color w:val="auto"/>
          <w:szCs w:val="24"/>
          <w:u w:val="none"/>
        </w:rPr>
        <w:t>T</w:t>
      </w:r>
      <w:r w:rsidR="002A587A" w:rsidRPr="00984424">
        <w:fldChar w:fldCharType="end"/>
      </w:r>
      <w:r w:rsidR="00F34B01" w:rsidRPr="00984424">
        <w:rPr>
          <w:rFonts w:ascii="Book Antiqua" w:hAnsi="Book Antiqua" w:cs="Arial"/>
          <w:szCs w:val="24"/>
        </w:rPr>
        <w:t>,</w:t>
      </w:r>
      <w:r w:rsidR="00F34B01" w:rsidRPr="00984424">
        <w:rPr>
          <w:rStyle w:val="apple-converted-space"/>
          <w:rFonts w:ascii="Book Antiqua" w:hAnsi="Book Antiqua" w:cs="Arial"/>
          <w:szCs w:val="24"/>
        </w:rPr>
        <w:t> </w:t>
      </w:r>
      <w:proofErr w:type="spellStart"/>
      <w:r w:rsidR="002A587A" w:rsidRPr="00984424">
        <w:fldChar w:fldCharType="begin"/>
      </w:r>
      <w:r w:rsidR="002A587A" w:rsidRPr="00984424">
        <w:instrText>HYPERLINK "http://www.ncbi.nlm.nih.gov/pubmed?term=Ohira%20T%5BAuthor%5D&amp;cauthor=true&amp;cauthor_uid=22785136"</w:instrText>
      </w:r>
      <w:r w:rsidR="002A587A" w:rsidRPr="00984424">
        <w:fldChar w:fldCharType="separate"/>
      </w:r>
      <w:r w:rsidR="00F34B01" w:rsidRPr="00984424">
        <w:rPr>
          <w:rStyle w:val="ad"/>
          <w:rFonts w:ascii="Book Antiqua" w:hAnsi="Book Antiqua" w:cs="Arial"/>
          <w:color w:val="auto"/>
          <w:szCs w:val="24"/>
          <w:u w:val="none"/>
        </w:rPr>
        <w:t>Ohira</w:t>
      </w:r>
      <w:proofErr w:type="spellEnd"/>
      <w:r w:rsidR="00F34B01" w:rsidRPr="00984424">
        <w:rPr>
          <w:rStyle w:val="ad"/>
          <w:rFonts w:ascii="Book Antiqua" w:hAnsi="Book Antiqua" w:cs="Arial"/>
          <w:color w:val="auto"/>
          <w:szCs w:val="24"/>
          <w:u w:val="none"/>
        </w:rPr>
        <w:t xml:space="preserve"> T</w:t>
      </w:r>
      <w:r w:rsidR="002A587A" w:rsidRPr="00984424">
        <w:fldChar w:fldCharType="end"/>
      </w:r>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21" w:history="1">
        <w:r w:rsidR="00F34B01" w:rsidRPr="00984424">
          <w:rPr>
            <w:rStyle w:val="ad"/>
            <w:rFonts w:ascii="Book Antiqua" w:hAnsi="Book Antiqua" w:cs="Arial"/>
            <w:color w:val="auto"/>
            <w:szCs w:val="24"/>
            <w:u w:val="none"/>
          </w:rPr>
          <w:t>Nakamura T</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22" w:history="1">
        <w:r w:rsidR="00F34B01" w:rsidRPr="00984424">
          <w:rPr>
            <w:rStyle w:val="ad"/>
            <w:rFonts w:ascii="Book Antiqua" w:hAnsi="Book Antiqua" w:cs="Arial"/>
            <w:color w:val="auto"/>
            <w:szCs w:val="24"/>
            <w:u w:val="none"/>
          </w:rPr>
          <w:t>Matsuzawa Y</w:t>
        </w:r>
      </w:hyperlink>
      <w:r w:rsidR="00F34B01" w:rsidRPr="00984424">
        <w:rPr>
          <w:rFonts w:ascii="Book Antiqua" w:hAnsi="Book Antiqua" w:cs="Arial"/>
          <w:szCs w:val="24"/>
        </w:rPr>
        <w:t>,</w:t>
      </w:r>
      <w:r w:rsidR="00F34B01" w:rsidRPr="00984424">
        <w:rPr>
          <w:rStyle w:val="apple-converted-space"/>
          <w:rFonts w:ascii="Book Antiqua" w:hAnsi="Book Antiqua" w:cs="Arial"/>
          <w:szCs w:val="24"/>
        </w:rPr>
        <w:t> </w:t>
      </w:r>
      <w:proofErr w:type="spellStart"/>
      <w:r w:rsidR="002A587A" w:rsidRPr="00984424">
        <w:fldChar w:fldCharType="begin"/>
      </w:r>
      <w:r w:rsidR="002A587A" w:rsidRPr="00984424">
        <w:instrText>HYPERLINK "http://www.ncbi.nlm.nih.gov/pubmed?term=Yamakado%20M%5BAuthor%5D&amp;cauthor=true&amp;cauthor_uid=22785136"</w:instrText>
      </w:r>
      <w:r w:rsidR="002A587A" w:rsidRPr="00984424">
        <w:fldChar w:fldCharType="separate"/>
      </w:r>
      <w:r w:rsidR="00F34B01" w:rsidRPr="00984424">
        <w:rPr>
          <w:rStyle w:val="ad"/>
          <w:rFonts w:ascii="Book Antiqua" w:hAnsi="Book Antiqua" w:cs="Arial"/>
          <w:color w:val="auto"/>
          <w:szCs w:val="24"/>
          <w:u w:val="none"/>
        </w:rPr>
        <w:t>Yamakado</w:t>
      </w:r>
      <w:proofErr w:type="spellEnd"/>
      <w:r w:rsidR="00F34B01" w:rsidRPr="00984424">
        <w:rPr>
          <w:rStyle w:val="ad"/>
          <w:rFonts w:ascii="Book Antiqua" w:hAnsi="Book Antiqua" w:cs="Arial"/>
          <w:color w:val="auto"/>
          <w:szCs w:val="24"/>
          <w:u w:val="none"/>
        </w:rPr>
        <w:t xml:space="preserve"> M</w:t>
      </w:r>
      <w:r w:rsidR="002A587A" w:rsidRPr="00984424">
        <w:fldChar w:fldCharType="end"/>
      </w:r>
      <w:r w:rsidR="00F34B01" w:rsidRPr="00984424">
        <w:rPr>
          <w:rFonts w:ascii="Book Antiqua" w:hAnsi="Book Antiqua" w:cs="Arial"/>
          <w:szCs w:val="24"/>
        </w:rPr>
        <w:t>,</w:t>
      </w:r>
      <w:r w:rsidR="00F34B01" w:rsidRPr="00984424">
        <w:rPr>
          <w:rStyle w:val="apple-converted-space"/>
          <w:rFonts w:ascii="Book Antiqua" w:hAnsi="Book Antiqua" w:cs="Arial"/>
          <w:szCs w:val="24"/>
        </w:rPr>
        <w:t> </w:t>
      </w:r>
      <w:hyperlink r:id="rId23" w:history="1">
        <w:r w:rsidR="00F34B01" w:rsidRPr="00984424">
          <w:rPr>
            <w:rStyle w:val="ad"/>
            <w:rFonts w:ascii="Book Antiqua" w:hAnsi="Book Antiqua" w:cs="Arial"/>
            <w:color w:val="auto"/>
            <w:szCs w:val="24"/>
            <w:u w:val="none"/>
          </w:rPr>
          <w:t>Shimomura I</w:t>
        </w:r>
      </w:hyperlink>
      <w:r w:rsidR="00F34B01" w:rsidRPr="00984424">
        <w:rPr>
          <w:rFonts w:ascii="Book Antiqua" w:hAnsi="Book Antiqua" w:cs="Arial"/>
          <w:szCs w:val="24"/>
        </w:rPr>
        <w:t>.</w:t>
      </w:r>
      <w:r w:rsidR="00F34B01" w:rsidRPr="00984424">
        <w:rPr>
          <w:rFonts w:ascii="Book Antiqua" w:eastAsia="宋体" w:hAnsi="Book Antiqua" w:cs="Arial" w:hint="eastAsia"/>
          <w:szCs w:val="24"/>
          <w:lang w:eastAsia="zh-CN"/>
        </w:rPr>
        <w:t xml:space="preserve"> </w:t>
      </w:r>
      <w:r w:rsidR="0050483E" w:rsidRPr="00984424">
        <w:rPr>
          <w:rFonts w:ascii="Book Antiqua" w:eastAsia="宋体" w:hAnsi="Book Antiqua" w:cs="宋体"/>
          <w:kern w:val="0"/>
          <w:szCs w:val="24"/>
          <w:lang w:eastAsia="zh-CN"/>
        </w:rPr>
        <w:t xml:space="preserve">Reduction of visceral fat correlates with the decrease in the number of obesity-related cardiovascular risk </w:t>
      </w:r>
      <w:r w:rsidR="0050483E" w:rsidRPr="00984424">
        <w:rPr>
          <w:rFonts w:ascii="Book Antiqua" w:eastAsia="宋体" w:hAnsi="Book Antiqua" w:cs="宋体"/>
          <w:kern w:val="0"/>
          <w:szCs w:val="24"/>
          <w:lang w:eastAsia="zh-CN"/>
        </w:rPr>
        <w:lastRenderedPageBreak/>
        <w:t xml:space="preserve">factors in Japanese with abdominal obesity (The VACATION-J study). </w:t>
      </w:r>
      <w:r w:rsidR="0050483E" w:rsidRPr="00984424">
        <w:rPr>
          <w:rFonts w:ascii="Book Antiqua" w:eastAsia="宋体" w:hAnsi="Book Antiqua" w:cs="宋体"/>
          <w:i/>
          <w:kern w:val="0"/>
          <w:szCs w:val="24"/>
          <w:lang w:eastAsia="zh-CN"/>
        </w:rPr>
        <w:t xml:space="preserve">J </w:t>
      </w:r>
      <w:proofErr w:type="spellStart"/>
      <w:r w:rsidR="0050483E" w:rsidRPr="00984424">
        <w:rPr>
          <w:rFonts w:ascii="Book Antiqua" w:eastAsia="宋体" w:hAnsi="Book Antiqua" w:cs="宋体"/>
          <w:i/>
          <w:kern w:val="0"/>
          <w:szCs w:val="24"/>
          <w:lang w:eastAsia="zh-CN"/>
        </w:rPr>
        <w:t>Atheroscler</w:t>
      </w:r>
      <w:proofErr w:type="spellEnd"/>
      <w:r w:rsidR="0050483E" w:rsidRPr="00984424">
        <w:rPr>
          <w:rFonts w:ascii="Book Antiqua" w:eastAsia="宋体" w:hAnsi="Book Antiqua" w:cs="宋体"/>
          <w:i/>
          <w:kern w:val="0"/>
          <w:szCs w:val="24"/>
          <w:lang w:eastAsia="zh-CN"/>
        </w:rPr>
        <w:t xml:space="preserve"> </w:t>
      </w:r>
      <w:proofErr w:type="spellStart"/>
      <w:r w:rsidR="0050483E" w:rsidRPr="00984424">
        <w:rPr>
          <w:rFonts w:ascii="Book Antiqua" w:eastAsia="宋体" w:hAnsi="Book Antiqua" w:cs="宋体"/>
          <w:i/>
          <w:kern w:val="0"/>
          <w:szCs w:val="24"/>
          <w:lang w:eastAsia="zh-CN"/>
        </w:rPr>
        <w:t>Thromb</w:t>
      </w:r>
      <w:proofErr w:type="spellEnd"/>
      <w:r w:rsidRPr="00984424">
        <w:rPr>
          <w:rFonts w:ascii="Book Antiqua" w:eastAsia="宋体" w:hAnsi="Book Antiqua" w:cs="宋体"/>
          <w:kern w:val="0"/>
          <w:szCs w:val="24"/>
          <w:lang w:eastAsia="zh-CN"/>
        </w:rPr>
        <w:t xml:space="preserve"> </w:t>
      </w:r>
      <w:r w:rsidR="0050483E" w:rsidRPr="00984424">
        <w:rPr>
          <w:rFonts w:ascii="Book Antiqua" w:eastAsia="宋体" w:hAnsi="Book Antiqua" w:cs="宋体"/>
          <w:kern w:val="0"/>
          <w:szCs w:val="24"/>
          <w:lang w:eastAsia="zh-CN"/>
        </w:rPr>
        <w:t xml:space="preserve">2012; </w:t>
      </w:r>
      <w:r w:rsidR="0050483E" w:rsidRPr="00984424">
        <w:rPr>
          <w:rFonts w:ascii="Book Antiqua" w:eastAsia="宋体" w:hAnsi="Book Antiqua" w:cs="宋体"/>
          <w:b/>
          <w:kern w:val="0"/>
          <w:szCs w:val="24"/>
          <w:lang w:eastAsia="zh-CN"/>
        </w:rPr>
        <w:t>26</w:t>
      </w:r>
      <w:r w:rsidRPr="00984424">
        <w:rPr>
          <w:rFonts w:ascii="Book Antiqua" w:eastAsia="宋体" w:hAnsi="Book Antiqua" w:cs="宋体"/>
          <w:kern w:val="0"/>
          <w:szCs w:val="24"/>
          <w:lang w:eastAsia="zh-CN"/>
        </w:rPr>
        <w:t>: 1006-1018</w:t>
      </w:r>
      <w:r w:rsidR="0050483E" w:rsidRPr="00984424">
        <w:rPr>
          <w:rFonts w:ascii="Book Antiqua" w:eastAsia="宋体" w:hAnsi="Book Antiqua" w:cs="宋体"/>
          <w:kern w:val="0"/>
          <w:szCs w:val="24"/>
          <w:lang w:eastAsia="zh-CN"/>
        </w:rPr>
        <w:t xml:space="preserve"> </w:t>
      </w:r>
      <w:proofErr w:type="gramStart"/>
      <w:r w:rsidR="0050483E" w:rsidRPr="00984424">
        <w:rPr>
          <w:rFonts w:ascii="Book Antiqua" w:eastAsia="宋体" w:hAnsi="Book Antiqua" w:cs="宋体"/>
          <w:kern w:val="0"/>
          <w:szCs w:val="24"/>
          <w:lang w:eastAsia="zh-CN"/>
        </w:rPr>
        <w:t>[</w:t>
      </w:r>
      <w:r w:rsidR="00F34B01" w:rsidRPr="00984424">
        <w:rPr>
          <w:rFonts w:ascii="Book Antiqua" w:eastAsia="宋体" w:hAnsi="Book Antiqua" w:cs="宋体" w:hint="eastAsia"/>
          <w:kern w:val="0"/>
          <w:szCs w:val="24"/>
          <w:lang w:eastAsia="zh-CN"/>
        </w:rPr>
        <w:t xml:space="preserve"> PMID</w:t>
      </w:r>
      <w:proofErr w:type="gramEnd"/>
      <w:r w:rsidR="00F34B01" w:rsidRPr="00984424">
        <w:rPr>
          <w:rFonts w:ascii="Book Antiqua" w:eastAsia="宋体" w:hAnsi="Book Antiqua" w:cs="宋体" w:hint="eastAsia"/>
          <w:kern w:val="0"/>
          <w:szCs w:val="24"/>
          <w:lang w:eastAsia="zh-CN"/>
        </w:rPr>
        <w:t xml:space="preserve">: 22785136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10.5551/jat.12963]</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25 </w:t>
      </w:r>
      <w:proofErr w:type="spellStart"/>
      <w:r w:rsidRPr="00984424">
        <w:rPr>
          <w:rFonts w:ascii="Book Antiqua" w:eastAsia="宋体" w:hAnsi="Book Antiqua" w:cs="宋体"/>
          <w:b/>
          <w:bCs/>
          <w:kern w:val="0"/>
          <w:szCs w:val="24"/>
          <w:lang w:eastAsia="zh-CN"/>
        </w:rPr>
        <w:t>Hiuge</w:t>
      </w:r>
      <w:proofErr w:type="spellEnd"/>
      <w:r w:rsidRPr="00984424">
        <w:rPr>
          <w:rFonts w:ascii="Book Antiqua" w:eastAsia="宋体" w:hAnsi="Book Antiqua" w:cs="宋体"/>
          <w:b/>
          <w:bCs/>
          <w:kern w:val="0"/>
          <w:szCs w:val="24"/>
          <w:lang w:eastAsia="zh-CN"/>
        </w:rPr>
        <w:t>-Shimizu A</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Okutsu</w:t>
      </w:r>
      <w:proofErr w:type="spellEnd"/>
      <w:r w:rsidRPr="00984424">
        <w:rPr>
          <w:rFonts w:ascii="Book Antiqua" w:eastAsia="宋体" w:hAnsi="Book Antiqua" w:cs="宋体"/>
          <w:kern w:val="0"/>
          <w:szCs w:val="24"/>
          <w:lang w:eastAsia="zh-CN"/>
        </w:rPr>
        <w:t xml:space="preserve"> M, </w:t>
      </w:r>
      <w:proofErr w:type="spellStart"/>
      <w:r w:rsidRPr="00984424">
        <w:rPr>
          <w:rFonts w:ascii="Book Antiqua" w:eastAsia="宋体" w:hAnsi="Book Antiqua" w:cs="宋体"/>
          <w:kern w:val="0"/>
          <w:szCs w:val="24"/>
          <w:lang w:eastAsia="zh-CN"/>
        </w:rPr>
        <w:t>Kametani</w:t>
      </w:r>
      <w:proofErr w:type="spellEnd"/>
      <w:r w:rsidRPr="00984424">
        <w:rPr>
          <w:rFonts w:ascii="Book Antiqua" w:eastAsia="宋体" w:hAnsi="Book Antiqua" w:cs="宋体"/>
          <w:kern w:val="0"/>
          <w:szCs w:val="24"/>
          <w:lang w:eastAsia="zh-CN"/>
        </w:rPr>
        <w:t xml:space="preserve"> R, Kobayashi H, Nozaki Y, Nomura A, Yokoi H, </w:t>
      </w:r>
      <w:proofErr w:type="spellStart"/>
      <w:r w:rsidRPr="00984424">
        <w:rPr>
          <w:rFonts w:ascii="Book Antiqua" w:eastAsia="宋体" w:hAnsi="Book Antiqua" w:cs="宋体"/>
          <w:kern w:val="0"/>
          <w:szCs w:val="24"/>
          <w:lang w:eastAsia="zh-CN"/>
        </w:rPr>
        <w:t>Yoshizumi</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Ohira</w:t>
      </w:r>
      <w:proofErr w:type="spellEnd"/>
      <w:r w:rsidRPr="00984424">
        <w:rPr>
          <w:rFonts w:ascii="Book Antiqua" w:eastAsia="宋体" w:hAnsi="Book Antiqua" w:cs="宋体"/>
          <w:kern w:val="0"/>
          <w:szCs w:val="24"/>
          <w:lang w:eastAsia="zh-CN"/>
        </w:rPr>
        <w:t xml:space="preserve"> T, Nakamura T, Matsuzawa Y, </w:t>
      </w:r>
      <w:proofErr w:type="spellStart"/>
      <w:r w:rsidRPr="00984424">
        <w:rPr>
          <w:rFonts w:ascii="Book Antiqua" w:eastAsia="宋体" w:hAnsi="Book Antiqua" w:cs="宋体"/>
          <w:kern w:val="0"/>
          <w:szCs w:val="24"/>
          <w:lang w:eastAsia="zh-CN"/>
        </w:rPr>
        <w:t>Sumitsuji</w:t>
      </w:r>
      <w:proofErr w:type="spellEnd"/>
      <w:r w:rsidRPr="00984424">
        <w:rPr>
          <w:rFonts w:ascii="Book Antiqua" w:eastAsia="宋体" w:hAnsi="Book Antiqua" w:cs="宋体"/>
          <w:kern w:val="0"/>
          <w:szCs w:val="24"/>
          <w:lang w:eastAsia="zh-CN"/>
        </w:rPr>
        <w:t xml:space="preserve"> S, Shimomura I. Coexistence of visceral fat and multiple risk factor accumulations is strongly associated with coronary artery disease in Japanese (the VACATION-J study). </w:t>
      </w:r>
      <w:r w:rsidRPr="00984424">
        <w:rPr>
          <w:rFonts w:ascii="Book Antiqua" w:eastAsia="宋体" w:hAnsi="Book Antiqua" w:cs="宋体"/>
          <w:i/>
          <w:iCs/>
          <w:kern w:val="0"/>
          <w:szCs w:val="24"/>
          <w:lang w:eastAsia="zh-CN"/>
        </w:rPr>
        <w:t xml:space="preserve">J </w:t>
      </w:r>
      <w:proofErr w:type="spellStart"/>
      <w:r w:rsidRPr="00984424">
        <w:rPr>
          <w:rFonts w:ascii="Book Antiqua" w:eastAsia="宋体" w:hAnsi="Book Antiqua" w:cs="宋体"/>
          <w:i/>
          <w:iCs/>
          <w:kern w:val="0"/>
          <w:szCs w:val="24"/>
          <w:lang w:eastAsia="zh-CN"/>
        </w:rPr>
        <w:t>Atheroscler</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Thromb</w:t>
      </w:r>
      <w:proofErr w:type="spellEnd"/>
      <w:r w:rsidRPr="00984424">
        <w:rPr>
          <w:rFonts w:ascii="Book Antiqua" w:eastAsia="宋体" w:hAnsi="Book Antiqua" w:cs="宋体"/>
          <w:kern w:val="0"/>
          <w:szCs w:val="24"/>
          <w:lang w:eastAsia="zh-CN"/>
        </w:rPr>
        <w:t> 2012; </w:t>
      </w:r>
      <w:r w:rsidRPr="00984424">
        <w:rPr>
          <w:rFonts w:ascii="Book Antiqua" w:eastAsia="宋体" w:hAnsi="Book Antiqua" w:cs="宋体"/>
          <w:b/>
          <w:bCs/>
          <w:kern w:val="0"/>
          <w:szCs w:val="24"/>
          <w:lang w:eastAsia="zh-CN"/>
        </w:rPr>
        <w:t>19</w:t>
      </w:r>
      <w:r w:rsidRPr="00984424">
        <w:rPr>
          <w:rFonts w:ascii="Book Antiqua" w:eastAsia="宋体" w:hAnsi="Book Antiqua" w:cs="宋体"/>
          <w:kern w:val="0"/>
          <w:szCs w:val="24"/>
          <w:lang w:eastAsia="zh-CN"/>
        </w:rPr>
        <w:t>: 657-663 [PMID: 22472215 DOI: 10.5551/jat.13037]</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26 </w:t>
      </w:r>
      <w:proofErr w:type="spellStart"/>
      <w:r w:rsidR="0050483E" w:rsidRPr="00984424">
        <w:rPr>
          <w:rFonts w:ascii="Book Antiqua" w:eastAsia="宋体" w:hAnsi="Book Antiqua" w:cs="宋体"/>
          <w:b/>
          <w:kern w:val="0"/>
          <w:szCs w:val="24"/>
          <w:lang w:eastAsia="zh-CN"/>
        </w:rPr>
        <w:t>Kishida</w:t>
      </w:r>
      <w:proofErr w:type="spellEnd"/>
      <w:r w:rsidR="0050483E" w:rsidRPr="00984424">
        <w:rPr>
          <w:rFonts w:ascii="Book Antiqua" w:eastAsia="宋体" w:hAnsi="Book Antiqua" w:cs="宋体"/>
          <w:b/>
          <w:kern w:val="0"/>
          <w:szCs w:val="24"/>
          <w:lang w:eastAsia="zh-CN"/>
        </w:rPr>
        <w:t xml:space="preserve"> K</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kern w:val="0"/>
          <w:szCs w:val="24"/>
          <w:lang w:eastAsia="zh-CN"/>
        </w:rPr>
        <w:t>Funahashi</w:t>
      </w:r>
      <w:proofErr w:type="spellEnd"/>
      <w:r w:rsidR="0050483E" w:rsidRPr="00984424">
        <w:rPr>
          <w:rFonts w:ascii="Book Antiqua" w:eastAsia="宋体" w:hAnsi="Book Antiqua" w:cs="宋体"/>
          <w:kern w:val="0"/>
          <w:szCs w:val="24"/>
          <w:lang w:eastAsia="zh-CN"/>
        </w:rPr>
        <w:t xml:space="preserve"> T, Matsuzawa Y,</w:t>
      </w:r>
      <w:r w:rsidR="00F34B01" w:rsidRPr="00984424">
        <w:rPr>
          <w:rFonts w:eastAsia="宋体" w:cs="Arial" w:hint="eastAsia"/>
          <w:sz w:val="18"/>
          <w:szCs w:val="18"/>
          <w:lang w:eastAsia="zh-CN"/>
        </w:rPr>
        <w:t xml:space="preserve"> </w:t>
      </w:r>
      <w:r w:rsidR="00ED27D7" w:rsidRPr="00984424">
        <w:rPr>
          <w:rFonts w:ascii="Book Antiqua" w:eastAsia="宋体" w:hAnsi="Book Antiqua" w:cs="宋体"/>
          <w:kern w:val="0"/>
          <w:szCs w:val="24"/>
          <w:lang w:eastAsia="zh-CN"/>
        </w:rPr>
        <w:t>Shimomura I</w:t>
      </w:r>
      <w:r w:rsidR="00F34B01" w:rsidRPr="00984424">
        <w:rPr>
          <w:rFonts w:ascii="Book Antiqua" w:eastAsia="宋体" w:hAnsi="Book Antiqua" w:cs="宋体" w:hint="eastAsia"/>
          <w:kern w:val="0"/>
          <w:szCs w:val="24"/>
          <w:lang w:eastAsia="zh-CN"/>
        </w:rPr>
        <w:t xml:space="preserve">. </w:t>
      </w:r>
      <w:r w:rsidR="0050483E" w:rsidRPr="00984424">
        <w:rPr>
          <w:rFonts w:ascii="Book Antiqua" w:eastAsia="宋体" w:hAnsi="Book Antiqua" w:cs="宋体"/>
          <w:kern w:val="0"/>
          <w:szCs w:val="24"/>
          <w:lang w:eastAsia="zh-CN"/>
        </w:rPr>
        <w:t xml:space="preserve">Visceral obesity and </w:t>
      </w:r>
      <w:proofErr w:type="spellStart"/>
      <w:r w:rsidR="0050483E" w:rsidRPr="00984424">
        <w:rPr>
          <w:rFonts w:ascii="Book Antiqua" w:eastAsia="宋体" w:hAnsi="Book Antiqua" w:cs="宋体"/>
          <w:kern w:val="0"/>
          <w:szCs w:val="24"/>
          <w:lang w:eastAsia="zh-CN"/>
        </w:rPr>
        <w:t>cardiometabolic</w:t>
      </w:r>
      <w:proofErr w:type="spellEnd"/>
      <w:r w:rsidR="0050483E" w:rsidRPr="00984424">
        <w:rPr>
          <w:rFonts w:ascii="Book Antiqua" w:eastAsia="宋体" w:hAnsi="Book Antiqua" w:cs="宋体"/>
          <w:kern w:val="0"/>
          <w:szCs w:val="24"/>
          <w:lang w:eastAsia="zh-CN"/>
        </w:rPr>
        <w:t xml:space="preserve"> risks: lessons from the VACATION-J study.</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i/>
          <w:kern w:val="0"/>
          <w:szCs w:val="24"/>
          <w:lang w:eastAsia="zh-CN"/>
        </w:rPr>
        <w:t>Clin</w:t>
      </w:r>
      <w:proofErr w:type="spellEnd"/>
      <w:r w:rsidRPr="00984424">
        <w:rPr>
          <w:rFonts w:ascii="Book Antiqua" w:eastAsia="宋体" w:hAnsi="Book Antiqua" w:cs="宋体"/>
          <w:i/>
          <w:kern w:val="0"/>
          <w:szCs w:val="24"/>
          <w:lang w:eastAsia="zh-CN"/>
        </w:rPr>
        <w:t xml:space="preserve"> </w:t>
      </w:r>
      <w:proofErr w:type="spellStart"/>
      <w:r w:rsidRPr="00984424">
        <w:rPr>
          <w:rFonts w:ascii="Book Antiqua" w:eastAsia="宋体" w:hAnsi="Book Antiqua" w:cs="宋体"/>
          <w:i/>
          <w:kern w:val="0"/>
          <w:szCs w:val="24"/>
          <w:lang w:eastAsia="zh-CN"/>
        </w:rPr>
        <w:t>Lipidol</w:t>
      </w:r>
      <w:proofErr w:type="spellEnd"/>
      <w:r w:rsidRPr="00984424">
        <w:rPr>
          <w:rFonts w:ascii="Book Antiqua" w:eastAsia="宋体" w:hAnsi="Book Antiqua" w:cs="宋体"/>
          <w:kern w:val="0"/>
          <w:szCs w:val="24"/>
          <w:lang w:eastAsia="zh-CN"/>
        </w:rPr>
        <w:t xml:space="preserve"> 2012; </w:t>
      </w:r>
      <w:r w:rsidRPr="00984424">
        <w:rPr>
          <w:rFonts w:ascii="Book Antiqua" w:eastAsia="宋体" w:hAnsi="Book Antiqua" w:cs="宋体"/>
          <w:b/>
          <w:kern w:val="0"/>
          <w:szCs w:val="24"/>
          <w:lang w:eastAsia="zh-CN"/>
        </w:rPr>
        <w:t>7</w:t>
      </w:r>
      <w:r w:rsidRPr="00984424">
        <w:rPr>
          <w:rFonts w:ascii="Book Antiqua" w:eastAsia="宋体" w:hAnsi="Book Antiqua" w:cs="宋体"/>
          <w:kern w:val="0"/>
          <w:szCs w:val="24"/>
          <w:lang w:eastAsia="zh-CN"/>
        </w:rPr>
        <w:t>: 579-586</w:t>
      </w:r>
      <w:r w:rsidR="0050483E" w:rsidRPr="00984424">
        <w:rPr>
          <w:rFonts w:ascii="Book Antiqua" w:eastAsia="宋体" w:hAnsi="Book Antiqua" w:cs="宋体"/>
          <w:kern w:val="0"/>
          <w:szCs w:val="24"/>
          <w:lang w:eastAsia="zh-CN"/>
        </w:rPr>
        <w:t xml:space="preserve">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10.2217/clp.12.54]</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27 </w:t>
      </w:r>
      <w:r w:rsidRPr="00984424">
        <w:rPr>
          <w:rFonts w:ascii="Book Antiqua" w:eastAsia="宋体" w:hAnsi="Book Antiqua" w:cs="宋体"/>
          <w:b/>
          <w:bCs/>
          <w:kern w:val="0"/>
          <w:szCs w:val="24"/>
          <w:lang w:eastAsia="zh-CN"/>
        </w:rPr>
        <w:t>Fox CS</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Massaro</w:t>
      </w:r>
      <w:proofErr w:type="spellEnd"/>
      <w:r w:rsidRPr="00984424">
        <w:rPr>
          <w:rFonts w:ascii="Book Antiqua" w:eastAsia="宋体" w:hAnsi="Book Antiqua" w:cs="宋体"/>
          <w:kern w:val="0"/>
          <w:szCs w:val="24"/>
          <w:lang w:eastAsia="zh-CN"/>
        </w:rPr>
        <w:t xml:space="preserve"> JM, Hoffmann U, </w:t>
      </w:r>
      <w:proofErr w:type="spellStart"/>
      <w:r w:rsidRPr="00984424">
        <w:rPr>
          <w:rFonts w:ascii="Book Antiqua" w:eastAsia="宋体" w:hAnsi="Book Antiqua" w:cs="宋体"/>
          <w:kern w:val="0"/>
          <w:szCs w:val="24"/>
          <w:lang w:eastAsia="zh-CN"/>
        </w:rPr>
        <w:t>Pou</w:t>
      </w:r>
      <w:proofErr w:type="spellEnd"/>
      <w:r w:rsidRPr="00984424">
        <w:rPr>
          <w:rFonts w:ascii="Book Antiqua" w:eastAsia="宋体" w:hAnsi="Book Antiqua" w:cs="宋体"/>
          <w:kern w:val="0"/>
          <w:szCs w:val="24"/>
          <w:lang w:eastAsia="zh-CN"/>
        </w:rPr>
        <w:t xml:space="preserve"> KM, </w:t>
      </w:r>
      <w:proofErr w:type="spellStart"/>
      <w:r w:rsidRPr="00984424">
        <w:rPr>
          <w:rFonts w:ascii="Book Antiqua" w:eastAsia="宋体" w:hAnsi="Book Antiqua" w:cs="宋体"/>
          <w:kern w:val="0"/>
          <w:szCs w:val="24"/>
          <w:lang w:eastAsia="zh-CN"/>
        </w:rPr>
        <w:t>Maurovich-Horvat</w:t>
      </w:r>
      <w:proofErr w:type="spellEnd"/>
      <w:r w:rsidRPr="00984424">
        <w:rPr>
          <w:rFonts w:ascii="Book Antiqua" w:eastAsia="宋体" w:hAnsi="Book Antiqua" w:cs="宋体"/>
          <w:kern w:val="0"/>
          <w:szCs w:val="24"/>
          <w:lang w:eastAsia="zh-CN"/>
        </w:rPr>
        <w:t xml:space="preserve"> P, Liu CY, </w:t>
      </w:r>
      <w:proofErr w:type="spellStart"/>
      <w:r w:rsidRPr="00984424">
        <w:rPr>
          <w:rFonts w:ascii="Book Antiqua" w:eastAsia="宋体" w:hAnsi="Book Antiqua" w:cs="宋体"/>
          <w:kern w:val="0"/>
          <w:szCs w:val="24"/>
          <w:lang w:eastAsia="zh-CN"/>
        </w:rPr>
        <w:t>Vasan</w:t>
      </w:r>
      <w:proofErr w:type="spellEnd"/>
      <w:r w:rsidRPr="00984424">
        <w:rPr>
          <w:rFonts w:ascii="Book Antiqua" w:eastAsia="宋体" w:hAnsi="Book Antiqua" w:cs="宋体"/>
          <w:kern w:val="0"/>
          <w:szCs w:val="24"/>
          <w:lang w:eastAsia="zh-CN"/>
        </w:rPr>
        <w:t xml:space="preserve"> RS, </w:t>
      </w:r>
      <w:proofErr w:type="spellStart"/>
      <w:r w:rsidRPr="00984424">
        <w:rPr>
          <w:rFonts w:ascii="Book Antiqua" w:eastAsia="宋体" w:hAnsi="Book Antiqua" w:cs="宋体"/>
          <w:kern w:val="0"/>
          <w:szCs w:val="24"/>
          <w:lang w:eastAsia="zh-CN"/>
        </w:rPr>
        <w:t>Murabito</w:t>
      </w:r>
      <w:proofErr w:type="spellEnd"/>
      <w:r w:rsidRPr="00984424">
        <w:rPr>
          <w:rFonts w:ascii="Book Antiqua" w:eastAsia="宋体" w:hAnsi="Book Antiqua" w:cs="宋体"/>
          <w:kern w:val="0"/>
          <w:szCs w:val="24"/>
          <w:lang w:eastAsia="zh-CN"/>
        </w:rPr>
        <w:t xml:space="preserve"> JM, </w:t>
      </w:r>
      <w:proofErr w:type="spellStart"/>
      <w:r w:rsidRPr="00984424">
        <w:rPr>
          <w:rFonts w:ascii="Book Antiqua" w:eastAsia="宋体" w:hAnsi="Book Antiqua" w:cs="宋体"/>
          <w:kern w:val="0"/>
          <w:szCs w:val="24"/>
          <w:lang w:eastAsia="zh-CN"/>
        </w:rPr>
        <w:t>Meigs</w:t>
      </w:r>
      <w:proofErr w:type="spellEnd"/>
      <w:r w:rsidRPr="00984424">
        <w:rPr>
          <w:rFonts w:ascii="Book Antiqua" w:eastAsia="宋体" w:hAnsi="Book Antiqua" w:cs="宋体"/>
          <w:kern w:val="0"/>
          <w:szCs w:val="24"/>
          <w:lang w:eastAsia="zh-CN"/>
        </w:rPr>
        <w:t xml:space="preserve"> JB, </w:t>
      </w:r>
      <w:proofErr w:type="spellStart"/>
      <w:r w:rsidRPr="00984424">
        <w:rPr>
          <w:rFonts w:ascii="Book Antiqua" w:eastAsia="宋体" w:hAnsi="Book Antiqua" w:cs="宋体"/>
          <w:kern w:val="0"/>
          <w:szCs w:val="24"/>
          <w:lang w:eastAsia="zh-CN"/>
        </w:rPr>
        <w:t>Cupples</w:t>
      </w:r>
      <w:proofErr w:type="spellEnd"/>
      <w:r w:rsidRPr="00984424">
        <w:rPr>
          <w:rFonts w:ascii="Book Antiqua" w:eastAsia="宋体" w:hAnsi="Book Antiqua" w:cs="宋体"/>
          <w:kern w:val="0"/>
          <w:szCs w:val="24"/>
          <w:lang w:eastAsia="zh-CN"/>
        </w:rPr>
        <w:t xml:space="preserve"> LA, </w:t>
      </w:r>
      <w:proofErr w:type="spellStart"/>
      <w:r w:rsidRPr="00984424">
        <w:rPr>
          <w:rFonts w:ascii="Book Antiqua" w:eastAsia="宋体" w:hAnsi="Book Antiqua" w:cs="宋体"/>
          <w:kern w:val="0"/>
          <w:szCs w:val="24"/>
          <w:lang w:eastAsia="zh-CN"/>
        </w:rPr>
        <w:t>D'Agostino</w:t>
      </w:r>
      <w:proofErr w:type="spellEnd"/>
      <w:r w:rsidRPr="00984424">
        <w:rPr>
          <w:rFonts w:ascii="Book Antiqua" w:eastAsia="宋体" w:hAnsi="Book Antiqua" w:cs="宋体"/>
          <w:kern w:val="0"/>
          <w:szCs w:val="24"/>
          <w:lang w:eastAsia="zh-CN"/>
        </w:rPr>
        <w:t xml:space="preserve"> RB, O'Donnell CJ. Abdominal visceral and subcutaneous adipose tissue compartments: association with metabolic risk factors in the Framingham Heart Study. </w:t>
      </w:r>
      <w:r w:rsidRPr="00984424">
        <w:rPr>
          <w:rFonts w:ascii="Book Antiqua" w:eastAsia="宋体" w:hAnsi="Book Antiqua" w:cs="宋体"/>
          <w:i/>
          <w:iCs/>
          <w:kern w:val="0"/>
          <w:szCs w:val="24"/>
          <w:lang w:eastAsia="zh-CN"/>
        </w:rPr>
        <w:t>Circulation</w:t>
      </w:r>
      <w:r w:rsidRPr="00984424">
        <w:rPr>
          <w:rFonts w:ascii="Book Antiqua" w:eastAsia="宋体" w:hAnsi="Book Antiqua" w:cs="宋体"/>
          <w:kern w:val="0"/>
          <w:szCs w:val="24"/>
          <w:lang w:eastAsia="zh-CN"/>
        </w:rPr>
        <w:t> 2007; </w:t>
      </w:r>
      <w:r w:rsidRPr="00984424">
        <w:rPr>
          <w:rFonts w:ascii="Book Antiqua" w:eastAsia="宋体" w:hAnsi="Book Antiqua" w:cs="宋体"/>
          <w:b/>
          <w:bCs/>
          <w:kern w:val="0"/>
          <w:szCs w:val="24"/>
          <w:lang w:eastAsia="zh-CN"/>
        </w:rPr>
        <w:t>116</w:t>
      </w:r>
      <w:r w:rsidRPr="00984424">
        <w:rPr>
          <w:rFonts w:ascii="Book Antiqua" w:eastAsia="宋体" w:hAnsi="Book Antiqua" w:cs="宋体"/>
          <w:kern w:val="0"/>
          <w:szCs w:val="24"/>
          <w:lang w:eastAsia="zh-CN"/>
        </w:rPr>
        <w:t>: 39-48 [PMID: 17576866 DOI: 10.1161/CIRCULATIONAHA.106.675355]</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28 </w:t>
      </w:r>
      <w:r w:rsidRPr="00984424">
        <w:rPr>
          <w:rFonts w:ascii="Book Antiqua" w:eastAsia="宋体" w:hAnsi="Book Antiqua" w:cs="宋体"/>
          <w:b/>
          <w:bCs/>
          <w:kern w:val="0"/>
          <w:szCs w:val="24"/>
          <w:lang w:eastAsia="zh-CN"/>
        </w:rPr>
        <w:t>Porter SA</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Massaro</w:t>
      </w:r>
      <w:proofErr w:type="spellEnd"/>
      <w:r w:rsidRPr="00984424">
        <w:rPr>
          <w:rFonts w:ascii="Book Antiqua" w:eastAsia="宋体" w:hAnsi="Book Antiqua" w:cs="宋体"/>
          <w:kern w:val="0"/>
          <w:szCs w:val="24"/>
          <w:lang w:eastAsia="zh-CN"/>
        </w:rPr>
        <w:t xml:space="preserve"> JM, Hoffmann U, </w:t>
      </w:r>
      <w:proofErr w:type="spellStart"/>
      <w:r w:rsidRPr="00984424">
        <w:rPr>
          <w:rFonts w:ascii="Book Antiqua" w:eastAsia="宋体" w:hAnsi="Book Antiqua" w:cs="宋体"/>
          <w:kern w:val="0"/>
          <w:szCs w:val="24"/>
          <w:lang w:eastAsia="zh-CN"/>
        </w:rPr>
        <w:t>Vasan</w:t>
      </w:r>
      <w:proofErr w:type="spellEnd"/>
      <w:r w:rsidRPr="00984424">
        <w:rPr>
          <w:rFonts w:ascii="Book Antiqua" w:eastAsia="宋体" w:hAnsi="Book Antiqua" w:cs="宋体"/>
          <w:kern w:val="0"/>
          <w:szCs w:val="24"/>
          <w:lang w:eastAsia="zh-CN"/>
        </w:rPr>
        <w:t xml:space="preserve"> RS, </w:t>
      </w:r>
      <w:proofErr w:type="spellStart"/>
      <w:r w:rsidRPr="00984424">
        <w:rPr>
          <w:rFonts w:ascii="Book Antiqua" w:eastAsia="宋体" w:hAnsi="Book Antiqua" w:cs="宋体"/>
          <w:kern w:val="0"/>
          <w:szCs w:val="24"/>
          <w:lang w:eastAsia="zh-CN"/>
        </w:rPr>
        <w:t>O'Donnel</w:t>
      </w:r>
      <w:proofErr w:type="spellEnd"/>
      <w:r w:rsidRPr="00984424">
        <w:rPr>
          <w:rFonts w:ascii="Book Antiqua" w:eastAsia="宋体" w:hAnsi="Book Antiqua" w:cs="宋体"/>
          <w:kern w:val="0"/>
          <w:szCs w:val="24"/>
          <w:lang w:eastAsia="zh-CN"/>
        </w:rPr>
        <w:t xml:space="preserve"> CJ, Fox CS. Abdominal subcutaneous adipose tissue: a protective fat depot? </w:t>
      </w:r>
      <w:r w:rsidRPr="00984424">
        <w:rPr>
          <w:rFonts w:ascii="Book Antiqua" w:eastAsia="宋体" w:hAnsi="Book Antiqua" w:cs="宋体"/>
          <w:i/>
          <w:iCs/>
          <w:kern w:val="0"/>
          <w:szCs w:val="24"/>
          <w:lang w:eastAsia="zh-CN"/>
        </w:rPr>
        <w:t>Diabetes Care</w:t>
      </w:r>
      <w:r w:rsidRPr="00984424">
        <w:rPr>
          <w:rFonts w:ascii="Book Antiqua" w:eastAsia="宋体" w:hAnsi="Book Antiqua" w:cs="宋体"/>
          <w:kern w:val="0"/>
          <w:szCs w:val="24"/>
          <w:lang w:eastAsia="zh-CN"/>
        </w:rPr>
        <w:t> 2009; </w:t>
      </w:r>
      <w:r w:rsidRPr="00984424">
        <w:rPr>
          <w:rFonts w:ascii="Book Antiqua" w:eastAsia="宋体" w:hAnsi="Book Antiqua" w:cs="宋体"/>
          <w:b/>
          <w:bCs/>
          <w:kern w:val="0"/>
          <w:szCs w:val="24"/>
          <w:lang w:eastAsia="zh-CN"/>
        </w:rPr>
        <w:t>32</w:t>
      </w:r>
      <w:r w:rsidRPr="00984424">
        <w:rPr>
          <w:rFonts w:ascii="Book Antiqua" w:eastAsia="宋体" w:hAnsi="Book Antiqua" w:cs="宋体"/>
          <w:kern w:val="0"/>
          <w:szCs w:val="24"/>
          <w:lang w:eastAsia="zh-CN"/>
        </w:rPr>
        <w:t>: 1068-1075 [PMID: 19244087]</w:t>
      </w:r>
    </w:p>
    <w:p w:rsidR="00D25AF4" w:rsidRPr="00984424" w:rsidRDefault="00ED27D7" w:rsidP="00ED27D7">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Arial" w:hint="eastAsia"/>
          <w:szCs w:val="24"/>
          <w:lang w:eastAsia="zh-CN"/>
        </w:rPr>
        <w:t>29</w:t>
      </w:r>
      <w:r w:rsidRPr="00984424">
        <w:rPr>
          <w:rFonts w:ascii="Book Antiqua" w:eastAsia="宋体" w:hAnsi="Book Antiqua" w:cs="Arial" w:hint="eastAsia"/>
          <w:b/>
          <w:szCs w:val="24"/>
          <w:lang w:eastAsia="zh-CN"/>
        </w:rPr>
        <w:t xml:space="preserve"> </w:t>
      </w:r>
      <w:r w:rsidRPr="00984424">
        <w:rPr>
          <w:rFonts w:ascii="Book Antiqua" w:hAnsi="Book Antiqua" w:cs="Arial"/>
          <w:b/>
          <w:szCs w:val="24"/>
        </w:rPr>
        <w:t>Ryo M</w:t>
      </w:r>
      <w:r w:rsidRPr="00984424">
        <w:rPr>
          <w:rFonts w:ascii="Book Antiqua" w:hAnsi="Book Antiqua" w:cs="Arial"/>
          <w:szCs w:val="24"/>
        </w:rPr>
        <w:t xml:space="preserve">, Nakamura T, </w:t>
      </w:r>
      <w:proofErr w:type="spellStart"/>
      <w:r w:rsidRPr="00984424">
        <w:rPr>
          <w:rFonts w:ascii="Book Antiqua" w:hAnsi="Book Antiqua" w:cs="Arial"/>
          <w:szCs w:val="24"/>
        </w:rPr>
        <w:t>Funahashi</w:t>
      </w:r>
      <w:proofErr w:type="spellEnd"/>
      <w:r w:rsidRPr="00984424">
        <w:rPr>
          <w:rFonts w:ascii="Book Antiqua" w:hAnsi="Book Antiqua" w:cs="Arial"/>
          <w:szCs w:val="24"/>
        </w:rPr>
        <w:t xml:space="preserve"> T, Noguchi M, </w:t>
      </w:r>
      <w:proofErr w:type="spellStart"/>
      <w:r w:rsidRPr="00984424">
        <w:rPr>
          <w:rFonts w:ascii="Book Antiqua" w:hAnsi="Book Antiqua" w:cs="Arial"/>
          <w:szCs w:val="24"/>
        </w:rPr>
        <w:t>Kishida</w:t>
      </w:r>
      <w:proofErr w:type="spellEnd"/>
      <w:r w:rsidRPr="00984424">
        <w:rPr>
          <w:rFonts w:ascii="Book Antiqua" w:hAnsi="Book Antiqua" w:cs="Arial"/>
          <w:szCs w:val="24"/>
        </w:rPr>
        <w:t xml:space="preserve"> K,</w:t>
      </w:r>
      <w:r w:rsidRPr="00984424">
        <w:rPr>
          <w:rStyle w:val="apple-converted-space"/>
          <w:rFonts w:ascii="Book Antiqua" w:hAnsi="Book Antiqua" w:cs="Arial"/>
          <w:szCs w:val="24"/>
        </w:rPr>
        <w:t> </w:t>
      </w:r>
      <w:proofErr w:type="spellStart"/>
      <w:r w:rsidRPr="00984424">
        <w:rPr>
          <w:rFonts w:ascii="Book Antiqua" w:hAnsi="Book Antiqua" w:cs="Arial"/>
          <w:b/>
          <w:bCs/>
          <w:szCs w:val="24"/>
        </w:rPr>
        <w:t>Okauchi</w:t>
      </w:r>
      <w:proofErr w:type="spellEnd"/>
      <w:r w:rsidRPr="00984424">
        <w:rPr>
          <w:rFonts w:ascii="Book Antiqua" w:hAnsi="Book Antiqua" w:cs="Arial"/>
          <w:b/>
          <w:bCs/>
          <w:szCs w:val="24"/>
        </w:rPr>
        <w:t xml:space="preserve"> Y</w:t>
      </w:r>
      <w:r w:rsidRPr="00984424">
        <w:rPr>
          <w:rFonts w:ascii="Book Antiqua" w:hAnsi="Book Antiqua" w:cs="Arial"/>
          <w:szCs w:val="24"/>
        </w:rPr>
        <w:t xml:space="preserve">, </w:t>
      </w:r>
      <w:proofErr w:type="spellStart"/>
      <w:r w:rsidRPr="00984424">
        <w:rPr>
          <w:rFonts w:ascii="Book Antiqua" w:hAnsi="Book Antiqua" w:cs="Arial"/>
          <w:szCs w:val="24"/>
        </w:rPr>
        <w:t>Nishizawa</w:t>
      </w:r>
      <w:proofErr w:type="spellEnd"/>
      <w:r w:rsidRPr="00984424">
        <w:rPr>
          <w:rFonts w:ascii="Book Antiqua" w:hAnsi="Book Antiqua" w:cs="Arial"/>
          <w:szCs w:val="24"/>
        </w:rPr>
        <w:t xml:space="preserve"> H, Ogawa T, Kojima S, </w:t>
      </w:r>
      <w:proofErr w:type="spellStart"/>
      <w:r w:rsidRPr="00984424">
        <w:rPr>
          <w:rFonts w:ascii="Book Antiqua" w:hAnsi="Book Antiqua" w:cs="Arial"/>
          <w:szCs w:val="24"/>
        </w:rPr>
        <w:t>Ohira</w:t>
      </w:r>
      <w:proofErr w:type="spellEnd"/>
      <w:r w:rsidRPr="00984424">
        <w:rPr>
          <w:rFonts w:ascii="Book Antiqua" w:hAnsi="Book Antiqua" w:cs="Arial"/>
          <w:szCs w:val="24"/>
        </w:rPr>
        <w:t xml:space="preserve"> T, </w:t>
      </w:r>
      <w:proofErr w:type="spellStart"/>
      <w:r w:rsidRPr="00984424">
        <w:rPr>
          <w:rFonts w:ascii="Book Antiqua" w:hAnsi="Book Antiqua" w:cs="Arial"/>
          <w:szCs w:val="24"/>
        </w:rPr>
        <w:t>Okita</w:t>
      </w:r>
      <w:proofErr w:type="spellEnd"/>
      <w:r w:rsidRPr="00984424">
        <w:rPr>
          <w:rFonts w:ascii="Book Antiqua" w:hAnsi="Book Antiqua" w:cs="Arial"/>
          <w:szCs w:val="24"/>
        </w:rPr>
        <w:t xml:space="preserve"> K, </w:t>
      </w:r>
      <w:proofErr w:type="spellStart"/>
      <w:r w:rsidRPr="00984424">
        <w:rPr>
          <w:rFonts w:ascii="Book Antiqua" w:hAnsi="Book Antiqua" w:cs="Arial"/>
          <w:szCs w:val="24"/>
        </w:rPr>
        <w:t>Iwahashi</w:t>
      </w:r>
      <w:proofErr w:type="spellEnd"/>
      <w:r w:rsidRPr="00984424">
        <w:rPr>
          <w:rFonts w:ascii="Book Antiqua" w:hAnsi="Book Antiqua" w:cs="Arial"/>
          <w:szCs w:val="24"/>
        </w:rPr>
        <w:t xml:space="preserve"> H, </w:t>
      </w:r>
      <w:proofErr w:type="spellStart"/>
      <w:r w:rsidRPr="00984424">
        <w:rPr>
          <w:rFonts w:ascii="Book Antiqua" w:hAnsi="Book Antiqua" w:cs="Arial"/>
          <w:szCs w:val="24"/>
        </w:rPr>
        <w:t>Imagawa</w:t>
      </w:r>
      <w:proofErr w:type="spellEnd"/>
      <w:r w:rsidRPr="00984424">
        <w:rPr>
          <w:rFonts w:ascii="Book Antiqua" w:hAnsi="Book Antiqua" w:cs="Arial"/>
          <w:szCs w:val="24"/>
        </w:rPr>
        <w:t xml:space="preserve"> A, Matsuzawa Y, Shimomura I.</w:t>
      </w:r>
      <w:r w:rsidRPr="00984424">
        <w:rPr>
          <w:rFonts w:ascii="Book Antiqua" w:eastAsia="宋体" w:hAnsi="Book Antiqua" w:cs="Arial" w:hint="eastAsia"/>
          <w:szCs w:val="24"/>
          <w:lang w:eastAsia="zh-CN"/>
        </w:rPr>
        <w:t xml:space="preserve"> </w:t>
      </w:r>
      <w:r w:rsidR="00D25AF4" w:rsidRPr="00984424">
        <w:rPr>
          <w:rFonts w:ascii="Book Antiqua" w:hAnsi="Book Antiqua"/>
          <w:szCs w:val="24"/>
        </w:rPr>
        <w:t>Health education "</w:t>
      </w:r>
      <w:proofErr w:type="spellStart"/>
      <w:r w:rsidR="00D25AF4" w:rsidRPr="00984424">
        <w:rPr>
          <w:rFonts w:ascii="Book Antiqua" w:hAnsi="Book Antiqua"/>
          <w:szCs w:val="24"/>
        </w:rPr>
        <w:t>Hokenshido</w:t>
      </w:r>
      <w:proofErr w:type="spellEnd"/>
      <w:r w:rsidR="00D25AF4" w:rsidRPr="00984424">
        <w:rPr>
          <w:rFonts w:ascii="Book Antiqua" w:hAnsi="Book Antiqua"/>
          <w:szCs w:val="24"/>
        </w:rPr>
        <w:t xml:space="preserve">" program reduced metabolic syndrome in the Amagasaki Visceral Fat Study. </w:t>
      </w:r>
      <w:proofErr w:type="gramStart"/>
      <w:r w:rsidR="00D25AF4" w:rsidRPr="00984424">
        <w:rPr>
          <w:rFonts w:ascii="Book Antiqua" w:hAnsi="Book Antiqua"/>
          <w:szCs w:val="24"/>
        </w:rPr>
        <w:t>Three-year follow-up study of 3,174 Japanese employees.</w:t>
      </w:r>
      <w:proofErr w:type="gramEnd"/>
      <w:r w:rsidR="00D25AF4" w:rsidRPr="00984424">
        <w:rPr>
          <w:rFonts w:ascii="Book Antiqua" w:hAnsi="Book Antiqua"/>
          <w:szCs w:val="24"/>
        </w:rPr>
        <w:t xml:space="preserve"> </w:t>
      </w:r>
      <w:r w:rsidR="00D25AF4" w:rsidRPr="00984424">
        <w:rPr>
          <w:rFonts w:ascii="Book Antiqua" w:hAnsi="Book Antiqua"/>
          <w:i/>
          <w:szCs w:val="24"/>
        </w:rPr>
        <w:t>Intern Med</w:t>
      </w:r>
      <w:r w:rsidR="00D25AF4" w:rsidRPr="00984424">
        <w:rPr>
          <w:rFonts w:ascii="Book Antiqua" w:hAnsi="Book Antiqua"/>
          <w:szCs w:val="24"/>
        </w:rPr>
        <w:t xml:space="preserve"> 2012; </w:t>
      </w:r>
      <w:r w:rsidR="00D25AF4" w:rsidRPr="00984424">
        <w:rPr>
          <w:rFonts w:ascii="Book Antiqua" w:hAnsi="Book Antiqua"/>
          <w:b/>
          <w:szCs w:val="24"/>
        </w:rPr>
        <w:t>50</w:t>
      </w:r>
      <w:r w:rsidR="00D25AF4" w:rsidRPr="00984424">
        <w:rPr>
          <w:rFonts w:ascii="Book Antiqua" w:hAnsi="Book Antiqua"/>
          <w:szCs w:val="24"/>
        </w:rPr>
        <w:t>:1643-1648</w:t>
      </w:r>
      <w:r w:rsidR="00D25AF4" w:rsidRPr="00984424">
        <w:rPr>
          <w:rFonts w:ascii="Book Antiqua" w:eastAsia="宋体" w:hAnsi="Book Antiqua"/>
          <w:szCs w:val="24"/>
          <w:lang w:eastAsia="zh-CN"/>
        </w:rPr>
        <w:t xml:space="preserve"> </w:t>
      </w:r>
      <w:hyperlink r:id="rId24" w:tgtFrame="_blank" w:history="1">
        <w:r w:rsidR="00D25AF4" w:rsidRPr="00984424">
          <w:rPr>
            <w:rStyle w:val="ad"/>
            <w:rFonts w:ascii="Book Antiqua" w:eastAsia="宋体" w:hAnsi="Book Antiqua"/>
            <w:color w:val="auto"/>
            <w:szCs w:val="24"/>
            <w:u w:val="none"/>
            <w:lang w:eastAsia="zh-CN"/>
          </w:rPr>
          <w:t>[DOI:</w:t>
        </w:r>
        <w:r w:rsidR="00D25AF4" w:rsidRPr="00984424">
          <w:rPr>
            <w:rStyle w:val="ad"/>
            <w:rFonts w:ascii="Book Antiqua" w:hAnsi="Book Antiqua"/>
            <w:color w:val="auto"/>
            <w:szCs w:val="24"/>
            <w:u w:val="none"/>
          </w:rPr>
          <w:t>10.2169/internalmedicine.50.5039</w:t>
        </w:r>
      </w:hyperlink>
      <w:r w:rsidR="00D25AF4" w:rsidRPr="00984424">
        <w:rPr>
          <w:rFonts w:ascii="Book Antiqua" w:eastAsia="宋体" w:hAnsi="Book Antiqua"/>
          <w:szCs w:val="24"/>
          <w:lang w:eastAsia="zh-CN"/>
        </w:rPr>
        <w:t>]</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30 </w:t>
      </w:r>
      <w:proofErr w:type="spellStart"/>
      <w:r w:rsidR="0050483E" w:rsidRPr="00984424">
        <w:rPr>
          <w:rFonts w:ascii="Book Antiqua" w:eastAsia="宋体" w:hAnsi="Book Antiqua" w:cs="宋体"/>
          <w:b/>
          <w:kern w:val="0"/>
          <w:szCs w:val="24"/>
          <w:lang w:eastAsia="zh-CN"/>
        </w:rPr>
        <w:t>Kishida</w:t>
      </w:r>
      <w:proofErr w:type="spellEnd"/>
      <w:r w:rsidR="0050483E" w:rsidRPr="00984424">
        <w:rPr>
          <w:rFonts w:ascii="Book Antiqua" w:eastAsia="宋体" w:hAnsi="Book Antiqua" w:cs="宋体"/>
          <w:b/>
          <w:kern w:val="0"/>
          <w:szCs w:val="24"/>
          <w:lang w:eastAsia="zh-CN"/>
        </w:rPr>
        <w:t xml:space="preserve"> K</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kern w:val="0"/>
          <w:szCs w:val="24"/>
          <w:lang w:eastAsia="zh-CN"/>
        </w:rPr>
        <w:t>Funahashi</w:t>
      </w:r>
      <w:proofErr w:type="spellEnd"/>
      <w:r w:rsidR="0050483E" w:rsidRPr="00984424">
        <w:rPr>
          <w:rFonts w:ascii="Book Antiqua" w:eastAsia="宋体" w:hAnsi="Book Antiqua" w:cs="宋体"/>
          <w:kern w:val="0"/>
          <w:szCs w:val="24"/>
          <w:lang w:eastAsia="zh-CN"/>
        </w:rPr>
        <w:t xml:space="preserve"> T, Shimomura I. Clinical significance of visceral fat reduction through health education in preventing atherosclerotic cardiovascular disease - Lesson from the Amagasaki Visceral Fat Study: A J</w:t>
      </w:r>
      <w:r w:rsidRPr="00984424">
        <w:rPr>
          <w:rFonts w:ascii="Book Antiqua" w:eastAsia="宋体" w:hAnsi="Book Antiqua" w:cs="宋体"/>
          <w:kern w:val="0"/>
          <w:szCs w:val="24"/>
          <w:lang w:eastAsia="zh-CN"/>
        </w:rPr>
        <w:t xml:space="preserve">apanese perspective. </w:t>
      </w:r>
      <w:proofErr w:type="spellStart"/>
      <w:r w:rsidRPr="00984424">
        <w:rPr>
          <w:rFonts w:ascii="Book Antiqua" w:eastAsia="宋体" w:hAnsi="Book Antiqua" w:cs="宋体"/>
          <w:i/>
          <w:kern w:val="0"/>
          <w:szCs w:val="24"/>
          <w:lang w:eastAsia="zh-CN"/>
        </w:rPr>
        <w:t>Nutr</w:t>
      </w:r>
      <w:proofErr w:type="spellEnd"/>
      <w:r w:rsidRPr="00984424">
        <w:rPr>
          <w:rFonts w:ascii="Book Antiqua" w:eastAsia="宋体" w:hAnsi="Book Antiqua" w:cs="宋体"/>
          <w:i/>
          <w:kern w:val="0"/>
          <w:szCs w:val="24"/>
          <w:lang w:eastAsia="zh-CN"/>
        </w:rPr>
        <w:t xml:space="preserve"> </w:t>
      </w:r>
      <w:proofErr w:type="spellStart"/>
      <w:r w:rsidRPr="00984424">
        <w:rPr>
          <w:rFonts w:ascii="Book Antiqua" w:eastAsia="宋体" w:hAnsi="Book Antiqua" w:cs="宋体"/>
          <w:i/>
          <w:kern w:val="0"/>
          <w:szCs w:val="24"/>
          <w:lang w:eastAsia="zh-CN"/>
        </w:rPr>
        <w:t>Metab</w:t>
      </w:r>
      <w:proofErr w:type="spellEnd"/>
      <w:r w:rsidR="0050483E" w:rsidRPr="00984424">
        <w:rPr>
          <w:rFonts w:ascii="Book Antiqua" w:eastAsia="宋体" w:hAnsi="Book Antiqua" w:cs="宋体"/>
          <w:i/>
          <w:kern w:val="0"/>
          <w:szCs w:val="24"/>
          <w:lang w:eastAsia="zh-CN"/>
        </w:rPr>
        <w:t xml:space="preserve"> </w:t>
      </w:r>
      <w:r w:rsidR="0050483E" w:rsidRPr="00984424">
        <w:rPr>
          <w:rFonts w:ascii="Book Antiqua" w:eastAsia="宋体" w:hAnsi="Book Antiqua" w:cs="宋体"/>
          <w:kern w:val="0"/>
          <w:szCs w:val="24"/>
          <w:lang w:eastAsia="zh-CN"/>
        </w:rPr>
        <w:t xml:space="preserve">2011; </w:t>
      </w:r>
      <w:r w:rsidR="0050483E" w:rsidRPr="00984424">
        <w:rPr>
          <w:rFonts w:ascii="Book Antiqua" w:eastAsia="宋体" w:hAnsi="Book Antiqua" w:cs="宋体"/>
          <w:b/>
          <w:kern w:val="0"/>
          <w:szCs w:val="24"/>
          <w:lang w:eastAsia="zh-CN"/>
        </w:rPr>
        <w:t>8</w:t>
      </w:r>
      <w:r w:rsidR="0050483E" w:rsidRPr="00984424">
        <w:rPr>
          <w:rFonts w:ascii="Book Antiqua" w:eastAsia="宋体" w:hAnsi="Book Antiqua" w:cs="宋体"/>
          <w:kern w:val="0"/>
          <w:szCs w:val="24"/>
          <w:lang w:eastAsia="zh-CN"/>
        </w:rPr>
        <w:t xml:space="preserve">: </w:t>
      </w:r>
      <w:r w:rsidRPr="00984424">
        <w:rPr>
          <w:rFonts w:ascii="Book Antiqua" w:eastAsia="宋体" w:hAnsi="Book Antiqua" w:cs="宋体"/>
          <w:kern w:val="0"/>
          <w:szCs w:val="24"/>
          <w:lang w:eastAsia="zh-CN"/>
        </w:rPr>
        <w:t>57</w:t>
      </w:r>
      <w:r w:rsidR="0050483E" w:rsidRPr="00984424">
        <w:rPr>
          <w:rFonts w:ascii="Book Antiqua" w:eastAsia="宋体" w:hAnsi="Book Antiqua" w:cs="宋体"/>
          <w:kern w:val="0"/>
          <w:szCs w:val="24"/>
          <w:lang w:eastAsia="zh-CN"/>
        </w:rPr>
        <w:t xml:space="preserve"> [</w:t>
      </w:r>
      <w:r w:rsidRPr="00984424">
        <w:rPr>
          <w:rFonts w:ascii="Book Antiqua" w:eastAsia="宋体" w:hAnsi="Book Antiqua" w:cs="宋体"/>
          <w:kern w:val="0"/>
          <w:szCs w:val="24"/>
          <w:lang w:eastAsia="zh-CN"/>
        </w:rPr>
        <w:t xml:space="preserve">DOI: </w:t>
      </w:r>
      <w:r w:rsidR="0050483E" w:rsidRPr="00984424">
        <w:rPr>
          <w:rFonts w:ascii="Book Antiqua" w:eastAsia="宋体" w:hAnsi="Book Antiqua" w:cs="宋体"/>
          <w:kern w:val="0"/>
          <w:szCs w:val="24"/>
          <w:lang w:eastAsia="zh-CN"/>
        </w:rPr>
        <w:t>10.1186/1743-7075-8-57]</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31 </w:t>
      </w:r>
      <w:proofErr w:type="spellStart"/>
      <w:r w:rsidRPr="00984424">
        <w:rPr>
          <w:rFonts w:ascii="Book Antiqua" w:eastAsia="宋体" w:hAnsi="Book Antiqua" w:cs="宋体"/>
          <w:b/>
          <w:bCs/>
          <w:kern w:val="0"/>
          <w:szCs w:val="24"/>
          <w:lang w:eastAsia="zh-CN"/>
        </w:rPr>
        <w:t>Okauchi</w:t>
      </w:r>
      <w:proofErr w:type="spellEnd"/>
      <w:r w:rsidRPr="00984424">
        <w:rPr>
          <w:rFonts w:ascii="Book Antiqua" w:eastAsia="宋体" w:hAnsi="Book Antiqua" w:cs="宋体"/>
          <w:b/>
          <w:bCs/>
          <w:kern w:val="0"/>
          <w:szCs w:val="24"/>
          <w:lang w:eastAsia="zh-CN"/>
        </w:rPr>
        <w:t xml:space="preserve"> Y</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Nishizawa</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Ogawa T, Noguchi M, Ryo M, </w:t>
      </w:r>
      <w:proofErr w:type="spellStart"/>
      <w:r w:rsidRPr="00984424">
        <w:rPr>
          <w:rFonts w:ascii="Book Antiqua" w:eastAsia="宋体" w:hAnsi="Book Antiqua" w:cs="宋体"/>
          <w:kern w:val="0"/>
          <w:szCs w:val="24"/>
          <w:lang w:eastAsia="zh-CN"/>
        </w:rPr>
        <w:t>Kihara</w:t>
      </w:r>
      <w:proofErr w:type="spellEnd"/>
      <w:r w:rsidRPr="00984424">
        <w:rPr>
          <w:rFonts w:ascii="Book Antiqua" w:eastAsia="宋体" w:hAnsi="Book Antiqua" w:cs="宋体"/>
          <w:kern w:val="0"/>
          <w:szCs w:val="24"/>
          <w:lang w:eastAsia="zh-CN"/>
        </w:rPr>
        <w:t xml:space="preserve"> S, </w:t>
      </w:r>
      <w:proofErr w:type="spellStart"/>
      <w:r w:rsidRPr="00984424">
        <w:rPr>
          <w:rFonts w:ascii="Book Antiqua" w:eastAsia="宋体" w:hAnsi="Book Antiqua" w:cs="宋体"/>
          <w:kern w:val="0"/>
          <w:szCs w:val="24"/>
          <w:lang w:eastAsia="zh-CN"/>
        </w:rPr>
        <w:t>Iwahashi</w:t>
      </w:r>
      <w:proofErr w:type="spellEnd"/>
      <w:r w:rsidRPr="00984424">
        <w:rPr>
          <w:rFonts w:ascii="Book Antiqua" w:eastAsia="宋体" w:hAnsi="Book Antiqua" w:cs="宋体"/>
          <w:kern w:val="0"/>
          <w:szCs w:val="24"/>
          <w:lang w:eastAsia="zh-CN"/>
        </w:rPr>
        <w:t xml:space="preserve"> H, Yamagata K, Nakamura T, Shimomura I, Matsuzawa Y. Reduction of </w:t>
      </w:r>
      <w:r w:rsidRPr="00984424">
        <w:rPr>
          <w:rFonts w:ascii="Book Antiqua" w:eastAsia="宋体" w:hAnsi="Book Antiqua" w:cs="宋体"/>
          <w:kern w:val="0"/>
          <w:szCs w:val="24"/>
          <w:lang w:eastAsia="zh-CN"/>
        </w:rPr>
        <w:lastRenderedPageBreak/>
        <w:t>visceral fat is associated with decrease in the number of metabolic risk factors in Japanese men. </w:t>
      </w:r>
      <w:r w:rsidRPr="00984424">
        <w:rPr>
          <w:rFonts w:ascii="Book Antiqua" w:eastAsia="宋体" w:hAnsi="Book Antiqua" w:cs="宋体"/>
          <w:i/>
          <w:iCs/>
          <w:kern w:val="0"/>
          <w:szCs w:val="24"/>
          <w:lang w:eastAsia="zh-CN"/>
        </w:rPr>
        <w:t>Diabetes Care</w:t>
      </w:r>
      <w:r w:rsidRPr="00984424">
        <w:rPr>
          <w:rFonts w:ascii="Book Antiqua" w:eastAsia="宋体" w:hAnsi="Book Antiqua" w:cs="宋体"/>
          <w:kern w:val="0"/>
          <w:szCs w:val="24"/>
          <w:lang w:eastAsia="zh-CN"/>
        </w:rPr>
        <w:t> 2007; </w:t>
      </w:r>
      <w:r w:rsidRPr="00984424">
        <w:rPr>
          <w:rFonts w:ascii="Book Antiqua" w:eastAsia="宋体" w:hAnsi="Book Antiqua" w:cs="宋体"/>
          <w:b/>
          <w:bCs/>
          <w:kern w:val="0"/>
          <w:szCs w:val="24"/>
          <w:lang w:eastAsia="zh-CN"/>
        </w:rPr>
        <w:t>30</w:t>
      </w:r>
      <w:r w:rsidRPr="00984424">
        <w:rPr>
          <w:rFonts w:ascii="Book Antiqua" w:eastAsia="宋体" w:hAnsi="Book Antiqua" w:cs="宋体"/>
          <w:kern w:val="0"/>
          <w:szCs w:val="24"/>
          <w:lang w:eastAsia="zh-CN"/>
        </w:rPr>
        <w:t>: 2392-2394 [PMID: 17563343 DOI: 10.2337/dc07-0218]</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32 </w:t>
      </w:r>
      <w:proofErr w:type="spellStart"/>
      <w:r w:rsidRPr="00984424">
        <w:rPr>
          <w:rFonts w:ascii="Book Antiqua" w:eastAsia="宋体" w:hAnsi="Book Antiqua" w:cs="宋体"/>
          <w:b/>
          <w:bCs/>
          <w:kern w:val="0"/>
          <w:szCs w:val="24"/>
          <w:lang w:eastAsia="zh-CN"/>
        </w:rPr>
        <w:t>Okauchi</w:t>
      </w:r>
      <w:proofErr w:type="spellEnd"/>
      <w:r w:rsidRPr="00984424">
        <w:rPr>
          <w:rFonts w:ascii="Book Antiqua" w:eastAsia="宋体" w:hAnsi="Book Antiqua" w:cs="宋体"/>
          <w:b/>
          <w:bCs/>
          <w:kern w:val="0"/>
          <w:szCs w:val="24"/>
          <w:lang w:eastAsia="zh-CN"/>
        </w:rPr>
        <w:t xml:space="preserve"> Y</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Noguchi M, Ogawa T, Ryo M, </w:t>
      </w:r>
      <w:proofErr w:type="spellStart"/>
      <w:r w:rsidRPr="00984424">
        <w:rPr>
          <w:rFonts w:ascii="Book Antiqua" w:eastAsia="宋体" w:hAnsi="Book Antiqua" w:cs="宋体"/>
          <w:kern w:val="0"/>
          <w:szCs w:val="24"/>
          <w:lang w:eastAsia="zh-CN"/>
        </w:rPr>
        <w:t>Okita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Iwahashi</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Imagawa</w:t>
      </w:r>
      <w:proofErr w:type="spellEnd"/>
      <w:r w:rsidRPr="00984424">
        <w:rPr>
          <w:rFonts w:ascii="Book Antiqua" w:eastAsia="宋体" w:hAnsi="Book Antiqua" w:cs="宋体"/>
          <w:kern w:val="0"/>
          <w:szCs w:val="24"/>
          <w:lang w:eastAsia="zh-CN"/>
        </w:rPr>
        <w:t xml:space="preserve"> A, Nakamura T, Matsuzawa Y, Shimomura I. Changes in serum </w:t>
      </w:r>
      <w:proofErr w:type="spellStart"/>
      <w:r w:rsidRPr="00984424">
        <w:rPr>
          <w:rFonts w:ascii="Book Antiqua" w:eastAsia="宋体" w:hAnsi="Book Antiqua" w:cs="宋体"/>
          <w:kern w:val="0"/>
          <w:szCs w:val="24"/>
          <w:lang w:eastAsia="zh-CN"/>
        </w:rPr>
        <w:t>adiponectin</w:t>
      </w:r>
      <w:proofErr w:type="spellEnd"/>
      <w:r w:rsidRPr="00984424">
        <w:rPr>
          <w:rFonts w:ascii="Book Antiqua" w:eastAsia="宋体" w:hAnsi="Book Antiqua" w:cs="宋体"/>
          <w:kern w:val="0"/>
          <w:szCs w:val="24"/>
          <w:lang w:eastAsia="zh-CN"/>
        </w:rPr>
        <w:t xml:space="preserve"> concentrations correlate with changes in BMI, waist circumference, and estimated visceral fat area in middle-aged general population. </w:t>
      </w:r>
      <w:r w:rsidRPr="00984424">
        <w:rPr>
          <w:rFonts w:ascii="Book Antiqua" w:eastAsia="宋体" w:hAnsi="Book Antiqua" w:cs="宋体"/>
          <w:i/>
          <w:iCs/>
          <w:kern w:val="0"/>
          <w:szCs w:val="24"/>
          <w:lang w:eastAsia="zh-CN"/>
        </w:rPr>
        <w:t>Diabetes Care</w:t>
      </w:r>
      <w:r w:rsidRPr="00984424">
        <w:rPr>
          <w:rFonts w:ascii="Book Antiqua" w:eastAsia="宋体" w:hAnsi="Book Antiqua" w:cs="宋体"/>
          <w:kern w:val="0"/>
          <w:szCs w:val="24"/>
          <w:lang w:eastAsia="zh-CN"/>
        </w:rPr>
        <w:t> 2009; </w:t>
      </w:r>
      <w:r w:rsidRPr="00984424">
        <w:rPr>
          <w:rFonts w:ascii="Book Antiqua" w:eastAsia="宋体" w:hAnsi="Book Antiqua" w:cs="宋体"/>
          <w:b/>
          <w:bCs/>
          <w:kern w:val="0"/>
          <w:szCs w:val="24"/>
          <w:lang w:eastAsia="zh-CN"/>
        </w:rPr>
        <w:t>32</w:t>
      </w:r>
      <w:r w:rsidRPr="00984424">
        <w:rPr>
          <w:rFonts w:ascii="Book Antiqua" w:eastAsia="宋体" w:hAnsi="Book Antiqua" w:cs="宋体"/>
          <w:kern w:val="0"/>
          <w:szCs w:val="24"/>
          <w:lang w:eastAsia="zh-CN"/>
        </w:rPr>
        <w:t>: e122 [PMID: 19793996 DOI: 10.2337/dc09-1130]</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33 </w:t>
      </w:r>
      <w:proofErr w:type="spellStart"/>
      <w:r w:rsidRPr="00984424">
        <w:rPr>
          <w:rFonts w:ascii="Book Antiqua" w:eastAsia="宋体" w:hAnsi="Book Antiqua" w:cs="宋体"/>
          <w:b/>
          <w:bCs/>
          <w:kern w:val="0"/>
          <w:szCs w:val="24"/>
          <w:lang w:eastAsia="zh-CN"/>
        </w:rPr>
        <w:t>Tamba</w:t>
      </w:r>
      <w:proofErr w:type="spellEnd"/>
      <w:r w:rsidRPr="00984424">
        <w:rPr>
          <w:rFonts w:ascii="Book Antiqua" w:eastAsia="宋体" w:hAnsi="Book Antiqua" w:cs="宋体"/>
          <w:b/>
          <w:bCs/>
          <w:kern w:val="0"/>
          <w:szCs w:val="24"/>
          <w:lang w:eastAsia="zh-CN"/>
        </w:rPr>
        <w:t xml:space="preserve"> S</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Nishizawa</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Okauchi</w:t>
      </w:r>
      <w:proofErr w:type="spellEnd"/>
      <w:r w:rsidRPr="00984424">
        <w:rPr>
          <w:rFonts w:ascii="Book Antiqua" w:eastAsia="宋体" w:hAnsi="Book Antiqua" w:cs="宋体"/>
          <w:kern w:val="0"/>
          <w:szCs w:val="24"/>
          <w:lang w:eastAsia="zh-CN"/>
        </w:rPr>
        <w:t xml:space="preserve"> Y, Ogawa T, Noguchi M, Fujita K, Ryo M, </w:t>
      </w:r>
      <w:proofErr w:type="spellStart"/>
      <w:r w:rsidRPr="00984424">
        <w:rPr>
          <w:rFonts w:ascii="Book Antiqua" w:eastAsia="宋体" w:hAnsi="Book Antiqua" w:cs="宋体"/>
          <w:kern w:val="0"/>
          <w:szCs w:val="24"/>
          <w:lang w:eastAsia="zh-CN"/>
        </w:rPr>
        <w:t>Kihara</w:t>
      </w:r>
      <w:proofErr w:type="spellEnd"/>
      <w:r w:rsidRPr="00984424">
        <w:rPr>
          <w:rFonts w:ascii="Book Antiqua" w:eastAsia="宋体" w:hAnsi="Book Antiqua" w:cs="宋体"/>
          <w:kern w:val="0"/>
          <w:szCs w:val="24"/>
          <w:lang w:eastAsia="zh-CN"/>
        </w:rPr>
        <w:t xml:space="preserve"> S, </w:t>
      </w:r>
      <w:proofErr w:type="spellStart"/>
      <w:r w:rsidRPr="00984424">
        <w:rPr>
          <w:rFonts w:ascii="Book Antiqua" w:eastAsia="宋体" w:hAnsi="Book Antiqua" w:cs="宋体"/>
          <w:kern w:val="0"/>
          <w:szCs w:val="24"/>
          <w:lang w:eastAsia="zh-CN"/>
        </w:rPr>
        <w:t>Iwahashi</w:t>
      </w:r>
      <w:proofErr w:type="spellEnd"/>
      <w:r w:rsidRPr="00984424">
        <w:rPr>
          <w:rFonts w:ascii="Book Antiqua" w:eastAsia="宋体" w:hAnsi="Book Antiqua" w:cs="宋体"/>
          <w:kern w:val="0"/>
          <w:szCs w:val="24"/>
          <w:lang w:eastAsia="zh-CN"/>
        </w:rPr>
        <w:t xml:space="preserve"> H, Yamagata K, Nakamura T, Shimomura I, Matsuzawa Y. Relationship between the serum uric acid level, visceral fat accumulation and serum </w:t>
      </w:r>
      <w:proofErr w:type="spellStart"/>
      <w:r w:rsidRPr="00984424">
        <w:rPr>
          <w:rFonts w:ascii="Book Antiqua" w:eastAsia="宋体" w:hAnsi="Book Antiqua" w:cs="宋体"/>
          <w:kern w:val="0"/>
          <w:szCs w:val="24"/>
          <w:lang w:eastAsia="zh-CN"/>
        </w:rPr>
        <w:t>adiponectin</w:t>
      </w:r>
      <w:proofErr w:type="spellEnd"/>
      <w:r w:rsidRPr="00984424">
        <w:rPr>
          <w:rFonts w:ascii="Book Antiqua" w:eastAsia="宋体" w:hAnsi="Book Antiqua" w:cs="宋体"/>
          <w:kern w:val="0"/>
          <w:szCs w:val="24"/>
          <w:lang w:eastAsia="zh-CN"/>
        </w:rPr>
        <w:t xml:space="preserve"> concentration in Japanese men. </w:t>
      </w:r>
      <w:r w:rsidRPr="00984424">
        <w:rPr>
          <w:rFonts w:ascii="Book Antiqua" w:eastAsia="宋体" w:hAnsi="Book Antiqua" w:cs="宋体"/>
          <w:i/>
          <w:iCs/>
          <w:kern w:val="0"/>
          <w:szCs w:val="24"/>
          <w:lang w:eastAsia="zh-CN"/>
        </w:rPr>
        <w:t>Intern Med</w:t>
      </w:r>
      <w:r w:rsidRPr="00984424">
        <w:rPr>
          <w:rFonts w:ascii="Book Antiqua" w:eastAsia="宋体" w:hAnsi="Book Antiqua" w:cs="宋体"/>
          <w:kern w:val="0"/>
          <w:szCs w:val="24"/>
          <w:lang w:eastAsia="zh-CN"/>
        </w:rPr>
        <w:t> 2008; </w:t>
      </w:r>
      <w:r w:rsidRPr="00984424">
        <w:rPr>
          <w:rFonts w:ascii="Book Antiqua" w:eastAsia="宋体" w:hAnsi="Book Antiqua" w:cs="宋体"/>
          <w:b/>
          <w:bCs/>
          <w:kern w:val="0"/>
          <w:szCs w:val="24"/>
          <w:lang w:eastAsia="zh-CN"/>
        </w:rPr>
        <w:t>47</w:t>
      </w:r>
      <w:r w:rsidRPr="00984424">
        <w:rPr>
          <w:rFonts w:ascii="Book Antiqua" w:eastAsia="宋体" w:hAnsi="Book Antiqua" w:cs="宋体"/>
          <w:kern w:val="0"/>
          <w:szCs w:val="24"/>
          <w:lang w:eastAsia="zh-CN"/>
        </w:rPr>
        <w:t>: 1175-1180 [PMID: 18591837 DOI: 10.2169/internalmedicine.47.0603]</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34 </w:t>
      </w:r>
      <w:r w:rsidRPr="00984424">
        <w:rPr>
          <w:rFonts w:ascii="Book Antiqua" w:eastAsia="宋体" w:hAnsi="Book Antiqua" w:cs="宋体"/>
          <w:b/>
          <w:bCs/>
          <w:kern w:val="0"/>
          <w:szCs w:val="24"/>
          <w:lang w:eastAsia="zh-CN"/>
        </w:rPr>
        <w:t>Fukuda-Akita E</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Okita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Okauchi</w:t>
      </w:r>
      <w:proofErr w:type="spellEnd"/>
      <w:r w:rsidRPr="00984424">
        <w:rPr>
          <w:rFonts w:ascii="Book Antiqua" w:eastAsia="宋体" w:hAnsi="Book Antiqua" w:cs="宋体"/>
          <w:kern w:val="0"/>
          <w:szCs w:val="24"/>
          <w:lang w:eastAsia="zh-CN"/>
        </w:rPr>
        <w:t xml:space="preserve"> Y, Ryo M, Nakamura T,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Iwahashi</w:t>
      </w:r>
      <w:proofErr w:type="spellEnd"/>
      <w:r w:rsidRPr="00984424">
        <w:rPr>
          <w:rFonts w:ascii="Book Antiqua" w:eastAsia="宋体" w:hAnsi="Book Antiqua" w:cs="宋体"/>
          <w:kern w:val="0"/>
          <w:szCs w:val="24"/>
          <w:lang w:eastAsia="zh-CN"/>
        </w:rPr>
        <w:t xml:space="preserve"> H, Shimomura I, </w:t>
      </w:r>
      <w:proofErr w:type="spellStart"/>
      <w:r w:rsidRPr="00984424">
        <w:rPr>
          <w:rFonts w:ascii="Book Antiqua" w:eastAsia="宋体" w:hAnsi="Book Antiqua" w:cs="宋体"/>
          <w:kern w:val="0"/>
          <w:szCs w:val="24"/>
          <w:lang w:eastAsia="zh-CN"/>
        </w:rPr>
        <w:t>Miyagawa</w:t>
      </w:r>
      <w:proofErr w:type="spellEnd"/>
      <w:r w:rsidRPr="00984424">
        <w:rPr>
          <w:rFonts w:ascii="Book Antiqua" w:eastAsia="宋体" w:hAnsi="Book Antiqua" w:cs="宋体"/>
          <w:kern w:val="0"/>
          <w:szCs w:val="24"/>
          <w:lang w:eastAsia="zh-CN"/>
        </w:rPr>
        <w:t xml:space="preserve"> J, Yamagata K. Impaired early insulin secretion in Japanese type 2 diabetes with metabolic syndrome. </w:t>
      </w:r>
      <w:r w:rsidRPr="00984424">
        <w:rPr>
          <w:rFonts w:ascii="Book Antiqua" w:eastAsia="宋体" w:hAnsi="Book Antiqua" w:cs="宋体"/>
          <w:i/>
          <w:iCs/>
          <w:kern w:val="0"/>
          <w:szCs w:val="24"/>
          <w:lang w:eastAsia="zh-CN"/>
        </w:rPr>
        <w:t xml:space="preserve">Diabetes Res </w:t>
      </w:r>
      <w:proofErr w:type="spellStart"/>
      <w:r w:rsidRPr="00984424">
        <w:rPr>
          <w:rFonts w:ascii="Book Antiqua" w:eastAsia="宋体" w:hAnsi="Book Antiqua" w:cs="宋体"/>
          <w:i/>
          <w:iCs/>
          <w:kern w:val="0"/>
          <w:szCs w:val="24"/>
          <w:lang w:eastAsia="zh-CN"/>
        </w:rPr>
        <w:t>Clin</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Pract</w:t>
      </w:r>
      <w:proofErr w:type="spellEnd"/>
      <w:r w:rsidRPr="00984424">
        <w:rPr>
          <w:rFonts w:ascii="Book Antiqua" w:eastAsia="宋体" w:hAnsi="Book Antiqua" w:cs="宋体"/>
          <w:kern w:val="0"/>
          <w:szCs w:val="24"/>
          <w:lang w:eastAsia="zh-CN"/>
        </w:rPr>
        <w:t> 2008; </w:t>
      </w:r>
      <w:r w:rsidRPr="00984424">
        <w:rPr>
          <w:rFonts w:ascii="Book Antiqua" w:eastAsia="宋体" w:hAnsi="Book Antiqua" w:cs="宋体"/>
          <w:b/>
          <w:bCs/>
          <w:kern w:val="0"/>
          <w:szCs w:val="24"/>
          <w:lang w:eastAsia="zh-CN"/>
        </w:rPr>
        <w:t>79</w:t>
      </w:r>
      <w:r w:rsidRPr="00984424">
        <w:rPr>
          <w:rFonts w:ascii="Book Antiqua" w:eastAsia="宋体" w:hAnsi="Book Antiqua" w:cs="宋体"/>
          <w:kern w:val="0"/>
          <w:szCs w:val="24"/>
          <w:lang w:eastAsia="zh-CN"/>
        </w:rPr>
        <w:t>: 482-489 [PMID: 18006169 DOI: 10.1016/j.diabres.2007.10.003]</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35 </w:t>
      </w:r>
      <w:proofErr w:type="spellStart"/>
      <w:r w:rsidRPr="00984424">
        <w:rPr>
          <w:rFonts w:ascii="Book Antiqua" w:eastAsia="宋体" w:hAnsi="Book Antiqua" w:cs="宋体"/>
          <w:b/>
          <w:bCs/>
          <w:kern w:val="0"/>
          <w:szCs w:val="24"/>
          <w:lang w:eastAsia="zh-CN"/>
        </w:rPr>
        <w:t>Kamada</w:t>
      </w:r>
      <w:proofErr w:type="spellEnd"/>
      <w:r w:rsidRPr="00984424">
        <w:rPr>
          <w:rFonts w:ascii="Book Antiqua" w:eastAsia="宋体" w:hAnsi="Book Antiqua" w:cs="宋体"/>
          <w:b/>
          <w:bCs/>
          <w:kern w:val="0"/>
          <w:szCs w:val="24"/>
          <w:lang w:eastAsia="zh-CN"/>
        </w:rPr>
        <w:t xml:space="preserve"> Y</w:t>
      </w:r>
      <w:r w:rsidRPr="00984424">
        <w:rPr>
          <w:rFonts w:ascii="Book Antiqua" w:eastAsia="宋体" w:hAnsi="Book Antiqua" w:cs="宋体"/>
          <w:kern w:val="0"/>
          <w:szCs w:val="24"/>
          <w:lang w:eastAsia="zh-CN"/>
        </w:rPr>
        <w:t xml:space="preserve">, Nakamura T,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Ryo M, </w:t>
      </w:r>
      <w:proofErr w:type="spellStart"/>
      <w:r w:rsidRPr="00984424">
        <w:rPr>
          <w:rFonts w:ascii="Book Antiqua" w:eastAsia="宋体" w:hAnsi="Book Antiqua" w:cs="宋体"/>
          <w:kern w:val="0"/>
          <w:szCs w:val="24"/>
          <w:lang w:eastAsia="zh-CN"/>
        </w:rPr>
        <w:t>Nishizawa</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Okauchi</w:t>
      </w:r>
      <w:proofErr w:type="spellEnd"/>
      <w:r w:rsidRPr="00984424">
        <w:rPr>
          <w:rFonts w:ascii="Book Antiqua" w:eastAsia="宋体" w:hAnsi="Book Antiqua" w:cs="宋体"/>
          <w:kern w:val="0"/>
          <w:szCs w:val="24"/>
          <w:lang w:eastAsia="zh-CN"/>
        </w:rPr>
        <w:t xml:space="preserve"> Y, Fukushima J, Yoshida Y, Kiso S, Shimomura I, Hayashi N. Visceral obesity and </w:t>
      </w:r>
      <w:proofErr w:type="spellStart"/>
      <w:r w:rsidRPr="00984424">
        <w:rPr>
          <w:rFonts w:ascii="Book Antiqua" w:eastAsia="宋体" w:hAnsi="Book Antiqua" w:cs="宋体"/>
          <w:kern w:val="0"/>
          <w:szCs w:val="24"/>
          <w:lang w:eastAsia="zh-CN"/>
        </w:rPr>
        <w:t>hypoadiponectinemia</w:t>
      </w:r>
      <w:proofErr w:type="spellEnd"/>
      <w:r w:rsidRPr="00984424">
        <w:rPr>
          <w:rFonts w:ascii="Book Antiqua" w:eastAsia="宋体" w:hAnsi="Book Antiqua" w:cs="宋体"/>
          <w:kern w:val="0"/>
          <w:szCs w:val="24"/>
          <w:lang w:eastAsia="zh-CN"/>
        </w:rPr>
        <w:t xml:space="preserve"> are significant determinants of hepatic dysfunction: An epidemiologic study of 3827 Japanese subjects. </w:t>
      </w:r>
      <w:r w:rsidRPr="00984424">
        <w:rPr>
          <w:rFonts w:ascii="Book Antiqua" w:eastAsia="宋体" w:hAnsi="Book Antiqua" w:cs="宋体"/>
          <w:i/>
          <w:iCs/>
          <w:kern w:val="0"/>
          <w:szCs w:val="24"/>
          <w:lang w:eastAsia="zh-CN"/>
        </w:rPr>
        <w:t xml:space="preserve">J </w:t>
      </w:r>
      <w:proofErr w:type="spellStart"/>
      <w:r w:rsidRPr="00984424">
        <w:rPr>
          <w:rFonts w:ascii="Book Antiqua" w:eastAsia="宋体" w:hAnsi="Book Antiqua" w:cs="宋体"/>
          <w:i/>
          <w:iCs/>
          <w:kern w:val="0"/>
          <w:szCs w:val="24"/>
          <w:lang w:eastAsia="zh-CN"/>
        </w:rPr>
        <w:t>Clin</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Gastroenterol</w:t>
      </w:r>
      <w:proofErr w:type="spellEnd"/>
      <w:r w:rsidRPr="00984424">
        <w:rPr>
          <w:rFonts w:ascii="Book Antiqua" w:eastAsia="宋体" w:hAnsi="Book Antiqua" w:cs="宋体"/>
          <w:kern w:val="0"/>
          <w:szCs w:val="24"/>
          <w:lang w:eastAsia="zh-CN"/>
        </w:rPr>
        <w:t> </w:t>
      </w:r>
      <w:r w:rsidR="00D25AF4" w:rsidRPr="00984424">
        <w:rPr>
          <w:rFonts w:ascii="Book Antiqua" w:eastAsia="宋体" w:hAnsi="Book Antiqua" w:cs="宋体"/>
          <w:kern w:val="0"/>
          <w:szCs w:val="24"/>
          <w:lang w:eastAsia="zh-CN"/>
        </w:rPr>
        <w:t>2009</w:t>
      </w:r>
      <w:r w:rsidRPr="00984424">
        <w:rPr>
          <w:rFonts w:ascii="Book Antiqua" w:eastAsia="宋体" w:hAnsi="Book Antiqua" w:cs="宋体"/>
          <w:kern w:val="0"/>
          <w:szCs w:val="24"/>
          <w:lang w:eastAsia="zh-CN"/>
        </w:rPr>
        <w:t>; </w:t>
      </w:r>
      <w:r w:rsidRPr="00984424">
        <w:rPr>
          <w:rFonts w:ascii="Book Antiqua" w:eastAsia="宋体" w:hAnsi="Book Antiqua" w:cs="宋体"/>
          <w:b/>
          <w:bCs/>
          <w:kern w:val="0"/>
          <w:szCs w:val="24"/>
          <w:lang w:eastAsia="zh-CN"/>
        </w:rPr>
        <w:t>43</w:t>
      </w:r>
      <w:r w:rsidRPr="00984424">
        <w:rPr>
          <w:rFonts w:ascii="Book Antiqua" w:eastAsia="宋体" w:hAnsi="Book Antiqua" w:cs="宋体"/>
          <w:kern w:val="0"/>
          <w:szCs w:val="24"/>
          <w:lang w:eastAsia="zh-CN"/>
        </w:rPr>
        <w:t>: 995-1000 [PMID: 19407661 DOI: 10.1097/MCG.0b013e3181962de8]</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36 </w:t>
      </w:r>
      <w:proofErr w:type="spellStart"/>
      <w:r w:rsidRPr="00984424">
        <w:rPr>
          <w:rFonts w:ascii="Book Antiqua" w:eastAsia="宋体" w:hAnsi="Book Antiqua" w:cs="宋体"/>
          <w:b/>
          <w:bCs/>
          <w:kern w:val="0"/>
          <w:szCs w:val="24"/>
          <w:lang w:eastAsia="zh-CN"/>
        </w:rPr>
        <w:t>Tamba</w:t>
      </w:r>
      <w:proofErr w:type="spellEnd"/>
      <w:r w:rsidRPr="00984424">
        <w:rPr>
          <w:rFonts w:ascii="Book Antiqua" w:eastAsia="宋体" w:hAnsi="Book Antiqua" w:cs="宋体"/>
          <w:b/>
          <w:bCs/>
          <w:kern w:val="0"/>
          <w:szCs w:val="24"/>
          <w:lang w:eastAsia="zh-CN"/>
        </w:rPr>
        <w:t xml:space="preserve"> S</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Nakatsuji</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Noguchi M, Ogawa T, </w:t>
      </w:r>
      <w:proofErr w:type="spellStart"/>
      <w:r w:rsidRPr="00984424">
        <w:rPr>
          <w:rFonts w:ascii="Book Antiqua" w:eastAsia="宋体" w:hAnsi="Book Antiqua" w:cs="宋体"/>
          <w:kern w:val="0"/>
          <w:szCs w:val="24"/>
          <w:lang w:eastAsia="zh-CN"/>
        </w:rPr>
        <w:t>Okauchi</w:t>
      </w:r>
      <w:proofErr w:type="spellEnd"/>
      <w:r w:rsidRPr="00984424">
        <w:rPr>
          <w:rFonts w:ascii="Book Antiqua" w:eastAsia="宋体" w:hAnsi="Book Antiqua" w:cs="宋体"/>
          <w:kern w:val="0"/>
          <w:szCs w:val="24"/>
          <w:lang w:eastAsia="zh-CN"/>
        </w:rPr>
        <w:t xml:space="preserve"> Y, </w:t>
      </w:r>
      <w:proofErr w:type="spellStart"/>
      <w:r w:rsidRPr="00984424">
        <w:rPr>
          <w:rFonts w:ascii="Book Antiqua" w:eastAsia="宋体" w:hAnsi="Book Antiqua" w:cs="宋体"/>
          <w:kern w:val="0"/>
          <w:szCs w:val="24"/>
          <w:lang w:eastAsia="zh-CN"/>
        </w:rPr>
        <w:t>Nishizawa</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Imagawa</w:t>
      </w:r>
      <w:proofErr w:type="spellEnd"/>
      <w:r w:rsidRPr="00984424">
        <w:rPr>
          <w:rFonts w:ascii="Book Antiqua" w:eastAsia="宋体" w:hAnsi="Book Antiqua" w:cs="宋体"/>
          <w:kern w:val="0"/>
          <w:szCs w:val="24"/>
          <w:lang w:eastAsia="zh-CN"/>
        </w:rPr>
        <w:t xml:space="preserve"> A, Nakamura T, Matsuzawa Y,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Shimomura I. Relationship between visceral fat accumulation and urinary albumin-creatinine ratio in middle-aged Japanese men. </w:t>
      </w:r>
      <w:r w:rsidRPr="00984424">
        <w:rPr>
          <w:rFonts w:ascii="Book Antiqua" w:eastAsia="宋体" w:hAnsi="Book Antiqua" w:cs="宋体"/>
          <w:i/>
          <w:iCs/>
          <w:kern w:val="0"/>
          <w:szCs w:val="24"/>
          <w:lang w:eastAsia="zh-CN"/>
        </w:rPr>
        <w:t>Atherosclerosis</w:t>
      </w:r>
      <w:r w:rsidRPr="00984424">
        <w:rPr>
          <w:rFonts w:ascii="Book Antiqua" w:eastAsia="宋体" w:hAnsi="Book Antiqua" w:cs="宋体"/>
          <w:kern w:val="0"/>
          <w:szCs w:val="24"/>
          <w:lang w:eastAsia="zh-CN"/>
        </w:rPr>
        <w:t> 2010; </w:t>
      </w:r>
      <w:r w:rsidRPr="00984424">
        <w:rPr>
          <w:rFonts w:ascii="Book Antiqua" w:eastAsia="宋体" w:hAnsi="Book Antiqua" w:cs="宋体"/>
          <w:b/>
          <w:bCs/>
          <w:kern w:val="0"/>
          <w:szCs w:val="24"/>
          <w:lang w:eastAsia="zh-CN"/>
        </w:rPr>
        <w:t>211</w:t>
      </w:r>
      <w:r w:rsidRPr="00984424">
        <w:rPr>
          <w:rFonts w:ascii="Book Antiqua" w:eastAsia="宋体" w:hAnsi="Book Antiqua" w:cs="宋体"/>
          <w:kern w:val="0"/>
          <w:szCs w:val="24"/>
          <w:lang w:eastAsia="zh-CN"/>
        </w:rPr>
        <w:t>: 601-605 [PMID: 20363472 DOI: 10.1016/j.atherosclerosis.2010.02.037]</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37 </w:t>
      </w:r>
      <w:proofErr w:type="spellStart"/>
      <w:r w:rsidRPr="00984424">
        <w:rPr>
          <w:rFonts w:ascii="Book Antiqua" w:eastAsia="宋体" w:hAnsi="Book Antiqua" w:cs="宋体"/>
          <w:b/>
          <w:bCs/>
          <w:kern w:val="0"/>
          <w:szCs w:val="24"/>
          <w:lang w:eastAsia="zh-CN"/>
        </w:rPr>
        <w:t>Nakatsuji</w:t>
      </w:r>
      <w:proofErr w:type="spellEnd"/>
      <w:r w:rsidRPr="00984424">
        <w:rPr>
          <w:rFonts w:ascii="Book Antiqua" w:eastAsia="宋体" w:hAnsi="Book Antiqua" w:cs="宋体"/>
          <w:b/>
          <w:bCs/>
          <w:kern w:val="0"/>
          <w:szCs w:val="24"/>
          <w:lang w:eastAsia="zh-CN"/>
        </w:rPr>
        <w:t xml:space="preserve"> H</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Noguchi M, Ogawa T, </w:t>
      </w:r>
      <w:proofErr w:type="spellStart"/>
      <w:r w:rsidRPr="00984424">
        <w:rPr>
          <w:rFonts w:ascii="Book Antiqua" w:eastAsia="宋体" w:hAnsi="Book Antiqua" w:cs="宋体"/>
          <w:kern w:val="0"/>
          <w:szCs w:val="24"/>
          <w:lang w:eastAsia="zh-CN"/>
        </w:rPr>
        <w:t>Okauchi</w:t>
      </w:r>
      <w:proofErr w:type="spellEnd"/>
      <w:r w:rsidRPr="00984424">
        <w:rPr>
          <w:rFonts w:ascii="Book Antiqua" w:eastAsia="宋体" w:hAnsi="Book Antiqua" w:cs="宋体"/>
          <w:kern w:val="0"/>
          <w:szCs w:val="24"/>
          <w:lang w:eastAsia="zh-CN"/>
        </w:rPr>
        <w:t xml:space="preserve"> Y, </w:t>
      </w:r>
      <w:proofErr w:type="spellStart"/>
      <w:r w:rsidRPr="00984424">
        <w:rPr>
          <w:rFonts w:ascii="Book Antiqua" w:eastAsia="宋体" w:hAnsi="Book Antiqua" w:cs="宋体"/>
          <w:kern w:val="0"/>
          <w:szCs w:val="24"/>
          <w:lang w:eastAsia="zh-CN"/>
        </w:rPr>
        <w:t>Nishizawa</w:t>
      </w:r>
      <w:proofErr w:type="spellEnd"/>
      <w:r w:rsidRPr="00984424">
        <w:rPr>
          <w:rFonts w:ascii="Book Antiqua" w:eastAsia="宋体" w:hAnsi="Book Antiqua" w:cs="宋体"/>
          <w:kern w:val="0"/>
          <w:szCs w:val="24"/>
          <w:lang w:eastAsia="zh-CN"/>
        </w:rPr>
        <w:t xml:space="preserve"> H, Nakamura T, Matsuzawa Y, Shimomura I. One-year reductions in body weight and blood pressure, but not in visceral fat accumulation and </w:t>
      </w:r>
      <w:proofErr w:type="spellStart"/>
      <w:r w:rsidRPr="00984424">
        <w:rPr>
          <w:rFonts w:ascii="Book Antiqua" w:eastAsia="宋体" w:hAnsi="Book Antiqua" w:cs="宋体"/>
          <w:kern w:val="0"/>
          <w:szCs w:val="24"/>
          <w:lang w:eastAsia="zh-CN"/>
        </w:rPr>
        <w:lastRenderedPageBreak/>
        <w:t>adiponectin</w:t>
      </w:r>
      <w:proofErr w:type="spellEnd"/>
      <w:r w:rsidRPr="00984424">
        <w:rPr>
          <w:rFonts w:ascii="Book Antiqua" w:eastAsia="宋体" w:hAnsi="Book Antiqua" w:cs="宋体"/>
          <w:kern w:val="0"/>
          <w:szCs w:val="24"/>
          <w:lang w:eastAsia="zh-CN"/>
        </w:rPr>
        <w:t>, improve urinary albumin-to-creatinine ratio in middle-aged Japanese men. </w:t>
      </w:r>
      <w:r w:rsidRPr="00984424">
        <w:rPr>
          <w:rFonts w:ascii="Book Antiqua" w:eastAsia="宋体" w:hAnsi="Book Antiqua" w:cs="宋体"/>
          <w:i/>
          <w:iCs/>
          <w:kern w:val="0"/>
          <w:szCs w:val="24"/>
          <w:lang w:eastAsia="zh-CN"/>
        </w:rPr>
        <w:t>Diabetes Care</w:t>
      </w:r>
      <w:r w:rsidRPr="00984424">
        <w:rPr>
          <w:rFonts w:ascii="Book Antiqua" w:eastAsia="宋体" w:hAnsi="Book Antiqua" w:cs="宋体"/>
          <w:kern w:val="0"/>
          <w:szCs w:val="24"/>
          <w:lang w:eastAsia="zh-CN"/>
        </w:rPr>
        <w:t> 2010; </w:t>
      </w:r>
      <w:r w:rsidRPr="00984424">
        <w:rPr>
          <w:rFonts w:ascii="Book Antiqua" w:eastAsia="宋体" w:hAnsi="Book Antiqua" w:cs="宋体"/>
          <w:b/>
          <w:bCs/>
          <w:kern w:val="0"/>
          <w:szCs w:val="24"/>
          <w:lang w:eastAsia="zh-CN"/>
        </w:rPr>
        <w:t>33</w:t>
      </w:r>
      <w:r w:rsidRPr="00984424">
        <w:rPr>
          <w:rFonts w:ascii="Book Antiqua" w:eastAsia="宋体" w:hAnsi="Book Antiqua" w:cs="宋体"/>
          <w:kern w:val="0"/>
          <w:szCs w:val="24"/>
          <w:lang w:eastAsia="zh-CN"/>
        </w:rPr>
        <w:t>: e110-e111 [PMID: 20668146 DOI: 10.2337/dc10-0739]</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38 </w:t>
      </w:r>
      <w:proofErr w:type="spellStart"/>
      <w:r w:rsidRPr="00984424">
        <w:rPr>
          <w:rFonts w:ascii="Book Antiqua" w:eastAsia="宋体" w:hAnsi="Book Antiqua" w:cs="宋体"/>
          <w:b/>
          <w:bCs/>
          <w:kern w:val="0"/>
          <w:szCs w:val="24"/>
          <w:lang w:eastAsia="zh-CN"/>
        </w:rPr>
        <w:t>Okauchi</w:t>
      </w:r>
      <w:proofErr w:type="spellEnd"/>
      <w:r w:rsidRPr="00984424">
        <w:rPr>
          <w:rFonts w:ascii="Book Antiqua" w:eastAsia="宋体" w:hAnsi="Book Antiqua" w:cs="宋体"/>
          <w:b/>
          <w:bCs/>
          <w:kern w:val="0"/>
          <w:szCs w:val="24"/>
          <w:lang w:eastAsia="zh-CN"/>
        </w:rPr>
        <w:t xml:space="preserve"> Y</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Noguchi M, Ogawa T, Ryo M, </w:t>
      </w:r>
      <w:proofErr w:type="spellStart"/>
      <w:r w:rsidRPr="00984424">
        <w:rPr>
          <w:rFonts w:ascii="Book Antiqua" w:eastAsia="宋体" w:hAnsi="Book Antiqua" w:cs="宋体"/>
          <w:kern w:val="0"/>
          <w:szCs w:val="24"/>
          <w:lang w:eastAsia="zh-CN"/>
        </w:rPr>
        <w:t>Okita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Iwahashi</w:t>
      </w:r>
      <w:proofErr w:type="spellEnd"/>
      <w:r w:rsidRPr="00984424">
        <w:rPr>
          <w:rFonts w:ascii="Book Antiqua" w:eastAsia="宋体" w:hAnsi="Book Antiqua" w:cs="宋体"/>
          <w:kern w:val="0"/>
          <w:szCs w:val="24"/>
          <w:lang w:eastAsia="zh-CN"/>
        </w:rPr>
        <w:t xml:space="preserve"> H, </w:t>
      </w:r>
      <w:proofErr w:type="spellStart"/>
      <w:r w:rsidRPr="00984424">
        <w:rPr>
          <w:rFonts w:ascii="Book Antiqua" w:eastAsia="宋体" w:hAnsi="Book Antiqua" w:cs="宋体"/>
          <w:kern w:val="0"/>
          <w:szCs w:val="24"/>
          <w:lang w:eastAsia="zh-CN"/>
        </w:rPr>
        <w:t>Imagawa</w:t>
      </w:r>
      <w:proofErr w:type="spellEnd"/>
      <w:r w:rsidRPr="00984424">
        <w:rPr>
          <w:rFonts w:ascii="Book Antiqua" w:eastAsia="宋体" w:hAnsi="Book Antiqua" w:cs="宋体"/>
          <w:kern w:val="0"/>
          <w:szCs w:val="24"/>
          <w:lang w:eastAsia="zh-CN"/>
        </w:rPr>
        <w:t xml:space="preserve"> A, Nakamura T, Matsuzawa Y, Shimomura I. Absolute value of bioelectrical impedance analysis-measured visceral fat area with obesity-related cardiovascular risk factors in Japanese workers. </w:t>
      </w:r>
      <w:r w:rsidRPr="00984424">
        <w:rPr>
          <w:rFonts w:ascii="Book Antiqua" w:eastAsia="宋体" w:hAnsi="Book Antiqua" w:cs="宋体"/>
          <w:i/>
          <w:iCs/>
          <w:kern w:val="0"/>
          <w:szCs w:val="24"/>
          <w:lang w:eastAsia="zh-CN"/>
        </w:rPr>
        <w:t xml:space="preserve">J </w:t>
      </w:r>
      <w:proofErr w:type="spellStart"/>
      <w:r w:rsidRPr="00984424">
        <w:rPr>
          <w:rFonts w:ascii="Book Antiqua" w:eastAsia="宋体" w:hAnsi="Book Antiqua" w:cs="宋体"/>
          <w:i/>
          <w:iCs/>
          <w:kern w:val="0"/>
          <w:szCs w:val="24"/>
          <w:lang w:eastAsia="zh-CN"/>
        </w:rPr>
        <w:t>Atheroscler</w:t>
      </w:r>
      <w:proofErr w:type="spellEnd"/>
      <w:r w:rsidRPr="00984424">
        <w:rPr>
          <w:rFonts w:ascii="Book Antiqua" w:eastAsia="宋体" w:hAnsi="Book Antiqua" w:cs="宋体"/>
          <w:i/>
          <w:iCs/>
          <w:kern w:val="0"/>
          <w:szCs w:val="24"/>
          <w:lang w:eastAsia="zh-CN"/>
        </w:rPr>
        <w:t xml:space="preserve"> </w:t>
      </w:r>
      <w:proofErr w:type="spellStart"/>
      <w:r w:rsidRPr="00984424">
        <w:rPr>
          <w:rFonts w:ascii="Book Antiqua" w:eastAsia="宋体" w:hAnsi="Book Antiqua" w:cs="宋体"/>
          <w:i/>
          <w:iCs/>
          <w:kern w:val="0"/>
          <w:szCs w:val="24"/>
          <w:lang w:eastAsia="zh-CN"/>
        </w:rPr>
        <w:t>Thromb</w:t>
      </w:r>
      <w:proofErr w:type="spellEnd"/>
      <w:r w:rsidRPr="00984424">
        <w:rPr>
          <w:rFonts w:ascii="Book Antiqua" w:eastAsia="宋体" w:hAnsi="Book Antiqua" w:cs="宋体"/>
          <w:kern w:val="0"/>
          <w:szCs w:val="24"/>
          <w:lang w:eastAsia="zh-CN"/>
        </w:rPr>
        <w:t> 2010; </w:t>
      </w:r>
      <w:r w:rsidRPr="00984424">
        <w:rPr>
          <w:rFonts w:ascii="Book Antiqua" w:eastAsia="宋体" w:hAnsi="Book Antiqua" w:cs="宋体"/>
          <w:b/>
          <w:bCs/>
          <w:kern w:val="0"/>
          <w:szCs w:val="24"/>
          <w:lang w:eastAsia="zh-CN"/>
        </w:rPr>
        <w:t>17</w:t>
      </w:r>
      <w:r w:rsidRPr="00984424">
        <w:rPr>
          <w:rFonts w:ascii="Book Antiqua" w:eastAsia="宋体" w:hAnsi="Book Antiqua" w:cs="宋体"/>
          <w:kern w:val="0"/>
          <w:szCs w:val="24"/>
          <w:lang w:eastAsia="zh-CN"/>
        </w:rPr>
        <w:t>: 1237-1245 [PMID: 20834192 DOI: 10.5551/jat.5694]</w:t>
      </w:r>
    </w:p>
    <w:p w:rsidR="00EE3AB5"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39 </w:t>
      </w:r>
      <w:proofErr w:type="spellStart"/>
      <w:r w:rsidRPr="00984424">
        <w:rPr>
          <w:rFonts w:ascii="Book Antiqua" w:eastAsia="宋体" w:hAnsi="Book Antiqua" w:cs="宋体"/>
          <w:b/>
          <w:bCs/>
          <w:kern w:val="0"/>
          <w:szCs w:val="24"/>
          <w:lang w:eastAsia="zh-CN"/>
        </w:rPr>
        <w:t>Okauchi</w:t>
      </w:r>
      <w:proofErr w:type="spellEnd"/>
      <w:r w:rsidRPr="00984424">
        <w:rPr>
          <w:rFonts w:ascii="Book Antiqua" w:eastAsia="宋体" w:hAnsi="Book Antiqua" w:cs="宋体"/>
          <w:b/>
          <w:bCs/>
          <w:kern w:val="0"/>
          <w:szCs w:val="24"/>
          <w:lang w:eastAsia="zh-CN"/>
        </w:rPr>
        <w:t xml:space="preserve"> Y</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Kishida</w:t>
      </w:r>
      <w:proofErr w:type="spellEnd"/>
      <w:r w:rsidRPr="00984424">
        <w:rPr>
          <w:rFonts w:ascii="Book Antiqua" w:eastAsia="宋体" w:hAnsi="Book Antiqua" w:cs="宋体"/>
          <w:kern w:val="0"/>
          <w:szCs w:val="24"/>
          <w:lang w:eastAsia="zh-CN"/>
        </w:rPr>
        <w:t xml:space="preserve"> K,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Noguchi M, Morita S, Ogawa T, </w:t>
      </w:r>
      <w:proofErr w:type="spellStart"/>
      <w:r w:rsidRPr="00984424">
        <w:rPr>
          <w:rFonts w:ascii="Book Antiqua" w:eastAsia="宋体" w:hAnsi="Book Antiqua" w:cs="宋体"/>
          <w:kern w:val="0"/>
          <w:szCs w:val="24"/>
          <w:lang w:eastAsia="zh-CN"/>
        </w:rPr>
        <w:t>Imagawa</w:t>
      </w:r>
      <w:proofErr w:type="spellEnd"/>
      <w:r w:rsidRPr="00984424">
        <w:rPr>
          <w:rFonts w:ascii="Book Antiqua" w:eastAsia="宋体" w:hAnsi="Book Antiqua" w:cs="宋体"/>
          <w:kern w:val="0"/>
          <w:szCs w:val="24"/>
          <w:lang w:eastAsia="zh-CN"/>
        </w:rPr>
        <w:t xml:space="preserve"> A, Nakamura T, Matsuzawa Y, Shimomura I. 4-year follow-up of cardiovascular events and changes in visceral fat accumulation after health promotion program in the Amagasaki Visceral Fat Study. </w:t>
      </w:r>
      <w:r w:rsidRPr="00984424">
        <w:rPr>
          <w:rFonts w:ascii="Book Antiqua" w:eastAsia="宋体" w:hAnsi="Book Antiqua" w:cs="宋体"/>
          <w:i/>
          <w:iCs/>
          <w:kern w:val="0"/>
          <w:szCs w:val="24"/>
          <w:lang w:eastAsia="zh-CN"/>
        </w:rPr>
        <w:t>Atherosclerosis</w:t>
      </w:r>
      <w:r w:rsidRPr="00984424">
        <w:rPr>
          <w:rFonts w:ascii="Book Antiqua" w:eastAsia="宋体" w:hAnsi="Book Antiqua" w:cs="宋体"/>
          <w:kern w:val="0"/>
          <w:szCs w:val="24"/>
          <w:lang w:eastAsia="zh-CN"/>
        </w:rPr>
        <w:t> 2010; </w:t>
      </w:r>
      <w:r w:rsidRPr="00984424">
        <w:rPr>
          <w:rFonts w:ascii="Book Antiqua" w:eastAsia="宋体" w:hAnsi="Book Antiqua" w:cs="宋体"/>
          <w:b/>
          <w:bCs/>
          <w:kern w:val="0"/>
          <w:szCs w:val="24"/>
          <w:lang w:eastAsia="zh-CN"/>
        </w:rPr>
        <w:t>212</w:t>
      </w:r>
      <w:r w:rsidRPr="00984424">
        <w:rPr>
          <w:rFonts w:ascii="Book Antiqua" w:eastAsia="宋体" w:hAnsi="Book Antiqua" w:cs="宋体"/>
          <w:kern w:val="0"/>
          <w:szCs w:val="24"/>
          <w:lang w:eastAsia="zh-CN"/>
        </w:rPr>
        <w:t>: 698-700 [PMID: 20627199 DOI: 10.1016/j.atherosclerosis.2010.06.011]</w:t>
      </w:r>
    </w:p>
    <w:p w:rsidR="0050483E" w:rsidRPr="00984424" w:rsidRDefault="00D25AF4"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 xml:space="preserve">40 </w:t>
      </w:r>
      <w:r w:rsidR="0050483E" w:rsidRPr="00984424">
        <w:rPr>
          <w:rFonts w:ascii="Book Antiqua" w:eastAsia="宋体" w:hAnsi="Book Antiqua" w:cs="宋体"/>
          <w:b/>
          <w:kern w:val="0"/>
          <w:szCs w:val="24"/>
          <w:lang w:eastAsia="zh-CN"/>
        </w:rPr>
        <w:t>Akita EF</w:t>
      </w:r>
      <w:r w:rsidR="0050483E" w:rsidRPr="00984424">
        <w:rPr>
          <w:rFonts w:ascii="Book Antiqua" w:eastAsia="宋体" w:hAnsi="Book Antiqua" w:cs="宋体"/>
          <w:kern w:val="0"/>
          <w:szCs w:val="24"/>
          <w:lang w:eastAsia="zh-CN"/>
        </w:rPr>
        <w:t xml:space="preserve">, </w:t>
      </w:r>
      <w:proofErr w:type="spellStart"/>
      <w:r w:rsidR="0050483E" w:rsidRPr="00984424">
        <w:rPr>
          <w:rFonts w:ascii="Book Antiqua" w:eastAsia="宋体" w:hAnsi="Book Antiqua" w:cs="宋体"/>
          <w:kern w:val="0"/>
          <w:szCs w:val="24"/>
          <w:lang w:eastAsia="zh-CN"/>
        </w:rPr>
        <w:t>Iwahashi</w:t>
      </w:r>
      <w:proofErr w:type="spellEnd"/>
      <w:r w:rsidR="0050483E" w:rsidRPr="00984424">
        <w:rPr>
          <w:rFonts w:ascii="Book Antiqua" w:eastAsia="宋体" w:hAnsi="Book Antiqua" w:cs="宋体"/>
          <w:kern w:val="0"/>
          <w:szCs w:val="24"/>
          <w:lang w:eastAsia="zh-CN"/>
        </w:rPr>
        <w:t xml:space="preserve"> H, </w:t>
      </w:r>
      <w:proofErr w:type="spellStart"/>
      <w:r w:rsidR="0050483E" w:rsidRPr="00984424">
        <w:rPr>
          <w:rFonts w:ascii="Book Antiqua" w:eastAsia="宋体" w:hAnsi="Book Antiqua" w:cs="宋体"/>
          <w:kern w:val="0"/>
          <w:szCs w:val="24"/>
          <w:lang w:eastAsia="zh-CN"/>
        </w:rPr>
        <w:t>Okauchi</w:t>
      </w:r>
      <w:proofErr w:type="spellEnd"/>
      <w:r w:rsidR="0050483E" w:rsidRPr="00984424">
        <w:rPr>
          <w:rFonts w:ascii="Book Antiqua" w:eastAsia="宋体" w:hAnsi="Book Antiqua" w:cs="宋体"/>
          <w:kern w:val="0"/>
          <w:szCs w:val="24"/>
          <w:lang w:eastAsia="zh-CN"/>
        </w:rPr>
        <w:t xml:space="preserve"> Y, </w:t>
      </w:r>
      <w:proofErr w:type="spellStart"/>
      <w:r w:rsidR="00EE3AB5" w:rsidRPr="00984424">
        <w:rPr>
          <w:rFonts w:ascii="Book Antiqua" w:eastAsia="宋体" w:hAnsi="Book Antiqua" w:cs="宋体"/>
          <w:kern w:val="0"/>
          <w:szCs w:val="24"/>
          <w:lang w:eastAsia="zh-CN"/>
        </w:rPr>
        <w:t>Okita</w:t>
      </w:r>
      <w:proofErr w:type="spellEnd"/>
      <w:r w:rsidR="00EE3AB5" w:rsidRPr="00984424">
        <w:rPr>
          <w:rFonts w:ascii="Book Antiqua" w:eastAsia="宋体" w:hAnsi="Book Antiqua" w:cs="宋体"/>
          <w:kern w:val="0"/>
          <w:szCs w:val="24"/>
          <w:lang w:eastAsia="zh-CN"/>
        </w:rPr>
        <w:t xml:space="preserve"> </w:t>
      </w:r>
      <w:r w:rsidR="00EE3AB5" w:rsidRPr="00984424">
        <w:rPr>
          <w:rFonts w:ascii="Book Antiqua" w:eastAsia="宋体" w:hAnsi="Book Antiqua" w:cs="宋体" w:hint="eastAsia"/>
          <w:kern w:val="0"/>
          <w:szCs w:val="24"/>
          <w:lang w:eastAsia="zh-CN"/>
        </w:rPr>
        <w:t xml:space="preserve">K, </w:t>
      </w:r>
      <w:r w:rsidR="00EE3AB5" w:rsidRPr="00984424">
        <w:rPr>
          <w:rFonts w:ascii="Book Antiqua" w:eastAsia="宋体" w:hAnsi="Book Antiqua" w:cs="宋体"/>
          <w:kern w:val="0"/>
          <w:szCs w:val="24"/>
          <w:lang w:eastAsia="zh-CN"/>
        </w:rPr>
        <w:t xml:space="preserve">Noguchi </w:t>
      </w:r>
      <w:r w:rsidR="00EE3AB5" w:rsidRPr="00984424">
        <w:rPr>
          <w:rFonts w:ascii="Book Antiqua" w:eastAsia="宋体" w:hAnsi="Book Antiqua" w:cs="宋体" w:hint="eastAsia"/>
          <w:kern w:val="0"/>
          <w:szCs w:val="24"/>
          <w:lang w:eastAsia="zh-CN"/>
        </w:rPr>
        <w:t xml:space="preserve">M, </w:t>
      </w:r>
      <w:r w:rsidR="00EE3AB5" w:rsidRPr="00984424">
        <w:rPr>
          <w:rFonts w:ascii="Book Antiqua" w:eastAsia="宋体" w:hAnsi="Book Antiqua" w:cs="宋体"/>
          <w:kern w:val="0"/>
          <w:szCs w:val="24"/>
          <w:lang w:eastAsia="zh-CN"/>
        </w:rPr>
        <w:t xml:space="preserve">Ogawa </w:t>
      </w:r>
      <w:r w:rsidR="00EE3AB5" w:rsidRPr="00984424">
        <w:rPr>
          <w:rFonts w:ascii="Book Antiqua" w:eastAsia="宋体" w:hAnsi="Book Antiqua" w:cs="宋体" w:hint="eastAsia"/>
          <w:kern w:val="0"/>
          <w:szCs w:val="24"/>
          <w:lang w:eastAsia="zh-CN"/>
        </w:rPr>
        <w:t xml:space="preserve">T, </w:t>
      </w:r>
      <w:r w:rsidR="00EE3AB5" w:rsidRPr="00984424">
        <w:rPr>
          <w:rFonts w:ascii="Book Antiqua" w:eastAsia="宋体" w:hAnsi="Book Antiqua" w:cs="宋体"/>
          <w:kern w:val="0"/>
          <w:szCs w:val="24"/>
          <w:lang w:eastAsia="zh-CN"/>
        </w:rPr>
        <w:t xml:space="preserve">Ryo </w:t>
      </w:r>
      <w:r w:rsidR="00EE3AB5" w:rsidRPr="00984424">
        <w:rPr>
          <w:rFonts w:ascii="Book Antiqua" w:eastAsia="宋体" w:hAnsi="Book Antiqua" w:cs="宋体" w:hint="eastAsia"/>
          <w:kern w:val="0"/>
          <w:szCs w:val="24"/>
          <w:lang w:eastAsia="zh-CN"/>
        </w:rPr>
        <w:t xml:space="preserve">M, </w:t>
      </w:r>
      <w:proofErr w:type="spellStart"/>
      <w:r w:rsidR="00EE3AB5" w:rsidRPr="00984424">
        <w:rPr>
          <w:rFonts w:ascii="Book Antiqua" w:eastAsia="宋体" w:hAnsi="Book Antiqua" w:cs="宋体"/>
          <w:kern w:val="0"/>
          <w:szCs w:val="24"/>
          <w:lang w:eastAsia="zh-CN"/>
        </w:rPr>
        <w:t>Kishida</w:t>
      </w:r>
      <w:proofErr w:type="spellEnd"/>
      <w:r w:rsidR="00EE3AB5" w:rsidRPr="00984424">
        <w:rPr>
          <w:rFonts w:ascii="Book Antiqua" w:eastAsia="宋体" w:hAnsi="Book Antiqua" w:cs="宋体"/>
          <w:kern w:val="0"/>
          <w:szCs w:val="24"/>
          <w:lang w:eastAsia="zh-CN"/>
        </w:rPr>
        <w:t xml:space="preserve"> </w:t>
      </w:r>
      <w:r w:rsidR="00EE3AB5" w:rsidRPr="00984424">
        <w:rPr>
          <w:rFonts w:ascii="Book Antiqua" w:eastAsia="宋体" w:hAnsi="Book Antiqua" w:cs="宋体" w:hint="eastAsia"/>
          <w:kern w:val="0"/>
          <w:szCs w:val="24"/>
          <w:lang w:eastAsia="zh-CN"/>
        </w:rPr>
        <w:t xml:space="preserve">K, </w:t>
      </w:r>
      <w:proofErr w:type="spellStart"/>
      <w:r w:rsidR="00EE3AB5" w:rsidRPr="00984424">
        <w:rPr>
          <w:rFonts w:ascii="Book Antiqua" w:eastAsia="宋体" w:hAnsi="Book Antiqua" w:cs="宋体"/>
          <w:kern w:val="0"/>
          <w:szCs w:val="24"/>
          <w:lang w:eastAsia="zh-CN"/>
        </w:rPr>
        <w:t>Funahashi</w:t>
      </w:r>
      <w:proofErr w:type="spellEnd"/>
      <w:r w:rsidR="00EE3AB5" w:rsidRPr="00984424">
        <w:rPr>
          <w:rFonts w:ascii="Book Antiqua" w:eastAsia="宋体" w:hAnsi="Book Antiqua" w:cs="宋体"/>
          <w:kern w:val="0"/>
          <w:szCs w:val="24"/>
          <w:lang w:eastAsia="zh-CN"/>
        </w:rPr>
        <w:t xml:space="preserve"> </w:t>
      </w:r>
      <w:r w:rsidR="00EE3AB5" w:rsidRPr="00984424">
        <w:rPr>
          <w:rFonts w:ascii="Book Antiqua" w:eastAsia="宋体" w:hAnsi="Book Antiqua" w:cs="宋体" w:hint="eastAsia"/>
          <w:kern w:val="0"/>
          <w:szCs w:val="24"/>
          <w:lang w:eastAsia="zh-CN"/>
        </w:rPr>
        <w:t xml:space="preserve">T, </w:t>
      </w:r>
      <w:r w:rsidR="00EE3AB5" w:rsidRPr="00984424">
        <w:rPr>
          <w:rFonts w:ascii="Book Antiqua" w:eastAsia="宋体" w:hAnsi="Book Antiqua" w:cs="宋体"/>
          <w:kern w:val="0"/>
          <w:szCs w:val="24"/>
          <w:lang w:eastAsia="zh-CN"/>
        </w:rPr>
        <w:t xml:space="preserve">Nakamura </w:t>
      </w:r>
      <w:r w:rsidR="00EE3AB5" w:rsidRPr="00984424">
        <w:rPr>
          <w:rFonts w:ascii="Book Antiqua" w:eastAsia="宋体" w:hAnsi="Book Antiqua" w:cs="宋体" w:hint="eastAsia"/>
          <w:kern w:val="0"/>
          <w:szCs w:val="24"/>
          <w:lang w:eastAsia="zh-CN"/>
        </w:rPr>
        <w:t xml:space="preserve">T, </w:t>
      </w:r>
      <w:r w:rsidR="00EE3AB5" w:rsidRPr="00984424">
        <w:rPr>
          <w:rFonts w:ascii="Book Antiqua" w:eastAsia="宋体" w:hAnsi="Book Antiqua" w:cs="宋体"/>
          <w:kern w:val="0"/>
          <w:szCs w:val="24"/>
          <w:lang w:eastAsia="zh-CN"/>
        </w:rPr>
        <w:t xml:space="preserve">Matsuzawa </w:t>
      </w:r>
      <w:r w:rsidR="00EE3AB5" w:rsidRPr="00984424">
        <w:rPr>
          <w:rFonts w:ascii="Book Antiqua" w:eastAsia="宋体" w:hAnsi="Book Antiqua" w:cs="宋体" w:hint="eastAsia"/>
          <w:kern w:val="0"/>
          <w:szCs w:val="24"/>
          <w:lang w:eastAsia="zh-CN"/>
        </w:rPr>
        <w:t xml:space="preserve">Y, </w:t>
      </w:r>
      <w:proofErr w:type="spellStart"/>
      <w:r w:rsidR="00EE3AB5" w:rsidRPr="00984424">
        <w:rPr>
          <w:rFonts w:ascii="Book Antiqua" w:eastAsia="宋体" w:hAnsi="Book Antiqua" w:cs="宋体"/>
          <w:kern w:val="0"/>
          <w:szCs w:val="24"/>
          <w:lang w:eastAsia="zh-CN"/>
        </w:rPr>
        <w:t>Imagawa</w:t>
      </w:r>
      <w:proofErr w:type="spellEnd"/>
      <w:r w:rsidR="00EE3AB5" w:rsidRPr="00984424">
        <w:rPr>
          <w:rFonts w:ascii="Book Antiqua" w:eastAsia="宋体" w:hAnsi="Book Antiqua" w:cs="宋体"/>
          <w:kern w:val="0"/>
          <w:szCs w:val="24"/>
          <w:lang w:eastAsia="zh-CN"/>
        </w:rPr>
        <w:t xml:space="preserve"> </w:t>
      </w:r>
      <w:r w:rsidR="00EE3AB5" w:rsidRPr="00984424">
        <w:rPr>
          <w:rFonts w:ascii="Book Antiqua" w:eastAsia="宋体" w:hAnsi="Book Antiqua" w:cs="宋体" w:hint="eastAsia"/>
          <w:kern w:val="0"/>
          <w:szCs w:val="24"/>
          <w:lang w:eastAsia="zh-CN"/>
        </w:rPr>
        <w:t xml:space="preserve">A, </w:t>
      </w:r>
      <w:r w:rsidR="00EE3AB5" w:rsidRPr="00984424">
        <w:rPr>
          <w:rFonts w:ascii="Book Antiqua" w:eastAsia="宋体" w:hAnsi="Book Antiqua" w:cs="宋体"/>
          <w:kern w:val="0"/>
          <w:szCs w:val="24"/>
          <w:lang w:eastAsia="zh-CN"/>
        </w:rPr>
        <w:t xml:space="preserve">Shimomura </w:t>
      </w:r>
      <w:r w:rsidR="00EE3AB5" w:rsidRPr="00984424">
        <w:rPr>
          <w:rFonts w:ascii="Book Antiqua" w:eastAsia="宋体" w:hAnsi="Book Antiqua" w:cs="宋体" w:hint="eastAsia"/>
          <w:kern w:val="0"/>
          <w:szCs w:val="24"/>
          <w:lang w:eastAsia="zh-CN"/>
        </w:rPr>
        <w:t>I.</w:t>
      </w:r>
      <w:r w:rsidR="0050483E" w:rsidRPr="00984424">
        <w:rPr>
          <w:rFonts w:ascii="Book Antiqua" w:eastAsia="宋体" w:hAnsi="Book Antiqua" w:cs="宋体"/>
          <w:kern w:val="0"/>
          <w:szCs w:val="24"/>
          <w:lang w:eastAsia="zh-CN"/>
        </w:rPr>
        <w:t xml:space="preserve"> Predictors of deterioration of glucose tolerance</w:t>
      </w:r>
      <w:r w:rsidR="0050483E" w:rsidRPr="00984424">
        <w:rPr>
          <w:rFonts w:ascii="Book Antiqua" w:eastAsia="宋体" w:hAnsi="Book Antiqua" w:cs="宋体"/>
          <w:kern w:val="0"/>
          <w:szCs w:val="24"/>
          <w:lang w:eastAsia="zh-CN"/>
        </w:rPr>
        <w:t xml:space="preserve">　</w:t>
      </w:r>
      <w:r w:rsidR="0050483E" w:rsidRPr="00984424">
        <w:rPr>
          <w:rFonts w:ascii="Book Antiqua" w:eastAsia="宋体" w:hAnsi="Book Antiqua" w:cs="宋体"/>
          <w:kern w:val="0"/>
          <w:szCs w:val="24"/>
          <w:lang w:eastAsia="zh-CN"/>
        </w:rPr>
        <w:t xml:space="preserve">and effects of lifestyle intervention aimed at reducing visceral fat in normal glucose tolerance subjects with abdominal obesity. </w:t>
      </w:r>
      <w:r w:rsidR="0050483E" w:rsidRPr="00984424">
        <w:rPr>
          <w:rFonts w:ascii="Book Antiqua" w:eastAsia="宋体" w:hAnsi="Book Antiqua" w:cs="宋体"/>
          <w:i/>
          <w:kern w:val="0"/>
          <w:szCs w:val="24"/>
          <w:lang w:eastAsia="zh-CN"/>
        </w:rPr>
        <w:t>J Diabetes Invest</w:t>
      </w:r>
      <w:r w:rsidR="0050483E" w:rsidRPr="00984424">
        <w:rPr>
          <w:rFonts w:ascii="Book Antiqua" w:eastAsia="宋体" w:hAnsi="Book Antiqua" w:cs="宋体"/>
          <w:kern w:val="0"/>
          <w:szCs w:val="24"/>
          <w:lang w:eastAsia="zh-CN"/>
        </w:rPr>
        <w:t xml:space="preserve"> 2011; </w:t>
      </w:r>
      <w:r w:rsidR="0050483E" w:rsidRPr="00984424">
        <w:rPr>
          <w:rFonts w:ascii="Book Antiqua" w:eastAsia="宋体" w:hAnsi="Book Antiqua" w:cs="宋体"/>
          <w:b/>
          <w:kern w:val="0"/>
          <w:szCs w:val="24"/>
          <w:lang w:eastAsia="zh-CN"/>
        </w:rPr>
        <w:t>2</w:t>
      </w:r>
      <w:r w:rsidR="0050483E" w:rsidRPr="00984424">
        <w:rPr>
          <w:rFonts w:ascii="Book Antiqua" w:eastAsia="宋体" w:hAnsi="Book Antiqua" w:cs="宋体"/>
          <w:kern w:val="0"/>
          <w:szCs w:val="24"/>
          <w:lang w:eastAsia="zh-CN"/>
        </w:rPr>
        <w:t>: 218-</w:t>
      </w:r>
      <w:r w:rsidRPr="00984424">
        <w:rPr>
          <w:rFonts w:ascii="Book Antiqua" w:eastAsia="宋体" w:hAnsi="Book Antiqua" w:cs="宋体"/>
          <w:kern w:val="0"/>
          <w:szCs w:val="24"/>
          <w:lang w:eastAsia="zh-CN"/>
        </w:rPr>
        <w:t>224</w:t>
      </w:r>
      <w:r w:rsidR="0050483E" w:rsidRPr="00984424">
        <w:rPr>
          <w:rFonts w:ascii="Book Antiqua" w:eastAsia="宋体" w:hAnsi="Book Antiqua" w:cs="宋体"/>
          <w:kern w:val="0"/>
          <w:szCs w:val="24"/>
          <w:lang w:eastAsia="zh-CN"/>
        </w:rPr>
        <w:t xml:space="preserve"> [</w:t>
      </w:r>
      <w:r w:rsidRPr="00984424">
        <w:rPr>
          <w:rFonts w:ascii="Book Antiqua" w:eastAsia="宋体" w:hAnsi="Book Antiqua" w:cs="宋体"/>
          <w:kern w:val="0"/>
          <w:szCs w:val="24"/>
          <w:lang w:eastAsia="zh-CN"/>
        </w:rPr>
        <w:t>DOI</w:t>
      </w:r>
      <w:r w:rsidR="0050483E" w:rsidRPr="00984424">
        <w:rPr>
          <w:rFonts w:ascii="Book Antiqua" w:eastAsia="宋体" w:hAnsi="Book Antiqua" w:cs="宋体"/>
          <w:kern w:val="0"/>
          <w:szCs w:val="24"/>
          <w:lang w:eastAsia="zh-CN"/>
        </w:rPr>
        <w:t>: 10.1111/j.2040-1124.2010.00080.x]</w:t>
      </w:r>
    </w:p>
    <w:p w:rsidR="0050483E" w:rsidRPr="00984424" w:rsidRDefault="0050483E" w:rsidP="00D25AF4">
      <w:pPr>
        <w:widowControl/>
        <w:spacing w:line="360" w:lineRule="auto"/>
        <w:jc w:val="both"/>
        <w:rPr>
          <w:rFonts w:ascii="Book Antiqua" w:eastAsia="宋体" w:hAnsi="Book Antiqua" w:cs="宋体"/>
          <w:kern w:val="0"/>
          <w:szCs w:val="24"/>
          <w:lang w:eastAsia="zh-CN"/>
        </w:rPr>
      </w:pPr>
      <w:proofErr w:type="gramStart"/>
      <w:r w:rsidRPr="00984424">
        <w:rPr>
          <w:rFonts w:ascii="Book Antiqua" w:eastAsia="宋体" w:hAnsi="Book Antiqua" w:cs="宋体"/>
          <w:kern w:val="0"/>
          <w:szCs w:val="24"/>
          <w:lang w:eastAsia="zh-CN"/>
        </w:rPr>
        <w:t>41 </w:t>
      </w:r>
      <w:r w:rsidRPr="00984424">
        <w:rPr>
          <w:rFonts w:ascii="Book Antiqua" w:eastAsia="宋体" w:hAnsi="Book Antiqua" w:cs="宋体"/>
          <w:b/>
          <w:bCs/>
          <w:kern w:val="0"/>
          <w:szCs w:val="24"/>
          <w:lang w:eastAsia="zh-CN"/>
        </w:rPr>
        <w:t>Friedman JM</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Halaas</w:t>
      </w:r>
      <w:proofErr w:type="spellEnd"/>
      <w:r w:rsidRPr="00984424">
        <w:rPr>
          <w:rFonts w:ascii="Book Antiqua" w:eastAsia="宋体" w:hAnsi="Book Antiqua" w:cs="宋体"/>
          <w:kern w:val="0"/>
          <w:szCs w:val="24"/>
          <w:lang w:eastAsia="zh-CN"/>
        </w:rPr>
        <w:t xml:space="preserve"> JL.</w:t>
      </w:r>
      <w:proofErr w:type="gramEnd"/>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Leptin</w:t>
      </w:r>
      <w:proofErr w:type="spellEnd"/>
      <w:r w:rsidRPr="00984424">
        <w:rPr>
          <w:rFonts w:ascii="Book Antiqua" w:eastAsia="宋体" w:hAnsi="Book Antiqua" w:cs="宋体"/>
          <w:kern w:val="0"/>
          <w:szCs w:val="24"/>
          <w:lang w:eastAsia="zh-CN"/>
        </w:rPr>
        <w:t xml:space="preserve"> and the regulation of body weight in mammals. </w:t>
      </w:r>
      <w:r w:rsidRPr="00984424">
        <w:rPr>
          <w:rFonts w:ascii="Book Antiqua" w:eastAsia="宋体" w:hAnsi="Book Antiqua" w:cs="宋体"/>
          <w:i/>
          <w:iCs/>
          <w:kern w:val="0"/>
          <w:szCs w:val="24"/>
          <w:lang w:eastAsia="zh-CN"/>
        </w:rPr>
        <w:t>Nature</w:t>
      </w:r>
      <w:r w:rsidRPr="00984424">
        <w:rPr>
          <w:rFonts w:ascii="Book Antiqua" w:eastAsia="宋体" w:hAnsi="Book Antiqua" w:cs="宋体"/>
          <w:kern w:val="0"/>
          <w:szCs w:val="24"/>
          <w:lang w:eastAsia="zh-CN"/>
        </w:rPr>
        <w:t> 1998; </w:t>
      </w:r>
      <w:r w:rsidRPr="00984424">
        <w:rPr>
          <w:rFonts w:ascii="Book Antiqua" w:eastAsia="宋体" w:hAnsi="Book Antiqua" w:cs="宋体"/>
          <w:b/>
          <w:bCs/>
          <w:kern w:val="0"/>
          <w:szCs w:val="24"/>
          <w:lang w:eastAsia="zh-CN"/>
        </w:rPr>
        <w:t>395</w:t>
      </w:r>
      <w:r w:rsidRPr="00984424">
        <w:rPr>
          <w:rFonts w:ascii="Book Antiqua" w:eastAsia="宋体" w:hAnsi="Book Antiqua" w:cs="宋体"/>
          <w:kern w:val="0"/>
          <w:szCs w:val="24"/>
          <w:lang w:eastAsia="zh-CN"/>
        </w:rPr>
        <w:t>: 763-770 [PMID: 9796811 DOI: 10.1038/27376]</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42 </w:t>
      </w:r>
      <w:proofErr w:type="spellStart"/>
      <w:r w:rsidRPr="00984424">
        <w:rPr>
          <w:rFonts w:ascii="Book Antiqua" w:eastAsia="宋体" w:hAnsi="Book Antiqua" w:cs="宋体"/>
          <w:b/>
          <w:bCs/>
          <w:kern w:val="0"/>
          <w:szCs w:val="24"/>
          <w:lang w:eastAsia="zh-CN"/>
        </w:rPr>
        <w:t>Hotamisligil</w:t>
      </w:r>
      <w:proofErr w:type="spellEnd"/>
      <w:r w:rsidRPr="00984424">
        <w:rPr>
          <w:rFonts w:ascii="Book Antiqua" w:eastAsia="宋体" w:hAnsi="Book Antiqua" w:cs="宋体"/>
          <w:b/>
          <w:bCs/>
          <w:kern w:val="0"/>
          <w:szCs w:val="24"/>
          <w:lang w:eastAsia="zh-CN"/>
        </w:rPr>
        <w:t xml:space="preserve"> GS</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Arner</w:t>
      </w:r>
      <w:proofErr w:type="spellEnd"/>
      <w:r w:rsidRPr="00984424">
        <w:rPr>
          <w:rFonts w:ascii="Book Antiqua" w:eastAsia="宋体" w:hAnsi="Book Antiqua" w:cs="宋体"/>
          <w:kern w:val="0"/>
          <w:szCs w:val="24"/>
          <w:lang w:eastAsia="zh-CN"/>
        </w:rPr>
        <w:t xml:space="preserve"> P, Caro JF, Atkinson RL, </w:t>
      </w:r>
      <w:proofErr w:type="spellStart"/>
      <w:r w:rsidRPr="00984424">
        <w:rPr>
          <w:rFonts w:ascii="Book Antiqua" w:eastAsia="宋体" w:hAnsi="Book Antiqua" w:cs="宋体"/>
          <w:kern w:val="0"/>
          <w:szCs w:val="24"/>
          <w:lang w:eastAsia="zh-CN"/>
        </w:rPr>
        <w:t>Spiegelman</w:t>
      </w:r>
      <w:proofErr w:type="spellEnd"/>
      <w:r w:rsidRPr="00984424">
        <w:rPr>
          <w:rFonts w:ascii="Book Antiqua" w:eastAsia="宋体" w:hAnsi="Book Antiqua" w:cs="宋体"/>
          <w:kern w:val="0"/>
          <w:szCs w:val="24"/>
          <w:lang w:eastAsia="zh-CN"/>
        </w:rPr>
        <w:t xml:space="preserve"> BM. Increased adipose tissue expression of tumor necrosis factor-alpha in human obesity and insulin resistance. </w:t>
      </w:r>
      <w:r w:rsidRPr="00984424">
        <w:rPr>
          <w:rFonts w:ascii="Book Antiqua" w:eastAsia="宋体" w:hAnsi="Book Antiqua" w:cs="宋体"/>
          <w:i/>
          <w:iCs/>
          <w:kern w:val="0"/>
          <w:szCs w:val="24"/>
          <w:lang w:eastAsia="zh-CN"/>
        </w:rPr>
        <w:t xml:space="preserve">J </w:t>
      </w:r>
      <w:proofErr w:type="spellStart"/>
      <w:r w:rsidRPr="00984424">
        <w:rPr>
          <w:rFonts w:ascii="Book Antiqua" w:eastAsia="宋体" w:hAnsi="Book Antiqua" w:cs="宋体"/>
          <w:i/>
          <w:iCs/>
          <w:kern w:val="0"/>
          <w:szCs w:val="24"/>
          <w:lang w:eastAsia="zh-CN"/>
        </w:rPr>
        <w:t>Clin</w:t>
      </w:r>
      <w:proofErr w:type="spellEnd"/>
      <w:r w:rsidRPr="00984424">
        <w:rPr>
          <w:rFonts w:ascii="Book Antiqua" w:eastAsia="宋体" w:hAnsi="Book Antiqua" w:cs="宋体"/>
          <w:i/>
          <w:iCs/>
          <w:kern w:val="0"/>
          <w:szCs w:val="24"/>
          <w:lang w:eastAsia="zh-CN"/>
        </w:rPr>
        <w:t xml:space="preserve"> Invest</w:t>
      </w:r>
      <w:r w:rsidRPr="00984424">
        <w:rPr>
          <w:rFonts w:ascii="Book Antiqua" w:eastAsia="宋体" w:hAnsi="Book Antiqua" w:cs="宋体"/>
          <w:kern w:val="0"/>
          <w:szCs w:val="24"/>
          <w:lang w:eastAsia="zh-CN"/>
        </w:rPr>
        <w:t> 1995; </w:t>
      </w:r>
      <w:r w:rsidRPr="00984424">
        <w:rPr>
          <w:rFonts w:ascii="Book Antiqua" w:eastAsia="宋体" w:hAnsi="Book Antiqua" w:cs="宋体"/>
          <w:b/>
          <w:bCs/>
          <w:kern w:val="0"/>
          <w:szCs w:val="24"/>
          <w:lang w:eastAsia="zh-CN"/>
        </w:rPr>
        <w:t>95</w:t>
      </w:r>
      <w:r w:rsidRPr="00984424">
        <w:rPr>
          <w:rFonts w:ascii="Book Antiqua" w:eastAsia="宋体" w:hAnsi="Book Antiqua" w:cs="宋体"/>
          <w:kern w:val="0"/>
          <w:szCs w:val="24"/>
          <w:lang w:eastAsia="zh-CN"/>
        </w:rPr>
        <w:t>: 2409-2415 [PMID: 7738205 DOI: 10.1172/JCI117936]</w:t>
      </w:r>
    </w:p>
    <w:p w:rsidR="0050483E"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43 </w:t>
      </w:r>
      <w:r w:rsidRPr="00984424">
        <w:rPr>
          <w:rFonts w:ascii="Book Antiqua" w:eastAsia="宋体" w:hAnsi="Book Antiqua" w:cs="宋体"/>
          <w:b/>
          <w:bCs/>
          <w:kern w:val="0"/>
          <w:szCs w:val="24"/>
          <w:lang w:eastAsia="zh-CN"/>
        </w:rPr>
        <w:t>Shimomura I</w:t>
      </w:r>
      <w:r w:rsidRPr="00984424">
        <w:rPr>
          <w:rFonts w:ascii="Book Antiqua" w:eastAsia="宋体" w:hAnsi="Book Antiqua" w:cs="宋体"/>
          <w:kern w:val="0"/>
          <w:szCs w:val="24"/>
          <w:lang w:eastAsia="zh-CN"/>
        </w:rPr>
        <w:t xml:space="preserve">,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Takahashi M, Maeda K, </w:t>
      </w:r>
      <w:proofErr w:type="spellStart"/>
      <w:r w:rsidRPr="00984424">
        <w:rPr>
          <w:rFonts w:ascii="Book Antiqua" w:eastAsia="宋体" w:hAnsi="Book Antiqua" w:cs="宋体"/>
          <w:kern w:val="0"/>
          <w:szCs w:val="24"/>
          <w:lang w:eastAsia="zh-CN"/>
        </w:rPr>
        <w:t>Kotani</w:t>
      </w:r>
      <w:proofErr w:type="spellEnd"/>
      <w:r w:rsidRPr="00984424">
        <w:rPr>
          <w:rFonts w:ascii="Book Antiqua" w:eastAsia="宋体" w:hAnsi="Book Antiqua" w:cs="宋体"/>
          <w:kern w:val="0"/>
          <w:szCs w:val="24"/>
          <w:lang w:eastAsia="zh-CN"/>
        </w:rPr>
        <w:t xml:space="preserve"> K, Nakamura T, Yamashita S, Miura M, Fukuda Y, </w:t>
      </w:r>
      <w:proofErr w:type="spellStart"/>
      <w:r w:rsidRPr="00984424">
        <w:rPr>
          <w:rFonts w:ascii="Book Antiqua" w:eastAsia="宋体" w:hAnsi="Book Antiqua" w:cs="宋体"/>
          <w:kern w:val="0"/>
          <w:szCs w:val="24"/>
          <w:lang w:eastAsia="zh-CN"/>
        </w:rPr>
        <w:t>Takemura</w:t>
      </w:r>
      <w:proofErr w:type="spellEnd"/>
      <w:r w:rsidRPr="00984424">
        <w:rPr>
          <w:rFonts w:ascii="Book Antiqua" w:eastAsia="宋体" w:hAnsi="Book Antiqua" w:cs="宋体"/>
          <w:kern w:val="0"/>
          <w:szCs w:val="24"/>
          <w:lang w:eastAsia="zh-CN"/>
        </w:rPr>
        <w:t xml:space="preserve"> K, Tokunaga K, Matsuzawa Y. Enhanced expression of PAI-1 in visceral fat: possible contributor to vascular disease in obesity. </w:t>
      </w:r>
      <w:r w:rsidRPr="00984424">
        <w:rPr>
          <w:rFonts w:ascii="Book Antiqua" w:eastAsia="宋体" w:hAnsi="Book Antiqua" w:cs="宋体"/>
          <w:i/>
          <w:iCs/>
          <w:kern w:val="0"/>
          <w:szCs w:val="24"/>
          <w:lang w:eastAsia="zh-CN"/>
        </w:rPr>
        <w:t>Nat Med</w:t>
      </w:r>
      <w:r w:rsidRPr="00984424">
        <w:rPr>
          <w:rFonts w:ascii="Book Antiqua" w:eastAsia="宋体" w:hAnsi="Book Antiqua" w:cs="宋体"/>
          <w:kern w:val="0"/>
          <w:szCs w:val="24"/>
          <w:lang w:eastAsia="zh-CN"/>
        </w:rPr>
        <w:t> 1996; </w:t>
      </w:r>
      <w:r w:rsidRPr="00984424">
        <w:rPr>
          <w:rFonts w:ascii="Book Antiqua" w:eastAsia="宋体" w:hAnsi="Book Antiqua" w:cs="宋体"/>
          <w:b/>
          <w:bCs/>
          <w:kern w:val="0"/>
          <w:szCs w:val="24"/>
          <w:lang w:eastAsia="zh-CN"/>
        </w:rPr>
        <w:t>2</w:t>
      </w:r>
      <w:r w:rsidRPr="00984424">
        <w:rPr>
          <w:rFonts w:ascii="Book Antiqua" w:eastAsia="宋体" w:hAnsi="Book Antiqua" w:cs="宋体"/>
          <w:kern w:val="0"/>
          <w:szCs w:val="24"/>
          <w:lang w:eastAsia="zh-CN"/>
        </w:rPr>
        <w:t>: 800-803 [PMID: 8673927 DOI: 10.1038/nm0796-800]</w:t>
      </w:r>
    </w:p>
    <w:p w:rsidR="00B83675" w:rsidRPr="00984424" w:rsidRDefault="0050483E" w:rsidP="00D25AF4">
      <w:pPr>
        <w:widowControl/>
        <w:spacing w:line="360" w:lineRule="auto"/>
        <w:jc w:val="both"/>
        <w:rPr>
          <w:rFonts w:ascii="Book Antiqua" w:eastAsia="宋体" w:hAnsi="Book Antiqua" w:cs="宋体"/>
          <w:kern w:val="0"/>
          <w:szCs w:val="24"/>
          <w:lang w:eastAsia="zh-CN"/>
        </w:rPr>
      </w:pPr>
      <w:r w:rsidRPr="00984424">
        <w:rPr>
          <w:rFonts w:ascii="Book Antiqua" w:eastAsia="宋体" w:hAnsi="Book Antiqua" w:cs="宋体"/>
          <w:kern w:val="0"/>
          <w:szCs w:val="24"/>
          <w:lang w:eastAsia="zh-CN"/>
        </w:rPr>
        <w:t>44 </w:t>
      </w:r>
      <w:r w:rsidRPr="00984424">
        <w:rPr>
          <w:rFonts w:ascii="Book Antiqua" w:eastAsia="宋体" w:hAnsi="Book Antiqua" w:cs="宋体"/>
          <w:b/>
          <w:bCs/>
          <w:kern w:val="0"/>
          <w:szCs w:val="24"/>
          <w:lang w:eastAsia="zh-CN"/>
        </w:rPr>
        <w:t>Ryo M</w:t>
      </w:r>
      <w:r w:rsidRPr="00984424">
        <w:rPr>
          <w:rFonts w:ascii="Book Antiqua" w:eastAsia="宋体" w:hAnsi="Book Antiqua" w:cs="宋体"/>
          <w:kern w:val="0"/>
          <w:szCs w:val="24"/>
          <w:lang w:eastAsia="zh-CN"/>
        </w:rPr>
        <w:t xml:space="preserve">, Nakamura T, </w:t>
      </w:r>
      <w:proofErr w:type="spellStart"/>
      <w:r w:rsidRPr="00984424">
        <w:rPr>
          <w:rFonts w:ascii="Book Antiqua" w:eastAsia="宋体" w:hAnsi="Book Antiqua" w:cs="宋体"/>
          <w:kern w:val="0"/>
          <w:szCs w:val="24"/>
          <w:lang w:eastAsia="zh-CN"/>
        </w:rPr>
        <w:t>Kihara</w:t>
      </w:r>
      <w:proofErr w:type="spellEnd"/>
      <w:r w:rsidRPr="00984424">
        <w:rPr>
          <w:rFonts w:ascii="Book Antiqua" w:eastAsia="宋体" w:hAnsi="Book Antiqua" w:cs="宋体"/>
          <w:kern w:val="0"/>
          <w:szCs w:val="24"/>
          <w:lang w:eastAsia="zh-CN"/>
        </w:rPr>
        <w:t xml:space="preserve"> S, </w:t>
      </w:r>
      <w:proofErr w:type="spellStart"/>
      <w:r w:rsidRPr="00984424">
        <w:rPr>
          <w:rFonts w:ascii="Book Antiqua" w:eastAsia="宋体" w:hAnsi="Book Antiqua" w:cs="宋体"/>
          <w:kern w:val="0"/>
          <w:szCs w:val="24"/>
          <w:lang w:eastAsia="zh-CN"/>
        </w:rPr>
        <w:t>Kumada</w:t>
      </w:r>
      <w:proofErr w:type="spellEnd"/>
      <w:r w:rsidRPr="00984424">
        <w:rPr>
          <w:rFonts w:ascii="Book Antiqua" w:eastAsia="宋体" w:hAnsi="Book Antiqua" w:cs="宋体"/>
          <w:kern w:val="0"/>
          <w:szCs w:val="24"/>
          <w:lang w:eastAsia="zh-CN"/>
        </w:rPr>
        <w:t xml:space="preserve"> M, </w:t>
      </w:r>
      <w:proofErr w:type="spellStart"/>
      <w:r w:rsidRPr="00984424">
        <w:rPr>
          <w:rFonts w:ascii="Book Antiqua" w:eastAsia="宋体" w:hAnsi="Book Antiqua" w:cs="宋体"/>
          <w:kern w:val="0"/>
          <w:szCs w:val="24"/>
          <w:lang w:eastAsia="zh-CN"/>
        </w:rPr>
        <w:t>Shibazaki</w:t>
      </w:r>
      <w:proofErr w:type="spellEnd"/>
      <w:r w:rsidRPr="00984424">
        <w:rPr>
          <w:rFonts w:ascii="Book Antiqua" w:eastAsia="宋体" w:hAnsi="Book Antiqua" w:cs="宋体"/>
          <w:kern w:val="0"/>
          <w:szCs w:val="24"/>
          <w:lang w:eastAsia="zh-CN"/>
        </w:rPr>
        <w:t xml:space="preserve"> S, Takahashi M, Nagai M, Matsuzawa Y, </w:t>
      </w:r>
      <w:proofErr w:type="spellStart"/>
      <w:r w:rsidRPr="00984424">
        <w:rPr>
          <w:rFonts w:ascii="Book Antiqua" w:eastAsia="宋体" w:hAnsi="Book Antiqua" w:cs="宋体"/>
          <w:kern w:val="0"/>
          <w:szCs w:val="24"/>
          <w:lang w:eastAsia="zh-CN"/>
        </w:rPr>
        <w:t>Funahashi</w:t>
      </w:r>
      <w:proofErr w:type="spellEnd"/>
      <w:r w:rsidRPr="00984424">
        <w:rPr>
          <w:rFonts w:ascii="Book Antiqua" w:eastAsia="宋体" w:hAnsi="Book Antiqua" w:cs="宋体"/>
          <w:kern w:val="0"/>
          <w:szCs w:val="24"/>
          <w:lang w:eastAsia="zh-CN"/>
        </w:rPr>
        <w:t xml:space="preserve"> T. </w:t>
      </w:r>
      <w:proofErr w:type="spellStart"/>
      <w:r w:rsidRPr="00984424">
        <w:rPr>
          <w:rFonts w:ascii="Book Antiqua" w:eastAsia="宋体" w:hAnsi="Book Antiqua" w:cs="宋体"/>
          <w:kern w:val="0"/>
          <w:szCs w:val="24"/>
          <w:lang w:eastAsia="zh-CN"/>
        </w:rPr>
        <w:t>Adiponectin</w:t>
      </w:r>
      <w:proofErr w:type="spellEnd"/>
      <w:r w:rsidRPr="00984424">
        <w:rPr>
          <w:rFonts w:ascii="Book Antiqua" w:eastAsia="宋体" w:hAnsi="Book Antiqua" w:cs="宋体"/>
          <w:kern w:val="0"/>
          <w:szCs w:val="24"/>
          <w:lang w:eastAsia="zh-CN"/>
        </w:rPr>
        <w:t xml:space="preserve"> as a biomarker of the metabolic syndrome. </w:t>
      </w:r>
      <w:r w:rsidRPr="00984424">
        <w:rPr>
          <w:rFonts w:ascii="Book Antiqua" w:eastAsia="宋体" w:hAnsi="Book Antiqua" w:cs="宋体"/>
          <w:i/>
          <w:iCs/>
          <w:kern w:val="0"/>
          <w:szCs w:val="24"/>
          <w:lang w:eastAsia="zh-CN"/>
        </w:rPr>
        <w:t>Circ J</w:t>
      </w:r>
      <w:r w:rsidRPr="00984424">
        <w:rPr>
          <w:rFonts w:ascii="Book Antiqua" w:eastAsia="宋体" w:hAnsi="Book Antiqua" w:cs="宋体"/>
          <w:kern w:val="0"/>
          <w:szCs w:val="24"/>
          <w:lang w:eastAsia="zh-CN"/>
        </w:rPr>
        <w:t> 2004; </w:t>
      </w:r>
      <w:r w:rsidRPr="00984424">
        <w:rPr>
          <w:rFonts w:ascii="Book Antiqua" w:eastAsia="宋体" w:hAnsi="Book Antiqua" w:cs="宋体"/>
          <w:b/>
          <w:bCs/>
          <w:kern w:val="0"/>
          <w:szCs w:val="24"/>
          <w:lang w:eastAsia="zh-CN"/>
        </w:rPr>
        <w:t>68</w:t>
      </w:r>
      <w:r w:rsidRPr="00984424">
        <w:rPr>
          <w:rFonts w:ascii="Book Antiqua" w:eastAsia="宋体" w:hAnsi="Book Antiqua" w:cs="宋体"/>
          <w:kern w:val="0"/>
          <w:szCs w:val="24"/>
          <w:lang w:eastAsia="zh-CN"/>
        </w:rPr>
        <w:t>: 975-981 [PMID: 1550</w:t>
      </w:r>
      <w:r w:rsidR="00D25AF4" w:rsidRPr="00984424">
        <w:rPr>
          <w:rFonts w:ascii="Book Antiqua" w:eastAsia="宋体" w:hAnsi="Book Antiqua" w:cs="宋体"/>
          <w:kern w:val="0"/>
          <w:szCs w:val="24"/>
          <w:lang w:eastAsia="zh-CN"/>
        </w:rPr>
        <w:t>2375 DOI: 10.1253/circj.68.975]</w:t>
      </w:r>
    </w:p>
    <w:p w:rsidR="00D25AF4" w:rsidRPr="00984424" w:rsidRDefault="00D25AF4" w:rsidP="00D25AF4">
      <w:pPr>
        <w:pStyle w:val="a9"/>
        <w:spacing w:before="0" w:beforeAutospacing="0" w:after="0" w:afterAutospacing="0" w:line="360" w:lineRule="auto"/>
        <w:ind w:right="200"/>
        <w:jc w:val="right"/>
        <w:rPr>
          <w:rFonts w:ascii="Book Antiqua" w:eastAsia="宋体" w:hAnsi="Book Antiqua"/>
          <w:b/>
          <w:sz w:val="24"/>
          <w:szCs w:val="24"/>
          <w:lang w:eastAsia="zh-CN"/>
        </w:rPr>
      </w:pPr>
    </w:p>
    <w:p w:rsidR="008C452E" w:rsidRPr="00984424" w:rsidRDefault="008C452E" w:rsidP="00D25AF4">
      <w:pPr>
        <w:pStyle w:val="a9"/>
        <w:spacing w:before="0" w:beforeAutospacing="0" w:after="0" w:afterAutospacing="0" w:line="360" w:lineRule="auto"/>
        <w:ind w:right="200"/>
        <w:jc w:val="right"/>
        <w:rPr>
          <w:rFonts w:ascii="Book Antiqua" w:eastAsia="宋体" w:hAnsi="Book Antiqua"/>
          <w:b/>
          <w:sz w:val="24"/>
          <w:szCs w:val="24"/>
          <w:lang w:eastAsia="zh-CN"/>
        </w:rPr>
      </w:pPr>
      <w:r w:rsidRPr="00984424">
        <w:rPr>
          <w:rFonts w:ascii="Book Antiqua" w:hAnsi="Book Antiqua"/>
          <w:b/>
          <w:sz w:val="24"/>
          <w:szCs w:val="24"/>
        </w:rPr>
        <w:lastRenderedPageBreak/>
        <w:t>P-Reviewer</w:t>
      </w:r>
      <w:r w:rsidRPr="00984424">
        <w:rPr>
          <w:rFonts w:ascii="Book Antiqua" w:eastAsia="宋体" w:hAnsi="Book Antiqua"/>
          <w:b/>
          <w:sz w:val="24"/>
          <w:szCs w:val="24"/>
          <w:lang w:eastAsia="zh-CN"/>
        </w:rPr>
        <w:t>:</w:t>
      </w:r>
      <w:r w:rsidR="00D25AF4" w:rsidRPr="00984424">
        <w:rPr>
          <w:rFonts w:ascii="Book Antiqua" w:hAnsi="Book Antiqua"/>
          <w:sz w:val="24"/>
          <w:szCs w:val="24"/>
        </w:rPr>
        <w:t xml:space="preserve"> </w:t>
      </w:r>
      <w:proofErr w:type="spellStart"/>
      <w:r w:rsidR="00D25AF4" w:rsidRPr="00984424">
        <w:rPr>
          <w:rFonts w:ascii="Book Antiqua" w:hAnsi="Book Antiqua"/>
          <w:sz w:val="24"/>
          <w:szCs w:val="24"/>
        </w:rPr>
        <w:t>Azevedo</w:t>
      </w:r>
      <w:proofErr w:type="spellEnd"/>
      <w:r w:rsidR="00D25AF4" w:rsidRPr="00984424">
        <w:rPr>
          <w:rFonts w:ascii="Book Antiqua" w:eastAsia="宋体" w:hAnsi="Book Antiqua"/>
          <w:sz w:val="24"/>
          <w:szCs w:val="24"/>
          <w:lang w:eastAsia="zh-CN"/>
        </w:rPr>
        <w:t xml:space="preserve"> CF,</w:t>
      </w:r>
      <w:r w:rsidR="00D25AF4" w:rsidRPr="00984424">
        <w:rPr>
          <w:rFonts w:ascii="Book Antiqua" w:hAnsi="Book Antiqua"/>
          <w:sz w:val="24"/>
          <w:szCs w:val="24"/>
        </w:rPr>
        <w:t xml:space="preserve"> </w:t>
      </w:r>
      <w:proofErr w:type="spellStart"/>
      <w:r w:rsidR="00614A72" w:rsidRPr="00984424">
        <w:rPr>
          <w:rFonts w:ascii="Book Antiqua" w:hAnsi="Book Antiqua"/>
          <w:sz w:val="24"/>
          <w:szCs w:val="24"/>
        </w:rPr>
        <w:t>Chakarun</w:t>
      </w:r>
      <w:proofErr w:type="spellEnd"/>
      <w:r w:rsidR="00614A72" w:rsidRPr="00984424">
        <w:rPr>
          <w:rFonts w:ascii="Book Antiqua" w:eastAsia="宋体" w:hAnsi="Book Antiqua"/>
          <w:sz w:val="24"/>
          <w:szCs w:val="24"/>
          <w:lang w:eastAsia="zh-CN"/>
        </w:rPr>
        <w:t xml:space="preserve"> CJ</w:t>
      </w:r>
      <w:r w:rsidR="00614A72" w:rsidRPr="00984424">
        <w:rPr>
          <w:rFonts w:ascii="Book Antiqua" w:eastAsia="宋体" w:hAnsi="Book Antiqua" w:hint="eastAsia"/>
          <w:sz w:val="24"/>
          <w:szCs w:val="24"/>
          <w:lang w:eastAsia="zh-CN"/>
        </w:rPr>
        <w:t>,</w:t>
      </w:r>
      <w:r w:rsidR="00614A72" w:rsidRPr="00984424">
        <w:rPr>
          <w:rFonts w:ascii="Book Antiqua" w:hAnsi="Book Antiqua"/>
          <w:b/>
          <w:sz w:val="24"/>
          <w:szCs w:val="24"/>
        </w:rPr>
        <w:t xml:space="preserve"> </w:t>
      </w:r>
      <w:proofErr w:type="spellStart"/>
      <w:r w:rsidR="00D25AF4" w:rsidRPr="00984424">
        <w:rPr>
          <w:rFonts w:ascii="Book Antiqua" w:hAnsi="Book Antiqua"/>
          <w:sz w:val="24"/>
          <w:szCs w:val="24"/>
        </w:rPr>
        <w:t>Tirumani</w:t>
      </w:r>
      <w:proofErr w:type="spellEnd"/>
      <w:r w:rsidR="00614A72" w:rsidRPr="00984424">
        <w:rPr>
          <w:rFonts w:ascii="Book Antiqua" w:eastAsia="宋体" w:hAnsi="Book Antiqua"/>
          <w:sz w:val="24"/>
          <w:szCs w:val="24"/>
          <w:lang w:eastAsia="zh-CN"/>
        </w:rPr>
        <w:t xml:space="preserve"> SH</w:t>
      </w:r>
      <w:r w:rsidR="00D25AF4" w:rsidRPr="00984424">
        <w:rPr>
          <w:rFonts w:ascii="Book Antiqua" w:eastAsia="宋体" w:hAnsi="Book Antiqua"/>
          <w:sz w:val="24"/>
          <w:szCs w:val="24"/>
          <w:lang w:eastAsia="zh-CN"/>
        </w:rPr>
        <w:t xml:space="preserve"> </w:t>
      </w:r>
      <w:r w:rsidRPr="00984424">
        <w:rPr>
          <w:rFonts w:ascii="Book Antiqua" w:hAnsi="Book Antiqua"/>
          <w:b/>
          <w:sz w:val="24"/>
          <w:szCs w:val="24"/>
        </w:rPr>
        <w:t>S-Editor</w:t>
      </w:r>
      <w:r w:rsidRPr="00984424">
        <w:rPr>
          <w:rFonts w:ascii="Book Antiqua" w:eastAsia="宋体" w:hAnsi="Book Antiqua"/>
          <w:b/>
          <w:sz w:val="24"/>
          <w:szCs w:val="24"/>
          <w:lang w:eastAsia="zh-CN"/>
        </w:rPr>
        <w:t xml:space="preserve">: </w:t>
      </w:r>
      <w:proofErr w:type="spellStart"/>
      <w:r w:rsidR="00D25AF4" w:rsidRPr="00984424">
        <w:rPr>
          <w:rFonts w:ascii="Book Antiqua" w:eastAsia="宋体" w:hAnsi="Book Antiqua"/>
          <w:sz w:val="24"/>
          <w:szCs w:val="24"/>
          <w:lang w:eastAsia="zh-CN"/>
        </w:rPr>
        <w:t>Ji</w:t>
      </w:r>
      <w:proofErr w:type="spellEnd"/>
      <w:r w:rsidRPr="00984424">
        <w:rPr>
          <w:rFonts w:ascii="Book Antiqua" w:eastAsia="宋体" w:hAnsi="Book Antiqua"/>
          <w:sz w:val="24"/>
          <w:szCs w:val="24"/>
          <w:lang w:eastAsia="zh-CN"/>
        </w:rPr>
        <w:t xml:space="preserve"> </w:t>
      </w:r>
      <w:r w:rsidR="00D25AF4" w:rsidRPr="00984424">
        <w:rPr>
          <w:rFonts w:ascii="Book Antiqua" w:eastAsia="宋体" w:hAnsi="Book Antiqua"/>
          <w:sz w:val="24"/>
          <w:szCs w:val="24"/>
          <w:lang w:eastAsia="zh-CN"/>
        </w:rPr>
        <w:t>FF</w:t>
      </w:r>
      <w:r w:rsidRPr="00984424">
        <w:rPr>
          <w:rFonts w:ascii="Book Antiqua" w:hAnsi="Book Antiqua"/>
          <w:b/>
          <w:sz w:val="24"/>
          <w:szCs w:val="24"/>
        </w:rPr>
        <w:t xml:space="preserve"> L-Editor</w:t>
      </w:r>
      <w:r w:rsidR="00D25AF4" w:rsidRPr="00984424">
        <w:rPr>
          <w:rFonts w:ascii="Book Antiqua" w:eastAsia="宋体" w:hAnsi="Book Antiqua"/>
          <w:b/>
          <w:sz w:val="24"/>
          <w:szCs w:val="24"/>
          <w:lang w:eastAsia="zh-CN"/>
        </w:rPr>
        <w:t>:</w:t>
      </w:r>
      <w:r w:rsidRPr="00984424">
        <w:rPr>
          <w:rFonts w:ascii="Book Antiqua" w:hAnsi="Book Antiqua"/>
          <w:b/>
          <w:sz w:val="24"/>
          <w:szCs w:val="24"/>
        </w:rPr>
        <w:t xml:space="preserve">  E-Editor</w:t>
      </w:r>
      <w:r w:rsidR="00D25AF4" w:rsidRPr="00984424">
        <w:rPr>
          <w:rFonts w:ascii="Book Antiqua" w:eastAsia="宋体" w:hAnsi="Book Antiqua"/>
          <w:b/>
          <w:sz w:val="24"/>
          <w:szCs w:val="24"/>
          <w:lang w:eastAsia="zh-CN"/>
        </w:rPr>
        <w:t>:</w:t>
      </w:r>
    </w:p>
    <w:p w:rsidR="00D25AF4" w:rsidRPr="00984424" w:rsidRDefault="00D25AF4" w:rsidP="00D25AF4">
      <w:pPr>
        <w:widowControl/>
        <w:spacing w:line="360" w:lineRule="auto"/>
        <w:jc w:val="both"/>
        <w:rPr>
          <w:rFonts w:ascii="Book Antiqua" w:eastAsia="宋体" w:hAnsi="Book Antiqua" w:cs="Arial"/>
          <w:b/>
          <w:szCs w:val="24"/>
          <w:lang w:eastAsia="zh-CN"/>
        </w:rPr>
      </w:pPr>
    </w:p>
    <w:p w:rsidR="00C369A7" w:rsidRPr="00984424" w:rsidRDefault="00FC1651" w:rsidP="00D25AF4">
      <w:pPr>
        <w:widowControl/>
        <w:spacing w:line="360" w:lineRule="auto"/>
        <w:jc w:val="both"/>
        <w:rPr>
          <w:rFonts w:ascii="Book Antiqua" w:eastAsia="宋体" w:hAnsi="Book Antiqua" w:cs="Arial"/>
          <w:b/>
          <w:szCs w:val="24"/>
          <w:lang w:eastAsia="zh-CN"/>
        </w:rPr>
      </w:pPr>
      <w:r w:rsidRPr="00984424">
        <w:rPr>
          <w:rFonts w:ascii="Book Antiqua" w:hAnsi="Book Antiqua" w:cs="Arial"/>
          <w:b/>
          <w:szCs w:val="24"/>
        </w:rPr>
        <w:t>Table 1</w:t>
      </w:r>
      <w:r w:rsidR="00C369A7" w:rsidRPr="00984424">
        <w:rPr>
          <w:rFonts w:ascii="Book Antiqua" w:hAnsi="Book Antiqua" w:cs="Arial"/>
          <w:b/>
          <w:szCs w:val="24"/>
        </w:rPr>
        <w:t xml:space="preserve"> </w:t>
      </w:r>
      <w:r w:rsidR="00810AB6" w:rsidRPr="00984424">
        <w:rPr>
          <w:rFonts w:ascii="Book Antiqua" w:hAnsi="Book Antiqua" w:cs="Arial"/>
          <w:b/>
          <w:szCs w:val="24"/>
        </w:rPr>
        <w:t xml:space="preserve">Parameters used for </w:t>
      </w:r>
      <w:r w:rsidRPr="00984424">
        <w:rPr>
          <w:rFonts w:ascii="Book Antiqua" w:hAnsi="Book Antiqua" w:cs="Arial"/>
          <w:b/>
          <w:szCs w:val="24"/>
        </w:rPr>
        <w:t>computed tomography</w:t>
      </w:r>
      <w:r w:rsidR="00810AB6" w:rsidRPr="00984424">
        <w:rPr>
          <w:rFonts w:ascii="Book Antiqua" w:hAnsi="Book Antiqua" w:cs="Arial"/>
          <w:b/>
          <w:szCs w:val="24"/>
        </w:rPr>
        <w:t xml:space="preserve"> imaging</w:t>
      </w:r>
      <w:r w:rsidR="00C369A7" w:rsidRPr="00984424">
        <w:rPr>
          <w:rFonts w:ascii="Book Antiqua" w:hAnsi="Book Antiqua" w:cs="Arial"/>
          <w:b/>
          <w:szCs w:val="24"/>
        </w:rPr>
        <w:t xml:space="preserve"> of abdominal fat</w:t>
      </w:r>
      <w:r w:rsidR="00C369A7" w:rsidRPr="00984424">
        <w:rPr>
          <w:rStyle w:val="st1"/>
          <w:rFonts w:ascii="Book Antiqua" w:hAnsi="Book Antiqua" w:cs="Arial"/>
          <w:b/>
          <w:szCs w:val="24"/>
        </w:rPr>
        <w:t xml:space="preserve">: </w:t>
      </w:r>
      <w:proofErr w:type="spellStart"/>
      <w:r w:rsidR="00C369A7" w:rsidRPr="00984424">
        <w:rPr>
          <w:rFonts w:ascii="Book Antiqua" w:hAnsi="Book Antiqua" w:cs="Arial"/>
          <w:b/>
          <w:szCs w:val="24"/>
        </w:rPr>
        <w:t>Multislice</w:t>
      </w:r>
      <w:proofErr w:type="spellEnd"/>
      <w:r w:rsidR="00C369A7" w:rsidRPr="00984424">
        <w:rPr>
          <w:rFonts w:ascii="Book Antiqua" w:hAnsi="Book Antiqua" w:cs="Arial"/>
          <w:b/>
          <w:szCs w:val="24"/>
        </w:rPr>
        <w:t xml:space="preserve"> </w:t>
      </w:r>
      <w:r w:rsidRPr="00984424">
        <w:rPr>
          <w:rFonts w:ascii="Book Antiqua" w:hAnsi="Book Antiqua" w:cs="Arial"/>
          <w:b/>
          <w:szCs w:val="24"/>
        </w:rPr>
        <w:t>computed tomography</w:t>
      </w:r>
    </w:p>
    <w:tbl>
      <w:tblPr>
        <w:tblW w:w="9288" w:type="dxa"/>
        <w:jc w:val="center"/>
        <w:tblLook w:val="04A0" w:firstRow="1" w:lastRow="0" w:firstColumn="1" w:lastColumn="0" w:noHBand="0" w:noVBand="1"/>
      </w:tblPr>
      <w:tblGrid>
        <w:gridCol w:w="3085"/>
        <w:gridCol w:w="6203"/>
      </w:tblGrid>
      <w:tr w:rsidR="00984424" w:rsidRPr="00984424" w:rsidTr="00810AB6">
        <w:trPr>
          <w:jc w:val="center"/>
        </w:trPr>
        <w:tc>
          <w:tcPr>
            <w:tcW w:w="3085" w:type="dxa"/>
            <w:tcBorders>
              <w:top w:val="single" w:sz="12" w:space="0" w:color="auto"/>
            </w:tcBorders>
          </w:tcPr>
          <w:p w:rsidR="00C369A7" w:rsidRPr="00984424" w:rsidRDefault="00810AB6" w:rsidP="00D25AF4">
            <w:pPr>
              <w:widowControl/>
              <w:spacing w:line="360" w:lineRule="auto"/>
              <w:jc w:val="both"/>
              <w:rPr>
                <w:rFonts w:ascii="Book Antiqua" w:hAnsi="Book Antiqua" w:cs="Arial"/>
                <w:szCs w:val="24"/>
              </w:rPr>
            </w:pPr>
            <w:r w:rsidRPr="00984424">
              <w:rPr>
                <w:rStyle w:val="ft"/>
                <w:rFonts w:ascii="Book Antiqua" w:hAnsi="Book Antiqua" w:cs="Arial"/>
                <w:szCs w:val="24"/>
              </w:rPr>
              <w:t xml:space="preserve">Scan </w:t>
            </w:r>
            <w:r w:rsidR="00C369A7" w:rsidRPr="00984424">
              <w:rPr>
                <w:rFonts w:ascii="Book Antiqua" w:hAnsi="Book Antiqua" w:cs="Arial"/>
                <w:szCs w:val="24"/>
              </w:rPr>
              <w:t>position</w:t>
            </w:r>
          </w:p>
        </w:tc>
        <w:tc>
          <w:tcPr>
            <w:tcW w:w="6203" w:type="dxa"/>
            <w:tcBorders>
              <w:top w:val="single" w:sz="12" w:space="0" w:color="auto"/>
            </w:tcBorders>
          </w:tcPr>
          <w:p w:rsidR="00C369A7" w:rsidRPr="00984424" w:rsidRDefault="00810AB6" w:rsidP="00D25AF4">
            <w:pPr>
              <w:widowControl/>
              <w:spacing w:line="360" w:lineRule="auto"/>
              <w:jc w:val="both"/>
              <w:rPr>
                <w:rFonts w:ascii="Book Antiqua" w:hAnsi="Book Antiqua" w:cs="Arial"/>
                <w:szCs w:val="24"/>
              </w:rPr>
            </w:pPr>
            <w:r w:rsidRPr="00984424">
              <w:rPr>
                <w:rStyle w:val="aa"/>
                <w:rFonts w:ascii="Book Antiqua" w:hAnsi="Book Antiqua" w:cs="Arial"/>
                <w:b w:val="0"/>
                <w:szCs w:val="24"/>
              </w:rPr>
              <w:t>U</w:t>
            </w:r>
            <w:r w:rsidR="00B26421" w:rsidRPr="00984424">
              <w:rPr>
                <w:rStyle w:val="aa"/>
                <w:rFonts w:ascii="Book Antiqua" w:hAnsi="Book Antiqua" w:cs="Arial"/>
                <w:b w:val="0"/>
                <w:szCs w:val="24"/>
              </w:rPr>
              <w:t>mbilicus</w:t>
            </w:r>
            <w:r w:rsidRPr="00984424">
              <w:rPr>
                <w:rStyle w:val="aa"/>
                <w:rFonts w:ascii="Book Antiqua" w:hAnsi="Book Antiqua" w:cs="Arial"/>
                <w:b w:val="0"/>
                <w:szCs w:val="24"/>
              </w:rPr>
              <w:t xml:space="preserve">. </w:t>
            </w:r>
            <w:r w:rsidR="00C369A7" w:rsidRPr="00984424">
              <w:rPr>
                <w:rStyle w:val="ft"/>
                <w:rFonts w:ascii="Book Antiqua" w:hAnsi="Book Antiqua" w:cs="Arial"/>
                <w:szCs w:val="24"/>
              </w:rPr>
              <w:t>Scan</w:t>
            </w:r>
            <w:r w:rsidR="00C369A7" w:rsidRPr="00984424">
              <w:rPr>
                <w:rFonts w:ascii="Book Antiqua" w:hAnsi="Book Antiqua" w:cs="Arial"/>
                <w:szCs w:val="24"/>
              </w:rPr>
              <w:t xml:space="preserve"> around the level of L4</w:t>
            </w:r>
            <w:r w:rsidR="00C369A7" w:rsidRPr="00984424">
              <w:rPr>
                <w:rStyle w:val="ft"/>
                <w:rFonts w:ascii="Book Antiqua" w:hAnsi="Book Antiqua" w:cs="Arial"/>
                <w:szCs w:val="24"/>
              </w:rPr>
              <w:t xml:space="preserve"> </w:t>
            </w:r>
            <w:r w:rsidRPr="00984424">
              <w:rPr>
                <w:rStyle w:val="ft"/>
                <w:rFonts w:ascii="Book Antiqua" w:hAnsi="Book Antiqua" w:cs="Arial"/>
                <w:szCs w:val="24"/>
              </w:rPr>
              <w:t>with</w:t>
            </w:r>
            <w:r w:rsidR="00C369A7" w:rsidRPr="00984424">
              <w:rPr>
                <w:rStyle w:val="ft"/>
                <w:rFonts w:ascii="Book Antiqua" w:hAnsi="Book Antiqua" w:cs="Arial"/>
                <w:szCs w:val="24"/>
              </w:rPr>
              <w:t xml:space="preserve"> </w:t>
            </w:r>
            <w:r w:rsidR="00C369A7" w:rsidRPr="00984424">
              <w:rPr>
                <w:rFonts w:ascii="Book Antiqua" w:hAnsi="Book Antiqua" w:cs="Arial"/>
                <w:szCs w:val="24"/>
              </w:rPr>
              <w:t>the kidney and/or the ilium in optim</w:t>
            </w:r>
            <w:r w:rsidRPr="00984424">
              <w:rPr>
                <w:rFonts w:ascii="Book Antiqua" w:hAnsi="Book Antiqua" w:cs="Arial"/>
                <w:szCs w:val="24"/>
              </w:rPr>
              <w:t>um</w:t>
            </w:r>
            <w:r w:rsidR="00C369A7" w:rsidRPr="00984424">
              <w:rPr>
                <w:rFonts w:ascii="Book Antiqua" w:hAnsi="Book Antiqua" w:cs="Arial"/>
                <w:szCs w:val="24"/>
              </w:rPr>
              <w:t xml:space="preserve"> </w:t>
            </w:r>
            <w:r w:rsidRPr="00984424">
              <w:rPr>
                <w:rFonts w:ascii="Book Antiqua" w:hAnsi="Book Antiqua" w:cs="Arial"/>
                <w:szCs w:val="24"/>
              </w:rPr>
              <w:t>view</w:t>
            </w:r>
            <w:r w:rsidR="00C369A7" w:rsidRPr="00984424">
              <w:rPr>
                <w:rFonts w:ascii="Book Antiqua" w:hAnsi="Book Antiqua" w:cs="Arial"/>
                <w:szCs w:val="24"/>
              </w:rPr>
              <w:t>.</w:t>
            </w:r>
            <w:r w:rsidRPr="00984424">
              <w:rPr>
                <w:rFonts w:ascii="Book Antiqua" w:hAnsi="Book Antiqua" w:cs="Arial"/>
                <w:szCs w:val="24"/>
              </w:rPr>
              <w:t xml:space="preserve"> </w:t>
            </w:r>
            <w:r w:rsidR="006C0C4B" w:rsidRPr="00984424">
              <w:rPr>
                <w:rFonts w:ascii="Book Antiqua" w:hAnsi="Book Antiqua" w:cs="Arial"/>
                <w:szCs w:val="24"/>
              </w:rPr>
              <w:t>Take 3-</w:t>
            </w:r>
            <w:r w:rsidR="00C369A7" w:rsidRPr="00984424">
              <w:rPr>
                <w:rFonts w:ascii="Book Antiqua" w:hAnsi="Book Antiqua" w:cs="Arial"/>
                <w:szCs w:val="24"/>
              </w:rPr>
              <w:t xml:space="preserve">5 slices in </w:t>
            </w:r>
            <w:r w:rsidR="00C369A7" w:rsidRPr="00984424">
              <w:rPr>
                <w:rStyle w:val="st1"/>
                <w:rFonts w:ascii="Book Antiqua" w:hAnsi="Book Antiqua" w:cs="Arial"/>
                <w:szCs w:val="24"/>
              </w:rPr>
              <w:t>comparative scan</w:t>
            </w:r>
            <w:r w:rsidRPr="00984424">
              <w:rPr>
                <w:rStyle w:val="st1"/>
                <w:rFonts w:ascii="Book Antiqua" w:hAnsi="Book Antiqua" w:cs="Arial"/>
                <w:szCs w:val="24"/>
              </w:rPr>
              <w:t xml:space="preserve">s </w:t>
            </w:r>
            <w:r w:rsidRPr="00984424">
              <w:rPr>
                <w:rFonts w:ascii="Book Antiqua" w:hAnsi="Book Antiqua" w:cs="Arial"/>
                <w:szCs w:val="24"/>
              </w:rPr>
              <w:t>after weight reduction.</w:t>
            </w:r>
          </w:p>
        </w:tc>
      </w:tr>
      <w:tr w:rsidR="00984424" w:rsidRPr="00984424" w:rsidTr="00810AB6">
        <w:trPr>
          <w:jc w:val="center"/>
        </w:trPr>
        <w:tc>
          <w:tcPr>
            <w:tcW w:w="3085" w:type="dxa"/>
          </w:tcPr>
          <w:p w:rsidR="00C369A7" w:rsidRPr="00984424" w:rsidRDefault="00810AB6" w:rsidP="00D25AF4">
            <w:pPr>
              <w:widowControl/>
              <w:spacing w:line="360" w:lineRule="auto"/>
              <w:jc w:val="both"/>
              <w:rPr>
                <w:rFonts w:ascii="Book Antiqua" w:hAnsi="Book Antiqua" w:cs="Arial"/>
                <w:szCs w:val="24"/>
              </w:rPr>
            </w:pPr>
            <w:r w:rsidRPr="00984424">
              <w:rPr>
                <w:rFonts w:ascii="Book Antiqua" w:hAnsi="Book Antiqua" w:cs="Arial"/>
                <w:szCs w:val="24"/>
              </w:rPr>
              <w:t>Tube voltage</w:t>
            </w:r>
          </w:p>
        </w:tc>
        <w:tc>
          <w:tcPr>
            <w:tcW w:w="6203" w:type="dxa"/>
          </w:tcPr>
          <w:p w:rsidR="00C369A7" w:rsidRPr="00984424" w:rsidRDefault="00C369A7" w:rsidP="00D25AF4">
            <w:pPr>
              <w:widowControl/>
              <w:spacing w:line="360" w:lineRule="auto"/>
              <w:jc w:val="both"/>
              <w:rPr>
                <w:rFonts w:ascii="Book Antiqua" w:hAnsi="Book Antiqua" w:cs="Arial"/>
                <w:szCs w:val="24"/>
              </w:rPr>
            </w:pPr>
            <w:r w:rsidRPr="00984424">
              <w:rPr>
                <w:rFonts w:ascii="Book Antiqua" w:hAnsi="Book Antiqua" w:cs="Arial"/>
                <w:szCs w:val="24"/>
              </w:rPr>
              <w:t xml:space="preserve">120 </w:t>
            </w:r>
            <w:proofErr w:type="spellStart"/>
            <w:r w:rsidRPr="00984424">
              <w:rPr>
                <w:rFonts w:ascii="Book Antiqua" w:hAnsi="Book Antiqua" w:cs="Arial"/>
                <w:szCs w:val="24"/>
              </w:rPr>
              <w:t>kV</w:t>
            </w:r>
            <w:r w:rsidR="00D21A61" w:rsidRPr="00984424">
              <w:rPr>
                <w:rFonts w:ascii="Book Antiqua" w:hAnsi="Book Antiqua" w:cs="Arial"/>
                <w:szCs w:val="24"/>
              </w:rPr>
              <w:t>p</w:t>
            </w:r>
            <w:proofErr w:type="spellEnd"/>
          </w:p>
        </w:tc>
      </w:tr>
      <w:tr w:rsidR="00984424" w:rsidRPr="00984424" w:rsidTr="00810AB6">
        <w:trPr>
          <w:jc w:val="center"/>
        </w:trPr>
        <w:tc>
          <w:tcPr>
            <w:tcW w:w="3085" w:type="dxa"/>
          </w:tcPr>
          <w:p w:rsidR="00C369A7" w:rsidRPr="00984424" w:rsidRDefault="00810AB6" w:rsidP="00D25AF4">
            <w:pPr>
              <w:widowControl/>
              <w:spacing w:line="360" w:lineRule="auto"/>
              <w:jc w:val="both"/>
              <w:rPr>
                <w:rFonts w:ascii="Book Antiqua" w:hAnsi="Book Antiqua" w:cs="Arial"/>
                <w:szCs w:val="24"/>
              </w:rPr>
            </w:pPr>
            <w:r w:rsidRPr="00984424">
              <w:rPr>
                <w:rFonts w:ascii="Book Antiqua" w:hAnsi="Book Antiqua" w:cs="Arial"/>
                <w:szCs w:val="24"/>
              </w:rPr>
              <w:t>Tube current</w:t>
            </w:r>
          </w:p>
        </w:tc>
        <w:tc>
          <w:tcPr>
            <w:tcW w:w="6203" w:type="dxa"/>
          </w:tcPr>
          <w:p w:rsidR="00C369A7" w:rsidRPr="00984424" w:rsidRDefault="00B26421" w:rsidP="006C0C4B">
            <w:pPr>
              <w:widowControl/>
              <w:spacing w:line="360" w:lineRule="auto"/>
              <w:jc w:val="both"/>
              <w:rPr>
                <w:rFonts w:ascii="Book Antiqua" w:hAnsi="Book Antiqua" w:cs="Arial"/>
                <w:szCs w:val="24"/>
              </w:rPr>
            </w:pPr>
            <w:r w:rsidRPr="00984424">
              <w:rPr>
                <w:rFonts w:ascii="Book Antiqua" w:hAnsi="Book Antiqua" w:cs="Arial"/>
                <w:szCs w:val="24"/>
              </w:rPr>
              <w:t xml:space="preserve">Preferred </w:t>
            </w:r>
            <w:r w:rsidR="00C369A7" w:rsidRPr="00984424">
              <w:rPr>
                <w:rFonts w:ascii="Book Antiqua" w:hAnsi="Book Antiqua" w:cs="Arial"/>
                <w:szCs w:val="24"/>
              </w:rPr>
              <w:t>AEC</w:t>
            </w:r>
            <w:r w:rsidR="008A4061" w:rsidRPr="00984424">
              <w:rPr>
                <w:rFonts w:ascii="Book Antiqua" w:hAnsi="Book Antiqua" w:cs="Arial"/>
                <w:szCs w:val="24"/>
              </w:rPr>
              <w:t>.</w:t>
            </w:r>
            <w:r w:rsidR="00C369A7" w:rsidRPr="00984424">
              <w:rPr>
                <w:rFonts w:ascii="Book Antiqua" w:hAnsi="Book Antiqua" w:cs="Arial"/>
                <w:szCs w:val="24"/>
              </w:rPr>
              <w:t xml:space="preserve"> SD 8-10</w:t>
            </w:r>
          </w:p>
        </w:tc>
      </w:tr>
      <w:tr w:rsidR="00984424" w:rsidRPr="00984424" w:rsidTr="00810AB6">
        <w:trPr>
          <w:jc w:val="center"/>
        </w:trPr>
        <w:tc>
          <w:tcPr>
            <w:tcW w:w="3085" w:type="dxa"/>
          </w:tcPr>
          <w:p w:rsidR="00C369A7" w:rsidRPr="00984424" w:rsidRDefault="00810AB6" w:rsidP="00D25AF4">
            <w:pPr>
              <w:widowControl/>
              <w:spacing w:line="360" w:lineRule="auto"/>
              <w:jc w:val="both"/>
              <w:rPr>
                <w:rFonts w:ascii="Book Antiqua" w:hAnsi="Book Antiqua" w:cs="Arial"/>
                <w:szCs w:val="24"/>
              </w:rPr>
            </w:pPr>
            <w:r w:rsidRPr="00984424">
              <w:rPr>
                <w:rFonts w:ascii="Book Antiqua" w:hAnsi="Book Antiqua" w:cs="Arial"/>
                <w:szCs w:val="24"/>
              </w:rPr>
              <w:t>Slice thickness</w:t>
            </w:r>
          </w:p>
        </w:tc>
        <w:tc>
          <w:tcPr>
            <w:tcW w:w="6203" w:type="dxa"/>
          </w:tcPr>
          <w:p w:rsidR="00C369A7" w:rsidRPr="00984424" w:rsidRDefault="006C0C4B" w:rsidP="00D25AF4">
            <w:pPr>
              <w:widowControl/>
              <w:spacing w:line="360" w:lineRule="auto"/>
              <w:jc w:val="both"/>
              <w:rPr>
                <w:rFonts w:ascii="Book Antiqua" w:hAnsi="Book Antiqua" w:cs="Arial"/>
                <w:szCs w:val="24"/>
              </w:rPr>
            </w:pPr>
            <w:r w:rsidRPr="00984424">
              <w:rPr>
                <w:rFonts w:ascii="Book Antiqua" w:hAnsi="Book Antiqua" w:cs="Arial"/>
                <w:szCs w:val="24"/>
              </w:rPr>
              <w:t>5</w:t>
            </w:r>
            <w:r w:rsidR="00C369A7" w:rsidRPr="00984424">
              <w:rPr>
                <w:rFonts w:ascii="Book Antiqua" w:hAnsi="Book Antiqua" w:cs="Arial"/>
                <w:szCs w:val="24"/>
              </w:rPr>
              <w:t>-10 mm</w:t>
            </w:r>
          </w:p>
        </w:tc>
      </w:tr>
      <w:tr w:rsidR="00984424" w:rsidRPr="00984424" w:rsidTr="00810AB6">
        <w:trPr>
          <w:jc w:val="center"/>
        </w:trPr>
        <w:tc>
          <w:tcPr>
            <w:tcW w:w="3085" w:type="dxa"/>
          </w:tcPr>
          <w:p w:rsidR="00C369A7" w:rsidRPr="00984424" w:rsidRDefault="00C369A7" w:rsidP="00D25AF4">
            <w:pPr>
              <w:widowControl/>
              <w:spacing w:line="360" w:lineRule="auto"/>
              <w:jc w:val="both"/>
              <w:rPr>
                <w:rFonts w:ascii="Book Antiqua" w:eastAsia="宋体" w:hAnsi="Book Antiqua" w:cs="Arial"/>
                <w:szCs w:val="24"/>
                <w:lang w:eastAsia="zh-CN"/>
              </w:rPr>
            </w:pPr>
            <w:r w:rsidRPr="00984424">
              <w:rPr>
                <w:rFonts w:ascii="Book Antiqua" w:hAnsi="Book Antiqua" w:cs="Arial"/>
                <w:szCs w:val="24"/>
              </w:rPr>
              <w:t>FOV</w:t>
            </w:r>
          </w:p>
        </w:tc>
        <w:tc>
          <w:tcPr>
            <w:tcW w:w="6203" w:type="dxa"/>
          </w:tcPr>
          <w:p w:rsidR="00C369A7" w:rsidRPr="00984424" w:rsidRDefault="00C15A8B" w:rsidP="00D25AF4">
            <w:pPr>
              <w:widowControl/>
              <w:spacing w:line="360" w:lineRule="auto"/>
              <w:jc w:val="both"/>
              <w:rPr>
                <w:rFonts w:ascii="Book Antiqua" w:hAnsi="Book Antiqua" w:cs="Arial"/>
                <w:szCs w:val="24"/>
              </w:rPr>
            </w:pPr>
            <w:r w:rsidRPr="00984424">
              <w:rPr>
                <w:rFonts w:ascii="Book Antiqua" w:hAnsi="Book Antiqua" w:cs="Arial"/>
                <w:szCs w:val="24"/>
              </w:rPr>
              <w:t>I</w:t>
            </w:r>
            <w:r w:rsidR="00C369A7" w:rsidRPr="00984424">
              <w:rPr>
                <w:rFonts w:ascii="Book Antiqua" w:hAnsi="Book Antiqua" w:cs="Arial"/>
                <w:szCs w:val="24"/>
              </w:rPr>
              <w:t>nclude whole circumference of the abdominal without deficiency</w:t>
            </w:r>
          </w:p>
        </w:tc>
      </w:tr>
      <w:tr w:rsidR="00984424" w:rsidRPr="00984424" w:rsidTr="00810AB6">
        <w:trPr>
          <w:jc w:val="center"/>
        </w:trPr>
        <w:tc>
          <w:tcPr>
            <w:tcW w:w="3085" w:type="dxa"/>
          </w:tcPr>
          <w:p w:rsidR="00C369A7" w:rsidRPr="00984424" w:rsidRDefault="00810AB6" w:rsidP="00D25AF4">
            <w:pPr>
              <w:widowControl/>
              <w:spacing w:line="360" w:lineRule="auto"/>
              <w:jc w:val="both"/>
              <w:rPr>
                <w:rFonts w:ascii="Book Antiqua" w:hAnsi="Book Antiqua" w:cs="Arial"/>
                <w:b/>
                <w:szCs w:val="24"/>
              </w:rPr>
            </w:pPr>
            <w:r w:rsidRPr="00984424">
              <w:rPr>
                <w:rStyle w:val="aa"/>
                <w:rFonts w:ascii="Book Antiqua" w:hAnsi="Book Antiqua" w:cs="Arial"/>
                <w:b w:val="0"/>
                <w:szCs w:val="24"/>
              </w:rPr>
              <w:t>Respiratory phase</w:t>
            </w:r>
          </w:p>
        </w:tc>
        <w:tc>
          <w:tcPr>
            <w:tcW w:w="6203" w:type="dxa"/>
          </w:tcPr>
          <w:p w:rsidR="00C369A7" w:rsidRPr="00984424" w:rsidRDefault="00C15A8B" w:rsidP="00D25AF4">
            <w:pPr>
              <w:widowControl/>
              <w:spacing w:line="360" w:lineRule="auto"/>
              <w:jc w:val="both"/>
              <w:rPr>
                <w:rFonts w:ascii="Book Antiqua" w:hAnsi="Book Antiqua" w:cs="Arial"/>
                <w:szCs w:val="24"/>
              </w:rPr>
            </w:pPr>
            <w:r w:rsidRPr="00984424">
              <w:rPr>
                <w:rFonts w:ascii="Book Antiqua" w:hAnsi="Book Antiqua" w:cs="Arial"/>
                <w:szCs w:val="24"/>
              </w:rPr>
              <w:t>L</w:t>
            </w:r>
            <w:r w:rsidR="00C369A7" w:rsidRPr="00984424">
              <w:rPr>
                <w:rFonts w:ascii="Book Antiqua" w:hAnsi="Book Antiqua" w:cs="Arial"/>
                <w:szCs w:val="24"/>
              </w:rPr>
              <w:t>ate ex</w:t>
            </w:r>
            <w:r w:rsidR="00B77F0E" w:rsidRPr="00984424">
              <w:rPr>
                <w:rFonts w:ascii="Book Antiqua" w:hAnsi="Book Antiqua" w:cs="Arial"/>
                <w:szCs w:val="24"/>
              </w:rPr>
              <w:t>pir</w:t>
            </w:r>
            <w:r w:rsidRPr="00984424">
              <w:rPr>
                <w:rFonts w:ascii="Book Antiqua" w:hAnsi="Book Antiqua" w:cs="Arial"/>
                <w:szCs w:val="24"/>
              </w:rPr>
              <w:t>ation</w:t>
            </w:r>
          </w:p>
        </w:tc>
      </w:tr>
      <w:tr w:rsidR="00984424" w:rsidRPr="00984424" w:rsidTr="00810AB6">
        <w:trPr>
          <w:jc w:val="center"/>
        </w:trPr>
        <w:tc>
          <w:tcPr>
            <w:tcW w:w="3085" w:type="dxa"/>
            <w:tcBorders>
              <w:bottom w:val="single" w:sz="12" w:space="0" w:color="auto"/>
            </w:tcBorders>
          </w:tcPr>
          <w:p w:rsidR="00C369A7" w:rsidRPr="00984424" w:rsidRDefault="00810AB6" w:rsidP="00D25AF4">
            <w:pPr>
              <w:widowControl/>
              <w:spacing w:line="360" w:lineRule="auto"/>
              <w:jc w:val="both"/>
              <w:rPr>
                <w:rFonts w:ascii="Book Antiqua" w:hAnsi="Book Antiqua" w:cs="Arial"/>
                <w:szCs w:val="24"/>
              </w:rPr>
            </w:pPr>
            <w:r w:rsidRPr="00984424">
              <w:rPr>
                <w:rFonts w:ascii="Book Antiqua" w:hAnsi="Book Antiqua" w:cs="Arial"/>
                <w:szCs w:val="24"/>
              </w:rPr>
              <w:t>Reconstruction conditions</w:t>
            </w:r>
          </w:p>
        </w:tc>
        <w:tc>
          <w:tcPr>
            <w:tcW w:w="6203" w:type="dxa"/>
            <w:tcBorders>
              <w:bottom w:val="single" w:sz="12" w:space="0" w:color="auto"/>
            </w:tcBorders>
          </w:tcPr>
          <w:p w:rsidR="00C369A7" w:rsidRPr="00984424" w:rsidRDefault="00C15A8B" w:rsidP="00D25AF4">
            <w:pPr>
              <w:widowControl/>
              <w:spacing w:line="360" w:lineRule="auto"/>
              <w:jc w:val="both"/>
              <w:rPr>
                <w:rFonts w:ascii="Book Antiqua" w:hAnsi="Book Antiqua" w:cs="Arial"/>
                <w:b/>
                <w:bCs/>
                <w:szCs w:val="24"/>
              </w:rPr>
            </w:pPr>
            <w:r w:rsidRPr="00984424">
              <w:rPr>
                <w:rFonts w:ascii="Book Antiqua" w:hAnsi="Book Antiqua" w:cs="Arial"/>
                <w:szCs w:val="24"/>
              </w:rPr>
              <w:t>D</w:t>
            </w:r>
            <w:r w:rsidR="00C369A7" w:rsidRPr="00984424">
              <w:rPr>
                <w:rFonts w:ascii="Book Antiqua" w:hAnsi="Book Antiqua" w:cs="Arial"/>
                <w:szCs w:val="24"/>
              </w:rPr>
              <w:t xml:space="preserve">isplaying conditions </w:t>
            </w:r>
            <w:r w:rsidR="00810AB6" w:rsidRPr="00984424">
              <w:rPr>
                <w:rFonts w:ascii="Book Antiqua" w:hAnsi="Book Antiqua" w:cs="Arial"/>
                <w:szCs w:val="24"/>
              </w:rPr>
              <w:t>common for</w:t>
            </w:r>
            <w:r w:rsidR="00C369A7" w:rsidRPr="00984424">
              <w:rPr>
                <w:rFonts w:ascii="Book Antiqua" w:hAnsi="Book Antiqua" w:cs="Arial"/>
                <w:szCs w:val="24"/>
              </w:rPr>
              <w:t xml:space="preserve"> plain CT</w:t>
            </w:r>
            <w:r w:rsidR="00C369A7" w:rsidRPr="00984424">
              <w:rPr>
                <w:rStyle w:val="st1"/>
                <w:rFonts w:ascii="Book Antiqua" w:hAnsi="Book Antiqua" w:cs="Arial"/>
                <w:szCs w:val="24"/>
              </w:rPr>
              <w:t xml:space="preserve"> scan of the abdomen</w:t>
            </w:r>
          </w:p>
        </w:tc>
      </w:tr>
    </w:tbl>
    <w:p w:rsidR="00C369A7" w:rsidRPr="00984424" w:rsidRDefault="00C369A7" w:rsidP="00D25AF4">
      <w:pPr>
        <w:widowControl/>
        <w:spacing w:line="360" w:lineRule="auto"/>
        <w:jc w:val="both"/>
        <w:rPr>
          <w:rFonts w:ascii="Book Antiqua" w:eastAsia="宋体" w:hAnsi="Book Antiqua" w:cs="Arial"/>
          <w:szCs w:val="24"/>
          <w:lang w:eastAsia="zh-CN"/>
        </w:rPr>
      </w:pPr>
      <w:r w:rsidRPr="00984424">
        <w:rPr>
          <w:rFonts w:ascii="Book Antiqua" w:hAnsi="Book Antiqua" w:cs="Arial"/>
          <w:szCs w:val="24"/>
        </w:rPr>
        <w:t>CT</w:t>
      </w:r>
      <w:r w:rsidR="00FC1651" w:rsidRPr="00984424">
        <w:rPr>
          <w:rFonts w:ascii="Book Antiqua" w:eastAsia="宋体" w:hAnsi="Book Antiqua" w:cs="Arial"/>
          <w:szCs w:val="24"/>
          <w:lang w:eastAsia="zh-CN"/>
        </w:rPr>
        <w:t xml:space="preserve">: </w:t>
      </w:r>
      <w:r w:rsidR="00FC1651" w:rsidRPr="00984424">
        <w:rPr>
          <w:rFonts w:ascii="Book Antiqua" w:hAnsi="Book Antiqua" w:cs="Arial"/>
          <w:szCs w:val="24"/>
        </w:rPr>
        <w:t>C</w:t>
      </w:r>
      <w:r w:rsidRPr="00984424">
        <w:rPr>
          <w:rFonts w:ascii="Book Antiqua" w:hAnsi="Book Antiqua" w:cs="Arial"/>
          <w:szCs w:val="24"/>
        </w:rPr>
        <w:t>omputed tomography</w:t>
      </w:r>
      <w:r w:rsidR="00FC1651" w:rsidRPr="00984424">
        <w:rPr>
          <w:rFonts w:ascii="Book Antiqua" w:eastAsia="宋体" w:hAnsi="Book Antiqua" w:cs="Arial"/>
          <w:szCs w:val="24"/>
          <w:lang w:eastAsia="zh-CN"/>
        </w:rPr>
        <w:t>;</w:t>
      </w:r>
      <w:r w:rsidR="0050483E" w:rsidRPr="00984424">
        <w:rPr>
          <w:rFonts w:ascii="Book Antiqua" w:eastAsia="宋体" w:hAnsi="Book Antiqua" w:cs="Arial"/>
          <w:szCs w:val="24"/>
          <w:lang w:eastAsia="zh-CN"/>
        </w:rPr>
        <w:t xml:space="preserve"> </w:t>
      </w:r>
      <w:r w:rsidRPr="00984424">
        <w:rPr>
          <w:rFonts w:ascii="Book Antiqua" w:hAnsi="Book Antiqua" w:cs="Arial"/>
          <w:szCs w:val="24"/>
        </w:rPr>
        <w:t>AEC</w:t>
      </w:r>
      <w:r w:rsidR="00FC1651" w:rsidRPr="00984424">
        <w:rPr>
          <w:rFonts w:ascii="Book Antiqua" w:eastAsia="宋体" w:hAnsi="Book Antiqua" w:cs="Arial"/>
          <w:szCs w:val="24"/>
          <w:lang w:eastAsia="zh-CN"/>
        </w:rPr>
        <w:t>:</w:t>
      </w:r>
      <w:r w:rsidRPr="00984424">
        <w:rPr>
          <w:rFonts w:ascii="Book Antiqua" w:hAnsi="Book Antiqua" w:cs="Arial"/>
          <w:szCs w:val="24"/>
        </w:rPr>
        <w:t xml:space="preserve"> </w:t>
      </w:r>
      <w:r w:rsidR="00FC1651" w:rsidRPr="00984424">
        <w:rPr>
          <w:rFonts w:ascii="Book Antiqua" w:hAnsi="Book Antiqua" w:cs="Arial"/>
          <w:szCs w:val="24"/>
        </w:rPr>
        <w:t>A</w:t>
      </w:r>
      <w:r w:rsidR="00810AB6" w:rsidRPr="00984424">
        <w:rPr>
          <w:rFonts w:ascii="Book Antiqua" w:hAnsi="Book Antiqua" w:cs="Arial"/>
          <w:szCs w:val="24"/>
        </w:rPr>
        <w:t>utomatic exposure control</w:t>
      </w:r>
      <w:r w:rsidR="00894BD0" w:rsidRPr="00984424">
        <w:rPr>
          <w:rFonts w:ascii="Book Antiqua" w:eastAsia="宋体" w:hAnsi="Book Antiqua" w:cs="Arial" w:hint="eastAsia"/>
          <w:szCs w:val="24"/>
          <w:lang w:eastAsia="zh-CN"/>
        </w:rPr>
        <w:t>;</w:t>
      </w:r>
      <w:r w:rsidR="00894BD0" w:rsidRPr="00984424">
        <w:rPr>
          <w:rFonts w:ascii="Book Antiqua" w:hAnsi="Book Antiqua" w:cs="Arial"/>
          <w:szCs w:val="24"/>
        </w:rPr>
        <w:t xml:space="preserve"> FOV</w:t>
      </w:r>
      <w:r w:rsidR="00894BD0" w:rsidRPr="00984424">
        <w:rPr>
          <w:rFonts w:ascii="Book Antiqua" w:eastAsia="宋体" w:hAnsi="Book Antiqua" w:cs="Arial" w:hint="eastAsia"/>
          <w:szCs w:val="24"/>
          <w:lang w:eastAsia="zh-CN"/>
        </w:rPr>
        <w:t>:</w:t>
      </w:r>
      <w:r w:rsidR="00894BD0" w:rsidRPr="00984424">
        <w:rPr>
          <w:rFonts w:ascii="Book Antiqua" w:hAnsi="Book Antiqua" w:cs="Arial"/>
          <w:szCs w:val="24"/>
        </w:rPr>
        <w:t xml:space="preserve"> Field of view</w:t>
      </w:r>
      <w:r w:rsidR="00894BD0" w:rsidRPr="00984424">
        <w:rPr>
          <w:rFonts w:ascii="Book Antiqua" w:eastAsia="宋体" w:hAnsi="Book Antiqua" w:cs="Arial" w:hint="eastAsia"/>
          <w:szCs w:val="24"/>
          <w:lang w:eastAsia="zh-CN"/>
        </w:rPr>
        <w:t>.</w:t>
      </w:r>
    </w:p>
    <w:p w:rsidR="009B7247" w:rsidRPr="00984424" w:rsidRDefault="009B7247" w:rsidP="00D25AF4">
      <w:pPr>
        <w:widowControl/>
        <w:spacing w:line="360" w:lineRule="auto"/>
        <w:jc w:val="both"/>
        <w:rPr>
          <w:rFonts w:ascii="Book Antiqua" w:hAnsi="Book Antiqua" w:cs="Arial"/>
          <w:szCs w:val="24"/>
        </w:rPr>
      </w:pPr>
      <w:r w:rsidRPr="00984424">
        <w:rPr>
          <w:rFonts w:ascii="Book Antiqua" w:hAnsi="Book Antiqua" w:cs="Arial"/>
          <w:szCs w:val="24"/>
        </w:rPr>
        <w:br w:type="page"/>
      </w:r>
    </w:p>
    <w:p w:rsidR="00986DFA" w:rsidRPr="00984424" w:rsidRDefault="00986DFA" w:rsidP="00D25AF4">
      <w:pPr>
        <w:widowControl/>
        <w:spacing w:line="360" w:lineRule="auto"/>
        <w:jc w:val="both"/>
        <w:rPr>
          <w:rFonts w:ascii="Book Antiqua" w:hAnsi="Book Antiqua" w:cs="Arial"/>
          <w:b/>
          <w:bCs/>
          <w:szCs w:val="24"/>
        </w:rPr>
      </w:pPr>
      <w:r w:rsidRPr="00984424">
        <w:rPr>
          <w:rFonts w:ascii="Book Antiqua" w:hAnsi="Book Antiqua" w:cs="Arial"/>
          <w:b/>
          <w:szCs w:val="24"/>
        </w:rPr>
        <w:lastRenderedPageBreak/>
        <w:t>Fig</w:t>
      </w:r>
      <w:r w:rsidR="00DA5652" w:rsidRPr="00984424">
        <w:rPr>
          <w:rFonts w:ascii="Book Antiqua" w:hAnsi="Book Antiqua" w:cs="Arial"/>
          <w:b/>
          <w:szCs w:val="24"/>
        </w:rPr>
        <w:t>ure</w:t>
      </w:r>
      <w:r w:rsidR="00FC1651" w:rsidRPr="00984424">
        <w:rPr>
          <w:rFonts w:ascii="Book Antiqua" w:hAnsi="Book Antiqua" w:cs="Arial"/>
          <w:b/>
          <w:szCs w:val="24"/>
        </w:rPr>
        <w:t xml:space="preserve"> 1</w:t>
      </w:r>
      <w:r w:rsidRPr="00984424">
        <w:rPr>
          <w:rFonts w:ascii="Book Antiqua" w:hAnsi="Book Antiqua" w:cs="Arial"/>
          <w:b/>
          <w:szCs w:val="24"/>
        </w:rPr>
        <w:t xml:space="preserve"> Correlation between </w:t>
      </w:r>
      <w:r w:rsidRPr="00984424">
        <w:rPr>
          <w:rFonts w:ascii="Book Antiqua" w:hAnsi="Book Antiqua" w:cs="Arial"/>
          <w:b/>
          <w:bCs/>
          <w:szCs w:val="24"/>
        </w:rPr>
        <w:t xml:space="preserve">visceral fat volume and visceral fat area measured by </w:t>
      </w:r>
      <w:proofErr w:type="spellStart"/>
      <w:r w:rsidRPr="00984424">
        <w:rPr>
          <w:rFonts w:ascii="Book Antiqua" w:hAnsi="Book Antiqua" w:cs="Arial"/>
          <w:b/>
          <w:bCs/>
          <w:szCs w:val="24"/>
        </w:rPr>
        <w:t>multislice</w:t>
      </w:r>
      <w:proofErr w:type="spellEnd"/>
      <w:r w:rsidRPr="00984424">
        <w:rPr>
          <w:rFonts w:ascii="Book Antiqua" w:hAnsi="Book Antiqua" w:cs="Arial"/>
          <w:b/>
          <w:bCs/>
          <w:szCs w:val="24"/>
        </w:rPr>
        <w:t xml:space="preserve"> </w:t>
      </w:r>
      <w:r w:rsidR="005C707E" w:rsidRPr="00984424">
        <w:rPr>
          <w:rFonts w:ascii="Book Antiqua" w:hAnsi="Book Antiqua" w:cs="Arial"/>
          <w:b/>
          <w:bCs/>
          <w:szCs w:val="24"/>
        </w:rPr>
        <w:t>computed tomography</w:t>
      </w:r>
      <w:r w:rsidRPr="00984424">
        <w:rPr>
          <w:rFonts w:ascii="Book Antiqua" w:hAnsi="Book Antiqua" w:cs="Arial"/>
          <w:b/>
          <w:bCs/>
          <w:szCs w:val="24"/>
        </w:rPr>
        <w:t>.</w:t>
      </w:r>
      <w:r w:rsidR="008C452E" w:rsidRPr="00984424">
        <w:rPr>
          <w:rFonts w:ascii="Book Antiqua" w:hAnsi="Book Antiqua" w:cs="Arial"/>
          <w:bCs/>
          <w:szCs w:val="24"/>
        </w:rPr>
        <w:t xml:space="preserve"> A</w:t>
      </w:r>
      <w:r w:rsidR="008C452E" w:rsidRPr="00984424">
        <w:rPr>
          <w:rFonts w:ascii="Book Antiqua" w:eastAsia="宋体" w:hAnsi="Book Antiqua" w:cs="Arial"/>
          <w:bCs/>
          <w:szCs w:val="24"/>
          <w:lang w:eastAsia="zh-CN"/>
        </w:rPr>
        <w:t xml:space="preserve">: </w:t>
      </w:r>
      <w:r w:rsidR="008C452E" w:rsidRPr="00984424">
        <w:rPr>
          <w:rFonts w:ascii="Book Antiqua" w:hAnsi="Book Antiqua" w:cs="Arial"/>
          <w:bCs/>
          <w:szCs w:val="24"/>
        </w:rPr>
        <w:t>Abdominal fat distribution</w:t>
      </w:r>
      <w:r w:rsidR="008C452E" w:rsidRPr="00984424">
        <w:rPr>
          <w:rFonts w:ascii="Book Antiqua" w:eastAsia="宋体" w:hAnsi="Book Antiqua" w:cs="Arial"/>
          <w:bCs/>
          <w:szCs w:val="24"/>
          <w:lang w:eastAsia="zh-CN"/>
        </w:rPr>
        <w:t>;</w:t>
      </w:r>
      <w:r w:rsidR="008C452E" w:rsidRPr="00984424">
        <w:rPr>
          <w:rFonts w:ascii="Book Antiqua" w:hAnsi="Book Antiqua" w:cs="Arial"/>
          <w:bCs/>
          <w:szCs w:val="24"/>
        </w:rPr>
        <w:t xml:space="preserve"> B</w:t>
      </w:r>
      <w:r w:rsidR="008C452E" w:rsidRPr="00984424">
        <w:rPr>
          <w:rFonts w:ascii="Book Antiqua" w:eastAsia="宋体" w:hAnsi="Book Antiqua" w:cs="Arial"/>
          <w:bCs/>
          <w:szCs w:val="24"/>
          <w:lang w:eastAsia="zh-CN"/>
        </w:rPr>
        <w:t xml:space="preserve">; </w:t>
      </w:r>
      <w:r w:rsidR="008C452E" w:rsidRPr="00984424">
        <w:rPr>
          <w:rFonts w:ascii="Book Antiqua" w:hAnsi="Book Antiqua" w:cs="Arial"/>
          <w:szCs w:val="24"/>
        </w:rPr>
        <w:t>Correlation between</w:t>
      </w:r>
      <w:r w:rsidR="008C452E" w:rsidRPr="00984424">
        <w:rPr>
          <w:rFonts w:ascii="Book Antiqua" w:hAnsi="Book Antiqua" w:cs="Arial"/>
          <w:bCs/>
          <w:szCs w:val="24"/>
        </w:rPr>
        <w:t xml:space="preserve"> abdominal visceral fat volume and visceral fat area from a single slice at the level of L4.</w:t>
      </w:r>
      <w:r w:rsidR="008C452E" w:rsidRPr="00984424">
        <w:rPr>
          <w:rFonts w:ascii="Book Antiqua" w:eastAsia="宋体" w:hAnsi="Book Antiqua" w:cs="Arial"/>
          <w:b/>
          <w:bCs/>
          <w:szCs w:val="24"/>
          <w:lang w:eastAsia="zh-CN"/>
        </w:rPr>
        <w:t xml:space="preserve"> </w:t>
      </w:r>
      <w:r w:rsidR="00810AB6" w:rsidRPr="00984424">
        <w:rPr>
          <w:rFonts w:ascii="Book Antiqua" w:hAnsi="Book Antiqua" w:cs="Arial"/>
          <w:bCs/>
          <w:szCs w:val="24"/>
        </w:rPr>
        <w:t>Number</w:t>
      </w:r>
      <w:r w:rsidRPr="00984424">
        <w:rPr>
          <w:rFonts w:ascii="Book Antiqua" w:hAnsi="Book Antiqua" w:cs="Arial"/>
          <w:bCs/>
          <w:szCs w:val="24"/>
        </w:rPr>
        <w:t xml:space="preserve"> =</w:t>
      </w:r>
      <w:r w:rsidR="00FC1651" w:rsidRPr="00984424">
        <w:rPr>
          <w:rFonts w:ascii="Book Antiqua" w:eastAsia="宋体" w:hAnsi="Book Antiqua" w:cs="Arial"/>
          <w:bCs/>
          <w:szCs w:val="24"/>
          <w:lang w:eastAsia="zh-CN"/>
        </w:rPr>
        <w:t xml:space="preserve"> </w:t>
      </w:r>
      <w:r w:rsidRPr="00984424">
        <w:rPr>
          <w:rFonts w:ascii="Book Antiqua" w:hAnsi="Book Antiqua" w:cs="Arial"/>
          <w:bCs/>
          <w:szCs w:val="24"/>
        </w:rPr>
        <w:t>75 (</w:t>
      </w:r>
      <w:r w:rsidR="00AF7DC6" w:rsidRPr="00984424">
        <w:rPr>
          <w:rFonts w:ascii="Book Antiqua" w:hAnsi="Book Antiqua" w:cs="Arial"/>
          <w:bCs/>
          <w:szCs w:val="24"/>
        </w:rPr>
        <w:t>males</w:t>
      </w:r>
      <w:r w:rsidRPr="00984424">
        <w:rPr>
          <w:rFonts w:ascii="Book Antiqua" w:hAnsi="Book Antiqua" w:cs="Arial"/>
          <w:bCs/>
          <w:szCs w:val="24"/>
        </w:rPr>
        <w:t xml:space="preserve"> 55, </w:t>
      </w:r>
      <w:r w:rsidR="00AF7DC6" w:rsidRPr="00984424">
        <w:rPr>
          <w:rFonts w:ascii="Book Antiqua" w:hAnsi="Book Antiqua" w:cs="Arial"/>
          <w:bCs/>
          <w:szCs w:val="24"/>
        </w:rPr>
        <w:t>females</w:t>
      </w:r>
      <w:r w:rsidRPr="00984424">
        <w:rPr>
          <w:rFonts w:ascii="Book Antiqua" w:hAnsi="Book Antiqua" w:cs="Arial"/>
          <w:bCs/>
          <w:szCs w:val="24"/>
        </w:rPr>
        <w:t xml:space="preserve"> 20)</w:t>
      </w:r>
      <w:r w:rsidR="00FC1651" w:rsidRPr="00984424">
        <w:rPr>
          <w:rFonts w:ascii="Book Antiqua" w:eastAsia="宋体" w:hAnsi="Book Antiqua" w:cs="Arial"/>
          <w:bCs/>
          <w:szCs w:val="24"/>
          <w:lang w:eastAsia="zh-CN"/>
        </w:rPr>
        <w:t>;</w:t>
      </w:r>
      <w:r w:rsidRPr="00984424">
        <w:rPr>
          <w:rFonts w:ascii="Book Antiqua" w:hAnsi="Book Antiqua" w:cs="Arial"/>
          <w:bCs/>
          <w:szCs w:val="24"/>
        </w:rPr>
        <w:t xml:space="preserve"> </w:t>
      </w:r>
      <w:r w:rsidR="00810AB6" w:rsidRPr="00984424">
        <w:rPr>
          <w:rFonts w:ascii="Book Antiqua" w:hAnsi="Book Antiqua" w:cs="Arial"/>
          <w:bCs/>
          <w:szCs w:val="24"/>
        </w:rPr>
        <w:t>a</w:t>
      </w:r>
      <w:r w:rsidRPr="00984424">
        <w:rPr>
          <w:rFonts w:ascii="Book Antiqua" w:hAnsi="Book Antiqua" w:cs="Arial"/>
          <w:bCs/>
          <w:szCs w:val="24"/>
        </w:rPr>
        <w:t>ge: 53</w:t>
      </w:r>
      <w:r w:rsidR="00FC1651" w:rsidRPr="00984424">
        <w:rPr>
          <w:rFonts w:ascii="Book Antiqua" w:eastAsia="宋体" w:hAnsi="Book Antiqua" w:cs="Arial"/>
          <w:bCs/>
          <w:szCs w:val="24"/>
          <w:lang w:eastAsia="zh-CN"/>
        </w:rPr>
        <w:t xml:space="preserve"> </w:t>
      </w:r>
      <w:r w:rsidRPr="00984424">
        <w:rPr>
          <w:rFonts w:ascii="Book Antiqua" w:hAnsi="Book Antiqua" w:cs="Arial"/>
          <w:bCs/>
          <w:szCs w:val="24"/>
        </w:rPr>
        <w:t>±</w:t>
      </w:r>
      <w:r w:rsidR="00FC1651" w:rsidRPr="00984424">
        <w:rPr>
          <w:rFonts w:ascii="Book Antiqua" w:eastAsia="宋体" w:hAnsi="Book Antiqua" w:cs="Arial"/>
          <w:bCs/>
          <w:szCs w:val="24"/>
          <w:lang w:eastAsia="zh-CN"/>
        </w:rPr>
        <w:t xml:space="preserve"> </w:t>
      </w:r>
      <w:r w:rsidR="00810AB6" w:rsidRPr="00984424">
        <w:rPr>
          <w:rFonts w:ascii="Book Antiqua" w:hAnsi="Book Antiqua" w:cs="Arial"/>
          <w:bCs/>
          <w:szCs w:val="24"/>
        </w:rPr>
        <w:t>1</w:t>
      </w:r>
      <w:r w:rsidRPr="00984424">
        <w:rPr>
          <w:rFonts w:ascii="Book Antiqua" w:hAnsi="Book Antiqua" w:cs="Arial"/>
          <w:bCs/>
          <w:szCs w:val="24"/>
        </w:rPr>
        <w:t xml:space="preserve"> year (</w:t>
      </w:r>
      <w:r w:rsidR="00810AB6" w:rsidRPr="00984424">
        <w:rPr>
          <w:rFonts w:ascii="Book Antiqua" w:hAnsi="Book Antiqua" w:cs="Arial"/>
          <w:bCs/>
          <w:szCs w:val="24"/>
        </w:rPr>
        <w:t xml:space="preserve">range, </w:t>
      </w:r>
      <w:r w:rsidRPr="00984424">
        <w:rPr>
          <w:rFonts w:ascii="Book Antiqua" w:hAnsi="Book Antiqua" w:cs="Arial"/>
          <w:bCs/>
          <w:szCs w:val="24"/>
        </w:rPr>
        <w:t>18</w:t>
      </w:r>
      <w:r w:rsidR="00810AB6" w:rsidRPr="00984424">
        <w:rPr>
          <w:rFonts w:ascii="Book Antiqua" w:hAnsi="Book Antiqua" w:cs="Arial"/>
          <w:bCs/>
          <w:szCs w:val="24"/>
        </w:rPr>
        <w:t>-</w:t>
      </w:r>
      <w:r w:rsidRPr="00984424">
        <w:rPr>
          <w:rFonts w:ascii="Book Antiqua" w:hAnsi="Book Antiqua" w:cs="Arial"/>
          <w:bCs/>
          <w:szCs w:val="24"/>
        </w:rPr>
        <w:t xml:space="preserve">81 year), </w:t>
      </w:r>
      <w:r w:rsidR="005C707E" w:rsidRPr="00984424">
        <w:rPr>
          <w:rFonts w:ascii="Book Antiqua" w:hAnsi="Book Antiqua" w:cs="Arial"/>
          <w:bCs/>
          <w:szCs w:val="24"/>
        </w:rPr>
        <w:t>body mass index</w:t>
      </w:r>
      <w:r w:rsidRPr="00984424">
        <w:rPr>
          <w:rFonts w:ascii="Book Antiqua" w:hAnsi="Book Antiqua" w:cs="Arial"/>
          <w:bCs/>
          <w:szCs w:val="24"/>
        </w:rPr>
        <w:t>: 25.4</w:t>
      </w:r>
      <w:r w:rsidR="00FC1651" w:rsidRPr="00984424">
        <w:rPr>
          <w:rFonts w:ascii="Book Antiqua" w:eastAsia="宋体" w:hAnsi="Book Antiqua" w:cs="Arial"/>
          <w:bCs/>
          <w:szCs w:val="24"/>
          <w:lang w:eastAsia="zh-CN"/>
        </w:rPr>
        <w:t xml:space="preserve"> </w:t>
      </w:r>
      <w:r w:rsidR="00D7419E" w:rsidRPr="00984424">
        <w:rPr>
          <w:rFonts w:ascii="Book Antiqua" w:hAnsi="Book Antiqua" w:cs="Arial"/>
          <w:bCs/>
          <w:szCs w:val="24"/>
        </w:rPr>
        <w:t>±</w:t>
      </w:r>
      <w:r w:rsidR="00FC1651" w:rsidRPr="00984424">
        <w:rPr>
          <w:rFonts w:ascii="Book Antiqua" w:eastAsia="宋体" w:hAnsi="Book Antiqua" w:cs="Arial"/>
          <w:bCs/>
          <w:szCs w:val="24"/>
          <w:lang w:eastAsia="zh-CN"/>
        </w:rPr>
        <w:t xml:space="preserve"> </w:t>
      </w:r>
      <w:r w:rsidRPr="00984424">
        <w:rPr>
          <w:rFonts w:ascii="Book Antiqua" w:hAnsi="Book Antiqua" w:cs="Arial"/>
          <w:bCs/>
          <w:szCs w:val="24"/>
        </w:rPr>
        <w:t>3.9 kg/cm</w:t>
      </w:r>
      <w:r w:rsidRPr="00984424">
        <w:rPr>
          <w:rFonts w:ascii="Book Antiqua" w:hAnsi="Book Antiqua" w:cs="Arial"/>
          <w:bCs/>
          <w:szCs w:val="24"/>
          <w:vertAlign w:val="superscript"/>
        </w:rPr>
        <w:t>2</w:t>
      </w:r>
      <w:r w:rsidRPr="00984424">
        <w:rPr>
          <w:rFonts w:ascii="Book Antiqua" w:hAnsi="Book Antiqua" w:cs="Arial"/>
          <w:bCs/>
          <w:szCs w:val="24"/>
        </w:rPr>
        <w:t xml:space="preserve"> (18.9</w:t>
      </w:r>
      <w:r w:rsidR="00810AB6" w:rsidRPr="00984424">
        <w:rPr>
          <w:rFonts w:ascii="Book Antiqua" w:hAnsi="Book Antiqua" w:cs="Arial"/>
          <w:bCs/>
          <w:szCs w:val="24"/>
        </w:rPr>
        <w:t>-</w:t>
      </w:r>
      <w:r w:rsidRPr="00984424">
        <w:rPr>
          <w:rFonts w:ascii="Book Antiqua" w:hAnsi="Book Antiqua" w:cs="Arial"/>
          <w:bCs/>
          <w:szCs w:val="24"/>
        </w:rPr>
        <w:t>38.8 kg/cm</w:t>
      </w:r>
      <w:r w:rsidRPr="00984424">
        <w:rPr>
          <w:rFonts w:ascii="Book Antiqua" w:hAnsi="Book Antiqua" w:cs="Arial"/>
          <w:bCs/>
          <w:szCs w:val="24"/>
          <w:vertAlign w:val="superscript"/>
        </w:rPr>
        <w:t>2</w:t>
      </w:r>
      <w:r w:rsidRPr="00984424">
        <w:rPr>
          <w:rFonts w:ascii="Book Antiqua" w:hAnsi="Book Antiqua" w:cs="Arial"/>
          <w:bCs/>
          <w:szCs w:val="24"/>
        </w:rPr>
        <w:t>).</w:t>
      </w:r>
      <w:r w:rsidR="00FC1651" w:rsidRPr="00984424">
        <w:rPr>
          <w:rFonts w:ascii="Book Antiqua" w:eastAsia="宋体" w:hAnsi="Book Antiqua" w:cs="Arial"/>
          <w:bCs/>
          <w:szCs w:val="24"/>
          <w:lang w:eastAsia="zh-CN"/>
        </w:rPr>
        <w:t xml:space="preserve"> </w:t>
      </w:r>
      <w:r w:rsidRPr="00984424">
        <w:rPr>
          <w:rFonts w:ascii="Book Antiqua" w:hAnsi="Book Antiqua" w:cs="Arial"/>
          <w:bCs/>
          <w:szCs w:val="24"/>
        </w:rPr>
        <w:t>Slice thickness was 10</w:t>
      </w:r>
      <w:r w:rsidR="00810AB6" w:rsidRPr="00984424">
        <w:rPr>
          <w:rFonts w:ascii="Book Antiqua" w:hAnsi="Book Antiqua" w:cs="Arial"/>
          <w:bCs/>
          <w:szCs w:val="24"/>
        </w:rPr>
        <w:t xml:space="preserve"> </w:t>
      </w:r>
      <w:r w:rsidRPr="00984424">
        <w:rPr>
          <w:rFonts w:ascii="Book Antiqua" w:hAnsi="Book Antiqua" w:cs="Arial"/>
          <w:bCs/>
          <w:szCs w:val="24"/>
        </w:rPr>
        <w:t xml:space="preserve">mm, and images were obtained from </w:t>
      </w:r>
      <w:proofErr w:type="spellStart"/>
      <w:r w:rsidRPr="00984424">
        <w:rPr>
          <w:rFonts w:ascii="Book Antiqua" w:hAnsi="Book Antiqua" w:cs="Arial"/>
          <w:bCs/>
          <w:szCs w:val="24"/>
        </w:rPr>
        <w:t>Th</w:t>
      </w:r>
      <w:proofErr w:type="spellEnd"/>
      <w:r w:rsidRPr="00984424">
        <w:rPr>
          <w:rFonts w:ascii="Book Antiqua" w:hAnsi="Book Antiqua" w:cs="Arial"/>
          <w:bCs/>
          <w:szCs w:val="24"/>
        </w:rPr>
        <w:t xml:space="preserve"> 8/9 to the pubis.</w:t>
      </w:r>
      <w:r w:rsidR="00810AB6" w:rsidRPr="00984424">
        <w:rPr>
          <w:rFonts w:ascii="Book Antiqua" w:hAnsi="Book Antiqua" w:cs="Arial"/>
          <w:bCs/>
          <w:szCs w:val="24"/>
        </w:rPr>
        <w:t xml:space="preserve"> </w:t>
      </w:r>
      <w:r w:rsidRPr="00984424">
        <w:rPr>
          <w:rFonts w:ascii="Book Antiqua" w:hAnsi="Book Antiqua" w:cs="Arial"/>
          <w:bCs/>
          <w:szCs w:val="24"/>
        </w:rPr>
        <w:t xml:space="preserve">Fat area measurement application: Advanced </w:t>
      </w:r>
      <w:r w:rsidR="00894BD0" w:rsidRPr="00984424">
        <w:rPr>
          <w:rFonts w:ascii="Book Antiqua" w:hAnsi="Book Antiqua" w:cs="Arial"/>
          <w:bCs/>
          <w:szCs w:val="24"/>
        </w:rPr>
        <w:t>a</w:t>
      </w:r>
      <w:r w:rsidRPr="00984424">
        <w:rPr>
          <w:rFonts w:ascii="Book Antiqua" w:hAnsi="Book Antiqua" w:cs="Arial"/>
          <w:bCs/>
          <w:szCs w:val="24"/>
        </w:rPr>
        <w:t xml:space="preserve">rea </w:t>
      </w:r>
      <w:r w:rsidR="00894BD0" w:rsidRPr="00984424">
        <w:rPr>
          <w:rFonts w:ascii="Book Antiqua" w:hAnsi="Book Antiqua" w:cs="Arial"/>
          <w:bCs/>
          <w:szCs w:val="24"/>
        </w:rPr>
        <w:t>c</w:t>
      </w:r>
      <w:r w:rsidR="00810AB6" w:rsidRPr="00984424">
        <w:rPr>
          <w:rFonts w:ascii="Book Antiqua" w:hAnsi="Book Antiqua" w:cs="Arial"/>
          <w:bCs/>
          <w:szCs w:val="24"/>
        </w:rPr>
        <w:t>alculation</w:t>
      </w:r>
      <w:r w:rsidR="008C452E" w:rsidRPr="00984424">
        <w:rPr>
          <w:rFonts w:ascii="Book Antiqua" w:eastAsia="宋体" w:hAnsi="Book Antiqua" w:cs="Arial"/>
          <w:bCs/>
          <w:szCs w:val="24"/>
          <w:lang w:eastAsia="zh-CN"/>
        </w:rPr>
        <w:t xml:space="preserve"> (</w:t>
      </w:r>
      <w:r w:rsidR="00810AB6" w:rsidRPr="00984424">
        <w:rPr>
          <w:rFonts w:ascii="Book Antiqua" w:hAnsi="Book Antiqua" w:cs="Arial"/>
          <w:bCs/>
          <w:szCs w:val="24"/>
        </w:rPr>
        <w:t>AAC</w:t>
      </w:r>
      <w:r w:rsidR="008C452E" w:rsidRPr="00984424">
        <w:rPr>
          <w:rFonts w:ascii="Book Antiqua" w:eastAsia="宋体" w:hAnsi="Book Antiqua" w:cs="Arial"/>
          <w:bCs/>
          <w:szCs w:val="24"/>
          <w:lang w:eastAsia="zh-CN"/>
        </w:rPr>
        <w:t>)</w:t>
      </w:r>
      <w:r w:rsidR="00810AB6" w:rsidRPr="00984424">
        <w:rPr>
          <w:rFonts w:ascii="Book Antiqua" w:hAnsi="Book Antiqua" w:cs="Arial"/>
          <w:bCs/>
          <w:szCs w:val="24"/>
        </w:rPr>
        <w:t>, GE Healthcare C</w:t>
      </w:r>
      <w:r w:rsidRPr="00984424">
        <w:rPr>
          <w:rFonts w:ascii="Book Antiqua" w:hAnsi="Book Antiqua" w:cs="Arial"/>
          <w:bCs/>
          <w:szCs w:val="24"/>
        </w:rPr>
        <w:t>o.</w:t>
      </w:r>
    </w:p>
    <w:p w:rsidR="00986DFA" w:rsidRPr="00984424" w:rsidRDefault="00986DFA" w:rsidP="00D25AF4">
      <w:pPr>
        <w:widowControl/>
        <w:spacing w:line="360" w:lineRule="auto"/>
        <w:jc w:val="both"/>
        <w:rPr>
          <w:rFonts w:ascii="Book Antiqua" w:hAnsi="Book Antiqua" w:cs="Arial"/>
          <w:szCs w:val="24"/>
        </w:rPr>
      </w:pPr>
    </w:p>
    <w:p w:rsidR="009B7247" w:rsidRPr="00984424" w:rsidRDefault="00986DFA" w:rsidP="00D25AF4">
      <w:pPr>
        <w:widowControl/>
        <w:spacing w:line="360" w:lineRule="auto"/>
        <w:jc w:val="both"/>
        <w:rPr>
          <w:rFonts w:ascii="Book Antiqua" w:hAnsi="Book Antiqua" w:cs="Arial"/>
          <w:b/>
          <w:szCs w:val="24"/>
        </w:rPr>
      </w:pPr>
      <w:r w:rsidRPr="00984424">
        <w:rPr>
          <w:rFonts w:ascii="Book Antiqua" w:hAnsi="Book Antiqua" w:cs="Arial"/>
          <w:b/>
          <w:szCs w:val="24"/>
        </w:rPr>
        <w:t>Fig</w:t>
      </w:r>
      <w:r w:rsidR="00DA5652" w:rsidRPr="00984424">
        <w:rPr>
          <w:rFonts w:ascii="Book Antiqua" w:hAnsi="Book Antiqua" w:cs="Arial"/>
          <w:b/>
          <w:szCs w:val="24"/>
        </w:rPr>
        <w:t>ure</w:t>
      </w:r>
      <w:r w:rsidR="008C452E" w:rsidRPr="00984424">
        <w:rPr>
          <w:rFonts w:ascii="Book Antiqua" w:hAnsi="Book Antiqua" w:cs="Arial"/>
          <w:b/>
          <w:szCs w:val="24"/>
        </w:rPr>
        <w:t xml:space="preserve"> 2</w:t>
      </w:r>
      <w:r w:rsidRPr="00984424">
        <w:rPr>
          <w:rFonts w:ascii="Book Antiqua" w:hAnsi="Book Antiqua" w:cs="Arial"/>
          <w:b/>
          <w:szCs w:val="24"/>
        </w:rPr>
        <w:t xml:space="preserve"> </w:t>
      </w:r>
      <w:r w:rsidR="00810AB6" w:rsidRPr="00984424">
        <w:rPr>
          <w:rFonts w:ascii="Book Antiqua" w:hAnsi="Book Antiqua" w:cs="Arial"/>
          <w:b/>
          <w:szCs w:val="24"/>
        </w:rPr>
        <w:t xml:space="preserve">Measurement of </w:t>
      </w:r>
      <w:r w:rsidRPr="00984424">
        <w:rPr>
          <w:rFonts w:ascii="Book Antiqua" w:hAnsi="Book Antiqua" w:cs="Arial"/>
          <w:b/>
          <w:szCs w:val="24"/>
        </w:rPr>
        <w:t xml:space="preserve">visceral fat area </w:t>
      </w:r>
      <w:r w:rsidR="00810AB6" w:rsidRPr="00984424">
        <w:rPr>
          <w:rFonts w:ascii="Book Antiqua" w:hAnsi="Book Antiqua" w:cs="Arial"/>
          <w:b/>
          <w:szCs w:val="24"/>
        </w:rPr>
        <w:t>varies with r</w:t>
      </w:r>
      <w:r w:rsidRPr="00984424">
        <w:rPr>
          <w:rFonts w:ascii="Book Antiqua" w:hAnsi="Book Antiqua" w:cs="Arial"/>
          <w:b/>
          <w:szCs w:val="24"/>
        </w:rPr>
        <w:t>espirat</w:t>
      </w:r>
      <w:r w:rsidR="00810AB6" w:rsidRPr="00984424">
        <w:rPr>
          <w:rFonts w:ascii="Book Antiqua" w:hAnsi="Book Antiqua" w:cs="Arial"/>
          <w:b/>
          <w:szCs w:val="24"/>
        </w:rPr>
        <w:t xml:space="preserve">ory phase and level of </w:t>
      </w:r>
      <w:r w:rsidR="00894BD0" w:rsidRPr="00984424">
        <w:rPr>
          <w:rFonts w:ascii="Book Antiqua" w:hAnsi="Book Antiqua" w:cs="Arial"/>
          <w:b/>
          <w:szCs w:val="24"/>
        </w:rPr>
        <w:t>c</w:t>
      </w:r>
      <w:r w:rsidR="008C452E" w:rsidRPr="00984424">
        <w:rPr>
          <w:rFonts w:ascii="Book Antiqua" w:hAnsi="Book Antiqua" w:cs="Arial"/>
          <w:b/>
          <w:szCs w:val="24"/>
        </w:rPr>
        <w:t>omputed tomography</w:t>
      </w:r>
      <w:r w:rsidR="00810AB6" w:rsidRPr="00984424">
        <w:rPr>
          <w:rFonts w:ascii="Book Antiqua" w:hAnsi="Book Antiqua" w:cs="Arial"/>
          <w:b/>
          <w:szCs w:val="24"/>
        </w:rPr>
        <w:t xml:space="preserve"> scan</w:t>
      </w:r>
      <w:r w:rsidRPr="00984424">
        <w:rPr>
          <w:rFonts w:ascii="Book Antiqua" w:hAnsi="Book Antiqua" w:cs="Arial"/>
          <w:b/>
          <w:szCs w:val="24"/>
        </w:rPr>
        <w:t>.</w:t>
      </w:r>
      <w:r w:rsidR="008C452E" w:rsidRPr="00984424">
        <w:rPr>
          <w:rFonts w:ascii="Book Antiqua" w:eastAsia="宋体" w:hAnsi="Book Antiqua" w:cs="Arial"/>
          <w:b/>
          <w:szCs w:val="24"/>
          <w:lang w:eastAsia="zh-CN"/>
        </w:rPr>
        <w:t xml:space="preserve"> </w:t>
      </w:r>
      <w:r w:rsidR="009B7247" w:rsidRPr="00984424">
        <w:rPr>
          <w:rFonts w:ascii="Book Antiqua" w:hAnsi="Book Antiqua" w:cs="Arial"/>
          <w:bCs/>
          <w:szCs w:val="24"/>
        </w:rPr>
        <w:t xml:space="preserve">Fat area measurement application: Advanced </w:t>
      </w:r>
      <w:r w:rsidR="00894BD0" w:rsidRPr="00984424">
        <w:rPr>
          <w:rFonts w:ascii="Book Antiqua" w:hAnsi="Book Antiqua" w:cs="Arial"/>
          <w:bCs/>
          <w:szCs w:val="24"/>
        </w:rPr>
        <w:t>a</w:t>
      </w:r>
      <w:r w:rsidR="009B7247" w:rsidRPr="00984424">
        <w:rPr>
          <w:rFonts w:ascii="Book Antiqua" w:hAnsi="Book Antiqua" w:cs="Arial"/>
          <w:bCs/>
          <w:szCs w:val="24"/>
        </w:rPr>
        <w:t xml:space="preserve">rea </w:t>
      </w:r>
      <w:r w:rsidR="00894BD0" w:rsidRPr="00984424">
        <w:rPr>
          <w:rFonts w:ascii="Book Antiqua" w:hAnsi="Book Antiqua" w:cs="Arial"/>
          <w:bCs/>
          <w:szCs w:val="24"/>
        </w:rPr>
        <w:t>c</w:t>
      </w:r>
      <w:r w:rsidR="009B7247" w:rsidRPr="00984424">
        <w:rPr>
          <w:rFonts w:ascii="Book Antiqua" w:hAnsi="Book Antiqua" w:cs="Arial"/>
          <w:bCs/>
          <w:szCs w:val="24"/>
        </w:rPr>
        <w:t>alculation</w:t>
      </w:r>
      <w:r w:rsidR="008C452E" w:rsidRPr="00984424">
        <w:rPr>
          <w:rFonts w:ascii="Book Antiqua" w:eastAsia="宋体" w:hAnsi="Book Antiqua" w:cs="Arial"/>
          <w:bCs/>
          <w:szCs w:val="24"/>
          <w:lang w:eastAsia="zh-CN"/>
        </w:rPr>
        <w:t xml:space="preserve"> (</w:t>
      </w:r>
      <w:r w:rsidR="008C452E" w:rsidRPr="00984424">
        <w:rPr>
          <w:rFonts w:ascii="Book Antiqua" w:hAnsi="Book Antiqua" w:cs="Arial"/>
          <w:bCs/>
          <w:szCs w:val="24"/>
        </w:rPr>
        <w:t>AAC</w:t>
      </w:r>
      <w:r w:rsidR="008C452E" w:rsidRPr="00984424">
        <w:rPr>
          <w:rFonts w:ascii="Book Antiqua" w:eastAsia="宋体" w:hAnsi="Book Antiqua" w:cs="Arial"/>
          <w:bCs/>
          <w:szCs w:val="24"/>
          <w:lang w:eastAsia="zh-CN"/>
        </w:rPr>
        <w:t>)</w:t>
      </w:r>
      <w:r w:rsidR="009B7247" w:rsidRPr="00984424">
        <w:rPr>
          <w:rFonts w:ascii="Book Antiqua" w:hAnsi="Book Antiqua" w:cs="Arial"/>
          <w:bCs/>
          <w:szCs w:val="24"/>
        </w:rPr>
        <w:t>, GE</w:t>
      </w:r>
      <w:r w:rsidR="00A320B4" w:rsidRPr="00984424">
        <w:rPr>
          <w:rFonts w:ascii="Book Antiqua" w:hAnsi="Book Antiqua" w:cs="Arial"/>
          <w:bCs/>
          <w:szCs w:val="24"/>
        </w:rPr>
        <w:t xml:space="preserve"> Healthcare C</w:t>
      </w:r>
      <w:r w:rsidR="009B7247" w:rsidRPr="00984424">
        <w:rPr>
          <w:rFonts w:ascii="Book Antiqua" w:hAnsi="Book Antiqua" w:cs="Arial"/>
          <w:bCs/>
          <w:szCs w:val="24"/>
        </w:rPr>
        <w:t>o.</w:t>
      </w:r>
    </w:p>
    <w:p w:rsidR="00986DFA" w:rsidRPr="00984424" w:rsidRDefault="00986DFA" w:rsidP="00D25AF4">
      <w:pPr>
        <w:widowControl/>
        <w:spacing w:line="360" w:lineRule="auto"/>
        <w:jc w:val="both"/>
        <w:rPr>
          <w:rFonts w:ascii="Book Antiqua" w:hAnsi="Book Antiqua" w:cs="Arial"/>
          <w:szCs w:val="24"/>
        </w:rPr>
      </w:pPr>
    </w:p>
    <w:p w:rsidR="00B47576" w:rsidRPr="00984424" w:rsidRDefault="00986DFA" w:rsidP="00D25AF4">
      <w:pPr>
        <w:widowControl/>
        <w:spacing w:line="360" w:lineRule="auto"/>
        <w:jc w:val="both"/>
        <w:rPr>
          <w:rFonts w:ascii="Book Antiqua" w:hAnsi="Book Antiqua" w:cs="Arial"/>
          <w:b/>
          <w:szCs w:val="24"/>
        </w:rPr>
      </w:pPr>
      <w:r w:rsidRPr="00984424">
        <w:rPr>
          <w:rFonts w:ascii="Book Antiqua" w:hAnsi="Book Antiqua" w:cs="Arial"/>
          <w:b/>
          <w:szCs w:val="24"/>
        </w:rPr>
        <w:t>Fig</w:t>
      </w:r>
      <w:r w:rsidR="00DA5652" w:rsidRPr="00984424">
        <w:rPr>
          <w:rFonts w:ascii="Book Antiqua" w:hAnsi="Book Antiqua" w:cs="Arial"/>
          <w:b/>
          <w:szCs w:val="24"/>
        </w:rPr>
        <w:t>ure</w:t>
      </w:r>
      <w:r w:rsidR="008C452E" w:rsidRPr="00984424">
        <w:rPr>
          <w:rFonts w:ascii="Book Antiqua" w:hAnsi="Book Antiqua" w:cs="Arial"/>
          <w:b/>
          <w:szCs w:val="24"/>
        </w:rPr>
        <w:t xml:space="preserve"> 3</w:t>
      </w:r>
      <w:r w:rsidRPr="00984424">
        <w:rPr>
          <w:rFonts w:ascii="Book Antiqua" w:hAnsi="Book Antiqua" w:cs="Arial"/>
          <w:b/>
          <w:szCs w:val="24"/>
        </w:rPr>
        <w:t xml:space="preserve"> </w:t>
      </w:r>
      <w:r w:rsidR="00A320B4" w:rsidRPr="00984424">
        <w:rPr>
          <w:rFonts w:ascii="Book Antiqua" w:hAnsi="Book Antiqua" w:cs="Arial"/>
          <w:b/>
          <w:szCs w:val="24"/>
        </w:rPr>
        <w:t>Differences in f</w:t>
      </w:r>
      <w:r w:rsidRPr="00984424">
        <w:rPr>
          <w:rFonts w:ascii="Book Antiqua" w:hAnsi="Book Antiqua" w:cs="Arial"/>
          <w:b/>
          <w:szCs w:val="24"/>
        </w:rPr>
        <w:t xml:space="preserve">at distribution </w:t>
      </w:r>
      <w:r w:rsidR="00A320B4" w:rsidRPr="00984424">
        <w:rPr>
          <w:rFonts w:ascii="Book Antiqua" w:hAnsi="Book Antiqua" w:cs="Arial"/>
          <w:b/>
          <w:szCs w:val="24"/>
        </w:rPr>
        <w:t xml:space="preserve">based on </w:t>
      </w:r>
      <w:r w:rsidRPr="00984424">
        <w:rPr>
          <w:rFonts w:ascii="Book Antiqua" w:hAnsi="Book Antiqua" w:cs="Arial"/>
          <w:b/>
          <w:szCs w:val="24"/>
        </w:rPr>
        <w:t>sex and age.</w:t>
      </w:r>
      <w:r w:rsidR="00894BD0" w:rsidRPr="00984424">
        <w:rPr>
          <w:rFonts w:ascii="Book Antiqua" w:eastAsia="宋体" w:hAnsi="Book Antiqua" w:cs="Arial" w:hint="eastAsia"/>
          <w:b/>
          <w:szCs w:val="24"/>
          <w:lang w:eastAsia="zh-CN"/>
        </w:rPr>
        <w:t xml:space="preserve"> </w:t>
      </w:r>
      <w:r w:rsidR="00A320B4" w:rsidRPr="00984424">
        <w:rPr>
          <w:rFonts w:ascii="Book Antiqua" w:hAnsi="Book Antiqua" w:cs="Arial"/>
          <w:szCs w:val="24"/>
        </w:rPr>
        <w:t xml:space="preserve">CT scans of the abdomen in three representative subjects. </w:t>
      </w:r>
      <w:r w:rsidRPr="00984424">
        <w:rPr>
          <w:rFonts w:ascii="Book Antiqua" w:hAnsi="Book Antiqua" w:cs="Arial"/>
          <w:szCs w:val="24"/>
        </w:rPr>
        <w:t>A</w:t>
      </w:r>
      <w:r w:rsidR="008C452E" w:rsidRPr="00984424">
        <w:rPr>
          <w:rFonts w:ascii="Book Antiqua" w:eastAsia="宋体" w:hAnsi="Book Antiqua" w:cs="Arial"/>
          <w:szCs w:val="24"/>
          <w:lang w:eastAsia="zh-CN"/>
        </w:rPr>
        <w:t>:</w:t>
      </w:r>
      <w:r w:rsidRPr="00984424">
        <w:rPr>
          <w:rFonts w:ascii="Book Antiqua" w:hAnsi="Book Antiqua" w:cs="Arial"/>
          <w:szCs w:val="24"/>
        </w:rPr>
        <w:t xml:space="preserve"> </w:t>
      </w:r>
      <w:r w:rsidR="00A320B4" w:rsidRPr="00984424">
        <w:rPr>
          <w:rFonts w:ascii="Book Antiqua" w:hAnsi="Book Antiqua" w:cs="Arial"/>
          <w:szCs w:val="24"/>
        </w:rPr>
        <w:t xml:space="preserve">A </w:t>
      </w:r>
      <w:r w:rsidRPr="00984424">
        <w:rPr>
          <w:rFonts w:ascii="Book Antiqua" w:hAnsi="Book Antiqua" w:cs="Arial"/>
          <w:szCs w:val="24"/>
        </w:rPr>
        <w:t>60</w:t>
      </w:r>
      <w:r w:rsidR="005C707E" w:rsidRPr="00984424">
        <w:rPr>
          <w:rFonts w:ascii="Book Antiqua" w:hAnsi="Book Antiqua" w:cs="Arial"/>
          <w:szCs w:val="24"/>
        </w:rPr>
        <w:t>-</w:t>
      </w:r>
      <w:r w:rsidRPr="00984424">
        <w:rPr>
          <w:rFonts w:ascii="Book Antiqua" w:hAnsi="Book Antiqua" w:cs="Arial"/>
          <w:szCs w:val="24"/>
        </w:rPr>
        <w:t>year</w:t>
      </w:r>
      <w:r w:rsidR="00BB7ACE" w:rsidRPr="00984424">
        <w:rPr>
          <w:rFonts w:ascii="Book Antiqua" w:hAnsi="Book Antiqua" w:cs="Arial"/>
          <w:szCs w:val="24"/>
        </w:rPr>
        <w:t>-old</w:t>
      </w:r>
      <w:r w:rsidRPr="00984424">
        <w:rPr>
          <w:rFonts w:ascii="Book Antiqua" w:hAnsi="Book Antiqua" w:cs="Arial"/>
          <w:szCs w:val="24"/>
        </w:rPr>
        <w:t xml:space="preserve"> </w:t>
      </w:r>
      <w:r w:rsidR="00FE6ADD" w:rsidRPr="00984424">
        <w:rPr>
          <w:rFonts w:ascii="Book Antiqua" w:hAnsi="Book Antiqua" w:cs="Arial"/>
          <w:szCs w:val="24"/>
        </w:rPr>
        <w:t>male</w:t>
      </w:r>
      <w:r w:rsidR="008C452E" w:rsidRPr="00984424">
        <w:rPr>
          <w:rFonts w:ascii="Book Antiqua" w:eastAsia="宋体" w:hAnsi="Book Antiqua" w:cs="Arial"/>
          <w:snapToGrid w:val="0"/>
          <w:szCs w:val="24"/>
          <w:lang w:eastAsia="zh-CN"/>
        </w:rPr>
        <w:t>;</w:t>
      </w:r>
      <w:r w:rsidRPr="00984424">
        <w:rPr>
          <w:rFonts w:ascii="Book Antiqua" w:hAnsi="Book Antiqua" w:cs="Arial"/>
          <w:snapToGrid w:val="0"/>
          <w:szCs w:val="24"/>
        </w:rPr>
        <w:t xml:space="preserve"> </w:t>
      </w:r>
      <w:r w:rsidRPr="00984424">
        <w:rPr>
          <w:rFonts w:ascii="Book Antiqua" w:hAnsi="Book Antiqua" w:cs="Arial"/>
          <w:szCs w:val="24"/>
        </w:rPr>
        <w:t>B</w:t>
      </w:r>
      <w:r w:rsidR="008C452E" w:rsidRPr="00984424">
        <w:rPr>
          <w:rFonts w:ascii="Book Antiqua" w:eastAsia="宋体" w:hAnsi="Book Antiqua" w:cs="Arial"/>
          <w:szCs w:val="24"/>
          <w:lang w:eastAsia="zh-CN"/>
        </w:rPr>
        <w:t xml:space="preserve">: </w:t>
      </w:r>
      <w:r w:rsidR="00A320B4" w:rsidRPr="00984424">
        <w:rPr>
          <w:rFonts w:ascii="Book Antiqua" w:hAnsi="Book Antiqua" w:cs="Arial"/>
          <w:szCs w:val="24"/>
        </w:rPr>
        <w:t xml:space="preserve">A </w:t>
      </w:r>
      <w:r w:rsidRPr="00984424">
        <w:rPr>
          <w:rFonts w:ascii="Book Antiqua" w:hAnsi="Book Antiqua" w:cs="Arial"/>
          <w:szCs w:val="24"/>
        </w:rPr>
        <w:t>60</w:t>
      </w:r>
      <w:r w:rsidR="005C707E" w:rsidRPr="00984424">
        <w:rPr>
          <w:rFonts w:ascii="Book Antiqua" w:hAnsi="Book Antiqua" w:cs="Arial"/>
          <w:szCs w:val="24"/>
        </w:rPr>
        <w:t>-</w:t>
      </w:r>
      <w:r w:rsidRPr="00984424">
        <w:rPr>
          <w:rFonts w:ascii="Book Antiqua" w:hAnsi="Book Antiqua" w:cs="Arial"/>
          <w:szCs w:val="24"/>
        </w:rPr>
        <w:t>year</w:t>
      </w:r>
      <w:r w:rsidR="00BB7ACE" w:rsidRPr="00984424">
        <w:rPr>
          <w:rFonts w:ascii="Book Antiqua" w:hAnsi="Book Antiqua" w:cs="Arial"/>
          <w:szCs w:val="24"/>
        </w:rPr>
        <w:t>-old</w:t>
      </w:r>
      <w:r w:rsidRPr="00984424">
        <w:rPr>
          <w:rFonts w:ascii="Book Antiqua" w:hAnsi="Book Antiqua" w:cs="Arial"/>
          <w:snapToGrid w:val="0"/>
          <w:szCs w:val="24"/>
        </w:rPr>
        <w:t xml:space="preserve"> </w:t>
      </w:r>
      <w:r w:rsidR="00FE6ADD" w:rsidRPr="00984424">
        <w:rPr>
          <w:rFonts w:ascii="Book Antiqua" w:hAnsi="Book Antiqua" w:cs="Arial"/>
          <w:snapToGrid w:val="0"/>
          <w:szCs w:val="24"/>
        </w:rPr>
        <w:t>femal</w:t>
      </w:r>
      <w:r w:rsidR="00AF7DC6" w:rsidRPr="00984424">
        <w:rPr>
          <w:rFonts w:ascii="Book Antiqua" w:hAnsi="Book Antiqua" w:cs="Arial"/>
          <w:snapToGrid w:val="0"/>
          <w:szCs w:val="24"/>
        </w:rPr>
        <w:t>e</w:t>
      </w:r>
      <w:r w:rsidR="008C452E" w:rsidRPr="00984424">
        <w:rPr>
          <w:rFonts w:ascii="Book Antiqua" w:eastAsia="宋体" w:hAnsi="Book Antiqua" w:cs="Arial"/>
          <w:snapToGrid w:val="0"/>
          <w:szCs w:val="24"/>
          <w:lang w:eastAsia="zh-CN"/>
        </w:rPr>
        <w:t>;</w:t>
      </w:r>
      <w:r w:rsidRPr="00984424">
        <w:rPr>
          <w:rFonts w:ascii="Book Antiqua" w:hAnsi="Book Antiqua" w:cs="Arial"/>
          <w:snapToGrid w:val="0"/>
          <w:szCs w:val="24"/>
        </w:rPr>
        <w:t xml:space="preserve"> </w:t>
      </w:r>
      <w:r w:rsidR="005C707E" w:rsidRPr="00984424">
        <w:rPr>
          <w:rFonts w:ascii="Book Antiqua" w:hAnsi="Book Antiqua" w:cs="Arial"/>
          <w:szCs w:val="24"/>
        </w:rPr>
        <w:t>C</w:t>
      </w:r>
      <w:r w:rsidR="008C452E" w:rsidRPr="00984424">
        <w:rPr>
          <w:rFonts w:ascii="Book Antiqua" w:eastAsia="宋体" w:hAnsi="Book Antiqua" w:cs="Arial"/>
          <w:szCs w:val="24"/>
          <w:lang w:eastAsia="zh-CN"/>
        </w:rPr>
        <w:t>:</w:t>
      </w:r>
      <w:r w:rsidR="005C707E" w:rsidRPr="00984424">
        <w:rPr>
          <w:rFonts w:ascii="Book Antiqua" w:hAnsi="Book Antiqua" w:cs="Arial"/>
          <w:szCs w:val="24"/>
        </w:rPr>
        <w:t xml:space="preserve"> </w:t>
      </w:r>
      <w:r w:rsidR="00A320B4" w:rsidRPr="00984424">
        <w:rPr>
          <w:rFonts w:ascii="Book Antiqua" w:hAnsi="Book Antiqua" w:cs="Arial"/>
          <w:szCs w:val="24"/>
        </w:rPr>
        <w:t xml:space="preserve">A </w:t>
      </w:r>
      <w:r w:rsidR="005C707E" w:rsidRPr="00984424">
        <w:rPr>
          <w:rFonts w:ascii="Book Antiqua" w:hAnsi="Book Antiqua" w:cs="Arial"/>
          <w:szCs w:val="24"/>
        </w:rPr>
        <w:t>40-</w:t>
      </w:r>
      <w:r w:rsidRPr="00984424">
        <w:rPr>
          <w:rFonts w:ascii="Book Antiqua" w:hAnsi="Book Antiqua" w:cs="Arial"/>
          <w:szCs w:val="24"/>
        </w:rPr>
        <w:t>year</w:t>
      </w:r>
      <w:r w:rsidR="00BB7ACE" w:rsidRPr="00984424">
        <w:rPr>
          <w:rFonts w:ascii="Book Antiqua" w:hAnsi="Book Antiqua" w:cs="Arial"/>
          <w:szCs w:val="24"/>
        </w:rPr>
        <w:t>-old</w:t>
      </w:r>
      <w:r w:rsidRPr="00984424">
        <w:rPr>
          <w:rFonts w:ascii="Book Antiqua" w:hAnsi="Book Antiqua" w:cs="Arial"/>
          <w:snapToGrid w:val="0"/>
          <w:szCs w:val="24"/>
        </w:rPr>
        <w:t xml:space="preserve"> </w:t>
      </w:r>
      <w:r w:rsidR="00FE6ADD" w:rsidRPr="00984424">
        <w:rPr>
          <w:rFonts w:ascii="Book Antiqua" w:hAnsi="Book Antiqua" w:cs="Arial"/>
          <w:snapToGrid w:val="0"/>
          <w:szCs w:val="24"/>
        </w:rPr>
        <w:t>female</w:t>
      </w:r>
      <w:r w:rsidRPr="00984424">
        <w:rPr>
          <w:rFonts w:ascii="Book Antiqua" w:hAnsi="Book Antiqua" w:cs="Arial"/>
          <w:snapToGrid w:val="0"/>
          <w:szCs w:val="24"/>
        </w:rPr>
        <w:t>.</w:t>
      </w:r>
      <w:r w:rsidR="009B7247" w:rsidRPr="00984424">
        <w:rPr>
          <w:rFonts w:ascii="Book Antiqua" w:hAnsi="Book Antiqua" w:cs="Arial"/>
          <w:bCs/>
          <w:szCs w:val="24"/>
        </w:rPr>
        <w:t xml:space="preserve"> Fat area measurement application: Advanced </w:t>
      </w:r>
      <w:r w:rsidR="00894BD0" w:rsidRPr="00984424">
        <w:rPr>
          <w:rFonts w:ascii="Book Antiqua" w:hAnsi="Book Antiqua" w:cs="Arial"/>
          <w:bCs/>
          <w:szCs w:val="24"/>
        </w:rPr>
        <w:t>a</w:t>
      </w:r>
      <w:r w:rsidR="009B7247" w:rsidRPr="00984424">
        <w:rPr>
          <w:rFonts w:ascii="Book Antiqua" w:hAnsi="Book Antiqua" w:cs="Arial"/>
          <w:bCs/>
          <w:szCs w:val="24"/>
        </w:rPr>
        <w:t xml:space="preserve">rea </w:t>
      </w:r>
      <w:r w:rsidR="00894BD0" w:rsidRPr="00984424">
        <w:rPr>
          <w:rFonts w:ascii="Book Antiqua" w:hAnsi="Book Antiqua" w:cs="Arial"/>
          <w:bCs/>
          <w:szCs w:val="24"/>
        </w:rPr>
        <w:t>c</w:t>
      </w:r>
      <w:r w:rsidR="00A320B4" w:rsidRPr="00984424">
        <w:rPr>
          <w:rFonts w:ascii="Book Antiqua" w:hAnsi="Book Antiqua" w:cs="Arial"/>
          <w:bCs/>
          <w:szCs w:val="24"/>
        </w:rPr>
        <w:t>alculation</w:t>
      </w:r>
      <w:r w:rsidR="008C452E" w:rsidRPr="00984424">
        <w:rPr>
          <w:rFonts w:ascii="Book Antiqua" w:eastAsia="宋体" w:hAnsi="Book Antiqua" w:cs="Arial"/>
          <w:bCs/>
          <w:szCs w:val="24"/>
          <w:lang w:eastAsia="zh-CN"/>
        </w:rPr>
        <w:t xml:space="preserve"> (</w:t>
      </w:r>
      <w:r w:rsidR="00A320B4" w:rsidRPr="00984424">
        <w:rPr>
          <w:rFonts w:ascii="Book Antiqua" w:hAnsi="Book Antiqua" w:cs="Arial"/>
          <w:bCs/>
          <w:szCs w:val="24"/>
        </w:rPr>
        <w:t>AAC</w:t>
      </w:r>
      <w:r w:rsidR="008C452E" w:rsidRPr="00984424">
        <w:rPr>
          <w:rFonts w:ascii="Book Antiqua" w:eastAsia="宋体" w:hAnsi="Book Antiqua" w:cs="Arial"/>
          <w:bCs/>
          <w:szCs w:val="24"/>
          <w:lang w:eastAsia="zh-CN"/>
        </w:rPr>
        <w:t>)</w:t>
      </w:r>
      <w:r w:rsidR="00A320B4" w:rsidRPr="00984424">
        <w:rPr>
          <w:rFonts w:ascii="Book Antiqua" w:hAnsi="Book Antiqua" w:cs="Arial"/>
          <w:bCs/>
          <w:szCs w:val="24"/>
        </w:rPr>
        <w:t>, GE Healthcare C</w:t>
      </w:r>
      <w:r w:rsidR="009B7247" w:rsidRPr="00984424">
        <w:rPr>
          <w:rFonts w:ascii="Book Antiqua" w:hAnsi="Book Antiqua" w:cs="Arial"/>
          <w:bCs/>
          <w:szCs w:val="24"/>
        </w:rPr>
        <w:t>o.</w:t>
      </w:r>
      <w:r w:rsidR="00B47576" w:rsidRPr="00984424">
        <w:rPr>
          <w:rFonts w:ascii="Book Antiqua" w:hAnsi="Book Antiqua" w:cs="Arial"/>
          <w:bCs/>
          <w:szCs w:val="24"/>
        </w:rPr>
        <w:br w:type="page"/>
      </w:r>
      <w:r w:rsidR="004720E8" w:rsidRPr="00984424">
        <w:rPr>
          <w:rFonts w:ascii="Book Antiqua" w:hAnsi="Book Antiqua" w:cs="Arial"/>
          <w:noProof/>
          <w:szCs w:val="24"/>
          <w:lang w:eastAsia="zh-CN"/>
        </w:rPr>
        <w:lastRenderedPageBreak/>
        <w:drawing>
          <wp:inline distT="0" distB="0" distL="0" distR="0" wp14:anchorId="4E1EF0F5" wp14:editId="140ECF4F">
            <wp:extent cx="5144770" cy="342709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srcRect/>
                    <a:stretch>
                      <a:fillRect/>
                    </a:stretch>
                  </pic:blipFill>
                  <pic:spPr bwMode="auto">
                    <a:xfrm>
                      <a:off x="0" y="0"/>
                      <a:ext cx="5144770" cy="3427095"/>
                    </a:xfrm>
                    <a:prstGeom prst="rect">
                      <a:avLst/>
                    </a:prstGeom>
                    <a:noFill/>
                    <a:ln w="9525">
                      <a:noFill/>
                      <a:miter lim="800000"/>
                      <a:headEnd/>
                      <a:tailEnd/>
                    </a:ln>
                  </pic:spPr>
                </pic:pic>
              </a:graphicData>
            </a:graphic>
          </wp:inline>
        </w:drawing>
      </w:r>
    </w:p>
    <w:p w:rsidR="00B47576" w:rsidRPr="00984424" w:rsidRDefault="00B47576" w:rsidP="00D25AF4">
      <w:pPr>
        <w:widowControl/>
        <w:spacing w:line="360" w:lineRule="auto"/>
        <w:jc w:val="both"/>
        <w:rPr>
          <w:rFonts w:ascii="Book Antiqua" w:hAnsi="Book Antiqua" w:cs="Arial"/>
          <w:bCs/>
          <w:szCs w:val="24"/>
        </w:rPr>
      </w:pPr>
      <w:r w:rsidRPr="00984424">
        <w:rPr>
          <w:rFonts w:ascii="Book Antiqua" w:hAnsi="Book Antiqua" w:cs="Arial"/>
          <w:bCs/>
          <w:szCs w:val="24"/>
        </w:rPr>
        <w:br w:type="page"/>
      </w:r>
    </w:p>
    <w:p w:rsidR="00B47576" w:rsidRPr="00984424" w:rsidRDefault="00FE6ADD" w:rsidP="00D25AF4">
      <w:pPr>
        <w:widowControl/>
        <w:spacing w:line="360" w:lineRule="auto"/>
        <w:jc w:val="both"/>
        <w:rPr>
          <w:rFonts w:ascii="Book Antiqua" w:hAnsi="Book Antiqua" w:cs="Arial"/>
          <w:bCs/>
          <w:szCs w:val="24"/>
        </w:rPr>
      </w:pPr>
      <w:r w:rsidRPr="00984424">
        <w:rPr>
          <w:rFonts w:ascii="Book Antiqua" w:hAnsi="Book Antiqua" w:cs="Arial"/>
          <w:bCs/>
          <w:szCs w:val="24"/>
        </w:rPr>
        <w:object w:dxaOrig="8090"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5pt;height:269.85pt" o:ole="">
            <v:imagedata r:id="rId26" o:title=""/>
          </v:shape>
          <o:OLEObject Type="Embed" ProgID="PowerPoint.Slide.12" ShapeID="_x0000_i1025" DrawAspect="Content" ObjectID="_1459938962" r:id="rId27"/>
        </w:object>
      </w:r>
    </w:p>
    <w:p w:rsidR="00B47576" w:rsidRPr="00984424" w:rsidRDefault="00B47576" w:rsidP="00D25AF4">
      <w:pPr>
        <w:widowControl/>
        <w:spacing w:line="360" w:lineRule="auto"/>
        <w:jc w:val="both"/>
        <w:rPr>
          <w:rFonts w:ascii="Book Antiqua" w:hAnsi="Book Antiqua" w:cs="Arial"/>
          <w:bCs/>
          <w:szCs w:val="24"/>
        </w:rPr>
      </w:pPr>
      <w:r w:rsidRPr="00984424">
        <w:rPr>
          <w:rFonts w:ascii="Book Antiqua" w:hAnsi="Book Antiqua" w:cs="Arial"/>
          <w:bCs/>
          <w:szCs w:val="24"/>
        </w:rPr>
        <w:br w:type="page"/>
      </w:r>
    </w:p>
    <w:p w:rsidR="00B47576" w:rsidRPr="00984424" w:rsidRDefault="00FE6ADD" w:rsidP="00D25AF4">
      <w:pPr>
        <w:widowControl/>
        <w:spacing w:line="360" w:lineRule="auto"/>
        <w:jc w:val="both"/>
        <w:rPr>
          <w:rFonts w:ascii="Book Antiqua" w:hAnsi="Book Antiqua" w:cs="Arial"/>
          <w:bCs/>
          <w:szCs w:val="24"/>
        </w:rPr>
      </w:pPr>
      <w:r w:rsidRPr="00984424">
        <w:rPr>
          <w:rFonts w:ascii="Book Antiqua" w:hAnsi="Book Antiqua" w:cs="Arial"/>
          <w:bCs/>
          <w:szCs w:val="24"/>
        </w:rPr>
        <w:object w:dxaOrig="5393" w:dyaOrig="7199">
          <v:shape id="_x0000_i1026" type="#_x0000_t75" style="width:269.85pt;height:5in" o:ole="">
            <v:imagedata r:id="rId28" o:title=""/>
          </v:shape>
          <o:OLEObject Type="Embed" ProgID="PowerPoint.Slide.12" ShapeID="_x0000_i1026" DrawAspect="Content" ObjectID="_1459938963" r:id="rId29"/>
        </w:object>
      </w:r>
    </w:p>
    <w:sectPr w:rsidR="00B47576" w:rsidRPr="00984424" w:rsidSect="00F71B10">
      <w:footerReference w:type="default" r:id="rId30"/>
      <w:pgSz w:w="11906" w:h="16838" w:code="9"/>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708" w:rsidRDefault="00651708" w:rsidP="00BE09C3">
      <w:r>
        <w:separator/>
      </w:r>
    </w:p>
  </w:endnote>
  <w:endnote w:type="continuationSeparator" w:id="0">
    <w:p w:rsidR="00651708" w:rsidRDefault="00651708" w:rsidP="00BE0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wCenMT-Bold">
    <w:altName w:val="Arial"/>
    <w:panose1 w:val="00000000000000000000"/>
    <w:charset w:val="00"/>
    <w:family w:val="swiss"/>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Plantin">
    <w:altName w:val="MS Mincho"/>
    <w:panose1 w:val="00000000000000000000"/>
    <w:charset w:val="80"/>
    <w:family w:val="roman"/>
    <w:notTrueType/>
    <w:pitch w:val="default"/>
    <w:sig w:usb0="00000000" w:usb1="08070000" w:usb2="00000010" w:usb3="00000000" w:csb0="00020001" w:csb1="00000000"/>
  </w:font>
  <w:font w:name="NKLHD J+ Gulliver I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3E" w:rsidRDefault="002A587A" w:rsidP="00E10C71">
    <w:pPr>
      <w:pStyle w:val="a4"/>
      <w:jc w:val="right"/>
    </w:pPr>
    <w:r>
      <w:fldChar w:fldCharType="begin"/>
    </w:r>
    <w:r w:rsidR="0050483E">
      <w:instrText xml:space="preserve"> PAGE   \* MERGEFORMAT </w:instrText>
    </w:r>
    <w:r>
      <w:fldChar w:fldCharType="separate"/>
    </w:r>
    <w:r w:rsidR="004846C9">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708" w:rsidRDefault="00651708" w:rsidP="00BE09C3">
      <w:r>
        <w:separator/>
      </w:r>
    </w:p>
  </w:footnote>
  <w:footnote w:type="continuationSeparator" w:id="0">
    <w:p w:rsidR="00651708" w:rsidRDefault="00651708" w:rsidP="00BE09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D24"/>
    <w:multiLevelType w:val="hybridMultilevel"/>
    <w:tmpl w:val="8E88869A"/>
    <w:lvl w:ilvl="0" w:tplc="5CE07882">
      <w:start w:val="9"/>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
    <w:nsid w:val="0E730F42"/>
    <w:multiLevelType w:val="hybridMultilevel"/>
    <w:tmpl w:val="726CF928"/>
    <w:lvl w:ilvl="0" w:tplc="9648BAE4">
      <w:start w:val="4"/>
      <w:numFmt w:val="decimal"/>
      <w:lvlText w:val="%1."/>
      <w:lvlJc w:val="left"/>
      <w:pPr>
        <w:tabs>
          <w:tab w:val="num" w:pos="540"/>
        </w:tabs>
        <w:ind w:left="540" w:hanging="360"/>
      </w:pPr>
      <w:rPr>
        <w:rFonts w:hint="eastAsia"/>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2">
    <w:nsid w:val="12B970A1"/>
    <w:multiLevelType w:val="hybridMultilevel"/>
    <w:tmpl w:val="8A660146"/>
    <w:lvl w:ilvl="0" w:tplc="78747356">
      <w:start w:val="1"/>
      <w:numFmt w:val="decimal"/>
      <w:lvlText w:val="%1."/>
      <w:lvlJc w:val="left"/>
      <w:pPr>
        <w:ind w:left="504" w:hanging="360"/>
      </w:pPr>
      <w:rPr>
        <w:rFonts w:hint="default"/>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3">
    <w:nsid w:val="138C1F9C"/>
    <w:multiLevelType w:val="hybridMultilevel"/>
    <w:tmpl w:val="9DAE9B3E"/>
    <w:lvl w:ilvl="0" w:tplc="ACF828E8">
      <w:start w:val="1"/>
      <w:numFmt w:val="decimal"/>
      <w:lvlText w:val="%1."/>
      <w:lvlJc w:val="left"/>
      <w:pPr>
        <w:ind w:left="360" w:hanging="360"/>
      </w:pPr>
      <w:rPr>
        <w:rFonts w:eastAsia="MS Gothic"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386447"/>
    <w:multiLevelType w:val="hybridMultilevel"/>
    <w:tmpl w:val="6A60877A"/>
    <w:lvl w:ilvl="0" w:tplc="8230D240">
      <w:start w:val="12"/>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473184"/>
    <w:multiLevelType w:val="hybridMultilevel"/>
    <w:tmpl w:val="7DE88C52"/>
    <w:lvl w:ilvl="0" w:tplc="0409000F">
      <w:start w:val="1"/>
      <w:numFmt w:val="decimal"/>
      <w:lvlText w:val="%1."/>
      <w:lvlJc w:val="left"/>
      <w:pPr>
        <w:ind w:left="564" w:hanging="420"/>
      </w:p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6">
    <w:nsid w:val="23DA14FD"/>
    <w:multiLevelType w:val="hybridMultilevel"/>
    <w:tmpl w:val="2CB2F12E"/>
    <w:lvl w:ilvl="0" w:tplc="FFFFFFFF">
      <w:start w:val="1"/>
      <w:numFmt w:val="decimal"/>
      <w:lvlText w:val="%1."/>
      <w:lvlJc w:val="left"/>
      <w:pPr>
        <w:tabs>
          <w:tab w:val="num" w:pos="420"/>
        </w:tabs>
        <w:ind w:left="420" w:hanging="360"/>
      </w:pPr>
      <w:rPr>
        <w:rFonts w:hint="eastAsia"/>
      </w:rPr>
    </w:lvl>
    <w:lvl w:ilvl="1" w:tplc="FFFFFFFF" w:tentative="1">
      <w:start w:val="1"/>
      <w:numFmt w:val="aiueoFullWidth"/>
      <w:lvlText w:val="(%2)"/>
      <w:lvlJc w:val="left"/>
      <w:pPr>
        <w:tabs>
          <w:tab w:val="num" w:pos="900"/>
        </w:tabs>
        <w:ind w:left="900" w:hanging="420"/>
      </w:pPr>
    </w:lvl>
    <w:lvl w:ilvl="2" w:tplc="FFFFFFFF" w:tentative="1">
      <w:start w:val="1"/>
      <w:numFmt w:val="decimalEnclosedCircle"/>
      <w:lvlText w:val="%3"/>
      <w:lvlJc w:val="left"/>
      <w:pPr>
        <w:tabs>
          <w:tab w:val="num" w:pos="1320"/>
        </w:tabs>
        <w:ind w:left="1320" w:hanging="420"/>
      </w:pPr>
    </w:lvl>
    <w:lvl w:ilvl="3" w:tplc="FFFFFFFF" w:tentative="1">
      <w:start w:val="1"/>
      <w:numFmt w:val="decimal"/>
      <w:lvlText w:val="%4."/>
      <w:lvlJc w:val="left"/>
      <w:pPr>
        <w:tabs>
          <w:tab w:val="num" w:pos="1740"/>
        </w:tabs>
        <w:ind w:left="1740" w:hanging="420"/>
      </w:pPr>
    </w:lvl>
    <w:lvl w:ilvl="4" w:tplc="FFFFFFFF" w:tentative="1">
      <w:start w:val="1"/>
      <w:numFmt w:val="aiueoFullWidth"/>
      <w:lvlText w:val="(%5)"/>
      <w:lvlJc w:val="left"/>
      <w:pPr>
        <w:tabs>
          <w:tab w:val="num" w:pos="2160"/>
        </w:tabs>
        <w:ind w:left="2160" w:hanging="420"/>
      </w:pPr>
    </w:lvl>
    <w:lvl w:ilvl="5" w:tplc="FFFFFFFF" w:tentative="1">
      <w:start w:val="1"/>
      <w:numFmt w:val="decimalEnclosedCircle"/>
      <w:lvlText w:val="%6"/>
      <w:lvlJc w:val="left"/>
      <w:pPr>
        <w:tabs>
          <w:tab w:val="num" w:pos="2580"/>
        </w:tabs>
        <w:ind w:left="2580" w:hanging="420"/>
      </w:pPr>
    </w:lvl>
    <w:lvl w:ilvl="6" w:tplc="FFFFFFFF" w:tentative="1">
      <w:start w:val="1"/>
      <w:numFmt w:val="decimal"/>
      <w:lvlText w:val="%7."/>
      <w:lvlJc w:val="left"/>
      <w:pPr>
        <w:tabs>
          <w:tab w:val="num" w:pos="3000"/>
        </w:tabs>
        <w:ind w:left="3000" w:hanging="420"/>
      </w:pPr>
    </w:lvl>
    <w:lvl w:ilvl="7" w:tplc="FFFFFFFF" w:tentative="1">
      <w:start w:val="1"/>
      <w:numFmt w:val="aiueoFullWidth"/>
      <w:lvlText w:val="(%8)"/>
      <w:lvlJc w:val="left"/>
      <w:pPr>
        <w:tabs>
          <w:tab w:val="num" w:pos="3420"/>
        </w:tabs>
        <w:ind w:left="3420" w:hanging="420"/>
      </w:pPr>
    </w:lvl>
    <w:lvl w:ilvl="8" w:tplc="FFFFFFFF" w:tentative="1">
      <w:start w:val="1"/>
      <w:numFmt w:val="decimalEnclosedCircle"/>
      <w:lvlText w:val="%9"/>
      <w:lvlJc w:val="left"/>
      <w:pPr>
        <w:tabs>
          <w:tab w:val="num" w:pos="3840"/>
        </w:tabs>
        <w:ind w:left="3840" w:hanging="420"/>
      </w:pPr>
    </w:lvl>
  </w:abstractNum>
  <w:abstractNum w:abstractNumId="7">
    <w:nsid w:val="27687350"/>
    <w:multiLevelType w:val="hybridMultilevel"/>
    <w:tmpl w:val="216EE96E"/>
    <w:lvl w:ilvl="0" w:tplc="3CF4DF90">
      <w:start w:val="17"/>
      <w:numFmt w:val="decimal"/>
      <w:lvlText w:val="%1"/>
      <w:lvlJc w:val="left"/>
      <w:pPr>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8">
    <w:nsid w:val="3E5866F9"/>
    <w:multiLevelType w:val="hybridMultilevel"/>
    <w:tmpl w:val="D0FE3842"/>
    <w:lvl w:ilvl="0" w:tplc="19FAF5F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FF97BFF"/>
    <w:multiLevelType w:val="hybridMultilevel"/>
    <w:tmpl w:val="8A660146"/>
    <w:lvl w:ilvl="0" w:tplc="78747356">
      <w:start w:val="1"/>
      <w:numFmt w:val="decimal"/>
      <w:lvlText w:val="%1."/>
      <w:lvlJc w:val="left"/>
      <w:pPr>
        <w:ind w:left="504" w:hanging="360"/>
      </w:pPr>
      <w:rPr>
        <w:rFonts w:hint="default"/>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10">
    <w:nsid w:val="403F6E43"/>
    <w:multiLevelType w:val="hybridMultilevel"/>
    <w:tmpl w:val="76D89C24"/>
    <w:lvl w:ilvl="0" w:tplc="6E7E507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3572DE5"/>
    <w:multiLevelType w:val="hybridMultilevel"/>
    <w:tmpl w:val="8A660146"/>
    <w:lvl w:ilvl="0" w:tplc="78747356">
      <w:start w:val="1"/>
      <w:numFmt w:val="decimal"/>
      <w:lvlText w:val="%1."/>
      <w:lvlJc w:val="left"/>
      <w:pPr>
        <w:ind w:left="504" w:hanging="360"/>
      </w:pPr>
      <w:rPr>
        <w:rFonts w:hint="default"/>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12">
    <w:nsid w:val="4A3F158A"/>
    <w:multiLevelType w:val="hybridMultilevel"/>
    <w:tmpl w:val="C892158C"/>
    <w:lvl w:ilvl="0" w:tplc="47CA6C3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E403267"/>
    <w:multiLevelType w:val="hybridMultilevel"/>
    <w:tmpl w:val="390E4F88"/>
    <w:lvl w:ilvl="0" w:tplc="51580DA0">
      <w:start w:val="15"/>
      <w:numFmt w:val="decimal"/>
      <w:lvlText w:val="%1"/>
      <w:lvlJc w:val="left"/>
      <w:pPr>
        <w:ind w:left="360" w:hanging="360"/>
      </w:pPr>
      <w:rPr>
        <w:rFonts w:eastAsia="MS Mincho"/>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4">
    <w:nsid w:val="5E8E33DD"/>
    <w:multiLevelType w:val="hybridMultilevel"/>
    <w:tmpl w:val="B78890DA"/>
    <w:lvl w:ilvl="0" w:tplc="D0F8744A">
      <w:start w:val="14"/>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F0D5139"/>
    <w:multiLevelType w:val="multilevel"/>
    <w:tmpl w:val="87461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2C4F4E"/>
    <w:multiLevelType w:val="hybridMultilevel"/>
    <w:tmpl w:val="067E493C"/>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7">
    <w:nsid w:val="64B379DB"/>
    <w:multiLevelType w:val="hybridMultilevel"/>
    <w:tmpl w:val="A02C2380"/>
    <w:lvl w:ilvl="0" w:tplc="E1807C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8362CC4"/>
    <w:multiLevelType w:val="hybridMultilevel"/>
    <w:tmpl w:val="4BAEDA6E"/>
    <w:lvl w:ilvl="0" w:tplc="16C001B2">
      <w:start w:val="11"/>
      <w:numFmt w:val="decimal"/>
      <w:lvlText w:val="%1."/>
      <w:lvlJc w:val="left"/>
      <w:pPr>
        <w:tabs>
          <w:tab w:val="num" w:pos="420"/>
        </w:tabs>
        <w:ind w:left="420" w:hanging="360"/>
      </w:pPr>
      <w:rPr>
        <w:rFonts w:hint="eastAsia"/>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19">
    <w:nsid w:val="70AF3648"/>
    <w:multiLevelType w:val="hybridMultilevel"/>
    <w:tmpl w:val="3BEC53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52427FA"/>
    <w:multiLevelType w:val="hybridMultilevel"/>
    <w:tmpl w:val="C66EEB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722344C"/>
    <w:multiLevelType w:val="hybridMultilevel"/>
    <w:tmpl w:val="565EBC34"/>
    <w:lvl w:ilvl="0" w:tplc="9B360F40">
      <w:start w:val="18"/>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8"/>
  </w:num>
  <w:num w:numId="2">
    <w:abstractNumId w:val="0"/>
  </w:num>
  <w:num w:numId="3">
    <w:abstractNumId w:val="1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6"/>
  </w:num>
  <w:num w:numId="7">
    <w:abstractNumId w:val="1"/>
  </w:num>
  <w:num w:numId="8">
    <w:abstractNumId w:val="21"/>
  </w:num>
  <w:num w:numId="9">
    <w:abstractNumId w:val="20"/>
  </w:num>
  <w:num w:numId="10">
    <w:abstractNumId w:val="4"/>
  </w:num>
  <w:num w:numId="11">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2"/>
  </w:num>
  <w:num w:numId="16">
    <w:abstractNumId w:val="10"/>
  </w:num>
  <w:num w:numId="17">
    <w:abstractNumId w:val="8"/>
  </w:num>
  <w:num w:numId="18">
    <w:abstractNumId w:val="5"/>
  </w:num>
  <w:num w:numId="19">
    <w:abstractNumId w:val="11"/>
  </w:num>
  <w:num w:numId="20">
    <w:abstractNumId w:val="3"/>
  </w:num>
  <w:num w:numId="21">
    <w:abstractNumId w:val="2"/>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DA7"/>
    <w:rsid w:val="00001626"/>
    <w:rsid w:val="00002EB7"/>
    <w:rsid w:val="000067FF"/>
    <w:rsid w:val="0000682F"/>
    <w:rsid w:val="00015712"/>
    <w:rsid w:val="00017866"/>
    <w:rsid w:val="00020061"/>
    <w:rsid w:val="0002162B"/>
    <w:rsid w:val="0002225D"/>
    <w:rsid w:val="00022ED2"/>
    <w:rsid w:val="00025873"/>
    <w:rsid w:val="00025DB9"/>
    <w:rsid w:val="00026523"/>
    <w:rsid w:val="000273FB"/>
    <w:rsid w:val="00030243"/>
    <w:rsid w:val="000307F0"/>
    <w:rsid w:val="00030A88"/>
    <w:rsid w:val="00040EA2"/>
    <w:rsid w:val="0004106E"/>
    <w:rsid w:val="0004108F"/>
    <w:rsid w:val="00043987"/>
    <w:rsid w:val="00044003"/>
    <w:rsid w:val="0005310C"/>
    <w:rsid w:val="000555F4"/>
    <w:rsid w:val="0005628C"/>
    <w:rsid w:val="000564A9"/>
    <w:rsid w:val="00062DA9"/>
    <w:rsid w:val="00066431"/>
    <w:rsid w:val="00072BE6"/>
    <w:rsid w:val="00075CEA"/>
    <w:rsid w:val="00075CED"/>
    <w:rsid w:val="00075EA2"/>
    <w:rsid w:val="00076F99"/>
    <w:rsid w:val="0007718D"/>
    <w:rsid w:val="000774EF"/>
    <w:rsid w:val="00085406"/>
    <w:rsid w:val="00087405"/>
    <w:rsid w:val="00090843"/>
    <w:rsid w:val="0009509A"/>
    <w:rsid w:val="00096ABA"/>
    <w:rsid w:val="00097303"/>
    <w:rsid w:val="00097ADF"/>
    <w:rsid w:val="00097B4B"/>
    <w:rsid w:val="000A00C9"/>
    <w:rsid w:val="000A3369"/>
    <w:rsid w:val="000A36AD"/>
    <w:rsid w:val="000A56C0"/>
    <w:rsid w:val="000A687C"/>
    <w:rsid w:val="000A7390"/>
    <w:rsid w:val="000B0C7F"/>
    <w:rsid w:val="000B19DF"/>
    <w:rsid w:val="000B5DF4"/>
    <w:rsid w:val="000B606E"/>
    <w:rsid w:val="000B62D1"/>
    <w:rsid w:val="000C01D3"/>
    <w:rsid w:val="000C08F6"/>
    <w:rsid w:val="000C0B41"/>
    <w:rsid w:val="000C13DC"/>
    <w:rsid w:val="000C28C9"/>
    <w:rsid w:val="000C3186"/>
    <w:rsid w:val="000C3504"/>
    <w:rsid w:val="000C61E5"/>
    <w:rsid w:val="000C7E72"/>
    <w:rsid w:val="000D0FB9"/>
    <w:rsid w:val="000D1871"/>
    <w:rsid w:val="000D1BC1"/>
    <w:rsid w:val="000E05AD"/>
    <w:rsid w:val="000E06D4"/>
    <w:rsid w:val="000E0C64"/>
    <w:rsid w:val="000E71A1"/>
    <w:rsid w:val="000E7530"/>
    <w:rsid w:val="000F0765"/>
    <w:rsid w:val="000F0C3D"/>
    <w:rsid w:val="000F2852"/>
    <w:rsid w:val="000F28D3"/>
    <w:rsid w:val="000F38C6"/>
    <w:rsid w:val="000F53E9"/>
    <w:rsid w:val="00100F7D"/>
    <w:rsid w:val="001014DD"/>
    <w:rsid w:val="001046C6"/>
    <w:rsid w:val="001060A6"/>
    <w:rsid w:val="00107CB8"/>
    <w:rsid w:val="00112E77"/>
    <w:rsid w:val="00112EEA"/>
    <w:rsid w:val="00120054"/>
    <w:rsid w:val="00122658"/>
    <w:rsid w:val="001234CF"/>
    <w:rsid w:val="00123CA3"/>
    <w:rsid w:val="00131832"/>
    <w:rsid w:val="00131AF3"/>
    <w:rsid w:val="001320AC"/>
    <w:rsid w:val="001332E0"/>
    <w:rsid w:val="0013486A"/>
    <w:rsid w:val="001403D6"/>
    <w:rsid w:val="001405DB"/>
    <w:rsid w:val="001414FF"/>
    <w:rsid w:val="00142379"/>
    <w:rsid w:val="001435C2"/>
    <w:rsid w:val="001448EE"/>
    <w:rsid w:val="00144D2A"/>
    <w:rsid w:val="00146D72"/>
    <w:rsid w:val="001476E1"/>
    <w:rsid w:val="00151B77"/>
    <w:rsid w:val="00152F83"/>
    <w:rsid w:val="00153F9C"/>
    <w:rsid w:val="00156686"/>
    <w:rsid w:val="0015678D"/>
    <w:rsid w:val="00156E19"/>
    <w:rsid w:val="00160ABE"/>
    <w:rsid w:val="001615B9"/>
    <w:rsid w:val="00165B99"/>
    <w:rsid w:val="001677F8"/>
    <w:rsid w:val="00174298"/>
    <w:rsid w:val="001745A2"/>
    <w:rsid w:val="00174CBC"/>
    <w:rsid w:val="00174EFC"/>
    <w:rsid w:val="00175B4F"/>
    <w:rsid w:val="001761B5"/>
    <w:rsid w:val="00176EDD"/>
    <w:rsid w:val="00177861"/>
    <w:rsid w:val="0018074E"/>
    <w:rsid w:val="00184E08"/>
    <w:rsid w:val="00186750"/>
    <w:rsid w:val="00187888"/>
    <w:rsid w:val="00190AA5"/>
    <w:rsid w:val="00190D96"/>
    <w:rsid w:val="001915FF"/>
    <w:rsid w:val="0019326E"/>
    <w:rsid w:val="0019400A"/>
    <w:rsid w:val="001A1135"/>
    <w:rsid w:val="001A21EE"/>
    <w:rsid w:val="001A4EC5"/>
    <w:rsid w:val="001B2285"/>
    <w:rsid w:val="001B7C63"/>
    <w:rsid w:val="001C0893"/>
    <w:rsid w:val="001C0C4E"/>
    <w:rsid w:val="001C228E"/>
    <w:rsid w:val="001C3971"/>
    <w:rsid w:val="001C722D"/>
    <w:rsid w:val="001C7752"/>
    <w:rsid w:val="001D08FC"/>
    <w:rsid w:val="001D1D89"/>
    <w:rsid w:val="001D2510"/>
    <w:rsid w:val="001D40C6"/>
    <w:rsid w:val="001D4D17"/>
    <w:rsid w:val="001D5D2C"/>
    <w:rsid w:val="001D5DC0"/>
    <w:rsid w:val="001D74E3"/>
    <w:rsid w:val="001E07F1"/>
    <w:rsid w:val="001E4919"/>
    <w:rsid w:val="001E4B4F"/>
    <w:rsid w:val="001E635C"/>
    <w:rsid w:val="001E6B15"/>
    <w:rsid w:val="001F00D8"/>
    <w:rsid w:val="001F2BAB"/>
    <w:rsid w:val="001F33E5"/>
    <w:rsid w:val="001F6775"/>
    <w:rsid w:val="00201594"/>
    <w:rsid w:val="00206979"/>
    <w:rsid w:val="00206B20"/>
    <w:rsid w:val="00206D6A"/>
    <w:rsid w:val="002070E8"/>
    <w:rsid w:val="002117E8"/>
    <w:rsid w:val="002119BB"/>
    <w:rsid w:val="0021452F"/>
    <w:rsid w:val="00217914"/>
    <w:rsid w:val="00221E14"/>
    <w:rsid w:val="00222152"/>
    <w:rsid w:val="00224473"/>
    <w:rsid w:val="00227F05"/>
    <w:rsid w:val="002307CC"/>
    <w:rsid w:val="002346D5"/>
    <w:rsid w:val="00236704"/>
    <w:rsid w:val="00236C3C"/>
    <w:rsid w:val="0024055F"/>
    <w:rsid w:val="00243FA6"/>
    <w:rsid w:val="00247495"/>
    <w:rsid w:val="00251720"/>
    <w:rsid w:val="002522CF"/>
    <w:rsid w:val="00254FC5"/>
    <w:rsid w:val="00255A03"/>
    <w:rsid w:val="002566A7"/>
    <w:rsid w:val="00257714"/>
    <w:rsid w:val="00261024"/>
    <w:rsid w:val="002624B0"/>
    <w:rsid w:val="0026442E"/>
    <w:rsid w:val="00264587"/>
    <w:rsid w:val="00265303"/>
    <w:rsid w:val="0026608B"/>
    <w:rsid w:val="002663D2"/>
    <w:rsid w:val="00267742"/>
    <w:rsid w:val="00270FE6"/>
    <w:rsid w:val="002711F8"/>
    <w:rsid w:val="00271BAC"/>
    <w:rsid w:val="002739BD"/>
    <w:rsid w:val="002766C3"/>
    <w:rsid w:val="00282E9A"/>
    <w:rsid w:val="00285E16"/>
    <w:rsid w:val="00287330"/>
    <w:rsid w:val="00294282"/>
    <w:rsid w:val="002A0126"/>
    <w:rsid w:val="002A02B0"/>
    <w:rsid w:val="002A07BF"/>
    <w:rsid w:val="002A4E55"/>
    <w:rsid w:val="002A587A"/>
    <w:rsid w:val="002A5FA8"/>
    <w:rsid w:val="002A73CB"/>
    <w:rsid w:val="002B016A"/>
    <w:rsid w:val="002B166D"/>
    <w:rsid w:val="002B197C"/>
    <w:rsid w:val="002B2E9B"/>
    <w:rsid w:val="002B3832"/>
    <w:rsid w:val="002B4435"/>
    <w:rsid w:val="002B46C6"/>
    <w:rsid w:val="002B7907"/>
    <w:rsid w:val="002C168E"/>
    <w:rsid w:val="002C1CAF"/>
    <w:rsid w:val="002C6522"/>
    <w:rsid w:val="002C770D"/>
    <w:rsid w:val="002D0910"/>
    <w:rsid w:val="002D0919"/>
    <w:rsid w:val="002D0B24"/>
    <w:rsid w:val="002D13AD"/>
    <w:rsid w:val="002D408A"/>
    <w:rsid w:val="002D519B"/>
    <w:rsid w:val="002E249F"/>
    <w:rsid w:val="002E3637"/>
    <w:rsid w:val="002E6FBB"/>
    <w:rsid w:val="002E7F57"/>
    <w:rsid w:val="002F1A0A"/>
    <w:rsid w:val="002F3983"/>
    <w:rsid w:val="002F600C"/>
    <w:rsid w:val="002F6E8B"/>
    <w:rsid w:val="002F70F4"/>
    <w:rsid w:val="00301434"/>
    <w:rsid w:val="00302E17"/>
    <w:rsid w:val="00306757"/>
    <w:rsid w:val="00306D66"/>
    <w:rsid w:val="00310E87"/>
    <w:rsid w:val="003111CB"/>
    <w:rsid w:val="00313BA7"/>
    <w:rsid w:val="00313D1B"/>
    <w:rsid w:val="003140E9"/>
    <w:rsid w:val="003143DD"/>
    <w:rsid w:val="00314C0D"/>
    <w:rsid w:val="00316BDD"/>
    <w:rsid w:val="0032087C"/>
    <w:rsid w:val="003209A8"/>
    <w:rsid w:val="003267AD"/>
    <w:rsid w:val="00331520"/>
    <w:rsid w:val="00331D6D"/>
    <w:rsid w:val="003379B3"/>
    <w:rsid w:val="00341C31"/>
    <w:rsid w:val="0034201B"/>
    <w:rsid w:val="00345B53"/>
    <w:rsid w:val="0034660F"/>
    <w:rsid w:val="00347222"/>
    <w:rsid w:val="00350552"/>
    <w:rsid w:val="003532FB"/>
    <w:rsid w:val="0035485D"/>
    <w:rsid w:val="003551A5"/>
    <w:rsid w:val="0035795E"/>
    <w:rsid w:val="003600A3"/>
    <w:rsid w:val="00362B9A"/>
    <w:rsid w:val="003634F9"/>
    <w:rsid w:val="00364BC4"/>
    <w:rsid w:val="00365E37"/>
    <w:rsid w:val="00370CCC"/>
    <w:rsid w:val="00373F7F"/>
    <w:rsid w:val="0037465B"/>
    <w:rsid w:val="00374903"/>
    <w:rsid w:val="00374F65"/>
    <w:rsid w:val="003753F8"/>
    <w:rsid w:val="00376506"/>
    <w:rsid w:val="003803E1"/>
    <w:rsid w:val="003805AB"/>
    <w:rsid w:val="003844CC"/>
    <w:rsid w:val="00385789"/>
    <w:rsid w:val="00391442"/>
    <w:rsid w:val="00392B60"/>
    <w:rsid w:val="00393486"/>
    <w:rsid w:val="00393720"/>
    <w:rsid w:val="00393ADB"/>
    <w:rsid w:val="00393D11"/>
    <w:rsid w:val="003942B1"/>
    <w:rsid w:val="00394D5D"/>
    <w:rsid w:val="00395562"/>
    <w:rsid w:val="003962EA"/>
    <w:rsid w:val="00396A09"/>
    <w:rsid w:val="003970FF"/>
    <w:rsid w:val="003A42EF"/>
    <w:rsid w:val="003A6BC6"/>
    <w:rsid w:val="003A79F1"/>
    <w:rsid w:val="003B1C9C"/>
    <w:rsid w:val="003B4E6F"/>
    <w:rsid w:val="003B6B75"/>
    <w:rsid w:val="003C26DD"/>
    <w:rsid w:val="003C39C6"/>
    <w:rsid w:val="003D0075"/>
    <w:rsid w:val="003D4F4B"/>
    <w:rsid w:val="003D6DA7"/>
    <w:rsid w:val="003E109C"/>
    <w:rsid w:val="003E2744"/>
    <w:rsid w:val="003E2CD6"/>
    <w:rsid w:val="003E604B"/>
    <w:rsid w:val="003F01E9"/>
    <w:rsid w:val="003F03DD"/>
    <w:rsid w:val="003F0F77"/>
    <w:rsid w:val="003F0FE2"/>
    <w:rsid w:val="00402B39"/>
    <w:rsid w:val="00402E6B"/>
    <w:rsid w:val="00404E6C"/>
    <w:rsid w:val="00413612"/>
    <w:rsid w:val="0041548F"/>
    <w:rsid w:val="0042128C"/>
    <w:rsid w:val="004213A0"/>
    <w:rsid w:val="00422126"/>
    <w:rsid w:val="00422D77"/>
    <w:rsid w:val="004261B6"/>
    <w:rsid w:val="00432DFF"/>
    <w:rsid w:val="00433C1B"/>
    <w:rsid w:val="00434443"/>
    <w:rsid w:val="004352D4"/>
    <w:rsid w:val="00435560"/>
    <w:rsid w:val="004367C5"/>
    <w:rsid w:val="004375C5"/>
    <w:rsid w:val="00442D8E"/>
    <w:rsid w:val="004433E1"/>
    <w:rsid w:val="004448B2"/>
    <w:rsid w:val="00444DA6"/>
    <w:rsid w:val="00454E20"/>
    <w:rsid w:val="004560CF"/>
    <w:rsid w:val="004672ED"/>
    <w:rsid w:val="004708B7"/>
    <w:rsid w:val="004720E8"/>
    <w:rsid w:val="0047214B"/>
    <w:rsid w:val="00473425"/>
    <w:rsid w:val="00473E02"/>
    <w:rsid w:val="00474ACC"/>
    <w:rsid w:val="00476328"/>
    <w:rsid w:val="00477FC0"/>
    <w:rsid w:val="00480EC7"/>
    <w:rsid w:val="004810B5"/>
    <w:rsid w:val="00481AB6"/>
    <w:rsid w:val="00482046"/>
    <w:rsid w:val="00482972"/>
    <w:rsid w:val="004846C9"/>
    <w:rsid w:val="00487148"/>
    <w:rsid w:val="00490876"/>
    <w:rsid w:val="00491981"/>
    <w:rsid w:val="00492937"/>
    <w:rsid w:val="0049367C"/>
    <w:rsid w:val="00497FC5"/>
    <w:rsid w:val="004A04EE"/>
    <w:rsid w:val="004A07EF"/>
    <w:rsid w:val="004A1408"/>
    <w:rsid w:val="004A2358"/>
    <w:rsid w:val="004A2E3E"/>
    <w:rsid w:val="004A35EC"/>
    <w:rsid w:val="004A5625"/>
    <w:rsid w:val="004A7F5E"/>
    <w:rsid w:val="004B0569"/>
    <w:rsid w:val="004B15E5"/>
    <w:rsid w:val="004B2FEF"/>
    <w:rsid w:val="004B329B"/>
    <w:rsid w:val="004B32E5"/>
    <w:rsid w:val="004B4B6D"/>
    <w:rsid w:val="004C29B0"/>
    <w:rsid w:val="004C712D"/>
    <w:rsid w:val="004C73FA"/>
    <w:rsid w:val="004C76C6"/>
    <w:rsid w:val="004D10A8"/>
    <w:rsid w:val="004D2D5D"/>
    <w:rsid w:val="004D7260"/>
    <w:rsid w:val="004E6B68"/>
    <w:rsid w:val="004F38D0"/>
    <w:rsid w:val="004F3BC3"/>
    <w:rsid w:val="004F3C36"/>
    <w:rsid w:val="004F4AEC"/>
    <w:rsid w:val="004F532B"/>
    <w:rsid w:val="004F7689"/>
    <w:rsid w:val="005040CF"/>
    <w:rsid w:val="0050483E"/>
    <w:rsid w:val="00506D83"/>
    <w:rsid w:val="0051101A"/>
    <w:rsid w:val="00512B85"/>
    <w:rsid w:val="005170AD"/>
    <w:rsid w:val="0052284B"/>
    <w:rsid w:val="00522C04"/>
    <w:rsid w:val="00527F22"/>
    <w:rsid w:val="005300C9"/>
    <w:rsid w:val="005301F2"/>
    <w:rsid w:val="0053028C"/>
    <w:rsid w:val="005309D9"/>
    <w:rsid w:val="00530ABC"/>
    <w:rsid w:val="00531E4B"/>
    <w:rsid w:val="00534A22"/>
    <w:rsid w:val="00534F7E"/>
    <w:rsid w:val="0053606F"/>
    <w:rsid w:val="005368BA"/>
    <w:rsid w:val="00542429"/>
    <w:rsid w:val="00543EE3"/>
    <w:rsid w:val="0054712D"/>
    <w:rsid w:val="0054738A"/>
    <w:rsid w:val="005527AF"/>
    <w:rsid w:val="00554172"/>
    <w:rsid w:val="00554F4F"/>
    <w:rsid w:val="0055508F"/>
    <w:rsid w:val="005551C4"/>
    <w:rsid w:val="005567CA"/>
    <w:rsid w:val="0055725E"/>
    <w:rsid w:val="0055767E"/>
    <w:rsid w:val="005604EA"/>
    <w:rsid w:val="00561948"/>
    <w:rsid w:val="00561AA1"/>
    <w:rsid w:val="00561AFF"/>
    <w:rsid w:val="00562372"/>
    <w:rsid w:val="00562418"/>
    <w:rsid w:val="00562B81"/>
    <w:rsid w:val="00562BE1"/>
    <w:rsid w:val="005657D9"/>
    <w:rsid w:val="005677A7"/>
    <w:rsid w:val="00571FAC"/>
    <w:rsid w:val="00575F39"/>
    <w:rsid w:val="00580A7C"/>
    <w:rsid w:val="005812DF"/>
    <w:rsid w:val="00586132"/>
    <w:rsid w:val="0058619B"/>
    <w:rsid w:val="00586A59"/>
    <w:rsid w:val="00586CB1"/>
    <w:rsid w:val="00587EB5"/>
    <w:rsid w:val="0059115D"/>
    <w:rsid w:val="005916DB"/>
    <w:rsid w:val="00591B4F"/>
    <w:rsid w:val="00591B9F"/>
    <w:rsid w:val="005A00CA"/>
    <w:rsid w:val="005A0354"/>
    <w:rsid w:val="005A0A20"/>
    <w:rsid w:val="005A28CE"/>
    <w:rsid w:val="005A4DF8"/>
    <w:rsid w:val="005A5911"/>
    <w:rsid w:val="005B163C"/>
    <w:rsid w:val="005B4C26"/>
    <w:rsid w:val="005B5A15"/>
    <w:rsid w:val="005B7F56"/>
    <w:rsid w:val="005C0D86"/>
    <w:rsid w:val="005C1A8C"/>
    <w:rsid w:val="005C1E68"/>
    <w:rsid w:val="005C68D3"/>
    <w:rsid w:val="005C707E"/>
    <w:rsid w:val="005C746F"/>
    <w:rsid w:val="005C76D0"/>
    <w:rsid w:val="005C7AC9"/>
    <w:rsid w:val="005D01B1"/>
    <w:rsid w:val="005D0550"/>
    <w:rsid w:val="005D2A84"/>
    <w:rsid w:val="005D360D"/>
    <w:rsid w:val="005D4A81"/>
    <w:rsid w:val="005D4E36"/>
    <w:rsid w:val="005D5CEB"/>
    <w:rsid w:val="005E212E"/>
    <w:rsid w:val="005E267D"/>
    <w:rsid w:val="005E3863"/>
    <w:rsid w:val="005E590C"/>
    <w:rsid w:val="005F06DF"/>
    <w:rsid w:val="005F17B7"/>
    <w:rsid w:val="005F2388"/>
    <w:rsid w:val="005F3B8D"/>
    <w:rsid w:val="005F62B0"/>
    <w:rsid w:val="006005DB"/>
    <w:rsid w:val="0060423B"/>
    <w:rsid w:val="00614A72"/>
    <w:rsid w:val="00620F57"/>
    <w:rsid w:val="00621149"/>
    <w:rsid w:val="00623423"/>
    <w:rsid w:val="0063074D"/>
    <w:rsid w:val="006313C0"/>
    <w:rsid w:val="006327DA"/>
    <w:rsid w:val="00635A4E"/>
    <w:rsid w:val="006369D8"/>
    <w:rsid w:val="00640983"/>
    <w:rsid w:val="00640F38"/>
    <w:rsid w:val="00641D33"/>
    <w:rsid w:val="00641D96"/>
    <w:rsid w:val="00642006"/>
    <w:rsid w:val="00643409"/>
    <w:rsid w:val="006456BC"/>
    <w:rsid w:val="00647535"/>
    <w:rsid w:val="00651708"/>
    <w:rsid w:val="006517C1"/>
    <w:rsid w:val="00651ADC"/>
    <w:rsid w:val="00652453"/>
    <w:rsid w:val="0065304F"/>
    <w:rsid w:val="006538AB"/>
    <w:rsid w:val="00653F2F"/>
    <w:rsid w:val="00661AE2"/>
    <w:rsid w:val="00663CFD"/>
    <w:rsid w:val="00663D40"/>
    <w:rsid w:val="00665DE5"/>
    <w:rsid w:val="0066724F"/>
    <w:rsid w:val="00670244"/>
    <w:rsid w:val="006706D5"/>
    <w:rsid w:val="00672BE8"/>
    <w:rsid w:val="00676BB8"/>
    <w:rsid w:val="00677C6D"/>
    <w:rsid w:val="00682B7B"/>
    <w:rsid w:val="006842A6"/>
    <w:rsid w:val="006842D4"/>
    <w:rsid w:val="00685C13"/>
    <w:rsid w:val="00690E84"/>
    <w:rsid w:val="00692B32"/>
    <w:rsid w:val="00697C9F"/>
    <w:rsid w:val="006A191D"/>
    <w:rsid w:val="006A1D68"/>
    <w:rsid w:val="006B09B8"/>
    <w:rsid w:val="006B587A"/>
    <w:rsid w:val="006B5AF5"/>
    <w:rsid w:val="006C0C4B"/>
    <w:rsid w:val="006C2225"/>
    <w:rsid w:val="006C2403"/>
    <w:rsid w:val="006C35F3"/>
    <w:rsid w:val="006C44B8"/>
    <w:rsid w:val="006C4C6F"/>
    <w:rsid w:val="006C6A98"/>
    <w:rsid w:val="006C74CC"/>
    <w:rsid w:val="006D2207"/>
    <w:rsid w:val="006D2292"/>
    <w:rsid w:val="006D33BE"/>
    <w:rsid w:val="006D34D1"/>
    <w:rsid w:val="006D34D4"/>
    <w:rsid w:val="006D3A4B"/>
    <w:rsid w:val="006D5CDF"/>
    <w:rsid w:val="006D6AA4"/>
    <w:rsid w:val="006E03E7"/>
    <w:rsid w:val="006E0C12"/>
    <w:rsid w:val="006E2FEC"/>
    <w:rsid w:val="006E598B"/>
    <w:rsid w:val="006E62A4"/>
    <w:rsid w:val="006E79AE"/>
    <w:rsid w:val="006F4937"/>
    <w:rsid w:val="006F4A19"/>
    <w:rsid w:val="006F52DD"/>
    <w:rsid w:val="006F56B7"/>
    <w:rsid w:val="006F6D86"/>
    <w:rsid w:val="006F6DBC"/>
    <w:rsid w:val="006F7BDC"/>
    <w:rsid w:val="00701F75"/>
    <w:rsid w:val="00705080"/>
    <w:rsid w:val="0070661F"/>
    <w:rsid w:val="00707151"/>
    <w:rsid w:val="0071039E"/>
    <w:rsid w:val="0071240B"/>
    <w:rsid w:val="00715ADC"/>
    <w:rsid w:val="00715F30"/>
    <w:rsid w:val="00717E20"/>
    <w:rsid w:val="00720CCC"/>
    <w:rsid w:val="00723570"/>
    <w:rsid w:val="00724A8D"/>
    <w:rsid w:val="00725E06"/>
    <w:rsid w:val="00726996"/>
    <w:rsid w:val="007273EB"/>
    <w:rsid w:val="007276F0"/>
    <w:rsid w:val="0073494F"/>
    <w:rsid w:val="007354BC"/>
    <w:rsid w:val="00735515"/>
    <w:rsid w:val="00737453"/>
    <w:rsid w:val="007421F4"/>
    <w:rsid w:val="00742CAF"/>
    <w:rsid w:val="007457A8"/>
    <w:rsid w:val="00745870"/>
    <w:rsid w:val="00745F22"/>
    <w:rsid w:val="0075411B"/>
    <w:rsid w:val="00760593"/>
    <w:rsid w:val="00766116"/>
    <w:rsid w:val="00767F35"/>
    <w:rsid w:val="00770110"/>
    <w:rsid w:val="00771CE4"/>
    <w:rsid w:val="00771EFB"/>
    <w:rsid w:val="00772DBD"/>
    <w:rsid w:val="007730DB"/>
    <w:rsid w:val="00777E3E"/>
    <w:rsid w:val="0078013A"/>
    <w:rsid w:val="00781D09"/>
    <w:rsid w:val="00782A0F"/>
    <w:rsid w:val="00782F7F"/>
    <w:rsid w:val="0078483F"/>
    <w:rsid w:val="00784F0E"/>
    <w:rsid w:val="0078523A"/>
    <w:rsid w:val="00792678"/>
    <w:rsid w:val="00794822"/>
    <w:rsid w:val="00794A7D"/>
    <w:rsid w:val="007974DF"/>
    <w:rsid w:val="007A1F7A"/>
    <w:rsid w:val="007A4740"/>
    <w:rsid w:val="007A54B0"/>
    <w:rsid w:val="007A6A3A"/>
    <w:rsid w:val="007A783A"/>
    <w:rsid w:val="007B093A"/>
    <w:rsid w:val="007B17A4"/>
    <w:rsid w:val="007B3920"/>
    <w:rsid w:val="007B744B"/>
    <w:rsid w:val="007B78A7"/>
    <w:rsid w:val="007C1321"/>
    <w:rsid w:val="007C1599"/>
    <w:rsid w:val="007C2157"/>
    <w:rsid w:val="007C7FC0"/>
    <w:rsid w:val="007D0380"/>
    <w:rsid w:val="007D1B98"/>
    <w:rsid w:val="007D3628"/>
    <w:rsid w:val="007D497E"/>
    <w:rsid w:val="007E3F2A"/>
    <w:rsid w:val="007E4E59"/>
    <w:rsid w:val="007E50A7"/>
    <w:rsid w:val="007F09F3"/>
    <w:rsid w:val="007F0ACA"/>
    <w:rsid w:val="007F2961"/>
    <w:rsid w:val="007F570C"/>
    <w:rsid w:val="007F6649"/>
    <w:rsid w:val="00801ED0"/>
    <w:rsid w:val="00810AB6"/>
    <w:rsid w:val="00813E54"/>
    <w:rsid w:val="00814AE5"/>
    <w:rsid w:val="00816010"/>
    <w:rsid w:val="00825A63"/>
    <w:rsid w:val="00827BCC"/>
    <w:rsid w:val="00837702"/>
    <w:rsid w:val="00840B53"/>
    <w:rsid w:val="00843B27"/>
    <w:rsid w:val="00843EA9"/>
    <w:rsid w:val="008467E1"/>
    <w:rsid w:val="008473BF"/>
    <w:rsid w:val="00847C95"/>
    <w:rsid w:val="00847F52"/>
    <w:rsid w:val="00851DD6"/>
    <w:rsid w:val="00853F2A"/>
    <w:rsid w:val="008578D4"/>
    <w:rsid w:val="00865288"/>
    <w:rsid w:val="008654DA"/>
    <w:rsid w:val="00867103"/>
    <w:rsid w:val="00870B6B"/>
    <w:rsid w:val="00872176"/>
    <w:rsid w:val="008725D6"/>
    <w:rsid w:val="00873712"/>
    <w:rsid w:val="00875054"/>
    <w:rsid w:val="008755C0"/>
    <w:rsid w:val="0088544E"/>
    <w:rsid w:val="00887122"/>
    <w:rsid w:val="0088734D"/>
    <w:rsid w:val="00887B48"/>
    <w:rsid w:val="00891469"/>
    <w:rsid w:val="00892910"/>
    <w:rsid w:val="0089448E"/>
    <w:rsid w:val="00894BD0"/>
    <w:rsid w:val="00897420"/>
    <w:rsid w:val="008A0741"/>
    <w:rsid w:val="008A122E"/>
    <w:rsid w:val="008A2A7B"/>
    <w:rsid w:val="008A2B2D"/>
    <w:rsid w:val="008A3D28"/>
    <w:rsid w:val="008A4061"/>
    <w:rsid w:val="008A4259"/>
    <w:rsid w:val="008A5F2B"/>
    <w:rsid w:val="008B2482"/>
    <w:rsid w:val="008B3062"/>
    <w:rsid w:val="008B4192"/>
    <w:rsid w:val="008C1373"/>
    <w:rsid w:val="008C1E81"/>
    <w:rsid w:val="008C452E"/>
    <w:rsid w:val="008D0117"/>
    <w:rsid w:val="008D351A"/>
    <w:rsid w:val="008D5B8E"/>
    <w:rsid w:val="008D7148"/>
    <w:rsid w:val="008E1331"/>
    <w:rsid w:val="008F29D5"/>
    <w:rsid w:val="008F3895"/>
    <w:rsid w:val="008F3AA5"/>
    <w:rsid w:val="008F3AD3"/>
    <w:rsid w:val="008F5A57"/>
    <w:rsid w:val="00903EA1"/>
    <w:rsid w:val="00905D27"/>
    <w:rsid w:val="00906C01"/>
    <w:rsid w:val="0090748E"/>
    <w:rsid w:val="00910517"/>
    <w:rsid w:val="009130FF"/>
    <w:rsid w:val="00921AD4"/>
    <w:rsid w:val="0092286C"/>
    <w:rsid w:val="00923D26"/>
    <w:rsid w:val="0092650F"/>
    <w:rsid w:val="009312C0"/>
    <w:rsid w:val="00931810"/>
    <w:rsid w:val="009321D3"/>
    <w:rsid w:val="00932EAA"/>
    <w:rsid w:val="0093493B"/>
    <w:rsid w:val="00934941"/>
    <w:rsid w:val="00937C24"/>
    <w:rsid w:val="00942EE2"/>
    <w:rsid w:val="00943160"/>
    <w:rsid w:val="00944144"/>
    <w:rsid w:val="00945E2A"/>
    <w:rsid w:val="00946475"/>
    <w:rsid w:val="009476FC"/>
    <w:rsid w:val="00954CB6"/>
    <w:rsid w:val="00957963"/>
    <w:rsid w:val="009625D2"/>
    <w:rsid w:val="00962680"/>
    <w:rsid w:val="009626D4"/>
    <w:rsid w:val="009640BA"/>
    <w:rsid w:val="00965335"/>
    <w:rsid w:val="0097133D"/>
    <w:rsid w:val="009723E9"/>
    <w:rsid w:val="00973AA3"/>
    <w:rsid w:val="009746DE"/>
    <w:rsid w:val="00976FE2"/>
    <w:rsid w:val="009772E8"/>
    <w:rsid w:val="0097790A"/>
    <w:rsid w:val="0098240B"/>
    <w:rsid w:val="0098336A"/>
    <w:rsid w:val="00984424"/>
    <w:rsid w:val="009861C5"/>
    <w:rsid w:val="0098646A"/>
    <w:rsid w:val="00986DFA"/>
    <w:rsid w:val="00993E27"/>
    <w:rsid w:val="0099509D"/>
    <w:rsid w:val="00996EEC"/>
    <w:rsid w:val="0099784C"/>
    <w:rsid w:val="009A0823"/>
    <w:rsid w:val="009A1198"/>
    <w:rsid w:val="009A22E0"/>
    <w:rsid w:val="009A2D22"/>
    <w:rsid w:val="009A45F0"/>
    <w:rsid w:val="009A4D7D"/>
    <w:rsid w:val="009A5C3D"/>
    <w:rsid w:val="009A6948"/>
    <w:rsid w:val="009A6D3E"/>
    <w:rsid w:val="009A7112"/>
    <w:rsid w:val="009B00F6"/>
    <w:rsid w:val="009B7247"/>
    <w:rsid w:val="009C0244"/>
    <w:rsid w:val="009C026C"/>
    <w:rsid w:val="009C2C92"/>
    <w:rsid w:val="009C7351"/>
    <w:rsid w:val="009D2740"/>
    <w:rsid w:val="009D343C"/>
    <w:rsid w:val="009D464F"/>
    <w:rsid w:val="009D4A3A"/>
    <w:rsid w:val="009D50DA"/>
    <w:rsid w:val="009D66B9"/>
    <w:rsid w:val="009D69E6"/>
    <w:rsid w:val="009E14B7"/>
    <w:rsid w:val="009E207B"/>
    <w:rsid w:val="009E3575"/>
    <w:rsid w:val="009E44C0"/>
    <w:rsid w:val="009E53EA"/>
    <w:rsid w:val="009E623F"/>
    <w:rsid w:val="009F25DD"/>
    <w:rsid w:val="009F3403"/>
    <w:rsid w:val="009F3CC8"/>
    <w:rsid w:val="009F46B8"/>
    <w:rsid w:val="009F4AAA"/>
    <w:rsid w:val="00A01DE2"/>
    <w:rsid w:val="00A0216E"/>
    <w:rsid w:val="00A03435"/>
    <w:rsid w:val="00A07A52"/>
    <w:rsid w:val="00A11737"/>
    <w:rsid w:val="00A147A1"/>
    <w:rsid w:val="00A1510B"/>
    <w:rsid w:val="00A16548"/>
    <w:rsid w:val="00A16718"/>
    <w:rsid w:val="00A20389"/>
    <w:rsid w:val="00A21129"/>
    <w:rsid w:val="00A217B4"/>
    <w:rsid w:val="00A223C8"/>
    <w:rsid w:val="00A2508B"/>
    <w:rsid w:val="00A26A6F"/>
    <w:rsid w:val="00A26F20"/>
    <w:rsid w:val="00A30796"/>
    <w:rsid w:val="00A320B4"/>
    <w:rsid w:val="00A32D1A"/>
    <w:rsid w:val="00A3380F"/>
    <w:rsid w:val="00A33A29"/>
    <w:rsid w:val="00A34200"/>
    <w:rsid w:val="00A35D54"/>
    <w:rsid w:val="00A40972"/>
    <w:rsid w:val="00A43470"/>
    <w:rsid w:val="00A45331"/>
    <w:rsid w:val="00A46D8D"/>
    <w:rsid w:val="00A50642"/>
    <w:rsid w:val="00A51C4D"/>
    <w:rsid w:val="00A56D3D"/>
    <w:rsid w:val="00A613DA"/>
    <w:rsid w:val="00A616C2"/>
    <w:rsid w:val="00A61C3E"/>
    <w:rsid w:val="00A6531C"/>
    <w:rsid w:val="00A653C3"/>
    <w:rsid w:val="00A6779A"/>
    <w:rsid w:val="00A714D4"/>
    <w:rsid w:val="00A72A0F"/>
    <w:rsid w:val="00A756B3"/>
    <w:rsid w:val="00A75C27"/>
    <w:rsid w:val="00A8102B"/>
    <w:rsid w:val="00A87A1C"/>
    <w:rsid w:val="00A90950"/>
    <w:rsid w:val="00A9111D"/>
    <w:rsid w:val="00A93157"/>
    <w:rsid w:val="00A93351"/>
    <w:rsid w:val="00A935EA"/>
    <w:rsid w:val="00A93F43"/>
    <w:rsid w:val="00A9665C"/>
    <w:rsid w:val="00A974A9"/>
    <w:rsid w:val="00AA10A9"/>
    <w:rsid w:val="00AA14E8"/>
    <w:rsid w:val="00AA3912"/>
    <w:rsid w:val="00AA3BC3"/>
    <w:rsid w:val="00AA4B9F"/>
    <w:rsid w:val="00AB002D"/>
    <w:rsid w:val="00AB0F26"/>
    <w:rsid w:val="00AB11B9"/>
    <w:rsid w:val="00AB2200"/>
    <w:rsid w:val="00AB2E6A"/>
    <w:rsid w:val="00AB5261"/>
    <w:rsid w:val="00AB5C1A"/>
    <w:rsid w:val="00AC2806"/>
    <w:rsid w:val="00AC76EB"/>
    <w:rsid w:val="00AD2DE4"/>
    <w:rsid w:val="00AD666A"/>
    <w:rsid w:val="00AD7C91"/>
    <w:rsid w:val="00AE0AFE"/>
    <w:rsid w:val="00AE2A9B"/>
    <w:rsid w:val="00AE34F5"/>
    <w:rsid w:val="00AE5B19"/>
    <w:rsid w:val="00AF113B"/>
    <w:rsid w:val="00AF1FD8"/>
    <w:rsid w:val="00AF652E"/>
    <w:rsid w:val="00AF7DC6"/>
    <w:rsid w:val="00B01244"/>
    <w:rsid w:val="00B019C2"/>
    <w:rsid w:val="00B0269C"/>
    <w:rsid w:val="00B07628"/>
    <w:rsid w:val="00B10796"/>
    <w:rsid w:val="00B14D72"/>
    <w:rsid w:val="00B1581B"/>
    <w:rsid w:val="00B212F5"/>
    <w:rsid w:val="00B217EE"/>
    <w:rsid w:val="00B233A6"/>
    <w:rsid w:val="00B24BE5"/>
    <w:rsid w:val="00B256A6"/>
    <w:rsid w:val="00B26421"/>
    <w:rsid w:val="00B27C6F"/>
    <w:rsid w:val="00B308F4"/>
    <w:rsid w:val="00B3090C"/>
    <w:rsid w:val="00B31C37"/>
    <w:rsid w:val="00B36900"/>
    <w:rsid w:val="00B3770E"/>
    <w:rsid w:val="00B41DB2"/>
    <w:rsid w:val="00B42A7C"/>
    <w:rsid w:val="00B44C78"/>
    <w:rsid w:val="00B4692C"/>
    <w:rsid w:val="00B47576"/>
    <w:rsid w:val="00B51763"/>
    <w:rsid w:val="00B51CE4"/>
    <w:rsid w:val="00B51FC8"/>
    <w:rsid w:val="00B53C14"/>
    <w:rsid w:val="00B54B22"/>
    <w:rsid w:val="00B573B0"/>
    <w:rsid w:val="00B578A6"/>
    <w:rsid w:val="00B647B2"/>
    <w:rsid w:val="00B657B6"/>
    <w:rsid w:val="00B70316"/>
    <w:rsid w:val="00B70A7E"/>
    <w:rsid w:val="00B71A52"/>
    <w:rsid w:val="00B72807"/>
    <w:rsid w:val="00B72D06"/>
    <w:rsid w:val="00B74B14"/>
    <w:rsid w:val="00B77F0E"/>
    <w:rsid w:val="00B83675"/>
    <w:rsid w:val="00B83A3C"/>
    <w:rsid w:val="00B8439A"/>
    <w:rsid w:val="00B930EE"/>
    <w:rsid w:val="00B932A2"/>
    <w:rsid w:val="00B93DC6"/>
    <w:rsid w:val="00B94D34"/>
    <w:rsid w:val="00B95247"/>
    <w:rsid w:val="00B977FA"/>
    <w:rsid w:val="00BA04A1"/>
    <w:rsid w:val="00BA1C12"/>
    <w:rsid w:val="00BA2961"/>
    <w:rsid w:val="00BA2F3A"/>
    <w:rsid w:val="00BA3082"/>
    <w:rsid w:val="00BA642E"/>
    <w:rsid w:val="00BB01F8"/>
    <w:rsid w:val="00BB262B"/>
    <w:rsid w:val="00BB597B"/>
    <w:rsid w:val="00BB6AB1"/>
    <w:rsid w:val="00BB77F6"/>
    <w:rsid w:val="00BB7ACE"/>
    <w:rsid w:val="00BC0108"/>
    <w:rsid w:val="00BC28DA"/>
    <w:rsid w:val="00BC3547"/>
    <w:rsid w:val="00BC4C5D"/>
    <w:rsid w:val="00BC6CF6"/>
    <w:rsid w:val="00BD4E34"/>
    <w:rsid w:val="00BD520B"/>
    <w:rsid w:val="00BE09C3"/>
    <w:rsid w:val="00BE0D32"/>
    <w:rsid w:val="00BE11FE"/>
    <w:rsid w:val="00BE3BFE"/>
    <w:rsid w:val="00BE4C24"/>
    <w:rsid w:val="00BF30DA"/>
    <w:rsid w:val="00BF3BBC"/>
    <w:rsid w:val="00BF6F47"/>
    <w:rsid w:val="00C011A0"/>
    <w:rsid w:val="00C05371"/>
    <w:rsid w:val="00C05954"/>
    <w:rsid w:val="00C06D9B"/>
    <w:rsid w:val="00C07557"/>
    <w:rsid w:val="00C07B5E"/>
    <w:rsid w:val="00C10D24"/>
    <w:rsid w:val="00C11506"/>
    <w:rsid w:val="00C130DA"/>
    <w:rsid w:val="00C15A8B"/>
    <w:rsid w:val="00C1627E"/>
    <w:rsid w:val="00C17A86"/>
    <w:rsid w:val="00C22EF4"/>
    <w:rsid w:val="00C24E40"/>
    <w:rsid w:val="00C35CA8"/>
    <w:rsid w:val="00C36904"/>
    <w:rsid w:val="00C369A7"/>
    <w:rsid w:val="00C3750B"/>
    <w:rsid w:val="00C41765"/>
    <w:rsid w:val="00C4192C"/>
    <w:rsid w:val="00C42F1F"/>
    <w:rsid w:val="00C436E8"/>
    <w:rsid w:val="00C44FC2"/>
    <w:rsid w:val="00C52074"/>
    <w:rsid w:val="00C548B1"/>
    <w:rsid w:val="00C5782B"/>
    <w:rsid w:val="00C7147D"/>
    <w:rsid w:val="00C7215E"/>
    <w:rsid w:val="00C754FD"/>
    <w:rsid w:val="00C802F8"/>
    <w:rsid w:val="00C82E22"/>
    <w:rsid w:val="00C853F0"/>
    <w:rsid w:val="00C91910"/>
    <w:rsid w:val="00C91EF8"/>
    <w:rsid w:val="00C934E5"/>
    <w:rsid w:val="00C9381D"/>
    <w:rsid w:val="00C95DCA"/>
    <w:rsid w:val="00C97427"/>
    <w:rsid w:val="00CA184E"/>
    <w:rsid w:val="00CA2ADF"/>
    <w:rsid w:val="00CA2F0B"/>
    <w:rsid w:val="00CA4E59"/>
    <w:rsid w:val="00CA5261"/>
    <w:rsid w:val="00CA6964"/>
    <w:rsid w:val="00CB2366"/>
    <w:rsid w:val="00CB2D07"/>
    <w:rsid w:val="00CB4452"/>
    <w:rsid w:val="00CB6CB8"/>
    <w:rsid w:val="00CC0787"/>
    <w:rsid w:val="00CC0A46"/>
    <w:rsid w:val="00CC19D8"/>
    <w:rsid w:val="00CC37B6"/>
    <w:rsid w:val="00CC3822"/>
    <w:rsid w:val="00CC5200"/>
    <w:rsid w:val="00CC5647"/>
    <w:rsid w:val="00CD4090"/>
    <w:rsid w:val="00CD4887"/>
    <w:rsid w:val="00CD4A31"/>
    <w:rsid w:val="00CD7E0D"/>
    <w:rsid w:val="00CE0EB1"/>
    <w:rsid w:val="00CE38A1"/>
    <w:rsid w:val="00CE3B03"/>
    <w:rsid w:val="00CE4F6B"/>
    <w:rsid w:val="00CE6307"/>
    <w:rsid w:val="00CE69EF"/>
    <w:rsid w:val="00CF0608"/>
    <w:rsid w:val="00CF0673"/>
    <w:rsid w:val="00CF3736"/>
    <w:rsid w:val="00CF41CD"/>
    <w:rsid w:val="00CF4689"/>
    <w:rsid w:val="00CF6813"/>
    <w:rsid w:val="00CF6AE4"/>
    <w:rsid w:val="00CF6DB6"/>
    <w:rsid w:val="00CF7D42"/>
    <w:rsid w:val="00D03C4B"/>
    <w:rsid w:val="00D04262"/>
    <w:rsid w:val="00D060B4"/>
    <w:rsid w:val="00D0734E"/>
    <w:rsid w:val="00D07C6F"/>
    <w:rsid w:val="00D07D2A"/>
    <w:rsid w:val="00D112AC"/>
    <w:rsid w:val="00D1323D"/>
    <w:rsid w:val="00D138D0"/>
    <w:rsid w:val="00D15A0C"/>
    <w:rsid w:val="00D2046A"/>
    <w:rsid w:val="00D205F6"/>
    <w:rsid w:val="00D20B52"/>
    <w:rsid w:val="00D217A6"/>
    <w:rsid w:val="00D21A61"/>
    <w:rsid w:val="00D2212E"/>
    <w:rsid w:val="00D240A8"/>
    <w:rsid w:val="00D24CA9"/>
    <w:rsid w:val="00D25944"/>
    <w:rsid w:val="00D25AF4"/>
    <w:rsid w:val="00D25F13"/>
    <w:rsid w:val="00D2647C"/>
    <w:rsid w:val="00D26B0B"/>
    <w:rsid w:val="00D279EE"/>
    <w:rsid w:val="00D27B58"/>
    <w:rsid w:val="00D27EAB"/>
    <w:rsid w:val="00D34C1D"/>
    <w:rsid w:val="00D36E37"/>
    <w:rsid w:val="00D40BCC"/>
    <w:rsid w:val="00D44C15"/>
    <w:rsid w:val="00D44DDD"/>
    <w:rsid w:val="00D4710F"/>
    <w:rsid w:val="00D47701"/>
    <w:rsid w:val="00D5203B"/>
    <w:rsid w:val="00D5316E"/>
    <w:rsid w:val="00D5430B"/>
    <w:rsid w:val="00D56556"/>
    <w:rsid w:val="00D574D2"/>
    <w:rsid w:val="00D57776"/>
    <w:rsid w:val="00D60906"/>
    <w:rsid w:val="00D61092"/>
    <w:rsid w:val="00D6300A"/>
    <w:rsid w:val="00D65423"/>
    <w:rsid w:val="00D67DEB"/>
    <w:rsid w:val="00D7419E"/>
    <w:rsid w:val="00D760D8"/>
    <w:rsid w:val="00D81C99"/>
    <w:rsid w:val="00D8300A"/>
    <w:rsid w:val="00D9026A"/>
    <w:rsid w:val="00D93519"/>
    <w:rsid w:val="00D94E83"/>
    <w:rsid w:val="00D9507A"/>
    <w:rsid w:val="00D9510D"/>
    <w:rsid w:val="00D9694D"/>
    <w:rsid w:val="00DA01B4"/>
    <w:rsid w:val="00DA0AD3"/>
    <w:rsid w:val="00DA2897"/>
    <w:rsid w:val="00DA3179"/>
    <w:rsid w:val="00DA33D7"/>
    <w:rsid w:val="00DA35D8"/>
    <w:rsid w:val="00DA4661"/>
    <w:rsid w:val="00DA4CEC"/>
    <w:rsid w:val="00DA5089"/>
    <w:rsid w:val="00DA5652"/>
    <w:rsid w:val="00DB0609"/>
    <w:rsid w:val="00DB1843"/>
    <w:rsid w:val="00DB6A51"/>
    <w:rsid w:val="00DB7167"/>
    <w:rsid w:val="00DC126F"/>
    <w:rsid w:val="00DC2B25"/>
    <w:rsid w:val="00DC2CDF"/>
    <w:rsid w:val="00DC78A3"/>
    <w:rsid w:val="00DC78FC"/>
    <w:rsid w:val="00DC791A"/>
    <w:rsid w:val="00DD2B7C"/>
    <w:rsid w:val="00DD5545"/>
    <w:rsid w:val="00DE0B7A"/>
    <w:rsid w:val="00DE322D"/>
    <w:rsid w:val="00DE3891"/>
    <w:rsid w:val="00DE4096"/>
    <w:rsid w:val="00DF5E65"/>
    <w:rsid w:val="00DF6CBE"/>
    <w:rsid w:val="00DF79BC"/>
    <w:rsid w:val="00E00242"/>
    <w:rsid w:val="00E00FC5"/>
    <w:rsid w:val="00E0166F"/>
    <w:rsid w:val="00E05077"/>
    <w:rsid w:val="00E053AA"/>
    <w:rsid w:val="00E06E84"/>
    <w:rsid w:val="00E0738E"/>
    <w:rsid w:val="00E10C71"/>
    <w:rsid w:val="00E11AF2"/>
    <w:rsid w:val="00E12598"/>
    <w:rsid w:val="00E13860"/>
    <w:rsid w:val="00E13F5A"/>
    <w:rsid w:val="00E153EB"/>
    <w:rsid w:val="00E16CE9"/>
    <w:rsid w:val="00E21983"/>
    <w:rsid w:val="00E23015"/>
    <w:rsid w:val="00E242EF"/>
    <w:rsid w:val="00E27133"/>
    <w:rsid w:val="00E33683"/>
    <w:rsid w:val="00E36520"/>
    <w:rsid w:val="00E418F6"/>
    <w:rsid w:val="00E43D6C"/>
    <w:rsid w:val="00E45F4E"/>
    <w:rsid w:val="00E45F6B"/>
    <w:rsid w:val="00E50414"/>
    <w:rsid w:val="00E5148A"/>
    <w:rsid w:val="00E521D0"/>
    <w:rsid w:val="00E550C1"/>
    <w:rsid w:val="00E55B1A"/>
    <w:rsid w:val="00E56247"/>
    <w:rsid w:val="00E57126"/>
    <w:rsid w:val="00E610EE"/>
    <w:rsid w:val="00E6213B"/>
    <w:rsid w:val="00E631E2"/>
    <w:rsid w:val="00E63DA3"/>
    <w:rsid w:val="00E654E0"/>
    <w:rsid w:val="00E670BD"/>
    <w:rsid w:val="00E67AFC"/>
    <w:rsid w:val="00E71427"/>
    <w:rsid w:val="00E72547"/>
    <w:rsid w:val="00E72DDB"/>
    <w:rsid w:val="00E72E31"/>
    <w:rsid w:val="00E74E4B"/>
    <w:rsid w:val="00E86B30"/>
    <w:rsid w:val="00E87AF1"/>
    <w:rsid w:val="00E91558"/>
    <w:rsid w:val="00E91D07"/>
    <w:rsid w:val="00E95AAB"/>
    <w:rsid w:val="00E95B62"/>
    <w:rsid w:val="00EA19C1"/>
    <w:rsid w:val="00EA7300"/>
    <w:rsid w:val="00EB11A5"/>
    <w:rsid w:val="00EB22E9"/>
    <w:rsid w:val="00EB2596"/>
    <w:rsid w:val="00EB34CE"/>
    <w:rsid w:val="00EC0746"/>
    <w:rsid w:val="00EC0A55"/>
    <w:rsid w:val="00EC124C"/>
    <w:rsid w:val="00EC1D47"/>
    <w:rsid w:val="00EC473E"/>
    <w:rsid w:val="00EC7E45"/>
    <w:rsid w:val="00ED27D7"/>
    <w:rsid w:val="00ED3524"/>
    <w:rsid w:val="00ED3E73"/>
    <w:rsid w:val="00ED6C54"/>
    <w:rsid w:val="00EE16EE"/>
    <w:rsid w:val="00EE2CA8"/>
    <w:rsid w:val="00EE3AB5"/>
    <w:rsid w:val="00EE5DEF"/>
    <w:rsid w:val="00EF5E13"/>
    <w:rsid w:val="00F000D9"/>
    <w:rsid w:val="00F00C9D"/>
    <w:rsid w:val="00F01410"/>
    <w:rsid w:val="00F02E40"/>
    <w:rsid w:val="00F03674"/>
    <w:rsid w:val="00F056A6"/>
    <w:rsid w:val="00F05727"/>
    <w:rsid w:val="00F10C6C"/>
    <w:rsid w:val="00F1254C"/>
    <w:rsid w:val="00F131B9"/>
    <w:rsid w:val="00F14A34"/>
    <w:rsid w:val="00F14CC7"/>
    <w:rsid w:val="00F2079B"/>
    <w:rsid w:val="00F239E6"/>
    <w:rsid w:val="00F23CD4"/>
    <w:rsid w:val="00F23FB6"/>
    <w:rsid w:val="00F24360"/>
    <w:rsid w:val="00F24EDA"/>
    <w:rsid w:val="00F25532"/>
    <w:rsid w:val="00F27332"/>
    <w:rsid w:val="00F33645"/>
    <w:rsid w:val="00F343E2"/>
    <w:rsid w:val="00F34B01"/>
    <w:rsid w:val="00F352CF"/>
    <w:rsid w:val="00F36EE6"/>
    <w:rsid w:val="00F36FC4"/>
    <w:rsid w:val="00F40191"/>
    <w:rsid w:val="00F4047A"/>
    <w:rsid w:val="00F44E6B"/>
    <w:rsid w:val="00F458F4"/>
    <w:rsid w:val="00F46F26"/>
    <w:rsid w:val="00F50773"/>
    <w:rsid w:val="00F51ABD"/>
    <w:rsid w:val="00F51C4B"/>
    <w:rsid w:val="00F52F79"/>
    <w:rsid w:val="00F537C9"/>
    <w:rsid w:val="00F54077"/>
    <w:rsid w:val="00F629B5"/>
    <w:rsid w:val="00F63237"/>
    <w:rsid w:val="00F652D6"/>
    <w:rsid w:val="00F658F1"/>
    <w:rsid w:val="00F66B58"/>
    <w:rsid w:val="00F703C0"/>
    <w:rsid w:val="00F70DDF"/>
    <w:rsid w:val="00F71B10"/>
    <w:rsid w:val="00F72043"/>
    <w:rsid w:val="00F72239"/>
    <w:rsid w:val="00F729F8"/>
    <w:rsid w:val="00F73348"/>
    <w:rsid w:val="00F81114"/>
    <w:rsid w:val="00F811A8"/>
    <w:rsid w:val="00F8270D"/>
    <w:rsid w:val="00F84826"/>
    <w:rsid w:val="00F85A0F"/>
    <w:rsid w:val="00F8784B"/>
    <w:rsid w:val="00F90CF7"/>
    <w:rsid w:val="00F91423"/>
    <w:rsid w:val="00F92DE8"/>
    <w:rsid w:val="00F94D3F"/>
    <w:rsid w:val="00F95B14"/>
    <w:rsid w:val="00FA0113"/>
    <w:rsid w:val="00FA140C"/>
    <w:rsid w:val="00FA4739"/>
    <w:rsid w:val="00FA636B"/>
    <w:rsid w:val="00FA6FD9"/>
    <w:rsid w:val="00FB21F0"/>
    <w:rsid w:val="00FB3FFC"/>
    <w:rsid w:val="00FB40E5"/>
    <w:rsid w:val="00FC0E56"/>
    <w:rsid w:val="00FC1021"/>
    <w:rsid w:val="00FC1651"/>
    <w:rsid w:val="00FC22A7"/>
    <w:rsid w:val="00FC4145"/>
    <w:rsid w:val="00FC44C2"/>
    <w:rsid w:val="00FC6EA9"/>
    <w:rsid w:val="00FC7852"/>
    <w:rsid w:val="00FD37D0"/>
    <w:rsid w:val="00FD5836"/>
    <w:rsid w:val="00FD5F62"/>
    <w:rsid w:val="00FD61E6"/>
    <w:rsid w:val="00FD6DEC"/>
    <w:rsid w:val="00FE033F"/>
    <w:rsid w:val="00FE0F35"/>
    <w:rsid w:val="00FE6A10"/>
    <w:rsid w:val="00FE6ADD"/>
    <w:rsid w:val="00FE7C19"/>
    <w:rsid w:val="00FE7E2B"/>
    <w:rsid w:val="00FF0C51"/>
    <w:rsid w:val="00FF72A4"/>
    <w:rsid w:val="00FF7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C71"/>
    <w:pPr>
      <w:widowControl w:val="0"/>
      <w:spacing w:line="480" w:lineRule="auto"/>
    </w:pPr>
    <w:rPr>
      <w:rFonts w:ascii="Arial" w:hAnsi="Arial"/>
      <w:kern w:val="2"/>
      <w:sz w:val="24"/>
      <w:szCs w:val="22"/>
    </w:rPr>
  </w:style>
  <w:style w:type="paragraph" w:styleId="1">
    <w:name w:val="heading 1"/>
    <w:basedOn w:val="a"/>
    <w:link w:val="1Char"/>
    <w:uiPriority w:val="9"/>
    <w:qFormat/>
    <w:rsid w:val="002E3637"/>
    <w:pPr>
      <w:widowControl/>
      <w:spacing w:before="240" w:after="120"/>
      <w:outlineLvl w:val="0"/>
    </w:pPr>
    <w:rPr>
      <w:rFonts w:ascii="MS PGothic" w:eastAsia="MS PGothic" w:hAnsi="MS PGothic" w:cs="MS PGothic"/>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09C3"/>
    <w:pPr>
      <w:tabs>
        <w:tab w:val="center" w:pos="4252"/>
        <w:tab w:val="right" w:pos="8504"/>
      </w:tabs>
      <w:snapToGrid w:val="0"/>
    </w:pPr>
  </w:style>
  <w:style w:type="character" w:customStyle="1" w:styleId="Char">
    <w:name w:val="页眉 Char"/>
    <w:basedOn w:val="a0"/>
    <w:link w:val="a3"/>
    <w:uiPriority w:val="99"/>
    <w:rsid w:val="00BE09C3"/>
  </w:style>
  <w:style w:type="paragraph" w:styleId="a4">
    <w:name w:val="footer"/>
    <w:basedOn w:val="a"/>
    <w:link w:val="Char0"/>
    <w:uiPriority w:val="99"/>
    <w:unhideWhenUsed/>
    <w:rsid w:val="00BE09C3"/>
    <w:pPr>
      <w:tabs>
        <w:tab w:val="center" w:pos="4252"/>
        <w:tab w:val="right" w:pos="8504"/>
      </w:tabs>
      <w:snapToGrid w:val="0"/>
    </w:pPr>
  </w:style>
  <w:style w:type="character" w:customStyle="1" w:styleId="Char0">
    <w:name w:val="页脚 Char"/>
    <w:basedOn w:val="a0"/>
    <w:link w:val="a4"/>
    <w:uiPriority w:val="99"/>
    <w:rsid w:val="00BE09C3"/>
  </w:style>
  <w:style w:type="character" w:customStyle="1" w:styleId="st1">
    <w:name w:val="st1"/>
    <w:basedOn w:val="a0"/>
    <w:rsid w:val="00206D6A"/>
  </w:style>
  <w:style w:type="paragraph" w:styleId="a5">
    <w:name w:val="Normal (Web)"/>
    <w:basedOn w:val="a"/>
    <w:uiPriority w:val="99"/>
    <w:semiHidden/>
    <w:unhideWhenUsed/>
    <w:rsid w:val="00647535"/>
    <w:pPr>
      <w:widowControl/>
      <w:spacing w:before="100" w:beforeAutospacing="1" w:after="100" w:afterAutospacing="1"/>
    </w:pPr>
    <w:rPr>
      <w:rFonts w:ascii="MS PGothic" w:eastAsia="MS PGothic" w:hAnsi="MS PGothic" w:cs="MS PGothic"/>
      <w:kern w:val="0"/>
      <w:szCs w:val="24"/>
    </w:rPr>
  </w:style>
  <w:style w:type="character" w:customStyle="1" w:styleId="highlight">
    <w:name w:val="highlight"/>
    <w:basedOn w:val="a0"/>
    <w:rsid w:val="00C10D24"/>
  </w:style>
  <w:style w:type="paragraph" w:styleId="a6">
    <w:name w:val="Body Text"/>
    <w:basedOn w:val="a"/>
    <w:link w:val="Char1"/>
    <w:semiHidden/>
    <w:rsid w:val="00E23015"/>
    <w:rPr>
      <w:rFonts w:ascii="Times New Roman" w:eastAsia="MS Gothic" w:hAnsi="Times New Roman"/>
      <w:szCs w:val="20"/>
    </w:rPr>
  </w:style>
  <w:style w:type="character" w:customStyle="1" w:styleId="Char1">
    <w:name w:val="正文文本 Char"/>
    <w:basedOn w:val="a0"/>
    <w:link w:val="a6"/>
    <w:semiHidden/>
    <w:rsid w:val="00E23015"/>
    <w:rPr>
      <w:rFonts w:ascii="Times New Roman" w:eastAsia="MS Gothic" w:hAnsi="Times New Roman" w:cs="Times New Roman"/>
      <w:sz w:val="24"/>
      <w:szCs w:val="20"/>
    </w:rPr>
  </w:style>
  <w:style w:type="character" w:customStyle="1" w:styleId="1Char">
    <w:name w:val="标题 1 Char"/>
    <w:basedOn w:val="a0"/>
    <w:link w:val="1"/>
    <w:uiPriority w:val="9"/>
    <w:rsid w:val="002E3637"/>
    <w:rPr>
      <w:rFonts w:ascii="MS PGothic" w:eastAsia="MS PGothic" w:hAnsi="MS PGothic" w:cs="MS PGothic"/>
      <w:b/>
      <w:bCs/>
      <w:color w:val="000000"/>
      <w:kern w:val="36"/>
      <w:sz w:val="33"/>
      <w:szCs w:val="33"/>
    </w:rPr>
  </w:style>
  <w:style w:type="paragraph" w:styleId="a7">
    <w:name w:val="List Paragraph"/>
    <w:basedOn w:val="a"/>
    <w:uiPriority w:val="34"/>
    <w:qFormat/>
    <w:rsid w:val="002E3637"/>
    <w:pPr>
      <w:ind w:leftChars="400" w:left="840"/>
    </w:pPr>
  </w:style>
  <w:style w:type="character" w:customStyle="1" w:styleId="src1">
    <w:name w:val="src1"/>
    <w:basedOn w:val="a0"/>
    <w:rsid w:val="005657D9"/>
    <w:rPr>
      <w:vanish w:val="0"/>
      <w:webHidden w:val="0"/>
      <w:specVanish w:val="0"/>
    </w:rPr>
  </w:style>
  <w:style w:type="character" w:customStyle="1" w:styleId="jrnl">
    <w:name w:val="jrnl"/>
    <w:basedOn w:val="a0"/>
    <w:rsid w:val="005657D9"/>
  </w:style>
  <w:style w:type="character" w:styleId="a8">
    <w:name w:val="line number"/>
    <w:basedOn w:val="a0"/>
    <w:uiPriority w:val="99"/>
    <w:semiHidden/>
    <w:unhideWhenUsed/>
    <w:rsid w:val="00E10C71"/>
    <w:rPr>
      <w:sz w:val="14"/>
    </w:rPr>
  </w:style>
  <w:style w:type="paragraph" w:styleId="a9">
    <w:name w:val="Plain Text"/>
    <w:basedOn w:val="a"/>
    <w:link w:val="Char2"/>
    <w:unhideWhenUsed/>
    <w:rsid w:val="00851DD6"/>
    <w:pPr>
      <w:widowControl/>
      <w:spacing w:before="100" w:beforeAutospacing="1" w:after="100" w:afterAutospacing="1" w:line="240" w:lineRule="auto"/>
    </w:pPr>
    <w:rPr>
      <w:rFonts w:ascii="MS Gothic" w:eastAsia="MS Gothic" w:hAnsi="Courier New" w:cs="Courier New"/>
      <w:kern w:val="0"/>
      <w:sz w:val="20"/>
      <w:szCs w:val="21"/>
    </w:rPr>
  </w:style>
  <w:style w:type="character" w:customStyle="1" w:styleId="Char2">
    <w:name w:val="纯文本 Char"/>
    <w:basedOn w:val="a0"/>
    <w:link w:val="a9"/>
    <w:uiPriority w:val="99"/>
    <w:semiHidden/>
    <w:rsid w:val="00851DD6"/>
    <w:rPr>
      <w:rFonts w:ascii="MS Gothic" w:eastAsia="MS Gothic" w:hAnsi="Courier New" w:cs="Courier New"/>
      <w:szCs w:val="21"/>
    </w:rPr>
  </w:style>
  <w:style w:type="paragraph" w:customStyle="1" w:styleId="title1">
    <w:name w:val="title1"/>
    <w:basedOn w:val="a"/>
    <w:rsid w:val="00986DFA"/>
    <w:pPr>
      <w:widowControl/>
      <w:spacing w:line="240" w:lineRule="auto"/>
    </w:pPr>
    <w:rPr>
      <w:rFonts w:ascii="MS PGothic" w:eastAsia="MS PGothic" w:hAnsi="MS PGothic" w:cs="MS PGothic"/>
      <w:kern w:val="0"/>
      <w:sz w:val="29"/>
      <w:szCs w:val="29"/>
    </w:rPr>
  </w:style>
  <w:style w:type="character" w:styleId="aa">
    <w:name w:val="Emphasis"/>
    <w:basedOn w:val="a0"/>
    <w:uiPriority w:val="20"/>
    <w:qFormat/>
    <w:rsid w:val="00986DFA"/>
    <w:rPr>
      <w:b/>
      <w:bCs/>
      <w:i w:val="0"/>
      <w:iCs w:val="0"/>
    </w:rPr>
  </w:style>
  <w:style w:type="character" w:customStyle="1" w:styleId="ft">
    <w:name w:val="ft"/>
    <w:basedOn w:val="a0"/>
    <w:rsid w:val="00986DFA"/>
  </w:style>
  <w:style w:type="paragraph" w:styleId="2">
    <w:name w:val="Body Text 2"/>
    <w:basedOn w:val="a"/>
    <w:link w:val="2Char"/>
    <w:uiPriority w:val="99"/>
    <w:unhideWhenUsed/>
    <w:rsid w:val="00986DFA"/>
    <w:pPr>
      <w:widowControl/>
    </w:pPr>
    <w:rPr>
      <w:rFonts w:ascii="宋体" w:eastAsia="宋体" w:hAnsi="宋体" w:cs="MS PGothic"/>
      <w:kern w:val="0"/>
      <w:szCs w:val="24"/>
    </w:rPr>
  </w:style>
  <w:style w:type="character" w:customStyle="1" w:styleId="2Char">
    <w:name w:val="正文文本 2 Char"/>
    <w:basedOn w:val="a0"/>
    <w:link w:val="2"/>
    <w:uiPriority w:val="99"/>
    <w:rsid w:val="00986DFA"/>
    <w:rPr>
      <w:rFonts w:ascii="宋体" w:eastAsia="宋体" w:hAnsi="宋体" w:cs="MS PGothic"/>
      <w:sz w:val="24"/>
      <w:szCs w:val="24"/>
    </w:rPr>
  </w:style>
  <w:style w:type="paragraph" w:styleId="ab">
    <w:name w:val="Balloon Text"/>
    <w:basedOn w:val="a"/>
    <w:link w:val="Char3"/>
    <w:uiPriority w:val="99"/>
    <w:semiHidden/>
    <w:unhideWhenUsed/>
    <w:rsid w:val="00986DFA"/>
    <w:pPr>
      <w:widowControl/>
      <w:spacing w:line="240" w:lineRule="auto"/>
    </w:pPr>
    <w:rPr>
      <w:rFonts w:eastAsia="MS Gothic"/>
      <w:kern w:val="0"/>
      <w:sz w:val="18"/>
      <w:szCs w:val="18"/>
    </w:rPr>
  </w:style>
  <w:style w:type="character" w:customStyle="1" w:styleId="Char3">
    <w:name w:val="批注框文本 Char"/>
    <w:basedOn w:val="a0"/>
    <w:link w:val="ab"/>
    <w:uiPriority w:val="99"/>
    <w:semiHidden/>
    <w:rsid w:val="00986DFA"/>
    <w:rPr>
      <w:rFonts w:ascii="Arial" w:eastAsia="MS Gothic" w:hAnsi="Arial"/>
      <w:sz w:val="18"/>
      <w:szCs w:val="18"/>
    </w:rPr>
  </w:style>
  <w:style w:type="paragraph" w:styleId="HTML">
    <w:name w:val="HTML Preformatted"/>
    <w:basedOn w:val="a"/>
    <w:link w:val="HTMLChar"/>
    <w:uiPriority w:val="99"/>
    <w:unhideWhenUsed/>
    <w:rsid w:val="00986D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MS Gothic" w:eastAsia="MS Gothic" w:hAnsi="MS Gothic" w:cs="MS Gothic"/>
      <w:kern w:val="0"/>
      <w:szCs w:val="24"/>
    </w:rPr>
  </w:style>
  <w:style w:type="character" w:customStyle="1" w:styleId="HTMLChar">
    <w:name w:val="HTML 预设格式 Char"/>
    <w:basedOn w:val="a0"/>
    <w:link w:val="HTML"/>
    <w:uiPriority w:val="99"/>
    <w:rsid w:val="00986DFA"/>
    <w:rPr>
      <w:rFonts w:ascii="MS Gothic" w:eastAsia="MS Gothic" w:hAnsi="MS Gothic" w:cs="MS Gothic"/>
      <w:sz w:val="24"/>
      <w:szCs w:val="24"/>
    </w:rPr>
  </w:style>
  <w:style w:type="paragraph" w:styleId="ac">
    <w:name w:val="No Spacing"/>
    <w:uiPriority w:val="1"/>
    <w:qFormat/>
    <w:rsid w:val="00986DFA"/>
    <w:rPr>
      <w:rFonts w:ascii="宋体" w:eastAsia="宋体" w:hAnsi="宋体" w:cs="MS PGothic"/>
      <w:sz w:val="24"/>
      <w:szCs w:val="24"/>
    </w:rPr>
  </w:style>
  <w:style w:type="character" w:styleId="ad">
    <w:name w:val="Hyperlink"/>
    <w:basedOn w:val="a0"/>
    <w:uiPriority w:val="99"/>
    <w:unhideWhenUsed/>
    <w:rsid w:val="00986DFA"/>
    <w:rPr>
      <w:color w:val="0000FF"/>
      <w:u w:val="single"/>
    </w:rPr>
  </w:style>
  <w:style w:type="table" w:styleId="ae">
    <w:name w:val="Table Grid"/>
    <w:basedOn w:val="a1"/>
    <w:uiPriority w:val="59"/>
    <w:rsid w:val="00986DFA"/>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rib1">
    <w:name w:val="contrib1"/>
    <w:basedOn w:val="a0"/>
    <w:rsid w:val="00986DFA"/>
    <w:rPr>
      <w:i/>
      <w:iCs/>
    </w:rPr>
  </w:style>
  <w:style w:type="character" w:customStyle="1" w:styleId="name">
    <w:name w:val="name"/>
    <w:basedOn w:val="a0"/>
    <w:rsid w:val="00986DFA"/>
  </w:style>
  <w:style w:type="character" w:customStyle="1" w:styleId="wbr1">
    <w:name w:val="wbr1"/>
    <w:basedOn w:val="a0"/>
    <w:rsid w:val="00986DFA"/>
    <w:rPr>
      <w:rFonts w:ascii="Lucida Sans Unicode" w:hAnsi="Lucida Sans Unicode" w:cs="Lucida Sans Unicode" w:hint="default"/>
      <w:color w:val="FFFFFF"/>
      <w:spacing w:val="0"/>
      <w:sz w:val="2"/>
      <w:szCs w:val="2"/>
    </w:rPr>
  </w:style>
  <w:style w:type="character" w:customStyle="1" w:styleId="st">
    <w:name w:val="st"/>
    <w:basedOn w:val="a0"/>
    <w:rsid w:val="00986DFA"/>
  </w:style>
  <w:style w:type="character" w:customStyle="1" w:styleId="hui121">
    <w:name w:val="hui121"/>
    <w:basedOn w:val="a0"/>
    <w:rsid w:val="00986DFA"/>
    <w:rPr>
      <w:rFonts w:ascii="Arial" w:hAnsi="Arial" w:cs="Arial" w:hint="default"/>
      <w:strike w:val="0"/>
      <w:dstrike w:val="0"/>
      <w:color w:val="676767"/>
      <w:sz w:val="16"/>
      <w:szCs w:val="16"/>
      <w:u w:val="none"/>
      <w:effect w:val="none"/>
    </w:rPr>
  </w:style>
  <w:style w:type="character" w:customStyle="1" w:styleId="highlight1">
    <w:name w:val="highlight1"/>
    <w:basedOn w:val="a0"/>
    <w:rsid w:val="002566A7"/>
    <w:rPr>
      <w:shd w:val="clear" w:color="auto" w:fill="F2F5F8"/>
    </w:rPr>
  </w:style>
  <w:style w:type="character" w:customStyle="1" w:styleId="apple-converted-space">
    <w:name w:val="apple-converted-space"/>
    <w:basedOn w:val="a0"/>
    <w:rsid w:val="00A9665C"/>
  </w:style>
  <w:style w:type="character" w:styleId="af">
    <w:name w:val="annotation reference"/>
    <w:basedOn w:val="a0"/>
    <w:uiPriority w:val="99"/>
    <w:semiHidden/>
    <w:unhideWhenUsed/>
    <w:rsid w:val="00543EE3"/>
    <w:rPr>
      <w:sz w:val="21"/>
      <w:szCs w:val="21"/>
    </w:rPr>
  </w:style>
  <w:style w:type="paragraph" w:styleId="af0">
    <w:name w:val="annotation text"/>
    <w:basedOn w:val="a"/>
    <w:link w:val="Char4"/>
    <w:uiPriority w:val="99"/>
    <w:semiHidden/>
    <w:unhideWhenUsed/>
    <w:rsid w:val="00543EE3"/>
  </w:style>
  <w:style w:type="character" w:customStyle="1" w:styleId="Char4">
    <w:name w:val="批注文字 Char"/>
    <w:basedOn w:val="a0"/>
    <w:link w:val="af0"/>
    <w:uiPriority w:val="99"/>
    <w:semiHidden/>
    <w:rsid w:val="00543EE3"/>
    <w:rPr>
      <w:rFonts w:ascii="Arial" w:hAnsi="Arial"/>
      <w:kern w:val="2"/>
      <w:sz w:val="24"/>
      <w:szCs w:val="22"/>
    </w:rPr>
  </w:style>
  <w:style w:type="paragraph" w:styleId="af1">
    <w:name w:val="annotation subject"/>
    <w:basedOn w:val="af0"/>
    <w:next w:val="af0"/>
    <w:link w:val="Char5"/>
    <w:uiPriority w:val="99"/>
    <w:semiHidden/>
    <w:unhideWhenUsed/>
    <w:rsid w:val="00543EE3"/>
    <w:rPr>
      <w:b/>
      <w:bCs/>
    </w:rPr>
  </w:style>
  <w:style w:type="character" w:customStyle="1" w:styleId="Char5">
    <w:name w:val="批注主题 Char"/>
    <w:basedOn w:val="Char4"/>
    <w:link w:val="af1"/>
    <w:uiPriority w:val="99"/>
    <w:semiHidden/>
    <w:rsid w:val="00543EE3"/>
    <w:rPr>
      <w:rFonts w:ascii="Arial" w:hAnsi="Arial"/>
      <w:b/>
      <w:bCs/>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C71"/>
    <w:pPr>
      <w:widowControl w:val="0"/>
      <w:spacing w:line="480" w:lineRule="auto"/>
    </w:pPr>
    <w:rPr>
      <w:rFonts w:ascii="Arial" w:hAnsi="Arial"/>
      <w:kern w:val="2"/>
      <w:sz w:val="24"/>
      <w:szCs w:val="22"/>
    </w:rPr>
  </w:style>
  <w:style w:type="paragraph" w:styleId="1">
    <w:name w:val="heading 1"/>
    <w:basedOn w:val="a"/>
    <w:link w:val="1Char"/>
    <w:uiPriority w:val="9"/>
    <w:qFormat/>
    <w:rsid w:val="002E3637"/>
    <w:pPr>
      <w:widowControl/>
      <w:spacing w:before="240" w:after="120"/>
      <w:outlineLvl w:val="0"/>
    </w:pPr>
    <w:rPr>
      <w:rFonts w:ascii="MS PGothic" w:eastAsia="MS PGothic" w:hAnsi="MS PGothic" w:cs="MS PGothic"/>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09C3"/>
    <w:pPr>
      <w:tabs>
        <w:tab w:val="center" w:pos="4252"/>
        <w:tab w:val="right" w:pos="8504"/>
      </w:tabs>
      <w:snapToGrid w:val="0"/>
    </w:pPr>
  </w:style>
  <w:style w:type="character" w:customStyle="1" w:styleId="Char">
    <w:name w:val="页眉 Char"/>
    <w:basedOn w:val="a0"/>
    <w:link w:val="a3"/>
    <w:uiPriority w:val="99"/>
    <w:rsid w:val="00BE09C3"/>
  </w:style>
  <w:style w:type="paragraph" w:styleId="a4">
    <w:name w:val="footer"/>
    <w:basedOn w:val="a"/>
    <w:link w:val="Char0"/>
    <w:uiPriority w:val="99"/>
    <w:unhideWhenUsed/>
    <w:rsid w:val="00BE09C3"/>
    <w:pPr>
      <w:tabs>
        <w:tab w:val="center" w:pos="4252"/>
        <w:tab w:val="right" w:pos="8504"/>
      </w:tabs>
      <w:snapToGrid w:val="0"/>
    </w:pPr>
  </w:style>
  <w:style w:type="character" w:customStyle="1" w:styleId="Char0">
    <w:name w:val="页脚 Char"/>
    <w:basedOn w:val="a0"/>
    <w:link w:val="a4"/>
    <w:uiPriority w:val="99"/>
    <w:rsid w:val="00BE09C3"/>
  </w:style>
  <w:style w:type="character" w:customStyle="1" w:styleId="st1">
    <w:name w:val="st1"/>
    <w:basedOn w:val="a0"/>
    <w:rsid w:val="00206D6A"/>
  </w:style>
  <w:style w:type="paragraph" w:styleId="a5">
    <w:name w:val="Normal (Web)"/>
    <w:basedOn w:val="a"/>
    <w:uiPriority w:val="99"/>
    <w:semiHidden/>
    <w:unhideWhenUsed/>
    <w:rsid w:val="00647535"/>
    <w:pPr>
      <w:widowControl/>
      <w:spacing w:before="100" w:beforeAutospacing="1" w:after="100" w:afterAutospacing="1"/>
    </w:pPr>
    <w:rPr>
      <w:rFonts w:ascii="MS PGothic" w:eastAsia="MS PGothic" w:hAnsi="MS PGothic" w:cs="MS PGothic"/>
      <w:kern w:val="0"/>
      <w:szCs w:val="24"/>
    </w:rPr>
  </w:style>
  <w:style w:type="character" w:customStyle="1" w:styleId="highlight">
    <w:name w:val="highlight"/>
    <w:basedOn w:val="a0"/>
    <w:rsid w:val="00C10D24"/>
  </w:style>
  <w:style w:type="paragraph" w:styleId="a6">
    <w:name w:val="Body Text"/>
    <w:basedOn w:val="a"/>
    <w:link w:val="Char1"/>
    <w:semiHidden/>
    <w:rsid w:val="00E23015"/>
    <w:rPr>
      <w:rFonts w:ascii="Times New Roman" w:eastAsia="MS Gothic" w:hAnsi="Times New Roman"/>
      <w:szCs w:val="20"/>
    </w:rPr>
  </w:style>
  <w:style w:type="character" w:customStyle="1" w:styleId="Char1">
    <w:name w:val="正文文本 Char"/>
    <w:basedOn w:val="a0"/>
    <w:link w:val="a6"/>
    <w:semiHidden/>
    <w:rsid w:val="00E23015"/>
    <w:rPr>
      <w:rFonts w:ascii="Times New Roman" w:eastAsia="MS Gothic" w:hAnsi="Times New Roman" w:cs="Times New Roman"/>
      <w:sz w:val="24"/>
      <w:szCs w:val="20"/>
    </w:rPr>
  </w:style>
  <w:style w:type="character" w:customStyle="1" w:styleId="1Char">
    <w:name w:val="标题 1 Char"/>
    <w:basedOn w:val="a0"/>
    <w:link w:val="1"/>
    <w:uiPriority w:val="9"/>
    <w:rsid w:val="002E3637"/>
    <w:rPr>
      <w:rFonts w:ascii="MS PGothic" w:eastAsia="MS PGothic" w:hAnsi="MS PGothic" w:cs="MS PGothic"/>
      <w:b/>
      <w:bCs/>
      <w:color w:val="000000"/>
      <w:kern w:val="36"/>
      <w:sz w:val="33"/>
      <w:szCs w:val="33"/>
    </w:rPr>
  </w:style>
  <w:style w:type="paragraph" w:styleId="a7">
    <w:name w:val="List Paragraph"/>
    <w:basedOn w:val="a"/>
    <w:uiPriority w:val="34"/>
    <w:qFormat/>
    <w:rsid w:val="002E3637"/>
    <w:pPr>
      <w:ind w:leftChars="400" w:left="840"/>
    </w:pPr>
  </w:style>
  <w:style w:type="character" w:customStyle="1" w:styleId="src1">
    <w:name w:val="src1"/>
    <w:basedOn w:val="a0"/>
    <w:rsid w:val="005657D9"/>
    <w:rPr>
      <w:vanish w:val="0"/>
      <w:webHidden w:val="0"/>
      <w:specVanish w:val="0"/>
    </w:rPr>
  </w:style>
  <w:style w:type="character" w:customStyle="1" w:styleId="jrnl">
    <w:name w:val="jrnl"/>
    <w:basedOn w:val="a0"/>
    <w:rsid w:val="005657D9"/>
  </w:style>
  <w:style w:type="character" w:styleId="a8">
    <w:name w:val="line number"/>
    <w:basedOn w:val="a0"/>
    <w:uiPriority w:val="99"/>
    <w:semiHidden/>
    <w:unhideWhenUsed/>
    <w:rsid w:val="00E10C71"/>
    <w:rPr>
      <w:sz w:val="14"/>
    </w:rPr>
  </w:style>
  <w:style w:type="paragraph" w:styleId="a9">
    <w:name w:val="Plain Text"/>
    <w:basedOn w:val="a"/>
    <w:link w:val="Char2"/>
    <w:unhideWhenUsed/>
    <w:rsid w:val="00851DD6"/>
    <w:pPr>
      <w:widowControl/>
      <w:spacing w:before="100" w:beforeAutospacing="1" w:after="100" w:afterAutospacing="1" w:line="240" w:lineRule="auto"/>
    </w:pPr>
    <w:rPr>
      <w:rFonts w:ascii="MS Gothic" w:eastAsia="MS Gothic" w:hAnsi="Courier New" w:cs="Courier New"/>
      <w:kern w:val="0"/>
      <w:sz w:val="20"/>
      <w:szCs w:val="21"/>
    </w:rPr>
  </w:style>
  <w:style w:type="character" w:customStyle="1" w:styleId="Char2">
    <w:name w:val="纯文本 Char"/>
    <w:basedOn w:val="a0"/>
    <w:link w:val="a9"/>
    <w:uiPriority w:val="99"/>
    <w:semiHidden/>
    <w:rsid w:val="00851DD6"/>
    <w:rPr>
      <w:rFonts w:ascii="MS Gothic" w:eastAsia="MS Gothic" w:hAnsi="Courier New" w:cs="Courier New"/>
      <w:szCs w:val="21"/>
    </w:rPr>
  </w:style>
  <w:style w:type="paragraph" w:customStyle="1" w:styleId="title1">
    <w:name w:val="title1"/>
    <w:basedOn w:val="a"/>
    <w:rsid w:val="00986DFA"/>
    <w:pPr>
      <w:widowControl/>
      <w:spacing w:line="240" w:lineRule="auto"/>
    </w:pPr>
    <w:rPr>
      <w:rFonts w:ascii="MS PGothic" w:eastAsia="MS PGothic" w:hAnsi="MS PGothic" w:cs="MS PGothic"/>
      <w:kern w:val="0"/>
      <w:sz w:val="29"/>
      <w:szCs w:val="29"/>
    </w:rPr>
  </w:style>
  <w:style w:type="character" w:styleId="aa">
    <w:name w:val="Emphasis"/>
    <w:basedOn w:val="a0"/>
    <w:uiPriority w:val="20"/>
    <w:qFormat/>
    <w:rsid w:val="00986DFA"/>
    <w:rPr>
      <w:b/>
      <w:bCs/>
      <w:i w:val="0"/>
      <w:iCs w:val="0"/>
    </w:rPr>
  </w:style>
  <w:style w:type="character" w:customStyle="1" w:styleId="ft">
    <w:name w:val="ft"/>
    <w:basedOn w:val="a0"/>
    <w:rsid w:val="00986DFA"/>
  </w:style>
  <w:style w:type="paragraph" w:styleId="2">
    <w:name w:val="Body Text 2"/>
    <w:basedOn w:val="a"/>
    <w:link w:val="2Char"/>
    <w:uiPriority w:val="99"/>
    <w:unhideWhenUsed/>
    <w:rsid w:val="00986DFA"/>
    <w:pPr>
      <w:widowControl/>
    </w:pPr>
    <w:rPr>
      <w:rFonts w:ascii="宋体" w:eastAsia="宋体" w:hAnsi="宋体" w:cs="MS PGothic"/>
      <w:kern w:val="0"/>
      <w:szCs w:val="24"/>
    </w:rPr>
  </w:style>
  <w:style w:type="character" w:customStyle="1" w:styleId="2Char">
    <w:name w:val="正文文本 2 Char"/>
    <w:basedOn w:val="a0"/>
    <w:link w:val="2"/>
    <w:uiPriority w:val="99"/>
    <w:rsid w:val="00986DFA"/>
    <w:rPr>
      <w:rFonts w:ascii="宋体" w:eastAsia="宋体" w:hAnsi="宋体" w:cs="MS PGothic"/>
      <w:sz w:val="24"/>
      <w:szCs w:val="24"/>
    </w:rPr>
  </w:style>
  <w:style w:type="paragraph" w:styleId="ab">
    <w:name w:val="Balloon Text"/>
    <w:basedOn w:val="a"/>
    <w:link w:val="Char3"/>
    <w:uiPriority w:val="99"/>
    <w:semiHidden/>
    <w:unhideWhenUsed/>
    <w:rsid w:val="00986DFA"/>
    <w:pPr>
      <w:widowControl/>
      <w:spacing w:line="240" w:lineRule="auto"/>
    </w:pPr>
    <w:rPr>
      <w:rFonts w:eastAsia="MS Gothic"/>
      <w:kern w:val="0"/>
      <w:sz w:val="18"/>
      <w:szCs w:val="18"/>
    </w:rPr>
  </w:style>
  <w:style w:type="character" w:customStyle="1" w:styleId="Char3">
    <w:name w:val="批注框文本 Char"/>
    <w:basedOn w:val="a0"/>
    <w:link w:val="ab"/>
    <w:uiPriority w:val="99"/>
    <w:semiHidden/>
    <w:rsid w:val="00986DFA"/>
    <w:rPr>
      <w:rFonts w:ascii="Arial" w:eastAsia="MS Gothic" w:hAnsi="Arial"/>
      <w:sz w:val="18"/>
      <w:szCs w:val="18"/>
    </w:rPr>
  </w:style>
  <w:style w:type="paragraph" w:styleId="HTML">
    <w:name w:val="HTML Preformatted"/>
    <w:basedOn w:val="a"/>
    <w:link w:val="HTMLChar"/>
    <w:uiPriority w:val="99"/>
    <w:unhideWhenUsed/>
    <w:rsid w:val="00986D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MS Gothic" w:eastAsia="MS Gothic" w:hAnsi="MS Gothic" w:cs="MS Gothic"/>
      <w:kern w:val="0"/>
      <w:szCs w:val="24"/>
    </w:rPr>
  </w:style>
  <w:style w:type="character" w:customStyle="1" w:styleId="HTMLChar">
    <w:name w:val="HTML 预设格式 Char"/>
    <w:basedOn w:val="a0"/>
    <w:link w:val="HTML"/>
    <w:uiPriority w:val="99"/>
    <w:rsid w:val="00986DFA"/>
    <w:rPr>
      <w:rFonts w:ascii="MS Gothic" w:eastAsia="MS Gothic" w:hAnsi="MS Gothic" w:cs="MS Gothic"/>
      <w:sz w:val="24"/>
      <w:szCs w:val="24"/>
    </w:rPr>
  </w:style>
  <w:style w:type="paragraph" w:styleId="ac">
    <w:name w:val="No Spacing"/>
    <w:uiPriority w:val="1"/>
    <w:qFormat/>
    <w:rsid w:val="00986DFA"/>
    <w:rPr>
      <w:rFonts w:ascii="宋体" w:eastAsia="宋体" w:hAnsi="宋体" w:cs="MS PGothic"/>
      <w:sz w:val="24"/>
      <w:szCs w:val="24"/>
    </w:rPr>
  </w:style>
  <w:style w:type="character" w:styleId="ad">
    <w:name w:val="Hyperlink"/>
    <w:basedOn w:val="a0"/>
    <w:uiPriority w:val="99"/>
    <w:unhideWhenUsed/>
    <w:rsid w:val="00986DFA"/>
    <w:rPr>
      <w:color w:val="0000FF"/>
      <w:u w:val="single"/>
    </w:rPr>
  </w:style>
  <w:style w:type="table" w:styleId="ae">
    <w:name w:val="Table Grid"/>
    <w:basedOn w:val="a1"/>
    <w:uiPriority w:val="59"/>
    <w:rsid w:val="00986DFA"/>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rib1">
    <w:name w:val="contrib1"/>
    <w:basedOn w:val="a0"/>
    <w:rsid w:val="00986DFA"/>
    <w:rPr>
      <w:i/>
      <w:iCs/>
    </w:rPr>
  </w:style>
  <w:style w:type="character" w:customStyle="1" w:styleId="name">
    <w:name w:val="name"/>
    <w:basedOn w:val="a0"/>
    <w:rsid w:val="00986DFA"/>
  </w:style>
  <w:style w:type="character" w:customStyle="1" w:styleId="wbr1">
    <w:name w:val="wbr1"/>
    <w:basedOn w:val="a0"/>
    <w:rsid w:val="00986DFA"/>
    <w:rPr>
      <w:rFonts w:ascii="Lucida Sans Unicode" w:hAnsi="Lucida Sans Unicode" w:cs="Lucida Sans Unicode" w:hint="default"/>
      <w:color w:val="FFFFFF"/>
      <w:spacing w:val="0"/>
      <w:sz w:val="2"/>
      <w:szCs w:val="2"/>
    </w:rPr>
  </w:style>
  <w:style w:type="character" w:customStyle="1" w:styleId="st">
    <w:name w:val="st"/>
    <w:basedOn w:val="a0"/>
    <w:rsid w:val="00986DFA"/>
  </w:style>
  <w:style w:type="character" w:customStyle="1" w:styleId="hui121">
    <w:name w:val="hui121"/>
    <w:basedOn w:val="a0"/>
    <w:rsid w:val="00986DFA"/>
    <w:rPr>
      <w:rFonts w:ascii="Arial" w:hAnsi="Arial" w:cs="Arial" w:hint="default"/>
      <w:strike w:val="0"/>
      <w:dstrike w:val="0"/>
      <w:color w:val="676767"/>
      <w:sz w:val="16"/>
      <w:szCs w:val="16"/>
      <w:u w:val="none"/>
      <w:effect w:val="none"/>
    </w:rPr>
  </w:style>
  <w:style w:type="character" w:customStyle="1" w:styleId="highlight1">
    <w:name w:val="highlight1"/>
    <w:basedOn w:val="a0"/>
    <w:rsid w:val="002566A7"/>
    <w:rPr>
      <w:shd w:val="clear" w:color="auto" w:fill="F2F5F8"/>
    </w:rPr>
  </w:style>
  <w:style w:type="character" w:customStyle="1" w:styleId="apple-converted-space">
    <w:name w:val="apple-converted-space"/>
    <w:basedOn w:val="a0"/>
    <w:rsid w:val="00A9665C"/>
  </w:style>
  <w:style w:type="character" w:styleId="af">
    <w:name w:val="annotation reference"/>
    <w:basedOn w:val="a0"/>
    <w:uiPriority w:val="99"/>
    <w:semiHidden/>
    <w:unhideWhenUsed/>
    <w:rsid w:val="00543EE3"/>
    <w:rPr>
      <w:sz w:val="21"/>
      <w:szCs w:val="21"/>
    </w:rPr>
  </w:style>
  <w:style w:type="paragraph" w:styleId="af0">
    <w:name w:val="annotation text"/>
    <w:basedOn w:val="a"/>
    <w:link w:val="Char4"/>
    <w:uiPriority w:val="99"/>
    <w:semiHidden/>
    <w:unhideWhenUsed/>
    <w:rsid w:val="00543EE3"/>
  </w:style>
  <w:style w:type="character" w:customStyle="1" w:styleId="Char4">
    <w:name w:val="批注文字 Char"/>
    <w:basedOn w:val="a0"/>
    <w:link w:val="af0"/>
    <w:uiPriority w:val="99"/>
    <w:semiHidden/>
    <w:rsid w:val="00543EE3"/>
    <w:rPr>
      <w:rFonts w:ascii="Arial" w:hAnsi="Arial"/>
      <w:kern w:val="2"/>
      <w:sz w:val="24"/>
      <w:szCs w:val="22"/>
    </w:rPr>
  </w:style>
  <w:style w:type="paragraph" w:styleId="af1">
    <w:name w:val="annotation subject"/>
    <w:basedOn w:val="af0"/>
    <w:next w:val="af0"/>
    <w:link w:val="Char5"/>
    <w:uiPriority w:val="99"/>
    <w:semiHidden/>
    <w:unhideWhenUsed/>
    <w:rsid w:val="00543EE3"/>
    <w:rPr>
      <w:b/>
      <w:bCs/>
    </w:rPr>
  </w:style>
  <w:style w:type="character" w:customStyle="1" w:styleId="Char5">
    <w:name w:val="批注主题 Char"/>
    <w:basedOn w:val="Char4"/>
    <w:link w:val="af1"/>
    <w:uiPriority w:val="99"/>
    <w:semiHidden/>
    <w:rsid w:val="00543EE3"/>
    <w:rPr>
      <w:rFonts w:ascii="Arial" w:hAnsi="Arial"/>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5960">
      <w:bodyDiv w:val="1"/>
      <w:marLeft w:val="0"/>
      <w:marRight w:val="0"/>
      <w:marTop w:val="0"/>
      <w:marBottom w:val="0"/>
      <w:divBdr>
        <w:top w:val="none" w:sz="0" w:space="0" w:color="auto"/>
        <w:left w:val="none" w:sz="0" w:space="0" w:color="auto"/>
        <w:bottom w:val="none" w:sz="0" w:space="0" w:color="auto"/>
        <w:right w:val="none" w:sz="0" w:space="0" w:color="auto"/>
      </w:divBdr>
    </w:div>
    <w:div w:id="439180368">
      <w:bodyDiv w:val="1"/>
      <w:marLeft w:val="0"/>
      <w:marRight w:val="0"/>
      <w:marTop w:val="0"/>
      <w:marBottom w:val="0"/>
      <w:divBdr>
        <w:top w:val="none" w:sz="0" w:space="0" w:color="auto"/>
        <w:left w:val="none" w:sz="0" w:space="0" w:color="auto"/>
        <w:bottom w:val="none" w:sz="0" w:space="0" w:color="auto"/>
        <w:right w:val="none" w:sz="0" w:space="0" w:color="auto"/>
      </w:divBdr>
      <w:divsChild>
        <w:div w:id="813176713">
          <w:marLeft w:val="0"/>
          <w:marRight w:val="0"/>
          <w:marTop w:val="0"/>
          <w:marBottom w:val="0"/>
          <w:divBdr>
            <w:top w:val="none" w:sz="0" w:space="0" w:color="auto"/>
            <w:left w:val="none" w:sz="0" w:space="0" w:color="auto"/>
            <w:bottom w:val="none" w:sz="0" w:space="0" w:color="auto"/>
            <w:right w:val="none" w:sz="0" w:space="0" w:color="auto"/>
          </w:divBdr>
        </w:div>
        <w:div w:id="1959558076">
          <w:marLeft w:val="0"/>
          <w:marRight w:val="0"/>
          <w:marTop w:val="0"/>
          <w:marBottom w:val="0"/>
          <w:divBdr>
            <w:top w:val="none" w:sz="0" w:space="0" w:color="auto"/>
            <w:left w:val="none" w:sz="0" w:space="0" w:color="auto"/>
            <w:bottom w:val="none" w:sz="0" w:space="0" w:color="auto"/>
            <w:right w:val="none" w:sz="0" w:space="0" w:color="auto"/>
          </w:divBdr>
        </w:div>
      </w:divsChild>
    </w:div>
    <w:div w:id="577446509">
      <w:bodyDiv w:val="1"/>
      <w:marLeft w:val="0"/>
      <w:marRight w:val="0"/>
      <w:marTop w:val="0"/>
      <w:marBottom w:val="0"/>
      <w:divBdr>
        <w:top w:val="none" w:sz="0" w:space="0" w:color="auto"/>
        <w:left w:val="none" w:sz="0" w:space="0" w:color="auto"/>
        <w:bottom w:val="none" w:sz="0" w:space="0" w:color="auto"/>
        <w:right w:val="none" w:sz="0" w:space="0" w:color="auto"/>
      </w:divBdr>
    </w:div>
    <w:div w:id="580868615">
      <w:bodyDiv w:val="1"/>
      <w:marLeft w:val="0"/>
      <w:marRight w:val="0"/>
      <w:marTop w:val="0"/>
      <w:marBottom w:val="0"/>
      <w:divBdr>
        <w:top w:val="none" w:sz="0" w:space="0" w:color="auto"/>
        <w:left w:val="none" w:sz="0" w:space="0" w:color="auto"/>
        <w:bottom w:val="none" w:sz="0" w:space="0" w:color="auto"/>
        <w:right w:val="none" w:sz="0" w:space="0" w:color="auto"/>
      </w:divBdr>
    </w:div>
    <w:div w:id="617106759">
      <w:bodyDiv w:val="1"/>
      <w:marLeft w:val="0"/>
      <w:marRight w:val="0"/>
      <w:marTop w:val="0"/>
      <w:marBottom w:val="0"/>
      <w:divBdr>
        <w:top w:val="none" w:sz="0" w:space="0" w:color="auto"/>
        <w:left w:val="none" w:sz="0" w:space="0" w:color="auto"/>
        <w:bottom w:val="none" w:sz="0" w:space="0" w:color="auto"/>
        <w:right w:val="none" w:sz="0" w:space="0" w:color="auto"/>
      </w:divBdr>
      <w:divsChild>
        <w:div w:id="17783608">
          <w:marLeft w:val="0"/>
          <w:marRight w:val="1"/>
          <w:marTop w:val="0"/>
          <w:marBottom w:val="0"/>
          <w:divBdr>
            <w:top w:val="none" w:sz="0" w:space="0" w:color="auto"/>
            <w:left w:val="none" w:sz="0" w:space="0" w:color="auto"/>
            <w:bottom w:val="none" w:sz="0" w:space="0" w:color="auto"/>
            <w:right w:val="none" w:sz="0" w:space="0" w:color="auto"/>
          </w:divBdr>
          <w:divsChild>
            <w:div w:id="405538019">
              <w:marLeft w:val="0"/>
              <w:marRight w:val="0"/>
              <w:marTop w:val="0"/>
              <w:marBottom w:val="0"/>
              <w:divBdr>
                <w:top w:val="none" w:sz="0" w:space="0" w:color="auto"/>
                <w:left w:val="none" w:sz="0" w:space="0" w:color="auto"/>
                <w:bottom w:val="none" w:sz="0" w:space="0" w:color="auto"/>
                <w:right w:val="none" w:sz="0" w:space="0" w:color="auto"/>
              </w:divBdr>
              <w:divsChild>
                <w:div w:id="2061703387">
                  <w:marLeft w:val="0"/>
                  <w:marRight w:val="1"/>
                  <w:marTop w:val="0"/>
                  <w:marBottom w:val="0"/>
                  <w:divBdr>
                    <w:top w:val="none" w:sz="0" w:space="0" w:color="auto"/>
                    <w:left w:val="none" w:sz="0" w:space="0" w:color="auto"/>
                    <w:bottom w:val="none" w:sz="0" w:space="0" w:color="auto"/>
                    <w:right w:val="none" w:sz="0" w:space="0" w:color="auto"/>
                  </w:divBdr>
                  <w:divsChild>
                    <w:div w:id="378433337">
                      <w:marLeft w:val="0"/>
                      <w:marRight w:val="0"/>
                      <w:marTop w:val="0"/>
                      <w:marBottom w:val="0"/>
                      <w:divBdr>
                        <w:top w:val="none" w:sz="0" w:space="0" w:color="auto"/>
                        <w:left w:val="none" w:sz="0" w:space="0" w:color="auto"/>
                        <w:bottom w:val="none" w:sz="0" w:space="0" w:color="auto"/>
                        <w:right w:val="none" w:sz="0" w:space="0" w:color="auto"/>
                      </w:divBdr>
                      <w:divsChild>
                        <w:div w:id="445658236">
                          <w:marLeft w:val="0"/>
                          <w:marRight w:val="0"/>
                          <w:marTop w:val="0"/>
                          <w:marBottom w:val="0"/>
                          <w:divBdr>
                            <w:top w:val="none" w:sz="0" w:space="0" w:color="auto"/>
                            <w:left w:val="none" w:sz="0" w:space="0" w:color="auto"/>
                            <w:bottom w:val="none" w:sz="0" w:space="0" w:color="auto"/>
                            <w:right w:val="none" w:sz="0" w:space="0" w:color="auto"/>
                          </w:divBdr>
                          <w:divsChild>
                            <w:div w:id="1204904324">
                              <w:marLeft w:val="0"/>
                              <w:marRight w:val="0"/>
                              <w:marTop w:val="120"/>
                              <w:marBottom w:val="360"/>
                              <w:divBdr>
                                <w:top w:val="none" w:sz="0" w:space="0" w:color="auto"/>
                                <w:left w:val="none" w:sz="0" w:space="0" w:color="auto"/>
                                <w:bottom w:val="none" w:sz="0" w:space="0" w:color="auto"/>
                                <w:right w:val="none" w:sz="0" w:space="0" w:color="auto"/>
                              </w:divBdr>
                              <w:divsChild>
                                <w:div w:id="890113223">
                                  <w:marLeft w:val="420"/>
                                  <w:marRight w:val="0"/>
                                  <w:marTop w:val="0"/>
                                  <w:marBottom w:val="0"/>
                                  <w:divBdr>
                                    <w:top w:val="none" w:sz="0" w:space="0" w:color="auto"/>
                                    <w:left w:val="none" w:sz="0" w:space="0" w:color="auto"/>
                                    <w:bottom w:val="none" w:sz="0" w:space="0" w:color="auto"/>
                                    <w:right w:val="none" w:sz="0" w:space="0" w:color="auto"/>
                                  </w:divBdr>
                                  <w:divsChild>
                                    <w:div w:id="8499515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146913">
      <w:bodyDiv w:val="1"/>
      <w:marLeft w:val="0"/>
      <w:marRight w:val="0"/>
      <w:marTop w:val="0"/>
      <w:marBottom w:val="0"/>
      <w:divBdr>
        <w:top w:val="none" w:sz="0" w:space="0" w:color="auto"/>
        <w:left w:val="none" w:sz="0" w:space="0" w:color="auto"/>
        <w:bottom w:val="none" w:sz="0" w:space="0" w:color="auto"/>
        <w:right w:val="none" w:sz="0" w:space="0" w:color="auto"/>
      </w:divBdr>
    </w:div>
    <w:div w:id="769661311">
      <w:bodyDiv w:val="1"/>
      <w:marLeft w:val="0"/>
      <w:marRight w:val="0"/>
      <w:marTop w:val="0"/>
      <w:marBottom w:val="0"/>
      <w:divBdr>
        <w:top w:val="none" w:sz="0" w:space="0" w:color="auto"/>
        <w:left w:val="none" w:sz="0" w:space="0" w:color="auto"/>
        <w:bottom w:val="none" w:sz="0" w:space="0" w:color="auto"/>
        <w:right w:val="none" w:sz="0" w:space="0" w:color="auto"/>
      </w:divBdr>
      <w:divsChild>
        <w:div w:id="699359517">
          <w:marLeft w:val="0"/>
          <w:marRight w:val="1"/>
          <w:marTop w:val="0"/>
          <w:marBottom w:val="0"/>
          <w:divBdr>
            <w:top w:val="none" w:sz="0" w:space="0" w:color="auto"/>
            <w:left w:val="none" w:sz="0" w:space="0" w:color="auto"/>
            <w:bottom w:val="none" w:sz="0" w:space="0" w:color="auto"/>
            <w:right w:val="none" w:sz="0" w:space="0" w:color="auto"/>
          </w:divBdr>
          <w:divsChild>
            <w:div w:id="1047877389">
              <w:marLeft w:val="0"/>
              <w:marRight w:val="0"/>
              <w:marTop w:val="0"/>
              <w:marBottom w:val="0"/>
              <w:divBdr>
                <w:top w:val="none" w:sz="0" w:space="0" w:color="auto"/>
                <w:left w:val="none" w:sz="0" w:space="0" w:color="auto"/>
                <w:bottom w:val="none" w:sz="0" w:space="0" w:color="auto"/>
                <w:right w:val="none" w:sz="0" w:space="0" w:color="auto"/>
              </w:divBdr>
              <w:divsChild>
                <w:div w:id="456140217">
                  <w:marLeft w:val="0"/>
                  <w:marRight w:val="1"/>
                  <w:marTop w:val="0"/>
                  <w:marBottom w:val="0"/>
                  <w:divBdr>
                    <w:top w:val="none" w:sz="0" w:space="0" w:color="auto"/>
                    <w:left w:val="none" w:sz="0" w:space="0" w:color="auto"/>
                    <w:bottom w:val="none" w:sz="0" w:space="0" w:color="auto"/>
                    <w:right w:val="none" w:sz="0" w:space="0" w:color="auto"/>
                  </w:divBdr>
                  <w:divsChild>
                    <w:div w:id="115030311">
                      <w:marLeft w:val="0"/>
                      <w:marRight w:val="0"/>
                      <w:marTop w:val="0"/>
                      <w:marBottom w:val="0"/>
                      <w:divBdr>
                        <w:top w:val="none" w:sz="0" w:space="0" w:color="auto"/>
                        <w:left w:val="none" w:sz="0" w:space="0" w:color="auto"/>
                        <w:bottom w:val="none" w:sz="0" w:space="0" w:color="auto"/>
                        <w:right w:val="none" w:sz="0" w:space="0" w:color="auto"/>
                      </w:divBdr>
                      <w:divsChild>
                        <w:div w:id="1294405850">
                          <w:marLeft w:val="0"/>
                          <w:marRight w:val="0"/>
                          <w:marTop w:val="0"/>
                          <w:marBottom w:val="0"/>
                          <w:divBdr>
                            <w:top w:val="none" w:sz="0" w:space="0" w:color="auto"/>
                            <w:left w:val="none" w:sz="0" w:space="0" w:color="auto"/>
                            <w:bottom w:val="none" w:sz="0" w:space="0" w:color="auto"/>
                            <w:right w:val="none" w:sz="0" w:space="0" w:color="auto"/>
                          </w:divBdr>
                          <w:divsChild>
                            <w:div w:id="1216353860">
                              <w:marLeft w:val="0"/>
                              <w:marRight w:val="0"/>
                              <w:marTop w:val="120"/>
                              <w:marBottom w:val="360"/>
                              <w:divBdr>
                                <w:top w:val="none" w:sz="0" w:space="0" w:color="auto"/>
                                <w:left w:val="none" w:sz="0" w:space="0" w:color="auto"/>
                                <w:bottom w:val="none" w:sz="0" w:space="0" w:color="auto"/>
                                <w:right w:val="none" w:sz="0" w:space="0" w:color="auto"/>
                              </w:divBdr>
                              <w:divsChild>
                                <w:div w:id="520316668">
                                  <w:marLeft w:val="0"/>
                                  <w:marRight w:val="0"/>
                                  <w:marTop w:val="0"/>
                                  <w:marBottom w:val="0"/>
                                  <w:divBdr>
                                    <w:top w:val="none" w:sz="0" w:space="0" w:color="auto"/>
                                    <w:left w:val="none" w:sz="0" w:space="0" w:color="auto"/>
                                    <w:bottom w:val="none" w:sz="0" w:space="0" w:color="auto"/>
                                    <w:right w:val="none" w:sz="0" w:space="0" w:color="auto"/>
                                  </w:divBdr>
                                </w:div>
                                <w:div w:id="20419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003074">
      <w:bodyDiv w:val="1"/>
      <w:marLeft w:val="0"/>
      <w:marRight w:val="0"/>
      <w:marTop w:val="0"/>
      <w:marBottom w:val="0"/>
      <w:divBdr>
        <w:top w:val="none" w:sz="0" w:space="0" w:color="auto"/>
        <w:left w:val="none" w:sz="0" w:space="0" w:color="auto"/>
        <w:bottom w:val="none" w:sz="0" w:space="0" w:color="auto"/>
        <w:right w:val="none" w:sz="0" w:space="0" w:color="auto"/>
      </w:divBdr>
    </w:div>
    <w:div w:id="1027945668">
      <w:bodyDiv w:val="1"/>
      <w:marLeft w:val="0"/>
      <w:marRight w:val="0"/>
      <w:marTop w:val="0"/>
      <w:marBottom w:val="0"/>
      <w:divBdr>
        <w:top w:val="none" w:sz="0" w:space="0" w:color="auto"/>
        <w:left w:val="none" w:sz="0" w:space="0" w:color="auto"/>
        <w:bottom w:val="none" w:sz="0" w:space="0" w:color="auto"/>
        <w:right w:val="none" w:sz="0" w:space="0" w:color="auto"/>
      </w:divBdr>
    </w:div>
    <w:div w:id="1103646664">
      <w:bodyDiv w:val="1"/>
      <w:marLeft w:val="0"/>
      <w:marRight w:val="0"/>
      <w:marTop w:val="0"/>
      <w:marBottom w:val="0"/>
      <w:divBdr>
        <w:top w:val="none" w:sz="0" w:space="0" w:color="auto"/>
        <w:left w:val="none" w:sz="0" w:space="0" w:color="auto"/>
        <w:bottom w:val="none" w:sz="0" w:space="0" w:color="auto"/>
        <w:right w:val="none" w:sz="0" w:space="0" w:color="auto"/>
      </w:divBdr>
    </w:div>
    <w:div w:id="1246694361">
      <w:bodyDiv w:val="1"/>
      <w:marLeft w:val="0"/>
      <w:marRight w:val="0"/>
      <w:marTop w:val="0"/>
      <w:marBottom w:val="0"/>
      <w:divBdr>
        <w:top w:val="none" w:sz="0" w:space="0" w:color="auto"/>
        <w:left w:val="none" w:sz="0" w:space="0" w:color="auto"/>
        <w:bottom w:val="none" w:sz="0" w:space="0" w:color="auto"/>
        <w:right w:val="none" w:sz="0" w:space="0" w:color="auto"/>
      </w:divBdr>
    </w:div>
    <w:div w:id="1277760818">
      <w:bodyDiv w:val="1"/>
      <w:marLeft w:val="0"/>
      <w:marRight w:val="0"/>
      <w:marTop w:val="0"/>
      <w:marBottom w:val="0"/>
      <w:divBdr>
        <w:top w:val="none" w:sz="0" w:space="0" w:color="auto"/>
        <w:left w:val="none" w:sz="0" w:space="0" w:color="auto"/>
        <w:bottom w:val="none" w:sz="0" w:space="0" w:color="auto"/>
        <w:right w:val="none" w:sz="0" w:space="0" w:color="auto"/>
      </w:divBdr>
    </w:div>
    <w:div w:id="1328440512">
      <w:bodyDiv w:val="1"/>
      <w:marLeft w:val="0"/>
      <w:marRight w:val="0"/>
      <w:marTop w:val="0"/>
      <w:marBottom w:val="0"/>
      <w:divBdr>
        <w:top w:val="none" w:sz="0" w:space="0" w:color="auto"/>
        <w:left w:val="none" w:sz="0" w:space="0" w:color="auto"/>
        <w:bottom w:val="none" w:sz="0" w:space="0" w:color="auto"/>
        <w:right w:val="none" w:sz="0" w:space="0" w:color="auto"/>
      </w:divBdr>
    </w:div>
    <w:div w:id="1370566738">
      <w:bodyDiv w:val="1"/>
      <w:marLeft w:val="0"/>
      <w:marRight w:val="0"/>
      <w:marTop w:val="0"/>
      <w:marBottom w:val="0"/>
      <w:divBdr>
        <w:top w:val="none" w:sz="0" w:space="0" w:color="auto"/>
        <w:left w:val="none" w:sz="0" w:space="0" w:color="auto"/>
        <w:bottom w:val="none" w:sz="0" w:space="0" w:color="auto"/>
        <w:right w:val="none" w:sz="0" w:space="0" w:color="auto"/>
      </w:divBdr>
    </w:div>
    <w:div w:id="1482424925">
      <w:bodyDiv w:val="1"/>
      <w:marLeft w:val="0"/>
      <w:marRight w:val="0"/>
      <w:marTop w:val="0"/>
      <w:marBottom w:val="0"/>
      <w:divBdr>
        <w:top w:val="none" w:sz="0" w:space="0" w:color="auto"/>
        <w:left w:val="none" w:sz="0" w:space="0" w:color="auto"/>
        <w:bottom w:val="none" w:sz="0" w:space="0" w:color="auto"/>
        <w:right w:val="none" w:sz="0" w:space="0" w:color="auto"/>
      </w:divBdr>
    </w:div>
    <w:div w:id="1604919307">
      <w:bodyDiv w:val="1"/>
      <w:marLeft w:val="0"/>
      <w:marRight w:val="0"/>
      <w:marTop w:val="0"/>
      <w:marBottom w:val="0"/>
      <w:divBdr>
        <w:top w:val="none" w:sz="0" w:space="0" w:color="auto"/>
        <w:left w:val="none" w:sz="0" w:space="0" w:color="auto"/>
        <w:bottom w:val="none" w:sz="0" w:space="0" w:color="auto"/>
        <w:right w:val="none" w:sz="0" w:space="0" w:color="auto"/>
      </w:divBdr>
    </w:div>
    <w:div w:id="1623342786">
      <w:bodyDiv w:val="1"/>
      <w:marLeft w:val="0"/>
      <w:marRight w:val="0"/>
      <w:marTop w:val="0"/>
      <w:marBottom w:val="0"/>
      <w:divBdr>
        <w:top w:val="none" w:sz="0" w:space="0" w:color="auto"/>
        <w:left w:val="none" w:sz="0" w:space="0" w:color="auto"/>
        <w:bottom w:val="none" w:sz="0" w:space="0" w:color="auto"/>
        <w:right w:val="none" w:sz="0" w:space="0" w:color="auto"/>
      </w:divBdr>
    </w:div>
    <w:div w:id="1801805581">
      <w:bodyDiv w:val="1"/>
      <w:marLeft w:val="0"/>
      <w:marRight w:val="0"/>
      <w:marTop w:val="0"/>
      <w:marBottom w:val="0"/>
      <w:divBdr>
        <w:top w:val="none" w:sz="0" w:space="0" w:color="auto"/>
        <w:left w:val="none" w:sz="0" w:space="0" w:color="auto"/>
        <w:bottom w:val="none" w:sz="0" w:space="0" w:color="auto"/>
        <w:right w:val="none" w:sz="0" w:space="0" w:color="auto"/>
      </w:divBdr>
    </w:div>
    <w:div w:id="1836534735">
      <w:bodyDiv w:val="1"/>
      <w:marLeft w:val="0"/>
      <w:marRight w:val="0"/>
      <w:marTop w:val="0"/>
      <w:marBottom w:val="0"/>
      <w:divBdr>
        <w:top w:val="none" w:sz="0" w:space="0" w:color="auto"/>
        <w:left w:val="none" w:sz="0" w:space="0" w:color="auto"/>
        <w:bottom w:val="none" w:sz="0" w:space="0" w:color="auto"/>
        <w:right w:val="none" w:sz="0" w:space="0" w:color="auto"/>
      </w:divBdr>
    </w:div>
    <w:div w:id="1917784423">
      <w:bodyDiv w:val="1"/>
      <w:marLeft w:val="0"/>
      <w:marRight w:val="0"/>
      <w:marTop w:val="0"/>
      <w:marBottom w:val="0"/>
      <w:divBdr>
        <w:top w:val="none" w:sz="0" w:space="0" w:color="auto"/>
        <w:left w:val="none" w:sz="0" w:space="0" w:color="auto"/>
        <w:bottom w:val="none" w:sz="0" w:space="0" w:color="auto"/>
        <w:right w:val="none" w:sz="0" w:space="0" w:color="auto"/>
      </w:divBdr>
    </w:div>
    <w:div w:id="2133547676">
      <w:bodyDiv w:val="1"/>
      <w:marLeft w:val="0"/>
      <w:marRight w:val="0"/>
      <w:marTop w:val="0"/>
      <w:marBottom w:val="0"/>
      <w:divBdr>
        <w:top w:val="none" w:sz="0" w:space="0" w:color="auto"/>
        <w:left w:val="none" w:sz="0" w:space="0" w:color="auto"/>
        <w:bottom w:val="none" w:sz="0" w:space="0" w:color="auto"/>
        <w:right w:val="none" w:sz="0" w:space="0" w:color="auto"/>
      </w:divBdr>
      <w:divsChild>
        <w:div w:id="43068334">
          <w:marLeft w:val="0"/>
          <w:marRight w:val="0"/>
          <w:marTop w:val="0"/>
          <w:marBottom w:val="0"/>
          <w:divBdr>
            <w:top w:val="none" w:sz="0" w:space="0" w:color="auto"/>
            <w:left w:val="none" w:sz="0" w:space="0" w:color="auto"/>
            <w:bottom w:val="none" w:sz="0" w:space="0" w:color="auto"/>
            <w:right w:val="none" w:sz="0" w:space="0" w:color="auto"/>
          </w:divBdr>
        </w:div>
        <w:div w:id="54818474">
          <w:marLeft w:val="0"/>
          <w:marRight w:val="0"/>
          <w:marTop w:val="0"/>
          <w:marBottom w:val="0"/>
          <w:divBdr>
            <w:top w:val="none" w:sz="0" w:space="0" w:color="auto"/>
            <w:left w:val="none" w:sz="0" w:space="0" w:color="auto"/>
            <w:bottom w:val="none" w:sz="0" w:space="0" w:color="auto"/>
            <w:right w:val="none" w:sz="0" w:space="0" w:color="auto"/>
          </w:divBdr>
        </w:div>
        <w:div w:id="71516384">
          <w:marLeft w:val="0"/>
          <w:marRight w:val="0"/>
          <w:marTop w:val="0"/>
          <w:marBottom w:val="0"/>
          <w:divBdr>
            <w:top w:val="none" w:sz="0" w:space="0" w:color="auto"/>
            <w:left w:val="none" w:sz="0" w:space="0" w:color="auto"/>
            <w:bottom w:val="none" w:sz="0" w:space="0" w:color="auto"/>
            <w:right w:val="none" w:sz="0" w:space="0" w:color="auto"/>
          </w:divBdr>
        </w:div>
        <w:div w:id="138889327">
          <w:marLeft w:val="0"/>
          <w:marRight w:val="0"/>
          <w:marTop w:val="0"/>
          <w:marBottom w:val="0"/>
          <w:divBdr>
            <w:top w:val="none" w:sz="0" w:space="0" w:color="auto"/>
            <w:left w:val="none" w:sz="0" w:space="0" w:color="auto"/>
            <w:bottom w:val="none" w:sz="0" w:space="0" w:color="auto"/>
            <w:right w:val="none" w:sz="0" w:space="0" w:color="auto"/>
          </w:divBdr>
        </w:div>
        <w:div w:id="176233801">
          <w:marLeft w:val="0"/>
          <w:marRight w:val="0"/>
          <w:marTop w:val="0"/>
          <w:marBottom w:val="0"/>
          <w:divBdr>
            <w:top w:val="none" w:sz="0" w:space="0" w:color="auto"/>
            <w:left w:val="none" w:sz="0" w:space="0" w:color="auto"/>
            <w:bottom w:val="none" w:sz="0" w:space="0" w:color="auto"/>
            <w:right w:val="none" w:sz="0" w:space="0" w:color="auto"/>
          </w:divBdr>
        </w:div>
        <w:div w:id="241984775">
          <w:marLeft w:val="0"/>
          <w:marRight w:val="0"/>
          <w:marTop w:val="0"/>
          <w:marBottom w:val="0"/>
          <w:divBdr>
            <w:top w:val="none" w:sz="0" w:space="0" w:color="auto"/>
            <w:left w:val="none" w:sz="0" w:space="0" w:color="auto"/>
            <w:bottom w:val="none" w:sz="0" w:space="0" w:color="auto"/>
            <w:right w:val="none" w:sz="0" w:space="0" w:color="auto"/>
          </w:divBdr>
        </w:div>
        <w:div w:id="288897028">
          <w:marLeft w:val="0"/>
          <w:marRight w:val="0"/>
          <w:marTop w:val="0"/>
          <w:marBottom w:val="0"/>
          <w:divBdr>
            <w:top w:val="none" w:sz="0" w:space="0" w:color="auto"/>
            <w:left w:val="none" w:sz="0" w:space="0" w:color="auto"/>
            <w:bottom w:val="none" w:sz="0" w:space="0" w:color="auto"/>
            <w:right w:val="none" w:sz="0" w:space="0" w:color="auto"/>
          </w:divBdr>
        </w:div>
        <w:div w:id="314067260">
          <w:marLeft w:val="0"/>
          <w:marRight w:val="0"/>
          <w:marTop w:val="0"/>
          <w:marBottom w:val="0"/>
          <w:divBdr>
            <w:top w:val="none" w:sz="0" w:space="0" w:color="auto"/>
            <w:left w:val="none" w:sz="0" w:space="0" w:color="auto"/>
            <w:bottom w:val="none" w:sz="0" w:space="0" w:color="auto"/>
            <w:right w:val="none" w:sz="0" w:space="0" w:color="auto"/>
          </w:divBdr>
        </w:div>
        <w:div w:id="324016832">
          <w:marLeft w:val="0"/>
          <w:marRight w:val="0"/>
          <w:marTop w:val="0"/>
          <w:marBottom w:val="0"/>
          <w:divBdr>
            <w:top w:val="none" w:sz="0" w:space="0" w:color="auto"/>
            <w:left w:val="none" w:sz="0" w:space="0" w:color="auto"/>
            <w:bottom w:val="none" w:sz="0" w:space="0" w:color="auto"/>
            <w:right w:val="none" w:sz="0" w:space="0" w:color="auto"/>
          </w:divBdr>
        </w:div>
        <w:div w:id="369191366">
          <w:marLeft w:val="0"/>
          <w:marRight w:val="0"/>
          <w:marTop w:val="0"/>
          <w:marBottom w:val="0"/>
          <w:divBdr>
            <w:top w:val="none" w:sz="0" w:space="0" w:color="auto"/>
            <w:left w:val="none" w:sz="0" w:space="0" w:color="auto"/>
            <w:bottom w:val="none" w:sz="0" w:space="0" w:color="auto"/>
            <w:right w:val="none" w:sz="0" w:space="0" w:color="auto"/>
          </w:divBdr>
        </w:div>
        <w:div w:id="411704560">
          <w:marLeft w:val="0"/>
          <w:marRight w:val="0"/>
          <w:marTop w:val="0"/>
          <w:marBottom w:val="0"/>
          <w:divBdr>
            <w:top w:val="none" w:sz="0" w:space="0" w:color="auto"/>
            <w:left w:val="none" w:sz="0" w:space="0" w:color="auto"/>
            <w:bottom w:val="none" w:sz="0" w:space="0" w:color="auto"/>
            <w:right w:val="none" w:sz="0" w:space="0" w:color="auto"/>
          </w:divBdr>
        </w:div>
        <w:div w:id="419252863">
          <w:marLeft w:val="0"/>
          <w:marRight w:val="0"/>
          <w:marTop w:val="0"/>
          <w:marBottom w:val="0"/>
          <w:divBdr>
            <w:top w:val="none" w:sz="0" w:space="0" w:color="auto"/>
            <w:left w:val="none" w:sz="0" w:space="0" w:color="auto"/>
            <w:bottom w:val="none" w:sz="0" w:space="0" w:color="auto"/>
            <w:right w:val="none" w:sz="0" w:space="0" w:color="auto"/>
          </w:divBdr>
        </w:div>
        <w:div w:id="454175725">
          <w:marLeft w:val="0"/>
          <w:marRight w:val="0"/>
          <w:marTop w:val="0"/>
          <w:marBottom w:val="0"/>
          <w:divBdr>
            <w:top w:val="none" w:sz="0" w:space="0" w:color="auto"/>
            <w:left w:val="none" w:sz="0" w:space="0" w:color="auto"/>
            <w:bottom w:val="none" w:sz="0" w:space="0" w:color="auto"/>
            <w:right w:val="none" w:sz="0" w:space="0" w:color="auto"/>
          </w:divBdr>
        </w:div>
        <w:div w:id="549150724">
          <w:marLeft w:val="0"/>
          <w:marRight w:val="0"/>
          <w:marTop w:val="0"/>
          <w:marBottom w:val="0"/>
          <w:divBdr>
            <w:top w:val="none" w:sz="0" w:space="0" w:color="auto"/>
            <w:left w:val="none" w:sz="0" w:space="0" w:color="auto"/>
            <w:bottom w:val="none" w:sz="0" w:space="0" w:color="auto"/>
            <w:right w:val="none" w:sz="0" w:space="0" w:color="auto"/>
          </w:divBdr>
        </w:div>
        <w:div w:id="592132877">
          <w:marLeft w:val="0"/>
          <w:marRight w:val="0"/>
          <w:marTop w:val="0"/>
          <w:marBottom w:val="0"/>
          <w:divBdr>
            <w:top w:val="none" w:sz="0" w:space="0" w:color="auto"/>
            <w:left w:val="none" w:sz="0" w:space="0" w:color="auto"/>
            <w:bottom w:val="none" w:sz="0" w:space="0" w:color="auto"/>
            <w:right w:val="none" w:sz="0" w:space="0" w:color="auto"/>
          </w:divBdr>
        </w:div>
        <w:div w:id="594480643">
          <w:marLeft w:val="0"/>
          <w:marRight w:val="0"/>
          <w:marTop w:val="0"/>
          <w:marBottom w:val="0"/>
          <w:divBdr>
            <w:top w:val="none" w:sz="0" w:space="0" w:color="auto"/>
            <w:left w:val="none" w:sz="0" w:space="0" w:color="auto"/>
            <w:bottom w:val="none" w:sz="0" w:space="0" w:color="auto"/>
            <w:right w:val="none" w:sz="0" w:space="0" w:color="auto"/>
          </w:divBdr>
        </w:div>
        <w:div w:id="620578923">
          <w:marLeft w:val="0"/>
          <w:marRight w:val="0"/>
          <w:marTop w:val="0"/>
          <w:marBottom w:val="0"/>
          <w:divBdr>
            <w:top w:val="none" w:sz="0" w:space="0" w:color="auto"/>
            <w:left w:val="none" w:sz="0" w:space="0" w:color="auto"/>
            <w:bottom w:val="none" w:sz="0" w:space="0" w:color="auto"/>
            <w:right w:val="none" w:sz="0" w:space="0" w:color="auto"/>
          </w:divBdr>
        </w:div>
        <w:div w:id="647561720">
          <w:marLeft w:val="0"/>
          <w:marRight w:val="0"/>
          <w:marTop w:val="0"/>
          <w:marBottom w:val="0"/>
          <w:divBdr>
            <w:top w:val="none" w:sz="0" w:space="0" w:color="auto"/>
            <w:left w:val="none" w:sz="0" w:space="0" w:color="auto"/>
            <w:bottom w:val="none" w:sz="0" w:space="0" w:color="auto"/>
            <w:right w:val="none" w:sz="0" w:space="0" w:color="auto"/>
          </w:divBdr>
        </w:div>
        <w:div w:id="750856118">
          <w:marLeft w:val="0"/>
          <w:marRight w:val="0"/>
          <w:marTop w:val="0"/>
          <w:marBottom w:val="0"/>
          <w:divBdr>
            <w:top w:val="none" w:sz="0" w:space="0" w:color="auto"/>
            <w:left w:val="none" w:sz="0" w:space="0" w:color="auto"/>
            <w:bottom w:val="none" w:sz="0" w:space="0" w:color="auto"/>
            <w:right w:val="none" w:sz="0" w:space="0" w:color="auto"/>
          </w:divBdr>
        </w:div>
        <w:div w:id="778910658">
          <w:marLeft w:val="0"/>
          <w:marRight w:val="0"/>
          <w:marTop w:val="0"/>
          <w:marBottom w:val="0"/>
          <w:divBdr>
            <w:top w:val="none" w:sz="0" w:space="0" w:color="auto"/>
            <w:left w:val="none" w:sz="0" w:space="0" w:color="auto"/>
            <w:bottom w:val="none" w:sz="0" w:space="0" w:color="auto"/>
            <w:right w:val="none" w:sz="0" w:space="0" w:color="auto"/>
          </w:divBdr>
        </w:div>
        <w:div w:id="873690681">
          <w:marLeft w:val="0"/>
          <w:marRight w:val="0"/>
          <w:marTop w:val="0"/>
          <w:marBottom w:val="0"/>
          <w:divBdr>
            <w:top w:val="none" w:sz="0" w:space="0" w:color="auto"/>
            <w:left w:val="none" w:sz="0" w:space="0" w:color="auto"/>
            <w:bottom w:val="none" w:sz="0" w:space="0" w:color="auto"/>
            <w:right w:val="none" w:sz="0" w:space="0" w:color="auto"/>
          </w:divBdr>
        </w:div>
        <w:div w:id="891039466">
          <w:marLeft w:val="0"/>
          <w:marRight w:val="0"/>
          <w:marTop w:val="0"/>
          <w:marBottom w:val="0"/>
          <w:divBdr>
            <w:top w:val="none" w:sz="0" w:space="0" w:color="auto"/>
            <w:left w:val="none" w:sz="0" w:space="0" w:color="auto"/>
            <w:bottom w:val="none" w:sz="0" w:space="0" w:color="auto"/>
            <w:right w:val="none" w:sz="0" w:space="0" w:color="auto"/>
          </w:divBdr>
        </w:div>
        <w:div w:id="1025404361">
          <w:marLeft w:val="0"/>
          <w:marRight w:val="0"/>
          <w:marTop w:val="0"/>
          <w:marBottom w:val="0"/>
          <w:divBdr>
            <w:top w:val="none" w:sz="0" w:space="0" w:color="auto"/>
            <w:left w:val="none" w:sz="0" w:space="0" w:color="auto"/>
            <w:bottom w:val="none" w:sz="0" w:space="0" w:color="auto"/>
            <w:right w:val="none" w:sz="0" w:space="0" w:color="auto"/>
          </w:divBdr>
        </w:div>
        <w:div w:id="1055354952">
          <w:marLeft w:val="0"/>
          <w:marRight w:val="0"/>
          <w:marTop w:val="0"/>
          <w:marBottom w:val="0"/>
          <w:divBdr>
            <w:top w:val="none" w:sz="0" w:space="0" w:color="auto"/>
            <w:left w:val="none" w:sz="0" w:space="0" w:color="auto"/>
            <w:bottom w:val="none" w:sz="0" w:space="0" w:color="auto"/>
            <w:right w:val="none" w:sz="0" w:space="0" w:color="auto"/>
          </w:divBdr>
        </w:div>
        <w:div w:id="1103260358">
          <w:marLeft w:val="0"/>
          <w:marRight w:val="0"/>
          <w:marTop w:val="0"/>
          <w:marBottom w:val="0"/>
          <w:divBdr>
            <w:top w:val="none" w:sz="0" w:space="0" w:color="auto"/>
            <w:left w:val="none" w:sz="0" w:space="0" w:color="auto"/>
            <w:bottom w:val="none" w:sz="0" w:space="0" w:color="auto"/>
            <w:right w:val="none" w:sz="0" w:space="0" w:color="auto"/>
          </w:divBdr>
        </w:div>
        <w:div w:id="1163082770">
          <w:marLeft w:val="0"/>
          <w:marRight w:val="0"/>
          <w:marTop w:val="0"/>
          <w:marBottom w:val="0"/>
          <w:divBdr>
            <w:top w:val="none" w:sz="0" w:space="0" w:color="auto"/>
            <w:left w:val="none" w:sz="0" w:space="0" w:color="auto"/>
            <w:bottom w:val="none" w:sz="0" w:space="0" w:color="auto"/>
            <w:right w:val="none" w:sz="0" w:space="0" w:color="auto"/>
          </w:divBdr>
        </w:div>
        <w:div w:id="1198347305">
          <w:marLeft w:val="0"/>
          <w:marRight w:val="0"/>
          <w:marTop w:val="0"/>
          <w:marBottom w:val="0"/>
          <w:divBdr>
            <w:top w:val="none" w:sz="0" w:space="0" w:color="auto"/>
            <w:left w:val="none" w:sz="0" w:space="0" w:color="auto"/>
            <w:bottom w:val="none" w:sz="0" w:space="0" w:color="auto"/>
            <w:right w:val="none" w:sz="0" w:space="0" w:color="auto"/>
          </w:divBdr>
        </w:div>
        <w:div w:id="1266380721">
          <w:marLeft w:val="0"/>
          <w:marRight w:val="0"/>
          <w:marTop w:val="0"/>
          <w:marBottom w:val="0"/>
          <w:divBdr>
            <w:top w:val="none" w:sz="0" w:space="0" w:color="auto"/>
            <w:left w:val="none" w:sz="0" w:space="0" w:color="auto"/>
            <w:bottom w:val="none" w:sz="0" w:space="0" w:color="auto"/>
            <w:right w:val="none" w:sz="0" w:space="0" w:color="auto"/>
          </w:divBdr>
        </w:div>
        <w:div w:id="1282691589">
          <w:marLeft w:val="0"/>
          <w:marRight w:val="0"/>
          <w:marTop w:val="0"/>
          <w:marBottom w:val="0"/>
          <w:divBdr>
            <w:top w:val="none" w:sz="0" w:space="0" w:color="auto"/>
            <w:left w:val="none" w:sz="0" w:space="0" w:color="auto"/>
            <w:bottom w:val="none" w:sz="0" w:space="0" w:color="auto"/>
            <w:right w:val="none" w:sz="0" w:space="0" w:color="auto"/>
          </w:divBdr>
        </w:div>
        <w:div w:id="1285188590">
          <w:marLeft w:val="0"/>
          <w:marRight w:val="0"/>
          <w:marTop w:val="0"/>
          <w:marBottom w:val="0"/>
          <w:divBdr>
            <w:top w:val="none" w:sz="0" w:space="0" w:color="auto"/>
            <w:left w:val="none" w:sz="0" w:space="0" w:color="auto"/>
            <w:bottom w:val="none" w:sz="0" w:space="0" w:color="auto"/>
            <w:right w:val="none" w:sz="0" w:space="0" w:color="auto"/>
          </w:divBdr>
        </w:div>
        <w:div w:id="1354528542">
          <w:marLeft w:val="0"/>
          <w:marRight w:val="0"/>
          <w:marTop w:val="0"/>
          <w:marBottom w:val="0"/>
          <w:divBdr>
            <w:top w:val="none" w:sz="0" w:space="0" w:color="auto"/>
            <w:left w:val="none" w:sz="0" w:space="0" w:color="auto"/>
            <w:bottom w:val="none" w:sz="0" w:space="0" w:color="auto"/>
            <w:right w:val="none" w:sz="0" w:space="0" w:color="auto"/>
          </w:divBdr>
        </w:div>
        <w:div w:id="1529560662">
          <w:marLeft w:val="0"/>
          <w:marRight w:val="0"/>
          <w:marTop w:val="0"/>
          <w:marBottom w:val="0"/>
          <w:divBdr>
            <w:top w:val="none" w:sz="0" w:space="0" w:color="auto"/>
            <w:left w:val="none" w:sz="0" w:space="0" w:color="auto"/>
            <w:bottom w:val="none" w:sz="0" w:space="0" w:color="auto"/>
            <w:right w:val="none" w:sz="0" w:space="0" w:color="auto"/>
          </w:divBdr>
        </w:div>
        <w:div w:id="1534733820">
          <w:marLeft w:val="0"/>
          <w:marRight w:val="0"/>
          <w:marTop w:val="0"/>
          <w:marBottom w:val="0"/>
          <w:divBdr>
            <w:top w:val="none" w:sz="0" w:space="0" w:color="auto"/>
            <w:left w:val="none" w:sz="0" w:space="0" w:color="auto"/>
            <w:bottom w:val="none" w:sz="0" w:space="0" w:color="auto"/>
            <w:right w:val="none" w:sz="0" w:space="0" w:color="auto"/>
          </w:divBdr>
        </w:div>
        <w:div w:id="1547717643">
          <w:marLeft w:val="0"/>
          <w:marRight w:val="0"/>
          <w:marTop w:val="0"/>
          <w:marBottom w:val="0"/>
          <w:divBdr>
            <w:top w:val="none" w:sz="0" w:space="0" w:color="auto"/>
            <w:left w:val="none" w:sz="0" w:space="0" w:color="auto"/>
            <w:bottom w:val="none" w:sz="0" w:space="0" w:color="auto"/>
            <w:right w:val="none" w:sz="0" w:space="0" w:color="auto"/>
          </w:divBdr>
        </w:div>
        <w:div w:id="1661077125">
          <w:marLeft w:val="0"/>
          <w:marRight w:val="0"/>
          <w:marTop w:val="0"/>
          <w:marBottom w:val="0"/>
          <w:divBdr>
            <w:top w:val="none" w:sz="0" w:space="0" w:color="auto"/>
            <w:left w:val="none" w:sz="0" w:space="0" w:color="auto"/>
            <w:bottom w:val="none" w:sz="0" w:space="0" w:color="auto"/>
            <w:right w:val="none" w:sz="0" w:space="0" w:color="auto"/>
          </w:divBdr>
        </w:div>
        <w:div w:id="1716201658">
          <w:marLeft w:val="0"/>
          <w:marRight w:val="0"/>
          <w:marTop w:val="0"/>
          <w:marBottom w:val="0"/>
          <w:divBdr>
            <w:top w:val="none" w:sz="0" w:space="0" w:color="auto"/>
            <w:left w:val="none" w:sz="0" w:space="0" w:color="auto"/>
            <w:bottom w:val="none" w:sz="0" w:space="0" w:color="auto"/>
            <w:right w:val="none" w:sz="0" w:space="0" w:color="auto"/>
          </w:divBdr>
        </w:div>
        <w:div w:id="1828401719">
          <w:marLeft w:val="0"/>
          <w:marRight w:val="0"/>
          <w:marTop w:val="0"/>
          <w:marBottom w:val="0"/>
          <w:divBdr>
            <w:top w:val="none" w:sz="0" w:space="0" w:color="auto"/>
            <w:left w:val="none" w:sz="0" w:space="0" w:color="auto"/>
            <w:bottom w:val="none" w:sz="0" w:space="0" w:color="auto"/>
            <w:right w:val="none" w:sz="0" w:space="0" w:color="auto"/>
          </w:divBdr>
        </w:div>
        <w:div w:id="1898086001">
          <w:marLeft w:val="0"/>
          <w:marRight w:val="0"/>
          <w:marTop w:val="0"/>
          <w:marBottom w:val="0"/>
          <w:divBdr>
            <w:top w:val="none" w:sz="0" w:space="0" w:color="auto"/>
            <w:left w:val="none" w:sz="0" w:space="0" w:color="auto"/>
            <w:bottom w:val="none" w:sz="0" w:space="0" w:color="auto"/>
            <w:right w:val="none" w:sz="0" w:space="0" w:color="auto"/>
          </w:divBdr>
        </w:div>
        <w:div w:id="1905335173">
          <w:marLeft w:val="0"/>
          <w:marRight w:val="0"/>
          <w:marTop w:val="0"/>
          <w:marBottom w:val="0"/>
          <w:divBdr>
            <w:top w:val="none" w:sz="0" w:space="0" w:color="auto"/>
            <w:left w:val="none" w:sz="0" w:space="0" w:color="auto"/>
            <w:bottom w:val="none" w:sz="0" w:space="0" w:color="auto"/>
            <w:right w:val="none" w:sz="0" w:space="0" w:color="auto"/>
          </w:divBdr>
        </w:div>
        <w:div w:id="1926958775">
          <w:marLeft w:val="0"/>
          <w:marRight w:val="0"/>
          <w:marTop w:val="0"/>
          <w:marBottom w:val="0"/>
          <w:divBdr>
            <w:top w:val="none" w:sz="0" w:space="0" w:color="auto"/>
            <w:left w:val="none" w:sz="0" w:space="0" w:color="auto"/>
            <w:bottom w:val="none" w:sz="0" w:space="0" w:color="auto"/>
            <w:right w:val="none" w:sz="0" w:space="0" w:color="auto"/>
          </w:divBdr>
        </w:div>
        <w:div w:id="1958639576">
          <w:marLeft w:val="0"/>
          <w:marRight w:val="0"/>
          <w:marTop w:val="0"/>
          <w:marBottom w:val="0"/>
          <w:divBdr>
            <w:top w:val="none" w:sz="0" w:space="0" w:color="auto"/>
            <w:left w:val="none" w:sz="0" w:space="0" w:color="auto"/>
            <w:bottom w:val="none" w:sz="0" w:space="0" w:color="auto"/>
            <w:right w:val="none" w:sz="0" w:space="0" w:color="auto"/>
          </w:divBdr>
        </w:div>
        <w:div w:id="1966543494">
          <w:marLeft w:val="0"/>
          <w:marRight w:val="0"/>
          <w:marTop w:val="0"/>
          <w:marBottom w:val="0"/>
          <w:divBdr>
            <w:top w:val="none" w:sz="0" w:space="0" w:color="auto"/>
            <w:left w:val="none" w:sz="0" w:space="0" w:color="auto"/>
            <w:bottom w:val="none" w:sz="0" w:space="0" w:color="auto"/>
            <w:right w:val="none" w:sz="0" w:space="0" w:color="auto"/>
          </w:divBdr>
        </w:div>
        <w:div w:id="2027292914">
          <w:marLeft w:val="0"/>
          <w:marRight w:val="0"/>
          <w:marTop w:val="0"/>
          <w:marBottom w:val="0"/>
          <w:divBdr>
            <w:top w:val="none" w:sz="0" w:space="0" w:color="auto"/>
            <w:left w:val="none" w:sz="0" w:space="0" w:color="auto"/>
            <w:bottom w:val="none" w:sz="0" w:space="0" w:color="auto"/>
            <w:right w:val="none" w:sz="0" w:space="0" w:color="auto"/>
          </w:divBdr>
        </w:div>
        <w:div w:id="2030599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Kihara%20S%5BAuthor%5D&amp;cauthor=true&amp;cauthor_uid=24531085" TargetMode="External"/><Relationship Id="rId13" Type="http://schemas.openxmlformats.org/officeDocument/2006/relationships/hyperlink" Target="http://www.ncbi.nlm.nih.gov/pubmed?term=Oka%20R%5BAuthor%5D&amp;cauthor=true&amp;cauthor_uid=22785136" TargetMode="External"/><Relationship Id="rId18" Type="http://schemas.openxmlformats.org/officeDocument/2006/relationships/hyperlink" Target="http://www.ncbi.nlm.nih.gov/pubmed?term=Fukui%20T%5BAuthor%5D&amp;cauthor=true&amp;cauthor_uid=22785136" TargetMode="External"/><Relationship Id="rId26"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hyperlink" Target="http://www.ncbi.nlm.nih.gov/pubmed?term=Nakamura%20T%5BAuthor%5D&amp;cauthor=true&amp;cauthor_uid=22785136" TargetMode="External"/><Relationship Id="rId7" Type="http://schemas.openxmlformats.org/officeDocument/2006/relationships/endnotes" Target="endnotes.xml"/><Relationship Id="rId12" Type="http://schemas.openxmlformats.org/officeDocument/2006/relationships/hyperlink" Target="http://www.ncbi.nlm.nih.gov/pubmed?term=Ishizaka%20Y%5BAuthor%5D&amp;cauthor=true&amp;cauthor_uid=22785136" TargetMode="External"/><Relationship Id="rId17" Type="http://schemas.openxmlformats.org/officeDocument/2006/relationships/hyperlink" Target="http://www.ncbi.nlm.nih.gov/pubmed?term=Nakagawa%20T%5BAuthor%5D&amp;cauthor=true&amp;cauthor_uid=22785136"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ncbi.nlm.nih.gov/pubmed?term=Takaya%20N%5BAuthor%5D&amp;cauthor=true&amp;cauthor_uid=22785136" TargetMode="External"/><Relationship Id="rId20" Type="http://schemas.openxmlformats.org/officeDocument/2006/relationships/hyperlink" Target="http://www.ncbi.nlm.nih.gov/pubmed?term=Watanabe%20N%5BAuthor%5D&amp;cauthor=true&amp;cauthor_uid=22785136" TargetMode="External"/><Relationship Id="rId29" Type="http://schemas.openxmlformats.org/officeDocument/2006/relationships/package" Target="embeddings/Microsoft_PowerPoint_Slide2.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Shimomura%20I%5BAuthor%5D&amp;cauthor=true&amp;cauthor_uid=24531085" TargetMode="External"/><Relationship Id="rId24" Type="http://schemas.openxmlformats.org/officeDocument/2006/relationships/hyperlink" Target="http://dx.doi.org/10.2169/internalmedicine.50.503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pubmed?term=Suzuki%20S%5BAuthor%5D&amp;cauthor=true&amp;cauthor_uid=22785136" TargetMode="External"/><Relationship Id="rId23" Type="http://schemas.openxmlformats.org/officeDocument/2006/relationships/hyperlink" Target="http://www.ncbi.nlm.nih.gov/pubmed?term=Shimomura%20I%5BAuthor%5D&amp;cauthor=true&amp;cauthor_uid=22785136" TargetMode="External"/><Relationship Id="rId28" Type="http://schemas.openxmlformats.org/officeDocument/2006/relationships/image" Target="media/image3.emf"/><Relationship Id="rId10" Type="http://schemas.openxmlformats.org/officeDocument/2006/relationships/hyperlink" Target="http://www.ncbi.nlm.nih.gov/pubmed?term=Matsuzawa%20Y%5BAuthor%5D&amp;cauthor=true&amp;cauthor_uid=24531085" TargetMode="External"/><Relationship Id="rId19" Type="http://schemas.openxmlformats.org/officeDocument/2006/relationships/hyperlink" Target="http://www.ncbi.nlm.nih.gov/pubmed?term=Fukuda%20H%5BAuthor%5D&amp;cauthor=true&amp;cauthor_uid=2278513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bi.nlm.nih.gov/pubmed?term=Tokunaga%20K%5BAuthor%5D&amp;cauthor=true&amp;cauthor_uid=24531085" TargetMode="External"/><Relationship Id="rId14" Type="http://schemas.openxmlformats.org/officeDocument/2006/relationships/hyperlink" Target="http://www.ncbi.nlm.nih.gov/pubmed?term=Okada%20M%5BAuthor%5D&amp;cauthor=true&amp;cauthor_uid=22785136" TargetMode="External"/><Relationship Id="rId22" Type="http://schemas.openxmlformats.org/officeDocument/2006/relationships/hyperlink" Target="http://www.ncbi.nlm.nih.gov/pubmed?term=Matsuzawa%20Y%5BAuthor%5D&amp;cauthor=true&amp;cauthor_uid=22785136" TargetMode="External"/><Relationship Id="rId27" Type="http://schemas.openxmlformats.org/officeDocument/2006/relationships/package" Target="embeddings/Microsoft_PowerPoint_Slide1.sldx"/><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5454</Words>
  <Characters>31092</Characters>
  <Application>Microsoft Office Word</Application>
  <DocSecurity>0</DocSecurity>
  <Lines>259</Lines>
  <Paragraphs>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36474</CharactersWithSpaces>
  <SharedDoc>false</SharedDoc>
  <HLinks>
    <vt:vector size="126" baseType="variant">
      <vt:variant>
        <vt:i4>8192113</vt:i4>
      </vt:variant>
      <vt:variant>
        <vt:i4>60</vt:i4>
      </vt:variant>
      <vt:variant>
        <vt:i4>0</vt:i4>
      </vt:variant>
      <vt:variant>
        <vt:i4>5</vt:i4>
      </vt:variant>
      <vt:variant>
        <vt:lpwstr>http://dx.doi.org/10.2169/internalmedicine.50.5039</vt:lpwstr>
      </vt:variant>
      <vt:variant>
        <vt:lpwstr/>
      </vt:variant>
      <vt:variant>
        <vt:i4>7405659</vt:i4>
      </vt:variant>
      <vt:variant>
        <vt:i4>57</vt:i4>
      </vt:variant>
      <vt:variant>
        <vt:i4>0</vt:i4>
      </vt:variant>
      <vt:variant>
        <vt:i4>5</vt:i4>
      </vt:variant>
      <vt:variant>
        <vt:lpwstr>http://www.ncbi.nlm.nih.gov/pubmed?term=Shimomura%20I%5BAuthor%5D&amp;cauthor=true&amp;cauthor_uid=22785136</vt:lpwstr>
      </vt:variant>
      <vt:variant>
        <vt:lpwstr/>
      </vt:variant>
      <vt:variant>
        <vt:i4>196725</vt:i4>
      </vt:variant>
      <vt:variant>
        <vt:i4>54</vt:i4>
      </vt:variant>
      <vt:variant>
        <vt:i4>0</vt:i4>
      </vt:variant>
      <vt:variant>
        <vt:i4>5</vt:i4>
      </vt:variant>
      <vt:variant>
        <vt:lpwstr>http://www.ncbi.nlm.nih.gov/pubmed?term=Yamakado%20M%5BAuthor%5D&amp;cauthor=true&amp;cauthor_uid=22785136</vt:lpwstr>
      </vt:variant>
      <vt:variant>
        <vt:lpwstr/>
      </vt:variant>
      <vt:variant>
        <vt:i4>7602246</vt:i4>
      </vt:variant>
      <vt:variant>
        <vt:i4>51</vt:i4>
      </vt:variant>
      <vt:variant>
        <vt:i4>0</vt:i4>
      </vt:variant>
      <vt:variant>
        <vt:i4>5</vt:i4>
      </vt:variant>
      <vt:variant>
        <vt:lpwstr>http://www.ncbi.nlm.nih.gov/pubmed?term=Matsuzawa%20Y%5BAuthor%5D&amp;cauthor=true&amp;cauthor_uid=22785136</vt:lpwstr>
      </vt:variant>
      <vt:variant>
        <vt:lpwstr/>
      </vt:variant>
      <vt:variant>
        <vt:i4>116</vt:i4>
      </vt:variant>
      <vt:variant>
        <vt:i4>48</vt:i4>
      </vt:variant>
      <vt:variant>
        <vt:i4>0</vt:i4>
      </vt:variant>
      <vt:variant>
        <vt:i4>5</vt:i4>
      </vt:variant>
      <vt:variant>
        <vt:lpwstr>http://www.ncbi.nlm.nih.gov/pubmed?term=Nakamura%20T%5BAuthor%5D&amp;cauthor=true&amp;cauthor_uid=22785136</vt:lpwstr>
      </vt:variant>
      <vt:variant>
        <vt:lpwstr/>
      </vt:variant>
      <vt:variant>
        <vt:i4>7405632</vt:i4>
      </vt:variant>
      <vt:variant>
        <vt:i4>45</vt:i4>
      </vt:variant>
      <vt:variant>
        <vt:i4>0</vt:i4>
      </vt:variant>
      <vt:variant>
        <vt:i4>5</vt:i4>
      </vt:variant>
      <vt:variant>
        <vt:lpwstr>http://www.ncbi.nlm.nih.gov/pubmed?term=Ohira%20T%5BAuthor%5D&amp;cauthor=true&amp;cauthor_uid=22785136</vt:lpwstr>
      </vt:variant>
      <vt:variant>
        <vt:lpwstr/>
      </vt:variant>
      <vt:variant>
        <vt:i4>8061016</vt:i4>
      </vt:variant>
      <vt:variant>
        <vt:i4>42</vt:i4>
      </vt:variant>
      <vt:variant>
        <vt:i4>0</vt:i4>
      </vt:variant>
      <vt:variant>
        <vt:i4>5</vt:i4>
      </vt:variant>
      <vt:variant>
        <vt:lpwstr>http://www.ncbi.nlm.nih.gov/pubmed?term=Yoshizumi%20T%5BAuthor%5D&amp;cauthor=true&amp;cauthor_uid=22785136</vt:lpwstr>
      </vt:variant>
      <vt:variant>
        <vt:lpwstr/>
      </vt:variant>
      <vt:variant>
        <vt:i4>655457</vt:i4>
      </vt:variant>
      <vt:variant>
        <vt:i4>39</vt:i4>
      </vt:variant>
      <vt:variant>
        <vt:i4>0</vt:i4>
      </vt:variant>
      <vt:variant>
        <vt:i4>5</vt:i4>
      </vt:variant>
      <vt:variant>
        <vt:lpwstr>http://www.ncbi.nlm.nih.gov/pubmed?term=Watanabe%20N%5BAuthor%5D&amp;cauthor=true&amp;cauthor_uid=22785136</vt:lpwstr>
      </vt:variant>
      <vt:variant>
        <vt:lpwstr/>
      </vt:variant>
      <vt:variant>
        <vt:i4>6881287</vt:i4>
      </vt:variant>
      <vt:variant>
        <vt:i4>36</vt:i4>
      </vt:variant>
      <vt:variant>
        <vt:i4>0</vt:i4>
      </vt:variant>
      <vt:variant>
        <vt:i4>5</vt:i4>
      </vt:variant>
      <vt:variant>
        <vt:lpwstr>http://www.ncbi.nlm.nih.gov/pubmed?term=Fukuda%20H%5BAuthor%5D&amp;cauthor=true&amp;cauthor_uid=22785136</vt:lpwstr>
      </vt:variant>
      <vt:variant>
        <vt:lpwstr/>
      </vt:variant>
      <vt:variant>
        <vt:i4>7012419</vt:i4>
      </vt:variant>
      <vt:variant>
        <vt:i4>33</vt:i4>
      </vt:variant>
      <vt:variant>
        <vt:i4>0</vt:i4>
      </vt:variant>
      <vt:variant>
        <vt:i4>5</vt:i4>
      </vt:variant>
      <vt:variant>
        <vt:lpwstr>http://www.ncbi.nlm.nih.gov/pubmed?term=Fukui%20T%5BAuthor%5D&amp;cauthor=true&amp;cauthor_uid=22785136</vt:lpwstr>
      </vt:variant>
      <vt:variant>
        <vt:lpwstr/>
      </vt:variant>
      <vt:variant>
        <vt:i4>1310843</vt:i4>
      </vt:variant>
      <vt:variant>
        <vt:i4>30</vt:i4>
      </vt:variant>
      <vt:variant>
        <vt:i4>0</vt:i4>
      </vt:variant>
      <vt:variant>
        <vt:i4>5</vt:i4>
      </vt:variant>
      <vt:variant>
        <vt:lpwstr>http://www.ncbi.nlm.nih.gov/pubmed?term=Nakagawa%20T%5BAuthor%5D&amp;cauthor=true&amp;cauthor_uid=22785136</vt:lpwstr>
      </vt:variant>
      <vt:variant>
        <vt:lpwstr/>
      </vt:variant>
      <vt:variant>
        <vt:i4>7274504</vt:i4>
      </vt:variant>
      <vt:variant>
        <vt:i4>27</vt:i4>
      </vt:variant>
      <vt:variant>
        <vt:i4>0</vt:i4>
      </vt:variant>
      <vt:variant>
        <vt:i4>5</vt:i4>
      </vt:variant>
      <vt:variant>
        <vt:lpwstr>http://www.ncbi.nlm.nih.gov/pubmed?term=Takaya%20N%5BAuthor%5D&amp;cauthor=true&amp;cauthor_uid=22785136</vt:lpwstr>
      </vt:variant>
      <vt:variant>
        <vt:lpwstr/>
      </vt:variant>
      <vt:variant>
        <vt:i4>7995404</vt:i4>
      </vt:variant>
      <vt:variant>
        <vt:i4>24</vt:i4>
      </vt:variant>
      <vt:variant>
        <vt:i4>0</vt:i4>
      </vt:variant>
      <vt:variant>
        <vt:i4>5</vt:i4>
      </vt:variant>
      <vt:variant>
        <vt:lpwstr>http://www.ncbi.nlm.nih.gov/pubmed?term=Suzuki%20S%5BAuthor%5D&amp;cauthor=true&amp;cauthor_uid=22785136</vt:lpwstr>
      </vt:variant>
      <vt:variant>
        <vt:lpwstr/>
      </vt:variant>
      <vt:variant>
        <vt:i4>6553681</vt:i4>
      </vt:variant>
      <vt:variant>
        <vt:i4>21</vt:i4>
      </vt:variant>
      <vt:variant>
        <vt:i4>0</vt:i4>
      </vt:variant>
      <vt:variant>
        <vt:i4>5</vt:i4>
      </vt:variant>
      <vt:variant>
        <vt:lpwstr>http://www.ncbi.nlm.nih.gov/pubmed?term=Okada%20M%5BAuthor%5D&amp;cauthor=true&amp;cauthor_uid=22785136</vt:lpwstr>
      </vt:variant>
      <vt:variant>
        <vt:lpwstr/>
      </vt:variant>
      <vt:variant>
        <vt:i4>47</vt:i4>
      </vt:variant>
      <vt:variant>
        <vt:i4>18</vt:i4>
      </vt:variant>
      <vt:variant>
        <vt:i4>0</vt:i4>
      </vt:variant>
      <vt:variant>
        <vt:i4>5</vt:i4>
      </vt:variant>
      <vt:variant>
        <vt:lpwstr>http://www.ncbi.nlm.nih.gov/pubmed?term=Oka%20R%5BAuthor%5D&amp;cauthor=true&amp;cauthor_uid=22785136</vt:lpwstr>
      </vt:variant>
      <vt:variant>
        <vt:lpwstr/>
      </vt:variant>
      <vt:variant>
        <vt:i4>196734</vt:i4>
      </vt:variant>
      <vt:variant>
        <vt:i4>15</vt:i4>
      </vt:variant>
      <vt:variant>
        <vt:i4>0</vt:i4>
      </vt:variant>
      <vt:variant>
        <vt:i4>5</vt:i4>
      </vt:variant>
      <vt:variant>
        <vt:lpwstr>http://www.ncbi.nlm.nih.gov/pubmed?term=Ishizaka%20Y%5BAuthor%5D&amp;cauthor=true&amp;cauthor_uid=22785136</vt:lpwstr>
      </vt:variant>
      <vt:variant>
        <vt:lpwstr/>
      </vt:variant>
      <vt:variant>
        <vt:i4>8126551</vt:i4>
      </vt:variant>
      <vt:variant>
        <vt:i4>12</vt:i4>
      </vt:variant>
      <vt:variant>
        <vt:i4>0</vt:i4>
      </vt:variant>
      <vt:variant>
        <vt:i4>5</vt:i4>
      </vt:variant>
      <vt:variant>
        <vt:lpwstr>http://www.ncbi.nlm.nih.gov/pubmed?term=Shimomura%20I%5BAuthor%5D&amp;cauthor=true&amp;cauthor_uid=24531085</vt:lpwstr>
      </vt:variant>
      <vt:variant>
        <vt:lpwstr/>
      </vt:variant>
      <vt:variant>
        <vt:i4>7929930</vt:i4>
      </vt:variant>
      <vt:variant>
        <vt:i4>9</vt:i4>
      </vt:variant>
      <vt:variant>
        <vt:i4>0</vt:i4>
      </vt:variant>
      <vt:variant>
        <vt:i4>5</vt:i4>
      </vt:variant>
      <vt:variant>
        <vt:lpwstr>http://www.ncbi.nlm.nih.gov/pubmed?term=Matsuzawa%20Y%5BAuthor%5D&amp;cauthor=true&amp;cauthor_uid=24531085</vt:lpwstr>
      </vt:variant>
      <vt:variant>
        <vt:lpwstr/>
      </vt:variant>
      <vt:variant>
        <vt:i4>1966197</vt:i4>
      </vt:variant>
      <vt:variant>
        <vt:i4>6</vt:i4>
      </vt:variant>
      <vt:variant>
        <vt:i4>0</vt:i4>
      </vt:variant>
      <vt:variant>
        <vt:i4>5</vt:i4>
      </vt:variant>
      <vt:variant>
        <vt:lpwstr>http://www.ncbi.nlm.nih.gov/pubmed?term=Tokunaga%20K%5BAuthor%5D&amp;cauthor=true&amp;cauthor_uid=24531085</vt:lpwstr>
      </vt:variant>
      <vt:variant>
        <vt:lpwstr/>
      </vt:variant>
      <vt:variant>
        <vt:i4>6488082</vt:i4>
      </vt:variant>
      <vt:variant>
        <vt:i4>3</vt:i4>
      </vt:variant>
      <vt:variant>
        <vt:i4>0</vt:i4>
      </vt:variant>
      <vt:variant>
        <vt:i4>5</vt:i4>
      </vt:variant>
      <vt:variant>
        <vt:lpwstr>http://www.ncbi.nlm.nih.gov/pubmed?term=Kotani%20K%5BAuthor%5D&amp;cauthor=true&amp;cauthor_uid=24531085</vt:lpwstr>
      </vt:variant>
      <vt:variant>
        <vt:lpwstr/>
      </vt:variant>
      <vt:variant>
        <vt:i4>7667730</vt:i4>
      </vt:variant>
      <vt:variant>
        <vt:i4>0</vt:i4>
      </vt:variant>
      <vt:variant>
        <vt:i4>0</vt:i4>
      </vt:variant>
      <vt:variant>
        <vt:i4>5</vt:i4>
      </vt:variant>
      <vt:variant>
        <vt:lpwstr>http://www.ncbi.nlm.nih.gov/pubmed?term=Kihara%20S%5BAuthor%5D&amp;cauthor=true&amp;cauthor_uid=24531085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Faiq</dc:creator>
  <cp:lastModifiedBy>LS Ma</cp:lastModifiedBy>
  <cp:revision>2</cp:revision>
  <cp:lastPrinted>2013-12-27T13:44:00Z</cp:lastPrinted>
  <dcterms:created xsi:type="dcterms:W3CDTF">2014-04-25T05:49:00Z</dcterms:created>
  <dcterms:modified xsi:type="dcterms:W3CDTF">2014-04-25T05:49:00Z</dcterms:modified>
</cp:coreProperties>
</file>