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0AD1" w14:textId="42819759"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rPr>
        <w:t>Name</w:t>
      </w:r>
      <w:r w:rsidR="006E1F93" w:rsidRPr="004E6666">
        <w:rPr>
          <w:rFonts w:ascii="Book Antiqua" w:eastAsia="Book Antiqua" w:hAnsi="Book Antiqua" w:cs="Book Antiqua"/>
          <w:b/>
        </w:rPr>
        <w:t xml:space="preserve"> </w:t>
      </w:r>
      <w:r w:rsidRPr="004E6666">
        <w:rPr>
          <w:rFonts w:ascii="Book Antiqua" w:eastAsia="Book Antiqua" w:hAnsi="Book Antiqua" w:cs="Book Antiqua"/>
          <w:b/>
        </w:rPr>
        <w:t>of</w:t>
      </w:r>
      <w:r w:rsidR="006E1F93" w:rsidRPr="004E6666">
        <w:rPr>
          <w:rFonts w:ascii="Book Antiqua" w:eastAsia="Book Antiqua" w:hAnsi="Book Antiqua" w:cs="Book Antiqua"/>
          <w:b/>
        </w:rPr>
        <w:t xml:space="preserve"> </w:t>
      </w:r>
      <w:r w:rsidRPr="004E6666">
        <w:rPr>
          <w:rFonts w:ascii="Book Antiqua" w:eastAsia="Book Antiqua" w:hAnsi="Book Antiqua" w:cs="Book Antiqua"/>
          <w:b/>
        </w:rPr>
        <w:t>Journal:</w:t>
      </w:r>
      <w:r w:rsidR="006E1F93" w:rsidRPr="004E6666">
        <w:rPr>
          <w:rFonts w:ascii="Book Antiqua" w:eastAsia="Book Antiqua" w:hAnsi="Book Antiqua" w:cs="Book Antiqua"/>
          <w:b/>
        </w:rPr>
        <w:t xml:space="preserve"> </w:t>
      </w:r>
      <w:r w:rsidRPr="004E6666">
        <w:rPr>
          <w:rFonts w:ascii="Book Antiqua" w:eastAsia="Book Antiqua" w:hAnsi="Book Antiqua" w:cs="Book Antiqua"/>
          <w:i/>
        </w:rPr>
        <w:t>World</w:t>
      </w:r>
      <w:r w:rsidR="006E1F93" w:rsidRPr="004E6666">
        <w:rPr>
          <w:rFonts w:ascii="Book Antiqua" w:eastAsia="Book Antiqua" w:hAnsi="Book Antiqua" w:cs="Book Antiqua"/>
          <w:i/>
        </w:rPr>
        <w:t xml:space="preserve"> </w:t>
      </w:r>
      <w:r w:rsidRPr="004E6666">
        <w:rPr>
          <w:rFonts w:ascii="Book Antiqua" w:eastAsia="Book Antiqua" w:hAnsi="Book Antiqua" w:cs="Book Antiqua"/>
          <w:i/>
        </w:rPr>
        <w:t>Journal</w:t>
      </w:r>
      <w:r w:rsidR="006E1F93" w:rsidRPr="004E6666">
        <w:rPr>
          <w:rFonts w:ascii="Book Antiqua" w:eastAsia="Book Antiqua" w:hAnsi="Book Antiqua" w:cs="Book Antiqua"/>
          <w:i/>
        </w:rPr>
        <w:t xml:space="preserve"> </w:t>
      </w:r>
      <w:r w:rsidRPr="004E6666">
        <w:rPr>
          <w:rFonts w:ascii="Book Antiqua" w:eastAsia="Book Antiqua" w:hAnsi="Book Antiqua" w:cs="Book Antiqua"/>
          <w:i/>
        </w:rPr>
        <w:t>of</w:t>
      </w:r>
      <w:r w:rsidR="006E1F93" w:rsidRPr="004E6666">
        <w:rPr>
          <w:rFonts w:ascii="Book Antiqua" w:eastAsia="Book Antiqua" w:hAnsi="Book Antiqua" w:cs="Book Antiqua"/>
          <w:i/>
        </w:rPr>
        <w:t xml:space="preserve"> </w:t>
      </w:r>
      <w:r w:rsidRPr="004E6666">
        <w:rPr>
          <w:rFonts w:ascii="Book Antiqua" w:eastAsia="Book Antiqua" w:hAnsi="Book Antiqua" w:cs="Book Antiqua"/>
          <w:i/>
        </w:rPr>
        <w:t>Gastroenterology</w:t>
      </w:r>
    </w:p>
    <w:p w14:paraId="5A32E24B" w14:textId="7A78C0E4"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rPr>
        <w:t>Manuscript</w:t>
      </w:r>
      <w:r w:rsidR="006E1F93" w:rsidRPr="004E6666">
        <w:rPr>
          <w:rFonts w:ascii="Book Antiqua" w:eastAsia="Book Antiqua" w:hAnsi="Book Antiqua" w:cs="Book Antiqua"/>
          <w:b/>
        </w:rPr>
        <w:t xml:space="preserve"> </w:t>
      </w:r>
      <w:r w:rsidRPr="004E6666">
        <w:rPr>
          <w:rFonts w:ascii="Book Antiqua" w:eastAsia="Book Antiqua" w:hAnsi="Book Antiqua" w:cs="Book Antiqua"/>
          <w:b/>
        </w:rPr>
        <w:t>NO:</w:t>
      </w:r>
      <w:r w:rsidR="006E1F93" w:rsidRPr="004E6666">
        <w:rPr>
          <w:rFonts w:ascii="Book Antiqua" w:eastAsia="Book Antiqua" w:hAnsi="Book Antiqua" w:cs="Book Antiqua"/>
          <w:b/>
        </w:rPr>
        <w:t xml:space="preserve"> </w:t>
      </w:r>
      <w:r w:rsidRPr="004E6666">
        <w:rPr>
          <w:rFonts w:ascii="Book Antiqua" w:eastAsia="Book Antiqua" w:hAnsi="Book Antiqua" w:cs="Book Antiqua"/>
        </w:rPr>
        <w:t>85374</w:t>
      </w:r>
    </w:p>
    <w:p w14:paraId="6D204683" w14:textId="41CFCE0E"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rPr>
        <w:t>Manuscript</w:t>
      </w:r>
      <w:r w:rsidR="006E1F93" w:rsidRPr="004E6666">
        <w:rPr>
          <w:rFonts w:ascii="Book Antiqua" w:eastAsia="Book Antiqua" w:hAnsi="Book Antiqua" w:cs="Book Antiqua"/>
          <w:b/>
        </w:rPr>
        <w:t xml:space="preserve"> </w:t>
      </w:r>
      <w:r w:rsidRPr="004E6666">
        <w:rPr>
          <w:rFonts w:ascii="Book Antiqua" w:eastAsia="Book Antiqua" w:hAnsi="Book Antiqua" w:cs="Book Antiqua"/>
          <w:b/>
        </w:rPr>
        <w:t>Type:</w:t>
      </w:r>
      <w:r w:rsidR="006E1F93" w:rsidRPr="004E6666">
        <w:rPr>
          <w:rFonts w:ascii="Book Antiqua" w:eastAsia="Book Antiqua" w:hAnsi="Book Antiqua" w:cs="Book Antiqua"/>
          <w:b/>
        </w:rPr>
        <w:t xml:space="preserve"> </w:t>
      </w:r>
      <w:r w:rsidRPr="004E6666">
        <w:rPr>
          <w:rFonts w:ascii="Book Antiqua" w:eastAsia="Book Antiqua" w:hAnsi="Book Antiqua" w:cs="Book Antiqua"/>
        </w:rPr>
        <w:t>ORIGINAL</w:t>
      </w:r>
      <w:r w:rsidR="006E1F93" w:rsidRPr="004E6666">
        <w:rPr>
          <w:rFonts w:ascii="Book Antiqua" w:eastAsia="Book Antiqua" w:hAnsi="Book Antiqua" w:cs="Book Antiqua"/>
        </w:rPr>
        <w:t xml:space="preserve"> </w:t>
      </w:r>
      <w:r w:rsidRPr="004E6666">
        <w:rPr>
          <w:rFonts w:ascii="Book Antiqua" w:eastAsia="Book Antiqua" w:hAnsi="Book Antiqua" w:cs="Book Antiqua"/>
        </w:rPr>
        <w:t>ARTICLE</w:t>
      </w:r>
    </w:p>
    <w:p w14:paraId="0A3E05AE" w14:textId="77777777" w:rsidR="00A77B3E" w:rsidRPr="004E6666" w:rsidRDefault="00A77B3E" w:rsidP="004E6666">
      <w:pPr>
        <w:spacing w:line="360" w:lineRule="auto"/>
        <w:jc w:val="both"/>
        <w:rPr>
          <w:rFonts w:ascii="Book Antiqua" w:hAnsi="Book Antiqua"/>
        </w:rPr>
      </w:pPr>
    </w:p>
    <w:p w14:paraId="086CA1E1" w14:textId="726F8AC1"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i/>
        </w:rPr>
        <w:t>Observational</w:t>
      </w:r>
      <w:r w:rsidR="006E1F93" w:rsidRPr="004E6666">
        <w:rPr>
          <w:rFonts w:ascii="Book Antiqua" w:eastAsia="Book Antiqua" w:hAnsi="Book Antiqua" w:cs="Book Antiqua"/>
          <w:b/>
          <w:i/>
        </w:rPr>
        <w:t xml:space="preserve"> </w:t>
      </w:r>
      <w:r w:rsidRPr="004E6666">
        <w:rPr>
          <w:rFonts w:ascii="Book Antiqua" w:eastAsia="Book Antiqua" w:hAnsi="Book Antiqua" w:cs="Book Antiqua"/>
          <w:b/>
          <w:i/>
        </w:rPr>
        <w:t>Study</w:t>
      </w:r>
    </w:p>
    <w:p w14:paraId="4A8AFB05" w14:textId="5B24569F" w:rsidR="00A77B3E" w:rsidRPr="004E6666" w:rsidRDefault="0078758E" w:rsidP="004E6666">
      <w:pPr>
        <w:spacing w:line="360" w:lineRule="auto"/>
        <w:jc w:val="both"/>
        <w:rPr>
          <w:rFonts w:ascii="Book Antiqua" w:hAnsi="Book Antiqua"/>
        </w:rPr>
      </w:pPr>
      <w:r w:rsidRPr="004E6666">
        <w:rPr>
          <w:rFonts w:ascii="Book Antiqua" w:eastAsia="Book Antiqua" w:hAnsi="Book Antiqua" w:cs="Book Antiqua"/>
          <w:b/>
          <w:color w:val="000000"/>
        </w:rPr>
        <w:t>N</w:t>
      </w:r>
      <w:r w:rsidR="007E5E2D" w:rsidRPr="004E6666">
        <w:rPr>
          <w:rFonts w:ascii="Book Antiqua" w:eastAsia="Book Antiqua" w:hAnsi="Book Antiqua" w:cs="Book Antiqua"/>
          <w:b/>
          <w:color w:val="000000"/>
        </w:rPr>
        <w:t>ew</w:t>
      </w:r>
      <w:r w:rsidR="006E1F93" w:rsidRPr="004E6666">
        <w:rPr>
          <w:rFonts w:ascii="Book Antiqua" w:eastAsia="Book Antiqua" w:hAnsi="Book Antiqua" w:cs="Book Antiqua"/>
          <w:b/>
          <w:color w:val="000000"/>
        </w:rPr>
        <w:t xml:space="preserve"> </w:t>
      </w:r>
      <w:r w:rsidR="007E5E2D" w:rsidRPr="004E6666">
        <w:rPr>
          <w:rFonts w:ascii="Book Antiqua" w:eastAsia="Book Antiqua" w:hAnsi="Book Antiqua" w:cs="Book Antiqua"/>
          <w:b/>
          <w:color w:val="000000"/>
        </w:rPr>
        <w:t>objective</w:t>
      </w:r>
      <w:r w:rsidR="006E1F93" w:rsidRPr="004E6666">
        <w:rPr>
          <w:rFonts w:ascii="Book Antiqua" w:eastAsia="Book Antiqua" w:hAnsi="Book Antiqua" w:cs="Book Antiqua"/>
          <w:b/>
          <w:color w:val="000000"/>
        </w:rPr>
        <w:t xml:space="preserve"> </w:t>
      </w:r>
      <w:r w:rsidR="007E5E2D" w:rsidRPr="004E6666">
        <w:rPr>
          <w:rFonts w:ascii="Book Antiqua" w:eastAsia="Book Antiqua" w:hAnsi="Book Antiqua" w:cs="Book Antiqua"/>
          <w:b/>
          <w:color w:val="000000"/>
        </w:rPr>
        <w:t>scoring</w:t>
      </w:r>
      <w:r w:rsidR="006E1F93" w:rsidRPr="004E6666">
        <w:rPr>
          <w:rFonts w:ascii="Book Antiqua" w:eastAsia="Book Antiqua" w:hAnsi="Book Antiqua" w:cs="Book Antiqua"/>
          <w:b/>
          <w:color w:val="000000"/>
        </w:rPr>
        <w:t xml:space="preserve"> </w:t>
      </w:r>
      <w:r w:rsidR="007E5E2D" w:rsidRPr="004E6666">
        <w:rPr>
          <w:rFonts w:ascii="Book Antiqua" w:eastAsia="Book Antiqua" w:hAnsi="Book Antiqua" w:cs="Book Antiqua"/>
          <w:b/>
          <w:color w:val="000000"/>
        </w:rPr>
        <w:t>system</w:t>
      </w:r>
      <w:r w:rsidR="006E1F93" w:rsidRPr="004E6666">
        <w:rPr>
          <w:rFonts w:ascii="Book Antiqua" w:eastAsia="Book Antiqua" w:hAnsi="Book Antiqua" w:cs="Book Antiqua"/>
          <w:b/>
          <w:color w:val="000000"/>
        </w:rPr>
        <w:t xml:space="preserve"> </w:t>
      </w:r>
      <w:r w:rsidR="007E5E2D" w:rsidRPr="004E6666">
        <w:rPr>
          <w:rFonts w:ascii="Book Antiqua" w:eastAsia="Book Antiqua" w:hAnsi="Book Antiqua" w:cs="Book Antiqua"/>
          <w:b/>
          <w:color w:val="000000"/>
        </w:rPr>
        <w:t>to</w:t>
      </w:r>
      <w:r w:rsidR="006E1F93" w:rsidRPr="004E6666">
        <w:rPr>
          <w:rFonts w:ascii="Book Antiqua" w:eastAsia="Book Antiqua" w:hAnsi="Book Antiqua" w:cs="Book Antiqua"/>
          <w:b/>
          <w:color w:val="000000"/>
        </w:rPr>
        <w:t xml:space="preserve"> </w:t>
      </w:r>
      <w:r w:rsidR="007E5E2D" w:rsidRPr="004E6666">
        <w:rPr>
          <w:rFonts w:ascii="Book Antiqua" w:eastAsia="Book Antiqua" w:hAnsi="Book Antiqua" w:cs="Book Antiqua"/>
          <w:b/>
          <w:color w:val="000000"/>
        </w:rPr>
        <w:t>clinically</w:t>
      </w:r>
      <w:r w:rsidR="006E1F93" w:rsidRPr="004E6666">
        <w:rPr>
          <w:rFonts w:ascii="Book Antiqua" w:eastAsia="Book Antiqua" w:hAnsi="Book Antiqua" w:cs="Book Antiqua"/>
          <w:b/>
          <w:color w:val="000000"/>
        </w:rPr>
        <w:t xml:space="preserve"> </w:t>
      </w:r>
      <w:r w:rsidR="007E5E2D" w:rsidRPr="004E6666">
        <w:rPr>
          <w:rFonts w:ascii="Book Antiqua" w:eastAsia="Book Antiqua" w:hAnsi="Book Antiqua" w:cs="Book Antiqua"/>
          <w:b/>
          <w:color w:val="000000"/>
        </w:rPr>
        <w:t>assess</w:t>
      </w:r>
      <w:r w:rsidR="006E1F93" w:rsidRPr="004E6666">
        <w:rPr>
          <w:rFonts w:ascii="Book Antiqua" w:eastAsia="Book Antiqua" w:hAnsi="Book Antiqua" w:cs="Book Antiqua"/>
          <w:b/>
          <w:color w:val="000000"/>
        </w:rPr>
        <w:t xml:space="preserve"> </w:t>
      </w:r>
      <w:r w:rsidR="007E5E2D" w:rsidRPr="004E6666">
        <w:rPr>
          <w:rFonts w:ascii="Book Antiqua" w:eastAsia="Book Antiqua" w:hAnsi="Book Antiqua" w:cs="Book Antiqua"/>
          <w:b/>
          <w:color w:val="000000"/>
        </w:rPr>
        <w:t>fecal</w:t>
      </w:r>
      <w:r w:rsidR="006E1F93" w:rsidRPr="004E6666">
        <w:rPr>
          <w:rFonts w:ascii="Book Antiqua" w:eastAsia="Book Antiqua" w:hAnsi="Book Antiqua" w:cs="Book Antiqua"/>
          <w:b/>
          <w:color w:val="000000"/>
        </w:rPr>
        <w:t xml:space="preserve"> </w:t>
      </w:r>
      <w:proofErr w:type="gramStart"/>
      <w:r w:rsidR="007E5E2D" w:rsidRPr="004E6666">
        <w:rPr>
          <w:rFonts w:ascii="Book Antiqua" w:eastAsia="Book Antiqua" w:hAnsi="Book Antiqua" w:cs="Book Antiqua"/>
          <w:b/>
          <w:color w:val="000000"/>
        </w:rPr>
        <w:t>incontinence</w:t>
      </w:r>
      <w:proofErr w:type="gramEnd"/>
    </w:p>
    <w:p w14:paraId="50CCD731" w14:textId="77777777" w:rsidR="00A77B3E" w:rsidRPr="004E6666" w:rsidRDefault="00A77B3E" w:rsidP="004E6666">
      <w:pPr>
        <w:spacing w:line="360" w:lineRule="auto"/>
        <w:jc w:val="both"/>
        <w:rPr>
          <w:rFonts w:ascii="Book Antiqua" w:hAnsi="Book Antiqua"/>
        </w:rPr>
      </w:pPr>
    </w:p>
    <w:p w14:paraId="5D684D9D" w14:textId="5A53CBEA" w:rsidR="00A77B3E" w:rsidRPr="004E6666" w:rsidRDefault="0078758E" w:rsidP="004E6666">
      <w:pPr>
        <w:spacing w:line="360" w:lineRule="auto"/>
        <w:jc w:val="both"/>
        <w:rPr>
          <w:rFonts w:ascii="Book Antiqua" w:hAnsi="Book Antiqua"/>
        </w:rPr>
      </w:pPr>
      <w:r w:rsidRPr="004E6666">
        <w:rPr>
          <w:rFonts w:ascii="Book Antiqua" w:eastAsia="Book Antiqua" w:hAnsi="Book Antiqua" w:cs="Book Antiqua"/>
          <w:color w:val="000000"/>
        </w:rPr>
        <w:t>Garg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i/>
          <w:iCs/>
          <w:color w:val="000000"/>
        </w:rPr>
        <w:t>et</w:t>
      </w:r>
      <w:r w:rsidR="006E1F93" w:rsidRPr="004E6666">
        <w:rPr>
          <w:rFonts w:ascii="Book Antiqua" w:eastAsia="Book Antiqua" w:hAnsi="Book Antiqua" w:cs="Book Antiqua"/>
          <w:i/>
          <w:iCs/>
          <w:color w:val="000000"/>
        </w:rPr>
        <w:t xml:space="preserve"> </w:t>
      </w:r>
      <w:r w:rsidRPr="004E6666">
        <w:rPr>
          <w:rFonts w:ascii="Book Antiqua" w:eastAsia="Book Antiqua" w:hAnsi="Book Antiqua" w:cs="Book Antiqua"/>
          <w:i/>
          <w:iCs/>
          <w:color w:val="000000"/>
        </w:rPr>
        <w:t>al</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new</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00E85184" w:rsidRPr="004E6666">
        <w:rPr>
          <w:rFonts w:ascii="Book Antiqua" w:eastAsia="Book Antiqua" w:hAnsi="Book Antiqua" w:cs="Book Antiqua"/>
          <w:color w:val="000000"/>
        </w:rPr>
        <w:t>FI</w:t>
      </w:r>
    </w:p>
    <w:p w14:paraId="05765F93" w14:textId="77777777" w:rsidR="00A77B3E" w:rsidRPr="004E6666" w:rsidRDefault="00A77B3E" w:rsidP="004E6666">
      <w:pPr>
        <w:spacing w:line="360" w:lineRule="auto"/>
        <w:jc w:val="both"/>
        <w:rPr>
          <w:rFonts w:ascii="Book Antiqua" w:hAnsi="Book Antiqua"/>
        </w:rPr>
      </w:pPr>
    </w:p>
    <w:p w14:paraId="293D2E38" w14:textId="40FF5281"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color w:val="000000"/>
        </w:rPr>
        <w:t>Pankaj</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Garg,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Iwona</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Sudol-Szopinska</w:t>
      </w:r>
      <w:proofErr w:type="spellEnd"/>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Małgorzata</w:t>
      </w:r>
      <w:proofErr w:type="spellEnd"/>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Kolodziejczak</w:t>
      </w:r>
      <w:proofErr w:type="spellEnd"/>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Kaushik</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Bhattacharya,</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Gurleen</w:t>
      </w:r>
      <w:proofErr w:type="spell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Kaur</w:t>
      </w:r>
    </w:p>
    <w:p w14:paraId="2B22ED71" w14:textId="77777777" w:rsidR="00A77B3E" w:rsidRPr="004E6666" w:rsidRDefault="00A77B3E" w:rsidP="004E6666">
      <w:pPr>
        <w:spacing w:line="360" w:lineRule="auto"/>
        <w:jc w:val="both"/>
        <w:rPr>
          <w:rFonts w:ascii="Book Antiqua" w:hAnsi="Book Antiqua"/>
        </w:rPr>
      </w:pPr>
    </w:p>
    <w:p w14:paraId="75FBCC62" w14:textId="72143177"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color w:val="000000"/>
        </w:rPr>
        <w:t>Pankaj</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Garg,</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color w:val="000000"/>
        </w:rPr>
        <w:t>Colorectal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Surgery,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Garg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Fistula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Research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Institute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(GFRI),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Panchkula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134113,</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Haryana,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India</w:t>
      </w:r>
    </w:p>
    <w:p w14:paraId="57DCBE9E" w14:textId="77777777" w:rsidR="00A77B3E" w:rsidRPr="004E6666" w:rsidRDefault="00A77B3E" w:rsidP="004E6666">
      <w:pPr>
        <w:spacing w:line="360" w:lineRule="auto"/>
        <w:jc w:val="both"/>
        <w:rPr>
          <w:rFonts w:ascii="Book Antiqua" w:hAnsi="Book Antiqua"/>
        </w:rPr>
      </w:pPr>
    </w:p>
    <w:p w14:paraId="4A898658" w14:textId="4BAF1641"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color w:val="000000"/>
        </w:rPr>
        <w:t>Pankaj</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Garg,</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color w:val="000000"/>
        </w:rPr>
        <w:t>Colorectal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Surgery,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Indus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International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Hospital,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Mohali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140507,</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Punjab,</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India</w:t>
      </w:r>
    </w:p>
    <w:p w14:paraId="18F3BABC" w14:textId="77777777" w:rsidR="00A77B3E" w:rsidRPr="004E6666" w:rsidRDefault="00A77B3E" w:rsidP="004E6666">
      <w:pPr>
        <w:spacing w:line="360" w:lineRule="auto"/>
        <w:jc w:val="both"/>
        <w:rPr>
          <w:rFonts w:ascii="Book Antiqua" w:hAnsi="Book Antiqua"/>
        </w:rPr>
      </w:pPr>
    </w:p>
    <w:p w14:paraId="594F6CD3" w14:textId="66B59BD1"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color w:val="000000"/>
        </w:rPr>
        <w:t>Iwona</w:t>
      </w:r>
      <w:r w:rsidR="006E1F93" w:rsidRPr="004E6666">
        <w:rPr>
          <w:rFonts w:ascii="Book Antiqua" w:eastAsia="Book Antiqua" w:hAnsi="Book Antiqua" w:cs="Book Antiqua"/>
          <w:b/>
          <w:bCs/>
          <w:color w:val="000000"/>
        </w:rPr>
        <w:t xml:space="preserve"> </w:t>
      </w:r>
      <w:proofErr w:type="spellStart"/>
      <w:r w:rsidRPr="004E6666">
        <w:rPr>
          <w:rFonts w:ascii="Book Antiqua" w:eastAsia="Book Antiqua" w:hAnsi="Book Antiqua" w:cs="Book Antiqua"/>
          <w:b/>
          <w:bCs/>
          <w:color w:val="000000"/>
        </w:rPr>
        <w:t>Sudol-Szopinska</w:t>
      </w:r>
      <w:proofErr w:type="spellEnd"/>
      <w:r w:rsidRPr="004E6666">
        <w:rPr>
          <w:rFonts w:ascii="Book Antiqua" w:eastAsia="Book Antiqua" w:hAnsi="Book Antiqua" w:cs="Book Antiqua"/>
          <w:b/>
          <w:bCs/>
          <w:color w:val="000000"/>
        </w:rPr>
        <w:t>,</w:t>
      </w:r>
      <w:r w:rsidR="006E1F93" w:rsidRPr="004E6666">
        <w:rPr>
          <w:rFonts w:ascii="Book Antiqua" w:eastAsia="Book Antiqua" w:hAnsi="Book Antiqua" w:cs="Book Antiqua"/>
          <w:b/>
          <w:bCs/>
          <w:color w:val="000000"/>
        </w:rPr>
        <w:t xml:space="preserve"> </w:t>
      </w:r>
      <w:r w:rsidR="00812FC0" w:rsidRPr="004E6666">
        <w:rPr>
          <w:rFonts w:ascii="Book Antiqua" w:eastAsia="Book Antiqua" w:hAnsi="Book Antiqua" w:cs="Book Antiqua"/>
          <w:color w:val="000000"/>
        </w:rPr>
        <w:t>Department of</w:t>
      </w:r>
      <w:r w:rsidR="00812FC0" w:rsidRPr="004E6666">
        <w:rPr>
          <w:rFonts w:ascii="Book Antiqua" w:eastAsia="Book Antiqua" w:hAnsi="Book Antiqua" w:cs="Book Antiqua"/>
          <w:b/>
          <w:bCs/>
          <w:color w:val="000000"/>
        </w:rPr>
        <w:t xml:space="preserve"> </w:t>
      </w:r>
      <w:r w:rsidRPr="004E6666">
        <w:rPr>
          <w:rFonts w:ascii="Book Antiqua" w:eastAsia="Book Antiqua" w:hAnsi="Book Antiqua" w:cs="Book Antiqua"/>
          <w:color w:val="000000"/>
        </w:rPr>
        <w:t>Radiology</w:t>
      </w:r>
      <w:r w:rsidR="00812FC0"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National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Institute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Geriatrics,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Rheumatology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Rehabilitation,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Warsaw</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02-637,</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Poland</w:t>
      </w:r>
    </w:p>
    <w:p w14:paraId="570ED323" w14:textId="77777777" w:rsidR="00A77B3E" w:rsidRPr="004E6666" w:rsidRDefault="00A77B3E" w:rsidP="004E6666">
      <w:pPr>
        <w:spacing w:line="360" w:lineRule="auto"/>
        <w:jc w:val="both"/>
        <w:rPr>
          <w:rFonts w:ascii="Book Antiqua" w:hAnsi="Book Antiqua"/>
        </w:rPr>
      </w:pPr>
    </w:p>
    <w:p w14:paraId="6EC6C28C" w14:textId="20ADC6AD" w:rsidR="00A77B3E" w:rsidRPr="004E6666" w:rsidRDefault="007E5E2D" w:rsidP="004E6666">
      <w:pPr>
        <w:spacing w:line="360" w:lineRule="auto"/>
        <w:jc w:val="both"/>
        <w:rPr>
          <w:rFonts w:ascii="Book Antiqua" w:hAnsi="Book Antiqua"/>
        </w:rPr>
      </w:pPr>
      <w:proofErr w:type="spellStart"/>
      <w:r w:rsidRPr="004E6666">
        <w:rPr>
          <w:rFonts w:ascii="Book Antiqua" w:eastAsia="Book Antiqua" w:hAnsi="Book Antiqua" w:cs="Book Antiqua"/>
          <w:b/>
          <w:bCs/>
          <w:color w:val="000000"/>
        </w:rPr>
        <w:t>Małgorzata</w:t>
      </w:r>
      <w:proofErr w:type="spellEnd"/>
      <w:r w:rsidR="006E1F93" w:rsidRPr="004E6666">
        <w:rPr>
          <w:rFonts w:ascii="Book Antiqua" w:eastAsia="Book Antiqua" w:hAnsi="Book Antiqua" w:cs="Book Antiqua"/>
          <w:b/>
          <w:bCs/>
          <w:color w:val="000000"/>
        </w:rPr>
        <w:t xml:space="preserve"> </w:t>
      </w:r>
      <w:proofErr w:type="spellStart"/>
      <w:r w:rsidRPr="004E6666">
        <w:rPr>
          <w:rFonts w:ascii="Book Antiqua" w:eastAsia="Book Antiqua" w:hAnsi="Book Antiqua" w:cs="Book Antiqua"/>
          <w:b/>
          <w:bCs/>
          <w:color w:val="000000"/>
        </w:rPr>
        <w:t>Kolodziejczak</w:t>
      </w:r>
      <w:proofErr w:type="spellEnd"/>
      <w:r w:rsidRPr="004E6666">
        <w:rPr>
          <w:rFonts w:ascii="Book Antiqua" w:eastAsia="Book Antiqua" w:hAnsi="Book Antiqua" w:cs="Book Antiqua"/>
          <w:b/>
          <w:bCs/>
          <w:color w:val="000000"/>
        </w:rPr>
        <w:t>,</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color w:val="000000"/>
        </w:rPr>
        <w:t>Department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Proctology,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Proctologic</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Center,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Elizabeth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Hospital,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Warsaw</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02-616,</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Poland</w:t>
      </w:r>
    </w:p>
    <w:p w14:paraId="5A227715" w14:textId="77777777" w:rsidR="00A77B3E" w:rsidRPr="004E6666" w:rsidRDefault="00A77B3E" w:rsidP="004E6666">
      <w:pPr>
        <w:spacing w:line="360" w:lineRule="auto"/>
        <w:jc w:val="both"/>
        <w:rPr>
          <w:rFonts w:ascii="Book Antiqua" w:hAnsi="Book Antiqua"/>
        </w:rPr>
      </w:pPr>
    </w:p>
    <w:p w14:paraId="773F5524" w14:textId="45ABB117"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color w:val="000000"/>
        </w:rPr>
        <w:t>Kaushik</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Bhattacharya,</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color w:val="000000"/>
        </w:rPr>
        <w:t>Department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Surgery,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MGM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Medical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College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LSK</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Hospital,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Kishanganj</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855107,</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Bihar,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India</w:t>
      </w:r>
    </w:p>
    <w:p w14:paraId="53B2313A" w14:textId="77777777" w:rsidR="00A77B3E" w:rsidRPr="004E6666" w:rsidRDefault="00A77B3E" w:rsidP="004E6666">
      <w:pPr>
        <w:spacing w:line="360" w:lineRule="auto"/>
        <w:jc w:val="both"/>
        <w:rPr>
          <w:rFonts w:ascii="Book Antiqua" w:hAnsi="Book Antiqua"/>
        </w:rPr>
      </w:pPr>
    </w:p>
    <w:p w14:paraId="76174E51" w14:textId="298A398B" w:rsidR="00A77B3E" w:rsidRPr="004E6666" w:rsidRDefault="007E5E2D" w:rsidP="004E6666">
      <w:pPr>
        <w:spacing w:line="360" w:lineRule="auto"/>
        <w:jc w:val="both"/>
        <w:rPr>
          <w:rFonts w:ascii="Book Antiqua" w:hAnsi="Book Antiqua"/>
        </w:rPr>
      </w:pPr>
      <w:proofErr w:type="spellStart"/>
      <w:r w:rsidRPr="004E6666">
        <w:rPr>
          <w:rFonts w:ascii="Book Antiqua" w:eastAsia="Book Antiqua" w:hAnsi="Book Antiqua" w:cs="Book Antiqua"/>
          <w:b/>
          <w:bCs/>
          <w:color w:val="000000"/>
        </w:rPr>
        <w:t>Gurleen</w:t>
      </w:r>
      <w:proofErr w:type="spellEnd"/>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Kaur,</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color w:val="000000"/>
        </w:rPr>
        <w:t>Department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Pharmacology,</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Adesh</w:t>
      </w:r>
      <w:proofErr w:type="spell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Medical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College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Hospital,</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Shahbad</w:t>
      </w:r>
      <w:proofErr w:type="spell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136143,</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Haryana,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India</w:t>
      </w:r>
    </w:p>
    <w:p w14:paraId="772467DE" w14:textId="77777777" w:rsidR="00A77B3E" w:rsidRPr="004E6666" w:rsidRDefault="00A77B3E" w:rsidP="004E6666">
      <w:pPr>
        <w:spacing w:line="360" w:lineRule="auto"/>
        <w:jc w:val="both"/>
        <w:rPr>
          <w:rFonts w:ascii="Book Antiqua" w:hAnsi="Book Antiqua"/>
        </w:rPr>
      </w:pPr>
    </w:p>
    <w:p w14:paraId="4AB1A5F6" w14:textId="6EFA0461"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color w:val="000000"/>
        </w:rPr>
        <w:lastRenderedPageBreak/>
        <w:t>Author</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contributions:</w:t>
      </w:r>
      <w:r w:rsidR="006E1F93" w:rsidRPr="004E6666">
        <w:rPr>
          <w:rFonts w:ascii="Book Antiqua" w:eastAsia="Book Antiqua" w:hAnsi="Book Antiqua" w:cs="Book Antiqua"/>
          <w:b/>
          <w:bCs/>
          <w:color w:val="000000"/>
        </w:rPr>
        <w:t xml:space="preserve"> </w:t>
      </w:r>
      <w:r w:rsidR="00682D46" w:rsidRPr="004E6666">
        <w:rPr>
          <w:rFonts w:ascii="Book Antiqua" w:eastAsia="Book Antiqua" w:hAnsi="Book Antiqua" w:cs="Book Antiqua"/>
          <w:color w:val="000000"/>
        </w:rPr>
        <w:t>Garg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conceived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collected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analyzed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data,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revised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data,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finally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approved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submitted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manuscript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(Guarantor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Sudoł-Szopińska</w:t>
      </w:r>
      <w:proofErr w:type="spellEnd"/>
      <w:r w:rsidR="006E1F93" w:rsidRPr="004E6666">
        <w:rPr>
          <w:rFonts w:ascii="Book Antiqua" w:eastAsia="Book Antiqua" w:hAnsi="Book Antiqua" w:cs="Book Antiqua"/>
          <w:color w:val="000000"/>
        </w:rPr>
        <w:t xml:space="preserve"> </w:t>
      </w:r>
      <w:r w:rsidR="00682D46" w:rsidRPr="004E6666">
        <w:rPr>
          <w:rFonts w:ascii="Book Antiqua" w:eastAsia="Book Antiqua" w:hAnsi="Book Antiqua" w:cs="Book Antiqua"/>
          <w:color w:val="000000"/>
        </w:rPr>
        <w:t>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collected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analyzed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data,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revised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data,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finally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approved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submitted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manuscript;</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Kołodziejczak</w:t>
      </w:r>
      <w:proofErr w:type="spellEnd"/>
      <w:r w:rsidR="006E1F93" w:rsidRPr="004E6666">
        <w:rPr>
          <w:rFonts w:ascii="Book Antiqua" w:eastAsia="Book Antiqua" w:hAnsi="Book Antiqua" w:cs="Book Antiqua"/>
          <w:color w:val="000000"/>
        </w:rPr>
        <w:t xml:space="preserve"> </w:t>
      </w:r>
      <w:r w:rsidR="00682D46" w:rsidRPr="004E6666">
        <w:rPr>
          <w:rFonts w:ascii="Book Antiqua" w:eastAsia="Book Antiqua" w:hAnsi="Book Antiqua" w:cs="Book Antiqua"/>
          <w:color w:val="000000"/>
        </w:rPr>
        <w:t>M</w:t>
      </w:r>
      <w:r w:rsidR="006E1F93" w:rsidRPr="004E6666">
        <w:rPr>
          <w:rFonts w:ascii="Book Antiqua" w:eastAsia="Book Antiqua" w:hAnsi="Book Antiqua" w:cs="Book Antiqua"/>
          <w:color w:val="000000"/>
        </w:rPr>
        <w:t xml:space="preserve"> </w:t>
      </w:r>
      <w:r w:rsidR="00682D46" w:rsidRPr="004E6666">
        <w:rPr>
          <w:rFonts w:ascii="Book Antiqua" w:eastAsia="Book Antiqua" w:hAnsi="Book Antiqua" w:cs="Book Antiqua"/>
          <w:color w:val="000000"/>
        </w:rPr>
        <w:t>cr</w:t>
      </w:r>
      <w:r w:rsidRPr="004E6666">
        <w:rPr>
          <w:rFonts w:ascii="Book Antiqua" w:eastAsia="Book Antiqua" w:hAnsi="Book Antiqua" w:cs="Book Antiqua"/>
          <w:color w:val="000000"/>
        </w:rPr>
        <w:t>itically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analyzed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data,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reviewed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edited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manuscript,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finally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approved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submitted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manuscript;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Bhattacharya</w:t>
      </w:r>
      <w:r w:rsidR="006E1F93" w:rsidRPr="004E6666">
        <w:rPr>
          <w:rFonts w:ascii="Book Antiqua" w:eastAsia="Book Antiqua" w:hAnsi="Book Antiqua" w:cs="Book Antiqua"/>
          <w:color w:val="000000"/>
        </w:rPr>
        <w:t xml:space="preserve"> </w:t>
      </w:r>
      <w:r w:rsidR="00682D46" w:rsidRPr="004E6666">
        <w:rPr>
          <w:rFonts w:ascii="Book Antiqua" w:eastAsia="Book Antiqua" w:hAnsi="Book Antiqua" w:cs="Book Antiqua"/>
          <w:color w:val="000000"/>
        </w:rPr>
        <w:t>K</w:t>
      </w:r>
      <w:r w:rsidR="006E1F93" w:rsidRPr="004E6666">
        <w:rPr>
          <w:rFonts w:ascii="Book Antiqua" w:eastAsia="Book Antiqua" w:hAnsi="Book Antiqua" w:cs="Book Antiqua"/>
          <w:color w:val="000000"/>
        </w:rPr>
        <w:t xml:space="preserve"> </w:t>
      </w:r>
      <w:r w:rsidR="00682D46" w:rsidRPr="004E6666">
        <w:rPr>
          <w:rFonts w:ascii="Book Antiqua" w:eastAsia="Book Antiqua" w:hAnsi="Book Antiqua" w:cs="Book Antiqua"/>
          <w:color w:val="000000"/>
        </w:rPr>
        <w:t>a</w:t>
      </w:r>
      <w:r w:rsidRPr="004E6666">
        <w:rPr>
          <w:rFonts w:ascii="Book Antiqua" w:eastAsia="Book Antiqua" w:hAnsi="Book Antiqua" w:cs="Book Antiqua"/>
          <w:color w:val="000000"/>
        </w:rPr>
        <w:t>nalyzed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data,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revised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data,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finally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approved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submitted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manuscript;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Kaur</w:t>
      </w:r>
      <w:r w:rsidR="006E1F93" w:rsidRPr="004E6666">
        <w:rPr>
          <w:rFonts w:ascii="Book Antiqua" w:eastAsia="Book Antiqua" w:hAnsi="Book Antiqua" w:cs="Book Antiqua"/>
          <w:color w:val="000000"/>
        </w:rPr>
        <w:t xml:space="preserve"> </w:t>
      </w:r>
      <w:r w:rsidR="00682D46" w:rsidRPr="004E6666">
        <w:rPr>
          <w:rFonts w:ascii="Book Antiqua" w:eastAsia="Book Antiqua" w:hAnsi="Book Antiqua" w:cs="Book Antiqua"/>
          <w:color w:val="000000"/>
        </w:rPr>
        <w:t>G</w:t>
      </w:r>
      <w:r w:rsidR="006E1F93" w:rsidRPr="004E6666">
        <w:rPr>
          <w:rFonts w:ascii="Book Antiqua" w:eastAsia="Book Antiqua" w:hAnsi="Book Antiqua" w:cs="Book Antiqua"/>
          <w:color w:val="000000"/>
        </w:rPr>
        <w:t xml:space="preserve"> </w:t>
      </w:r>
      <w:r w:rsidR="00682D46" w:rsidRPr="004E6666">
        <w:rPr>
          <w:rFonts w:ascii="Book Antiqua" w:eastAsia="Book Antiqua" w:hAnsi="Book Antiqua" w:cs="Book Antiqua"/>
          <w:color w:val="000000"/>
        </w:rPr>
        <w:t>a</w:t>
      </w:r>
      <w:r w:rsidRPr="004E6666">
        <w:rPr>
          <w:rFonts w:ascii="Book Antiqua" w:eastAsia="Book Antiqua" w:hAnsi="Book Antiqua" w:cs="Book Antiqua"/>
          <w:color w:val="000000"/>
        </w:rPr>
        <w:t>nalyzed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data,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revised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data,</w:t>
      </w:r>
      <w:r w:rsidR="006E1F93" w:rsidRPr="004E6666">
        <w:rPr>
          <w:rFonts w:ascii="Book Antiqua" w:eastAsia="Book Antiqua" w:hAnsi="Book Antiqua" w:cs="Book Antiqua"/>
          <w:color w:val="000000"/>
        </w:rPr>
        <w:t xml:space="preserve"> </w:t>
      </w:r>
      <w:r w:rsidR="00682D46"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finally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approved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submitted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manuscript.</w:t>
      </w:r>
    </w:p>
    <w:p w14:paraId="00A309FD" w14:textId="77777777" w:rsidR="00A77B3E" w:rsidRPr="004E6666" w:rsidRDefault="00A77B3E" w:rsidP="004E6666">
      <w:pPr>
        <w:spacing w:line="360" w:lineRule="auto"/>
        <w:jc w:val="both"/>
        <w:rPr>
          <w:rFonts w:ascii="Book Antiqua" w:hAnsi="Book Antiqua"/>
        </w:rPr>
      </w:pPr>
    </w:p>
    <w:p w14:paraId="09C2D92C" w14:textId="6672394E"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color w:val="000000"/>
        </w:rPr>
        <w:t>Corresponding</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author:</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Pankaj</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Garg,</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MS,</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CEO,</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Chief</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Colorectal</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Surgeon,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Colorectal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Surgery,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Garg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Fistula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Research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Institute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(GFRI),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1042,</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Sector-15,</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Panchkula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134113,</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Haryana,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India.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drgargpankaj@gmail.com</w:t>
      </w:r>
    </w:p>
    <w:p w14:paraId="1312318C" w14:textId="77777777" w:rsidR="00A77B3E" w:rsidRPr="004E6666" w:rsidRDefault="00A77B3E" w:rsidP="004E6666">
      <w:pPr>
        <w:spacing w:line="360" w:lineRule="auto"/>
        <w:jc w:val="both"/>
        <w:rPr>
          <w:rFonts w:ascii="Book Antiqua" w:hAnsi="Book Antiqua"/>
        </w:rPr>
      </w:pPr>
    </w:p>
    <w:p w14:paraId="3C038E8E" w14:textId="7894AF02"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rPr>
        <w:t>Received:</w:t>
      </w:r>
      <w:r w:rsidR="006E1F93" w:rsidRPr="004E6666">
        <w:rPr>
          <w:rFonts w:ascii="Book Antiqua" w:eastAsia="Book Antiqua" w:hAnsi="Book Antiqua" w:cs="Book Antiqua"/>
          <w:b/>
          <w:bCs/>
        </w:rPr>
        <w:t xml:space="preserve"> </w:t>
      </w:r>
      <w:r w:rsidRPr="004E6666">
        <w:rPr>
          <w:rFonts w:ascii="Book Antiqua" w:eastAsia="Book Antiqua" w:hAnsi="Book Antiqua" w:cs="Book Antiqua"/>
        </w:rPr>
        <w:t>April</w:t>
      </w:r>
      <w:r w:rsidR="006E1F93" w:rsidRPr="004E6666">
        <w:rPr>
          <w:rFonts w:ascii="Book Antiqua" w:eastAsia="Book Antiqua" w:hAnsi="Book Antiqua" w:cs="Book Antiqua"/>
        </w:rPr>
        <w:t xml:space="preserve"> </w:t>
      </w:r>
      <w:r w:rsidRPr="004E6666">
        <w:rPr>
          <w:rFonts w:ascii="Book Antiqua" w:eastAsia="Book Antiqua" w:hAnsi="Book Antiqua" w:cs="Book Antiqua"/>
        </w:rPr>
        <w:t>27,</w:t>
      </w:r>
      <w:r w:rsidR="006E1F93" w:rsidRPr="004E6666">
        <w:rPr>
          <w:rFonts w:ascii="Book Antiqua" w:eastAsia="Book Antiqua" w:hAnsi="Book Antiqua" w:cs="Book Antiqua"/>
        </w:rPr>
        <w:t xml:space="preserve"> </w:t>
      </w:r>
      <w:r w:rsidRPr="004E6666">
        <w:rPr>
          <w:rFonts w:ascii="Book Antiqua" w:eastAsia="Book Antiqua" w:hAnsi="Book Antiqua" w:cs="Book Antiqua"/>
        </w:rPr>
        <w:t>2023</w:t>
      </w:r>
    </w:p>
    <w:p w14:paraId="6F80B2BD" w14:textId="050605A5"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rPr>
        <w:t>Revised:</w:t>
      </w:r>
      <w:r w:rsidR="006E1F93" w:rsidRPr="004E6666">
        <w:rPr>
          <w:rFonts w:ascii="Book Antiqua" w:eastAsia="Book Antiqua" w:hAnsi="Book Antiqua" w:cs="Book Antiqua"/>
          <w:b/>
          <w:bCs/>
        </w:rPr>
        <w:t xml:space="preserve"> </w:t>
      </w:r>
      <w:r w:rsidR="00674EAE" w:rsidRPr="004E6666">
        <w:rPr>
          <w:rFonts w:ascii="Book Antiqua" w:eastAsia="Book Antiqua" w:hAnsi="Book Antiqua" w:cs="Book Antiqua"/>
        </w:rPr>
        <w:t>June</w:t>
      </w:r>
      <w:r w:rsidR="006E1F93" w:rsidRPr="004E6666">
        <w:rPr>
          <w:rFonts w:ascii="Book Antiqua" w:eastAsia="Book Antiqua" w:hAnsi="Book Antiqua" w:cs="Book Antiqua"/>
        </w:rPr>
        <w:t xml:space="preserve"> </w:t>
      </w:r>
      <w:r w:rsidR="00674EAE" w:rsidRPr="004E6666">
        <w:rPr>
          <w:rFonts w:ascii="Book Antiqua" w:eastAsia="Book Antiqua" w:hAnsi="Book Antiqua" w:cs="Book Antiqua"/>
        </w:rPr>
        <w:t>9,</w:t>
      </w:r>
      <w:r w:rsidR="006E1F93" w:rsidRPr="004E6666">
        <w:rPr>
          <w:rFonts w:ascii="Book Antiqua" w:eastAsia="Book Antiqua" w:hAnsi="Book Antiqua" w:cs="Book Antiqua"/>
        </w:rPr>
        <w:t xml:space="preserve"> </w:t>
      </w:r>
      <w:r w:rsidR="00674EAE" w:rsidRPr="004E6666">
        <w:rPr>
          <w:rFonts w:ascii="Book Antiqua" w:eastAsia="Book Antiqua" w:hAnsi="Book Antiqua" w:cs="Book Antiqua"/>
        </w:rPr>
        <w:t>2023</w:t>
      </w:r>
    </w:p>
    <w:p w14:paraId="3755FA64" w14:textId="32DD4822"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rPr>
        <w:t>Accepted:</w:t>
      </w:r>
      <w:r w:rsidR="00F23082" w:rsidRPr="00F23082">
        <w:t xml:space="preserve"> </w:t>
      </w:r>
      <w:r w:rsidR="00F23082" w:rsidRPr="00F23082">
        <w:rPr>
          <w:rFonts w:ascii="Book Antiqua" w:eastAsia="Book Antiqua" w:hAnsi="Book Antiqua" w:cs="Book Antiqua"/>
        </w:rPr>
        <w:t>July 11, 2023</w:t>
      </w:r>
    </w:p>
    <w:p w14:paraId="7873A05F" w14:textId="1834BA62"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rPr>
        <w:t>Published</w:t>
      </w:r>
      <w:r w:rsidR="006E1F93" w:rsidRPr="004E6666">
        <w:rPr>
          <w:rFonts w:ascii="Book Antiqua" w:eastAsia="Book Antiqua" w:hAnsi="Book Antiqua" w:cs="Book Antiqua"/>
          <w:b/>
          <w:bCs/>
        </w:rPr>
        <w:t xml:space="preserve"> </w:t>
      </w:r>
      <w:r w:rsidRPr="004E6666">
        <w:rPr>
          <w:rFonts w:ascii="Book Antiqua" w:eastAsia="Book Antiqua" w:hAnsi="Book Antiqua" w:cs="Book Antiqua"/>
          <w:b/>
          <w:bCs/>
        </w:rPr>
        <w:t>online:</w:t>
      </w:r>
    </w:p>
    <w:p w14:paraId="06DC58BF" w14:textId="77777777" w:rsidR="00A77B3E" w:rsidRPr="004E6666" w:rsidRDefault="00A77B3E" w:rsidP="004E6666">
      <w:pPr>
        <w:spacing w:line="360" w:lineRule="auto"/>
        <w:jc w:val="both"/>
        <w:rPr>
          <w:rFonts w:ascii="Book Antiqua" w:hAnsi="Book Antiqua"/>
        </w:rPr>
        <w:sectPr w:rsidR="00A77B3E" w:rsidRPr="004E6666">
          <w:footerReference w:type="default" r:id="rId7"/>
          <w:pgSz w:w="12240" w:h="15840"/>
          <w:pgMar w:top="1440" w:right="1440" w:bottom="1440" w:left="1440" w:header="720" w:footer="720" w:gutter="0"/>
          <w:cols w:space="720"/>
          <w:docGrid w:linePitch="360"/>
        </w:sectPr>
      </w:pPr>
    </w:p>
    <w:p w14:paraId="4E455128" w14:textId="77777777"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olor w:val="000000"/>
        </w:rPr>
        <w:lastRenderedPageBreak/>
        <w:t>Abstract</w:t>
      </w:r>
    </w:p>
    <w:p w14:paraId="54474718" w14:textId="77777777"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color w:val="000000"/>
        </w:rPr>
        <w:t>BACKGROUND</w:t>
      </w:r>
    </w:p>
    <w:p w14:paraId="4D7F3C35" w14:textId="694BA67E"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rPr>
        <w:t>Several</w:t>
      </w:r>
      <w:r w:rsidR="006E1F93" w:rsidRPr="004E6666">
        <w:rPr>
          <w:rFonts w:ascii="Book Antiqua" w:eastAsia="Book Antiqua" w:hAnsi="Book Antiqua" w:cs="Book Antiqua"/>
        </w:rPr>
        <w:t xml:space="preserve"> </w:t>
      </w:r>
      <w:r w:rsidRPr="004E6666">
        <w:rPr>
          <w:rFonts w:ascii="Book Antiqua" w:eastAsia="Book Antiqua" w:hAnsi="Book Antiqua" w:cs="Book Antiqua"/>
        </w:rPr>
        <w:t>scoring</w:t>
      </w:r>
      <w:r w:rsidR="006E1F93" w:rsidRPr="004E6666">
        <w:rPr>
          <w:rFonts w:ascii="Book Antiqua" w:eastAsia="Book Antiqua" w:hAnsi="Book Antiqua" w:cs="Book Antiqua"/>
        </w:rPr>
        <w:t xml:space="preserve"> </w:t>
      </w:r>
      <w:r w:rsidRPr="004E6666">
        <w:rPr>
          <w:rFonts w:ascii="Book Antiqua" w:eastAsia="Book Antiqua" w:hAnsi="Book Antiqua" w:cs="Book Antiqua"/>
        </w:rPr>
        <w:t>systems</w:t>
      </w:r>
      <w:r w:rsidR="006E1F93" w:rsidRPr="004E6666">
        <w:rPr>
          <w:rFonts w:ascii="Book Antiqua" w:eastAsia="Book Antiqua" w:hAnsi="Book Antiqua" w:cs="Book Antiqua"/>
        </w:rPr>
        <w:t xml:space="preserve"> </w:t>
      </w:r>
      <w:r w:rsidRPr="004E6666">
        <w:rPr>
          <w:rFonts w:ascii="Book Antiqua" w:eastAsia="Book Antiqua" w:hAnsi="Book Antiqua" w:cs="Book Antiqua"/>
        </w:rPr>
        <w:t>are</w:t>
      </w:r>
      <w:r w:rsidR="006E1F93" w:rsidRPr="004E6666">
        <w:rPr>
          <w:rFonts w:ascii="Book Antiqua" w:eastAsia="Book Antiqua" w:hAnsi="Book Antiqua" w:cs="Book Antiqua"/>
        </w:rPr>
        <w:t xml:space="preserve"> </w:t>
      </w:r>
      <w:r w:rsidRPr="004E6666">
        <w:rPr>
          <w:rFonts w:ascii="Book Antiqua" w:eastAsia="Book Antiqua" w:hAnsi="Book Antiqua" w:cs="Book Antiqua"/>
        </w:rPr>
        <w:t>used</w:t>
      </w:r>
      <w:r w:rsidR="006E1F93" w:rsidRPr="004E6666">
        <w:rPr>
          <w:rFonts w:ascii="Book Antiqua" w:eastAsia="Book Antiqua" w:hAnsi="Book Antiqua" w:cs="Book Antiqua"/>
        </w:rPr>
        <w:t xml:space="preserve"> </w:t>
      </w:r>
      <w:r w:rsidRPr="004E6666">
        <w:rPr>
          <w:rFonts w:ascii="Book Antiqua" w:eastAsia="Book Antiqua" w:hAnsi="Book Antiqua" w:cs="Book Antiqua"/>
        </w:rPr>
        <w:t>to</w:t>
      </w:r>
      <w:r w:rsidR="006E1F93" w:rsidRPr="004E6666">
        <w:rPr>
          <w:rFonts w:ascii="Book Antiqua" w:eastAsia="Book Antiqua" w:hAnsi="Book Antiqua" w:cs="Book Antiqua"/>
        </w:rPr>
        <w:t xml:space="preserve"> </w:t>
      </w:r>
      <w:r w:rsidRPr="004E6666">
        <w:rPr>
          <w:rFonts w:ascii="Book Antiqua" w:eastAsia="Book Antiqua" w:hAnsi="Book Antiqua" w:cs="Book Antiqua"/>
        </w:rPr>
        <w:t>assess</w:t>
      </w:r>
      <w:r w:rsidR="006E1F93" w:rsidRPr="004E6666">
        <w:rPr>
          <w:rFonts w:ascii="Book Antiqua" w:eastAsia="Book Antiqua" w:hAnsi="Book Antiqua" w:cs="Book Antiqua"/>
        </w:rPr>
        <w:t xml:space="preserve"> </w:t>
      </w:r>
      <w:r w:rsidRPr="004E6666">
        <w:rPr>
          <w:rFonts w:ascii="Book Antiqua" w:eastAsia="Book Antiqua" w:hAnsi="Book Antiqua" w:cs="Book Antiqua"/>
        </w:rPr>
        <w:t>fecal</w:t>
      </w:r>
      <w:r w:rsidR="006E1F93" w:rsidRPr="004E6666">
        <w:rPr>
          <w:rFonts w:ascii="Book Antiqua" w:eastAsia="Book Antiqua" w:hAnsi="Book Antiqua" w:cs="Book Antiqua"/>
        </w:rPr>
        <w:t xml:space="preserve"> </w:t>
      </w:r>
      <w:r w:rsidRPr="004E6666">
        <w:rPr>
          <w:rFonts w:ascii="Book Antiqua" w:eastAsia="Book Antiqua" w:hAnsi="Book Antiqua" w:cs="Book Antiqua"/>
        </w:rPr>
        <w:t>incontinence</w:t>
      </w:r>
      <w:r w:rsidR="006E1F93" w:rsidRPr="004E6666">
        <w:rPr>
          <w:rFonts w:ascii="Book Antiqua" w:eastAsia="Book Antiqua" w:hAnsi="Book Antiqua" w:cs="Book Antiqua"/>
        </w:rPr>
        <w:t xml:space="preserve"> </w:t>
      </w:r>
      <w:r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009C4914">
        <w:rPr>
          <w:rFonts w:ascii="Book Antiqua" w:eastAsia="Book Antiqua" w:hAnsi="Book Antiqua" w:cs="Book Antiqua"/>
        </w:rPr>
        <w:t>among</w:t>
      </w:r>
      <w:r w:rsidR="006E1F93" w:rsidRPr="004E6666">
        <w:rPr>
          <w:rFonts w:ascii="Book Antiqua" w:eastAsia="Book Antiqua" w:hAnsi="Book Antiqua" w:cs="Book Antiqua"/>
        </w:rPr>
        <w:t xml:space="preserve"> </w:t>
      </w:r>
      <w:r w:rsidRPr="004E6666">
        <w:rPr>
          <w:rFonts w:ascii="Book Antiqua" w:eastAsia="Book Antiqua" w:hAnsi="Book Antiqua" w:cs="Book Antiqua"/>
        </w:rPr>
        <w:t>which</w:t>
      </w:r>
      <w:r w:rsidR="009C4914">
        <w:rPr>
          <w:rFonts w:ascii="Book Antiqua" w:eastAsia="Book Antiqua" w:hAnsi="Book Antiqua" w:cs="Book Antiqua"/>
        </w:rPr>
        <w:t>,</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most</w:t>
      </w:r>
      <w:r w:rsidR="006E1F93" w:rsidRPr="004E6666">
        <w:rPr>
          <w:rFonts w:ascii="Book Antiqua" w:eastAsia="Book Antiqua" w:hAnsi="Book Antiqua" w:cs="Book Antiqua"/>
        </w:rPr>
        <w:t xml:space="preserve"> </w:t>
      </w:r>
      <w:r w:rsidRPr="004E6666">
        <w:rPr>
          <w:rFonts w:ascii="Book Antiqua" w:eastAsia="Book Antiqua" w:hAnsi="Book Antiqua" w:cs="Book Antiqua"/>
        </w:rPr>
        <w:t>commonly</w:t>
      </w:r>
      <w:r w:rsidR="006E1F93" w:rsidRPr="004E6666">
        <w:rPr>
          <w:rFonts w:ascii="Book Antiqua" w:eastAsia="Book Antiqua" w:hAnsi="Book Antiqua" w:cs="Book Antiqua"/>
        </w:rPr>
        <w:t xml:space="preserve"> </w:t>
      </w:r>
      <w:r w:rsidRPr="004E6666">
        <w:rPr>
          <w:rFonts w:ascii="Book Antiqua" w:eastAsia="Book Antiqua" w:hAnsi="Book Antiqua" w:cs="Book Antiqua"/>
        </w:rPr>
        <w:t>used</w:t>
      </w:r>
      <w:r w:rsidR="006E1F93" w:rsidRPr="004E6666">
        <w:rPr>
          <w:rFonts w:ascii="Book Antiqua" w:eastAsia="Book Antiqua" w:hAnsi="Book Antiqua" w:cs="Book Antiqua"/>
        </w:rPr>
        <w:t xml:space="preserve"> </w:t>
      </w:r>
      <w:r w:rsidRPr="004E6666">
        <w:rPr>
          <w:rFonts w:ascii="Book Antiqua" w:eastAsia="Book Antiqua" w:hAnsi="Book Antiqua" w:cs="Book Antiqua"/>
        </w:rPr>
        <w:t>are</w:t>
      </w:r>
      <w:r w:rsidR="006E1F93" w:rsidRPr="004E6666">
        <w:rPr>
          <w:rFonts w:ascii="Book Antiqua" w:eastAsia="Book Antiqua" w:hAnsi="Book Antiqua" w:cs="Book Antiqua"/>
        </w:rPr>
        <w:t xml:space="preserve"> </w:t>
      </w:r>
      <w:r w:rsidRPr="004E6666">
        <w:rPr>
          <w:rFonts w:ascii="Book Antiqua" w:eastAsia="Book Antiqua" w:hAnsi="Book Antiqua" w:cs="Book Antiqua"/>
        </w:rPr>
        <w:t>Wexner</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proofErr w:type="spellStart"/>
      <w:r w:rsidRPr="004E6666">
        <w:rPr>
          <w:rFonts w:ascii="Book Antiqua" w:eastAsia="Book Antiqua" w:hAnsi="Book Antiqua" w:cs="Book Antiqua"/>
        </w:rPr>
        <w:t>Vaizey</w:t>
      </w:r>
      <w:r w:rsidR="00674EAE" w:rsidRPr="004E6666">
        <w:rPr>
          <w:rFonts w:ascii="Book Antiqua" w:eastAsia="Book Antiqua" w:hAnsi="Book Antiqua" w:cs="Book Antiqua"/>
        </w:rPr>
        <w:t>’</w:t>
      </w:r>
      <w:r w:rsidRPr="004E6666">
        <w:rPr>
          <w:rFonts w:ascii="Book Antiqua" w:eastAsia="Book Antiqua" w:hAnsi="Book Antiqua" w:cs="Book Antiqua"/>
        </w:rPr>
        <w:t>s</w:t>
      </w:r>
      <w:proofErr w:type="spellEnd"/>
      <w:r w:rsidR="006E1F93" w:rsidRPr="004E6666">
        <w:rPr>
          <w:rFonts w:ascii="Book Antiqua" w:eastAsia="Book Antiqua" w:hAnsi="Book Antiqua" w:cs="Book Antiqua"/>
        </w:rPr>
        <w:t xml:space="preserve"> </w:t>
      </w:r>
      <w:r w:rsidRPr="004E6666">
        <w:rPr>
          <w:rFonts w:ascii="Book Antiqua" w:eastAsia="Book Antiqua" w:hAnsi="Book Antiqua" w:cs="Book Antiqua"/>
        </w:rPr>
        <w:t>scoring</w:t>
      </w:r>
      <w:r w:rsidR="006E1F93" w:rsidRPr="004E6666">
        <w:rPr>
          <w:rFonts w:ascii="Book Antiqua" w:eastAsia="Book Antiqua" w:hAnsi="Book Antiqua" w:cs="Book Antiqua"/>
        </w:rPr>
        <w:t xml:space="preserve"> </w:t>
      </w:r>
      <w:r w:rsidRPr="004E6666">
        <w:rPr>
          <w:rFonts w:ascii="Book Antiqua" w:eastAsia="Book Antiqua" w:hAnsi="Book Antiqua" w:cs="Book Antiqua"/>
        </w:rPr>
        <w:t>systems.</w:t>
      </w:r>
      <w:r w:rsidR="006E1F93" w:rsidRPr="004E6666">
        <w:rPr>
          <w:rFonts w:ascii="Book Antiqua" w:eastAsia="Book Antiqua" w:hAnsi="Book Antiqua" w:cs="Book Antiqua"/>
        </w:rPr>
        <w:t xml:space="preserve"> </w:t>
      </w:r>
      <w:r w:rsidRPr="004E6666">
        <w:rPr>
          <w:rFonts w:ascii="Book Antiqua" w:eastAsia="Book Antiqua" w:hAnsi="Book Antiqua" w:cs="Book Antiqua"/>
        </w:rPr>
        <w:t>However,</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there</w:t>
      </w:r>
      <w:r w:rsidR="006E1F93" w:rsidRPr="004E6666">
        <w:rPr>
          <w:rFonts w:ascii="Book Antiqua" w:eastAsia="Book Antiqua" w:hAnsi="Book Antiqua" w:cs="Book Antiqua"/>
        </w:rPr>
        <w:t xml:space="preserve"> </w:t>
      </w:r>
      <w:r w:rsidRPr="004E6666">
        <w:rPr>
          <w:rFonts w:ascii="Book Antiqua" w:eastAsia="Book Antiqua" w:hAnsi="Book Antiqua" w:cs="Book Antiqua"/>
        </w:rPr>
        <w:t>are</w:t>
      </w:r>
      <w:r w:rsidR="006E1F93" w:rsidRPr="004E6666">
        <w:rPr>
          <w:rFonts w:ascii="Book Antiqua" w:eastAsia="Book Antiqua" w:hAnsi="Book Antiqua" w:cs="Book Antiqua"/>
        </w:rPr>
        <w:t xml:space="preserve"> </w:t>
      </w:r>
      <w:r w:rsidR="004837A6" w:rsidRPr="004E6666">
        <w:rPr>
          <w:rFonts w:ascii="Book Antiqua" w:eastAsia="Book Antiqua" w:hAnsi="Book Antiqua" w:cs="Book Antiqua"/>
        </w:rPr>
        <w:t xml:space="preserve">significant </w:t>
      </w:r>
      <w:r w:rsidRPr="004E6666">
        <w:rPr>
          <w:rFonts w:ascii="Book Antiqua" w:eastAsia="Book Antiqua" w:hAnsi="Book Antiqua" w:cs="Book Antiqua"/>
        </w:rPr>
        <w:t>lacunae</w:t>
      </w:r>
      <w:r w:rsidR="006E1F93" w:rsidRPr="004E6666">
        <w:rPr>
          <w:rFonts w:ascii="Book Antiqua" w:eastAsia="Book Antiqua" w:hAnsi="Book Antiqua" w:cs="Book Antiqua"/>
        </w:rPr>
        <w:t xml:space="preserve"> </w:t>
      </w:r>
      <w:r w:rsidRPr="004E6666">
        <w:rPr>
          <w:rFonts w:ascii="Book Antiqua" w:eastAsia="Book Antiqua" w:hAnsi="Book Antiqua" w:cs="Book Antiqua"/>
        </w:rPr>
        <w:t>in</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these</w:t>
      </w:r>
      <w:r w:rsidR="006E1F93" w:rsidRPr="004E6666">
        <w:rPr>
          <w:rFonts w:ascii="Book Antiqua" w:eastAsia="Book Antiqua" w:hAnsi="Book Antiqua" w:cs="Book Antiqua"/>
        </w:rPr>
        <w:t xml:space="preserve"> </w:t>
      </w:r>
      <w:r w:rsidRPr="004E6666">
        <w:rPr>
          <w:rFonts w:ascii="Book Antiqua" w:eastAsia="Book Antiqua" w:hAnsi="Book Antiqua" w:cs="Book Antiqua"/>
        </w:rPr>
        <w:t>scoring</w:t>
      </w:r>
      <w:r w:rsidR="006E1F93" w:rsidRPr="004E6666">
        <w:rPr>
          <w:rFonts w:ascii="Book Antiqua" w:eastAsia="Book Antiqua" w:hAnsi="Book Antiqua" w:cs="Book Antiqua"/>
        </w:rPr>
        <w:t xml:space="preserve"> </w:t>
      </w:r>
      <w:r w:rsidRPr="004E6666">
        <w:rPr>
          <w:rFonts w:ascii="Book Antiqua" w:eastAsia="Book Antiqua" w:hAnsi="Book Antiqua" w:cs="Book Antiqua"/>
        </w:rPr>
        <w:t>systems,</w:t>
      </w:r>
      <w:r w:rsidR="006E1F93" w:rsidRPr="004E6666">
        <w:rPr>
          <w:rFonts w:ascii="Book Antiqua" w:eastAsia="Book Antiqua" w:hAnsi="Book Antiqua" w:cs="Book Antiqua"/>
        </w:rPr>
        <w:t xml:space="preserve"> </w:t>
      </w:r>
      <w:r w:rsidRPr="004E6666">
        <w:rPr>
          <w:rFonts w:ascii="Book Antiqua" w:eastAsia="Book Antiqua" w:hAnsi="Book Antiqua" w:cs="Book Antiqua"/>
        </w:rPr>
        <w:t>due</w:t>
      </w:r>
      <w:r w:rsidR="006E1F93" w:rsidRPr="004E6666">
        <w:rPr>
          <w:rFonts w:ascii="Book Antiqua" w:eastAsia="Book Antiqua" w:hAnsi="Book Antiqua" w:cs="Book Antiqua"/>
        </w:rPr>
        <w:t xml:space="preserve"> </w:t>
      </w:r>
      <w:r w:rsidRPr="004E6666">
        <w:rPr>
          <w:rFonts w:ascii="Book Antiqua" w:eastAsia="Book Antiqua" w:hAnsi="Book Antiqua" w:cs="Book Antiqua"/>
        </w:rPr>
        <w:t>to</w:t>
      </w:r>
      <w:r w:rsidR="006E1F93" w:rsidRPr="004E6666">
        <w:rPr>
          <w:rFonts w:ascii="Book Antiqua" w:eastAsia="Book Antiqua" w:hAnsi="Book Antiqua" w:cs="Book Antiqua"/>
        </w:rPr>
        <w:t xml:space="preserve"> </w:t>
      </w:r>
      <w:r w:rsidRPr="004E6666">
        <w:rPr>
          <w:rFonts w:ascii="Book Antiqua" w:eastAsia="Book Antiqua" w:hAnsi="Book Antiqua" w:cs="Book Antiqua"/>
        </w:rPr>
        <w:t>which</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they</w:t>
      </w:r>
      <w:r w:rsidR="006E1F93" w:rsidRPr="004E6666">
        <w:rPr>
          <w:rFonts w:ascii="Book Antiqua" w:eastAsia="Book Antiqua" w:hAnsi="Book Antiqua" w:cs="Book Antiqua"/>
        </w:rPr>
        <w:t xml:space="preserve"> </w:t>
      </w:r>
      <w:r w:rsidRPr="004E6666">
        <w:rPr>
          <w:rFonts w:ascii="Book Antiqua" w:eastAsia="Book Antiqua" w:hAnsi="Book Antiqua" w:cs="Book Antiqua"/>
        </w:rPr>
        <w:t>are</w:t>
      </w:r>
      <w:r w:rsidR="006E1F93" w:rsidRPr="004E6666">
        <w:rPr>
          <w:rFonts w:ascii="Book Antiqua" w:eastAsia="Book Antiqua" w:hAnsi="Book Antiqua" w:cs="Book Antiqua"/>
        </w:rPr>
        <w:t xml:space="preserve"> </w:t>
      </w:r>
      <w:r w:rsidRPr="004E6666">
        <w:rPr>
          <w:rFonts w:ascii="Book Antiqua" w:eastAsia="Book Antiqua" w:hAnsi="Book Antiqua" w:cs="Book Antiqua"/>
        </w:rPr>
        <w:t>neither</w:t>
      </w:r>
      <w:r w:rsidR="006E1F93" w:rsidRPr="004E6666">
        <w:rPr>
          <w:rFonts w:ascii="Book Antiqua" w:eastAsia="Book Antiqua" w:hAnsi="Book Antiqua" w:cs="Book Antiqua"/>
        </w:rPr>
        <w:t xml:space="preserve"> </w:t>
      </w:r>
      <w:r w:rsidRPr="004E6666">
        <w:rPr>
          <w:rFonts w:ascii="Book Antiqua" w:eastAsia="Book Antiqua" w:hAnsi="Book Antiqua" w:cs="Book Antiqua"/>
        </w:rPr>
        <w:t>accurate</w:t>
      </w:r>
      <w:r w:rsidR="006E1F93" w:rsidRPr="004E6666">
        <w:rPr>
          <w:rFonts w:ascii="Book Antiqua" w:eastAsia="Book Antiqua" w:hAnsi="Book Antiqua" w:cs="Book Antiqua"/>
        </w:rPr>
        <w:t xml:space="preserve"> </w:t>
      </w:r>
      <w:r w:rsidRPr="004E6666">
        <w:rPr>
          <w:rFonts w:ascii="Book Antiqua" w:eastAsia="Book Antiqua" w:hAnsi="Book Antiqua" w:cs="Book Antiqua"/>
        </w:rPr>
        <w:t>nor</w:t>
      </w:r>
      <w:r w:rsidR="006E1F93" w:rsidRPr="004E6666">
        <w:rPr>
          <w:rFonts w:ascii="Book Antiqua" w:eastAsia="Book Antiqua" w:hAnsi="Book Antiqua" w:cs="Book Antiqua"/>
        </w:rPr>
        <w:t xml:space="preserve"> </w:t>
      </w:r>
      <w:r w:rsidRPr="004E6666">
        <w:rPr>
          <w:rFonts w:ascii="Book Antiqua" w:eastAsia="Book Antiqua" w:hAnsi="Book Antiqua" w:cs="Book Antiqua"/>
        </w:rPr>
        <w:t>comprehensive.</w:t>
      </w:r>
      <w:r w:rsidR="006E1F93" w:rsidRPr="004E6666">
        <w:rPr>
          <w:rFonts w:ascii="Book Antiqua" w:eastAsia="Book Antiqua" w:hAnsi="Book Antiqua" w:cs="Book Antiqua"/>
        </w:rPr>
        <w:t xml:space="preserve"> </w:t>
      </w:r>
    </w:p>
    <w:p w14:paraId="2535AAF3" w14:textId="77777777" w:rsidR="00A77B3E" w:rsidRPr="004E6666" w:rsidRDefault="00A77B3E" w:rsidP="004E6666">
      <w:pPr>
        <w:spacing w:line="360" w:lineRule="auto"/>
        <w:jc w:val="both"/>
        <w:rPr>
          <w:rFonts w:ascii="Book Antiqua" w:hAnsi="Book Antiqua"/>
        </w:rPr>
      </w:pPr>
    </w:p>
    <w:p w14:paraId="16EC031F" w14:textId="77777777"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color w:val="000000"/>
        </w:rPr>
        <w:t>AIM</w:t>
      </w:r>
    </w:p>
    <w:p w14:paraId="774083BE" w14:textId="0DB0C312"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rPr>
        <w:t>To</w:t>
      </w:r>
      <w:r w:rsidR="006E1F93" w:rsidRPr="004E6666">
        <w:rPr>
          <w:rFonts w:ascii="Book Antiqua" w:eastAsia="Book Antiqua" w:hAnsi="Book Antiqua" w:cs="Book Antiqua"/>
        </w:rPr>
        <w:t xml:space="preserve"> </w:t>
      </w:r>
      <w:r w:rsidRPr="004E6666">
        <w:rPr>
          <w:rFonts w:ascii="Book Antiqua" w:eastAsia="Book Antiqua" w:hAnsi="Book Antiqua" w:cs="Book Antiqua"/>
        </w:rPr>
        <w:t>develop</w:t>
      </w:r>
      <w:r w:rsidR="006E1F93" w:rsidRPr="004E6666">
        <w:rPr>
          <w:rFonts w:ascii="Book Antiqua" w:eastAsia="Book Antiqua" w:hAnsi="Book Antiqua" w:cs="Book Antiqua"/>
        </w:rPr>
        <w:t xml:space="preserve"> </w:t>
      </w:r>
      <w:r w:rsidRPr="004E6666">
        <w:rPr>
          <w:rFonts w:ascii="Book Antiqua" w:eastAsia="Book Antiqua" w:hAnsi="Book Antiqua" w:cs="Book Antiqua"/>
        </w:rPr>
        <w:t>a</w:t>
      </w:r>
      <w:r w:rsidR="006E1F93" w:rsidRPr="004E6666">
        <w:rPr>
          <w:rFonts w:ascii="Book Antiqua" w:eastAsia="Book Antiqua" w:hAnsi="Book Antiqua" w:cs="Book Antiqua"/>
        </w:rPr>
        <w:t xml:space="preserve"> </w:t>
      </w:r>
      <w:r w:rsidRPr="004E6666">
        <w:rPr>
          <w:rFonts w:ascii="Book Antiqua" w:eastAsia="Book Antiqua" w:hAnsi="Book Antiqua" w:cs="Book Antiqua"/>
        </w:rPr>
        <w:t>new</w:t>
      </w:r>
      <w:r w:rsidR="006E1F93" w:rsidRPr="004E6666">
        <w:rPr>
          <w:rFonts w:ascii="Book Antiqua" w:eastAsia="Book Antiqua" w:hAnsi="Book Antiqua" w:cs="Book Antiqua"/>
        </w:rPr>
        <w:t xml:space="preserve"> </w:t>
      </w:r>
      <w:r w:rsidRPr="004E6666">
        <w:rPr>
          <w:rFonts w:ascii="Book Antiqua" w:eastAsia="Book Antiqua" w:hAnsi="Book Antiqua" w:cs="Book Antiqua"/>
        </w:rPr>
        <w:t>scoring</w:t>
      </w:r>
      <w:r w:rsidR="006E1F93" w:rsidRPr="004E6666">
        <w:rPr>
          <w:rFonts w:ascii="Book Antiqua" w:eastAsia="Book Antiqua" w:hAnsi="Book Antiqua" w:cs="Book Antiqua"/>
        </w:rPr>
        <w:t xml:space="preserve"> </w:t>
      </w:r>
      <w:r w:rsidRPr="004E6666">
        <w:rPr>
          <w:rFonts w:ascii="Book Antiqua" w:eastAsia="Book Antiqua" w:hAnsi="Book Antiqua" w:cs="Book Antiqua"/>
        </w:rPr>
        <w:t>system</w:t>
      </w:r>
      <w:r w:rsidR="006E1F93" w:rsidRPr="004E6666">
        <w:rPr>
          <w:rFonts w:ascii="Book Antiqua" w:eastAsia="Book Antiqua" w:hAnsi="Book Antiqua" w:cs="Book Antiqua"/>
        </w:rPr>
        <w:t xml:space="preserve"> </w:t>
      </w:r>
      <w:r w:rsidRPr="004E6666">
        <w:rPr>
          <w:rFonts w:ascii="Book Antiqua" w:eastAsia="Book Antiqua" w:hAnsi="Book Antiqua" w:cs="Book Antiqua"/>
        </w:rPr>
        <w:t>for</w:t>
      </w:r>
      <w:r w:rsidR="006E1F93" w:rsidRPr="004E6666">
        <w:rPr>
          <w:rFonts w:ascii="Book Antiqua" w:eastAsia="Book Antiqua" w:hAnsi="Book Antiqua" w:cs="Book Antiqua"/>
        </w:rPr>
        <w:t xml:space="preserve"> </w:t>
      </w:r>
      <w:r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Pr="004E6666">
        <w:rPr>
          <w:rFonts w:ascii="Book Antiqua" w:eastAsia="Book Antiqua" w:hAnsi="Book Antiqua" w:cs="Book Antiqua"/>
        </w:rPr>
        <w:t>that</w:t>
      </w:r>
      <w:r w:rsidR="006E1F93" w:rsidRPr="004E6666">
        <w:rPr>
          <w:rFonts w:ascii="Book Antiqua" w:eastAsia="Book Antiqua" w:hAnsi="Book Antiqua" w:cs="Book Antiqua"/>
        </w:rPr>
        <w:t xml:space="preserve"> </w:t>
      </w:r>
      <w:r w:rsidRPr="004E6666">
        <w:rPr>
          <w:rFonts w:ascii="Book Antiqua" w:eastAsia="Book Antiqua" w:hAnsi="Book Antiqua" w:cs="Book Antiqua"/>
        </w:rPr>
        <w:t>is</w:t>
      </w:r>
      <w:r w:rsidR="006E1F93" w:rsidRPr="004E6666">
        <w:rPr>
          <w:rFonts w:ascii="Book Antiqua" w:eastAsia="Book Antiqua" w:hAnsi="Book Antiqua" w:cs="Book Antiqua"/>
        </w:rPr>
        <w:t xml:space="preserve"> </w:t>
      </w:r>
      <w:r w:rsidRPr="004E6666">
        <w:rPr>
          <w:rFonts w:ascii="Book Antiqua" w:eastAsia="Book Antiqua" w:hAnsi="Book Antiqua" w:cs="Book Antiqua"/>
        </w:rPr>
        <w:t>accurate,</w:t>
      </w:r>
      <w:r w:rsidR="006E1F93" w:rsidRPr="004E6666">
        <w:rPr>
          <w:rFonts w:ascii="Book Antiqua" w:eastAsia="Book Antiqua" w:hAnsi="Book Antiqua" w:cs="Book Antiqua"/>
        </w:rPr>
        <w:t xml:space="preserve"> </w:t>
      </w:r>
      <w:r w:rsidRPr="004E6666">
        <w:rPr>
          <w:rFonts w:ascii="Book Antiqua" w:eastAsia="Book Antiqua" w:hAnsi="Book Antiqua" w:cs="Book Antiqua"/>
        </w:rPr>
        <w:t>comprehensive,</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easy</w:t>
      </w:r>
      <w:r w:rsidR="006E1F93" w:rsidRPr="004E6666">
        <w:rPr>
          <w:rFonts w:ascii="Book Antiqua" w:eastAsia="Book Antiqua" w:hAnsi="Book Antiqua" w:cs="Book Antiqua"/>
        </w:rPr>
        <w:t xml:space="preserve"> </w:t>
      </w:r>
      <w:r w:rsidRPr="004E6666">
        <w:rPr>
          <w:rFonts w:ascii="Book Antiqua" w:eastAsia="Book Antiqua" w:hAnsi="Book Antiqua" w:cs="Book Antiqua"/>
        </w:rPr>
        <w:t>to</w:t>
      </w:r>
      <w:r w:rsidR="006E1F93" w:rsidRPr="004E6666">
        <w:rPr>
          <w:rFonts w:ascii="Book Antiqua" w:eastAsia="Book Antiqua" w:hAnsi="Book Antiqua" w:cs="Book Antiqua"/>
        </w:rPr>
        <w:t xml:space="preserve"> </w:t>
      </w:r>
      <w:r w:rsidRPr="004E6666">
        <w:rPr>
          <w:rFonts w:ascii="Book Antiqua" w:eastAsia="Book Antiqua" w:hAnsi="Book Antiqua" w:cs="Book Antiqua"/>
        </w:rPr>
        <w:t>use.</w:t>
      </w:r>
    </w:p>
    <w:p w14:paraId="010AF4CE" w14:textId="77777777" w:rsidR="00A77B3E" w:rsidRPr="004E6666" w:rsidRDefault="00A77B3E" w:rsidP="004E6666">
      <w:pPr>
        <w:spacing w:line="360" w:lineRule="auto"/>
        <w:jc w:val="both"/>
        <w:rPr>
          <w:rFonts w:ascii="Book Antiqua" w:hAnsi="Book Antiqua"/>
        </w:rPr>
      </w:pPr>
    </w:p>
    <w:p w14:paraId="1C5E4227" w14:textId="77777777"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color w:val="000000"/>
        </w:rPr>
        <w:t>METHODS</w:t>
      </w:r>
    </w:p>
    <w:p w14:paraId="671C984D" w14:textId="168E2568" w:rsidR="00A77B3E" w:rsidRPr="002B0B94" w:rsidRDefault="007E5E2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A</w:t>
      </w:r>
      <w:r w:rsidR="006E1F93" w:rsidRPr="004E6666">
        <w:rPr>
          <w:rFonts w:ascii="Book Antiqua" w:eastAsia="Book Antiqua" w:hAnsi="Book Antiqua" w:cs="Book Antiqua"/>
        </w:rPr>
        <w:t xml:space="preserve"> </w:t>
      </w:r>
      <w:r w:rsidRPr="004E6666">
        <w:rPr>
          <w:rFonts w:ascii="Book Antiqua" w:eastAsia="Book Antiqua" w:hAnsi="Book Antiqua" w:cs="Book Antiqua"/>
        </w:rPr>
        <w:t>pro</w:t>
      </w:r>
      <w:r w:rsidR="009C4914">
        <w:rPr>
          <w:rFonts w:ascii="Book Antiqua" w:eastAsia="Book Antiqua" w:hAnsi="Book Antiqua" w:cs="Book Antiqua"/>
        </w:rPr>
        <w:t xml:space="preserve"> </w:t>
      </w:r>
      <w:r w:rsidRPr="004E6666">
        <w:rPr>
          <w:rFonts w:ascii="Book Antiqua" w:eastAsia="Book Antiqua" w:hAnsi="Book Antiqua" w:cs="Book Antiqua"/>
        </w:rPr>
        <w:t>forma</w:t>
      </w:r>
      <w:r w:rsidR="006E1F93" w:rsidRPr="004E6666">
        <w:rPr>
          <w:rFonts w:ascii="Book Antiqua" w:eastAsia="Book Antiqua" w:hAnsi="Book Antiqua" w:cs="Book Antiqua"/>
        </w:rPr>
        <w:t xml:space="preserve"> </w:t>
      </w:r>
      <w:r w:rsidRPr="004E6666">
        <w:rPr>
          <w:rFonts w:ascii="Book Antiqua" w:eastAsia="Book Antiqua" w:hAnsi="Book Antiqua" w:cs="Book Antiqua"/>
        </w:rPr>
        <w:t>was</w:t>
      </w:r>
      <w:r w:rsidR="006E1F93" w:rsidRPr="004E6666">
        <w:rPr>
          <w:rFonts w:ascii="Book Antiqua" w:eastAsia="Book Antiqua" w:hAnsi="Book Antiqua" w:cs="Book Antiqua"/>
        </w:rPr>
        <w:t xml:space="preserve"> </w:t>
      </w:r>
      <w:r w:rsidRPr="004E6666">
        <w:rPr>
          <w:rFonts w:ascii="Book Antiqua" w:eastAsia="Book Antiqua" w:hAnsi="Book Antiqua" w:cs="Book Antiqua"/>
        </w:rPr>
        <w:t>made</w:t>
      </w:r>
      <w:r w:rsidR="006E1F93" w:rsidRPr="004E6666">
        <w:rPr>
          <w:rFonts w:ascii="Book Antiqua" w:eastAsia="Book Antiqua" w:hAnsi="Book Antiqua" w:cs="Book Antiqua"/>
        </w:rPr>
        <w:t xml:space="preserve"> </w:t>
      </w:r>
      <w:r w:rsidRPr="004E6666">
        <w:rPr>
          <w:rFonts w:ascii="Book Antiqua" w:eastAsia="Book Antiqua" w:hAnsi="Book Antiqua" w:cs="Book Antiqua"/>
        </w:rPr>
        <w:t>in</w:t>
      </w:r>
      <w:r w:rsidR="006E1F93" w:rsidRPr="004E6666">
        <w:rPr>
          <w:rFonts w:ascii="Book Antiqua" w:eastAsia="Book Antiqua" w:hAnsi="Book Antiqua" w:cs="Book Antiqua"/>
        </w:rPr>
        <w:t xml:space="preserve"> </w:t>
      </w:r>
      <w:r w:rsidRPr="004E6666">
        <w:rPr>
          <w:rFonts w:ascii="Book Antiqua" w:eastAsia="Book Antiqua" w:hAnsi="Book Antiqua" w:cs="Book Antiqua"/>
        </w:rPr>
        <w:t>which</w:t>
      </w:r>
      <w:r w:rsidR="006E1F93" w:rsidRPr="004E6666">
        <w:rPr>
          <w:rFonts w:ascii="Book Antiqua" w:eastAsia="Book Antiqua" w:hAnsi="Book Antiqua" w:cs="Book Antiqua"/>
        </w:rPr>
        <w:t xml:space="preserve"> </w:t>
      </w:r>
      <w:r w:rsidRPr="004E6666">
        <w:rPr>
          <w:rFonts w:ascii="Book Antiqua" w:eastAsia="Book Antiqua" w:hAnsi="Book Antiqua" w:cs="Book Antiqua"/>
        </w:rPr>
        <w:t>six</w:t>
      </w:r>
      <w:r w:rsidR="006E1F93" w:rsidRPr="004E6666">
        <w:rPr>
          <w:rFonts w:ascii="Book Antiqua" w:eastAsia="Book Antiqua" w:hAnsi="Book Antiqua" w:cs="Book Antiqua"/>
        </w:rPr>
        <w:t xml:space="preserve"> </w:t>
      </w:r>
      <w:r w:rsidRPr="004E6666">
        <w:rPr>
          <w:rFonts w:ascii="Book Antiqua" w:eastAsia="Book Antiqua" w:hAnsi="Book Antiqua" w:cs="Book Antiqua"/>
        </w:rPr>
        <w:t>types</w:t>
      </w:r>
      <w:r w:rsidR="006E1F93" w:rsidRPr="004E6666">
        <w:rPr>
          <w:rFonts w:ascii="Book Antiqua" w:eastAsia="Book Antiqua" w:hAnsi="Book Antiqua" w:cs="Book Antiqua"/>
        </w:rPr>
        <w:t xml:space="preserve"> </w:t>
      </w:r>
      <w:r w:rsidRPr="004E6666">
        <w:rPr>
          <w:rFonts w:ascii="Book Antiqua" w:eastAsia="Book Antiqua" w:hAnsi="Book Antiqua" w:cs="Book Antiqua"/>
        </w:rPr>
        <w:t>of</w:t>
      </w:r>
      <w:r w:rsidR="006E1F93" w:rsidRPr="004E6666">
        <w:rPr>
          <w:rFonts w:ascii="Book Antiqua" w:eastAsia="Book Antiqua" w:hAnsi="Book Antiqua" w:cs="Book Antiqua"/>
        </w:rPr>
        <w:t xml:space="preserve"> </w:t>
      </w:r>
      <w:proofErr w:type="gramStart"/>
      <w:r w:rsidRPr="004E6666">
        <w:rPr>
          <w:rFonts w:ascii="Book Antiqua" w:eastAsia="Book Antiqua" w:hAnsi="Book Antiqua" w:cs="Book Antiqua"/>
        </w:rPr>
        <w:t>FI</w:t>
      </w:r>
      <w:proofErr w:type="gramEnd"/>
      <w:r w:rsidR="006E1F93" w:rsidRPr="004E6666">
        <w:rPr>
          <w:rFonts w:ascii="Book Antiqua" w:eastAsia="Book Antiqua" w:hAnsi="Book Antiqua" w:cs="Book Antiqua"/>
        </w:rPr>
        <w:t xml:space="preserve"> </w:t>
      </w:r>
      <w:r w:rsidRPr="004E6666">
        <w:rPr>
          <w:rFonts w:ascii="Book Antiqua" w:eastAsia="Book Antiqua" w:hAnsi="Book Antiqua" w:cs="Book Antiqua"/>
        </w:rPr>
        <w:t>were</w:t>
      </w:r>
      <w:r w:rsidR="006E1F93" w:rsidRPr="004E6666">
        <w:rPr>
          <w:rFonts w:ascii="Book Antiqua" w:eastAsia="Book Antiqua" w:hAnsi="Book Antiqua" w:cs="Book Antiqua"/>
        </w:rPr>
        <w:t xml:space="preserve"> </w:t>
      </w:r>
      <w:r w:rsidRPr="004E6666">
        <w:rPr>
          <w:rFonts w:ascii="Book Antiqua" w:eastAsia="Book Antiqua" w:hAnsi="Book Antiqua" w:cs="Book Antiqua"/>
        </w:rPr>
        <w:t>included</w:t>
      </w:r>
      <w:r w:rsidR="009C4914">
        <w:rPr>
          <w:rFonts w:ascii="Book Antiqua" w:eastAsia="Book Antiqua" w:hAnsi="Book Antiqua" w:cs="Book Antiqua"/>
        </w:rPr>
        <w:t>:</w:t>
      </w:r>
      <w:r w:rsidR="009C4914" w:rsidRPr="004E6666">
        <w:rPr>
          <w:rFonts w:ascii="Book Antiqua" w:eastAsia="Book Antiqua" w:hAnsi="Book Antiqua" w:cs="Book Antiqua"/>
        </w:rPr>
        <w:t xml:space="preserve"> </w:t>
      </w:r>
      <w:r w:rsidRPr="004E6666">
        <w:rPr>
          <w:rFonts w:ascii="Book Antiqua" w:eastAsia="Book Antiqua" w:hAnsi="Book Antiqua" w:cs="Book Antiqua"/>
        </w:rPr>
        <w:t>solid,</w:t>
      </w:r>
      <w:r w:rsidR="006E1F93" w:rsidRPr="004E6666">
        <w:rPr>
          <w:rFonts w:ascii="Book Antiqua" w:eastAsia="Book Antiqua" w:hAnsi="Book Antiqua" w:cs="Book Antiqua"/>
        </w:rPr>
        <w:t xml:space="preserve"> </w:t>
      </w:r>
      <w:r w:rsidRPr="004E6666">
        <w:rPr>
          <w:rFonts w:ascii="Book Antiqua" w:eastAsia="Book Antiqua" w:hAnsi="Book Antiqua" w:cs="Book Antiqua"/>
        </w:rPr>
        <w:t>liquid,</w:t>
      </w:r>
      <w:r w:rsidR="006E1F93" w:rsidRPr="004E6666">
        <w:rPr>
          <w:rFonts w:ascii="Book Antiqua" w:eastAsia="Book Antiqua" w:hAnsi="Book Antiqua" w:cs="Book Antiqua"/>
        </w:rPr>
        <w:t xml:space="preserve"> </w:t>
      </w:r>
      <w:r w:rsidRPr="004E6666">
        <w:rPr>
          <w:rFonts w:ascii="Book Antiqua" w:eastAsia="Book Antiqua" w:hAnsi="Book Antiqua" w:cs="Book Antiqua"/>
        </w:rPr>
        <w:t>flatus,</w:t>
      </w:r>
      <w:r w:rsidR="006E1F93" w:rsidRPr="004E6666">
        <w:rPr>
          <w:rFonts w:ascii="Book Antiqua" w:eastAsia="Book Antiqua" w:hAnsi="Book Antiqua" w:cs="Book Antiqua"/>
        </w:rPr>
        <w:t xml:space="preserve"> </w:t>
      </w:r>
      <w:r w:rsidRPr="004E6666">
        <w:rPr>
          <w:rFonts w:ascii="Book Antiqua" w:eastAsia="Book Antiqua" w:hAnsi="Book Antiqua" w:cs="Book Antiqua"/>
        </w:rPr>
        <w:t>mucous,</w:t>
      </w:r>
      <w:r w:rsidR="006E1F93" w:rsidRPr="004E6666">
        <w:rPr>
          <w:rFonts w:ascii="Book Antiqua" w:eastAsia="Book Antiqua" w:hAnsi="Book Antiqua" w:cs="Book Antiqua"/>
        </w:rPr>
        <w:t xml:space="preserve"> </w:t>
      </w:r>
      <w:r w:rsidRPr="004E6666">
        <w:rPr>
          <w:rFonts w:ascii="Book Antiqua" w:eastAsia="Book Antiqua" w:hAnsi="Book Antiqua" w:cs="Book Antiqua"/>
        </w:rPr>
        <w:t>stress,</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urge.</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weight</w:t>
      </w:r>
      <w:r w:rsidR="006E1F93" w:rsidRPr="004E6666">
        <w:rPr>
          <w:rFonts w:ascii="Book Antiqua" w:eastAsia="Book Antiqua" w:hAnsi="Book Antiqua" w:cs="Book Antiqua"/>
        </w:rPr>
        <w:t xml:space="preserve"> </w:t>
      </w:r>
      <w:r w:rsidRPr="004E6666">
        <w:rPr>
          <w:rFonts w:ascii="Book Antiqua" w:eastAsia="Book Antiqua" w:hAnsi="Book Antiqua" w:cs="Book Antiqua"/>
        </w:rPr>
        <w:t>for</w:t>
      </w:r>
      <w:r w:rsidR="006E1F93" w:rsidRPr="004E6666">
        <w:rPr>
          <w:rFonts w:ascii="Book Antiqua" w:eastAsia="Book Antiqua" w:hAnsi="Book Antiqua" w:cs="Book Antiqua"/>
        </w:rPr>
        <w:t xml:space="preserve"> </w:t>
      </w:r>
      <w:r w:rsidRPr="004E6666">
        <w:rPr>
          <w:rFonts w:ascii="Book Antiqua" w:eastAsia="Book Antiqua" w:hAnsi="Book Antiqua" w:cs="Book Antiqua"/>
        </w:rPr>
        <w:t>each</w:t>
      </w:r>
      <w:r w:rsidR="006E1F93" w:rsidRPr="004E6666">
        <w:rPr>
          <w:rFonts w:ascii="Book Antiqua" w:eastAsia="Book Antiqua" w:hAnsi="Book Antiqua" w:cs="Book Antiqua"/>
        </w:rPr>
        <w:t xml:space="preserve"> </w:t>
      </w:r>
      <w:r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Pr="004E6666">
        <w:rPr>
          <w:rFonts w:ascii="Book Antiqua" w:eastAsia="Book Antiqua" w:hAnsi="Book Antiqua" w:cs="Book Antiqua"/>
        </w:rPr>
        <w:t>was</w:t>
      </w:r>
      <w:r w:rsidR="006E1F93" w:rsidRPr="004E6666">
        <w:rPr>
          <w:rFonts w:ascii="Book Antiqua" w:eastAsia="Book Antiqua" w:hAnsi="Book Antiqua" w:cs="Book Antiqua"/>
        </w:rPr>
        <w:t xml:space="preserve"> </w:t>
      </w:r>
      <w:r w:rsidRPr="004E6666">
        <w:rPr>
          <w:rFonts w:ascii="Book Antiqua" w:eastAsia="Book Antiqua" w:hAnsi="Book Antiqua" w:cs="Book Antiqua"/>
        </w:rPr>
        <w:t>determined</w:t>
      </w:r>
      <w:r w:rsidR="006E1F93" w:rsidRPr="004E6666">
        <w:rPr>
          <w:rFonts w:ascii="Book Antiqua" w:eastAsia="Book Antiqua" w:hAnsi="Book Antiqua" w:cs="Book Antiqua"/>
        </w:rPr>
        <w:t xml:space="preserve"> </w:t>
      </w:r>
      <w:r w:rsidRPr="004E6666">
        <w:rPr>
          <w:rFonts w:ascii="Book Antiqua" w:eastAsia="Book Antiqua" w:hAnsi="Book Antiqua" w:cs="Book Antiqua"/>
        </w:rPr>
        <w:t>by</w:t>
      </w:r>
      <w:r w:rsidR="006E1F93" w:rsidRPr="004E6666">
        <w:rPr>
          <w:rFonts w:ascii="Book Antiqua" w:eastAsia="Book Antiqua" w:hAnsi="Book Antiqua" w:cs="Book Antiqua"/>
        </w:rPr>
        <w:t xml:space="preserve"> </w:t>
      </w:r>
      <w:r w:rsidRPr="004E6666">
        <w:rPr>
          <w:rFonts w:ascii="Book Antiqua" w:eastAsia="Book Antiqua" w:hAnsi="Book Antiqua" w:cs="Book Antiqua"/>
        </w:rPr>
        <w:t>asking</w:t>
      </w:r>
      <w:r w:rsidR="006E1F93" w:rsidRPr="004E6666">
        <w:rPr>
          <w:rFonts w:ascii="Book Antiqua" w:eastAsia="Book Antiqua" w:hAnsi="Book Antiqua" w:cs="Book Antiqua"/>
        </w:rPr>
        <w:t xml:space="preserve"> </w:t>
      </w:r>
      <w:r w:rsidRPr="004E6666">
        <w:rPr>
          <w:rFonts w:ascii="Book Antiqua" w:eastAsia="Book Antiqua" w:hAnsi="Book Antiqua" w:cs="Book Antiqua"/>
        </w:rPr>
        <w:t>a</w:t>
      </w:r>
      <w:r w:rsidR="006E1F93" w:rsidRPr="004E6666">
        <w:rPr>
          <w:rFonts w:ascii="Book Antiqua" w:eastAsia="Book Antiqua" w:hAnsi="Book Antiqua" w:cs="Book Antiqua"/>
        </w:rPr>
        <w:t xml:space="preserve"> </w:t>
      </w:r>
      <w:r w:rsidRPr="004E6666">
        <w:rPr>
          <w:rFonts w:ascii="Book Antiqua" w:eastAsia="Book Antiqua" w:hAnsi="Book Antiqua" w:cs="Book Antiqua"/>
        </w:rPr>
        <w:t>group</w:t>
      </w:r>
      <w:r w:rsidR="006E1F93" w:rsidRPr="004E6666">
        <w:rPr>
          <w:rFonts w:ascii="Book Antiqua" w:eastAsia="Book Antiqua" w:hAnsi="Book Antiqua" w:cs="Book Antiqua"/>
        </w:rPr>
        <w:t xml:space="preserve"> </w:t>
      </w:r>
      <w:r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Pr="004E6666">
        <w:rPr>
          <w:rFonts w:ascii="Book Antiqua" w:eastAsia="Book Antiqua" w:hAnsi="Book Antiqua" w:cs="Book Antiqua"/>
        </w:rPr>
        <w:t>patients</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laypersons</w:t>
      </w:r>
      <w:r w:rsidR="006E1F93" w:rsidRPr="004E6666">
        <w:rPr>
          <w:rFonts w:ascii="Book Antiqua" w:eastAsia="Book Antiqua" w:hAnsi="Book Antiqua" w:cs="Book Antiqua"/>
        </w:rPr>
        <w:t xml:space="preserve"> </w:t>
      </w:r>
      <w:r w:rsidRPr="004E6666">
        <w:rPr>
          <w:rFonts w:ascii="Book Antiqua" w:eastAsia="Book Antiqua" w:hAnsi="Book Antiqua" w:cs="Book Antiqua"/>
        </w:rPr>
        <w:t>to</w:t>
      </w:r>
      <w:r w:rsidR="006E1F93" w:rsidRPr="004E6666">
        <w:rPr>
          <w:rFonts w:ascii="Book Antiqua" w:eastAsia="Book Antiqua" w:hAnsi="Book Antiqua" w:cs="Book Antiqua"/>
        </w:rPr>
        <w:t xml:space="preserve"> </w:t>
      </w:r>
      <w:r w:rsidRPr="004E6666">
        <w:rPr>
          <w:rFonts w:ascii="Book Antiqua" w:eastAsia="Book Antiqua" w:hAnsi="Book Antiqua" w:cs="Book Antiqua"/>
        </w:rPr>
        <w:t>give</w:t>
      </w:r>
      <w:r w:rsidR="006E1F93" w:rsidRPr="004E6666">
        <w:rPr>
          <w:rFonts w:ascii="Book Antiqua" w:eastAsia="Book Antiqua" w:hAnsi="Book Antiqua" w:cs="Book Antiqua"/>
        </w:rPr>
        <w:t xml:space="preserve"> </w:t>
      </w:r>
      <w:r w:rsidRPr="004E6666">
        <w:rPr>
          <w:rFonts w:ascii="Book Antiqua" w:eastAsia="Book Antiqua" w:hAnsi="Book Antiqua" w:cs="Book Antiqua"/>
        </w:rPr>
        <w:t>a</w:t>
      </w:r>
      <w:r w:rsidR="006E1F93" w:rsidRPr="004E6666">
        <w:rPr>
          <w:rFonts w:ascii="Book Antiqua" w:eastAsia="Book Antiqua" w:hAnsi="Book Antiqua" w:cs="Book Antiqua"/>
        </w:rPr>
        <w:t xml:space="preserve"> </w:t>
      </w:r>
      <w:r w:rsidRPr="004E6666">
        <w:rPr>
          <w:rFonts w:ascii="Book Antiqua" w:eastAsia="Book Antiqua" w:hAnsi="Book Antiqua" w:cs="Book Antiqua"/>
        </w:rPr>
        <w:t>disability</w:t>
      </w:r>
      <w:r w:rsidR="006E1F93" w:rsidRPr="004E6666">
        <w:rPr>
          <w:rFonts w:ascii="Book Antiqua" w:eastAsia="Book Antiqua" w:hAnsi="Book Antiqua" w:cs="Book Antiqua"/>
        </w:rPr>
        <w:t xml:space="preserve"> </w:t>
      </w:r>
      <w:r w:rsidRPr="004E6666">
        <w:rPr>
          <w:rFonts w:ascii="Book Antiqua" w:eastAsia="Book Antiqua" w:hAnsi="Book Antiqua" w:cs="Book Antiqua"/>
        </w:rPr>
        <w:t>score</w:t>
      </w:r>
      <w:r w:rsidR="006E1F93" w:rsidRPr="004E6666">
        <w:rPr>
          <w:rFonts w:ascii="Book Antiqua" w:eastAsia="Book Antiqua" w:hAnsi="Book Antiqua" w:cs="Book Antiqua"/>
        </w:rPr>
        <w:t xml:space="preserve"> </w:t>
      </w:r>
      <w:r w:rsidRPr="004E6666">
        <w:rPr>
          <w:rFonts w:ascii="Book Antiqua" w:eastAsia="Book Antiqua" w:hAnsi="Book Antiqua" w:cs="Book Antiqua"/>
        </w:rPr>
        <w:t>to</w:t>
      </w:r>
      <w:r w:rsidR="006E1F93" w:rsidRPr="004E6666">
        <w:rPr>
          <w:rFonts w:ascii="Book Antiqua" w:eastAsia="Book Antiqua" w:hAnsi="Book Antiqua" w:cs="Book Antiqua"/>
        </w:rPr>
        <w:t xml:space="preserve"> </w:t>
      </w:r>
      <w:r w:rsidRPr="004E6666">
        <w:rPr>
          <w:rFonts w:ascii="Book Antiqua" w:eastAsia="Book Antiqua" w:hAnsi="Book Antiqua" w:cs="Book Antiqua"/>
        </w:rPr>
        <w:t>each</w:t>
      </w:r>
      <w:r w:rsidR="006E1F93" w:rsidRPr="004E6666">
        <w:rPr>
          <w:rFonts w:ascii="Book Antiqua" w:eastAsia="Book Antiqua" w:hAnsi="Book Antiqua" w:cs="Book Antiqua"/>
        </w:rPr>
        <w:t xml:space="preserve"> </w:t>
      </w:r>
      <w:r w:rsidRPr="004E6666">
        <w:rPr>
          <w:rFonts w:ascii="Book Antiqua" w:eastAsia="Book Antiqua" w:hAnsi="Book Antiqua" w:cs="Book Antiqua"/>
        </w:rPr>
        <w:t>type</w:t>
      </w:r>
      <w:r w:rsidR="006E1F93" w:rsidRPr="004E6666">
        <w:rPr>
          <w:rFonts w:ascii="Book Antiqua" w:eastAsia="Book Antiqua" w:hAnsi="Book Antiqua" w:cs="Book Antiqua"/>
        </w:rPr>
        <w:t xml:space="preserve"> </w:t>
      </w:r>
      <w:r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Pr="004E6666">
        <w:rPr>
          <w:rFonts w:ascii="Book Antiqua" w:eastAsia="Book Antiqua" w:hAnsi="Book Antiqua" w:cs="Book Antiqua"/>
        </w:rPr>
        <w:t>from</w:t>
      </w:r>
      <w:r w:rsidR="006E1F93" w:rsidRPr="004E6666">
        <w:rPr>
          <w:rFonts w:ascii="Book Antiqua" w:eastAsia="Book Antiqua" w:hAnsi="Book Antiqua" w:cs="Book Antiqua"/>
        </w:rPr>
        <w:t xml:space="preserve"> </w:t>
      </w:r>
      <w:r w:rsidRPr="004E6666">
        <w:rPr>
          <w:rFonts w:ascii="Book Antiqua" w:eastAsia="Book Antiqua" w:hAnsi="Book Antiqua" w:cs="Book Antiqua"/>
        </w:rPr>
        <w:t>0</w:t>
      </w:r>
      <w:r w:rsidR="009C4914">
        <w:rPr>
          <w:rFonts w:ascii="Book Antiqua" w:eastAsia="Book Antiqua" w:hAnsi="Book Antiqua" w:cs="Book Antiqua"/>
        </w:rPr>
        <w:t xml:space="preserve"> to </w:t>
      </w:r>
      <w:r w:rsidRPr="004E6666">
        <w:rPr>
          <w:rFonts w:ascii="Book Antiqua" w:eastAsia="Book Antiqua" w:hAnsi="Book Antiqua" w:cs="Book Antiqua"/>
        </w:rPr>
        <w:t>100</w:t>
      </w:r>
      <w:r w:rsidR="006E1F93" w:rsidRPr="004E6666">
        <w:rPr>
          <w:rFonts w:ascii="Book Antiqua" w:eastAsia="Book Antiqua" w:hAnsi="Book Antiqua" w:cs="Book Antiqua"/>
        </w:rPr>
        <w:t xml:space="preserve"> </w:t>
      </w:r>
      <w:r w:rsidRPr="004E6666">
        <w:rPr>
          <w:rFonts w:ascii="Book Antiqua" w:eastAsia="Book Antiqua" w:hAnsi="Book Antiqua" w:cs="Book Antiqua"/>
        </w:rPr>
        <w:t>(0</w:t>
      </w:r>
      <w:r w:rsidR="009C4914">
        <w:rPr>
          <w:rFonts w:ascii="Book Antiqua" w:eastAsia="Book Antiqua" w:hAnsi="Book Antiqua" w:cs="Book Antiqua"/>
        </w:rPr>
        <w:t xml:space="preserve">m </w:t>
      </w:r>
      <w:r w:rsidRPr="004E6666">
        <w:rPr>
          <w:rFonts w:ascii="Book Antiqua" w:eastAsia="Book Antiqua" w:hAnsi="Book Antiqua" w:cs="Book Antiqua"/>
        </w:rPr>
        <w:t>least,</w:t>
      </w:r>
      <w:r w:rsidR="006E1F93" w:rsidRPr="004E6666">
        <w:rPr>
          <w:rFonts w:ascii="Book Antiqua" w:eastAsia="Book Antiqua" w:hAnsi="Book Antiqua" w:cs="Book Antiqua"/>
        </w:rPr>
        <w:t xml:space="preserve"> </w:t>
      </w:r>
      <w:r w:rsidRPr="004E6666">
        <w:rPr>
          <w:rFonts w:ascii="Book Antiqua" w:eastAsia="Book Antiqua" w:hAnsi="Book Antiqua" w:cs="Book Antiqua"/>
        </w:rPr>
        <w:t>100</w:t>
      </w:r>
      <w:r w:rsidR="009C4914">
        <w:rPr>
          <w:rFonts w:ascii="Book Antiqua" w:eastAsia="Book Antiqua" w:hAnsi="Book Antiqua" w:cs="Book Antiqua"/>
        </w:rPr>
        <w:t xml:space="preserve">, </w:t>
      </w:r>
      <w:r w:rsidRPr="004E6666">
        <w:rPr>
          <w:rFonts w:ascii="Book Antiqua" w:eastAsia="Book Antiqua" w:hAnsi="Book Antiqua" w:cs="Book Antiqua"/>
        </w:rPr>
        <w:t>maximum</w:t>
      </w:r>
      <w:r w:rsidR="006E1F93" w:rsidRPr="004E6666">
        <w:rPr>
          <w:rFonts w:ascii="Book Antiqua" w:eastAsia="Book Antiqua" w:hAnsi="Book Antiqua" w:cs="Book Antiqua"/>
        </w:rPr>
        <w:t xml:space="preserve"> </w:t>
      </w:r>
      <w:r w:rsidRPr="004E6666">
        <w:rPr>
          <w:rFonts w:ascii="Book Antiqua" w:eastAsia="Book Antiqua" w:hAnsi="Book Antiqua" w:cs="Book Antiqua"/>
        </w:rPr>
        <w:t>disability).</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disability</w:t>
      </w:r>
      <w:r w:rsidR="006E1F93" w:rsidRPr="004E6666">
        <w:rPr>
          <w:rFonts w:ascii="Book Antiqua" w:eastAsia="Book Antiqua" w:hAnsi="Book Antiqua" w:cs="Book Antiqua"/>
        </w:rPr>
        <w:t xml:space="preserve"> </w:t>
      </w:r>
      <w:r w:rsidRPr="004E6666">
        <w:rPr>
          <w:rFonts w:ascii="Book Antiqua" w:eastAsia="Book Antiqua" w:hAnsi="Book Antiqua" w:cs="Book Antiqua"/>
        </w:rPr>
        <w:t>was</w:t>
      </w:r>
      <w:r w:rsidR="006E1F93" w:rsidRPr="004E6666">
        <w:rPr>
          <w:rFonts w:ascii="Book Antiqua" w:eastAsia="Book Antiqua" w:hAnsi="Book Antiqua" w:cs="Book Antiqua"/>
        </w:rPr>
        <w:t xml:space="preserve"> </w:t>
      </w:r>
      <w:r w:rsidRPr="004E6666">
        <w:rPr>
          <w:rFonts w:ascii="Book Antiqua" w:eastAsia="Book Antiqua" w:hAnsi="Book Antiqua" w:cs="Book Antiqua"/>
        </w:rPr>
        <w:t>assessed</w:t>
      </w:r>
      <w:r w:rsidR="006E1F93" w:rsidRPr="004E6666">
        <w:rPr>
          <w:rFonts w:ascii="Book Antiqua" w:eastAsia="Book Antiqua" w:hAnsi="Book Antiqua" w:cs="Book Antiqua"/>
        </w:rPr>
        <w:t xml:space="preserve"> </w:t>
      </w:r>
      <w:r w:rsidRPr="004E6666">
        <w:rPr>
          <w:rFonts w:ascii="Book Antiqua" w:eastAsia="Book Antiqua" w:hAnsi="Book Antiqua" w:cs="Book Antiqua"/>
        </w:rPr>
        <w:t>on</w:t>
      </w:r>
      <w:r w:rsidR="006E1F93" w:rsidRPr="004E6666">
        <w:rPr>
          <w:rFonts w:ascii="Book Antiqua" w:eastAsia="Book Antiqua" w:hAnsi="Book Antiqua" w:cs="Book Antiqua"/>
        </w:rPr>
        <w:t xml:space="preserve"> </w:t>
      </w:r>
      <w:r w:rsidRPr="004E6666">
        <w:rPr>
          <w:rFonts w:ascii="Book Antiqua" w:eastAsia="Book Antiqua" w:hAnsi="Book Antiqua" w:cs="Book Antiqua"/>
        </w:rPr>
        <w:t>a</w:t>
      </w:r>
      <w:r w:rsidR="006E1F93" w:rsidRPr="004E6666">
        <w:rPr>
          <w:rFonts w:ascii="Book Antiqua" w:eastAsia="Book Antiqua" w:hAnsi="Book Antiqua" w:cs="Book Antiqua"/>
        </w:rPr>
        <w:t xml:space="preserve"> </w:t>
      </w:r>
      <w:r w:rsidRPr="004E6666">
        <w:rPr>
          <w:rFonts w:ascii="Book Antiqua" w:eastAsia="Book Antiqua" w:hAnsi="Book Antiqua" w:cs="Book Antiqua"/>
        </w:rPr>
        <w:t>modified</w:t>
      </w:r>
      <w:r w:rsidR="006E1F93" w:rsidRPr="004E6666">
        <w:rPr>
          <w:rFonts w:ascii="Book Antiqua" w:eastAsia="Book Antiqua" w:hAnsi="Book Antiqua" w:cs="Book Antiqua"/>
        </w:rPr>
        <w:t xml:space="preserve"> </w:t>
      </w:r>
      <w:r w:rsidRPr="004E6666">
        <w:rPr>
          <w:rFonts w:ascii="Book Antiqua" w:eastAsia="Book Antiqua" w:hAnsi="Book Antiqua" w:cs="Book Antiqua"/>
        </w:rPr>
        <w:t>EQ-5D+</w:t>
      </w:r>
      <w:r w:rsidR="006E1F93" w:rsidRPr="004E6666">
        <w:rPr>
          <w:rFonts w:ascii="Book Antiqua" w:eastAsia="Book Antiqua" w:hAnsi="Book Antiqua" w:cs="Book Antiqua"/>
        </w:rPr>
        <w:t xml:space="preserve"> </w:t>
      </w:r>
      <w:r w:rsidRPr="004E6666">
        <w:rPr>
          <w:rFonts w:ascii="Book Antiqua" w:eastAsia="Book Antiqua" w:hAnsi="Book Antiqua" w:cs="Book Antiqua"/>
        </w:rPr>
        <w:t>(</w:t>
      </w:r>
      <w:proofErr w:type="spellStart"/>
      <w:r w:rsidRPr="004E6666">
        <w:rPr>
          <w:rFonts w:ascii="Book Antiqua" w:eastAsia="Book Antiqua" w:hAnsi="Book Antiqua" w:cs="Book Antiqua"/>
        </w:rPr>
        <w:t>EuroQol</w:t>
      </w:r>
      <w:proofErr w:type="spellEnd"/>
      <w:r w:rsidRPr="004E6666">
        <w:rPr>
          <w:rFonts w:ascii="Book Antiqua" w:eastAsia="Book Antiqua" w:hAnsi="Book Antiqua" w:cs="Book Antiqua"/>
        </w:rPr>
        <w:t>)</w:t>
      </w:r>
      <w:r w:rsidR="006E1F93" w:rsidRPr="004E6666">
        <w:rPr>
          <w:rFonts w:ascii="Book Antiqua" w:eastAsia="Book Antiqua" w:hAnsi="Book Antiqua" w:cs="Book Antiqua"/>
        </w:rPr>
        <w:t xml:space="preserve"> </w:t>
      </w:r>
      <w:r w:rsidRPr="004E6666">
        <w:rPr>
          <w:rFonts w:ascii="Book Antiqua" w:eastAsia="Book Antiqua" w:hAnsi="Book Antiqua" w:cs="Book Antiqua"/>
        </w:rPr>
        <w:t>description</w:t>
      </w:r>
      <w:r w:rsidR="006E1F93" w:rsidRPr="004E6666">
        <w:rPr>
          <w:rFonts w:ascii="Book Antiqua" w:eastAsia="Book Antiqua" w:hAnsi="Book Antiqua" w:cs="Book Antiqua"/>
        </w:rPr>
        <w:t xml:space="preserve"> </w:t>
      </w:r>
      <w:r w:rsidRPr="004E6666">
        <w:rPr>
          <w:rFonts w:ascii="Book Antiqua" w:eastAsia="Book Antiqua" w:hAnsi="Book Antiqua" w:cs="Book Antiqua"/>
        </w:rPr>
        <w:t>system,</w:t>
      </w:r>
      <w:r w:rsidR="006E1F93" w:rsidRPr="004E6666">
        <w:rPr>
          <w:rFonts w:ascii="Book Antiqua" w:eastAsia="Book Antiqua" w:hAnsi="Book Antiqua" w:cs="Book Antiqua"/>
        </w:rPr>
        <w:t xml:space="preserve"> </w:t>
      </w:r>
      <w:r w:rsidRPr="004E6666">
        <w:rPr>
          <w:rFonts w:ascii="Book Antiqua" w:eastAsia="Book Antiqua" w:hAnsi="Book Antiqua" w:cs="Book Antiqua"/>
        </w:rPr>
        <w:t>4D3L</w:t>
      </w:r>
      <w:r w:rsidR="006E1F93" w:rsidRPr="004E6666">
        <w:rPr>
          <w:rFonts w:ascii="Book Antiqua" w:eastAsia="Book Antiqua" w:hAnsi="Book Antiqua" w:cs="Book Antiqua"/>
        </w:rPr>
        <w:t xml:space="preserve"> </w:t>
      </w:r>
      <w:r w:rsidRPr="004E6666">
        <w:rPr>
          <w:rFonts w:ascii="Book Antiqua" w:eastAsia="Book Antiqua" w:hAnsi="Book Antiqua" w:cs="Book Antiqua"/>
        </w:rPr>
        <w:t>(4</w:t>
      </w:r>
      <w:r w:rsidR="006E1F93" w:rsidRPr="004E6666">
        <w:rPr>
          <w:rFonts w:ascii="Book Antiqua" w:eastAsia="Book Antiqua" w:hAnsi="Book Antiqua" w:cs="Book Antiqua"/>
        </w:rPr>
        <w:t xml:space="preserve"> </w:t>
      </w:r>
      <w:r w:rsidRPr="004E6666">
        <w:rPr>
          <w:rFonts w:ascii="Book Antiqua" w:eastAsia="Book Antiqua" w:hAnsi="Book Antiqua" w:cs="Book Antiqua"/>
        </w:rPr>
        <w:t>dimensions</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3</w:t>
      </w:r>
      <w:r w:rsidR="006E1F93" w:rsidRPr="004E6666">
        <w:rPr>
          <w:rFonts w:ascii="Book Antiqua" w:eastAsia="Book Antiqua" w:hAnsi="Book Antiqua" w:cs="Book Antiqua"/>
        </w:rPr>
        <w:t xml:space="preserve"> </w:t>
      </w:r>
      <w:r w:rsidR="00E85184" w:rsidRPr="004E6666">
        <w:rPr>
          <w:rFonts w:ascii="Book Antiqua" w:eastAsia="Book Antiqua" w:hAnsi="Book Antiqua" w:cs="Book Antiqua"/>
        </w:rPr>
        <w:t>l</w:t>
      </w:r>
      <w:r w:rsidRPr="004E6666">
        <w:rPr>
          <w:rFonts w:ascii="Book Antiqua" w:eastAsia="Book Antiqua" w:hAnsi="Book Antiqua" w:cs="Book Antiqua"/>
        </w:rPr>
        <w:t>evels)</w:t>
      </w:r>
      <w:r w:rsidR="006E1F93" w:rsidRPr="004E6666">
        <w:rPr>
          <w:rFonts w:ascii="Book Antiqua" w:eastAsia="Book Antiqua" w:hAnsi="Book Antiqua" w:cs="Book Antiqua"/>
        </w:rPr>
        <w:t xml:space="preserve"> </w:t>
      </w:r>
      <w:r w:rsidRPr="004E6666">
        <w:rPr>
          <w:rFonts w:ascii="Book Antiqua" w:eastAsia="Book Antiqua" w:hAnsi="Book Antiqua" w:cs="Book Antiqua"/>
        </w:rPr>
        <w:t>for</w:t>
      </w:r>
      <w:r w:rsidR="006E1F93" w:rsidRPr="004E6666">
        <w:rPr>
          <w:rFonts w:ascii="Book Antiqua" w:eastAsia="Book Antiqua" w:hAnsi="Book Antiqua" w:cs="Book Antiqua"/>
        </w:rPr>
        <w:t xml:space="preserve"> </w:t>
      </w:r>
      <w:r w:rsidRPr="004E6666">
        <w:rPr>
          <w:rFonts w:ascii="Book Antiqua" w:eastAsia="Book Antiqua" w:hAnsi="Book Antiqua" w:cs="Book Antiqua"/>
        </w:rPr>
        <w:t>each</w:t>
      </w:r>
      <w:r w:rsidR="006E1F93" w:rsidRPr="004E6666">
        <w:rPr>
          <w:rFonts w:ascii="Book Antiqua" w:eastAsia="Book Antiqua" w:hAnsi="Book Antiqua" w:cs="Book Antiqua"/>
        </w:rPr>
        <w:t xml:space="preserve"> </w:t>
      </w:r>
      <w:r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average</w:t>
      </w:r>
      <w:r w:rsidR="006E1F93" w:rsidRPr="004E6666">
        <w:rPr>
          <w:rFonts w:ascii="Book Antiqua" w:eastAsia="Book Antiqua" w:hAnsi="Book Antiqua" w:cs="Book Antiqua"/>
        </w:rPr>
        <w:t xml:space="preserve"> </w:t>
      </w:r>
      <w:r w:rsidRPr="004E6666">
        <w:rPr>
          <w:rFonts w:ascii="Book Antiqua" w:eastAsia="Book Antiqua" w:hAnsi="Book Antiqua" w:cs="Book Antiqua"/>
        </w:rPr>
        <w:t>score</w:t>
      </w:r>
      <w:r w:rsidR="006E1F93" w:rsidRPr="004E6666">
        <w:rPr>
          <w:rFonts w:ascii="Book Antiqua" w:eastAsia="Book Antiqua" w:hAnsi="Book Antiqua" w:cs="Book Antiqua"/>
        </w:rPr>
        <w:t xml:space="preserve"> </w:t>
      </w:r>
      <w:r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Pr="004E6666">
        <w:rPr>
          <w:rFonts w:ascii="Book Antiqua" w:eastAsia="Book Antiqua" w:hAnsi="Book Antiqua" w:cs="Book Antiqua"/>
        </w:rPr>
        <w:t>each</w:t>
      </w:r>
      <w:r w:rsidR="006E1F93" w:rsidRPr="004E6666">
        <w:rPr>
          <w:rFonts w:ascii="Book Antiqua" w:eastAsia="Book Antiqua" w:hAnsi="Book Antiqua" w:cs="Book Antiqua"/>
        </w:rPr>
        <w:t xml:space="preserve"> </w:t>
      </w:r>
      <w:r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Pr="004E6666">
        <w:rPr>
          <w:rFonts w:ascii="Book Antiqua" w:eastAsia="Book Antiqua" w:hAnsi="Book Antiqua" w:cs="Book Antiqua"/>
        </w:rPr>
        <w:t>was</w:t>
      </w:r>
      <w:r w:rsidR="006E1F93" w:rsidRPr="004E6666">
        <w:rPr>
          <w:rFonts w:ascii="Book Antiqua" w:eastAsia="Book Antiqua" w:hAnsi="Book Antiqua" w:cs="Book Antiqua"/>
        </w:rPr>
        <w:t xml:space="preserve"> </w:t>
      </w:r>
      <w:r w:rsidRPr="004E6666">
        <w:rPr>
          <w:rFonts w:ascii="Book Antiqua" w:eastAsia="Book Antiqua" w:hAnsi="Book Antiqua" w:cs="Book Antiqua"/>
        </w:rPr>
        <w:t>calculated,</w:t>
      </w:r>
      <w:r w:rsidR="006E1F93" w:rsidRPr="004E6666">
        <w:rPr>
          <w:rFonts w:ascii="Book Antiqua" w:eastAsia="Book Antiqua" w:hAnsi="Book Antiqua" w:cs="Book Antiqua"/>
        </w:rPr>
        <w:t xml:space="preserve"> </w:t>
      </w:r>
      <w:r w:rsidRPr="004E6666">
        <w:rPr>
          <w:rFonts w:ascii="Book Antiqua" w:eastAsia="Book Antiqua" w:hAnsi="Book Antiqua" w:cs="Book Antiqua"/>
        </w:rPr>
        <w:t>divided</w:t>
      </w:r>
      <w:r w:rsidR="006E1F93" w:rsidRPr="004E6666">
        <w:rPr>
          <w:rFonts w:ascii="Book Antiqua" w:eastAsia="Book Antiqua" w:hAnsi="Book Antiqua" w:cs="Book Antiqua"/>
        </w:rPr>
        <w:t xml:space="preserve"> </w:t>
      </w:r>
      <w:r w:rsidRPr="004E6666">
        <w:rPr>
          <w:rFonts w:ascii="Book Antiqua" w:eastAsia="Book Antiqua" w:hAnsi="Book Antiqua" w:cs="Book Antiqua"/>
        </w:rPr>
        <w:t>by</w:t>
      </w:r>
      <w:r w:rsidR="006E1F93" w:rsidRPr="004E6666">
        <w:rPr>
          <w:rFonts w:ascii="Book Antiqua" w:eastAsia="Book Antiqua" w:hAnsi="Book Antiqua" w:cs="Book Antiqua"/>
        </w:rPr>
        <w:t xml:space="preserve"> </w:t>
      </w:r>
      <w:r w:rsidRPr="004E6666">
        <w:rPr>
          <w:rFonts w:ascii="Book Antiqua" w:eastAsia="Book Antiqua" w:hAnsi="Book Antiqua" w:cs="Book Antiqua"/>
        </w:rPr>
        <w:t>10,</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rounded</w:t>
      </w:r>
      <w:r w:rsidR="006E1F93" w:rsidRPr="004E6666">
        <w:rPr>
          <w:rFonts w:ascii="Book Antiqua" w:eastAsia="Book Antiqua" w:hAnsi="Book Antiqua" w:cs="Book Antiqua"/>
        </w:rPr>
        <w:t xml:space="preserve"> </w:t>
      </w:r>
      <w:r w:rsidRPr="004E6666">
        <w:rPr>
          <w:rFonts w:ascii="Book Antiqua" w:eastAsia="Book Antiqua" w:hAnsi="Book Antiqua" w:cs="Book Antiqua"/>
        </w:rPr>
        <w:t>off</w:t>
      </w:r>
      <w:r w:rsidR="006E1F93" w:rsidRPr="004E6666">
        <w:rPr>
          <w:rFonts w:ascii="Book Antiqua" w:eastAsia="Book Antiqua" w:hAnsi="Book Antiqua" w:cs="Book Antiqua"/>
        </w:rPr>
        <w:t xml:space="preserve"> </w:t>
      </w:r>
      <w:r w:rsidRPr="004E6666">
        <w:rPr>
          <w:rFonts w:ascii="Book Antiqua" w:eastAsia="Book Antiqua" w:hAnsi="Book Antiqua" w:cs="Book Antiqua"/>
        </w:rPr>
        <w:t>to</w:t>
      </w:r>
      <w:r w:rsidR="006E1F93" w:rsidRPr="004E6666">
        <w:rPr>
          <w:rFonts w:ascii="Book Antiqua" w:eastAsia="Book Antiqua" w:hAnsi="Book Antiqua" w:cs="Book Antiqua"/>
        </w:rPr>
        <w:t xml:space="preserve"> </w:t>
      </w:r>
      <w:r w:rsidRPr="004E6666">
        <w:rPr>
          <w:rFonts w:ascii="Book Antiqua" w:eastAsia="Book Antiqua" w:hAnsi="Book Antiqua" w:cs="Book Antiqua"/>
        </w:rPr>
        <w:t>determine</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weight</w:t>
      </w:r>
      <w:r w:rsidR="006E1F93" w:rsidRPr="004E6666">
        <w:rPr>
          <w:rFonts w:ascii="Book Antiqua" w:eastAsia="Book Antiqua" w:hAnsi="Book Antiqua" w:cs="Book Antiqua"/>
        </w:rPr>
        <w:t xml:space="preserve"> </w:t>
      </w:r>
      <w:r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Pr="004E6666">
        <w:rPr>
          <w:rFonts w:ascii="Book Antiqua" w:eastAsia="Book Antiqua" w:hAnsi="Book Antiqua" w:cs="Book Antiqua"/>
        </w:rPr>
        <w:t>each</w:t>
      </w:r>
      <w:r w:rsidR="006E1F93" w:rsidRPr="004E6666">
        <w:rPr>
          <w:rFonts w:ascii="Book Antiqua" w:eastAsia="Book Antiqua" w:hAnsi="Book Antiqua" w:cs="Book Antiqua"/>
        </w:rPr>
        <w:t xml:space="preserve"> </w:t>
      </w:r>
      <w:r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Pr="004E6666">
        <w:rPr>
          <w:rFonts w:ascii="Book Antiqua" w:eastAsia="Book Antiqua" w:hAnsi="Book Antiqua" w:cs="Book Antiqua"/>
        </w:rPr>
        <w:t>type.</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scores</w:t>
      </w:r>
      <w:r w:rsidR="006E1F93" w:rsidRPr="004E6666">
        <w:rPr>
          <w:rFonts w:ascii="Book Antiqua" w:eastAsia="Book Antiqua" w:hAnsi="Book Antiqua" w:cs="Book Antiqua"/>
        </w:rPr>
        <w:t xml:space="preserve"> </w:t>
      </w:r>
      <w:r w:rsidRPr="004E6666">
        <w:rPr>
          <w:rFonts w:ascii="Book Antiqua" w:eastAsia="Book Antiqua" w:hAnsi="Book Antiqua" w:cs="Book Antiqua"/>
        </w:rPr>
        <w:t>for</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three</w:t>
      </w:r>
      <w:r w:rsidR="006E1F93" w:rsidRPr="004E6666">
        <w:rPr>
          <w:rFonts w:ascii="Book Antiqua" w:eastAsia="Book Antiqua" w:hAnsi="Book Antiqua" w:cs="Book Antiqua"/>
        </w:rPr>
        <w:t xml:space="preserve"> </w:t>
      </w:r>
      <w:r w:rsidRPr="004E6666">
        <w:rPr>
          <w:rFonts w:ascii="Book Antiqua" w:eastAsia="Book Antiqua" w:hAnsi="Book Antiqua" w:cs="Book Antiqua"/>
        </w:rPr>
        <w:t>levels</w:t>
      </w:r>
      <w:r w:rsidR="006E1F93" w:rsidRPr="004E6666">
        <w:rPr>
          <w:rFonts w:ascii="Book Antiqua" w:eastAsia="Book Antiqua" w:hAnsi="Book Antiqua" w:cs="Book Antiqua"/>
        </w:rPr>
        <w:t xml:space="preserve"> </w:t>
      </w:r>
      <w:r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Pr="004E6666">
        <w:rPr>
          <w:rFonts w:ascii="Book Antiqua" w:eastAsia="Book Antiqua" w:hAnsi="Book Antiqua" w:cs="Book Antiqua"/>
        </w:rPr>
        <w:t>frequency</w:t>
      </w:r>
      <w:r w:rsidR="006E1F93" w:rsidRPr="004E6666">
        <w:rPr>
          <w:rFonts w:ascii="Book Antiqua" w:eastAsia="Book Antiqua" w:hAnsi="Book Antiqua" w:cs="Book Antiqua"/>
        </w:rPr>
        <w:t xml:space="preserve"> </w:t>
      </w:r>
      <w:r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Pr="004E6666">
        <w:rPr>
          <w:rFonts w:ascii="Book Antiqua" w:eastAsia="Book Antiqua" w:hAnsi="Book Antiqua" w:cs="Book Antiqua"/>
        </w:rPr>
        <w:t>each</w:t>
      </w:r>
      <w:r w:rsidR="006E1F93" w:rsidRPr="004E6666">
        <w:rPr>
          <w:rFonts w:ascii="Book Antiqua" w:eastAsia="Book Antiqua" w:hAnsi="Book Antiqua" w:cs="Book Antiqua"/>
        </w:rPr>
        <w:t xml:space="preserve"> </w:t>
      </w:r>
      <w:r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Pr="004E6666">
        <w:rPr>
          <w:rFonts w:ascii="Book Antiqua" w:eastAsia="Book Antiqua" w:hAnsi="Book Antiqua" w:cs="Book Antiqua"/>
        </w:rPr>
        <w:t>were</w:t>
      </w:r>
      <w:r w:rsidR="006E1F93" w:rsidRPr="004E6666">
        <w:rPr>
          <w:rFonts w:ascii="Book Antiqua" w:eastAsia="Book Antiqua" w:hAnsi="Book Antiqua" w:cs="Book Antiqua"/>
        </w:rPr>
        <w:t xml:space="preserve"> </w:t>
      </w:r>
      <w:r w:rsidRPr="004E6666">
        <w:rPr>
          <w:rFonts w:ascii="Book Antiqua" w:eastAsia="Book Antiqua" w:hAnsi="Book Antiqua" w:cs="Book Antiqua"/>
        </w:rPr>
        <w:t>assigned</w:t>
      </w:r>
      <w:r w:rsidR="006E1F93" w:rsidRPr="004E6666">
        <w:rPr>
          <w:rFonts w:ascii="Book Antiqua" w:eastAsia="Book Antiqua" w:hAnsi="Book Antiqua" w:cs="Book Antiqua"/>
        </w:rPr>
        <w:t xml:space="preserve"> </w:t>
      </w:r>
      <w:r w:rsidRPr="004E6666">
        <w:rPr>
          <w:rFonts w:ascii="Book Antiqua" w:eastAsia="Book Antiqua" w:hAnsi="Book Antiqua" w:cs="Book Antiqua"/>
        </w:rPr>
        <w:t>as</w:t>
      </w:r>
      <w:r w:rsidR="006E1F93" w:rsidRPr="004E6666">
        <w:rPr>
          <w:rFonts w:ascii="Book Antiqua" w:eastAsia="Book Antiqua" w:hAnsi="Book Antiqua" w:cs="Book Antiqua"/>
        </w:rPr>
        <w:t xml:space="preserve"> </w:t>
      </w:r>
      <w:r w:rsidRPr="004E6666">
        <w:rPr>
          <w:rFonts w:ascii="Book Antiqua" w:eastAsia="Book Antiqua" w:hAnsi="Book Antiqua" w:cs="Book Antiqua"/>
        </w:rPr>
        <w:t>never</w:t>
      </w:r>
      <w:r w:rsidR="006E1F93" w:rsidRPr="004E6666">
        <w:rPr>
          <w:rFonts w:ascii="Book Antiqua" w:eastAsia="Book Antiqua" w:hAnsi="Book Antiqua" w:cs="Book Antiqua"/>
        </w:rPr>
        <w:t xml:space="preserve"> </w:t>
      </w:r>
      <w:r w:rsidRPr="004E6666">
        <w:rPr>
          <w:rFonts w:ascii="Book Antiqua" w:eastAsia="Book Antiqua" w:hAnsi="Book Antiqua" w:cs="Book Antiqua"/>
        </w:rPr>
        <w:t>=</w:t>
      </w:r>
      <w:r w:rsidR="006E1F93" w:rsidRPr="004E6666">
        <w:rPr>
          <w:rFonts w:ascii="Book Antiqua" w:eastAsia="Book Antiqua" w:hAnsi="Book Antiqua" w:cs="Book Antiqua"/>
        </w:rPr>
        <w:t xml:space="preserve"> </w:t>
      </w:r>
      <w:r w:rsidRPr="004E6666">
        <w:rPr>
          <w:rFonts w:ascii="Book Antiqua" w:eastAsia="Book Antiqua" w:hAnsi="Book Antiqua" w:cs="Book Antiqua"/>
        </w:rPr>
        <w:t>0</w:t>
      </w:r>
      <w:r w:rsidR="0022277E">
        <w:rPr>
          <w:rFonts w:ascii="Book Antiqua" w:eastAsia="Book Antiqua" w:hAnsi="Book Antiqua" w:cs="Book Antiqua"/>
        </w:rPr>
        <w:t xml:space="preserve"> (No episode of FI ever)</w:t>
      </w:r>
      <w:r w:rsidRPr="004E6666">
        <w:rPr>
          <w:rFonts w:ascii="Book Antiqua" w:eastAsia="Book Antiqua" w:hAnsi="Book Antiqua" w:cs="Book Antiqua"/>
        </w:rPr>
        <w:t>,</w:t>
      </w:r>
      <w:r w:rsidR="006E1F93" w:rsidRPr="004E6666">
        <w:rPr>
          <w:rFonts w:ascii="Book Antiqua" w:eastAsia="Book Antiqua" w:hAnsi="Book Antiqua" w:cs="Book Antiqua"/>
        </w:rPr>
        <w:t xml:space="preserve"> </w:t>
      </w:r>
      <w:r w:rsidRPr="004E6666">
        <w:rPr>
          <w:rFonts w:ascii="Book Antiqua" w:eastAsia="Book Antiqua" w:hAnsi="Book Antiqua" w:cs="Book Antiqua"/>
        </w:rPr>
        <w:t>occasional</w:t>
      </w:r>
      <w:r w:rsidR="006E1F93" w:rsidRPr="004E6666">
        <w:rPr>
          <w:rFonts w:ascii="Book Antiqua" w:eastAsia="Book Antiqua" w:hAnsi="Book Antiqua" w:cs="Book Antiqua"/>
        </w:rPr>
        <w:t xml:space="preserve"> </w:t>
      </w:r>
      <w:r w:rsidRPr="004E6666">
        <w:rPr>
          <w:rFonts w:ascii="Book Antiqua" w:eastAsia="Book Antiqua" w:hAnsi="Book Antiqua" w:cs="Book Antiqua"/>
        </w:rPr>
        <w:t>=</w:t>
      </w:r>
      <w:r w:rsidR="006E1F93" w:rsidRPr="004E6666">
        <w:rPr>
          <w:rFonts w:ascii="Book Antiqua" w:eastAsia="Book Antiqua" w:hAnsi="Book Antiqua" w:cs="Book Antiqua"/>
        </w:rPr>
        <w:t xml:space="preserve"> </w:t>
      </w:r>
      <w:r w:rsidRPr="002B0B94">
        <w:rPr>
          <w:rFonts w:ascii="Book Antiqua" w:eastAsia="Book Antiqua" w:hAnsi="Book Antiqua" w:cs="Book Antiqua"/>
        </w:rPr>
        <w:t>1</w:t>
      </w:r>
      <w:r w:rsidR="0022277E" w:rsidRPr="002B0B94">
        <w:rPr>
          <w:rFonts w:ascii="Book Antiqua" w:eastAsia="Book Antiqua" w:hAnsi="Book Antiqua" w:cs="Book Antiqua"/>
        </w:rPr>
        <w:t xml:space="preserve"> </w:t>
      </w:r>
      <w:r w:rsidR="0022277E" w:rsidRPr="002B0B94">
        <w:rPr>
          <w:rFonts w:ascii="Book Antiqua" w:hAnsi="Book Antiqua"/>
        </w:rPr>
        <w:t>(≤</w:t>
      </w:r>
      <w:r w:rsidR="002B0B94" w:rsidRPr="002B0B94">
        <w:rPr>
          <w:rFonts w:ascii="Book Antiqua" w:hAnsi="Book Antiqua"/>
        </w:rPr>
        <w:t xml:space="preserve"> </w:t>
      </w:r>
      <w:r w:rsidR="0022277E" w:rsidRPr="002B0B94">
        <w:rPr>
          <w:rFonts w:ascii="Book Antiqua" w:hAnsi="Book Antiqua"/>
        </w:rPr>
        <w:t xml:space="preserve">1 episode of FI/ </w:t>
      </w:r>
      <w:proofErr w:type="spellStart"/>
      <w:r w:rsidR="0022277E" w:rsidRPr="002B0B94">
        <w:rPr>
          <w:rFonts w:ascii="Book Antiqua" w:hAnsi="Book Antiqua"/>
        </w:rPr>
        <w:t>wk</w:t>
      </w:r>
      <w:proofErr w:type="spellEnd"/>
      <w:r w:rsidR="0022277E" w:rsidRPr="002B0B94">
        <w:rPr>
          <w:rFonts w:ascii="Book Antiqua" w:hAnsi="Book Antiqua"/>
        </w:rPr>
        <w:t>)</w:t>
      </w:r>
      <w:r w:rsidRPr="002B0B94">
        <w:rPr>
          <w:rFonts w:ascii="Book Antiqua" w:eastAsia="Book Antiqua" w:hAnsi="Book Antiqua" w:cs="Book Antiqua"/>
        </w:rPr>
        <w:t>,</w:t>
      </w:r>
      <w:r w:rsidR="006E1F93" w:rsidRPr="002B0B94">
        <w:rPr>
          <w:rFonts w:ascii="Book Antiqua" w:eastAsia="Book Antiqua" w:hAnsi="Book Antiqua" w:cs="Book Antiqua"/>
        </w:rPr>
        <w:t xml:space="preserve"> </w:t>
      </w:r>
      <w:r w:rsidRPr="002B0B94">
        <w:rPr>
          <w:rFonts w:ascii="Book Antiqua" w:eastAsia="Book Antiqua" w:hAnsi="Book Antiqua" w:cs="Book Antiqua"/>
        </w:rPr>
        <w:t>and</w:t>
      </w:r>
      <w:r w:rsidR="006E1F93" w:rsidRPr="002B0B94">
        <w:rPr>
          <w:rFonts w:ascii="Book Antiqua" w:eastAsia="Book Antiqua" w:hAnsi="Book Antiqua" w:cs="Book Antiqua"/>
        </w:rPr>
        <w:t xml:space="preserve"> </w:t>
      </w:r>
      <w:r w:rsidRPr="002B0B94">
        <w:rPr>
          <w:rFonts w:ascii="Book Antiqua" w:eastAsia="Book Antiqua" w:hAnsi="Book Antiqua" w:cs="Book Antiqua"/>
        </w:rPr>
        <w:t>common</w:t>
      </w:r>
      <w:r w:rsidR="006E1F93" w:rsidRPr="002B0B94">
        <w:rPr>
          <w:rFonts w:ascii="Book Antiqua" w:eastAsia="Book Antiqua" w:hAnsi="Book Antiqua" w:cs="Book Antiqua"/>
        </w:rPr>
        <w:t xml:space="preserve"> </w:t>
      </w:r>
      <w:r w:rsidRPr="002B0B94">
        <w:rPr>
          <w:rFonts w:ascii="Book Antiqua" w:eastAsia="Book Antiqua" w:hAnsi="Book Antiqua" w:cs="Book Antiqua"/>
        </w:rPr>
        <w:t>=</w:t>
      </w:r>
      <w:r w:rsidR="006E1F93" w:rsidRPr="002B0B94">
        <w:rPr>
          <w:rFonts w:ascii="Book Antiqua" w:eastAsia="Book Antiqua" w:hAnsi="Book Antiqua" w:cs="Book Antiqua"/>
        </w:rPr>
        <w:t xml:space="preserve"> </w:t>
      </w:r>
      <w:r w:rsidRPr="002B0B94">
        <w:rPr>
          <w:rFonts w:ascii="Book Antiqua" w:eastAsia="Book Antiqua" w:hAnsi="Book Antiqua" w:cs="Book Antiqua"/>
        </w:rPr>
        <w:t>2</w:t>
      </w:r>
      <w:r w:rsidR="0022277E" w:rsidRPr="002B0B94">
        <w:rPr>
          <w:rFonts w:ascii="Book Antiqua" w:eastAsia="Book Antiqua" w:hAnsi="Book Antiqua" w:cs="Book Antiqua"/>
        </w:rPr>
        <w:t xml:space="preserve"> </w:t>
      </w:r>
      <w:r w:rsidR="0022277E" w:rsidRPr="002B0B94">
        <w:rPr>
          <w:rFonts w:ascii="Book Antiqua" w:hAnsi="Book Antiqua"/>
        </w:rPr>
        <w:t>(&gt;</w:t>
      </w:r>
      <w:r w:rsidR="002B0B94" w:rsidRPr="002B0B94">
        <w:rPr>
          <w:rFonts w:ascii="Book Antiqua" w:hAnsi="Book Antiqua"/>
        </w:rPr>
        <w:t xml:space="preserve"> </w:t>
      </w:r>
      <w:r w:rsidR="0022277E" w:rsidRPr="002B0B94">
        <w:rPr>
          <w:rFonts w:ascii="Book Antiqua" w:hAnsi="Book Antiqua"/>
        </w:rPr>
        <w:t xml:space="preserve">1 </w:t>
      </w:r>
      <w:proofErr w:type="gramStart"/>
      <w:r w:rsidR="0022277E" w:rsidRPr="002B0B94">
        <w:rPr>
          <w:rFonts w:ascii="Book Antiqua" w:hAnsi="Book Antiqua"/>
        </w:rPr>
        <w:t>episode</w:t>
      </w:r>
      <w:proofErr w:type="gramEnd"/>
      <w:r w:rsidR="0022277E" w:rsidRPr="002B0B94">
        <w:rPr>
          <w:rFonts w:ascii="Book Antiqua" w:hAnsi="Book Antiqua"/>
        </w:rPr>
        <w:t xml:space="preserve"> of FI/ </w:t>
      </w:r>
      <w:proofErr w:type="spellStart"/>
      <w:r w:rsidR="0022277E" w:rsidRPr="002B0B94">
        <w:rPr>
          <w:rFonts w:ascii="Book Antiqua" w:hAnsi="Book Antiqua"/>
        </w:rPr>
        <w:t>wk</w:t>
      </w:r>
      <w:proofErr w:type="spellEnd"/>
      <w:r w:rsidR="0022277E" w:rsidRPr="002B0B94">
        <w:rPr>
          <w:rFonts w:ascii="Book Antiqua" w:hAnsi="Book Antiqua"/>
        </w:rPr>
        <w:t>)</w:t>
      </w:r>
      <w:r w:rsidR="004837A6" w:rsidRPr="002B0B94">
        <w:rPr>
          <w:rFonts w:ascii="Book Antiqua" w:eastAsia="Book Antiqua" w:hAnsi="Book Antiqua" w:cs="Book Antiqua"/>
        </w:rPr>
        <w:t>, and was termed</w:t>
      </w:r>
      <w:r w:rsidR="004837A6" w:rsidRPr="004E6666">
        <w:rPr>
          <w:rFonts w:ascii="Book Antiqua" w:eastAsia="Book Antiqua" w:hAnsi="Book Antiqua" w:cs="Book Antiqua"/>
        </w:rPr>
        <w:t xml:space="preserve"> as frequency score</w:t>
      </w:r>
      <w:r w:rsidRPr="004E6666">
        <w:rPr>
          <w:rFonts w:ascii="Book Antiqua" w:eastAsia="Book Antiqua" w:hAnsi="Book Antiqua" w:cs="Book Antiqua"/>
        </w:rPr>
        <w:t>.</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score</w:t>
      </w:r>
      <w:r w:rsidR="006E1F93" w:rsidRPr="004E6666">
        <w:rPr>
          <w:rFonts w:ascii="Book Antiqua" w:eastAsia="Book Antiqua" w:hAnsi="Book Antiqua" w:cs="Book Antiqua"/>
        </w:rPr>
        <w:t xml:space="preserve"> </w:t>
      </w:r>
      <w:r w:rsidRPr="004E6666">
        <w:rPr>
          <w:rFonts w:ascii="Book Antiqua" w:eastAsia="Book Antiqua" w:hAnsi="Book Antiqua" w:cs="Book Antiqua"/>
        </w:rPr>
        <w:t>for</w:t>
      </w:r>
      <w:r w:rsidR="006E1F93" w:rsidRPr="004E6666">
        <w:rPr>
          <w:rFonts w:ascii="Book Antiqua" w:eastAsia="Book Antiqua" w:hAnsi="Book Antiqua" w:cs="Book Antiqua"/>
        </w:rPr>
        <w:t xml:space="preserve"> </w:t>
      </w:r>
      <w:r w:rsidRPr="004E6666">
        <w:rPr>
          <w:rFonts w:ascii="Book Antiqua" w:eastAsia="Book Antiqua" w:hAnsi="Book Antiqua" w:cs="Book Antiqua"/>
        </w:rPr>
        <w:t>each</w:t>
      </w:r>
      <w:r w:rsidR="006E1F93" w:rsidRPr="004E6666">
        <w:rPr>
          <w:rFonts w:ascii="Book Antiqua" w:eastAsia="Book Antiqua" w:hAnsi="Book Antiqua" w:cs="Book Antiqua"/>
        </w:rPr>
        <w:t xml:space="preserve"> </w:t>
      </w:r>
      <w:r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Pr="004E6666">
        <w:rPr>
          <w:rFonts w:ascii="Book Antiqua" w:eastAsia="Book Antiqua" w:hAnsi="Book Antiqua" w:cs="Book Antiqua"/>
        </w:rPr>
        <w:t>would</w:t>
      </w:r>
      <w:r w:rsidR="006E1F93" w:rsidRPr="004E6666">
        <w:rPr>
          <w:rFonts w:ascii="Book Antiqua" w:eastAsia="Book Antiqua" w:hAnsi="Book Antiqua" w:cs="Book Antiqua"/>
        </w:rPr>
        <w:t xml:space="preserve"> </w:t>
      </w:r>
      <w:r w:rsidRPr="004E6666">
        <w:rPr>
          <w:rFonts w:ascii="Book Antiqua" w:eastAsia="Book Antiqua" w:hAnsi="Book Antiqua" w:cs="Book Antiqua"/>
        </w:rPr>
        <w:t>be</w:t>
      </w:r>
      <w:r w:rsidR="006E1F93" w:rsidRPr="004E6666">
        <w:rPr>
          <w:rFonts w:ascii="Book Antiqua" w:eastAsia="Book Antiqua" w:hAnsi="Book Antiqua" w:cs="Book Antiqua"/>
        </w:rPr>
        <w:t xml:space="preserve"> </w:t>
      </w:r>
      <w:r w:rsidRPr="004E6666">
        <w:rPr>
          <w:rFonts w:ascii="Book Antiqua" w:eastAsia="Book Antiqua" w:hAnsi="Book Antiqua" w:cs="Book Antiqua"/>
        </w:rPr>
        <w:t>derived</w:t>
      </w:r>
      <w:r w:rsidR="006E1F93" w:rsidRPr="004E6666">
        <w:rPr>
          <w:rFonts w:ascii="Book Antiqua" w:eastAsia="Book Antiqua" w:hAnsi="Book Antiqua" w:cs="Book Antiqua"/>
        </w:rPr>
        <w:t xml:space="preserve"> </w:t>
      </w:r>
      <w:r w:rsidRPr="004E6666">
        <w:rPr>
          <w:rFonts w:ascii="Book Antiqua" w:eastAsia="Book Antiqua" w:hAnsi="Book Antiqua" w:cs="Book Antiqua"/>
        </w:rPr>
        <w:t>by</w:t>
      </w:r>
      <w:r w:rsidR="006E1F93" w:rsidRPr="004E6666">
        <w:rPr>
          <w:rFonts w:ascii="Book Antiqua" w:eastAsia="Book Antiqua" w:hAnsi="Book Antiqua" w:cs="Book Antiqua"/>
        </w:rPr>
        <w:t xml:space="preserve"> </w:t>
      </w:r>
      <w:r w:rsidRPr="004E6666">
        <w:rPr>
          <w:rFonts w:ascii="Book Antiqua" w:eastAsia="Book Antiqua" w:hAnsi="Book Antiqua" w:cs="Book Antiqua"/>
        </w:rPr>
        <w:t>multiplying</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frequency</w:t>
      </w:r>
      <w:r w:rsidR="006E1F93" w:rsidRPr="004E6666">
        <w:rPr>
          <w:rFonts w:ascii="Book Antiqua" w:eastAsia="Book Antiqua" w:hAnsi="Book Antiqua" w:cs="Book Antiqua"/>
        </w:rPr>
        <w:t xml:space="preserve"> </w:t>
      </w:r>
      <w:r w:rsidRPr="004E6666">
        <w:rPr>
          <w:rFonts w:ascii="Book Antiqua" w:eastAsia="Book Antiqua" w:hAnsi="Book Antiqua" w:cs="Book Antiqua"/>
        </w:rPr>
        <w:t>score</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weight</w:t>
      </w:r>
      <w:r w:rsidR="006E1F93" w:rsidRPr="004E6666">
        <w:rPr>
          <w:rFonts w:ascii="Book Antiqua" w:eastAsia="Book Antiqua" w:hAnsi="Book Antiqua" w:cs="Book Antiqua"/>
        </w:rPr>
        <w:t xml:space="preserve"> </w:t>
      </w:r>
      <w:r w:rsidRPr="004E6666">
        <w:rPr>
          <w:rFonts w:ascii="Book Antiqua" w:eastAsia="Book Antiqua" w:hAnsi="Book Antiqua" w:cs="Book Antiqua"/>
        </w:rPr>
        <w:t>for</w:t>
      </w:r>
      <w:r w:rsidR="006E1F93" w:rsidRPr="004E6666">
        <w:rPr>
          <w:rFonts w:ascii="Book Antiqua" w:eastAsia="Book Antiqua" w:hAnsi="Book Antiqua" w:cs="Book Antiqua"/>
        </w:rPr>
        <w:t xml:space="preserve"> </w:t>
      </w:r>
      <w:r w:rsidRPr="004E6666">
        <w:rPr>
          <w:rFonts w:ascii="Book Antiqua" w:eastAsia="Book Antiqua" w:hAnsi="Book Antiqua" w:cs="Book Antiqua"/>
        </w:rPr>
        <w:t>that</w:t>
      </w:r>
      <w:r w:rsidR="006E1F93" w:rsidRPr="004E6666">
        <w:rPr>
          <w:rFonts w:ascii="Book Antiqua" w:eastAsia="Book Antiqua" w:hAnsi="Book Antiqua" w:cs="Book Antiqua"/>
        </w:rPr>
        <w:t xml:space="preserve"> </w:t>
      </w:r>
      <w:r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Pr="004E6666">
        <w:rPr>
          <w:rFonts w:ascii="Book Antiqua" w:eastAsia="Book Antiqua" w:hAnsi="Book Antiqua" w:cs="Book Antiqua"/>
        </w:rPr>
        <w:t>type.</w:t>
      </w:r>
      <w:r w:rsidR="006E1F93" w:rsidRPr="004E6666">
        <w:rPr>
          <w:rFonts w:ascii="Book Antiqua" w:eastAsia="Book Antiqua" w:hAnsi="Book Antiqua" w:cs="Book Antiqua"/>
        </w:rPr>
        <w:t xml:space="preserve"> </w:t>
      </w:r>
      <w:r w:rsidRPr="004E6666">
        <w:rPr>
          <w:rFonts w:ascii="Book Antiqua" w:eastAsia="Book Antiqua" w:hAnsi="Book Antiqua" w:cs="Book Antiqua"/>
        </w:rPr>
        <w:t>In</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second</w:t>
      </w:r>
      <w:r w:rsidR="006E1F93" w:rsidRPr="004E6666">
        <w:rPr>
          <w:rFonts w:ascii="Book Antiqua" w:eastAsia="Book Antiqua" w:hAnsi="Book Antiqua" w:cs="Book Antiqua"/>
        </w:rPr>
        <w:t xml:space="preserve"> </w:t>
      </w:r>
      <w:r w:rsidRPr="004E6666">
        <w:rPr>
          <w:rFonts w:ascii="Book Antiqua" w:eastAsia="Book Antiqua" w:hAnsi="Book Antiqua" w:cs="Book Antiqua"/>
        </w:rPr>
        <w:t>phase</w:t>
      </w:r>
      <w:r w:rsidR="006E1F93" w:rsidRPr="004E6666">
        <w:rPr>
          <w:rFonts w:ascii="Book Antiqua" w:eastAsia="Book Antiqua" w:hAnsi="Book Antiqua" w:cs="Book Antiqua"/>
        </w:rPr>
        <w:t xml:space="preserve"> </w:t>
      </w:r>
      <w:r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study,</w:t>
      </w:r>
      <w:r w:rsidR="006E1F93" w:rsidRPr="004E6666">
        <w:rPr>
          <w:rFonts w:ascii="Book Antiqua" w:eastAsia="Book Antiqua" w:hAnsi="Book Antiqua" w:cs="Book Antiqua"/>
        </w:rPr>
        <w:t xml:space="preserve"> </w:t>
      </w:r>
      <w:r w:rsidRPr="004E6666">
        <w:rPr>
          <w:rFonts w:ascii="Book Antiqua" w:eastAsia="Book Antiqua" w:hAnsi="Book Antiqua" w:cs="Book Antiqua"/>
        </w:rPr>
        <w:t>a</w:t>
      </w:r>
      <w:r w:rsidR="006E1F93" w:rsidRPr="004E6666">
        <w:rPr>
          <w:rFonts w:ascii="Book Antiqua" w:eastAsia="Book Antiqua" w:hAnsi="Book Antiqua" w:cs="Book Antiqua"/>
        </w:rPr>
        <w:t xml:space="preserve"> </w:t>
      </w:r>
      <w:r w:rsidRPr="004E6666">
        <w:rPr>
          <w:rFonts w:ascii="Book Antiqua" w:eastAsia="Book Antiqua" w:hAnsi="Book Antiqua" w:cs="Book Antiqua"/>
        </w:rPr>
        <w:t>group</w:t>
      </w:r>
      <w:r w:rsidR="006E1F93" w:rsidRPr="004E6666">
        <w:rPr>
          <w:rFonts w:ascii="Book Antiqua" w:eastAsia="Book Antiqua" w:hAnsi="Book Antiqua" w:cs="Book Antiqua"/>
        </w:rPr>
        <w:t xml:space="preserve"> </w:t>
      </w:r>
      <w:r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Pr="004E6666">
        <w:rPr>
          <w:rFonts w:ascii="Book Antiqua" w:eastAsia="Book Antiqua" w:hAnsi="Book Antiqua" w:cs="Book Antiqua"/>
        </w:rPr>
        <w:t>colorectal</w:t>
      </w:r>
      <w:r w:rsidR="006E1F93" w:rsidRPr="004E6666">
        <w:rPr>
          <w:rFonts w:ascii="Book Antiqua" w:eastAsia="Book Antiqua" w:hAnsi="Book Antiqua" w:cs="Book Antiqua"/>
        </w:rPr>
        <w:t xml:space="preserve"> </w:t>
      </w:r>
      <w:r w:rsidRPr="004E6666">
        <w:rPr>
          <w:rFonts w:ascii="Book Antiqua" w:eastAsia="Book Antiqua" w:hAnsi="Book Antiqua" w:cs="Book Antiqua"/>
        </w:rPr>
        <w:t>surgeons</w:t>
      </w:r>
      <w:r w:rsidR="006E1F93" w:rsidRPr="004E6666">
        <w:rPr>
          <w:rFonts w:ascii="Book Antiqua" w:eastAsia="Book Antiqua" w:hAnsi="Book Antiqua" w:cs="Book Antiqua"/>
        </w:rPr>
        <w:t xml:space="preserve"> </w:t>
      </w:r>
      <w:r w:rsidRPr="004E6666">
        <w:rPr>
          <w:rFonts w:ascii="Book Antiqua" w:eastAsia="Book Antiqua" w:hAnsi="Book Antiqua" w:cs="Book Antiqua"/>
        </w:rPr>
        <w:t>was</w:t>
      </w:r>
      <w:r w:rsidR="006E1F93" w:rsidRPr="004E6666">
        <w:rPr>
          <w:rFonts w:ascii="Book Antiqua" w:eastAsia="Book Antiqua" w:hAnsi="Book Antiqua" w:cs="Book Antiqua"/>
        </w:rPr>
        <w:t xml:space="preserve"> </w:t>
      </w:r>
      <w:r w:rsidRPr="004E6666">
        <w:rPr>
          <w:rFonts w:ascii="Book Antiqua" w:eastAsia="Book Antiqua" w:hAnsi="Book Antiqua" w:cs="Book Antiqua"/>
        </w:rPr>
        <w:t>asked</w:t>
      </w:r>
      <w:r w:rsidR="006E1F93" w:rsidRPr="004E6666">
        <w:rPr>
          <w:rFonts w:ascii="Book Antiqua" w:eastAsia="Book Antiqua" w:hAnsi="Book Antiqua" w:cs="Book Antiqua"/>
        </w:rPr>
        <w:t xml:space="preserve"> </w:t>
      </w:r>
      <w:r w:rsidRPr="004E6666">
        <w:rPr>
          <w:rFonts w:ascii="Book Antiqua" w:eastAsia="Book Antiqua" w:hAnsi="Book Antiqua" w:cs="Book Antiqua"/>
        </w:rPr>
        <w:t>to</w:t>
      </w:r>
      <w:r w:rsidR="006E1F93" w:rsidRPr="004E6666">
        <w:rPr>
          <w:rFonts w:ascii="Book Antiqua" w:eastAsia="Book Antiqua" w:hAnsi="Book Antiqua" w:cs="Book Antiqua"/>
        </w:rPr>
        <w:t xml:space="preserve"> </w:t>
      </w:r>
      <w:r w:rsidRPr="004E6666">
        <w:rPr>
          <w:rFonts w:ascii="Book Antiqua" w:eastAsia="Book Antiqua" w:hAnsi="Book Antiqua" w:cs="Book Antiqua"/>
        </w:rPr>
        <w:t>rank</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six</w:t>
      </w:r>
      <w:r w:rsidR="006E1F93" w:rsidRPr="004E6666">
        <w:rPr>
          <w:rFonts w:ascii="Book Antiqua" w:eastAsia="Book Antiqua" w:hAnsi="Book Antiqua" w:cs="Book Antiqua"/>
        </w:rPr>
        <w:t xml:space="preserve"> </w:t>
      </w:r>
      <w:r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Pr="004E6666">
        <w:rPr>
          <w:rFonts w:ascii="Book Antiqua" w:eastAsia="Book Antiqua" w:hAnsi="Book Antiqua" w:cs="Book Antiqua"/>
        </w:rPr>
        <w:t>types</w:t>
      </w:r>
      <w:r w:rsidR="006E1F93" w:rsidRPr="004E6666">
        <w:rPr>
          <w:rFonts w:ascii="Book Antiqua" w:eastAsia="Book Antiqua" w:hAnsi="Book Antiqua" w:cs="Book Antiqua"/>
        </w:rPr>
        <w:t xml:space="preserve"> </w:t>
      </w:r>
      <w:r w:rsidRPr="004E6666">
        <w:rPr>
          <w:rFonts w:ascii="Book Antiqua" w:eastAsia="Book Antiqua" w:hAnsi="Book Antiqua" w:cs="Book Antiqua"/>
        </w:rPr>
        <w:t>in</w:t>
      </w:r>
      <w:r w:rsidR="006E1F93" w:rsidRPr="004E6666">
        <w:rPr>
          <w:rFonts w:ascii="Book Antiqua" w:eastAsia="Book Antiqua" w:hAnsi="Book Antiqua" w:cs="Book Antiqua"/>
        </w:rPr>
        <w:t xml:space="preserve"> </w:t>
      </w:r>
      <w:r w:rsidRPr="004E6666">
        <w:rPr>
          <w:rFonts w:ascii="Book Antiqua" w:eastAsia="Book Antiqua" w:hAnsi="Book Antiqua" w:cs="Book Antiqua"/>
        </w:rPr>
        <w:t>order</w:t>
      </w:r>
      <w:r w:rsidR="006E1F93" w:rsidRPr="004E6666">
        <w:rPr>
          <w:rFonts w:ascii="Book Antiqua" w:eastAsia="Book Antiqua" w:hAnsi="Book Antiqua" w:cs="Book Antiqua"/>
        </w:rPr>
        <w:t xml:space="preserve"> </w:t>
      </w:r>
      <w:r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Pr="004E6666">
        <w:rPr>
          <w:rFonts w:ascii="Book Antiqua" w:eastAsia="Book Antiqua" w:hAnsi="Book Antiqua" w:cs="Book Antiqua"/>
        </w:rPr>
        <w:t>severity,</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their</w:t>
      </w:r>
      <w:r w:rsidR="006E1F93" w:rsidRPr="004E6666">
        <w:rPr>
          <w:rFonts w:ascii="Book Antiqua" w:eastAsia="Book Antiqua" w:hAnsi="Book Antiqua" w:cs="Book Antiqua"/>
        </w:rPr>
        <w:t xml:space="preserve"> </w:t>
      </w:r>
      <w:r w:rsidRPr="004E6666">
        <w:rPr>
          <w:rFonts w:ascii="Book Antiqua" w:eastAsia="Book Antiqua" w:hAnsi="Book Antiqua" w:cs="Book Antiqua"/>
        </w:rPr>
        <w:t>ranking</w:t>
      </w:r>
      <w:r w:rsidR="006E1F93" w:rsidRPr="004E6666">
        <w:rPr>
          <w:rFonts w:ascii="Book Antiqua" w:eastAsia="Book Antiqua" w:hAnsi="Book Antiqua" w:cs="Book Antiqua"/>
        </w:rPr>
        <w:t xml:space="preserve"> </w:t>
      </w:r>
      <w:r w:rsidRPr="004E6666">
        <w:rPr>
          <w:rFonts w:ascii="Book Antiqua" w:eastAsia="Book Antiqua" w:hAnsi="Book Antiqua" w:cs="Book Antiqua"/>
        </w:rPr>
        <w:t>was</w:t>
      </w:r>
      <w:r w:rsidR="006E1F93" w:rsidRPr="004E6666">
        <w:rPr>
          <w:rFonts w:ascii="Book Antiqua" w:eastAsia="Book Antiqua" w:hAnsi="Book Antiqua" w:cs="Book Antiqua"/>
        </w:rPr>
        <w:t xml:space="preserve"> </w:t>
      </w:r>
      <w:r w:rsidRPr="004E6666">
        <w:rPr>
          <w:rFonts w:ascii="Book Antiqua" w:eastAsia="Book Antiqua" w:hAnsi="Book Antiqua" w:cs="Book Antiqua"/>
        </w:rPr>
        <w:t>compared</w:t>
      </w:r>
      <w:r w:rsidR="006E1F93" w:rsidRPr="004E6666">
        <w:rPr>
          <w:rFonts w:ascii="Book Antiqua" w:eastAsia="Book Antiqua" w:hAnsi="Book Antiqua" w:cs="Book Antiqua"/>
        </w:rPr>
        <w:t xml:space="preserve"> </w:t>
      </w:r>
      <w:r w:rsidRPr="004E6666">
        <w:rPr>
          <w:rFonts w:ascii="Book Antiqua" w:eastAsia="Book Antiqua" w:hAnsi="Book Antiqua" w:cs="Book Antiqua"/>
        </w:rPr>
        <w:t>with</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patient</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laypersons</w:t>
      </w:r>
      <w:r w:rsidR="00674EAE" w:rsidRPr="004E6666">
        <w:rPr>
          <w:rFonts w:ascii="Book Antiqua" w:eastAsia="Book Antiqua" w:hAnsi="Book Antiqua" w:cs="Book Antiqua"/>
        </w:rPr>
        <w:t>’</w:t>
      </w:r>
      <w:r w:rsidR="006E1F93" w:rsidRPr="004E6666">
        <w:rPr>
          <w:rFonts w:ascii="Book Antiqua" w:eastAsia="Book Antiqua" w:hAnsi="Book Antiqua" w:cs="Book Antiqua"/>
        </w:rPr>
        <w:t xml:space="preserve"> </w:t>
      </w:r>
      <w:r w:rsidRPr="004E6666">
        <w:rPr>
          <w:rFonts w:ascii="Book Antiqua" w:eastAsia="Book Antiqua" w:hAnsi="Book Antiqua" w:cs="Book Antiqua"/>
        </w:rPr>
        <w:t>rankings.</w:t>
      </w:r>
    </w:p>
    <w:p w14:paraId="4F0BA7E9" w14:textId="77777777" w:rsidR="00A77B3E" w:rsidRPr="004E6666" w:rsidRDefault="00A77B3E" w:rsidP="004E6666">
      <w:pPr>
        <w:spacing w:line="360" w:lineRule="auto"/>
        <w:jc w:val="both"/>
        <w:rPr>
          <w:rFonts w:ascii="Book Antiqua" w:hAnsi="Book Antiqua"/>
        </w:rPr>
      </w:pPr>
    </w:p>
    <w:p w14:paraId="0D358764" w14:textId="77777777"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color w:val="000000"/>
        </w:rPr>
        <w:t>RESULTS</w:t>
      </w:r>
    </w:p>
    <w:p w14:paraId="5997B076" w14:textId="2253AA1A" w:rsidR="00A77B3E" w:rsidRPr="004E6666" w:rsidRDefault="009C4914" w:rsidP="004E6666">
      <w:pPr>
        <w:spacing w:line="360" w:lineRule="auto"/>
        <w:jc w:val="both"/>
        <w:rPr>
          <w:rFonts w:ascii="Book Antiqua" w:hAnsi="Book Antiqua"/>
        </w:rPr>
      </w:pPr>
      <w:r>
        <w:rPr>
          <w:rFonts w:ascii="Book Antiqua" w:eastAsia="Book Antiqua" w:hAnsi="Book Antiqua" w:cs="Book Antiqua"/>
        </w:rPr>
        <w:t>Fifty</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patients</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50</w:t>
      </w:r>
      <w:r w:rsidR="006E1F93" w:rsidRPr="004E6666">
        <w:rPr>
          <w:rFonts w:ascii="Book Antiqua" w:eastAsia="Book Antiqua" w:hAnsi="Book Antiqua" w:cs="Book Antiqua"/>
        </w:rPr>
        <w:t xml:space="preserve"> </w:t>
      </w:r>
      <w:r w:rsidR="00AE65CA" w:rsidRPr="004E6666">
        <w:rPr>
          <w:rFonts w:ascii="Book Antiqua" w:eastAsia="Book Antiqua" w:hAnsi="Book Antiqua" w:cs="Book Antiqua"/>
        </w:rPr>
        <w:t>l</w:t>
      </w:r>
      <w:r w:rsidR="007E5E2D" w:rsidRPr="004E6666">
        <w:rPr>
          <w:rFonts w:ascii="Book Antiqua" w:eastAsia="Book Antiqua" w:hAnsi="Book Antiqua" w:cs="Book Antiqua"/>
        </w:rPr>
        <w:t>aypersons</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participated</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in</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study.</w:t>
      </w:r>
      <w:r w:rsidR="006E1F93" w:rsidRPr="004E6666">
        <w:rPr>
          <w:rFonts w:ascii="Book Antiqua" w:eastAsia="Book Antiqua" w:hAnsi="Book Antiqua" w:cs="Book Antiqua"/>
        </w:rPr>
        <w:t xml:space="preserve"> </w:t>
      </w:r>
      <w:r>
        <w:rPr>
          <w:rFonts w:ascii="Book Antiqua" w:eastAsia="Book Antiqua" w:hAnsi="Book Antiqua" w:cs="Book Antiqua"/>
        </w:rPr>
        <w:t>T</w:t>
      </w:r>
      <w:r w:rsidR="007E5E2D" w:rsidRPr="004E6666">
        <w:rPr>
          <w:rFonts w:ascii="Book Antiqua" w:eastAsia="Book Antiqua" w:hAnsi="Book Antiqua" w:cs="Book Antiqua"/>
        </w:rPr>
        <w:t>he</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weight</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was</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assigned</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to</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each</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(solid-8,</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liquid-8,</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urge-7,</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flatus-6,</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mucus-6,</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stress-5),</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and</w:t>
      </w:r>
      <w:r w:rsidR="006E1F93" w:rsidRPr="004E6666">
        <w:rPr>
          <w:rFonts w:ascii="Book Antiqua" w:eastAsia="Book Antiqua" w:hAnsi="Book Antiqua" w:cs="Book Antiqua"/>
        </w:rPr>
        <w:t xml:space="preserve"> </w:t>
      </w:r>
      <w:proofErr w:type="gramStart"/>
      <w:r w:rsidR="002E3FC4" w:rsidRPr="004E6666">
        <w:rPr>
          <w:rFonts w:ascii="Book Antiqua" w:eastAsia="Book Antiqua" w:hAnsi="Book Antiqua" w:cs="Book Antiqua"/>
        </w:rPr>
        <w:t>an</w:t>
      </w:r>
      <w:proofErr w:type="gramEnd"/>
      <w:r w:rsidR="002E3FC4" w:rsidRPr="004E6666">
        <w:rPr>
          <w:rFonts w:ascii="Book Antiqua" w:eastAsia="Book Antiqua" w:hAnsi="Book Antiqua" w:cs="Book Antiqua"/>
        </w:rPr>
        <w:t xml:space="preserve"> </w:t>
      </w:r>
      <w:r>
        <w:rPr>
          <w:rFonts w:ascii="Book Antiqua" w:eastAsia="Book Antiqua" w:hAnsi="Book Antiqua" w:cs="Book Antiqua"/>
        </w:rPr>
        <w:t>new scoring system</w:t>
      </w:r>
      <w:r w:rsidRPr="004E6666">
        <w:rPr>
          <w:rFonts w:ascii="Book Antiqua" w:eastAsia="Book Antiqua" w:hAnsi="Book Antiqua" w:cs="Book Antiqua"/>
        </w:rPr>
        <w:t xml:space="preserve"> </w:t>
      </w:r>
      <w:r w:rsidR="007E5E2D" w:rsidRPr="004E6666">
        <w:rPr>
          <w:rFonts w:ascii="Book Antiqua" w:eastAsia="Book Antiqua" w:hAnsi="Book Antiqua" w:cs="Book Antiqua"/>
        </w:rPr>
        <w:t>was</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formulated.</w:t>
      </w:r>
      <w:r w:rsidR="006E1F93" w:rsidRPr="004E6666">
        <w:rPr>
          <w:rFonts w:ascii="Book Antiqua" w:eastAsia="Book Antiqua" w:hAnsi="Book Antiqua" w:cs="Book Antiqua"/>
        </w:rPr>
        <w:t xml:space="preserve"> </w:t>
      </w:r>
      <w:r>
        <w:rPr>
          <w:rFonts w:ascii="Book Antiqua" w:eastAsia="Book Antiqua" w:hAnsi="Book Antiqua" w:cs="Book Antiqua"/>
        </w:rPr>
        <w:t>The</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maximum</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possible</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score</w:t>
      </w:r>
      <w:r w:rsidR="006E1F93" w:rsidRPr="004E6666">
        <w:rPr>
          <w:rFonts w:ascii="Book Antiqua" w:eastAsia="Book Antiqua" w:hAnsi="Book Antiqua" w:cs="Book Antiqua"/>
        </w:rPr>
        <w:t xml:space="preserve"> </w:t>
      </w:r>
      <w:r>
        <w:rPr>
          <w:rFonts w:ascii="Book Antiqua" w:eastAsia="Book Antiqua" w:hAnsi="Book Antiqua" w:cs="Book Antiqua"/>
        </w:rPr>
        <w:t>was</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80</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(total</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incontinence),</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least</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0</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(no</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incontinence).</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surgeons</w:t>
      </w:r>
      <w:r w:rsidR="00674EAE" w:rsidRPr="004E6666">
        <w:rPr>
          <w:rFonts w:ascii="Book Antiqua" w:eastAsia="Book Antiqua" w:hAnsi="Book Antiqua" w:cs="Book Antiqua"/>
        </w:rPr>
        <w:t>’</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ranking</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severity</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did</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not</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correlate</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well</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with</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lastRenderedPageBreak/>
        <w:t>patients</w:t>
      </w:r>
      <w:r w:rsidR="00674EAE" w:rsidRPr="004E6666">
        <w:rPr>
          <w:rFonts w:ascii="Book Antiqua" w:eastAsia="Book Antiqua" w:hAnsi="Book Antiqua" w:cs="Book Antiqua"/>
        </w:rPr>
        <w:t>’</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laypersons</w:t>
      </w:r>
      <w:r w:rsidR="00674EAE" w:rsidRPr="004E6666">
        <w:rPr>
          <w:rFonts w:ascii="Book Antiqua" w:eastAsia="Book Antiqua" w:hAnsi="Book Antiqua" w:cs="Book Antiqua"/>
        </w:rPr>
        <w:t>’</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rankings</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highlighting</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that</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surgeons</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patients</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may</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perceive</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severity</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differently.</w:t>
      </w:r>
    </w:p>
    <w:p w14:paraId="2B59945B" w14:textId="77777777" w:rsidR="00A77B3E" w:rsidRPr="004E6666" w:rsidRDefault="00A77B3E" w:rsidP="004E6666">
      <w:pPr>
        <w:spacing w:line="360" w:lineRule="auto"/>
        <w:jc w:val="both"/>
        <w:rPr>
          <w:rFonts w:ascii="Book Antiqua" w:hAnsi="Book Antiqua"/>
        </w:rPr>
      </w:pPr>
    </w:p>
    <w:p w14:paraId="269D39B5" w14:textId="77777777"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color w:val="000000"/>
        </w:rPr>
        <w:t>CONCLUSION</w:t>
      </w:r>
    </w:p>
    <w:p w14:paraId="78BB95A4" w14:textId="3CB633C7" w:rsidR="00A77B3E" w:rsidRPr="004E6666" w:rsidRDefault="009C4914" w:rsidP="004E6666">
      <w:pPr>
        <w:spacing w:line="360" w:lineRule="auto"/>
        <w:jc w:val="both"/>
        <w:rPr>
          <w:rFonts w:ascii="Book Antiqua" w:hAnsi="Book Antiqua"/>
        </w:rPr>
      </w:pPr>
      <w:r>
        <w:rPr>
          <w:rFonts w:ascii="Book Antiqua" w:eastAsia="Book Antiqua" w:hAnsi="Book Antiqua" w:cs="Book Antiqua"/>
        </w:rPr>
        <w:t>A new scoring system</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for</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was</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formulated,</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which</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was</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simple,</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logical,</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comprehensive,</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easy</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to</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use</w:t>
      </w:r>
      <w:r>
        <w:rPr>
          <w:rFonts w:ascii="Book Antiqua" w:eastAsia="Book Antiqua" w:hAnsi="Book Antiqua" w:cs="Book Antiqua"/>
        </w:rPr>
        <w:t>, and eliminated previous</w:t>
      </w:r>
      <w:r w:rsidR="00E565AE" w:rsidRPr="004E6666">
        <w:rPr>
          <w:rFonts w:ascii="Book Antiqua" w:eastAsia="Book Antiqua" w:hAnsi="Book Antiqua" w:cs="Book Antiqua"/>
        </w:rPr>
        <w:t xml:space="preserve"> shortcomings.</w:t>
      </w:r>
      <w:r>
        <w:rPr>
          <w:rFonts w:ascii="Book Antiqua" w:eastAsia="Book Antiqua" w:hAnsi="Book Antiqua" w:cs="Book Antiqua"/>
        </w:rPr>
        <w:t xml:space="preserve"> Patients’ and surgeons’</w:t>
      </w:r>
      <w:r w:rsidRPr="004E6666">
        <w:rPr>
          <w:rFonts w:ascii="Book Antiqua" w:eastAsia="Book Antiqua" w:hAnsi="Book Antiqua" w:cs="Book Antiqua"/>
        </w:rPr>
        <w:t xml:space="preserve"> </w:t>
      </w:r>
      <w:r w:rsidR="007E5E2D" w:rsidRPr="004E6666">
        <w:rPr>
          <w:rFonts w:ascii="Book Antiqua" w:eastAsia="Book Antiqua" w:hAnsi="Book Antiqua" w:cs="Book Antiqua"/>
        </w:rPr>
        <w:t>perceptions</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Pr>
          <w:rFonts w:ascii="Book Antiqua" w:eastAsia="Book Antiqua" w:hAnsi="Book Antiqua" w:cs="Book Antiqua"/>
        </w:rPr>
        <w:t xml:space="preserve">FI </w:t>
      </w:r>
      <w:r w:rsidR="007E5E2D" w:rsidRPr="004E6666">
        <w:rPr>
          <w:rFonts w:ascii="Book Antiqua" w:eastAsia="Book Antiqua" w:hAnsi="Book Antiqua" w:cs="Book Antiqua"/>
        </w:rPr>
        <w:t>severity</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did</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not</w:t>
      </w:r>
      <w:r w:rsidR="006E1F93" w:rsidRPr="004E6666">
        <w:rPr>
          <w:rFonts w:ascii="Book Antiqua" w:eastAsia="Book Antiqua" w:hAnsi="Book Antiqua" w:cs="Book Antiqua"/>
        </w:rPr>
        <w:t xml:space="preserve"> </w:t>
      </w:r>
      <w:r w:rsidR="007E5E2D" w:rsidRPr="004E6666">
        <w:rPr>
          <w:rFonts w:ascii="Book Antiqua" w:eastAsia="Book Antiqua" w:hAnsi="Book Antiqua" w:cs="Book Antiqua"/>
        </w:rPr>
        <w:t>correlate</w:t>
      </w:r>
      <w:r w:rsidR="006E1F93" w:rsidRPr="004E6666">
        <w:rPr>
          <w:rFonts w:ascii="Book Antiqua" w:eastAsia="Book Antiqua" w:hAnsi="Book Antiqua" w:cs="Book Antiqua"/>
        </w:rPr>
        <w:t xml:space="preserve"> </w:t>
      </w:r>
      <w:r>
        <w:rPr>
          <w:rFonts w:ascii="Book Antiqua" w:eastAsia="Book Antiqua" w:hAnsi="Book Antiqua" w:cs="Book Antiqua"/>
        </w:rPr>
        <w:t>well</w:t>
      </w:r>
      <w:r w:rsidR="007E5E2D" w:rsidRPr="004E6666">
        <w:rPr>
          <w:rFonts w:ascii="Book Antiqua" w:eastAsia="Book Antiqua" w:hAnsi="Book Antiqua" w:cs="Book Antiqua"/>
        </w:rPr>
        <w:t>.</w:t>
      </w:r>
    </w:p>
    <w:p w14:paraId="4F6899F5" w14:textId="77777777" w:rsidR="00A77B3E" w:rsidRPr="004E6666" w:rsidRDefault="00A77B3E" w:rsidP="004E6666">
      <w:pPr>
        <w:spacing w:line="360" w:lineRule="auto"/>
        <w:jc w:val="both"/>
        <w:rPr>
          <w:rFonts w:ascii="Book Antiqua" w:hAnsi="Book Antiqua"/>
        </w:rPr>
      </w:pPr>
    </w:p>
    <w:p w14:paraId="7AE71CB3" w14:textId="7BA5245E"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rPr>
        <w:t>Key</w:t>
      </w:r>
      <w:r w:rsidR="006E1F93" w:rsidRPr="004E6666">
        <w:rPr>
          <w:rFonts w:ascii="Book Antiqua" w:eastAsia="Book Antiqua" w:hAnsi="Book Antiqua" w:cs="Book Antiqua"/>
          <w:b/>
          <w:bCs/>
        </w:rPr>
        <w:t xml:space="preserve"> </w:t>
      </w:r>
      <w:r w:rsidRPr="004E6666">
        <w:rPr>
          <w:rFonts w:ascii="Book Antiqua" w:eastAsia="Book Antiqua" w:hAnsi="Book Antiqua" w:cs="Book Antiqua"/>
          <w:b/>
          <w:bCs/>
        </w:rPr>
        <w:t>Words:</w:t>
      </w:r>
      <w:r w:rsidR="006E1F93" w:rsidRPr="004E6666">
        <w:rPr>
          <w:rFonts w:ascii="Book Antiqua" w:eastAsia="Book Antiqua" w:hAnsi="Book Antiqua" w:cs="Book Antiqua"/>
          <w:b/>
          <w:bCs/>
        </w:rPr>
        <w:t xml:space="preserve"> </w:t>
      </w:r>
      <w:r w:rsidR="009C4914">
        <w:rPr>
          <w:rFonts w:ascii="Book Antiqua" w:eastAsia="Book Antiqua" w:hAnsi="Book Antiqua" w:cs="Book Antiqua"/>
        </w:rPr>
        <w:t>Feal i</w:t>
      </w:r>
      <w:r w:rsidR="009C4914" w:rsidRPr="004E6666">
        <w:rPr>
          <w:rFonts w:ascii="Book Antiqua" w:eastAsia="Book Antiqua" w:hAnsi="Book Antiqua" w:cs="Book Antiqua"/>
        </w:rPr>
        <w:t>ncontinence</w:t>
      </w:r>
      <w:r w:rsidRPr="004E6666">
        <w:rPr>
          <w:rFonts w:ascii="Book Antiqua" w:eastAsia="Book Antiqua" w:hAnsi="Book Antiqua" w:cs="Book Antiqua"/>
        </w:rPr>
        <w:t>;</w:t>
      </w:r>
      <w:r w:rsidR="006E1F93" w:rsidRPr="004E6666">
        <w:rPr>
          <w:rFonts w:ascii="Book Antiqua" w:eastAsia="Book Antiqua" w:hAnsi="Book Antiqua" w:cs="Book Antiqua"/>
        </w:rPr>
        <w:t xml:space="preserve"> </w:t>
      </w:r>
      <w:r w:rsidR="00AE65CA" w:rsidRPr="004E6666">
        <w:rPr>
          <w:rFonts w:ascii="Book Antiqua" w:eastAsia="Book Antiqua" w:hAnsi="Book Antiqua" w:cs="Book Antiqua"/>
        </w:rPr>
        <w:t>S</w:t>
      </w:r>
      <w:r w:rsidRPr="004E6666">
        <w:rPr>
          <w:rFonts w:ascii="Book Antiqua" w:eastAsia="Book Antiqua" w:hAnsi="Book Antiqua" w:cs="Book Antiqua"/>
        </w:rPr>
        <w:t>coring</w:t>
      </w:r>
      <w:r w:rsidR="006E1F93" w:rsidRPr="004E6666">
        <w:rPr>
          <w:rFonts w:ascii="Book Antiqua" w:eastAsia="Book Antiqua" w:hAnsi="Book Antiqua" w:cs="Book Antiqua"/>
        </w:rPr>
        <w:t xml:space="preserve"> </w:t>
      </w:r>
      <w:r w:rsidRPr="004E6666">
        <w:rPr>
          <w:rFonts w:ascii="Book Antiqua" w:eastAsia="Book Antiqua" w:hAnsi="Book Antiqua" w:cs="Book Antiqua"/>
        </w:rPr>
        <w:t>system;</w:t>
      </w:r>
      <w:r w:rsidR="006E1F93" w:rsidRPr="004E6666">
        <w:rPr>
          <w:rFonts w:ascii="Book Antiqua" w:eastAsia="Book Antiqua" w:hAnsi="Book Antiqua" w:cs="Book Antiqua"/>
        </w:rPr>
        <w:t xml:space="preserve"> </w:t>
      </w:r>
      <w:r w:rsidR="00AE65CA" w:rsidRPr="004E6666">
        <w:rPr>
          <w:rFonts w:ascii="Book Antiqua" w:eastAsia="Book Antiqua" w:hAnsi="Book Antiqua" w:cs="Book Antiqua"/>
        </w:rPr>
        <w:t>U</w:t>
      </w:r>
      <w:r w:rsidRPr="004E6666">
        <w:rPr>
          <w:rFonts w:ascii="Book Antiqua" w:eastAsia="Book Antiqua" w:hAnsi="Book Antiqua" w:cs="Book Antiqua"/>
        </w:rPr>
        <w:t>rge;</w:t>
      </w:r>
      <w:r w:rsidR="006E1F93" w:rsidRPr="004E6666">
        <w:rPr>
          <w:rFonts w:ascii="Book Antiqua" w:eastAsia="Book Antiqua" w:hAnsi="Book Antiqua" w:cs="Book Antiqua"/>
        </w:rPr>
        <w:t xml:space="preserve"> </w:t>
      </w:r>
      <w:r w:rsidR="00AE65CA" w:rsidRPr="004E6666">
        <w:rPr>
          <w:rFonts w:ascii="Book Antiqua" w:eastAsia="Book Antiqua" w:hAnsi="Book Antiqua" w:cs="Book Antiqua"/>
        </w:rPr>
        <w:t>S</w:t>
      </w:r>
      <w:r w:rsidRPr="004E6666">
        <w:rPr>
          <w:rFonts w:ascii="Book Antiqua" w:eastAsia="Book Antiqua" w:hAnsi="Book Antiqua" w:cs="Book Antiqua"/>
        </w:rPr>
        <w:t>tress;</w:t>
      </w:r>
      <w:r w:rsidR="006E1F93" w:rsidRPr="004E6666">
        <w:rPr>
          <w:rFonts w:ascii="Book Antiqua" w:eastAsia="Book Antiqua" w:hAnsi="Book Antiqua" w:cs="Book Antiqua"/>
        </w:rPr>
        <w:t xml:space="preserve"> </w:t>
      </w:r>
      <w:proofErr w:type="gramStart"/>
      <w:r w:rsidR="00AE65CA" w:rsidRPr="004E6666">
        <w:rPr>
          <w:rFonts w:ascii="Book Antiqua" w:eastAsia="Book Antiqua" w:hAnsi="Book Antiqua" w:cs="Book Antiqua"/>
        </w:rPr>
        <w:t>F</w:t>
      </w:r>
      <w:r w:rsidRPr="004E6666">
        <w:rPr>
          <w:rFonts w:ascii="Book Antiqua" w:eastAsia="Book Antiqua" w:hAnsi="Book Antiqua" w:cs="Book Antiqua"/>
        </w:rPr>
        <w:t>latus</w:t>
      </w:r>
      <w:proofErr w:type="gramEnd"/>
    </w:p>
    <w:p w14:paraId="0F44F0EC" w14:textId="77777777" w:rsidR="00A77B3E" w:rsidRPr="004E6666" w:rsidRDefault="00A77B3E" w:rsidP="004E6666">
      <w:pPr>
        <w:spacing w:line="360" w:lineRule="auto"/>
        <w:jc w:val="both"/>
        <w:rPr>
          <w:rFonts w:ascii="Book Antiqua" w:hAnsi="Book Antiqua"/>
        </w:rPr>
      </w:pPr>
    </w:p>
    <w:p w14:paraId="62DB44CE" w14:textId="4D855D69"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rPr>
        <w:t>Garg</w:t>
      </w:r>
      <w:r w:rsidR="006E1F93" w:rsidRPr="004E6666">
        <w:rPr>
          <w:rFonts w:ascii="Book Antiqua" w:eastAsia="Book Antiqua" w:hAnsi="Book Antiqua" w:cs="Book Antiqua"/>
        </w:rPr>
        <w:t xml:space="preserve"> </w:t>
      </w:r>
      <w:r w:rsidRPr="004E6666">
        <w:rPr>
          <w:rFonts w:ascii="Book Antiqua" w:eastAsia="Book Antiqua" w:hAnsi="Book Antiqua" w:cs="Book Antiqua"/>
        </w:rPr>
        <w:t>P,</w:t>
      </w:r>
      <w:r w:rsidR="006E1F93" w:rsidRPr="004E6666">
        <w:rPr>
          <w:rFonts w:ascii="Book Antiqua" w:eastAsia="Book Antiqua" w:hAnsi="Book Antiqua" w:cs="Book Antiqua"/>
        </w:rPr>
        <w:t xml:space="preserve"> </w:t>
      </w:r>
      <w:proofErr w:type="spellStart"/>
      <w:r w:rsidRPr="004E6666">
        <w:rPr>
          <w:rFonts w:ascii="Book Antiqua" w:eastAsia="Book Antiqua" w:hAnsi="Book Antiqua" w:cs="Book Antiqua"/>
        </w:rPr>
        <w:t>Sudol-Szopinska</w:t>
      </w:r>
      <w:proofErr w:type="spellEnd"/>
      <w:r w:rsidR="006E1F93" w:rsidRPr="004E6666">
        <w:rPr>
          <w:rFonts w:ascii="Book Antiqua" w:eastAsia="Book Antiqua" w:hAnsi="Book Antiqua" w:cs="Book Antiqua"/>
        </w:rPr>
        <w:t xml:space="preserve"> </w:t>
      </w:r>
      <w:r w:rsidRPr="004E6666">
        <w:rPr>
          <w:rFonts w:ascii="Book Antiqua" w:eastAsia="Book Antiqua" w:hAnsi="Book Antiqua" w:cs="Book Antiqua"/>
        </w:rPr>
        <w:t>I,</w:t>
      </w:r>
      <w:r w:rsidR="006E1F93" w:rsidRPr="004E6666">
        <w:rPr>
          <w:rFonts w:ascii="Book Antiqua" w:eastAsia="Book Antiqua" w:hAnsi="Book Antiqua" w:cs="Book Antiqua"/>
        </w:rPr>
        <w:t xml:space="preserve"> </w:t>
      </w:r>
      <w:proofErr w:type="spellStart"/>
      <w:r w:rsidRPr="004E6666">
        <w:rPr>
          <w:rFonts w:ascii="Book Antiqua" w:eastAsia="Book Antiqua" w:hAnsi="Book Antiqua" w:cs="Book Antiqua"/>
        </w:rPr>
        <w:t>Kolodziejczak</w:t>
      </w:r>
      <w:proofErr w:type="spellEnd"/>
      <w:r w:rsidR="006E1F93" w:rsidRPr="004E6666">
        <w:rPr>
          <w:rFonts w:ascii="Book Antiqua" w:eastAsia="Book Antiqua" w:hAnsi="Book Antiqua" w:cs="Book Antiqua"/>
        </w:rPr>
        <w:t xml:space="preserve"> </w:t>
      </w:r>
      <w:r w:rsidRPr="004E6666">
        <w:rPr>
          <w:rFonts w:ascii="Book Antiqua" w:eastAsia="Book Antiqua" w:hAnsi="Book Antiqua" w:cs="Book Antiqua"/>
        </w:rPr>
        <w:t>M,</w:t>
      </w:r>
      <w:r w:rsidR="006E1F93" w:rsidRPr="004E6666">
        <w:rPr>
          <w:rFonts w:ascii="Book Antiqua" w:eastAsia="Book Antiqua" w:hAnsi="Book Antiqua" w:cs="Book Antiqua"/>
        </w:rPr>
        <w:t xml:space="preserve"> </w:t>
      </w:r>
      <w:r w:rsidRPr="004E6666">
        <w:rPr>
          <w:rFonts w:ascii="Book Antiqua" w:eastAsia="Book Antiqua" w:hAnsi="Book Antiqua" w:cs="Book Antiqua"/>
        </w:rPr>
        <w:t>Bhattacharya</w:t>
      </w:r>
      <w:r w:rsidR="006E1F93" w:rsidRPr="004E6666">
        <w:rPr>
          <w:rFonts w:ascii="Book Antiqua" w:eastAsia="Book Antiqua" w:hAnsi="Book Antiqua" w:cs="Book Antiqua"/>
        </w:rPr>
        <w:t xml:space="preserve"> </w:t>
      </w:r>
      <w:r w:rsidRPr="004E6666">
        <w:rPr>
          <w:rFonts w:ascii="Book Antiqua" w:eastAsia="Book Antiqua" w:hAnsi="Book Antiqua" w:cs="Book Antiqua"/>
        </w:rPr>
        <w:t>K,</w:t>
      </w:r>
      <w:r w:rsidR="006E1F93" w:rsidRPr="004E6666">
        <w:rPr>
          <w:rFonts w:ascii="Book Antiqua" w:eastAsia="Book Antiqua" w:hAnsi="Book Antiqua" w:cs="Book Antiqua"/>
        </w:rPr>
        <w:t xml:space="preserve"> </w:t>
      </w:r>
      <w:r w:rsidRPr="004E6666">
        <w:rPr>
          <w:rFonts w:ascii="Book Antiqua" w:eastAsia="Book Antiqua" w:hAnsi="Book Antiqua" w:cs="Book Antiqua"/>
        </w:rPr>
        <w:t>Kaur</w:t>
      </w:r>
      <w:r w:rsidR="006E1F93" w:rsidRPr="004E6666">
        <w:rPr>
          <w:rFonts w:ascii="Book Antiqua" w:eastAsia="Book Antiqua" w:hAnsi="Book Antiqua" w:cs="Book Antiqua"/>
        </w:rPr>
        <w:t xml:space="preserve"> </w:t>
      </w:r>
      <w:r w:rsidRPr="004E6666">
        <w:rPr>
          <w:rFonts w:ascii="Book Antiqua" w:eastAsia="Book Antiqua" w:hAnsi="Book Antiqua" w:cs="Book Antiqua"/>
        </w:rPr>
        <w:t>G.</w:t>
      </w:r>
      <w:r w:rsidR="006E1F93" w:rsidRPr="004E6666">
        <w:rPr>
          <w:rFonts w:ascii="Book Antiqua" w:eastAsia="Book Antiqua" w:hAnsi="Book Antiqua" w:cs="Book Antiqua"/>
        </w:rPr>
        <w:t xml:space="preserve"> </w:t>
      </w:r>
      <w:r w:rsidR="001B3C3E" w:rsidRPr="004E6666">
        <w:rPr>
          <w:rFonts w:ascii="Book Antiqua" w:eastAsia="Book Antiqua" w:hAnsi="Book Antiqua" w:cs="Book Antiqua"/>
        </w:rPr>
        <w:t>N</w:t>
      </w:r>
      <w:r w:rsidRPr="004E6666">
        <w:rPr>
          <w:rFonts w:ascii="Book Antiqua" w:eastAsia="Book Antiqua" w:hAnsi="Book Antiqua" w:cs="Book Antiqua"/>
        </w:rPr>
        <w:t>ew</w:t>
      </w:r>
      <w:r w:rsidR="006E1F93" w:rsidRPr="004E6666">
        <w:rPr>
          <w:rFonts w:ascii="Book Antiqua" w:eastAsia="Book Antiqua" w:hAnsi="Book Antiqua" w:cs="Book Antiqua"/>
        </w:rPr>
        <w:t xml:space="preserve"> </w:t>
      </w:r>
      <w:r w:rsidRPr="004E6666">
        <w:rPr>
          <w:rFonts w:ascii="Book Antiqua" w:eastAsia="Book Antiqua" w:hAnsi="Book Antiqua" w:cs="Book Antiqua"/>
        </w:rPr>
        <w:t>objective</w:t>
      </w:r>
      <w:r w:rsidR="006E1F93" w:rsidRPr="004E6666">
        <w:rPr>
          <w:rFonts w:ascii="Book Antiqua" w:eastAsia="Book Antiqua" w:hAnsi="Book Antiqua" w:cs="Book Antiqua"/>
        </w:rPr>
        <w:t xml:space="preserve"> </w:t>
      </w:r>
      <w:r w:rsidRPr="004E6666">
        <w:rPr>
          <w:rFonts w:ascii="Book Antiqua" w:eastAsia="Book Antiqua" w:hAnsi="Book Antiqua" w:cs="Book Antiqua"/>
        </w:rPr>
        <w:t>scoring</w:t>
      </w:r>
      <w:r w:rsidR="006E1F93" w:rsidRPr="004E6666">
        <w:rPr>
          <w:rFonts w:ascii="Book Antiqua" w:eastAsia="Book Antiqua" w:hAnsi="Book Antiqua" w:cs="Book Antiqua"/>
        </w:rPr>
        <w:t xml:space="preserve"> </w:t>
      </w:r>
      <w:r w:rsidRPr="004E6666">
        <w:rPr>
          <w:rFonts w:ascii="Book Antiqua" w:eastAsia="Book Antiqua" w:hAnsi="Book Antiqua" w:cs="Book Antiqua"/>
        </w:rPr>
        <w:t>system</w:t>
      </w:r>
      <w:r w:rsidR="006E1F93" w:rsidRPr="004E6666">
        <w:rPr>
          <w:rFonts w:ascii="Book Antiqua" w:eastAsia="Book Antiqua" w:hAnsi="Book Antiqua" w:cs="Book Antiqua"/>
        </w:rPr>
        <w:t xml:space="preserve"> </w:t>
      </w:r>
      <w:r w:rsidRPr="004E6666">
        <w:rPr>
          <w:rFonts w:ascii="Book Antiqua" w:eastAsia="Book Antiqua" w:hAnsi="Book Antiqua" w:cs="Book Antiqua"/>
        </w:rPr>
        <w:t>to</w:t>
      </w:r>
      <w:r w:rsidR="006E1F93" w:rsidRPr="004E6666">
        <w:rPr>
          <w:rFonts w:ascii="Book Antiqua" w:eastAsia="Book Antiqua" w:hAnsi="Book Antiqua" w:cs="Book Antiqua"/>
        </w:rPr>
        <w:t xml:space="preserve"> </w:t>
      </w:r>
      <w:r w:rsidRPr="004E6666">
        <w:rPr>
          <w:rFonts w:ascii="Book Antiqua" w:eastAsia="Book Antiqua" w:hAnsi="Book Antiqua" w:cs="Book Antiqua"/>
        </w:rPr>
        <w:t>clinically</w:t>
      </w:r>
      <w:r w:rsidR="006E1F93" w:rsidRPr="004E6666">
        <w:rPr>
          <w:rFonts w:ascii="Book Antiqua" w:eastAsia="Book Antiqua" w:hAnsi="Book Antiqua" w:cs="Book Antiqua"/>
        </w:rPr>
        <w:t xml:space="preserve"> </w:t>
      </w:r>
      <w:r w:rsidRPr="004E6666">
        <w:rPr>
          <w:rFonts w:ascii="Book Antiqua" w:eastAsia="Book Antiqua" w:hAnsi="Book Antiqua" w:cs="Book Antiqua"/>
        </w:rPr>
        <w:t>assess</w:t>
      </w:r>
      <w:r w:rsidR="006E1F93" w:rsidRPr="004E6666">
        <w:rPr>
          <w:rFonts w:ascii="Book Antiqua" w:eastAsia="Book Antiqua" w:hAnsi="Book Antiqua" w:cs="Book Antiqua"/>
        </w:rPr>
        <w:t xml:space="preserve"> </w:t>
      </w:r>
      <w:r w:rsidRPr="004E6666">
        <w:rPr>
          <w:rFonts w:ascii="Book Antiqua" w:eastAsia="Book Antiqua" w:hAnsi="Book Antiqua" w:cs="Book Antiqua"/>
        </w:rPr>
        <w:t>fecal</w:t>
      </w:r>
      <w:r w:rsidR="006E1F93" w:rsidRPr="004E6666">
        <w:rPr>
          <w:rFonts w:ascii="Book Antiqua" w:eastAsia="Book Antiqua" w:hAnsi="Book Antiqua" w:cs="Book Antiqua"/>
        </w:rPr>
        <w:t xml:space="preserve"> </w:t>
      </w:r>
      <w:r w:rsidRPr="004E6666">
        <w:rPr>
          <w:rFonts w:ascii="Book Antiqua" w:eastAsia="Book Antiqua" w:hAnsi="Book Antiqua" w:cs="Book Antiqua"/>
        </w:rPr>
        <w:t>incontinence.</w:t>
      </w:r>
      <w:r w:rsidR="006E1F93" w:rsidRPr="004E6666">
        <w:rPr>
          <w:rFonts w:ascii="Book Antiqua" w:eastAsia="Book Antiqua" w:hAnsi="Book Antiqua" w:cs="Book Antiqua"/>
        </w:rPr>
        <w:t xml:space="preserve"> </w:t>
      </w:r>
      <w:r w:rsidRPr="004E6666">
        <w:rPr>
          <w:rFonts w:ascii="Book Antiqua" w:eastAsia="Book Antiqua" w:hAnsi="Book Antiqua" w:cs="Book Antiqua"/>
          <w:i/>
          <w:iCs/>
        </w:rPr>
        <w:t>World</w:t>
      </w:r>
      <w:r w:rsidR="006E1F93" w:rsidRPr="004E6666">
        <w:rPr>
          <w:rFonts w:ascii="Book Antiqua" w:eastAsia="Book Antiqua" w:hAnsi="Book Antiqua" w:cs="Book Antiqua"/>
          <w:i/>
          <w:iCs/>
        </w:rPr>
        <w:t xml:space="preserve"> </w:t>
      </w:r>
      <w:r w:rsidRPr="004E6666">
        <w:rPr>
          <w:rFonts w:ascii="Book Antiqua" w:eastAsia="Book Antiqua" w:hAnsi="Book Antiqua" w:cs="Book Antiqua"/>
          <w:i/>
          <w:iCs/>
        </w:rPr>
        <w:t>J</w:t>
      </w:r>
      <w:r w:rsidR="006E1F93" w:rsidRPr="004E6666">
        <w:rPr>
          <w:rFonts w:ascii="Book Antiqua" w:eastAsia="Book Antiqua" w:hAnsi="Book Antiqua" w:cs="Book Antiqua"/>
          <w:i/>
          <w:iCs/>
        </w:rPr>
        <w:t xml:space="preserve"> </w:t>
      </w:r>
      <w:r w:rsidRPr="004E6666">
        <w:rPr>
          <w:rFonts w:ascii="Book Antiqua" w:eastAsia="Book Antiqua" w:hAnsi="Book Antiqua" w:cs="Book Antiqua"/>
          <w:i/>
          <w:iCs/>
        </w:rPr>
        <w:t>Gastroenterol</w:t>
      </w:r>
      <w:r w:rsidR="006E1F93" w:rsidRPr="004E6666">
        <w:rPr>
          <w:rFonts w:ascii="Book Antiqua" w:eastAsia="Book Antiqua" w:hAnsi="Book Antiqua" w:cs="Book Antiqua"/>
        </w:rPr>
        <w:t xml:space="preserve"> </w:t>
      </w:r>
      <w:r w:rsidRPr="004E6666">
        <w:rPr>
          <w:rFonts w:ascii="Book Antiqua" w:eastAsia="Book Antiqua" w:hAnsi="Book Antiqua" w:cs="Book Antiqua"/>
        </w:rPr>
        <w:t>2023;</w:t>
      </w:r>
      <w:r w:rsidR="006E1F93" w:rsidRPr="004E6666">
        <w:rPr>
          <w:rFonts w:ascii="Book Antiqua" w:eastAsia="Book Antiqua" w:hAnsi="Book Antiqua" w:cs="Book Antiqua"/>
        </w:rPr>
        <w:t xml:space="preserve"> </w:t>
      </w:r>
      <w:r w:rsidRPr="004E6666">
        <w:rPr>
          <w:rFonts w:ascii="Book Antiqua" w:eastAsia="Book Antiqua" w:hAnsi="Book Antiqua" w:cs="Book Antiqua"/>
        </w:rPr>
        <w:t>In</w:t>
      </w:r>
      <w:r w:rsidR="006E1F93" w:rsidRPr="004E6666">
        <w:rPr>
          <w:rFonts w:ascii="Book Antiqua" w:eastAsia="Book Antiqua" w:hAnsi="Book Antiqua" w:cs="Book Antiqua"/>
        </w:rPr>
        <w:t xml:space="preserve"> </w:t>
      </w:r>
      <w:r w:rsidRPr="004E6666">
        <w:rPr>
          <w:rFonts w:ascii="Book Antiqua" w:eastAsia="Book Antiqua" w:hAnsi="Book Antiqua" w:cs="Book Antiqua"/>
        </w:rPr>
        <w:t>press</w:t>
      </w:r>
    </w:p>
    <w:p w14:paraId="10EB8016" w14:textId="77777777" w:rsidR="00A77B3E" w:rsidRPr="004E6666" w:rsidRDefault="00A77B3E" w:rsidP="004E6666">
      <w:pPr>
        <w:spacing w:line="360" w:lineRule="auto"/>
        <w:jc w:val="both"/>
        <w:rPr>
          <w:rFonts w:ascii="Book Antiqua" w:hAnsi="Book Antiqua"/>
        </w:rPr>
      </w:pPr>
    </w:p>
    <w:p w14:paraId="359D7906" w14:textId="553B48E6"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rPr>
        <w:t>Core</w:t>
      </w:r>
      <w:r w:rsidR="006E1F93" w:rsidRPr="004E6666">
        <w:rPr>
          <w:rFonts w:ascii="Book Antiqua" w:eastAsia="Book Antiqua" w:hAnsi="Book Antiqua" w:cs="Book Antiqua"/>
          <w:b/>
          <w:bCs/>
        </w:rPr>
        <w:t xml:space="preserve"> </w:t>
      </w:r>
      <w:r w:rsidR="009C4914">
        <w:rPr>
          <w:rFonts w:ascii="Book Antiqua" w:eastAsia="Book Antiqua" w:hAnsi="Book Antiqua" w:cs="Book Antiqua"/>
          <w:b/>
          <w:bCs/>
        </w:rPr>
        <w:t>t</w:t>
      </w:r>
      <w:r w:rsidR="009C4914" w:rsidRPr="004E6666">
        <w:rPr>
          <w:rFonts w:ascii="Book Antiqua" w:eastAsia="Book Antiqua" w:hAnsi="Book Antiqua" w:cs="Book Antiqua"/>
          <w:b/>
          <w:bCs/>
        </w:rPr>
        <w:t>ip</w:t>
      </w:r>
      <w:r w:rsidRPr="004E6666">
        <w:rPr>
          <w:rFonts w:ascii="Book Antiqua" w:eastAsia="Book Antiqua" w:hAnsi="Book Antiqua" w:cs="Book Antiqua"/>
          <w:b/>
          <w:bCs/>
        </w:rPr>
        <w:t>:</w:t>
      </w:r>
      <w:r w:rsidR="006E1F93" w:rsidRPr="004E6666">
        <w:rPr>
          <w:rFonts w:ascii="Book Antiqua" w:eastAsia="Book Antiqua" w:hAnsi="Book Antiqua" w:cs="Book Antiqua"/>
          <w:b/>
          <w:bCs/>
        </w:rPr>
        <w:t xml:space="preserve"> </w:t>
      </w:r>
      <w:r w:rsidRPr="004E6666">
        <w:rPr>
          <w:rFonts w:ascii="Book Antiqua" w:eastAsia="Book Antiqua" w:hAnsi="Book Antiqua" w:cs="Book Antiqua"/>
        </w:rPr>
        <w:t>There</w:t>
      </w:r>
      <w:r w:rsidR="006E1F93" w:rsidRPr="004E6666">
        <w:rPr>
          <w:rFonts w:ascii="Book Antiqua" w:eastAsia="Book Antiqua" w:hAnsi="Book Antiqua" w:cs="Book Antiqua"/>
        </w:rPr>
        <w:t xml:space="preserve"> </w:t>
      </w:r>
      <w:r w:rsidRPr="004E6666">
        <w:rPr>
          <w:rFonts w:ascii="Book Antiqua" w:eastAsia="Book Antiqua" w:hAnsi="Book Antiqua" w:cs="Book Antiqua"/>
        </w:rPr>
        <w:t>are</w:t>
      </w:r>
      <w:r w:rsidR="006E1F93" w:rsidRPr="004E6666">
        <w:rPr>
          <w:rFonts w:ascii="Book Antiqua" w:eastAsia="Book Antiqua" w:hAnsi="Book Antiqua" w:cs="Book Antiqua"/>
        </w:rPr>
        <w:t xml:space="preserve"> </w:t>
      </w:r>
      <w:r w:rsidRPr="004E6666">
        <w:rPr>
          <w:rFonts w:ascii="Book Antiqua" w:eastAsia="Book Antiqua" w:hAnsi="Book Antiqua" w:cs="Book Antiqua"/>
        </w:rPr>
        <w:t>several</w:t>
      </w:r>
      <w:r w:rsidR="006E1F93" w:rsidRPr="004E6666">
        <w:rPr>
          <w:rFonts w:ascii="Book Antiqua" w:eastAsia="Book Antiqua" w:hAnsi="Book Antiqua" w:cs="Book Antiqua"/>
        </w:rPr>
        <w:t xml:space="preserve"> </w:t>
      </w:r>
      <w:r w:rsidRPr="004E6666">
        <w:rPr>
          <w:rFonts w:ascii="Book Antiqua" w:eastAsia="Book Antiqua" w:hAnsi="Book Antiqua" w:cs="Book Antiqua"/>
        </w:rPr>
        <w:t>scoring</w:t>
      </w:r>
      <w:r w:rsidR="006E1F93" w:rsidRPr="004E6666">
        <w:rPr>
          <w:rFonts w:ascii="Book Antiqua" w:eastAsia="Book Antiqua" w:hAnsi="Book Antiqua" w:cs="Book Antiqua"/>
        </w:rPr>
        <w:t xml:space="preserve"> </w:t>
      </w:r>
      <w:r w:rsidRPr="004E6666">
        <w:rPr>
          <w:rFonts w:ascii="Book Antiqua" w:eastAsia="Book Antiqua" w:hAnsi="Book Antiqua" w:cs="Book Antiqua"/>
        </w:rPr>
        <w:t>systems</w:t>
      </w:r>
      <w:r w:rsidR="006E1F93" w:rsidRPr="004E6666">
        <w:rPr>
          <w:rFonts w:ascii="Book Antiqua" w:eastAsia="Book Antiqua" w:hAnsi="Book Antiqua" w:cs="Book Antiqua"/>
        </w:rPr>
        <w:t xml:space="preserve"> </w:t>
      </w:r>
      <w:r w:rsidRPr="004E6666">
        <w:rPr>
          <w:rFonts w:ascii="Book Antiqua" w:eastAsia="Book Antiqua" w:hAnsi="Book Antiqua" w:cs="Book Antiqua"/>
        </w:rPr>
        <w:t>to</w:t>
      </w:r>
      <w:r w:rsidR="006E1F93" w:rsidRPr="004E6666">
        <w:rPr>
          <w:rFonts w:ascii="Book Antiqua" w:eastAsia="Book Antiqua" w:hAnsi="Book Antiqua" w:cs="Book Antiqua"/>
        </w:rPr>
        <w:t xml:space="preserve"> </w:t>
      </w:r>
      <w:r w:rsidRPr="004E6666">
        <w:rPr>
          <w:rFonts w:ascii="Book Antiqua" w:eastAsia="Book Antiqua" w:hAnsi="Book Antiqua" w:cs="Book Antiqua"/>
        </w:rPr>
        <w:t>assess</w:t>
      </w:r>
      <w:r w:rsidR="006E1F93" w:rsidRPr="004E6666">
        <w:rPr>
          <w:rFonts w:ascii="Book Antiqua" w:eastAsia="Book Antiqua" w:hAnsi="Book Antiqua" w:cs="Book Antiqua"/>
        </w:rPr>
        <w:t xml:space="preserve"> </w:t>
      </w:r>
      <w:r w:rsidRPr="004E6666">
        <w:rPr>
          <w:rFonts w:ascii="Book Antiqua" w:eastAsia="Book Antiqua" w:hAnsi="Book Antiqua" w:cs="Book Antiqua"/>
        </w:rPr>
        <w:t>fecal</w:t>
      </w:r>
      <w:r w:rsidR="006E1F93" w:rsidRPr="004E6666">
        <w:rPr>
          <w:rFonts w:ascii="Book Antiqua" w:eastAsia="Book Antiqua" w:hAnsi="Book Antiqua" w:cs="Book Antiqua"/>
        </w:rPr>
        <w:t xml:space="preserve"> </w:t>
      </w:r>
      <w:r w:rsidRPr="004E6666">
        <w:rPr>
          <w:rFonts w:ascii="Book Antiqua" w:eastAsia="Book Antiqua" w:hAnsi="Book Antiqua" w:cs="Book Antiqua"/>
        </w:rPr>
        <w:t>incontinence</w:t>
      </w:r>
      <w:r w:rsidR="006E1F93" w:rsidRPr="004E6666">
        <w:rPr>
          <w:rFonts w:ascii="Book Antiqua" w:eastAsia="Book Antiqua" w:hAnsi="Book Antiqua" w:cs="Book Antiqua"/>
        </w:rPr>
        <w:t xml:space="preserve"> </w:t>
      </w:r>
      <w:r w:rsidRPr="004E6666">
        <w:rPr>
          <w:rFonts w:ascii="Book Antiqua" w:eastAsia="Book Antiqua" w:hAnsi="Book Antiqua" w:cs="Book Antiqua"/>
        </w:rPr>
        <w:t>(FI),</w:t>
      </w:r>
      <w:r w:rsidR="006E1F93" w:rsidRPr="004E6666">
        <w:rPr>
          <w:rFonts w:ascii="Book Antiqua" w:eastAsia="Book Antiqua" w:hAnsi="Book Antiqua" w:cs="Book Antiqua"/>
        </w:rPr>
        <w:t xml:space="preserve"> </w:t>
      </w:r>
      <w:r w:rsidR="009C4914">
        <w:rPr>
          <w:rFonts w:ascii="Book Antiqua" w:eastAsia="Book Antiqua" w:hAnsi="Book Antiqua" w:cs="Book Antiqua"/>
        </w:rPr>
        <w:t>among</w:t>
      </w:r>
      <w:r w:rsidR="006E1F93" w:rsidRPr="004E6666">
        <w:rPr>
          <w:rFonts w:ascii="Book Antiqua" w:eastAsia="Book Antiqua" w:hAnsi="Book Antiqua" w:cs="Book Antiqua"/>
        </w:rPr>
        <w:t xml:space="preserve"> </w:t>
      </w:r>
      <w:r w:rsidRPr="004E6666">
        <w:rPr>
          <w:rFonts w:ascii="Book Antiqua" w:eastAsia="Book Antiqua" w:hAnsi="Book Antiqua" w:cs="Book Antiqua"/>
        </w:rPr>
        <w:t>which</w:t>
      </w:r>
      <w:r w:rsidR="009C4914">
        <w:rPr>
          <w:rFonts w:ascii="Book Antiqua" w:eastAsia="Book Antiqua" w:hAnsi="Book Antiqua" w:cs="Book Antiqua"/>
        </w:rPr>
        <w:t>,</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most</w:t>
      </w:r>
      <w:r w:rsidR="006E1F93" w:rsidRPr="004E6666">
        <w:rPr>
          <w:rFonts w:ascii="Book Antiqua" w:eastAsia="Book Antiqua" w:hAnsi="Book Antiqua" w:cs="Book Antiqua"/>
        </w:rPr>
        <w:t xml:space="preserve"> </w:t>
      </w:r>
      <w:r w:rsidRPr="004E6666">
        <w:rPr>
          <w:rFonts w:ascii="Book Antiqua" w:eastAsia="Book Antiqua" w:hAnsi="Book Antiqua" w:cs="Book Antiqua"/>
        </w:rPr>
        <w:t>commonly</w:t>
      </w:r>
      <w:r w:rsidR="006E1F93" w:rsidRPr="004E6666">
        <w:rPr>
          <w:rFonts w:ascii="Book Antiqua" w:eastAsia="Book Antiqua" w:hAnsi="Book Antiqua" w:cs="Book Antiqua"/>
        </w:rPr>
        <w:t xml:space="preserve"> </w:t>
      </w:r>
      <w:r w:rsidRPr="004E6666">
        <w:rPr>
          <w:rFonts w:ascii="Book Antiqua" w:eastAsia="Book Antiqua" w:hAnsi="Book Antiqua" w:cs="Book Antiqua"/>
        </w:rPr>
        <w:t>used</w:t>
      </w:r>
      <w:r w:rsidR="006E1F93" w:rsidRPr="004E6666">
        <w:rPr>
          <w:rFonts w:ascii="Book Antiqua" w:eastAsia="Book Antiqua" w:hAnsi="Book Antiqua" w:cs="Book Antiqua"/>
        </w:rPr>
        <w:t xml:space="preserve"> </w:t>
      </w:r>
      <w:r w:rsidRPr="004E6666">
        <w:rPr>
          <w:rFonts w:ascii="Book Antiqua" w:eastAsia="Book Antiqua" w:hAnsi="Book Antiqua" w:cs="Book Antiqua"/>
        </w:rPr>
        <w:t>are</w:t>
      </w:r>
      <w:r w:rsidR="006E1F93" w:rsidRPr="004E6666">
        <w:rPr>
          <w:rFonts w:ascii="Book Antiqua" w:eastAsia="Book Antiqua" w:hAnsi="Book Antiqua" w:cs="Book Antiqua"/>
        </w:rPr>
        <w:t xml:space="preserve"> </w:t>
      </w:r>
      <w:r w:rsidRPr="004E6666">
        <w:rPr>
          <w:rFonts w:ascii="Book Antiqua" w:eastAsia="Book Antiqua" w:hAnsi="Book Antiqua" w:cs="Book Antiqua"/>
        </w:rPr>
        <w:t>Wexner</w:t>
      </w:r>
      <w:r w:rsidR="00674EAE" w:rsidRPr="004E6666">
        <w:rPr>
          <w:rFonts w:ascii="Book Antiqua" w:eastAsia="Book Antiqua" w:hAnsi="Book Antiqua" w:cs="Book Antiqua"/>
        </w:rPr>
        <w:t>’</w:t>
      </w:r>
      <w:r w:rsidRPr="004E6666">
        <w:rPr>
          <w:rFonts w:ascii="Book Antiqua" w:eastAsia="Book Antiqua" w:hAnsi="Book Antiqua" w:cs="Book Antiqua"/>
        </w:rPr>
        <w:t>s,</w:t>
      </w:r>
      <w:r w:rsidR="006E1F93" w:rsidRPr="004E6666">
        <w:rPr>
          <w:rFonts w:ascii="Book Antiqua" w:eastAsia="Book Antiqua" w:hAnsi="Book Antiqua" w:cs="Book Antiqua"/>
        </w:rPr>
        <w:t xml:space="preserve"> </w:t>
      </w:r>
      <w:proofErr w:type="spellStart"/>
      <w:r w:rsidRPr="004E6666">
        <w:rPr>
          <w:rFonts w:ascii="Book Antiqua" w:eastAsia="Book Antiqua" w:hAnsi="Book Antiqua" w:cs="Book Antiqua"/>
        </w:rPr>
        <w:t>Vaizey</w:t>
      </w:r>
      <w:r w:rsidR="00674EAE" w:rsidRPr="004E6666">
        <w:rPr>
          <w:rFonts w:ascii="Book Antiqua" w:eastAsia="Book Antiqua" w:hAnsi="Book Antiqua" w:cs="Book Antiqua"/>
        </w:rPr>
        <w:t>’</w:t>
      </w:r>
      <w:r w:rsidRPr="004E6666">
        <w:rPr>
          <w:rFonts w:ascii="Book Antiqua" w:eastAsia="Book Antiqua" w:hAnsi="Book Antiqua" w:cs="Book Antiqua"/>
        </w:rPr>
        <w:t>s</w:t>
      </w:r>
      <w:proofErr w:type="spellEnd"/>
      <w:r w:rsidRPr="004E6666">
        <w:rPr>
          <w:rFonts w:ascii="Book Antiqua" w:eastAsia="Book Antiqua" w:hAnsi="Book Antiqua" w:cs="Book Antiqua"/>
        </w:rPr>
        <w:t>,</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005B6B9A" w:rsidRPr="004E6666">
        <w:rPr>
          <w:rFonts w:ascii="Book Antiqua" w:eastAsia="Book Antiqua" w:hAnsi="Book Antiqua" w:cs="Book Antiqua"/>
          <w:color w:val="000000"/>
        </w:rPr>
        <w:t>FI Severity Index</w:t>
      </w:r>
      <w:r w:rsidR="006E1F93" w:rsidRPr="004E6666">
        <w:rPr>
          <w:rFonts w:ascii="Book Antiqua" w:eastAsia="Book Antiqua" w:hAnsi="Book Antiqua" w:cs="Book Antiqua"/>
        </w:rPr>
        <w:t xml:space="preserve"> </w:t>
      </w:r>
      <w:r w:rsidRPr="004E6666">
        <w:rPr>
          <w:rFonts w:ascii="Book Antiqua" w:eastAsia="Book Antiqua" w:hAnsi="Book Antiqua" w:cs="Book Antiqua"/>
        </w:rPr>
        <w:t>scoring</w:t>
      </w:r>
      <w:r w:rsidR="006E1F93" w:rsidRPr="004E6666">
        <w:rPr>
          <w:rFonts w:ascii="Book Antiqua" w:eastAsia="Book Antiqua" w:hAnsi="Book Antiqua" w:cs="Book Antiqua"/>
        </w:rPr>
        <w:t xml:space="preserve"> </w:t>
      </w:r>
      <w:r w:rsidRPr="004E6666">
        <w:rPr>
          <w:rFonts w:ascii="Book Antiqua" w:eastAsia="Book Antiqua" w:hAnsi="Book Antiqua" w:cs="Book Antiqua"/>
        </w:rPr>
        <w:t>systems.</w:t>
      </w:r>
      <w:r w:rsidR="006E1F93" w:rsidRPr="004E6666">
        <w:rPr>
          <w:rFonts w:ascii="Book Antiqua" w:eastAsia="Book Antiqua" w:hAnsi="Book Antiqua" w:cs="Book Antiqua"/>
        </w:rPr>
        <w:t xml:space="preserve"> </w:t>
      </w:r>
      <w:r w:rsidRPr="004E6666">
        <w:rPr>
          <w:rFonts w:ascii="Book Antiqua" w:eastAsia="Book Antiqua" w:hAnsi="Book Antiqua" w:cs="Book Antiqua"/>
        </w:rPr>
        <w:t>However,</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there</w:t>
      </w:r>
      <w:r w:rsidR="006E1F93" w:rsidRPr="004E6666">
        <w:rPr>
          <w:rFonts w:ascii="Book Antiqua" w:eastAsia="Book Antiqua" w:hAnsi="Book Antiqua" w:cs="Book Antiqua"/>
        </w:rPr>
        <w:t xml:space="preserve"> </w:t>
      </w:r>
      <w:r w:rsidRPr="004E6666">
        <w:rPr>
          <w:rFonts w:ascii="Book Antiqua" w:eastAsia="Book Antiqua" w:hAnsi="Book Antiqua" w:cs="Book Antiqua"/>
        </w:rPr>
        <w:t>are</w:t>
      </w:r>
      <w:r w:rsidR="006E1F93" w:rsidRPr="004E6666">
        <w:rPr>
          <w:rFonts w:ascii="Book Antiqua" w:eastAsia="Book Antiqua" w:hAnsi="Book Antiqua" w:cs="Book Antiqua"/>
        </w:rPr>
        <w:t xml:space="preserve"> </w:t>
      </w:r>
      <w:r w:rsidRPr="004E6666">
        <w:rPr>
          <w:rFonts w:ascii="Book Antiqua" w:eastAsia="Book Antiqua" w:hAnsi="Book Antiqua" w:cs="Book Antiqua"/>
        </w:rPr>
        <w:t>major</w:t>
      </w:r>
      <w:r w:rsidR="006E1F93" w:rsidRPr="004E6666">
        <w:rPr>
          <w:rFonts w:ascii="Book Antiqua" w:eastAsia="Book Antiqua" w:hAnsi="Book Antiqua" w:cs="Book Antiqua"/>
        </w:rPr>
        <w:t xml:space="preserve"> </w:t>
      </w:r>
      <w:r w:rsidRPr="004E6666">
        <w:rPr>
          <w:rFonts w:ascii="Book Antiqua" w:eastAsia="Book Antiqua" w:hAnsi="Book Antiqua" w:cs="Book Antiqua"/>
        </w:rPr>
        <w:t>lacunae</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shortcomings</w:t>
      </w:r>
      <w:r w:rsidR="006E1F93" w:rsidRPr="004E6666">
        <w:rPr>
          <w:rFonts w:ascii="Book Antiqua" w:eastAsia="Book Antiqua" w:hAnsi="Book Antiqua" w:cs="Book Antiqua"/>
        </w:rPr>
        <w:t xml:space="preserve"> </w:t>
      </w:r>
      <w:r w:rsidRPr="004E6666">
        <w:rPr>
          <w:rFonts w:ascii="Book Antiqua" w:eastAsia="Book Antiqua" w:hAnsi="Book Antiqua" w:cs="Book Antiqua"/>
        </w:rPr>
        <w:t>in</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these</w:t>
      </w:r>
      <w:r w:rsidR="006E1F93" w:rsidRPr="004E6666">
        <w:rPr>
          <w:rFonts w:ascii="Book Antiqua" w:eastAsia="Book Antiqua" w:hAnsi="Book Antiqua" w:cs="Book Antiqua"/>
        </w:rPr>
        <w:t xml:space="preserve"> </w:t>
      </w:r>
      <w:r w:rsidRPr="004E6666">
        <w:rPr>
          <w:rFonts w:ascii="Book Antiqua" w:eastAsia="Book Antiqua" w:hAnsi="Book Antiqua" w:cs="Book Antiqua"/>
        </w:rPr>
        <w:t>scoring</w:t>
      </w:r>
      <w:r w:rsidR="006E1F93" w:rsidRPr="004E6666">
        <w:rPr>
          <w:rFonts w:ascii="Book Antiqua" w:eastAsia="Book Antiqua" w:hAnsi="Book Antiqua" w:cs="Book Antiqua"/>
        </w:rPr>
        <w:t xml:space="preserve"> </w:t>
      </w:r>
      <w:r w:rsidRPr="004E6666">
        <w:rPr>
          <w:rFonts w:ascii="Book Antiqua" w:eastAsia="Book Antiqua" w:hAnsi="Book Antiqua" w:cs="Book Antiqua"/>
        </w:rPr>
        <w:t>systems,</w:t>
      </w:r>
      <w:r w:rsidR="006E1F93" w:rsidRPr="004E6666">
        <w:rPr>
          <w:rFonts w:ascii="Book Antiqua" w:eastAsia="Book Antiqua" w:hAnsi="Book Antiqua" w:cs="Book Antiqua"/>
        </w:rPr>
        <w:t xml:space="preserve"> </w:t>
      </w:r>
      <w:r w:rsidRPr="004E6666">
        <w:rPr>
          <w:rFonts w:ascii="Book Antiqua" w:eastAsia="Book Antiqua" w:hAnsi="Book Antiqua" w:cs="Book Antiqua"/>
        </w:rPr>
        <w:t>due</w:t>
      </w:r>
      <w:r w:rsidR="006E1F93" w:rsidRPr="004E6666">
        <w:rPr>
          <w:rFonts w:ascii="Book Antiqua" w:eastAsia="Book Antiqua" w:hAnsi="Book Antiqua" w:cs="Book Antiqua"/>
        </w:rPr>
        <w:t xml:space="preserve"> </w:t>
      </w:r>
      <w:r w:rsidRPr="004E6666">
        <w:rPr>
          <w:rFonts w:ascii="Book Antiqua" w:eastAsia="Book Antiqua" w:hAnsi="Book Antiqua" w:cs="Book Antiqua"/>
        </w:rPr>
        <w:t>to</w:t>
      </w:r>
      <w:r w:rsidR="006E1F93" w:rsidRPr="004E6666">
        <w:rPr>
          <w:rFonts w:ascii="Book Antiqua" w:eastAsia="Book Antiqua" w:hAnsi="Book Antiqua" w:cs="Book Antiqua"/>
        </w:rPr>
        <w:t xml:space="preserve"> </w:t>
      </w:r>
      <w:r w:rsidRPr="004E6666">
        <w:rPr>
          <w:rFonts w:ascii="Book Antiqua" w:eastAsia="Book Antiqua" w:hAnsi="Book Antiqua" w:cs="Book Antiqua"/>
        </w:rPr>
        <w:t>which</w:t>
      </w:r>
      <w:r w:rsidR="009C4914">
        <w:rPr>
          <w:rFonts w:ascii="Book Antiqua" w:eastAsia="Book Antiqua" w:hAnsi="Book Antiqua" w:cs="Book Antiqua"/>
        </w:rPr>
        <w:t>,</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they</w:t>
      </w:r>
      <w:r w:rsidR="006E1F93" w:rsidRPr="004E6666">
        <w:rPr>
          <w:rFonts w:ascii="Book Antiqua" w:eastAsia="Book Antiqua" w:hAnsi="Book Antiqua" w:cs="Book Antiqua"/>
        </w:rPr>
        <w:t xml:space="preserve"> </w:t>
      </w:r>
      <w:r w:rsidRPr="004E6666">
        <w:rPr>
          <w:rFonts w:ascii="Book Antiqua" w:eastAsia="Book Antiqua" w:hAnsi="Book Antiqua" w:cs="Book Antiqua"/>
        </w:rPr>
        <w:t>are</w:t>
      </w:r>
      <w:r w:rsidR="006E1F93" w:rsidRPr="004E6666">
        <w:rPr>
          <w:rFonts w:ascii="Book Antiqua" w:eastAsia="Book Antiqua" w:hAnsi="Book Antiqua" w:cs="Book Antiqua"/>
        </w:rPr>
        <w:t xml:space="preserve"> </w:t>
      </w:r>
      <w:r w:rsidRPr="004E6666">
        <w:rPr>
          <w:rFonts w:ascii="Book Antiqua" w:eastAsia="Book Antiqua" w:hAnsi="Book Antiqua" w:cs="Book Antiqua"/>
        </w:rPr>
        <w:t>neither</w:t>
      </w:r>
      <w:r w:rsidR="006E1F93" w:rsidRPr="004E6666">
        <w:rPr>
          <w:rFonts w:ascii="Book Antiqua" w:eastAsia="Book Antiqua" w:hAnsi="Book Antiqua" w:cs="Book Antiqua"/>
        </w:rPr>
        <w:t xml:space="preserve"> </w:t>
      </w:r>
      <w:r w:rsidRPr="004E6666">
        <w:rPr>
          <w:rFonts w:ascii="Book Antiqua" w:eastAsia="Book Antiqua" w:hAnsi="Book Antiqua" w:cs="Book Antiqua"/>
        </w:rPr>
        <w:t>accurate</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scientific</w:t>
      </w:r>
      <w:r w:rsidR="006E1F93" w:rsidRPr="004E6666">
        <w:rPr>
          <w:rFonts w:ascii="Book Antiqua" w:eastAsia="Book Antiqua" w:hAnsi="Book Antiqua" w:cs="Book Antiqua"/>
        </w:rPr>
        <w:t xml:space="preserve"> </w:t>
      </w:r>
      <w:r w:rsidRPr="004E6666">
        <w:rPr>
          <w:rFonts w:ascii="Book Antiqua" w:eastAsia="Book Antiqua" w:hAnsi="Book Antiqua" w:cs="Book Antiqua"/>
        </w:rPr>
        <w:t>nor</w:t>
      </w:r>
      <w:r w:rsidR="006E1F93" w:rsidRPr="004E6666">
        <w:rPr>
          <w:rFonts w:ascii="Book Antiqua" w:eastAsia="Book Antiqua" w:hAnsi="Book Antiqua" w:cs="Book Antiqua"/>
        </w:rPr>
        <w:t xml:space="preserve"> </w:t>
      </w:r>
      <w:r w:rsidRPr="004E6666">
        <w:rPr>
          <w:rFonts w:ascii="Book Antiqua" w:eastAsia="Book Antiqua" w:hAnsi="Book Antiqua" w:cs="Book Antiqua"/>
        </w:rPr>
        <w:t>comprehensive.</w:t>
      </w:r>
      <w:r w:rsidR="006E1F93" w:rsidRPr="004E6666">
        <w:rPr>
          <w:rFonts w:ascii="Book Antiqua" w:eastAsia="Book Antiqua" w:hAnsi="Book Antiqua" w:cs="Book Antiqua"/>
        </w:rPr>
        <w:t xml:space="preserve"> </w:t>
      </w:r>
      <w:r w:rsidRPr="004E6666">
        <w:rPr>
          <w:rFonts w:ascii="Book Antiqua" w:eastAsia="Book Antiqua" w:hAnsi="Book Antiqua" w:cs="Book Antiqua"/>
        </w:rPr>
        <w:t>We</w:t>
      </w:r>
      <w:r w:rsidR="006E1F93" w:rsidRPr="004E6666">
        <w:rPr>
          <w:rFonts w:ascii="Book Antiqua" w:eastAsia="Book Antiqua" w:hAnsi="Book Antiqua" w:cs="Book Antiqua"/>
        </w:rPr>
        <w:t xml:space="preserve"> </w:t>
      </w:r>
      <w:r w:rsidRPr="004E6666">
        <w:rPr>
          <w:rFonts w:ascii="Book Antiqua" w:eastAsia="Book Antiqua" w:hAnsi="Book Antiqua" w:cs="Book Antiqua"/>
        </w:rPr>
        <w:t>have</w:t>
      </w:r>
      <w:r w:rsidR="006E1F93" w:rsidRPr="004E6666">
        <w:rPr>
          <w:rFonts w:ascii="Book Antiqua" w:eastAsia="Book Antiqua" w:hAnsi="Book Antiqua" w:cs="Book Antiqua"/>
        </w:rPr>
        <w:t xml:space="preserve"> </w:t>
      </w:r>
      <w:r w:rsidRPr="004E6666">
        <w:rPr>
          <w:rFonts w:ascii="Book Antiqua" w:eastAsia="Book Antiqua" w:hAnsi="Book Antiqua" w:cs="Book Antiqua"/>
        </w:rPr>
        <w:t>developed</w:t>
      </w:r>
      <w:r w:rsidR="006E1F93" w:rsidRPr="004E6666">
        <w:rPr>
          <w:rFonts w:ascii="Book Antiqua" w:eastAsia="Book Antiqua" w:hAnsi="Book Antiqua" w:cs="Book Antiqua"/>
        </w:rPr>
        <w:t xml:space="preserve"> </w:t>
      </w:r>
      <w:r w:rsidRPr="004E6666">
        <w:rPr>
          <w:rFonts w:ascii="Book Antiqua" w:eastAsia="Book Antiqua" w:hAnsi="Book Antiqua" w:cs="Book Antiqua"/>
        </w:rPr>
        <w:t>a</w:t>
      </w:r>
      <w:r w:rsidR="006E1F93" w:rsidRPr="004E6666">
        <w:rPr>
          <w:rFonts w:ascii="Book Antiqua" w:eastAsia="Book Antiqua" w:hAnsi="Book Antiqua" w:cs="Book Antiqua"/>
        </w:rPr>
        <w:t xml:space="preserve"> </w:t>
      </w:r>
      <w:r w:rsidRPr="004E6666">
        <w:rPr>
          <w:rFonts w:ascii="Book Antiqua" w:eastAsia="Book Antiqua" w:hAnsi="Book Antiqua" w:cs="Book Antiqua"/>
        </w:rPr>
        <w:t>new</w:t>
      </w:r>
      <w:r w:rsidR="006E1F93" w:rsidRPr="004E6666">
        <w:rPr>
          <w:rFonts w:ascii="Book Antiqua" w:eastAsia="Book Antiqua" w:hAnsi="Book Antiqua" w:cs="Book Antiqua"/>
        </w:rPr>
        <w:t xml:space="preserve"> </w:t>
      </w:r>
      <w:r w:rsidRPr="004E6666">
        <w:rPr>
          <w:rFonts w:ascii="Book Antiqua" w:eastAsia="Book Antiqua" w:hAnsi="Book Antiqua" w:cs="Book Antiqua"/>
        </w:rPr>
        <w:t>scoring</w:t>
      </w:r>
      <w:r w:rsidR="006E1F93" w:rsidRPr="004E6666">
        <w:rPr>
          <w:rFonts w:ascii="Book Antiqua" w:eastAsia="Book Antiqua" w:hAnsi="Book Antiqua" w:cs="Book Antiqua"/>
        </w:rPr>
        <w:t xml:space="preserve"> </w:t>
      </w:r>
      <w:r w:rsidRPr="004E6666">
        <w:rPr>
          <w:rFonts w:ascii="Book Antiqua" w:eastAsia="Book Antiqua" w:hAnsi="Book Antiqua" w:cs="Book Antiqua"/>
        </w:rPr>
        <w:t>system</w:t>
      </w:r>
      <w:r w:rsidR="006E1F93" w:rsidRPr="004E6666">
        <w:rPr>
          <w:rFonts w:ascii="Book Antiqua" w:eastAsia="Book Antiqua" w:hAnsi="Book Antiqua" w:cs="Book Antiqua"/>
        </w:rPr>
        <w:t xml:space="preserve"> </w:t>
      </w:r>
      <w:r w:rsidRPr="004E6666">
        <w:rPr>
          <w:rFonts w:ascii="Book Antiqua" w:eastAsia="Book Antiqua" w:hAnsi="Book Antiqua" w:cs="Book Antiqua"/>
        </w:rPr>
        <w:t>to</w:t>
      </w:r>
      <w:r w:rsidR="006E1F93" w:rsidRPr="004E6666">
        <w:rPr>
          <w:rFonts w:ascii="Book Antiqua" w:eastAsia="Book Antiqua" w:hAnsi="Book Antiqua" w:cs="Book Antiqua"/>
        </w:rPr>
        <w:t xml:space="preserve"> </w:t>
      </w:r>
      <w:r w:rsidRPr="004E6666">
        <w:rPr>
          <w:rFonts w:ascii="Book Antiqua" w:eastAsia="Book Antiqua" w:hAnsi="Book Antiqua" w:cs="Book Antiqua"/>
        </w:rPr>
        <w:t>assess</w:t>
      </w:r>
      <w:r w:rsidR="006E1F93" w:rsidRPr="004E6666">
        <w:rPr>
          <w:rFonts w:ascii="Book Antiqua" w:eastAsia="Book Antiqua" w:hAnsi="Book Antiqua" w:cs="Book Antiqua"/>
        </w:rPr>
        <w:t xml:space="preserve"> </w:t>
      </w:r>
      <w:r w:rsidR="00E85184" w:rsidRPr="004E6666">
        <w:rPr>
          <w:rFonts w:ascii="Book Antiqua" w:eastAsia="Book Antiqua" w:hAnsi="Book Antiqua" w:cs="Book Antiqua"/>
        </w:rPr>
        <w:t>FI</w:t>
      </w:r>
      <w:r w:rsidRPr="004E6666">
        <w:rPr>
          <w:rFonts w:ascii="Book Antiqua" w:eastAsia="Book Antiqua" w:hAnsi="Book Antiqua" w:cs="Book Antiqua"/>
        </w:rPr>
        <w:t>,</w:t>
      </w:r>
      <w:r w:rsidR="006E1F93" w:rsidRPr="004E6666">
        <w:rPr>
          <w:rFonts w:ascii="Book Antiqua" w:eastAsia="Book Antiqua" w:hAnsi="Book Antiqua" w:cs="Book Antiqua"/>
        </w:rPr>
        <w:t xml:space="preserve"> </w:t>
      </w:r>
      <w:r w:rsidRPr="004E6666">
        <w:rPr>
          <w:rFonts w:ascii="Book Antiqua" w:eastAsia="Book Antiqua" w:hAnsi="Book Antiqua" w:cs="Book Antiqua"/>
        </w:rPr>
        <w:t>which</w:t>
      </w:r>
      <w:r w:rsidR="006E1F93" w:rsidRPr="004E6666">
        <w:rPr>
          <w:rFonts w:ascii="Book Antiqua" w:eastAsia="Book Antiqua" w:hAnsi="Book Antiqua" w:cs="Book Antiqua"/>
        </w:rPr>
        <w:t xml:space="preserve"> </w:t>
      </w:r>
      <w:r w:rsidRPr="004E6666">
        <w:rPr>
          <w:rFonts w:ascii="Book Antiqua" w:eastAsia="Book Antiqua" w:hAnsi="Book Antiqua" w:cs="Book Antiqua"/>
        </w:rPr>
        <w:t>is</w:t>
      </w:r>
      <w:r w:rsidR="006E1F93" w:rsidRPr="004E6666">
        <w:rPr>
          <w:rFonts w:ascii="Book Antiqua" w:eastAsia="Book Antiqua" w:hAnsi="Book Antiqua" w:cs="Book Antiqua"/>
        </w:rPr>
        <w:t xml:space="preserve"> </w:t>
      </w:r>
      <w:r w:rsidRPr="004E6666">
        <w:rPr>
          <w:rFonts w:ascii="Book Antiqua" w:eastAsia="Book Antiqua" w:hAnsi="Book Antiqua" w:cs="Book Antiqua"/>
        </w:rPr>
        <w:t>better</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more</w:t>
      </w:r>
      <w:r w:rsidR="006E1F93" w:rsidRPr="004E6666">
        <w:rPr>
          <w:rFonts w:ascii="Book Antiqua" w:eastAsia="Book Antiqua" w:hAnsi="Book Antiqua" w:cs="Book Antiqua"/>
        </w:rPr>
        <w:t xml:space="preserve"> </w:t>
      </w:r>
      <w:r w:rsidRPr="004E6666">
        <w:rPr>
          <w:rFonts w:ascii="Book Antiqua" w:eastAsia="Book Antiqua" w:hAnsi="Book Antiqua" w:cs="Book Antiqua"/>
        </w:rPr>
        <w:t>accurate</w:t>
      </w:r>
      <w:r w:rsidR="006E1F93" w:rsidRPr="004E6666">
        <w:rPr>
          <w:rFonts w:ascii="Book Antiqua" w:eastAsia="Book Antiqua" w:hAnsi="Book Antiqua" w:cs="Book Antiqua"/>
        </w:rPr>
        <w:t xml:space="preserve"> </w:t>
      </w:r>
      <w:r w:rsidRPr="004E6666">
        <w:rPr>
          <w:rFonts w:ascii="Book Antiqua" w:eastAsia="Book Antiqua" w:hAnsi="Book Antiqua" w:cs="Book Antiqua"/>
        </w:rPr>
        <w:t>than</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existing</w:t>
      </w:r>
      <w:r w:rsidR="006E1F93" w:rsidRPr="004E6666">
        <w:rPr>
          <w:rFonts w:ascii="Book Antiqua" w:eastAsia="Book Antiqua" w:hAnsi="Book Antiqua" w:cs="Book Antiqua"/>
        </w:rPr>
        <w:t xml:space="preserve"> </w:t>
      </w:r>
      <w:r w:rsidRPr="004E6666">
        <w:rPr>
          <w:rFonts w:ascii="Book Antiqua" w:eastAsia="Book Antiqua" w:hAnsi="Book Antiqua" w:cs="Book Antiqua"/>
        </w:rPr>
        <w:t>scoring</w:t>
      </w:r>
      <w:r w:rsidR="006E1F93" w:rsidRPr="004E6666">
        <w:rPr>
          <w:rFonts w:ascii="Book Antiqua" w:eastAsia="Book Antiqua" w:hAnsi="Book Antiqua" w:cs="Book Antiqua"/>
        </w:rPr>
        <w:t xml:space="preserve"> </w:t>
      </w:r>
      <w:r w:rsidRPr="004E6666">
        <w:rPr>
          <w:rFonts w:ascii="Book Antiqua" w:eastAsia="Book Antiqua" w:hAnsi="Book Antiqua" w:cs="Book Antiqua"/>
        </w:rPr>
        <w:t>systems.</w:t>
      </w:r>
      <w:r w:rsidR="006E1F93" w:rsidRPr="004E6666">
        <w:rPr>
          <w:rFonts w:ascii="Book Antiqua" w:eastAsia="Book Antiqua" w:hAnsi="Book Antiqua" w:cs="Book Antiqua"/>
        </w:rPr>
        <w:t xml:space="preserve"> </w:t>
      </w:r>
      <w:r w:rsidR="009C4914">
        <w:rPr>
          <w:rFonts w:ascii="Book Antiqua" w:eastAsia="Book Antiqua" w:hAnsi="Book Antiqua" w:cs="Book Antiqua"/>
        </w:rPr>
        <w:t>The new system</w:t>
      </w:r>
      <w:r w:rsidR="009C4914" w:rsidRPr="004E6666">
        <w:rPr>
          <w:rFonts w:ascii="Book Antiqua" w:eastAsia="Book Antiqua" w:hAnsi="Book Antiqua" w:cs="Book Antiqua"/>
        </w:rPr>
        <w:t xml:space="preserve"> </w:t>
      </w:r>
      <w:r w:rsidRPr="004E6666">
        <w:rPr>
          <w:rFonts w:ascii="Book Antiqua" w:eastAsia="Book Antiqua" w:hAnsi="Book Antiqua" w:cs="Book Antiqua"/>
        </w:rPr>
        <w:t>is</w:t>
      </w:r>
      <w:r w:rsidR="006E1F93" w:rsidRPr="004E6666">
        <w:rPr>
          <w:rFonts w:ascii="Book Antiqua" w:eastAsia="Book Antiqua" w:hAnsi="Book Antiqua" w:cs="Book Antiqua"/>
        </w:rPr>
        <w:t xml:space="preserve"> </w:t>
      </w:r>
      <w:proofErr w:type="gramStart"/>
      <w:r w:rsidRPr="004E6666">
        <w:rPr>
          <w:rFonts w:ascii="Book Antiqua" w:eastAsia="Book Antiqua" w:hAnsi="Book Antiqua" w:cs="Book Antiqua"/>
        </w:rPr>
        <w:t>more</w:t>
      </w:r>
      <w:r w:rsidR="006E1F93" w:rsidRPr="004E6666">
        <w:rPr>
          <w:rFonts w:ascii="Book Antiqua" w:eastAsia="Book Antiqua" w:hAnsi="Book Antiqua" w:cs="Book Antiqua"/>
        </w:rPr>
        <w:t xml:space="preserve"> </w:t>
      </w:r>
      <w:r w:rsidRPr="004E6666">
        <w:rPr>
          <w:rFonts w:ascii="Book Antiqua" w:eastAsia="Book Antiqua" w:hAnsi="Book Antiqua" w:cs="Book Antiqua"/>
        </w:rPr>
        <w:t>comprehensive</w:t>
      </w:r>
      <w:r w:rsidR="006E1F93" w:rsidRPr="004E6666">
        <w:rPr>
          <w:rFonts w:ascii="Book Antiqua" w:eastAsia="Book Antiqua" w:hAnsi="Book Antiqua" w:cs="Book Antiqua"/>
        </w:rPr>
        <w:t xml:space="preserve"> </w:t>
      </w:r>
      <w:r w:rsidR="009C4914">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simple</w:t>
      </w:r>
      <w:proofErr w:type="gramEnd"/>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easy</w:t>
      </w:r>
      <w:r w:rsidR="006E1F93" w:rsidRPr="004E6666">
        <w:rPr>
          <w:rFonts w:ascii="Book Antiqua" w:eastAsia="Book Antiqua" w:hAnsi="Book Antiqua" w:cs="Book Antiqua"/>
        </w:rPr>
        <w:t xml:space="preserve"> </w:t>
      </w:r>
      <w:r w:rsidRPr="004E6666">
        <w:rPr>
          <w:rFonts w:ascii="Book Antiqua" w:eastAsia="Book Antiqua" w:hAnsi="Book Antiqua" w:cs="Book Antiqua"/>
        </w:rPr>
        <w:t>to</w:t>
      </w:r>
      <w:r w:rsidR="006E1F93" w:rsidRPr="004E6666">
        <w:rPr>
          <w:rFonts w:ascii="Book Antiqua" w:eastAsia="Book Antiqua" w:hAnsi="Book Antiqua" w:cs="Book Antiqua"/>
        </w:rPr>
        <w:t xml:space="preserve"> </w:t>
      </w:r>
      <w:r w:rsidRPr="004E6666">
        <w:rPr>
          <w:rFonts w:ascii="Book Antiqua" w:eastAsia="Book Antiqua" w:hAnsi="Book Antiqua" w:cs="Book Antiqua"/>
        </w:rPr>
        <w:t>use,</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most</w:t>
      </w:r>
      <w:r w:rsidR="006E1F93" w:rsidRPr="004E6666">
        <w:rPr>
          <w:rFonts w:ascii="Book Antiqua" w:eastAsia="Book Antiqua" w:hAnsi="Book Antiqua" w:cs="Book Antiqua"/>
        </w:rPr>
        <w:t xml:space="preserve"> </w:t>
      </w:r>
      <w:r w:rsidRPr="004E6666">
        <w:rPr>
          <w:rFonts w:ascii="Book Antiqua" w:eastAsia="Book Antiqua" w:hAnsi="Book Antiqua" w:cs="Book Antiqua"/>
        </w:rPr>
        <w:t>shortcomings</w:t>
      </w:r>
      <w:r w:rsidR="006E1F93" w:rsidRPr="004E6666">
        <w:rPr>
          <w:rFonts w:ascii="Book Antiqua" w:eastAsia="Book Antiqua" w:hAnsi="Book Antiqua" w:cs="Book Antiqua"/>
        </w:rPr>
        <w:t xml:space="preserve"> </w:t>
      </w:r>
      <w:r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Pr="004E6666">
        <w:rPr>
          <w:rFonts w:ascii="Book Antiqua" w:eastAsia="Book Antiqua" w:hAnsi="Book Antiqua" w:cs="Book Antiqua"/>
        </w:rPr>
        <w:t>previous</w:t>
      </w:r>
      <w:r w:rsidR="006E1F93" w:rsidRPr="004E6666">
        <w:rPr>
          <w:rFonts w:ascii="Book Antiqua" w:eastAsia="Book Antiqua" w:hAnsi="Book Antiqua" w:cs="Book Antiqua"/>
        </w:rPr>
        <w:t xml:space="preserve"> </w:t>
      </w:r>
      <w:r w:rsidRPr="004E6666">
        <w:rPr>
          <w:rFonts w:ascii="Book Antiqua" w:eastAsia="Book Antiqua" w:hAnsi="Book Antiqua" w:cs="Book Antiqua"/>
        </w:rPr>
        <w:t>scoring</w:t>
      </w:r>
      <w:r w:rsidR="006E1F93" w:rsidRPr="004E6666">
        <w:rPr>
          <w:rFonts w:ascii="Book Antiqua" w:eastAsia="Book Antiqua" w:hAnsi="Book Antiqua" w:cs="Book Antiqua"/>
        </w:rPr>
        <w:t xml:space="preserve"> </w:t>
      </w:r>
      <w:r w:rsidRPr="004E6666">
        <w:rPr>
          <w:rFonts w:ascii="Book Antiqua" w:eastAsia="Book Antiqua" w:hAnsi="Book Antiqua" w:cs="Book Antiqua"/>
        </w:rPr>
        <w:t>systems</w:t>
      </w:r>
      <w:r w:rsidR="006E1F93" w:rsidRPr="004E6666">
        <w:rPr>
          <w:rFonts w:ascii="Book Antiqua" w:eastAsia="Book Antiqua" w:hAnsi="Book Antiqua" w:cs="Book Antiqua"/>
        </w:rPr>
        <w:t xml:space="preserve"> </w:t>
      </w:r>
      <w:r w:rsidRPr="004E6666">
        <w:rPr>
          <w:rFonts w:ascii="Book Antiqua" w:eastAsia="Book Antiqua" w:hAnsi="Book Antiqua" w:cs="Book Antiqua"/>
        </w:rPr>
        <w:t>have</w:t>
      </w:r>
      <w:r w:rsidR="006E1F93" w:rsidRPr="004E6666">
        <w:rPr>
          <w:rFonts w:ascii="Book Antiqua" w:eastAsia="Book Antiqua" w:hAnsi="Book Antiqua" w:cs="Book Antiqua"/>
        </w:rPr>
        <w:t xml:space="preserve"> </w:t>
      </w:r>
      <w:r w:rsidRPr="004E6666">
        <w:rPr>
          <w:rFonts w:ascii="Book Antiqua" w:eastAsia="Book Antiqua" w:hAnsi="Book Antiqua" w:cs="Book Antiqua"/>
        </w:rPr>
        <w:t>been</w:t>
      </w:r>
      <w:r w:rsidR="006E1F93" w:rsidRPr="004E6666">
        <w:rPr>
          <w:rFonts w:ascii="Book Antiqua" w:eastAsia="Book Antiqua" w:hAnsi="Book Antiqua" w:cs="Book Antiqua"/>
        </w:rPr>
        <w:t xml:space="preserve"> </w:t>
      </w:r>
      <w:r w:rsidRPr="004E6666">
        <w:rPr>
          <w:rFonts w:ascii="Book Antiqua" w:eastAsia="Book Antiqua" w:hAnsi="Book Antiqua" w:cs="Book Antiqua"/>
        </w:rPr>
        <w:t>addressed.</w:t>
      </w:r>
    </w:p>
    <w:p w14:paraId="7538BB62" w14:textId="77777777" w:rsidR="00A77B3E" w:rsidRPr="004E6666" w:rsidRDefault="00A77B3E" w:rsidP="004E6666">
      <w:pPr>
        <w:spacing w:line="360" w:lineRule="auto"/>
        <w:jc w:val="both"/>
        <w:rPr>
          <w:rFonts w:ascii="Book Antiqua" w:hAnsi="Book Antiqua"/>
        </w:rPr>
      </w:pPr>
    </w:p>
    <w:p w14:paraId="1C79A780" w14:textId="77777777"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aps/>
          <w:color w:val="000000"/>
          <w:u w:val="single"/>
        </w:rPr>
        <w:t>INTRODUCTION</w:t>
      </w:r>
    </w:p>
    <w:p w14:paraId="021B8796" w14:textId="4475AAA8"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color w:val="000000"/>
        </w:rPr>
        <w:t>Fecal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incontinence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defined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accidental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leakage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stools,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flatus,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mucus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common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gastrointestinal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disorder.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affects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between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16%</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population</w:t>
      </w:r>
      <w:r w:rsidR="006E1F93" w:rsidRPr="004E6666">
        <w:rPr>
          <w:rFonts w:ascii="Book Antiqua" w:eastAsia="Book Antiqua" w:hAnsi="Book Antiqua" w:cs="Book Antiqua"/>
          <w:color w:val="000000"/>
          <w:vertAlign w:val="superscript"/>
        </w:rPr>
        <w:t>[</w:t>
      </w:r>
      <w:proofErr w:type="gramEnd"/>
      <w:r w:rsidR="006E1F93" w:rsidRPr="004E6666">
        <w:rPr>
          <w:rFonts w:ascii="Book Antiqua" w:eastAsia="Book Antiqua" w:hAnsi="Book Antiqua" w:cs="Book Antiqua"/>
          <w:color w:val="000000"/>
          <w:vertAlign w:val="superscript"/>
        </w:rPr>
        <w:t>1-7]</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A97E54"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drastically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impacts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quality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life,</w:t>
      </w:r>
      <w:r w:rsidR="00CD547A" w:rsidRPr="004E6666">
        <w:rPr>
          <w:rFonts w:ascii="Book Antiqua" w:eastAsia="Book Antiqua" w:hAnsi="Book Antiqua" w:cs="Book Antiqua"/>
          <w:color w:val="000000"/>
        </w:rPr>
        <w:t xml:space="preserve"> and cause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embarrassment,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anxiety,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fear,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reluctance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out,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often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leading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social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isolation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need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carry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clothes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wear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incontinence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pads</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regularly</w:t>
      </w:r>
      <w:r w:rsidR="006E1F93" w:rsidRPr="004E6666">
        <w:rPr>
          <w:rFonts w:ascii="Book Antiqua" w:eastAsia="Book Antiqua" w:hAnsi="Book Antiqua" w:cs="Book Antiqua"/>
          <w:color w:val="000000"/>
          <w:vertAlign w:val="superscript"/>
        </w:rPr>
        <w:t>[</w:t>
      </w:r>
      <w:proofErr w:type="gramEnd"/>
      <w:r w:rsidR="006E1F93" w:rsidRPr="004E6666">
        <w:rPr>
          <w:rFonts w:ascii="Book Antiqua" w:eastAsia="Book Antiqua" w:hAnsi="Book Antiqua" w:cs="Book Antiqua"/>
          <w:color w:val="000000"/>
          <w:vertAlign w:val="superscript"/>
        </w:rPr>
        <w:t>1,3,8-13]</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sensitive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nature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makes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taboo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subject,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many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people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reluctant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discuss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with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family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members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even</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doctors</w:t>
      </w:r>
      <w:r w:rsidR="006E1F93" w:rsidRPr="004E6666">
        <w:rPr>
          <w:rFonts w:ascii="Book Antiqua" w:eastAsia="Book Antiqua" w:hAnsi="Book Antiqua" w:cs="Book Antiqua"/>
          <w:color w:val="000000"/>
          <w:vertAlign w:val="superscript"/>
        </w:rPr>
        <w:t>[</w:t>
      </w:r>
      <w:proofErr w:type="gramEnd"/>
      <w:r w:rsidR="006E1F93" w:rsidRPr="004E6666">
        <w:rPr>
          <w:rFonts w:ascii="Book Antiqua" w:eastAsia="Book Antiqua" w:hAnsi="Book Antiqua" w:cs="Book Antiqua"/>
          <w:color w:val="000000"/>
          <w:vertAlign w:val="superscript"/>
        </w:rPr>
        <w:t>2,9,14-16]</w:t>
      </w:r>
      <w:r w:rsidRPr="004E6666">
        <w:rPr>
          <w:rFonts w:ascii="Book Antiqua" w:eastAsia="Book Antiqua" w:hAnsi="Book Antiqua" w:cs="Book Antiqua"/>
          <w:color w:val="000000"/>
        </w:rPr>
        <w:t>.</w:t>
      </w:r>
    </w:p>
    <w:p w14:paraId="752D2DCD" w14:textId="09023C15"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There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three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commonly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8C5F09">
        <w:rPr>
          <w:rFonts w:ascii="Book Antiqua" w:eastAsia="Book Antiqua" w:hAnsi="Book Antiqua" w:cs="Book Antiqua"/>
          <w:color w:val="000000"/>
        </w:rPr>
        <w:t>:</w:t>
      </w:r>
      <w:r w:rsidR="008C5F09"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Cleveland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Clinic</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Wexner</w:t>
      </w:r>
      <w:r w:rsidRPr="004E6666">
        <w:rPr>
          <w:rFonts w:ascii="Book Antiqua" w:eastAsia="Book Antiqua" w:hAnsi="Book Antiqua" w:cs="Book Antiqua"/>
          <w:color w:val="000000"/>
          <w:vertAlign w:val="superscript"/>
        </w:rPr>
        <w:t>[</w:t>
      </w:r>
      <w:proofErr w:type="gramEnd"/>
      <w:r w:rsidRPr="004E6666">
        <w:rPr>
          <w:rFonts w:ascii="Book Antiqua" w:eastAsia="Book Antiqua" w:hAnsi="Book Antiqua" w:cs="Book Antiqua"/>
          <w:color w:val="000000"/>
          <w:vertAlign w:val="superscript"/>
        </w:rPr>
        <w:t>17]</w:t>
      </w:r>
      <w:r w:rsidR="00E04E71"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(Table</w:t>
      </w:r>
      <w:r w:rsidR="00E04E71"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Marks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Hospital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Vaizey</w:t>
      </w:r>
      <w:r w:rsidR="00674EAE" w:rsidRPr="004E6666">
        <w:rPr>
          <w:rFonts w:ascii="Book Antiqua" w:eastAsia="Book Antiqua" w:hAnsi="Book Antiqua" w:cs="Book Antiqua"/>
          <w:color w:val="000000"/>
        </w:rPr>
        <w:t>’</w:t>
      </w:r>
      <w:r w:rsidRPr="004E6666">
        <w:rPr>
          <w:rFonts w:ascii="Book Antiqua" w:eastAsia="Book Antiqua" w:hAnsi="Book Antiqua" w:cs="Book Antiqua"/>
          <w:color w:val="000000"/>
        </w:rPr>
        <w:t>s</w:t>
      </w:r>
      <w:proofErr w:type="spellEnd"/>
      <w:r w:rsidRPr="004E6666">
        <w:rPr>
          <w:rFonts w:ascii="Book Antiqua" w:eastAsia="Book Antiqua" w:hAnsi="Book Antiqua" w:cs="Book Antiqua"/>
          <w:color w:val="000000"/>
          <w:vertAlign w:val="superscript"/>
        </w:rPr>
        <w:t>[18]</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2),</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00E85184"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Index</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lastRenderedPageBreak/>
        <w:t>(FISI)</w:t>
      </w:r>
      <w:r w:rsidRPr="004E6666">
        <w:rPr>
          <w:rFonts w:ascii="Book Antiqua" w:eastAsia="Book Antiqua" w:hAnsi="Book Antiqua" w:cs="Book Antiqua"/>
          <w:color w:val="000000"/>
          <w:vertAlign w:val="superscript"/>
        </w:rPr>
        <w:t>[19]</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3).</w:t>
      </w:r>
      <w:r w:rsidR="006E1F93" w:rsidRPr="004E6666">
        <w:rPr>
          <w:rFonts w:ascii="Book Antiqua" w:eastAsia="Book Antiqua" w:hAnsi="Book Antiqua" w:cs="Book Antiqua"/>
          <w:color w:val="000000"/>
        </w:rPr>
        <w:t xml:space="preserve"> </w:t>
      </w:r>
      <w:r w:rsidR="008C5F09">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Wexner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Vaizey</w:t>
      </w:r>
      <w:proofErr w:type="spell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commonly</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used</w:t>
      </w:r>
      <w:r w:rsidR="00406A7F" w:rsidRPr="004E6666">
        <w:rPr>
          <w:rFonts w:ascii="Book Antiqua" w:eastAsia="Book Antiqua" w:hAnsi="Book Antiqua" w:cs="Book Antiqua"/>
          <w:color w:val="000000"/>
          <w:vertAlign w:val="superscript"/>
        </w:rPr>
        <w:t>[</w:t>
      </w:r>
      <w:proofErr w:type="gramEnd"/>
      <w:r w:rsidR="00406A7F" w:rsidRPr="004E6666">
        <w:rPr>
          <w:rFonts w:ascii="Book Antiqua" w:eastAsia="Book Antiqua" w:hAnsi="Book Antiqua" w:cs="Book Antiqua"/>
          <w:color w:val="000000"/>
          <w:vertAlign w:val="superscript"/>
        </w:rPr>
        <w:t>20]</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However,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major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lacunae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due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accurate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reflection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incontinence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level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correlation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with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quality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life.</w:t>
      </w:r>
    </w:p>
    <w:p w14:paraId="61430709" w14:textId="2EBEA235"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First,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existing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comprehensive.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Wexner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evaluate</w:t>
      </w:r>
      <w:r w:rsidR="006E1F93" w:rsidRPr="004E6666">
        <w:rPr>
          <w:rFonts w:ascii="Book Antiqua" w:eastAsia="Book Antiqua" w:hAnsi="Book Antiqua" w:cs="Book Antiqua"/>
          <w:color w:val="000000"/>
        </w:rPr>
        <w:t xml:space="preserve"> </w:t>
      </w:r>
      <w:r w:rsidR="00CD547A" w:rsidRPr="004E6666">
        <w:rPr>
          <w:rFonts w:ascii="Book Antiqua" w:eastAsia="Book Antiqua" w:hAnsi="Book Antiqua" w:cs="Book Antiqua"/>
          <w:color w:val="000000"/>
        </w:rPr>
        <w:t>only three parameters</w:t>
      </w:r>
      <w:r w:rsidR="008C5F09">
        <w:rPr>
          <w:rFonts w:ascii="Book Antiqua" w:eastAsia="Book Antiqua" w:hAnsi="Book Antiqua" w:cs="Book Antiqua"/>
          <w:color w:val="000000"/>
        </w:rPr>
        <w:t>:</w:t>
      </w:r>
      <w:r w:rsidR="008C5F09"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solid,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liquid,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flatus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(gas)</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r w:rsidRPr="004E6666">
        <w:rPr>
          <w:rFonts w:ascii="Book Antiqua" w:eastAsia="Book Antiqua" w:hAnsi="Book Antiqua" w:cs="Book Antiqua"/>
          <w:color w:val="000000"/>
          <w:vertAlign w:val="superscript"/>
        </w:rPr>
        <w:t>[</w:t>
      </w:r>
      <w:proofErr w:type="gramEnd"/>
      <w:r w:rsidRPr="004E6666">
        <w:rPr>
          <w:rFonts w:ascii="Book Antiqua" w:eastAsia="Book Antiqua" w:hAnsi="Book Antiqua" w:cs="Book Antiqua"/>
          <w:color w:val="000000"/>
          <w:vertAlign w:val="superscript"/>
        </w:rPr>
        <w:t>17]</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008C5F09">
        <w:rPr>
          <w:rFonts w:ascii="Book Antiqua" w:eastAsia="Book Antiqua" w:hAnsi="Book Antiqua" w:cs="Book Antiqua"/>
          <w:color w:val="000000"/>
        </w:rPr>
        <w:t>and</w:t>
      </w:r>
      <w:r w:rsidR="008C5F09"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Vaizey</w:t>
      </w:r>
      <w:proofErr w:type="spell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w:t>
      </w:r>
      <w:r w:rsidR="006E1F93" w:rsidRPr="004E6666">
        <w:rPr>
          <w:rFonts w:ascii="Book Antiqua" w:eastAsia="Book Antiqua" w:hAnsi="Book Antiqua" w:cs="Book Antiqua"/>
          <w:color w:val="000000"/>
        </w:rPr>
        <w:t xml:space="preserve"> </w:t>
      </w:r>
      <w:r w:rsidR="00CD547A" w:rsidRPr="004E6666">
        <w:rPr>
          <w:rFonts w:ascii="Book Antiqua" w:eastAsia="Book Antiqua" w:hAnsi="Book Antiqua" w:cs="Book Antiqua"/>
          <w:color w:val="000000"/>
        </w:rPr>
        <w:t>only four parameters</w:t>
      </w:r>
      <w:r w:rsidR="008C5F09">
        <w:rPr>
          <w:rFonts w:ascii="Book Antiqua" w:eastAsia="Book Antiqua" w:hAnsi="Book Antiqua" w:cs="Book Antiqua"/>
          <w:color w:val="000000"/>
        </w:rPr>
        <w:t>:</w:t>
      </w:r>
      <w:r w:rsidR="008C5F09"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solid,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flatus,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urge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(lack</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ability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defer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defecation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15</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min</w:t>
      </w:r>
      <w:r w:rsidR="00812FC0" w:rsidRPr="004E6666">
        <w:rPr>
          <w:rFonts w:ascii="Book Antiqua" w:eastAsia="Book Antiqua" w:hAnsi="Book Antiqua" w:cs="Book Antiqua"/>
          <w:color w:val="000000"/>
        </w:rPr>
        <w:t xml:space="preserve"> due to sudden need to defecat</w:t>
      </w:r>
      <w:r w:rsidR="008C5F09">
        <w:rPr>
          <w:rFonts w:ascii="Book Antiqua" w:eastAsia="Book Antiqua" w:hAnsi="Book Antiqua" w:cs="Book Antiqua"/>
          <w:color w:val="000000"/>
        </w:rPr>
        <w:t>e</w:t>
      </w:r>
      <w:r w:rsidRPr="004E6666">
        <w:rPr>
          <w:rFonts w:ascii="Book Antiqua" w:eastAsia="Book Antiqua" w:hAnsi="Book Antiqua" w:cs="Book Antiqua"/>
          <w:color w:val="000000"/>
        </w:rPr>
        <w:t>)</w:t>
      </w:r>
      <w:r w:rsidR="00AB1579" w:rsidRPr="004E6666">
        <w:rPr>
          <w:rFonts w:ascii="Book Antiqua" w:eastAsia="Book Antiqua" w:hAnsi="Book Antiqua" w:cs="Book Antiqua"/>
          <w:color w:val="000000"/>
          <w:vertAlign w:val="superscript"/>
        </w:rPr>
        <w:t>[18]</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mucus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(leakage)</w:t>
      </w:r>
      <w:r w:rsidR="00CD547A" w:rsidRPr="004E6666">
        <w:rPr>
          <w:rFonts w:ascii="Book Antiqua" w:eastAsia="Book Antiqua" w:hAnsi="Book Antiqua" w:cs="Book Antiqua"/>
          <w:color w:val="000000"/>
        </w:rPr>
        <w:t xml:space="preserve"> as the fifth parameter to evaluate 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but</w:t>
      </w:r>
      <w:r w:rsidR="006E1F93" w:rsidRPr="004E6666">
        <w:rPr>
          <w:rFonts w:ascii="Book Antiqua" w:eastAsia="Book Antiqua" w:hAnsi="Book Antiqua" w:cs="Book Antiqua"/>
          <w:color w:val="000000"/>
        </w:rPr>
        <w:t xml:space="preserve"> </w:t>
      </w:r>
      <w:r w:rsidR="008C5F09">
        <w:rPr>
          <w:rFonts w:ascii="Book Antiqua" w:eastAsia="Book Antiqua" w:hAnsi="Book Antiqua" w:cs="Book Antiqua"/>
          <w:color w:val="000000"/>
        </w:rPr>
        <w:t>do not</w:t>
      </w:r>
      <w:r w:rsidR="008C5F09"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urge</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r w:rsidR="00AB1579" w:rsidRPr="004E6666">
        <w:rPr>
          <w:rFonts w:ascii="Book Antiqua" w:eastAsia="Book Antiqua" w:hAnsi="Book Antiqua" w:cs="Book Antiqua"/>
          <w:color w:val="000000"/>
          <w:vertAlign w:val="superscript"/>
        </w:rPr>
        <w:t>[</w:t>
      </w:r>
      <w:proofErr w:type="gramEnd"/>
      <w:r w:rsidR="00AB1579" w:rsidRPr="004E6666">
        <w:rPr>
          <w:rFonts w:ascii="Book Antiqua" w:eastAsia="Book Antiqua" w:hAnsi="Book Antiqua" w:cs="Book Antiqua"/>
          <w:color w:val="000000"/>
          <w:vertAlign w:val="superscript"/>
        </w:rPr>
        <w:t>19]</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None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6E1F93" w:rsidRPr="004E6666">
        <w:rPr>
          <w:rFonts w:ascii="Book Antiqua" w:eastAsia="Book Antiqua" w:hAnsi="Book Antiqua" w:cs="Book Antiqua"/>
          <w:color w:val="000000"/>
        </w:rPr>
        <w:t xml:space="preserve"> </w:t>
      </w:r>
      <w:r w:rsidR="00CD547A" w:rsidRPr="004E6666">
        <w:rPr>
          <w:rFonts w:ascii="Book Antiqua" w:eastAsia="Book Antiqua" w:hAnsi="Book Antiqua" w:cs="Book Antiqua"/>
          <w:color w:val="000000"/>
        </w:rPr>
        <w:t>include</w:t>
      </w:r>
      <w:r w:rsidR="008C5F09">
        <w:rPr>
          <w:rFonts w:ascii="Book Antiqua" w:eastAsia="Book Antiqua" w:hAnsi="Book Antiqua" w:cs="Book Antiqua"/>
          <w:color w:val="000000"/>
        </w:rPr>
        <w:t>s</w:t>
      </w:r>
      <w:r w:rsidR="00CD547A"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(leakage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fecal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matter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flatus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increasing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intraabdominal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pressure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like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coughing,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lifting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i/>
          <w:iCs/>
          <w:color w:val="000000"/>
        </w:rPr>
        <w:t>etc.</w:t>
      </w:r>
      <w:r w:rsidRPr="004E6666">
        <w:rPr>
          <w:rFonts w:ascii="Book Antiqua" w:eastAsia="Book Antiqua" w:hAnsi="Book Antiqua" w:cs="Book Antiqua"/>
          <w:color w:val="000000"/>
        </w:rPr>
        <w:t>)</w:t>
      </w:r>
      <w:r w:rsidR="00CD547A" w:rsidRPr="004E6666">
        <w:rPr>
          <w:rFonts w:ascii="Book Antiqua" w:eastAsia="Book Antiqua" w:hAnsi="Book Antiqua" w:cs="Book Antiqua"/>
          <w:color w:val="000000"/>
        </w:rPr>
        <w:t xml:space="preserve"> as a parameter to evaluate FI</w:t>
      </w:r>
      <w:r w:rsidRPr="004E6666">
        <w:rPr>
          <w:rFonts w:ascii="Book Antiqua" w:eastAsia="Book Antiqua" w:hAnsi="Book Antiqua" w:cs="Book Antiqua"/>
          <w:color w:val="000000"/>
        </w:rPr>
        <w:t>.</w:t>
      </w:r>
    </w:p>
    <w:p w14:paraId="6371D4E3" w14:textId="53F69EB2"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Stress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essential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independent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should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prevention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primarily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depends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proper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functioning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external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sphincter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intact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straining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puborectalis</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reflex</w:t>
      </w:r>
      <w:r w:rsidR="00702D3C" w:rsidRPr="004E6666">
        <w:rPr>
          <w:rFonts w:ascii="Book Antiqua" w:eastAsia="Book Antiqua" w:hAnsi="Book Antiqua" w:cs="Book Antiqua"/>
          <w:color w:val="000000"/>
          <w:vertAlign w:val="superscript"/>
        </w:rPr>
        <w:t>[</w:t>
      </w:r>
      <w:proofErr w:type="gramEnd"/>
      <w:r w:rsidR="00702D3C" w:rsidRPr="004E6666">
        <w:rPr>
          <w:rFonts w:ascii="Book Antiqua" w:eastAsia="Book Antiqua" w:hAnsi="Book Antiqua" w:cs="Book Antiqua"/>
          <w:color w:val="000000"/>
          <w:vertAlign w:val="superscript"/>
        </w:rPr>
        <w:t>21]</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latter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coordinated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contraction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puborectalis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muscle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coughing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straining.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damage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puborectalis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during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surgery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peripheral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neuritis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due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condition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(like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diabetes</w:t>
      </w:r>
      <w:r w:rsidR="00AF050A"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i/>
          <w:iCs/>
          <w:color w:val="000000"/>
        </w:rPr>
        <w:t>etc.</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can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cause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disruption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straining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puborectalis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reflex</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lead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stress</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r w:rsidR="00702D3C" w:rsidRPr="004E6666">
        <w:rPr>
          <w:rFonts w:ascii="Book Antiqua" w:eastAsia="Book Antiqua" w:hAnsi="Book Antiqua" w:cs="Book Antiqua"/>
          <w:color w:val="000000"/>
          <w:vertAlign w:val="superscript"/>
        </w:rPr>
        <w:t>[</w:t>
      </w:r>
      <w:proofErr w:type="gramEnd"/>
      <w:r w:rsidR="00702D3C" w:rsidRPr="004E6666">
        <w:rPr>
          <w:rFonts w:ascii="Book Antiqua" w:eastAsia="Book Antiqua" w:hAnsi="Book Antiqua" w:cs="Book Antiqua"/>
          <w:color w:val="000000"/>
          <w:vertAlign w:val="superscript"/>
        </w:rPr>
        <w:t>22]</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prevalent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independent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other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with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distinct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etiopathogenesis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treatment,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therefore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should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separately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evaluated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r w:rsidR="00702D3C" w:rsidRPr="004E6666">
        <w:rPr>
          <w:rFonts w:ascii="Book Antiqua" w:eastAsia="Book Antiqua" w:hAnsi="Book Antiqua" w:cs="Book Antiqua"/>
          <w:color w:val="000000"/>
          <w:vertAlign w:val="superscript"/>
        </w:rPr>
        <w:t>[</w:t>
      </w:r>
      <w:proofErr w:type="gramEnd"/>
      <w:r w:rsidR="00702D3C" w:rsidRPr="004E6666">
        <w:rPr>
          <w:rFonts w:ascii="Book Antiqua" w:eastAsia="Book Antiqua" w:hAnsi="Book Antiqua" w:cs="Book Antiqua"/>
          <w:color w:val="000000"/>
          <w:vertAlign w:val="superscript"/>
        </w:rPr>
        <w:t>22]</w:t>
      </w:r>
      <w:r w:rsidRPr="004E6666">
        <w:rPr>
          <w:rFonts w:ascii="Book Antiqua" w:eastAsia="Book Antiqua" w:hAnsi="Book Antiqua" w:cs="Book Antiqua"/>
          <w:color w:val="000000"/>
        </w:rPr>
        <w:t>.</w:t>
      </w:r>
    </w:p>
    <w:p w14:paraId="357BDEE2" w14:textId="1017E583" w:rsidR="00E95A12"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Second,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w:t>
      </w:r>
      <w:r w:rsidR="006E1F93" w:rsidRPr="004E6666">
        <w:rPr>
          <w:rFonts w:ascii="Book Antiqua" w:eastAsia="Book Antiqua" w:hAnsi="Book Antiqua" w:cs="Book Antiqua"/>
          <w:color w:val="000000"/>
        </w:rPr>
        <w:t xml:space="preserve"> </w:t>
      </w:r>
      <w:r w:rsidR="008C5F09">
        <w:rPr>
          <w:rFonts w:ascii="Book Antiqua" w:eastAsia="Book Antiqua" w:hAnsi="Book Antiqua" w:cs="Book Antiqua"/>
          <w:color w:val="000000"/>
        </w:rPr>
        <w:t>are</w:t>
      </w:r>
      <w:r w:rsidR="008C5F09"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same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Wexner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Vaizey</w:t>
      </w:r>
      <w:proofErr w:type="spell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system</w:t>
      </w:r>
      <w:r w:rsidR="00E95A12" w:rsidRPr="004E6666">
        <w:rPr>
          <w:rFonts w:ascii="Book Antiqua" w:eastAsia="Book Antiqua" w:hAnsi="Book Antiqua" w:cs="Book Antiqua"/>
          <w:color w:val="000000"/>
          <w:vertAlign w:val="superscript"/>
        </w:rPr>
        <w:t>[</w:t>
      </w:r>
      <w:proofErr w:type="gramEnd"/>
      <w:r w:rsidR="00E95A12" w:rsidRPr="004E6666">
        <w:rPr>
          <w:rFonts w:ascii="Book Antiqua" w:eastAsia="Book Antiqua" w:hAnsi="Book Antiqua" w:cs="Book Antiqua"/>
          <w:color w:val="000000"/>
          <w:vertAlign w:val="superscript"/>
        </w:rPr>
        <w:t>17,18]</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This</w:t>
      </w:r>
      <w:r w:rsidR="006E1F93" w:rsidRPr="004E6666">
        <w:rPr>
          <w:rFonts w:ascii="Book Antiqua" w:eastAsia="Book Antiqua" w:hAnsi="Book Antiqua" w:cs="Book Antiqua"/>
          <w:color w:val="000000"/>
        </w:rPr>
        <w:t xml:space="preserve"> </w:t>
      </w:r>
      <w:r w:rsidR="008C5F09" w:rsidRPr="004E6666">
        <w:rPr>
          <w:rFonts w:ascii="Book Antiqua" w:eastAsia="Book Antiqua" w:hAnsi="Book Antiqua" w:cs="Book Antiqua"/>
          <w:color w:val="000000"/>
        </w:rPr>
        <w:t>implie</w:t>
      </w:r>
      <w:r w:rsidR="008C5F09">
        <w:rPr>
          <w:rFonts w:ascii="Book Antiqua" w:eastAsia="Book Antiqua" w:hAnsi="Book Antiqua" w:cs="Book Antiqua"/>
          <w:color w:val="000000"/>
        </w:rPr>
        <w:t>s</w:t>
      </w:r>
      <w:r w:rsidR="008C5F09"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uncontrolled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passage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flatus</w:t>
      </w:r>
      <w:r w:rsidR="006E1F93" w:rsidRPr="004E6666">
        <w:rPr>
          <w:rFonts w:ascii="Book Antiqua" w:eastAsia="Book Antiqua" w:hAnsi="Book Antiqua" w:cs="Book Antiqua"/>
          <w:color w:val="000000"/>
        </w:rPr>
        <w:t xml:space="preserve"> </w:t>
      </w:r>
      <w:r w:rsidR="008C5F09">
        <w:rPr>
          <w:rFonts w:ascii="Book Antiqua" w:eastAsia="Book Antiqua" w:hAnsi="Book Antiqua" w:cs="Book Antiqua"/>
          <w:color w:val="000000"/>
        </w:rPr>
        <w:t>is</w:t>
      </w:r>
      <w:r w:rsidR="008C5F09"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given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equal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uncontrolled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leakage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solid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008C5F09" w:rsidRPr="004E6666">
        <w:rPr>
          <w:rFonts w:ascii="Book Antiqua" w:eastAsia="Book Antiqua" w:hAnsi="Book Antiqua" w:cs="Book Antiqua"/>
          <w:color w:val="000000"/>
        </w:rPr>
        <w:t>does</w:t>
      </w:r>
      <w:r w:rsidR="008C5F09">
        <w:rPr>
          <w:rFonts w:ascii="Book Antiqua" w:eastAsia="Book Antiqua" w:hAnsi="Book Antiqua" w:cs="Book Antiqua"/>
          <w:color w:val="000000"/>
        </w:rPr>
        <w:t xml:space="preserve"> not</w:t>
      </w:r>
      <w:r w:rsidR="008C5F09"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logical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scientifically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sound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equate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give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equal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proofErr w:type="gramEnd"/>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perhaps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done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sake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simplicity</w:t>
      </w:r>
      <w:r w:rsidR="00E95A12" w:rsidRPr="004E6666">
        <w:rPr>
          <w:rFonts w:ascii="Book Antiqua" w:eastAsia="Book Antiqua" w:hAnsi="Book Antiqua" w:cs="Book Antiqua"/>
          <w:color w:val="000000"/>
          <w:vertAlign w:val="superscript"/>
        </w:rPr>
        <w:t>[</w:t>
      </w:r>
      <w:proofErr w:type="gramEnd"/>
      <w:r w:rsidR="00E95A12" w:rsidRPr="004E6666">
        <w:rPr>
          <w:rFonts w:ascii="Book Antiqua" w:eastAsia="Book Antiqua" w:hAnsi="Book Antiqua" w:cs="Book Antiqua"/>
          <w:color w:val="000000"/>
          <w:vertAlign w:val="superscript"/>
        </w:rPr>
        <w:t>20]</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Keeping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simple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easy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should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priority</w:t>
      </w:r>
      <w:r w:rsidR="00D65AF3" w:rsidRPr="004E6666">
        <w:rPr>
          <w:rFonts w:ascii="Book Antiqua" w:eastAsia="Book Antiqua" w:hAnsi="Book Antiqua" w:cs="Book Antiqua"/>
          <w:color w:val="000000"/>
        </w:rPr>
        <w:t>, but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justified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accuracy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00D65AF3" w:rsidRPr="004E6666">
        <w:rPr>
          <w:rFonts w:ascii="Book Antiqua" w:eastAsia="Book Antiqua" w:hAnsi="Book Antiqua" w:cs="Book Antiqua"/>
          <w:color w:val="000000"/>
        </w:rPr>
        <w:t xml:space="preserve">sacrifice of </w:t>
      </w:r>
      <w:r w:rsidRPr="004E6666">
        <w:rPr>
          <w:rFonts w:ascii="Book Antiqua" w:eastAsia="Book Antiqua" w:hAnsi="Book Antiqua" w:cs="Book Antiqua"/>
          <w:color w:val="000000"/>
        </w:rPr>
        <w:t>scientific</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principles.</w:t>
      </w:r>
    </w:p>
    <w:p w14:paraId="39FF3B9F" w14:textId="1478969D"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Third,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existing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6E1F93" w:rsidRPr="004E6666">
        <w:rPr>
          <w:rFonts w:ascii="Book Antiqua" w:eastAsia="Book Antiqua" w:hAnsi="Book Antiqua" w:cs="Book Antiqua"/>
          <w:color w:val="000000"/>
        </w:rPr>
        <w:t xml:space="preserve"> </w:t>
      </w:r>
      <w:r w:rsidR="008C5F09">
        <w:rPr>
          <w:rFonts w:ascii="Book Antiqua" w:eastAsia="Book Antiqua" w:hAnsi="Book Antiqua" w:cs="Book Antiqua"/>
          <w:color w:val="000000"/>
        </w:rPr>
        <w:t>that</w:t>
      </w:r>
      <w:r w:rsidR="008C5F09"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direct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measure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degree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leads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error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(confounding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bias).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same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symptom</w:t>
      </w:r>
      <w:r w:rsidR="006E1F93" w:rsidRPr="004E6666">
        <w:rPr>
          <w:rFonts w:ascii="Book Antiqua" w:eastAsia="Book Antiqua" w:hAnsi="Book Antiqua" w:cs="Book Antiqua"/>
          <w:color w:val="000000"/>
        </w:rPr>
        <w:t xml:space="preserve"> </w:t>
      </w:r>
      <w:r w:rsidR="008C5F09">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multiple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times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due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inclusion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like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“Need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wear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pad”</w:t>
      </w:r>
      <w:r w:rsidRPr="004E6666">
        <w:rPr>
          <w:rFonts w:ascii="Book Antiqua" w:eastAsia="Book Antiqua" w:hAnsi="Book Antiqua" w:cs="Book Antiqua"/>
          <w:color w:val="000000"/>
          <w:vertAlign w:val="superscript"/>
        </w:rPr>
        <w:t>[</w:t>
      </w:r>
      <w:proofErr w:type="gramEnd"/>
      <w:r w:rsidRPr="004E6666">
        <w:rPr>
          <w:rFonts w:ascii="Book Antiqua" w:eastAsia="Book Antiqua" w:hAnsi="Book Antiqua" w:cs="Book Antiqua"/>
          <w:color w:val="000000"/>
          <w:vertAlign w:val="superscript"/>
        </w:rPr>
        <w:t>17,18]</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“Alteration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lifestyle”</w:t>
      </w:r>
      <w:r w:rsidRPr="004E6666">
        <w:rPr>
          <w:rFonts w:ascii="Book Antiqua" w:eastAsia="Book Antiqua" w:hAnsi="Book Antiqua" w:cs="Book Antiqua"/>
          <w:color w:val="000000"/>
          <w:vertAlign w:val="superscript"/>
        </w:rPr>
        <w:t>[17,18]</w:t>
      </w:r>
      <w:r w:rsidR="00B97E52"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“Need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take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constipating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medicine”</w:t>
      </w:r>
      <w:r w:rsidRPr="004E6666">
        <w:rPr>
          <w:rFonts w:ascii="Book Antiqua" w:eastAsia="Book Antiqua" w:hAnsi="Book Antiqua" w:cs="Book Antiqua"/>
          <w:color w:val="000000"/>
          <w:vertAlign w:val="superscript"/>
        </w:rPr>
        <w:t>[18]</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008C5F09">
        <w:rPr>
          <w:rFonts w:ascii="Book Antiqua" w:eastAsia="Book Antiqua" w:hAnsi="Book Antiqua" w:cs="Book Antiqua"/>
          <w:color w:val="000000"/>
        </w:rPr>
        <w:t xml:space="preserve">the </w:t>
      </w:r>
      <w:r w:rsidRPr="004E6666">
        <w:rPr>
          <w:rFonts w:ascii="Book Antiqua" w:eastAsia="Book Antiqua" w:hAnsi="Book Antiqua" w:cs="Book Antiqua"/>
          <w:color w:val="000000"/>
        </w:rPr>
        <w:t>Wexner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Vaizey</w:t>
      </w:r>
      <w:proofErr w:type="spell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example,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having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liquid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stool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lastRenderedPageBreak/>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also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wear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daily,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alteration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lifestyle,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also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taking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constipating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medicines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counter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symptom.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with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liquid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solid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008C5F09">
        <w:rPr>
          <w:rFonts w:ascii="Book Antiqua" w:eastAsia="Book Antiqua" w:hAnsi="Book Antiqua" w:cs="Book Antiqua"/>
          <w:color w:val="000000"/>
        </w:rPr>
        <w:t>be</w:t>
      </w:r>
      <w:r w:rsidR="008C5F09"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four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times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same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symptom.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questions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independent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proofErr w:type="gram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but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corrective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actions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taken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control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symptoms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apart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from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indirect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measures,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cause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multiplicity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primary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direct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symptom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(liquid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solid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anyway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getting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points.</w:t>
      </w:r>
    </w:p>
    <w:p w14:paraId="0F9F0FCB" w14:textId="117742E6"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Fourth,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taken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consideration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developing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developed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latter</w:t>
      </w:r>
      <w:r w:rsidR="00674EAE" w:rsidRPr="004E6666">
        <w:rPr>
          <w:rFonts w:ascii="Book Antiqua" w:eastAsia="Book Antiqua" w:hAnsi="Book Antiqua" w:cs="Book Antiqua"/>
          <w:color w:val="000000"/>
        </w:rPr>
        <w:t>’</w:t>
      </w:r>
      <w:r w:rsidRPr="004E6666">
        <w:rPr>
          <w:rFonts w:ascii="Book Antiqua" w:eastAsia="Book Antiqua" w:hAnsi="Book Antiqua" w:cs="Book Antiqua"/>
          <w:color w:val="000000"/>
        </w:rPr>
        <w: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paramount.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incorrect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assume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w:t>
      </w:r>
      <w:r w:rsidR="008C5F09">
        <w:rPr>
          <w:rFonts w:ascii="Book Antiqua" w:eastAsia="Book Antiqua" w:hAnsi="Book Antiqua" w:cs="Book Antiqua"/>
          <w:color w:val="000000"/>
        </w:rPr>
        <w:t>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similar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008C5F09">
        <w:rPr>
          <w:rFonts w:ascii="Book Antiqua" w:eastAsia="Book Antiqua" w:hAnsi="Book Antiqua" w:cs="Book Antiqua"/>
          <w:color w:val="000000"/>
        </w:rPr>
        <w:t xml:space="preserve">that of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008C5F09">
        <w:rPr>
          <w:rFonts w:ascii="Book Antiqua" w:eastAsia="Book Antiqua" w:hAnsi="Book Antiqua" w:cs="Book Antiqua"/>
          <w:color w:val="000000"/>
        </w:rPr>
        <w:t>is</w:t>
      </w:r>
      <w:r w:rsidR="008C5F09"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008C5F09">
        <w:rPr>
          <w:rFonts w:ascii="Book Antiqua" w:eastAsia="Book Antiqua" w:hAnsi="Book Antiqua" w:cs="Book Antiqua"/>
          <w:color w:val="000000"/>
        </w:rPr>
        <w:t xml:space="preserve">has </w:t>
      </w:r>
      <w:r w:rsidRPr="004E6666">
        <w:rPr>
          <w:rFonts w:ascii="Book Antiqua" w:eastAsia="Book Antiqua" w:hAnsi="Book Antiqua" w:cs="Book Antiqua"/>
          <w:color w:val="000000"/>
        </w:rPr>
        <w:t>compared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w:t>
      </w:r>
      <w:r w:rsidR="008C5F09">
        <w:rPr>
          <w:rFonts w:ascii="Book Antiqua" w:eastAsia="Book Antiqua" w:hAnsi="Book Antiqua" w:cs="Book Antiqua"/>
          <w:color w:val="000000"/>
        </w:rPr>
        <w:t>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w:t>
      </w:r>
      <w:r w:rsidR="008C5F09">
        <w:rPr>
          <w:rFonts w:ascii="Book Antiqua" w:eastAsia="Book Antiqua" w:hAnsi="Book Antiqua" w:cs="Book Antiqua"/>
          <w:color w:val="000000"/>
        </w:rPr>
        <w:t>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found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yet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failed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formulate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simple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clear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w:t>
      </w:r>
      <w:proofErr w:type="gramStart"/>
      <w:r w:rsidRPr="004E6666">
        <w:rPr>
          <w:rFonts w:ascii="Book Antiqua" w:eastAsia="Book Antiqua" w:hAnsi="Book Antiqua" w:cs="Book Antiqua"/>
          <w:color w:val="000000"/>
        </w:rPr>
        <w:t>centric</w:t>
      </w:r>
      <w:r w:rsidR="00A90356" w:rsidRPr="004E6666">
        <w:rPr>
          <w:rFonts w:ascii="Book Antiqua" w:eastAsia="Book Antiqua" w:hAnsi="Book Antiqua" w:cs="Book Antiqua"/>
          <w:color w:val="000000"/>
          <w:vertAlign w:val="superscript"/>
        </w:rPr>
        <w:t>[</w:t>
      </w:r>
      <w:proofErr w:type="gramEnd"/>
      <w:r w:rsidR="00A90356" w:rsidRPr="004E6666">
        <w:rPr>
          <w:rFonts w:ascii="Book Antiqua" w:eastAsia="Book Antiqua" w:hAnsi="Book Antiqua" w:cs="Book Antiqua"/>
          <w:color w:val="000000"/>
          <w:vertAlign w:val="superscript"/>
        </w:rPr>
        <w:t>19]</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008C5F09">
        <w:rPr>
          <w:rFonts w:ascii="Book Antiqua" w:eastAsia="Book Antiqua" w:hAnsi="Book Antiqua" w:cs="Book Antiqua"/>
          <w:color w:val="000000"/>
        </w:rPr>
        <w:t>There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other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discrepancies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FISI</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study</w:t>
      </w:r>
      <w:r w:rsidR="00A90356" w:rsidRPr="004E6666">
        <w:rPr>
          <w:rFonts w:ascii="Book Antiqua" w:eastAsia="Book Antiqua" w:hAnsi="Book Antiqua" w:cs="Book Antiqua"/>
          <w:color w:val="000000"/>
          <w:vertAlign w:val="superscript"/>
        </w:rPr>
        <w:t>[</w:t>
      </w:r>
      <w:proofErr w:type="gramEnd"/>
      <w:r w:rsidR="00A90356" w:rsidRPr="004E6666">
        <w:rPr>
          <w:rFonts w:ascii="Book Antiqua" w:eastAsia="Book Antiqua" w:hAnsi="Book Antiqua" w:cs="Book Antiqua"/>
          <w:color w:val="000000"/>
          <w:vertAlign w:val="superscript"/>
        </w:rPr>
        <w:t>23]</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sample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size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small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(26</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34</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patients)</w:t>
      </w:r>
      <w:r w:rsidR="00A90356" w:rsidRPr="004E6666">
        <w:rPr>
          <w:rFonts w:ascii="Book Antiqua" w:eastAsia="Book Antiqua" w:hAnsi="Book Antiqua" w:cs="Book Antiqua"/>
          <w:color w:val="000000"/>
          <w:vertAlign w:val="superscript"/>
        </w:rPr>
        <w:t>[</w:t>
      </w:r>
      <w:proofErr w:type="gramEnd"/>
      <w:r w:rsidR="00A90356" w:rsidRPr="004E6666">
        <w:rPr>
          <w:rFonts w:ascii="Book Antiqua" w:eastAsia="Book Antiqua" w:hAnsi="Book Antiqua" w:cs="Book Antiqua"/>
          <w:color w:val="000000"/>
          <w:vertAlign w:val="superscript"/>
        </w:rPr>
        <w:t>19]</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filled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interview</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well</w:t>
      </w:r>
      <w:r w:rsidR="006E1F93" w:rsidRPr="004E6666">
        <w:rPr>
          <w:rFonts w:ascii="Book Antiqua" w:eastAsia="Book Antiqua" w:hAnsi="Book Antiqua" w:cs="Book Antiqua"/>
          <w:color w:val="000000"/>
        </w:rPr>
        <w:t xml:space="preserve"> </w:t>
      </w:r>
      <w:r w:rsidR="008C5F09">
        <w:rPr>
          <w:rFonts w:ascii="Book Antiqua" w:eastAsia="Book Antiqua" w:hAnsi="Book Antiqua" w:cs="Book Antiqua"/>
          <w:color w:val="000000"/>
        </w:rPr>
        <w:t xml:space="preserve">as </w:t>
      </w:r>
      <w:r w:rsidRPr="004E6666">
        <w:rPr>
          <w:rFonts w:ascii="Book Antiqua" w:eastAsia="Book Antiqua" w:hAnsi="Book Antiqua" w:cs="Book Antiqua"/>
          <w:color w:val="000000"/>
        </w:rPr>
        <w:t>through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mail.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standard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definitions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disability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basis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008C5F09">
        <w:rPr>
          <w:rFonts w:ascii="Book Antiqua" w:eastAsia="Book Antiqua" w:hAnsi="Book Antiqua" w:cs="Book Antiqua"/>
          <w:color w:val="000000"/>
        </w:rPr>
        <w:t>made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used</w:t>
      </w:r>
      <w:r w:rsidR="00A90356" w:rsidRPr="004E6666">
        <w:rPr>
          <w:rFonts w:ascii="Book Antiqua" w:eastAsia="Book Antiqua" w:hAnsi="Book Antiqua" w:cs="Book Antiqua"/>
          <w:color w:val="000000"/>
          <w:vertAlign w:val="superscript"/>
        </w:rPr>
        <w:t>[</w:t>
      </w:r>
      <w:proofErr w:type="gramEnd"/>
      <w:r w:rsidR="00A90356" w:rsidRPr="004E6666">
        <w:rPr>
          <w:rFonts w:ascii="Book Antiqua" w:eastAsia="Book Antiqua" w:hAnsi="Book Antiqua" w:cs="Book Antiqua"/>
          <w:color w:val="000000"/>
          <w:vertAlign w:val="superscript"/>
        </w:rPr>
        <w:t>19]</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lack</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proper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statistical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methods,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becoming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complex,</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proper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allotted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important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shortcomings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3).</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reasons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did</w:t>
      </w:r>
      <w:r w:rsidR="00911392">
        <w:rPr>
          <w:rFonts w:ascii="Book Antiqua" w:eastAsia="Book Antiqua" w:hAnsi="Book Antiqua" w:cs="Book Antiqua"/>
          <w:color w:val="000000"/>
        </w:rPr>
        <w:t xml:space="preserve"> </w:t>
      </w:r>
      <w:r w:rsidR="00911392" w:rsidRPr="004E6666">
        <w:rPr>
          <w:rFonts w:ascii="Book Antiqua" w:eastAsia="Book Antiqua" w:hAnsi="Book Antiqua" w:cs="Book Antiqua"/>
          <w:color w:val="000000"/>
        </w:rPr>
        <w:t>n</w:t>
      </w:r>
      <w:r w:rsidR="00911392">
        <w:rPr>
          <w:rFonts w:ascii="Book Antiqua" w:eastAsia="Book Antiqua" w:hAnsi="Book Antiqua" w:cs="Book Antiqua"/>
          <w:color w:val="000000"/>
        </w:rPr>
        <w:t>o</w:t>
      </w:r>
      <w:r w:rsidR="00911392" w:rsidRPr="004E6666">
        <w:rPr>
          <w:rFonts w:ascii="Book Antiqua" w:eastAsia="Book Antiqua" w:hAnsi="Book Antiqua" w:cs="Book Antiqua"/>
          <w:color w:val="000000"/>
        </w:rPr>
        <w:t xml:space="preserve">t </w:t>
      </w:r>
      <w:r w:rsidR="00911392">
        <w:rPr>
          <w:rFonts w:ascii="Book Antiqua" w:eastAsia="Book Antiqua" w:hAnsi="Book Antiqua" w:cs="Book Antiqua"/>
          <w:color w:val="000000"/>
        </w:rPr>
        <w:t>become</w:t>
      </w:r>
      <w:r w:rsidR="00911392"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popular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with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gastro</w:t>
      </w:r>
      <w:r w:rsidR="00911392">
        <w:rPr>
          <w:rFonts w:ascii="Book Antiqua" w:eastAsia="Book Antiqua" w:hAnsi="Book Antiqua" w:cs="Book Antiqua"/>
          <w:color w:val="000000"/>
        </w:rPr>
        <w:t>enterologists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surgeons</w:t>
      </w:r>
      <w:r w:rsidR="00A90356" w:rsidRPr="004E6666">
        <w:rPr>
          <w:rFonts w:ascii="Book Antiqua" w:eastAsia="Book Antiqua" w:hAnsi="Book Antiqua" w:cs="Book Antiqua"/>
          <w:color w:val="000000"/>
          <w:vertAlign w:val="superscript"/>
        </w:rPr>
        <w:t>[</w:t>
      </w:r>
      <w:proofErr w:type="gramEnd"/>
      <w:r w:rsidR="00A90356" w:rsidRPr="004E6666">
        <w:rPr>
          <w:rFonts w:ascii="Book Antiqua" w:eastAsia="Book Antiqua" w:hAnsi="Book Antiqua" w:cs="Book Antiqua"/>
          <w:color w:val="000000"/>
          <w:vertAlign w:val="superscript"/>
        </w:rPr>
        <w:t>19]</w:t>
      </w:r>
      <w:r w:rsidRPr="004E6666">
        <w:rPr>
          <w:rFonts w:ascii="Book Antiqua" w:eastAsia="Book Antiqua" w:hAnsi="Book Antiqua" w:cs="Book Antiqua"/>
          <w:color w:val="000000"/>
        </w:rPr>
        <w:t>.</w:t>
      </w:r>
    </w:p>
    <w:p w14:paraId="642D87BB" w14:textId="2DB9D2DE"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Due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major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lacunae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existing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comprehensive,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same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direct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measure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degree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taken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consideration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developing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2E3FC4"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i/>
          <w:iCs/>
          <w:color w:val="000000"/>
        </w:rPr>
        <w:t>etc.</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need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felt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develop</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new</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comprehensive,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based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primarily</w:t>
      </w:r>
      <w:r w:rsidR="006E1F93" w:rsidRPr="004E6666">
        <w:rPr>
          <w:rFonts w:ascii="Book Antiqua" w:eastAsia="Book Antiqua" w:hAnsi="Book Antiqua" w:cs="Book Antiqua"/>
          <w:color w:val="000000"/>
        </w:rPr>
        <w:t xml:space="preserve"> </w:t>
      </w:r>
      <w:r w:rsidR="00911392" w:rsidRPr="004E6666">
        <w:rPr>
          <w:rFonts w:ascii="Book Antiqua" w:eastAsia="Book Antiqua" w:hAnsi="Book Antiqua" w:cs="Book Antiqua"/>
          <w:color w:val="000000"/>
        </w:rPr>
        <w:t xml:space="preserve">on </w:t>
      </w:r>
      <w:r w:rsidRPr="004E6666">
        <w:rPr>
          <w:rFonts w:ascii="Book Antiqua" w:eastAsia="Book Antiqua" w:hAnsi="Book Antiqua" w:cs="Book Antiqua"/>
          <w:color w:val="000000"/>
        </w:rPr>
        <w:t>patient</w:t>
      </w:r>
      <w:r w:rsidR="00911392">
        <w:rPr>
          <w:rFonts w:ascii="Book Antiqua" w:eastAsia="Book Antiqua" w:hAnsi="Book Antiqua" w:cs="Book Antiqua"/>
          <w:color w:val="000000"/>
        </w:rPr>
        <w: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w:t>
      </w:r>
      <w:r w:rsidR="00911392">
        <w:rPr>
          <w:rFonts w:ascii="Book Antiqua" w:eastAsia="Book Antiqua" w:hAnsi="Book Antiqua" w:cs="Book Antiqua"/>
          <w:color w:val="000000"/>
        </w:rPr>
        <w:t>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scientifically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sound,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accurate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(free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bias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overlapping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faithfully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reflected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degree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disability</w:t>
      </w:r>
      <w:r w:rsidR="00911392">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yet</w:t>
      </w:r>
      <w:r w:rsidR="006E1F93" w:rsidRPr="004E6666">
        <w:rPr>
          <w:rFonts w:ascii="Book Antiqua" w:eastAsia="Book Antiqua" w:hAnsi="Book Antiqua" w:cs="Book Antiqua"/>
          <w:color w:val="000000"/>
        </w:rPr>
        <w:t xml:space="preserve"> </w:t>
      </w:r>
      <w:r w:rsidR="009F0713" w:rsidRPr="004E6666">
        <w:rPr>
          <w:rFonts w:ascii="Book Antiqua" w:eastAsia="Book Antiqua" w:hAnsi="Book Antiqua" w:cs="Book Antiqua"/>
          <w:color w:val="000000"/>
        </w:rPr>
        <w:t xml:space="preserve">would be </w:t>
      </w:r>
      <w:r w:rsidRPr="004E6666">
        <w:rPr>
          <w:rFonts w:ascii="Book Antiqua" w:eastAsia="Book Antiqua" w:hAnsi="Book Antiqua" w:cs="Book Antiqua"/>
          <w:color w:val="000000"/>
        </w:rPr>
        <w:t>simple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easy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Against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background,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done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two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phases.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first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phase</w:t>
      </w:r>
      <w:r w:rsidR="002E3FC4" w:rsidRPr="004E6666">
        <w:rPr>
          <w:rFonts w:ascii="Book Antiqua" w:eastAsia="Book Antiqua" w:hAnsi="Book Antiqua" w:cs="Book Antiqua"/>
          <w:color w:val="000000"/>
        </w:rPr>
        <w:t>,</w:t>
      </w:r>
      <w:r w:rsidR="001F6F3D" w:rsidRPr="004E6666">
        <w:rPr>
          <w:rFonts w:ascii="Book Antiqua" w:eastAsia="Book Antiqua" w:hAnsi="Book Antiqua" w:cs="Book Antiqua"/>
          <w:color w:val="000000"/>
        </w:rPr>
        <w:t xml:space="preserve"> </w:t>
      </w:r>
      <w:r w:rsidR="00911392">
        <w:rPr>
          <w:rFonts w:ascii="Book Antiqua" w:eastAsia="Book Antiqua" w:hAnsi="Book Antiqua" w:cs="Book Antiqua"/>
          <w:color w:val="000000"/>
        </w:rPr>
        <w:t>a new scoring 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developed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based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lastRenderedPageBreak/>
        <w:t>perceptions,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second</w:t>
      </w:r>
      <w:r w:rsidR="009F0713" w:rsidRPr="004E6666">
        <w:rPr>
          <w:rFonts w:ascii="Book Antiqua" w:eastAsia="Book Antiqua" w:hAnsi="Book Antiqua" w:cs="Book Antiqua"/>
          <w:color w:val="000000"/>
        </w:rPr>
        <w:t xml:space="preserve"> phase</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analyzed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determine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whether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74EAE" w:rsidRPr="004E6666">
        <w:rPr>
          <w:rFonts w:ascii="Book Antiqua" w:eastAsia="Book Antiqua" w:hAnsi="Book Antiqua" w:cs="Book Antiqua"/>
          <w:color w:val="000000"/>
        </w:rPr>
        <w:t>’</w:t>
      </w:r>
      <w:r w:rsidR="00A323BB" w:rsidRPr="004E6666">
        <w:rPr>
          <w:rFonts w:ascii="Book Antiqua" w:eastAsia="Book Antiqua" w:hAnsi="Book Antiqua" w:cs="Book Antiqua"/>
          <w:color w:val="000000"/>
        </w:rPr>
        <w:t xml:space="preserve"> perception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00A323BB" w:rsidRPr="004E6666">
        <w:rPr>
          <w:rFonts w:ascii="Book Antiqua" w:eastAsia="Book Antiqua" w:hAnsi="Book Antiqua" w:cs="Book Antiqua"/>
          <w:color w:val="000000"/>
        </w:rPr>
        <w:t>assessment</w:t>
      </w:r>
      <w:r w:rsidR="00911392">
        <w:rPr>
          <w:rFonts w:ascii="Book Antiqua" w:eastAsia="Book Antiqua" w:hAnsi="Book Antiqua" w:cs="Book Antiqua"/>
          <w:color w:val="000000"/>
        </w:rPr>
        <w:t>s</w:t>
      </w:r>
      <w:r w:rsidR="00A323BB"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disability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w:t>
      </w:r>
      <w:r w:rsidR="006E1F93" w:rsidRPr="004E6666">
        <w:rPr>
          <w:rFonts w:ascii="Book Antiqua" w:eastAsia="Book Antiqua" w:hAnsi="Book Antiqua" w:cs="Book Antiqua"/>
          <w:color w:val="000000"/>
        </w:rPr>
        <w:t xml:space="preserve"> </w:t>
      </w:r>
      <w:r w:rsidR="00A323BB" w:rsidRPr="004E6666">
        <w:rPr>
          <w:rFonts w:ascii="Book Antiqua" w:eastAsia="Book Antiqua" w:hAnsi="Book Antiqua" w:cs="Book Antiqua"/>
          <w:color w:val="000000"/>
        </w:rPr>
        <w:t>were</w:t>
      </w:r>
      <w:r w:rsidR="004E6666"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similar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p>
    <w:p w14:paraId="41BCF87C" w14:textId="77777777" w:rsidR="00A77B3E" w:rsidRPr="004E6666" w:rsidRDefault="00A77B3E" w:rsidP="004E6666">
      <w:pPr>
        <w:spacing w:line="360" w:lineRule="auto"/>
        <w:jc w:val="both"/>
        <w:rPr>
          <w:rFonts w:ascii="Book Antiqua" w:hAnsi="Book Antiqua"/>
        </w:rPr>
      </w:pPr>
    </w:p>
    <w:p w14:paraId="099587F0" w14:textId="1AAA1655"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aps/>
          <w:color w:val="000000"/>
          <w:u w:val="single"/>
        </w:rPr>
        <w:t>MATERIALS</w:t>
      </w:r>
      <w:r w:rsidR="006E1F93" w:rsidRPr="004E6666">
        <w:rPr>
          <w:rFonts w:ascii="Book Antiqua" w:eastAsia="Book Antiqua" w:hAnsi="Book Antiqua" w:cs="Book Antiqua"/>
          <w:b/>
          <w:caps/>
          <w:color w:val="000000"/>
          <w:u w:val="single"/>
        </w:rPr>
        <w:t xml:space="preserve"> </w:t>
      </w:r>
      <w:r w:rsidRPr="004E6666">
        <w:rPr>
          <w:rFonts w:ascii="Book Antiqua" w:eastAsia="Book Antiqua" w:hAnsi="Book Antiqua" w:cs="Book Antiqua"/>
          <w:b/>
          <w:caps/>
          <w:color w:val="000000"/>
          <w:u w:val="single"/>
        </w:rPr>
        <w:t>AND</w:t>
      </w:r>
      <w:r w:rsidR="006E1F93" w:rsidRPr="004E6666">
        <w:rPr>
          <w:rFonts w:ascii="Book Antiqua" w:eastAsia="Book Antiqua" w:hAnsi="Book Antiqua" w:cs="Book Antiqua"/>
          <w:b/>
          <w:caps/>
          <w:color w:val="000000"/>
          <w:u w:val="single"/>
        </w:rPr>
        <w:t xml:space="preserve"> </w:t>
      </w:r>
      <w:r w:rsidRPr="004E6666">
        <w:rPr>
          <w:rFonts w:ascii="Book Antiqua" w:eastAsia="Book Antiqua" w:hAnsi="Book Antiqua" w:cs="Book Antiqua"/>
          <w:b/>
          <w:caps/>
          <w:color w:val="000000"/>
          <w:u w:val="single"/>
        </w:rPr>
        <w:t>METHODS</w:t>
      </w:r>
    </w:p>
    <w:p w14:paraId="488CC253" w14:textId="42BA3F01" w:rsidR="00A77B3E" w:rsidRPr="004E6666" w:rsidRDefault="007E5E2D" w:rsidP="004E6666">
      <w:pPr>
        <w:spacing w:line="360" w:lineRule="auto"/>
        <w:jc w:val="both"/>
        <w:rPr>
          <w:rFonts w:ascii="Book Antiqua" w:eastAsia="Book Antiqua" w:hAnsi="Book Antiqua" w:cs="Book Antiqua"/>
          <w:color w:val="000000"/>
        </w:rPr>
      </w:pP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two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phases.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first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phase,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assignment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six</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proofErr w:type="gram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formulation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06306D">
        <w:rPr>
          <w:rFonts w:ascii="Book Antiqua" w:eastAsia="Book Antiqua" w:hAnsi="Book Antiqua" w:cs="Book Antiqua"/>
          <w:color w:val="000000"/>
        </w:rPr>
        <w:t>a new scoring 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based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0006306D">
        <w:rPr>
          <w:rFonts w:ascii="Book Antiqua" w:eastAsia="Book Antiqua" w:hAnsi="Book Antiqua" w:cs="Book Antiqua"/>
          <w:color w:val="000000"/>
        </w:rPr>
        <w:t>performed</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second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phase,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colorectal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also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interviewed,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their</w:t>
      </w:r>
      <w:r w:rsidR="006E1F93" w:rsidRPr="004E6666">
        <w:rPr>
          <w:rFonts w:ascii="Book Antiqua" w:eastAsia="Book Antiqua" w:hAnsi="Book Antiqua" w:cs="Book Antiqua"/>
          <w:color w:val="000000"/>
        </w:rPr>
        <w:t xml:space="preserve"> </w:t>
      </w:r>
      <w:r w:rsidR="00E57096" w:rsidRPr="004E6666">
        <w:rPr>
          <w:rFonts w:ascii="Book Antiqua" w:eastAsia="Book Antiqua" w:hAnsi="Book Antiqua" w:cs="Book Antiqua"/>
          <w:color w:val="000000"/>
        </w:rPr>
        <w:t>assessment</w:t>
      </w:r>
      <w:r w:rsidR="004E6666"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compared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with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rankings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laypersons.</w:t>
      </w:r>
    </w:p>
    <w:p w14:paraId="33EC6853" w14:textId="77777777" w:rsidR="009D6783" w:rsidRPr="004E6666" w:rsidRDefault="009D6783" w:rsidP="004E6666">
      <w:pPr>
        <w:spacing w:line="360" w:lineRule="auto"/>
        <w:jc w:val="both"/>
        <w:rPr>
          <w:rFonts w:ascii="Book Antiqua" w:hAnsi="Book Antiqua"/>
        </w:rPr>
      </w:pPr>
    </w:p>
    <w:p w14:paraId="5B07D692" w14:textId="43E5040B" w:rsidR="00A77B3E" w:rsidRPr="004E6666" w:rsidRDefault="009D6783" w:rsidP="004E6666">
      <w:pPr>
        <w:spacing w:line="360" w:lineRule="auto"/>
        <w:ind w:hanging="2"/>
        <w:jc w:val="both"/>
        <w:rPr>
          <w:rFonts w:ascii="Book Antiqua" w:hAnsi="Book Antiqua"/>
          <w:i/>
          <w:iCs/>
        </w:rPr>
      </w:pPr>
      <w:r w:rsidRPr="004E6666">
        <w:rPr>
          <w:rFonts w:ascii="Book Antiqua" w:eastAsia="Book Antiqua" w:hAnsi="Book Antiqua" w:cs="Book Antiqua"/>
          <w:b/>
          <w:bCs/>
          <w:i/>
          <w:iCs/>
          <w:color w:val="000000"/>
        </w:rPr>
        <w:t>First</w:t>
      </w:r>
      <w:r w:rsidR="006E1F93" w:rsidRPr="004E6666">
        <w:rPr>
          <w:rFonts w:ascii="Book Antiqua" w:eastAsia="Book Antiqua" w:hAnsi="Book Antiqua" w:cs="Book Antiqua"/>
          <w:b/>
          <w:bCs/>
          <w:i/>
          <w:iCs/>
          <w:color w:val="000000"/>
        </w:rPr>
        <w:t xml:space="preserve"> </w:t>
      </w:r>
      <w:r w:rsidR="002532DA" w:rsidRPr="004E6666">
        <w:rPr>
          <w:rFonts w:ascii="Book Antiqua" w:eastAsia="Book Antiqua" w:hAnsi="Book Antiqua" w:cs="Book Antiqua"/>
          <w:b/>
          <w:bCs/>
          <w:i/>
          <w:iCs/>
          <w:color w:val="000000"/>
        </w:rPr>
        <w:t xml:space="preserve">phase of the study: </w:t>
      </w:r>
      <w:r w:rsidR="0006306D">
        <w:rPr>
          <w:rFonts w:ascii="Book Antiqua" w:eastAsia="Book Antiqua" w:hAnsi="Book Antiqua" w:cs="Book Antiqua"/>
          <w:b/>
          <w:bCs/>
          <w:i/>
          <w:iCs/>
          <w:color w:val="000000"/>
        </w:rPr>
        <w:t>d</w:t>
      </w:r>
      <w:r w:rsidR="0006306D" w:rsidRPr="004E6666">
        <w:rPr>
          <w:rFonts w:ascii="Book Antiqua" w:eastAsia="Book Antiqua" w:hAnsi="Book Antiqua" w:cs="Book Antiqua"/>
          <w:b/>
          <w:bCs/>
          <w:i/>
          <w:iCs/>
          <w:color w:val="000000"/>
        </w:rPr>
        <w:t xml:space="preserve">evelopment </w:t>
      </w:r>
      <w:r w:rsidR="002532DA" w:rsidRPr="004E6666">
        <w:rPr>
          <w:rFonts w:ascii="Book Antiqua" w:eastAsia="Book Antiqua" w:hAnsi="Book Antiqua" w:cs="Book Antiqua"/>
          <w:b/>
          <w:bCs/>
          <w:i/>
          <w:iCs/>
          <w:color w:val="000000"/>
        </w:rPr>
        <w:t xml:space="preserve">of </w:t>
      </w:r>
      <w:r w:rsidR="0006306D">
        <w:rPr>
          <w:rFonts w:ascii="Book Antiqua" w:eastAsia="Book Antiqua" w:hAnsi="Book Antiqua" w:cs="Book Antiqua"/>
          <w:b/>
          <w:bCs/>
          <w:i/>
          <w:iCs/>
          <w:color w:val="000000"/>
        </w:rPr>
        <w:t>new scoring system</w:t>
      </w:r>
    </w:p>
    <w:p w14:paraId="0F588A31" w14:textId="34C6DB26"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color w:val="000000"/>
        </w:rPr>
        <w:t>Study</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group</w:t>
      </w:r>
      <w:r w:rsidR="00740496" w:rsidRPr="004E6666">
        <w:rPr>
          <w:rFonts w:ascii="Book Antiqua" w:eastAsia="Book Antiqua" w:hAnsi="Book Antiqua" w:cs="Book Antiqua"/>
          <w:b/>
          <w:bCs/>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first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phase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comprised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laypersons.</w:t>
      </w:r>
    </w:p>
    <w:p w14:paraId="3D032AAA" w14:textId="77777777" w:rsidR="002532DA" w:rsidRPr="004E6666" w:rsidRDefault="002532DA" w:rsidP="004E6666">
      <w:pPr>
        <w:spacing w:line="360" w:lineRule="auto"/>
        <w:jc w:val="both"/>
        <w:rPr>
          <w:rFonts w:ascii="Book Antiqua" w:eastAsia="Book Antiqua" w:hAnsi="Book Antiqua" w:cs="Book Antiqua"/>
          <w:color w:val="000000"/>
        </w:rPr>
      </w:pPr>
    </w:p>
    <w:p w14:paraId="1B3E282D" w14:textId="53D1908A" w:rsidR="00A77B3E" w:rsidRPr="004E6666" w:rsidRDefault="0006306D" w:rsidP="004E6666">
      <w:pPr>
        <w:spacing w:line="360" w:lineRule="auto"/>
        <w:jc w:val="both"/>
        <w:rPr>
          <w:rFonts w:ascii="Book Antiqua" w:eastAsia="Book Antiqua" w:hAnsi="Book Antiqua" w:cs="Book Antiqua"/>
          <w:color w:val="000000"/>
        </w:rPr>
      </w:pPr>
      <w:r w:rsidRPr="004E6666">
        <w:rPr>
          <w:rFonts w:ascii="Book Antiqua" w:eastAsia="Book Antiqua" w:hAnsi="Book Antiqua" w:cs="Book Antiqua"/>
          <w:b/>
          <w:bCs/>
          <w:color w:val="000000"/>
        </w:rPr>
        <w:t xml:space="preserve">Patients </w:t>
      </w:r>
      <w:r w:rsidR="007E5E2D" w:rsidRPr="004E6666">
        <w:rPr>
          <w:rFonts w:ascii="Book Antiqua" w:eastAsia="Book Antiqua" w:hAnsi="Book Antiqua" w:cs="Book Antiqua"/>
          <w:b/>
          <w:bCs/>
          <w:color w:val="000000"/>
        </w:rPr>
        <w:t>group</w:t>
      </w:r>
      <w:r w:rsidR="002532DA" w:rsidRPr="004E6666">
        <w:rPr>
          <w:rFonts w:ascii="Book Antiqua" w:hAnsi="Book Antiqua"/>
          <w:b/>
          <w:bCs/>
          <w:lang w:eastAsia="zh-CN"/>
        </w:rPr>
        <w:t xml:space="preserve">: </w:t>
      </w:r>
      <w:r w:rsidR="002532DA" w:rsidRPr="004E6666">
        <w:rPr>
          <w:rFonts w:ascii="Book Antiqua" w:hAnsi="Book Antiqua"/>
          <w:lang w:eastAsia="zh-CN"/>
        </w:rPr>
        <w:t xml:space="preserve">(1) </w:t>
      </w:r>
      <w:r w:rsidR="007E5E2D" w:rsidRPr="004E6666">
        <w:rPr>
          <w:rFonts w:ascii="Book Antiqua" w:eastAsia="Book Antiqua" w:hAnsi="Book Antiqua" w:cs="Book Antiqua"/>
          <w:color w:val="000000"/>
        </w:rPr>
        <w:t>Inclusion</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criteria</w:t>
      </w:r>
      <w:r w:rsidR="00740496" w:rsidRPr="004E6666">
        <w:rPr>
          <w:rFonts w:ascii="Book Antiqua" w:hAnsi="Book Antiqua"/>
          <w:lang w:eastAsia="zh-CN"/>
        </w:rPr>
        <w:t xml:space="preserve">: </w:t>
      </w:r>
      <w:r>
        <w:rPr>
          <w:rFonts w:ascii="Book Antiqua" w:eastAsia="Book Antiqua" w:hAnsi="Book Antiqua" w:cs="Book Antiqua"/>
          <w:color w:val="000000"/>
        </w:rPr>
        <w:t>t</w:t>
      </w:r>
      <w:r w:rsidRPr="004E6666">
        <w:rPr>
          <w:rFonts w:ascii="Book Antiqua" w:eastAsia="Book Antiqua" w:hAnsi="Book Antiqua" w:cs="Book Antiqua"/>
          <w:color w:val="000000"/>
        </w:rPr>
        <w:t xml:space="preserve">he </w:t>
      </w:r>
      <w:r w:rsidR="007E5E2D"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defined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those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who</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knew</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about</w:t>
      </w:r>
      <w:r w:rsidR="006E1F93" w:rsidRPr="004E6666">
        <w:rPr>
          <w:rFonts w:ascii="Book Antiqua" w:eastAsia="Book Antiqua" w:hAnsi="Book Antiqua" w:cs="Book Antiqua"/>
          <w:color w:val="000000"/>
        </w:rPr>
        <w:t xml:space="preserve"> </w:t>
      </w:r>
      <w:r w:rsidR="00E85184"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potentially</w:t>
      </w:r>
      <w:r w:rsidR="006E1F93" w:rsidRPr="004E6666">
        <w:rPr>
          <w:rFonts w:ascii="Book Antiqua" w:eastAsia="Book Antiqua" w:hAnsi="Book Antiqua" w:cs="Book Antiqua"/>
          <w:color w:val="000000"/>
        </w:rPr>
        <w:t xml:space="preserve"> </w:t>
      </w:r>
      <w:r w:rsidR="00E57096" w:rsidRPr="004E6666">
        <w:rPr>
          <w:rFonts w:ascii="Book Antiqua" w:eastAsia="Book Antiqua" w:hAnsi="Book Antiqua" w:cs="Book Antiqua"/>
          <w:color w:val="000000"/>
        </w:rPr>
        <w:t>develop it secondary to</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treatment</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disease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condition</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suffering</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from.</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Therefore,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suffering</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from</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anal</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fistula</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included.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Since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Pr>
          <w:rFonts w:ascii="Book Antiqua" w:eastAsia="Book Antiqua" w:hAnsi="Book Antiqua" w:cs="Book Antiqua"/>
          <w:color w:val="000000"/>
        </w:rPr>
        <w:t>experienc</w:t>
      </w:r>
      <w:r w:rsidRPr="004E6666">
        <w:rPr>
          <w:rFonts w:ascii="Book Antiqua" w:eastAsia="Book Antiqua" w:hAnsi="Book Antiqua" w:cs="Book Antiqua"/>
          <w:color w:val="000000"/>
        </w:rPr>
        <w:t xml:space="preserve">ing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fear</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incontinence</w:t>
      </w:r>
      <w:r>
        <w:rPr>
          <w:rFonts w:ascii="Book Antiqua" w:eastAsia="Book Antiqua" w:hAnsi="Book Antiqua" w:cs="Book Antiqua"/>
          <w:color w:val="000000"/>
        </w:rPr>
        <w:t>,</w:t>
      </w:r>
      <w:r w:rsidR="004837A6"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their</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perception</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relevant</w:t>
      </w:r>
      <w:r>
        <w:rPr>
          <w:rFonts w:ascii="Book Antiqua" w:eastAsia="Book Antiqua" w:hAnsi="Book Antiqua" w:cs="Book Antiqua"/>
          <w:color w:val="000000"/>
        </w:rPr>
        <w:t>.</w:t>
      </w:r>
      <w:r w:rsidR="001F6F3D" w:rsidRPr="004E6666">
        <w:rPr>
          <w:rFonts w:ascii="Book Antiqua" w:eastAsia="Book Antiqua" w:hAnsi="Book Antiqua" w:cs="Book Antiqua"/>
          <w:color w:val="000000"/>
        </w:rPr>
        <w:t xml:space="preserve"> </w:t>
      </w:r>
      <w:r w:rsidR="002532DA" w:rsidRPr="004E6666">
        <w:rPr>
          <w:rFonts w:ascii="Book Antiqua" w:hAnsi="Book Antiqua"/>
          <w:lang w:eastAsia="zh-CN"/>
        </w:rPr>
        <w:t xml:space="preserve">(2) </w:t>
      </w:r>
      <w:r>
        <w:rPr>
          <w:rFonts w:ascii="Book Antiqua" w:eastAsia="Book Antiqua" w:hAnsi="Book Antiqua" w:cs="Book Antiqua"/>
          <w:color w:val="000000"/>
        </w:rPr>
        <w:t>E</w:t>
      </w:r>
      <w:r w:rsidRPr="004E6666">
        <w:rPr>
          <w:rFonts w:ascii="Book Antiqua" w:eastAsia="Book Antiqua" w:hAnsi="Book Antiqua" w:cs="Book Antiqua"/>
          <w:color w:val="000000"/>
        </w:rPr>
        <w:t xml:space="preserve">xclusion </w:t>
      </w:r>
      <w:r w:rsidR="007E5E2D" w:rsidRPr="004E6666">
        <w:rPr>
          <w:rFonts w:ascii="Book Antiqua" w:eastAsia="Book Antiqua" w:hAnsi="Book Antiqua" w:cs="Book Antiqua"/>
          <w:color w:val="000000"/>
        </w:rPr>
        <w:t>criteria</w:t>
      </w:r>
      <w:r w:rsidR="00740496" w:rsidRPr="004E6666">
        <w:rPr>
          <w:rFonts w:ascii="Book Antiqua" w:hAnsi="Book Antiqua"/>
          <w:lang w:eastAsia="zh-CN"/>
        </w:rPr>
        <w:t xml:space="preserve">: </w:t>
      </w:r>
      <w:r>
        <w:rPr>
          <w:rFonts w:ascii="Book Antiqua" w:eastAsia="Book Antiqua" w:hAnsi="Book Antiqua" w:cs="Book Antiqua"/>
          <w:color w:val="000000"/>
        </w:rPr>
        <w:t>t</w:t>
      </w:r>
      <w:r w:rsidRPr="004E6666">
        <w:rPr>
          <w:rFonts w:ascii="Book Antiqua" w:eastAsia="Book Antiqua" w:hAnsi="Book Antiqua" w:cs="Book Antiqua"/>
          <w:color w:val="000000"/>
        </w:rPr>
        <w:t xml:space="preserve">he </w:t>
      </w:r>
      <w:r w:rsidR="007E5E2D"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005414F4" w:rsidRPr="004E6666">
        <w:rPr>
          <w:rFonts w:ascii="Book Antiqua" w:eastAsia="Book Antiqua" w:hAnsi="Book Antiqua" w:cs="Book Antiqua"/>
          <w:color w:val="000000"/>
        </w:rPr>
        <w:t xml:space="preserve">already </w:t>
      </w:r>
      <w:r w:rsidR="007E5E2D" w:rsidRPr="004E6666">
        <w:rPr>
          <w:rFonts w:ascii="Book Antiqua" w:eastAsia="Book Antiqua" w:hAnsi="Book Antiqua" w:cs="Book Antiqua"/>
          <w:color w:val="000000"/>
        </w:rPr>
        <w:t>suffering</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from</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any</w:t>
      </w:r>
      <w:r w:rsidR="006E1F93" w:rsidRPr="004E6666">
        <w:rPr>
          <w:rFonts w:ascii="Book Antiqua" w:eastAsia="Book Antiqua" w:hAnsi="Book Antiqua" w:cs="Book Antiqua"/>
          <w:color w:val="000000"/>
        </w:rPr>
        <w:t xml:space="preserve"> </w:t>
      </w:r>
      <w:r w:rsidR="00E85184"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excluded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rate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their</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type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incontinence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worse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than</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other</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types</w:t>
      </w:r>
      <w:r w:rsidR="002532DA" w:rsidRPr="004E6666">
        <w:rPr>
          <w:rFonts w:ascii="Book Antiqua" w:eastAsia="Book Antiqua" w:hAnsi="Book Antiqua" w:cs="Book Antiqua"/>
          <w:color w:val="000000"/>
        </w:rPr>
        <w:t>.</w:t>
      </w:r>
    </w:p>
    <w:p w14:paraId="3A97F507" w14:textId="77777777" w:rsidR="00A77B3E" w:rsidRPr="004E6666" w:rsidRDefault="00A77B3E" w:rsidP="004E6666">
      <w:pPr>
        <w:spacing w:line="360" w:lineRule="auto"/>
        <w:jc w:val="both"/>
        <w:rPr>
          <w:rFonts w:ascii="Book Antiqua" w:hAnsi="Book Antiqua"/>
        </w:rPr>
      </w:pPr>
    </w:p>
    <w:p w14:paraId="5F98314A" w14:textId="2BCE47A2" w:rsidR="00A77B3E" w:rsidRPr="004E6666" w:rsidRDefault="0006306D" w:rsidP="002B0B94">
      <w:pPr>
        <w:spacing w:line="360" w:lineRule="auto"/>
        <w:jc w:val="both"/>
        <w:rPr>
          <w:rFonts w:ascii="Book Antiqua" w:eastAsia="Book Antiqua" w:hAnsi="Book Antiqua" w:cs="Book Antiqua"/>
          <w:color w:val="000000"/>
        </w:rPr>
      </w:pPr>
      <w:r w:rsidRPr="004E6666">
        <w:rPr>
          <w:rFonts w:ascii="Book Antiqua" w:eastAsia="Book Antiqua" w:hAnsi="Book Antiqua" w:cs="Book Antiqua"/>
          <w:b/>
          <w:bCs/>
          <w:color w:val="000000"/>
        </w:rPr>
        <w:t xml:space="preserve">Laypersons </w:t>
      </w:r>
      <w:r w:rsidR="007E5E2D" w:rsidRPr="004E6666">
        <w:rPr>
          <w:rFonts w:ascii="Book Antiqua" w:eastAsia="Book Antiqua" w:hAnsi="Book Antiqua" w:cs="Book Antiqua"/>
          <w:b/>
          <w:bCs/>
          <w:color w:val="000000"/>
        </w:rPr>
        <w:t>group</w:t>
      </w:r>
      <w:r w:rsidR="002532DA" w:rsidRPr="004E6666">
        <w:rPr>
          <w:rFonts w:ascii="Book Antiqua" w:hAnsi="Book Antiqua"/>
          <w:lang w:eastAsia="zh-CN"/>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layperson</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group</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included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because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Pr>
          <w:rFonts w:ascii="Book Antiqua" w:eastAsia="Book Antiqua" w:hAnsi="Book Antiqua" w:cs="Book Antiqua"/>
          <w:color w:val="000000"/>
        </w:rPr>
        <w:t xml:space="preserve">with FI </w:t>
      </w:r>
      <w:r w:rsidR="007E5E2D"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expected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emotionally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involved.</w:t>
      </w:r>
      <w:r w:rsidR="006E1F93" w:rsidRPr="004E6666">
        <w:rPr>
          <w:rFonts w:ascii="Book Antiqua" w:eastAsia="Book Antiqua" w:hAnsi="Book Antiqua" w:cs="Book Antiqua"/>
          <w:b/>
          <w:bCs/>
          <w:color w:val="000000"/>
        </w:rPr>
        <w:t xml:space="preserve"> </w:t>
      </w:r>
      <w:r w:rsidR="007E5E2D" w:rsidRPr="004E6666">
        <w:rPr>
          <w:rFonts w:ascii="Book Antiqua" w:eastAsia="Book Antiqua" w:hAnsi="Book Antiqua" w:cs="Book Antiqua"/>
          <w:color w:val="000000"/>
        </w:rPr>
        <w:t>Therefore,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group</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directly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involved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disease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process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also</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included.</w:t>
      </w:r>
      <w:r>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Inclusion</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criteria</w:t>
      </w:r>
      <w:r w:rsidR="00740496" w:rsidRPr="004E6666">
        <w:rPr>
          <w:rFonts w:ascii="Book Antiqua" w:hAnsi="Book Antiqua"/>
          <w:lang w:eastAsia="zh-CN"/>
        </w:rPr>
        <w:t xml:space="preserve">: </w:t>
      </w:r>
      <w:r>
        <w:rPr>
          <w:rFonts w:ascii="Book Antiqua" w:eastAsia="Book Antiqua" w:hAnsi="Book Antiqua" w:cs="Book Antiqua"/>
          <w:color w:val="000000"/>
        </w:rPr>
        <w:t>t</w:t>
      </w:r>
      <w:r w:rsidRPr="004E6666">
        <w:rPr>
          <w:rFonts w:ascii="Book Antiqua" w:eastAsia="Book Antiqua" w:hAnsi="Book Antiqua" w:cs="Book Antiqua"/>
          <w:color w:val="000000"/>
        </w:rPr>
        <w:t xml:space="preserve">he </w:t>
      </w:r>
      <w:r w:rsidR="007E5E2D" w:rsidRPr="004E6666">
        <w:rPr>
          <w:rFonts w:ascii="Book Antiqua" w:eastAsia="Book Antiqua" w:hAnsi="Book Antiqua" w:cs="Book Antiqua"/>
          <w:color w:val="000000"/>
        </w:rPr>
        <w:t>relatives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suffering</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from</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disease,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treatment</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which</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potentially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cause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(anal</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fistula),</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included.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These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persons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aware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details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risk</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E85184"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their</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close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relatives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but</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actually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directly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afflicted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by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disease.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Therefore,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balance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out</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any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extreme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response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by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patients.</w:t>
      </w:r>
    </w:p>
    <w:p w14:paraId="58EF7A23" w14:textId="77777777" w:rsidR="00740496" w:rsidRPr="004E6666" w:rsidRDefault="00740496" w:rsidP="004E6666">
      <w:pPr>
        <w:spacing w:line="360" w:lineRule="auto"/>
        <w:jc w:val="both"/>
        <w:rPr>
          <w:rFonts w:ascii="Book Antiqua" w:hAnsi="Book Antiqua"/>
        </w:rPr>
      </w:pPr>
    </w:p>
    <w:p w14:paraId="6CA7C117" w14:textId="318DFF4B" w:rsidR="00A77B3E" w:rsidRPr="004E6666" w:rsidRDefault="007E5E2D" w:rsidP="004E6666">
      <w:pPr>
        <w:spacing w:line="360" w:lineRule="auto"/>
        <w:jc w:val="both"/>
        <w:rPr>
          <w:rFonts w:ascii="Book Antiqua" w:hAnsi="Book Antiqua"/>
          <w:i/>
          <w:iCs/>
        </w:rPr>
      </w:pPr>
      <w:r w:rsidRPr="004E6666">
        <w:rPr>
          <w:rFonts w:ascii="Book Antiqua" w:eastAsia="Book Antiqua" w:hAnsi="Book Antiqua" w:cs="Book Antiqua"/>
          <w:b/>
          <w:bCs/>
          <w:i/>
          <w:iCs/>
          <w:color w:val="000000"/>
        </w:rPr>
        <w:t>Parameters</w:t>
      </w:r>
      <w:r w:rsidR="006E1F93" w:rsidRPr="004E6666">
        <w:rPr>
          <w:rFonts w:ascii="Book Antiqua" w:eastAsia="Book Antiqua" w:hAnsi="Book Antiqua" w:cs="Book Antiqua"/>
          <w:b/>
          <w:bCs/>
          <w:i/>
          <w:iCs/>
          <w:color w:val="000000"/>
        </w:rPr>
        <w:t xml:space="preserve"> </w:t>
      </w:r>
      <w:r w:rsidRPr="004E6666">
        <w:rPr>
          <w:rFonts w:ascii="Book Antiqua" w:eastAsia="Book Antiqua" w:hAnsi="Book Antiqua" w:cs="Book Antiqua"/>
          <w:b/>
          <w:bCs/>
          <w:i/>
          <w:iCs/>
          <w:color w:val="000000"/>
        </w:rPr>
        <w:t>of</w:t>
      </w:r>
      <w:r w:rsidR="006E1F93" w:rsidRPr="004E6666">
        <w:rPr>
          <w:rFonts w:ascii="Book Antiqua" w:eastAsia="Book Antiqua" w:hAnsi="Book Antiqua" w:cs="Book Antiqua"/>
          <w:b/>
          <w:bCs/>
          <w:i/>
          <w:iCs/>
          <w:color w:val="000000"/>
        </w:rPr>
        <w:t xml:space="preserve"> </w:t>
      </w:r>
      <w:r w:rsidR="00E85184" w:rsidRPr="004E6666">
        <w:rPr>
          <w:rFonts w:ascii="Book Antiqua" w:eastAsia="Book Antiqua" w:hAnsi="Book Antiqua" w:cs="Book Antiqua"/>
          <w:b/>
          <w:bCs/>
          <w:i/>
          <w:iCs/>
          <w:color w:val="000000"/>
        </w:rPr>
        <w:t>FI</w:t>
      </w:r>
    </w:p>
    <w:p w14:paraId="7AA78E0E" w14:textId="5C2AEAC7"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color w:val="000000"/>
        </w:rPr>
        <w:lastRenderedPageBreak/>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six</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directly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reflecting</w:t>
      </w:r>
      <w:r w:rsidR="006E1F93" w:rsidRPr="004E6666">
        <w:rPr>
          <w:rFonts w:ascii="Book Antiqua" w:eastAsia="Book Antiqua" w:hAnsi="Book Antiqua" w:cs="Book Antiqua"/>
          <w:color w:val="000000"/>
        </w:rPr>
        <w:t xml:space="preserve"> </w:t>
      </w:r>
      <w:r w:rsidR="00E85184"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included</w:t>
      </w:r>
      <w:r w:rsidR="0006306D">
        <w:rPr>
          <w:rFonts w:ascii="Book Antiqua" w:eastAsia="Book Antiqua" w:hAnsi="Book Antiqua" w:cs="Book Antiqua"/>
          <w:color w:val="000000"/>
        </w:rPr>
        <w:t>: s</w:t>
      </w:r>
      <w:r w:rsidRPr="004E6666">
        <w:rPr>
          <w:rFonts w:ascii="Book Antiqua" w:eastAsia="Book Antiqua" w:hAnsi="Book Antiqua" w:cs="Book Antiqua"/>
          <w:color w:val="000000"/>
        </w:rPr>
        <w:t>olid,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liquid,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flatus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urge,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mucus.</w:t>
      </w:r>
    </w:p>
    <w:p w14:paraId="21947149" w14:textId="77777777" w:rsidR="00A77B3E" w:rsidRPr="004E6666" w:rsidRDefault="00A77B3E" w:rsidP="004E6666">
      <w:pPr>
        <w:spacing w:line="360" w:lineRule="auto"/>
        <w:jc w:val="both"/>
        <w:rPr>
          <w:rFonts w:ascii="Book Antiqua" w:hAnsi="Book Antiqua"/>
        </w:rPr>
      </w:pPr>
    </w:p>
    <w:p w14:paraId="56CAC719" w14:textId="6D6CB3E0" w:rsidR="00A77B3E" w:rsidRPr="004E6666" w:rsidRDefault="007E5E2D" w:rsidP="004E6666">
      <w:pPr>
        <w:spacing w:line="360" w:lineRule="auto"/>
        <w:jc w:val="both"/>
        <w:rPr>
          <w:rFonts w:ascii="Book Antiqua" w:hAnsi="Book Antiqua"/>
          <w:i/>
          <w:iCs/>
        </w:rPr>
      </w:pPr>
      <w:r w:rsidRPr="004E6666">
        <w:rPr>
          <w:rFonts w:ascii="Book Antiqua" w:eastAsia="Book Antiqua" w:hAnsi="Book Antiqua" w:cs="Book Antiqua"/>
          <w:b/>
          <w:bCs/>
          <w:i/>
          <w:iCs/>
          <w:color w:val="000000"/>
        </w:rPr>
        <w:t>Study</w:t>
      </w:r>
      <w:r w:rsidR="006E1F93" w:rsidRPr="004E6666">
        <w:rPr>
          <w:rFonts w:ascii="Book Antiqua" w:eastAsia="Book Antiqua" w:hAnsi="Book Antiqua" w:cs="Book Antiqua"/>
          <w:b/>
          <w:bCs/>
          <w:i/>
          <w:iCs/>
          <w:color w:val="000000"/>
        </w:rPr>
        <w:t xml:space="preserve"> </w:t>
      </w:r>
      <w:r w:rsidR="002532DA" w:rsidRPr="004E6666">
        <w:rPr>
          <w:rFonts w:ascii="Book Antiqua" w:eastAsia="Book Antiqua" w:hAnsi="Book Antiqua" w:cs="Book Antiqua"/>
          <w:b/>
          <w:bCs/>
          <w:i/>
          <w:iCs/>
          <w:color w:val="000000"/>
        </w:rPr>
        <w:t>m</w:t>
      </w:r>
      <w:r w:rsidRPr="004E6666">
        <w:rPr>
          <w:rFonts w:ascii="Book Antiqua" w:eastAsia="Book Antiqua" w:hAnsi="Book Antiqua" w:cs="Book Antiqua"/>
          <w:b/>
          <w:bCs/>
          <w:i/>
          <w:iCs/>
          <w:color w:val="000000"/>
        </w:rPr>
        <w:t>ethodology</w:t>
      </w:r>
    </w:p>
    <w:p w14:paraId="3C0ACDD6" w14:textId="57AB9FBF"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color w:val="000000"/>
        </w:rPr>
        <w:t>Measuring</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weight</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for</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each</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FI</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type</w:t>
      </w:r>
      <w:r w:rsidR="002532DA" w:rsidRPr="004E6666">
        <w:rPr>
          <w:rFonts w:ascii="Book Antiqua" w:eastAsia="Book Antiqua" w:hAnsi="Book Antiqua" w:cs="Book Antiqua"/>
          <w:b/>
          <w:bCs/>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six</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defined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simple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language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(English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native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language,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Hindi),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easily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understand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4).</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interviewer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interview</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person.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Both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interviewer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interviewee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subject)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blinded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goals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purpose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interviewees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shown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proforma,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after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understood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definitions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six</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asked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arrange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six</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order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decreasing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After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numbers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(disability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between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0</w:t>
      </w:r>
      <w:r w:rsidR="006E1F93" w:rsidRPr="004E6666">
        <w:rPr>
          <w:rFonts w:ascii="Book Antiqua" w:eastAsia="Book Antiqua" w:hAnsi="Book Antiqua" w:cs="Book Antiqua"/>
          <w:color w:val="000000"/>
        </w:rPr>
        <w:t xml:space="preserve"> </w:t>
      </w:r>
      <w:r w:rsidR="0006306D">
        <w:rPr>
          <w:rFonts w:ascii="Book Antiqua" w:eastAsia="Book Antiqua" w:hAnsi="Book Antiqua" w:cs="Book Antiqua"/>
          <w:color w:val="000000"/>
        </w:rPr>
        <w:t>and</w:t>
      </w:r>
      <w:r w:rsidR="0006306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100.</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disability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measure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impact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aspects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life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person.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worst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disability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100,</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other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disability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according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same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interviewee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perceived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equal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magnitude.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order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guide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interviewee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regarding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assignment,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modified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EQ-5D+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proofErr w:type="spellStart"/>
      <w:r w:rsidRPr="004E6666">
        <w:rPr>
          <w:rFonts w:ascii="Book Antiqua" w:eastAsia="Book Antiqua" w:hAnsi="Book Antiqua" w:cs="Book Antiqua"/>
          <w:color w:val="000000"/>
        </w:rPr>
        <w:t>EuroQol</w:t>
      </w:r>
      <w:proofErr w:type="spellEnd"/>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description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utilized</w:t>
      </w:r>
      <w:r w:rsidR="002532DA" w:rsidRPr="004E6666">
        <w:rPr>
          <w:rFonts w:ascii="Book Antiqua" w:eastAsia="Book Antiqua" w:hAnsi="Book Antiqua" w:cs="Book Antiqua"/>
          <w:color w:val="000000"/>
          <w:vertAlign w:val="superscript"/>
        </w:rPr>
        <w:t>[</w:t>
      </w:r>
      <w:proofErr w:type="gramEnd"/>
      <w:r w:rsidR="002532DA" w:rsidRPr="004E6666">
        <w:rPr>
          <w:rFonts w:ascii="Book Antiqua" w:eastAsia="Book Antiqua" w:hAnsi="Book Antiqua" w:cs="Book Antiqua"/>
          <w:color w:val="000000"/>
          <w:vertAlign w:val="superscript"/>
        </w:rPr>
        <w:t>24]</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EQ-5D+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structured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approach</w:t>
      </w:r>
      <w:r w:rsidR="006E1F93" w:rsidRPr="004E6666">
        <w:rPr>
          <w:rFonts w:ascii="Book Antiqua" w:eastAsia="Book Antiqua" w:hAnsi="Book Antiqua" w:cs="Book Antiqua"/>
          <w:color w:val="000000"/>
        </w:rPr>
        <w:t xml:space="preserve"> </w:t>
      </w:r>
      <w:r w:rsidR="0006306D">
        <w:rPr>
          <w:rFonts w:ascii="Book Antiqua" w:eastAsia="Book Antiqua" w:hAnsi="Book Antiqua" w:cs="Book Antiqua"/>
          <w:color w:val="000000"/>
        </w:rPr>
        <w:t>in which</w:t>
      </w:r>
      <w:r w:rsidR="0006306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health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state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described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terms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dimensions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levels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within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dimension.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present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0006306D">
        <w:rPr>
          <w:rFonts w:ascii="Book Antiqua" w:eastAsia="Book Antiqua" w:hAnsi="Book Antiqua" w:cs="Book Antiqua"/>
          <w:color w:val="000000"/>
        </w:rPr>
        <w:t xml:space="preserve">a </w:t>
      </w:r>
      <w:r w:rsidRPr="004E6666">
        <w:rPr>
          <w:rFonts w:ascii="Book Antiqua" w:eastAsia="Book Antiqua" w:hAnsi="Book Antiqua" w:cs="Book Antiqua"/>
          <w:color w:val="000000"/>
        </w:rPr>
        <w:t>4D3L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(4</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dimensions,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3</w:t>
      </w:r>
      <w:r w:rsidR="006E1F93" w:rsidRPr="004E6666">
        <w:rPr>
          <w:rFonts w:ascii="Book Antiqua" w:eastAsia="Book Antiqua" w:hAnsi="Book Antiqua" w:cs="Book Antiqua"/>
          <w:color w:val="000000"/>
        </w:rPr>
        <w:t xml:space="preserve"> </w:t>
      </w:r>
      <w:r w:rsidR="002532DA" w:rsidRPr="004E6666">
        <w:rPr>
          <w:rFonts w:ascii="Book Antiqua" w:eastAsia="Book Antiqua" w:hAnsi="Book Antiqua" w:cs="Book Antiqua"/>
          <w:color w:val="000000"/>
        </w:rPr>
        <w:t>l</w:t>
      </w:r>
      <w:r w:rsidRPr="004E6666">
        <w:rPr>
          <w:rFonts w:ascii="Book Antiqua" w:eastAsia="Book Antiqua" w:hAnsi="Book Antiqua" w:cs="Book Antiqua"/>
          <w:color w:val="000000"/>
        </w:rPr>
        <w:t>evels)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description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5).</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impact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four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dimensions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daily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life</w:t>
      </w:r>
      <w:r w:rsidR="0006306D">
        <w:rPr>
          <w:rFonts w:ascii="Book Antiqua" w:eastAsia="Book Antiqua" w:hAnsi="Book Antiqua" w:cs="Book Antiqua"/>
          <w:color w:val="000000"/>
        </w:rPr>
        <w:t>,</w:t>
      </w:r>
      <w:r w:rsidR="0006306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usual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routine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activity,</w:t>
      </w:r>
      <w:r w:rsidR="006E1F93" w:rsidRPr="004E6666">
        <w:rPr>
          <w:rFonts w:ascii="Book Antiqua" w:eastAsia="Book Antiqua" w:hAnsi="Book Antiqua" w:cs="Book Antiqua"/>
          <w:color w:val="000000"/>
        </w:rPr>
        <w:t xml:space="preserve"> </w:t>
      </w:r>
      <w:r w:rsidR="002532DA" w:rsidRPr="004E6666">
        <w:rPr>
          <w:rFonts w:ascii="Book Antiqua" w:eastAsia="Book Antiqua" w:hAnsi="Book Antiqua" w:cs="Book Antiqua"/>
          <w:color w:val="000000"/>
        </w:rPr>
        <w:t>anxiety/depression, self-esteem, and socia</w:t>
      </w:r>
      <w:r w:rsidRPr="004E6666">
        <w:rPr>
          <w:rFonts w:ascii="Book Antiqua" w:eastAsia="Book Antiqua" w:hAnsi="Book Antiqua" w:cs="Book Antiqua"/>
          <w:color w:val="000000"/>
        </w:rPr>
        <w:t>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life</w:t>
      </w:r>
      <w:r w:rsidR="0006306D">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assessed,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maximum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25</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points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dimension.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dimension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three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levels,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depending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level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dimension,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points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out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25</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dimension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5).</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example,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interviewee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assessing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liquid</w:t>
      </w:r>
      <w:r w:rsidR="006E1F93" w:rsidRPr="004E6666">
        <w:rPr>
          <w:rFonts w:ascii="Book Antiqua" w:eastAsia="Book Antiqua" w:hAnsi="Book Antiqua" w:cs="Book Antiqua"/>
          <w:color w:val="000000"/>
        </w:rPr>
        <w:t xml:space="preserve"> </w:t>
      </w:r>
      <w:r w:rsidR="00E85184"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18</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points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002B1989" w:rsidRPr="004E6666">
        <w:rPr>
          <w:rFonts w:ascii="Book Antiqua" w:eastAsia="Book Antiqua" w:hAnsi="Book Antiqua" w:cs="Book Antiqua"/>
          <w:color w:val="000000"/>
        </w:rPr>
        <w:t>u</w:t>
      </w:r>
      <w:r w:rsidRPr="004E6666">
        <w:rPr>
          <w:rFonts w:ascii="Book Antiqua" w:eastAsia="Book Antiqua" w:hAnsi="Book Antiqua" w:cs="Book Antiqua"/>
          <w:color w:val="000000"/>
        </w:rPr>
        <w:t>sual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routine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activity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(out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25),</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20</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points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002B1989" w:rsidRPr="004E6666">
        <w:rPr>
          <w:rFonts w:ascii="Book Antiqua" w:eastAsia="Book Antiqua" w:hAnsi="Book Antiqua" w:cs="Book Antiqua"/>
          <w:color w:val="000000"/>
        </w:rPr>
        <w:t>anxiety/depression (out of 25), 15 points to self-esteem (out of 25), and 22 points to social life di</w:t>
      </w:r>
      <w:r w:rsidRPr="004E6666">
        <w:rPr>
          <w:rFonts w:ascii="Book Antiqua" w:eastAsia="Book Antiqua" w:hAnsi="Book Antiqua" w:cs="Book Antiqua"/>
          <w:color w:val="000000"/>
        </w:rPr>
        <w:t>mension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(out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25),</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total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disability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liquid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75</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(out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100)</w:t>
      </w:r>
      <w:r w:rsidR="005414F4" w:rsidRPr="004E6666">
        <w:rPr>
          <w:rFonts w:ascii="Book Antiqua" w:eastAsia="Book Antiqua" w:hAnsi="Book Antiqua" w:cs="Book Antiqua"/>
          <w:color w:val="000000"/>
        </w:rPr>
        <w:t xml:space="preserve"> for that interviewee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5).</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Similarly,</w:t>
      </w:r>
      <w:r w:rsidR="006E1F93" w:rsidRPr="004E6666">
        <w:rPr>
          <w:rFonts w:ascii="Book Antiqua" w:eastAsia="Book Antiqua" w:hAnsi="Book Antiqua" w:cs="Book Antiqua"/>
          <w:color w:val="000000"/>
        </w:rPr>
        <w:t xml:space="preserve"> </w:t>
      </w:r>
      <w:r w:rsidR="005414F4" w:rsidRPr="004E6666">
        <w:rPr>
          <w:rFonts w:ascii="Book Antiqua" w:eastAsia="Book Antiqua" w:hAnsi="Book Antiqua" w:cs="Book Antiqua"/>
          <w:color w:val="000000"/>
        </w:rPr>
        <w:t>every</w:t>
      </w:r>
      <w:r w:rsidR="00A97E54"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interviewee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disability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six</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fecal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4D3L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make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procedure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objective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also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helped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lastRenderedPageBreak/>
        <w:t>interviewee</w:t>
      </w:r>
      <w:r w:rsidR="005540F3" w:rsidRPr="004E6666">
        <w:rPr>
          <w:rFonts w:ascii="Book Antiqua" w:eastAsia="Book Antiqua" w:hAnsi="Book Antiqua" w:cs="Book Antiqua"/>
          <w:color w:val="000000"/>
        </w:rPr>
        <w:t xml:space="preserve"> to fill the </w:t>
      </w:r>
      <w:r w:rsidR="0006306D">
        <w:rPr>
          <w:rFonts w:ascii="Book Antiqua" w:eastAsia="Book Antiqua" w:hAnsi="Book Antiqua" w:cs="Book Antiqua"/>
          <w:color w:val="000000"/>
        </w:rPr>
        <w:t>p</w:t>
      </w:r>
      <w:r w:rsidR="0006306D" w:rsidRPr="004E6666">
        <w:rPr>
          <w:rFonts w:ascii="Book Antiqua" w:eastAsia="Book Antiqua" w:hAnsi="Book Antiqua" w:cs="Book Antiqua"/>
          <w:color w:val="000000"/>
        </w:rPr>
        <w:t xml:space="preserve">roforma </w:t>
      </w:r>
      <w:r w:rsidR="005540F3" w:rsidRPr="004E6666">
        <w:rPr>
          <w:rFonts w:ascii="Book Antiqua" w:eastAsia="Book Antiqua" w:hAnsi="Book Antiqua" w:cs="Book Antiqua"/>
          <w:color w:val="000000"/>
        </w:rPr>
        <w:t>easily.</w:t>
      </w:r>
      <w:r w:rsidR="00A97E54"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two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dimensions,</w:t>
      </w:r>
      <w:r w:rsidR="00A97E54" w:rsidRPr="004E6666">
        <w:rPr>
          <w:rFonts w:ascii="Book Antiqua" w:eastAsia="Book Antiqua" w:hAnsi="Book Antiqua" w:cs="Book Antiqua"/>
          <w:color w:val="000000"/>
        </w:rPr>
        <w:t xml:space="preserve"> </w:t>
      </w:r>
      <w:r w:rsidR="004837A6" w:rsidRPr="004E6666">
        <w:rPr>
          <w:rFonts w:ascii="Book Antiqua" w:eastAsia="Book Antiqua" w:hAnsi="Book Antiqua" w:cs="Book Antiqua"/>
          <w:color w:val="000000"/>
        </w:rPr>
        <w:t>self-esteem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anxiety,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relevant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evaluate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impact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medical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condition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0006306D">
        <w:rPr>
          <w:rFonts w:ascii="Book Antiqua" w:eastAsia="Book Antiqua" w:hAnsi="Book Antiqua" w:cs="Book Antiqua"/>
          <w:color w:val="000000"/>
        </w:rPr>
        <w:t>were</w:t>
      </w:r>
      <w:r w:rsidR="0006306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given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much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importance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earlier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systems</w:t>
      </w:r>
      <w:r w:rsidR="002B1989" w:rsidRPr="004E6666">
        <w:rPr>
          <w:rFonts w:ascii="Book Antiqua" w:eastAsia="Book Antiqua" w:hAnsi="Book Antiqua" w:cs="Book Antiqua"/>
          <w:color w:val="000000"/>
          <w:vertAlign w:val="superscript"/>
        </w:rPr>
        <w:t>[</w:t>
      </w:r>
      <w:proofErr w:type="gramEnd"/>
      <w:r w:rsidR="002B1989" w:rsidRPr="004E6666">
        <w:rPr>
          <w:rFonts w:ascii="Book Antiqua" w:eastAsia="Book Antiqua" w:hAnsi="Book Antiqua" w:cs="Book Antiqua"/>
          <w:color w:val="000000"/>
          <w:vertAlign w:val="superscript"/>
        </w:rPr>
        <w:t>25,26]</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inclusion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5540F3" w:rsidRPr="004E6666">
        <w:rPr>
          <w:rFonts w:ascii="Book Antiqua" w:eastAsia="Book Antiqua" w:hAnsi="Book Antiqua" w:cs="Book Antiqua"/>
          <w:color w:val="000000"/>
        </w:rPr>
        <w:t>t</w:t>
      </w:r>
      <w:r w:rsidRPr="004E6666">
        <w:rPr>
          <w:rFonts w:ascii="Book Antiqua" w:eastAsia="Book Antiqua" w:hAnsi="Book Antiqua" w:cs="Book Antiqua"/>
          <w:color w:val="000000"/>
        </w:rPr>
        <w: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used</w:t>
      </w:r>
      <w:r w:rsidR="006E1F93" w:rsidRPr="004E6666">
        <w:rPr>
          <w:rFonts w:ascii="Book Antiqua" w:eastAsia="Book Antiqua" w:hAnsi="Book Antiqua" w:cs="Book Antiqua"/>
          <w:color w:val="000000"/>
        </w:rPr>
        <w:t xml:space="preserve"> </w:t>
      </w:r>
      <w:r w:rsidR="005540F3" w:rsidRPr="004E6666">
        <w:rPr>
          <w:rFonts w:ascii="Book Antiqua" w:eastAsia="Book Antiqua" w:hAnsi="Book Antiqua" w:cs="Book Antiqua"/>
          <w:color w:val="000000"/>
        </w:rPr>
        <w:t>as independent parameters</w:t>
      </w:r>
      <w:r w:rsidR="00A97E54"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previous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like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“Need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wear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pad”</w:t>
      </w:r>
      <w:r w:rsidRPr="004E6666">
        <w:rPr>
          <w:rFonts w:ascii="Book Antiqua" w:eastAsia="Book Antiqua" w:hAnsi="Book Antiqua" w:cs="Book Antiqua"/>
          <w:color w:val="000000"/>
          <w:vertAlign w:val="superscript"/>
        </w:rPr>
        <w:t>[</w:t>
      </w:r>
      <w:proofErr w:type="gramEnd"/>
      <w:r w:rsidRPr="004E6666">
        <w:rPr>
          <w:rFonts w:ascii="Book Antiqua" w:eastAsia="Book Antiqua" w:hAnsi="Book Antiqua" w:cs="Book Antiqua"/>
          <w:color w:val="000000"/>
          <w:vertAlign w:val="superscript"/>
        </w:rPr>
        <w:t>17,18]</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“Alteration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lifestyle”</w:t>
      </w:r>
      <w:r w:rsidRPr="004E6666">
        <w:rPr>
          <w:rFonts w:ascii="Book Antiqua" w:eastAsia="Book Antiqua" w:hAnsi="Book Antiqua" w:cs="Book Antiqua"/>
          <w:color w:val="000000"/>
          <w:vertAlign w:val="superscript"/>
        </w:rPr>
        <w:t>[17,18]</w:t>
      </w:r>
      <w:r w:rsidR="002B1989"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“Need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take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constipating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medicine”</w:t>
      </w:r>
      <w:r w:rsidRPr="004E6666">
        <w:rPr>
          <w:rFonts w:ascii="Book Antiqua" w:eastAsia="Book Antiqua" w:hAnsi="Book Antiqua" w:cs="Book Antiqua"/>
          <w:color w:val="000000"/>
          <w:vertAlign w:val="superscript"/>
        </w:rPr>
        <w:t>[18]</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06306D">
        <w:rPr>
          <w:rFonts w:ascii="Book Antiqua" w:eastAsia="Book Antiqua" w:hAnsi="Book Antiqua" w:cs="Book Antiqua"/>
          <w:color w:val="000000"/>
        </w:rPr>
        <w:t xml:space="preserve">the </w:t>
      </w:r>
      <w:r w:rsidRPr="004E6666">
        <w:rPr>
          <w:rFonts w:ascii="Book Antiqua" w:eastAsia="Book Antiqua" w:hAnsi="Book Antiqua" w:cs="Book Antiqua"/>
          <w:color w:val="000000"/>
        </w:rPr>
        <w:t>4D3L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proforma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0006306D">
        <w:rPr>
          <w:rFonts w:ascii="Book Antiqua" w:eastAsia="Book Antiqua" w:hAnsi="Book Antiqua" w:cs="Book Antiqua"/>
          <w:color w:val="000000"/>
        </w:rPr>
        <w:t>therefore had an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influence</w:t>
      </w:r>
      <w:r w:rsidR="006E1F93" w:rsidRPr="004E6666">
        <w:rPr>
          <w:rFonts w:ascii="Book Antiqua" w:eastAsia="Book Antiqua" w:hAnsi="Book Antiqua" w:cs="Book Antiqua"/>
          <w:color w:val="000000"/>
        </w:rPr>
        <w:t xml:space="preserve"> </w:t>
      </w:r>
      <w:r w:rsidR="0006306D">
        <w:rPr>
          <w:rFonts w:ascii="Book Antiqua" w:eastAsia="Book Antiqua" w:hAnsi="Book Antiqua" w:cs="Book Antiqua"/>
          <w:color w:val="000000"/>
        </w:rPr>
        <w:t>o</w:t>
      </w:r>
      <w:r w:rsidR="0006306D" w:rsidRPr="004E6666">
        <w:rPr>
          <w:rFonts w:ascii="Book Antiqua" w:eastAsia="Book Antiqua" w:hAnsi="Book Antiqua" w:cs="Book Antiqua"/>
          <w:color w:val="000000"/>
        </w:rPr>
        <w:t xml:space="preserve">n </w:t>
      </w:r>
      <w:r w:rsidRPr="004E6666">
        <w:rPr>
          <w:rFonts w:ascii="Book Antiqua" w:eastAsia="Book Antiqua" w:hAnsi="Book Antiqua" w:cs="Book Antiqua"/>
          <w:color w:val="000000"/>
        </w:rPr>
        <w:t>assigning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disability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discussed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above,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incontinence,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their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independent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inclusion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error.</w:t>
      </w:r>
    </w:p>
    <w:p w14:paraId="05875467" w14:textId="0F2F9D46"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pilot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done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before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commencing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shortcomings.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helpful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removing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questions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irrelevant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difficult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comprehend,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improving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proforma</w:t>
      </w:r>
      <w:r w:rsidR="00674EAE" w:rsidRPr="004E6666">
        <w:rPr>
          <w:rFonts w:ascii="Book Antiqua" w:eastAsia="Book Antiqua" w:hAnsi="Book Antiqua" w:cs="Book Antiqua"/>
          <w:color w:val="000000"/>
        </w:rPr>
        <w:t>’</w:t>
      </w:r>
      <w:r w:rsidRPr="004E6666">
        <w:rPr>
          <w:rFonts w:ascii="Book Antiqua" w:eastAsia="Book Antiqua" w:hAnsi="Book Antiqua" w:cs="Book Antiqua"/>
          <w:color w:val="000000"/>
        </w:rPr>
        <w: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content</w:t>
      </w:r>
      <w:r w:rsidR="002215A8"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making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language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simpler.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subjects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pilot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final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p>
    <w:p w14:paraId="33BD95BC" w14:textId="77777777" w:rsidR="00A77B3E" w:rsidRPr="004E6666" w:rsidRDefault="00A77B3E" w:rsidP="004E6666">
      <w:pPr>
        <w:spacing w:line="360" w:lineRule="auto"/>
        <w:jc w:val="both"/>
        <w:rPr>
          <w:rFonts w:ascii="Book Antiqua" w:hAnsi="Book Antiqua"/>
        </w:rPr>
      </w:pPr>
    </w:p>
    <w:p w14:paraId="52D1EEB6" w14:textId="522C7982"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color w:val="000000"/>
        </w:rPr>
        <w:t>Calculating</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the</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final</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weight</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for</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each</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FI</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type</w:t>
      </w:r>
      <w:r w:rsidR="002B1989" w:rsidRPr="004E6666">
        <w:rPr>
          <w:rFonts w:ascii="Book Antiqua" w:hAnsi="Book Antiqua"/>
          <w:b/>
          <w:bCs/>
          <w:lang w:eastAsia="zh-CN"/>
        </w:rPr>
        <w:t>:</w:t>
      </w:r>
      <w:r w:rsidR="002B1989" w:rsidRPr="004E6666">
        <w:rPr>
          <w:rFonts w:ascii="Book Antiqua" w:hAnsi="Book Antiqua"/>
          <w:lang w:eastAsia="zh-CN"/>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data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laypersons</w:t>
      </w:r>
      <w:r w:rsidR="006E1F93" w:rsidRPr="004E6666">
        <w:rPr>
          <w:rFonts w:ascii="Book Antiqua" w:eastAsia="Book Antiqua" w:hAnsi="Book Antiqua" w:cs="Book Antiqua"/>
          <w:color w:val="000000"/>
        </w:rPr>
        <w:t xml:space="preserve"> </w:t>
      </w:r>
      <w:r w:rsidR="0006306D">
        <w:rPr>
          <w:rFonts w:ascii="Book Antiqua" w:eastAsia="Book Antiqua" w:hAnsi="Book Antiqua" w:cs="Book Antiqua"/>
          <w:color w:val="000000"/>
        </w:rPr>
        <w:t>were</w:t>
      </w:r>
      <w:r w:rsidR="0006306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combined.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disability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tabulated,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average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disability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calculated.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w:t>
      </w:r>
      <w:r w:rsidR="006E1F93" w:rsidRPr="004E6666">
        <w:rPr>
          <w:rFonts w:ascii="Book Antiqua" w:eastAsia="Book Antiqua" w:hAnsi="Book Antiqua" w:cs="Book Antiqua"/>
          <w:color w:val="000000"/>
        </w:rPr>
        <w:t xml:space="preserve"> </w:t>
      </w:r>
      <w:r w:rsidR="0006306D" w:rsidRPr="004E6666">
        <w:rPr>
          <w:rFonts w:ascii="Book Antiqua" w:eastAsia="Book Antiqua" w:hAnsi="Book Antiqua" w:cs="Book Antiqua"/>
          <w:color w:val="000000"/>
        </w:rPr>
        <w:t xml:space="preserve">weight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calculated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dividing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average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disability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10</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rounding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number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06306D" w:rsidRPr="004E6666">
        <w:rPr>
          <w:rFonts w:ascii="Book Antiqua" w:eastAsia="Book Antiqua" w:hAnsi="Book Antiqua" w:cs="Book Antiqua"/>
          <w:color w:val="000000"/>
        </w:rPr>
        <w:t>neare</w:t>
      </w:r>
      <w:r w:rsidR="0006306D">
        <w:rPr>
          <w:rFonts w:ascii="Book Antiqua" w:eastAsia="Book Antiqua" w:hAnsi="Book Antiqua" w:cs="Book Antiqua"/>
          <w:color w:val="000000"/>
        </w:rPr>
        <w:t>st</w:t>
      </w:r>
      <w:r w:rsidR="0006306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whole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number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6).</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done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simplicity,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number</w:t>
      </w:r>
      <w:r w:rsidR="0006306D">
        <w:rPr>
          <w:rFonts w:ascii="Book Antiqua" w:eastAsia="Book Antiqua" w:hAnsi="Book Antiqua" w:cs="Book Antiqua"/>
          <w:color w:val="000000"/>
        </w:rPr>
        <w: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with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decimals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proofErr w:type="spellStart"/>
      <w:r w:rsidR="0006306D">
        <w:rPr>
          <w:rFonts w:ascii="Book Antiqua" w:eastAsia="Book Antiqua" w:hAnsi="Book Antiqua" w:cs="Book Antiqua"/>
          <w:color w:val="000000"/>
        </w:rPr>
        <w:t>would</w:t>
      </w:r>
      <w:proofErr w:type="spellEnd"/>
      <w:r w:rsidR="0006306D">
        <w:rPr>
          <w:rFonts w:ascii="Book Antiqua" w:eastAsia="Book Antiqua" w:hAnsi="Book Antiqua" w:cs="Book Antiqua"/>
          <w:color w:val="000000"/>
        </w:rPr>
        <w:t xml:space="preserve"> have been</w:t>
      </w:r>
      <w:r w:rsidR="0006306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difficult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use.</w:t>
      </w:r>
    </w:p>
    <w:p w14:paraId="7DD62B58" w14:textId="77777777" w:rsidR="009353CB" w:rsidRPr="004E6666" w:rsidRDefault="009353CB" w:rsidP="004E6666">
      <w:pPr>
        <w:spacing w:line="360" w:lineRule="auto"/>
        <w:jc w:val="both"/>
        <w:rPr>
          <w:rFonts w:ascii="Book Antiqua" w:hAnsi="Book Antiqua"/>
        </w:rPr>
      </w:pPr>
    </w:p>
    <w:p w14:paraId="5BABC96F" w14:textId="4B8C784D"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color w:val="000000"/>
        </w:rPr>
        <w:t>Development</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of</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a</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scoring</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b/>
          <w:bCs/>
          <w:color w:val="000000"/>
        </w:rPr>
        <w:t>system</w:t>
      </w:r>
      <w:r w:rsidR="009353CB" w:rsidRPr="004E6666">
        <w:rPr>
          <w:rFonts w:ascii="Book Antiqua" w:hAnsi="Book Antiqua"/>
          <w:b/>
          <w:bCs/>
          <w:lang w:eastAsia="zh-CN"/>
        </w:rPr>
        <w:t xml:space="preserve">: </w:t>
      </w:r>
      <w:r w:rsidRPr="004E6666">
        <w:rPr>
          <w:rFonts w:ascii="Book Antiqua" w:eastAsia="Book Antiqua" w:hAnsi="Book Antiqua" w:cs="Book Antiqua"/>
          <w:color w:val="000000"/>
        </w:rPr>
        <w:t>Once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determined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based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three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frequencies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2B0B94">
        <w:rPr>
          <w:rFonts w:ascii="Book Antiqua" w:eastAsia="Book Antiqua" w:hAnsi="Book Antiqua" w:cs="Book Antiqua"/>
          <w:color w:val="000000"/>
        </w:rPr>
        <w:t>fixed</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as</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never</w:t>
      </w:r>
      <w:r w:rsidR="00EA24D4" w:rsidRPr="002B0B94">
        <w:rPr>
          <w:rFonts w:ascii="Book Antiqua" w:eastAsia="Book Antiqua" w:hAnsi="Book Antiqua" w:cs="Book Antiqua"/>
          <w:color w:val="000000"/>
        </w:rPr>
        <w:t xml:space="preserve"> </w:t>
      </w:r>
      <w:r w:rsidR="00EA24D4" w:rsidRPr="002B0B94">
        <w:rPr>
          <w:rFonts w:ascii="Book Antiqua" w:eastAsia="Book Antiqua" w:hAnsi="Book Antiqua" w:cs="Book Antiqua"/>
        </w:rPr>
        <w:t>(No episode of FI ever),</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occasional</w:t>
      </w:r>
      <w:r w:rsidR="00EA24D4" w:rsidRPr="002B0B94">
        <w:rPr>
          <w:rFonts w:ascii="Book Antiqua" w:eastAsia="Book Antiqua" w:hAnsi="Book Antiqua" w:cs="Book Antiqua"/>
          <w:color w:val="000000"/>
        </w:rPr>
        <w:t xml:space="preserve"> </w:t>
      </w:r>
      <w:bookmarkStart w:id="0" w:name="_Hlk139994283"/>
      <w:r w:rsidR="00EA24D4" w:rsidRPr="002B0B94">
        <w:rPr>
          <w:rFonts w:ascii="Book Antiqua" w:hAnsi="Book Antiqua"/>
        </w:rPr>
        <w:t>(≤</w:t>
      </w:r>
      <w:r w:rsidR="002B0B94" w:rsidRPr="002B0B94">
        <w:rPr>
          <w:rFonts w:ascii="Book Antiqua" w:hAnsi="Book Antiqua"/>
        </w:rPr>
        <w:t xml:space="preserve"> </w:t>
      </w:r>
      <w:r w:rsidR="00EA24D4" w:rsidRPr="002B0B94">
        <w:rPr>
          <w:rFonts w:ascii="Book Antiqua" w:hAnsi="Book Antiqua"/>
        </w:rPr>
        <w:t xml:space="preserve">1 episode of FI/ </w:t>
      </w:r>
      <w:proofErr w:type="spellStart"/>
      <w:r w:rsidR="00EA24D4" w:rsidRPr="002B0B94">
        <w:rPr>
          <w:rFonts w:ascii="Book Antiqua" w:hAnsi="Book Antiqua"/>
        </w:rPr>
        <w:t>wk</w:t>
      </w:r>
      <w:proofErr w:type="spellEnd"/>
      <w:r w:rsidR="00EA24D4" w:rsidRPr="002B0B94">
        <w:rPr>
          <w:rFonts w:ascii="Book Antiqua" w:hAnsi="Book Antiqua"/>
        </w:rPr>
        <w:t>)</w:t>
      </w:r>
      <w:bookmarkEnd w:id="0"/>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or</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common</w:t>
      </w:r>
      <w:r w:rsidR="00EA24D4" w:rsidRPr="002B0B94">
        <w:rPr>
          <w:rFonts w:ascii="Book Antiqua" w:eastAsia="Book Antiqua" w:hAnsi="Book Antiqua" w:cs="Book Antiqua"/>
          <w:color w:val="000000"/>
        </w:rPr>
        <w:t xml:space="preserve"> </w:t>
      </w:r>
      <w:bookmarkStart w:id="1" w:name="_Hlk139994299"/>
      <w:r w:rsidR="00EA24D4" w:rsidRPr="002B0B94">
        <w:rPr>
          <w:rFonts w:ascii="Book Antiqua" w:hAnsi="Book Antiqua"/>
        </w:rPr>
        <w:t>(&gt;</w:t>
      </w:r>
      <w:r w:rsidR="002B0B94" w:rsidRPr="002B0B94">
        <w:rPr>
          <w:rFonts w:ascii="Book Antiqua" w:hAnsi="Book Antiqua"/>
        </w:rPr>
        <w:t xml:space="preserve"> </w:t>
      </w:r>
      <w:r w:rsidR="00EA24D4" w:rsidRPr="002B0B94">
        <w:rPr>
          <w:rFonts w:ascii="Book Antiqua" w:hAnsi="Book Antiqua"/>
        </w:rPr>
        <w:t xml:space="preserve">1 episode of FI/ </w:t>
      </w:r>
      <w:proofErr w:type="spellStart"/>
      <w:r w:rsidR="00EA24D4" w:rsidRPr="002B0B94">
        <w:rPr>
          <w:rFonts w:ascii="Book Antiqua" w:hAnsi="Book Antiqua"/>
        </w:rPr>
        <w:t>wk</w:t>
      </w:r>
      <w:proofErr w:type="spellEnd"/>
      <w:r w:rsidR="00EA24D4" w:rsidRPr="002B0B94">
        <w:rPr>
          <w:rFonts w:ascii="Book Antiqua" w:hAnsi="Book Antiqua"/>
        </w:rPr>
        <w:t>)</w:t>
      </w:r>
      <w:bookmarkEnd w:id="1"/>
      <w:r w:rsidRPr="002B0B94">
        <w:rPr>
          <w:rFonts w:ascii="Book Antiqua" w:eastAsia="Book Antiqua" w:hAnsi="Book Antiqua" w:cs="Book Antiqua"/>
          <w:color w:val="000000"/>
        </w:rPr>
        <w:t>.</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These</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were</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assigned</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linear</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scores</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of</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0,</w:t>
      </w:r>
      <w:r w:rsidR="009353CB"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1</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and</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2,</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respectively.</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The</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frequency</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system</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of</w:t>
      </w:r>
      <w:r w:rsidR="006E1F93" w:rsidRPr="002B0B94">
        <w:rPr>
          <w:rFonts w:ascii="Book Antiqua" w:eastAsia="Book Antiqua" w:hAnsi="Book Antiqua" w:cs="Book Antiqua"/>
          <w:color w:val="000000"/>
        </w:rPr>
        <w:t xml:space="preserve"> </w:t>
      </w:r>
      <w:r w:rsidRPr="002B0B94">
        <w:rPr>
          <w:rFonts w:ascii="Book Antiqua" w:eastAsia="Book Antiqua" w:hAnsi="Book Antiqua" w:cs="Book Antiqua"/>
          <w:color w:val="000000"/>
        </w:rPr>
        <w:t>never</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daily,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weekly,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monthly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yearly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few</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reasons.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First,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found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difficult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calculate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frequency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many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columns.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Secondly,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frequency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vary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frequency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over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period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time.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Third,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increasing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columns</w:t>
      </w:r>
      <w:r w:rsidR="006E1F93" w:rsidRPr="004E6666">
        <w:rPr>
          <w:rFonts w:ascii="Book Antiqua" w:eastAsia="Book Antiqua" w:hAnsi="Book Antiqua" w:cs="Book Antiqua"/>
          <w:color w:val="000000"/>
        </w:rPr>
        <w:t xml:space="preserve"> </w:t>
      </w:r>
      <w:r w:rsidR="002215A8" w:rsidRPr="004E6666">
        <w:rPr>
          <w:rFonts w:ascii="Book Antiqua" w:eastAsia="Book Antiqua" w:hAnsi="Book Antiqua" w:cs="Book Antiqua"/>
          <w:color w:val="000000"/>
        </w:rPr>
        <w:t xml:space="preserve">would have </w:t>
      </w:r>
      <w:r w:rsidRPr="004E6666">
        <w:rPr>
          <w:rFonts w:ascii="Book Antiqua" w:eastAsia="Book Antiqua" w:hAnsi="Book Antiqua" w:cs="Book Antiqua"/>
          <w:color w:val="000000"/>
        </w:rPr>
        <w:t>made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cumbersome.</w:t>
      </w:r>
    </w:p>
    <w:p w14:paraId="585ED491" w14:textId="77777777" w:rsidR="009353CB" w:rsidRPr="004E6666" w:rsidRDefault="009353CB" w:rsidP="004E6666">
      <w:pPr>
        <w:spacing w:line="360" w:lineRule="auto"/>
        <w:jc w:val="both"/>
        <w:rPr>
          <w:rFonts w:ascii="Book Antiqua" w:hAnsi="Book Antiqua"/>
          <w:i/>
          <w:iCs/>
        </w:rPr>
      </w:pPr>
    </w:p>
    <w:p w14:paraId="685B813C" w14:textId="3F91767A" w:rsidR="00A77B3E" w:rsidRPr="004E6666" w:rsidRDefault="009353CB" w:rsidP="004E6666">
      <w:pPr>
        <w:spacing w:line="360" w:lineRule="auto"/>
        <w:ind w:left="-2"/>
        <w:jc w:val="both"/>
        <w:rPr>
          <w:rFonts w:ascii="Book Antiqua" w:hAnsi="Book Antiqua"/>
          <w:i/>
          <w:iCs/>
        </w:rPr>
      </w:pPr>
      <w:r w:rsidRPr="004E6666">
        <w:rPr>
          <w:rFonts w:ascii="Book Antiqua" w:eastAsia="Book Antiqua" w:hAnsi="Book Antiqua" w:cs="Book Antiqua"/>
          <w:b/>
          <w:bCs/>
          <w:i/>
          <w:iCs/>
          <w:color w:val="000000"/>
        </w:rPr>
        <w:t>Seco</w:t>
      </w:r>
      <w:r w:rsidR="007E5E2D" w:rsidRPr="004E6666">
        <w:rPr>
          <w:rFonts w:ascii="Book Antiqua" w:eastAsia="Book Antiqua" w:hAnsi="Book Antiqua" w:cs="Book Antiqua"/>
          <w:b/>
          <w:bCs/>
          <w:i/>
          <w:iCs/>
          <w:color w:val="000000"/>
        </w:rPr>
        <w:t>nd</w:t>
      </w:r>
      <w:r w:rsidRPr="004E6666">
        <w:rPr>
          <w:rFonts w:ascii="Book Antiqua" w:eastAsia="Book Antiqua" w:hAnsi="Book Antiqua" w:cs="Book Antiqua"/>
          <w:b/>
          <w:bCs/>
          <w:i/>
          <w:iCs/>
          <w:color w:val="000000"/>
        </w:rPr>
        <w:t xml:space="preserve"> phase of the study</w:t>
      </w:r>
      <w:r w:rsidR="007E5E2D" w:rsidRPr="004E6666">
        <w:rPr>
          <w:rFonts w:ascii="Book Antiqua" w:eastAsia="Book Antiqua" w:hAnsi="Book Antiqua" w:cs="Book Antiqua"/>
          <w:b/>
          <w:bCs/>
          <w:i/>
          <w:iCs/>
          <w:color w:val="000000"/>
        </w:rPr>
        <w:t>:</w:t>
      </w:r>
      <w:r w:rsidR="006E1F93" w:rsidRPr="004E6666">
        <w:rPr>
          <w:rFonts w:ascii="Book Antiqua" w:eastAsia="Book Antiqua" w:hAnsi="Book Antiqua" w:cs="Book Antiqua"/>
          <w:b/>
          <w:bCs/>
          <w:i/>
          <w:iCs/>
          <w:color w:val="000000"/>
        </w:rPr>
        <w:t xml:space="preserve"> </w:t>
      </w:r>
      <w:r w:rsidR="0006306D">
        <w:rPr>
          <w:rFonts w:ascii="Book Antiqua" w:eastAsia="Book Antiqua" w:hAnsi="Book Antiqua" w:cs="Book Antiqua"/>
          <w:b/>
          <w:bCs/>
          <w:i/>
          <w:iCs/>
          <w:color w:val="000000"/>
        </w:rPr>
        <w:t>c</w:t>
      </w:r>
      <w:r w:rsidR="0006306D" w:rsidRPr="004E6666">
        <w:rPr>
          <w:rFonts w:ascii="Book Antiqua" w:eastAsia="Book Antiqua" w:hAnsi="Book Antiqua" w:cs="Book Antiqua"/>
          <w:b/>
          <w:bCs/>
          <w:i/>
          <w:iCs/>
          <w:color w:val="000000"/>
        </w:rPr>
        <w:t xml:space="preserve">omparison </w:t>
      </w:r>
      <w:r w:rsidR="007E5E2D" w:rsidRPr="004E6666">
        <w:rPr>
          <w:rFonts w:ascii="Book Antiqua" w:eastAsia="Book Antiqua" w:hAnsi="Book Antiqua" w:cs="Book Antiqua"/>
          <w:b/>
          <w:bCs/>
          <w:i/>
          <w:iCs/>
          <w:color w:val="000000"/>
        </w:rPr>
        <w:t>of</w:t>
      </w:r>
      <w:r w:rsidR="006E1F93" w:rsidRPr="004E6666">
        <w:rPr>
          <w:rFonts w:ascii="Book Antiqua" w:eastAsia="Book Antiqua" w:hAnsi="Book Antiqua" w:cs="Book Antiqua"/>
          <w:b/>
          <w:bCs/>
          <w:i/>
          <w:iCs/>
          <w:color w:val="000000"/>
        </w:rPr>
        <w:t xml:space="preserve"> </w:t>
      </w:r>
      <w:r w:rsidR="007E5E2D" w:rsidRPr="004E6666">
        <w:rPr>
          <w:rFonts w:ascii="Book Antiqua" w:eastAsia="Book Antiqua" w:hAnsi="Book Antiqua" w:cs="Book Antiqua"/>
          <w:b/>
          <w:bCs/>
          <w:i/>
          <w:iCs/>
          <w:color w:val="000000"/>
        </w:rPr>
        <w:t>ranking</w:t>
      </w:r>
      <w:r w:rsidR="006E1F93" w:rsidRPr="004E6666">
        <w:rPr>
          <w:rFonts w:ascii="Book Antiqua" w:eastAsia="Book Antiqua" w:hAnsi="Book Antiqua" w:cs="Book Antiqua"/>
          <w:b/>
          <w:bCs/>
          <w:i/>
          <w:iCs/>
          <w:color w:val="000000"/>
        </w:rPr>
        <w:t xml:space="preserve"> </w:t>
      </w:r>
      <w:r w:rsidR="007E5E2D" w:rsidRPr="004E6666">
        <w:rPr>
          <w:rFonts w:ascii="Book Antiqua" w:eastAsia="Book Antiqua" w:hAnsi="Book Antiqua" w:cs="Book Antiqua"/>
          <w:b/>
          <w:bCs/>
          <w:i/>
          <w:iCs/>
          <w:color w:val="000000"/>
        </w:rPr>
        <w:t>of</w:t>
      </w:r>
      <w:r w:rsidR="006E1F93" w:rsidRPr="004E6666">
        <w:rPr>
          <w:rFonts w:ascii="Book Antiqua" w:eastAsia="Book Antiqua" w:hAnsi="Book Antiqua" w:cs="Book Antiqua"/>
          <w:b/>
          <w:bCs/>
          <w:i/>
          <w:iCs/>
          <w:color w:val="000000"/>
        </w:rPr>
        <w:t xml:space="preserve"> </w:t>
      </w:r>
      <w:r w:rsidR="0006306D">
        <w:rPr>
          <w:rFonts w:ascii="Book Antiqua" w:eastAsia="Book Antiqua" w:hAnsi="Book Antiqua" w:cs="Book Antiqua"/>
          <w:b/>
          <w:bCs/>
          <w:i/>
          <w:iCs/>
          <w:color w:val="000000"/>
        </w:rPr>
        <w:t>six</w:t>
      </w:r>
      <w:r w:rsidR="0006306D" w:rsidRPr="004E6666">
        <w:rPr>
          <w:rFonts w:ascii="Book Antiqua" w:eastAsia="Book Antiqua" w:hAnsi="Book Antiqua" w:cs="Book Antiqua"/>
          <w:b/>
          <w:bCs/>
          <w:i/>
          <w:iCs/>
          <w:color w:val="000000"/>
        </w:rPr>
        <w:t xml:space="preserve"> </w:t>
      </w:r>
      <w:r w:rsidR="007E5E2D" w:rsidRPr="004E6666">
        <w:rPr>
          <w:rFonts w:ascii="Book Antiqua" w:eastAsia="Book Antiqua" w:hAnsi="Book Antiqua" w:cs="Book Antiqua"/>
          <w:b/>
          <w:bCs/>
          <w:i/>
          <w:iCs/>
          <w:color w:val="000000"/>
        </w:rPr>
        <w:t>types</w:t>
      </w:r>
      <w:r w:rsidR="006E1F93" w:rsidRPr="004E6666">
        <w:rPr>
          <w:rFonts w:ascii="Book Antiqua" w:eastAsia="Book Antiqua" w:hAnsi="Book Antiqua" w:cs="Book Antiqua"/>
          <w:b/>
          <w:bCs/>
          <w:i/>
          <w:iCs/>
          <w:color w:val="000000"/>
        </w:rPr>
        <w:t xml:space="preserve"> </w:t>
      </w:r>
      <w:r w:rsidR="007E5E2D" w:rsidRPr="004E6666">
        <w:rPr>
          <w:rFonts w:ascii="Book Antiqua" w:eastAsia="Book Antiqua" w:hAnsi="Book Antiqua" w:cs="Book Antiqua"/>
          <w:b/>
          <w:bCs/>
          <w:i/>
          <w:iCs/>
          <w:color w:val="000000"/>
        </w:rPr>
        <w:t>of</w:t>
      </w:r>
      <w:r w:rsidR="006E1F93" w:rsidRPr="004E6666">
        <w:rPr>
          <w:rFonts w:ascii="Book Antiqua" w:eastAsia="Book Antiqua" w:hAnsi="Book Antiqua" w:cs="Book Antiqua"/>
          <w:b/>
          <w:bCs/>
          <w:i/>
          <w:iCs/>
          <w:color w:val="000000"/>
        </w:rPr>
        <w:t xml:space="preserve"> </w:t>
      </w:r>
      <w:proofErr w:type="gramStart"/>
      <w:r w:rsidR="007E5E2D" w:rsidRPr="004E6666">
        <w:rPr>
          <w:rFonts w:ascii="Book Antiqua" w:eastAsia="Book Antiqua" w:hAnsi="Book Antiqua" w:cs="Book Antiqua"/>
          <w:b/>
          <w:bCs/>
          <w:i/>
          <w:iCs/>
          <w:color w:val="000000"/>
        </w:rPr>
        <w:t>FI</w:t>
      </w:r>
      <w:proofErr w:type="gramEnd"/>
      <w:r w:rsidR="006E1F93" w:rsidRPr="004E6666">
        <w:rPr>
          <w:rFonts w:ascii="Book Antiqua" w:eastAsia="Book Antiqua" w:hAnsi="Book Antiqua" w:cs="Book Antiqua"/>
          <w:b/>
          <w:bCs/>
          <w:i/>
          <w:iCs/>
          <w:color w:val="000000"/>
        </w:rPr>
        <w:t xml:space="preserve"> </w:t>
      </w:r>
      <w:r w:rsidR="0006306D">
        <w:rPr>
          <w:rFonts w:ascii="Book Antiqua" w:eastAsia="Book Antiqua" w:hAnsi="Book Antiqua" w:cs="Book Antiqua"/>
          <w:b/>
          <w:bCs/>
          <w:i/>
          <w:iCs/>
          <w:color w:val="000000"/>
        </w:rPr>
        <w:t>according to</w:t>
      </w:r>
      <w:r w:rsidR="006E1F93" w:rsidRPr="004E6666">
        <w:rPr>
          <w:rFonts w:ascii="Book Antiqua" w:eastAsia="Book Antiqua" w:hAnsi="Book Antiqua" w:cs="Book Antiqua"/>
          <w:b/>
          <w:bCs/>
          <w:i/>
          <w:iCs/>
          <w:color w:val="000000"/>
        </w:rPr>
        <w:t xml:space="preserve"> </w:t>
      </w:r>
      <w:r w:rsidR="007E5E2D" w:rsidRPr="004E6666">
        <w:rPr>
          <w:rFonts w:ascii="Book Antiqua" w:eastAsia="Book Antiqua" w:hAnsi="Book Antiqua" w:cs="Book Antiqua"/>
          <w:b/>
          <w:bCs/>
          <w:i/>
          <w:iCs/>
          <w:color w:val="000000"/>
        </w:rPr>
        <w:t>severity</w:t>
      </w:r>
      <w:r w:rsidR="006E1F93" w:rsidRPr="004E6666">
        <w:rPr>
          <w:rFonts w:ascii="Book Antiqua" w:eastAsia="Book Antiqua" w:hAnsi="Book Antiqua" w:cs="Book Antiqua"/>
          <w:b/>
          <w:bCs/>
          <w:i/>
          <w:iCs/>
          <w:color w:val="000000"/>
        </w:rPr>
        <w:t xml:space="preserve"> </w:t>
      </w:r>
      <w:r w:rsidR="007E5E2D" w:rsidRPr="004E6666">
        <w:rPr>
          <w:rFonts w:ascii="Book Antiqua" w:eastAsia="Book Antiqua" w:hAnsi="Book Antiqua" w:cs="Book Antiqua"/>
          <w:b/>
          <w:bCs/>
          <w:i/>
          <w:iCs/>
          <w:color w:val="000000"/>
        </w:rPr>
        <w:t>by</w:t>
      </w:r>
      <w:r w:rsidR="006E1F93" w:rsidRPr="004E6666">
        <w:rPr>
          <w:rFonts w:ascii="Book Antiqua" w:eastAsia="Book Antiqua" w:hAnsi="Book Antiqua" w:cs="Book Antiqua"/>
          <w:b/>
          <w:bCs/>
          <w:i/>
          <w:iCs/>
          <w:color w:val="000000"/>
        </w:rPr>
        <w:t xml:space="preserve"> </w:t>
      </w:r>
      <w:r w:rsidR="007E5E2D" w:rsidRPr="004E6666">
        <w:rPr>
          <w:rFonts w:ascii="Book Antiqua" w:eastAsia="Book Antiqua" w:hAnsi="Book Antiqua" w:cs="Book Antiqua"/>
          <w:b/>
          <w:bCs/>
          <w:i/>
          <w:iCs/>
          <w:color w:val="000000"/>
        </w:rPr>
        <w:t>patients,</w:t>
      </w:r>
      <w:r w:rsidR="006E1F93" w:rsidRPr="004E6666">
        <w:rPr>
          <w:rFonts w:ascii="Book Antiqua" w:eastAsia="Book Antiqua" w:hAnsi="Book Antiqua" w:cs="Book Antiqua"/>
          <w:b/>
          <w:bCs/>
          <w:i/>
          <w:iCs/>
          <w:color w:val="000000"/>
        </w:rPr>
        <w:t xml:space="preserve"> </w:t>
      </w:r>
      <w:r w:rsidR="007E5E2D" w:rsidRPr="004E6666">
        <w:rPr>
          <w:rFonts w:ascii="Book Antiqua" w:eastAsia="Book Antiqua" w:hAnsi="Book Antiqua" w:cs="Book Antiqua"/>
          <w:b/>
          <w:bCs/>
          <w:i/>
          <w:iCs/>
          <w:color w:val="000000"/>
        </w:rPr>
        <w:t>laypersons</w:t>
      </w:r>
      <w:r w:rsidR="006E1F93" w:rsidRPr="004E6666">
        <w:rPr>
          <w:rFonts w:ascii="Book Antiqua" w:eastAsia="Book Antiqua" w:hAnsi="Book Antiqua" w:cs="Book Antiqua"/>
          <w:b/>
          <w:bCs/>
          <w:i/>
          <w:iCs/>
          <w:color w:val="000000"/>
        </w:rPr>
        <w:t xml:space="preserve"> </w:t>
      </w:r>
      <w:r w:rsidR="007E5E2D" w:rsidRPr="004E6666">
        <w:rPr>
          <w:rFonts w:ascii="Book Antiqua" w:eastAsia="Book Antiqua" w:hAnsi="Book Antiqua" w:cs="Book Antiqua"/>
          <w:b/>
          <w:bCs/>
          <w:i/>
          <w:iCs/>
          <w:color w:val="000000"/>
        </w:rPr>
        <w:t>and</w:t>
      </w:r>
      <w:r w:rsidR="006E1F93" w:rsidRPr="004E6666">
        <w:rPr>
          <w:rFonts w:ascii="Book Antiqua" w:eastAsia="Book Antiqua" w:hAnsi="Book Antiqua" w:cs="Book Antiqua"/>
          <w:b/>
          <w:bCs/>
          <w:i/>
          <w:iCs/>
          <w:color w:val="000000"/>
        </w:rPr>
        <w:t xml:space="preserve"> </w:t>
      </w:r>
      <w:r w:rsidR="007E5E2D" w:rsidRPr="004E6666">
        <w:rPr>
          <w:rFonts w:ascii="Book Antiqua" w:eastAsia="Book Antiqua" w:hAnsi="Book Antiqua" w:cs="Book Antiqua"/>
          <w:b/>
          <w:bCs/>
          <w:i/>
          <w:iCs/>
          <w:color w:val="000000"/>
        </w:rPr>
        <w:t>surgeons</w:t>
      </w:r>
    </w:p>
    <w:p w14:paraId="1979D9CE" w14:textId="02AEE27F"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phase,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483859" w:rsidRPr="004E6666">
        <w:rPr>
          <w:rFonts w:ascii="Book Antiqua" w:eastAsia="Book Antiqua" w:hAnsi="Book Antiqua" w:cs="Book Antiqua"/>
          <w:color w:val="000000"/>
        </w:rPr>
        <w:t xml:space="preserve">assessment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483859" w:rsidRPr="004E6666">
        <w:rPr>
          <w:rFonts w:ascii="Book Antiqua" w:eastAsia="Book Antiqua" w:hAnsi="Book Antiqua" w:cs="Book Antiqua"/>
          <w:color w:val="000000"/>
        </w:rPr>
        <w:t xml:space="preserve">FI was done by </w:t>
      </w:r>
      <w:r w:rsidRPr="004E6666">
        <w:rPr>
          <w:rFonts w:ascii="Book Antiqua" w:eastAsia="Book Antiqua" w:hAnsi="Book Antiqua" w:cs="Book Antiqua"/>
          <w:color w:val="000000"/>
        </w:rPr>
        <w:t>surgeons</w:t>
      </w:r>
      <w:r w:rsidR="0006306D">
        <w:rPr>
          <w:rFonts w:ascii="Book Antiqua" w:eastAsia="Book Antiqua" w:hAnsi="Book Antiqua" w:cs="Book Antiqua"/>
          <w:color w:val="000000"/>
        </w:rPr>
        <w:t>,</w:t>
      </w:r>
      <w:r w:rsidR="00050F6D" w:rsidRPr="004E6666">
        <w:rPr>
          <w:rFonts w:ascii="Book Antiqua" w:eastAsia="Book Antiqua" w:hAnsi="Book Antiqua" w:cs="Book Antiqua"/>
          <w:color w:val="000000"/>
        </w:rPr>
        <w:t xml:space="preserve"> and FI ranking in decreasing order of severity was done by three participating groups: patients, laypersons and surgeons</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discussed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above,</w:t>
      </w:r>
      <w:r w:rsidR="006E1F93" w:rsidRPr="004E6666">
        <w:rPr>
          <w:rFonts w:ascii="Book Antiqua" w:eastAsia="Book Antiqua" w:hAnsi="Book Antiqua" w:cs="Book Antiqua"/>
          <w:color w:val="000000"/>
        </w:rPr>
        <w:t xml:space="preserve"> </w:t>
      </w:r>
      <w:r w:rsidR="0006306D">
        <w:rPr>
          <w:rFonts w:ascii="Book Antiqua" w:eastAsia="Book Antiqua" w:hAnsi="Book Antiqua" w:cs="Book Antiqua"/>
          <w:color w:val="000000"/>
        </w:rPr>
        <w:t>this</w:t>
      </w:r>
      <w:r w:rsidR="0006306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done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0006306D">
        <w:rPr>
          <w:rFonts w:ascii="Book Antiqua" w:eastAsia="Book Antiqua" w:hAnsi="Book Antiqua" w:cs="Book Antiqua"/>
          <w:color w:val="000000"/>
        </w:rPr>
        <w:t>for</w:t>
      </w:r>
      <w:r w:rsidR="0006306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formulation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06306D">
        <w:rPr>
          <w:rFonts w:ascii="Book Antiqua" w:eastAsia="Book Antiqua" w:hAnsi="Book Antiqua" w:cs="Book Antiqua"/>
          <w:color w:val="000000"/>
        </w:rPr>
        <w:t>the new scoring system</w:t>
      </w:r>
      <w:r w:rsidR="0006306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but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check</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whether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correlation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between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colorectal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regarding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proofErr w:type="gramEnd"/>
      <w:r w:rsidRPr="004E6666">
        <w:rPr>
          <w:rFonts w:ascii="Book Antiqua" w:eastAsia="Book Antiqua" w:hAnsi="Book Antiqua" w:cs="Book Antiqua"/>
          <w:color w:val="000000"/>
        </w:rPr>
        <w:t>.</w:t>
      </w:r>
    </w:p>
    <w:p w14:paraId="72A562BD" w14:textId="77777777" w:rsidR="00A77B3E" w:rsidRPr="004E6666" w:rsidRDefault="00A77B3E" w:rsidP="004E6666">
      <w:pPr>
        <w:spacing w:line="360" w:lineRule="auto"/>
        <w:jc w:val="both"/>
        <w:rPr>
          <w:rFonts w:ascii="Book Antiqua" w:hAnsi="Book Antiqua"/>
        </w:rPr>
      </w:pPr>
    </w:p>
    <w:p w14:paraId="5EAB637C" w14:textId="08DFD700" w:rsidR="00292ED4" w:rsidRPr="004E6666" w:rsidRDefault="007E5E2D" w:rsidP="002B0B94">
      <w:pPr>
        <w:spacing w:line="360" w:lineRule="auto"/>
        <w:jc w:val="both"/>
        <w:rPr>
          <w:rFonts w:ascii="Book Antiqua" w:hAnsi="Book Antiqua"/>
        </w:rPr>
      </w:pPr>
      <w:r w:rsidRPr="004E6666">
        <w:rPr>
          <w:rFonts w:ascii="Book Antiqua" w:eastAsia="Book Antiqua" w:hAnsi="Book Antiqua" w:cs="Book Antiqua"/>
          <w:b/>
          <w:bCs/>
          <w:color w:val="000000"/>
        </w:rPr>
        <w:t>Surgeons:</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color w:val="000000"/>
        </w:rPr>
        <w:t>Inclusion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criteria</w:t>
      </w:r>
      <w:r w:rsidR="009353CB" w:rsidRPr="004E6666">
        <w:rPr>
          <w:rFonts w:ascii="Book Antiqua" w:hAnsi="Book Antiqua"/>
          <w:lang w:eastAsia="zh-CN"/>
        </w:rPr>
        <w:t xml:space="preserve">: </w:t>
      </w:r>
      <w:r w:rsidRPr="004E6666">
        <w:rPr>
          <w:rFonts w:ascii="Book Antiqua" w:eastAsia="Book Antiqua" w:hAnsi="Book Antiqua" w:cs="Book Antiqua"/>
          <w:color w:val="000000"/>
        </w:rPr>
        <w:t>colorectal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w:t>
      </w:r>
      <w:r w:rsidR="00C22CA5" w:rsidRPr="004E6666">
        <w:rPr>
          <w:rFonts w:ascii="Book Antiqua" w:eastAsia="Book Antiqua" w:hAnsi="Book Antiqua" w:cs="Book Antiqua"/>
          <w:color w:val="000000"/>
        </w:rPr>
        <w:t>d</w:t>
      </w:r>
      <w:r w:rsidR="006E1F93" w:rsidRPr="004E6666">
        <w:rPr>
          <w:rFonts w:ascii="Book Antiqua" w:eastAsia="Book Antiqua" w:hAnsi="Book Antiqua" w:cs="Book Antiqua"/>
          <w:color w:val="000000"/>
        </w:rPr>
        <w:t xml:space="preserve"> </w:t>
      </w:r>
      <w:r w:rsidR="0006306D">
        <w:rPr>
          <w:rFonts w:ascii="Book Antiqua" w:eastAsia="Book Antiqua" w:hAnsi="Book Antiqua" w:cs="Book Antiqua"/>
          <w:color w:val="000000"/>
        </w:rPr>
        <w:t xml:space="preserve">performed </w:t>
      </w:r>
      <w:r w:rsidRPr="004E6666">
        <w:rPr>
          <w:rFonts w:ascii="Book Antiqua" w:eastAsia="Book Antiqua" w:hAnsi="Book Antiqua" w:cs="Book Antiqua"/>
          <w:color w:val="000000"/>
        </w:rPr>
        <w:t>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least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30</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fistula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procedures</w:t>
      </w:r>
      <w:r w:rsidR="00D97A1B" w:rsidRPr="004E6666">
        <w:rPr>
          <w:rFonts w:ascii="Book Antiqua" w:eastAsia="Book Antiqua" w:hAnsi="Book Antiqua" w:cs="Book Antiqua"/>
          <w:color w:val="000000"/>
        </w:rPr>
        <w:t xml:space="preserve"> in their surgical career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included.</w:t>
      </w:r>
      <w:r w:rsidR="0006306D">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persons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group</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asked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rank</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six</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decreasing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order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given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rank</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06306D">
        <w:rPr>
          <w:rFonts w:ascii="Book Antiqua" w:eastAsia="Book Antiqua" w:hAnsi="Book Antiqua" w:cs="Book Antiqua"/>
          <w:color w:val="000000"/>
        </w:rPr>
        <w:t>6</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least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given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rank</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06306D">
        <w:rPr>
          <w:rFonts w:ascii="Book Antiqua" w:eastAsia="Book Antiqua" w:hAnsi="Book Antiqua" w:cs="Book Antiqua"/>
          <w:color w:val="000000"/>
        </w:rPr>
        <w:t>1</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06306D">
        <w:rPr>
          <w:rFonts w:ascii="Book Antiqua" w:eastAsia="Book Antiqua" w:hAnsi="Book Antiqua" w:cs="Book Antiqua"/>
          <w:color w:val="000000"/>
        </w:rPr>
        <w:t>other types of</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proofErr w:type="gram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given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ranks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between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w:t>
      </w:r>
      <w:r w:rsidR="0006306D">
        <w:rPr>
          <w:rFonts w:ascii="Book Antiqua" w:eastAsia="Book Antiqua" w:hAnsi="Book Antiqua" w:cs="Book Antiqua"/>
          <w:color w:val="000000"/>
        </w:rPr>
        <w:t xml:space="preserve"> and </w:t>
      </w:r>
      <w:r w:rsidRPr="004E6666">
        <w:rPr>
          <w:rFonts w:ascii="Book Antiqua" w:eastAsia="Book Antiqua" w:hAnsi="Book Antiqua" w:cs="Book Antiqua"/>
          <w:color w:val="000000"/>
        </w:rPr>
        <w:t>5,</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depending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average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group</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calculated,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final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ranking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groups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tabulated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compared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000466BC" w:rsidRPr="004E6666">
        <w:rPr>
          <w:rFonts w:ascii="Book Antiqua" w:eastAsia="Book Antiqua" w:hAnsi="Book Antiqua" w:cs="Book Antiqua"/>
          <w:color w:val="000000"/>
        </w:rPr>
        <w:t>7</w:t>
      </w:r>
      <w:r w:rsidRPr="004E6666">
        <w:rPr>
          <w:rFonts w:ascii="Book Antiqua" w:eastAsia="Book Antiqua" w:hAnsi="Book Antiqua" w:cs="Book Antiqua"/>
          <w:color w:val="000000"/>
        </w:rPr>
        <w:t>).</w:t>
      </w:r>
    </w:p>
    <w:p w14:paraId="54F19665" w14:textId="77777777" w:rsidR="0006306D" w:rsidRPr="002B0B94" w:rsidRDefault="0006306D" w:rsidP="0006306D">
      <w:pPr>
        <w:spacing w:line="360" w:lineRule="auto"/>
        <w:jc w:val="both"/>
        <w:rPr>
          <w:rFonts w:ascii="Book Antiqua" w:eastAsia="Book Antiqua" w:hAnsi="Book Antiqua" w:cs="Book Antiqua"/>
          <w:b/>
          <w:bCs/>
          <w:color w:val="000000"/>
        </w:rPr>
      </w:pPr>
    </w:p>
    <w:p w14:paraId="1F5B83CC" w14:textId="72943384" w:rsidR="0006306D" w:rsidRPr="002B0B94" w:rsidRDefault="0006306D" w:rsidP="0006306D">
      <w:pPr>
        <w:spacing w:line="360" w:lineRule="auto"/>
        <w:jc w:val="both"/>
        <w:rPr>
          <w:rFonts w:ascii="Book Antiqua" w:eastAsia="Book Antiqua" w:hAnsi="Book Antiqua" w:cs="Book Antiqua"/>
          <w:b/>
          <w:bCs/>
          <w:i/>
          <w:iCs/>
          <w:color w:val="000000"/>
        </w:rPr>
      </w:pPr>
      <w:r w:rsidRPr="002B0B94">
        <w:rPr>
          <w:rFonts w:ascii="Book Antiqua" w:eastAsia="Book Antiqua" w:hAnsi="Book Antiqua" w:cs="Book Antiqua"/>
          <w:b/>
          <w:bCs/>
          <w:i/>
          <w:iCs/>
          <w:color w:val="000000"/>
        </w:rPr>
        <w:t>Ethics</w:t>
      </w:r>
    </w:p>
    <w:p w14:paraId="612A2D01" w14:textId="4992166F" w:rsidR="00A77B3E" w:rsidRPr="004E6666" w:rsidRDefault="007E5E2D" w:rsidP="002B0B94">
      <w:pPr>
        <w:spacing w:line="360" w:lineRule="auto"/>
        <w:jc w:val="both"/>
        <w:rPr>
          <w:rFonts w:ascii="Book Antiqua" w:hAnsi="Book Antiqua"/>
        </w:rPr>
      </w:pP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approved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Ethics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Committee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Adesh</w:t>
      </w:r>
      <w:proofErr w:type="spell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Medical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College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Hospital,</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Shahbad</w:t>
      </w:r>
      <w:proofErr w:type="spellEnd"/>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India</w:t>
      </w:r>
      <w:r w:rsidR="0006306D">
        <w:rPr>
          <w:rFonts w:ascii="Book Antiqua" w:eastAsia="Book Antiqua" w:hAnsi="Book Antiqua" w:cs="Book Antiqua"/>
          <w:color w:val="000000"/>
        </w:rPr>
        <w:t xml:space="preserve"> (</w:t>
      </w:r>
      <w:r w:rsidRPr="004E6666">
        <w:rPr>
          <w:rFonts w:ascii="Book Antiqua" w:eastAsia="Book Antiqua" w:hAnsi="Book Antiqua" w:cs="Book Antiqua"/>
          <w:color w:val="000000"/>
        </w:rPr>
        <w:t>reference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number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AMCH/IEC/2022/02/04</w:t>
      </w:r>
      <w:r w:rsidR="0006306D">
        <w:rPr>
          <w:rFonts w:ascii="Book Antiqua" w:eastAsia="Book Antiqua" w:hAnsi="Book Antiqua" w:cs="Book Antiqua"/>
          <w:color w:val="000000"/>
        </w:rPr>
        <w:t>)</w:t>
      </w:r>
      <w:r w:rsidRPr="004E6666">
        <w:rPr>
          <w:rFonts w:ascii="Book Antiqua" w:eastAsia="Book Antiqua" w:hAnsi="Book Antiqua" w:cs="Book Antiqua"/>
          <w:color w:val="000000"/>
        </w:rPr>
        <w:t>.</w:t>
      </w:r>
    </w:p>
    <w:p w14:paraId="2A0D6591" w14:textId="77777777" w:rsidR="00A77B3E" w:rsidRPr="004E6666" w:rsidRDefault="00A77B3E" w:rsidP="004E6666">
      <w:pPr>
        <w:spacing w:line="360" w:lineRule="auto"/>
        <w:jc w:val="both"/>
        <w:rPr>
          <w:rFonts w:ascii="Book Antiqua" w:hAnsi="Book Antiqua"/>
        </w:rPr>
      </w:pPr>
    </w:p>
    <w:p w14:paraId="5EFE3C39" w14:textId="1D43A76D" w:rsidR="00A77B3E" w:rsidRPr="004E6666" w:rsidRDefault="007E5E2D" w:rsidP="004E6666">
      <w:pPr>
        <w:spacing w:line="360" w:lineRule="auto"/>
        <w:jc w:val="both"/>
        <w:rPr>
          <w:rFonts w:ascii="Book Antiqua" w:hAnsi="Book Antiqua"/>
          <w:i/>
          <w:iCs/>
        </w:rPr>
      </w:pPr>
      <w:r w:rsidRPr="004E6666">
        <w:rPr>
          <w:rFonts w:ascii="Book Antiqua" w:eastAsia="Book Antiqua" w:hAnsi="Book Antiqua" w:cs="Book Antiqua"/>
          <w:b/>
          <w:bCs/>
          <w:i/>
          <w:iCs/>
          <w:color w:val="000000"/>
        </w:rPr>
        <w:t>Statistical</w:t>
      </w:r>
      <w:r w:rsidR="006E1F93" w:rsidRPr="004E6666">
        <w:rPr>
          <w:rFonts w:ascii="Book Antiqua" w:eastAsia="Book Antiqua" w:hAnsi="Book Antiqua" w:cs="Book Antiqua"/>
          <w:b/>
          <w:bCs/>
          <w:i/>
          <w:iCs/>
          <w:color w:val="000000"/>
        </w:rPr>
        <w:t xml:space="preserve"> </w:t>
      </w:r>
      <w:r w:rsidR="00740496" w:rsidRPr="004E6666">
        <w:rPr>
          <w:rFonts w:ascii="Book Antiqua" w:eastAsia="Book Antiqua" w:hAnsi="Book Antiqua" w:cs="Book Antiqua"/>
          <w:b/>
          <w:bCs/>
          <w:i/>
          <w:iCs/>
          <w:color w:val="000000"/>
        </w:rPr>
        <w:t>a</w:t>
      </w:r>
      <w:r w:rsidRPr="004E6666">
        <w:rPr>
          <w:rFonts w:ascii="Book Antiqua" w:eastAsia="Book Antiqua" w:hAnsi="Book Antiqua" w:cs="Book Antiqua"/>
          <w:b/>
          <w:bCs/>
          <w:i/>
          <w:iCs/>
          <w:color w:val="000000"/>
        </w:rPr>
        <w:t>nalysis</w:t>
      </w:r>
    </w:p>
    <w:p w14:paraId="5A593AA9" w14:textId="7C82FFE3"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categorical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variables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compared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performing</w:t>
      </w:r>
      <w:r w:rsidR="006E1F93" w:rsidRPr="004E6666">
        <w:rPr>
          <w:rFonts w:ascii="Book Antiqua" w:eastAsia="Book Antiqua" w:hAnsi="Book Antiqua" w:cs="Book Antiqua"/>
          <w:color w:val="000000"/>
        </w:rPr>
        <w:t xml:space="preserve"> </w:t>
      </w:r>
      <w:r w:rsidR="00AF5479">
        <w:rPr>
          <w:rFonts w:ascii="Book Antiqua" w:eastAsia="Book Antiqua" w:hAnsi="Book Antiqua" w:cs="Book Antiqua"/>
          <w:color w:val="000000"/>
        </w:rPr>
        <w:t xml:space="preserve">the </w:t>
      </w:r>
      <w:r w:rsidR="00AF5479">
        <w:rPr>
          <w:rFonts w:ascii="Book Antiqua" w:eastAsia="Book Antiqua" w:hAnsi="Book Antiqua" w:cs="Book Antiqua"/>
          <w:color w:val="000000"/>
        </w:rPr>
        <w:sym w:font="Symbol" w:char="F063"/>
      </w:r>
      <w:r w:rsidR="00AF5479">
        <w:rPr>
          <w:rFonts w:ascii="Book Antiqua" w:eastAsia="Book Antiqua" w:hAnsi="Book Antiqua" w:cs="Book Antiqua"/>
          <w:color w:val="000000"/>
          <w:vertAlign w:val="superscript"/>
        </w:rPr>
        <w:t>2</w:t>
      </w:r>
      <w:r w:rsidR="00AF5479">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Fisher</w:t>
      </w:r>
      <w:r w:rsidR="00674EAE" w:rsidRPr="004E6666">
        <w:rPr>
          <w:rFonts w:ascii="Book Antiqua" w:eastAsia="Book Antiqua" w:hAnsi="Book Antiqua" w:cs="Book Antiqua"/>
          <w:color w:val="000000"/>
        </w:rPr>
        <w:t>’</w:t>
      </w:r>
      <w:r w:rsidRPr="004E6666">
        <w:rPr>
          <w:rFonts w:ascii="Book Antiqua" w:eastAsia="Book Antiqua" w:hAnsi="Book Antiqua" w:cs="Book Antiqua"/>
          <w:color w:val="000000"/>
        </w:rPr>
        <w: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exact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test.</w:t>
      </w:r>
      <w:r w:rsidR="006E1F93" w:rsidRPr="004E6666">
        <w:rPr>
          <w:rFonts w:ascii="Book Antiqua" w:eastAsia="Book Antiqua" w:hAnsi="Book Antiqua" w:cs="Book Antiqua"/>
          <w:color w:val="000000"/>
        </w:rPr>
        <w:t xml:space="preserve"> </w:t>
      </w:r>
      <w:r w:rsidR="00AF5479">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normally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distributed</w:t>
      </w:r>
      <w:r w:rsidR="00AF5479">
        <w:rPr>
          <w:rFonts w:ascii="Book Antiqua" w:eastAsia="Book Antiqua" w:hAnsi="Book Antiqua" w:cs="Book Antiqua"/>
          <w:color w:val="000000"/>
        </w:rPr>
        <w:t xml:space="preserve"> data</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continuous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variables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tested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Student</w:t>
      </w:r>
      <w:r w:rsidR="00674EAE" w:rsidRPr="004E6666">
        <w:rPr>
          <w:rFonts w:ascii="Book Antiqua" w:eastAsia="Book Antiqua" w:hAnsi="Book Antiqua" w:cs="Book Antiqua"/>
          <w:color w:val="000000"/>
        </w:rPr>
        <w:t>’</w:t>
      </w:r>
      <w:r w:rsidRPr="004E6666">
        <w:rPr>
          <w:rFonts w:ascii="Book Antiqua" w:eastAsia="Book Antiqua" w:hAnsi="Book Antiqua" w:cs="Book Antiqua"/>
          <w:color w:val="000000"/>
        </w:rPr>
        <w: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i/>
          <w:iCs/>
          <w:color w:val="000000"/>
        </w:rPr>
        <w:t>t</w:t>
      </w:r>
      <w:r w:rsidR="00AF5479">
        <w:rPr>
          <w:rFonts w:ascii="Book Antiqua" w:eastAsia="Book Antiqua" w:hAnsi="Book Antiqua" w:cs="Book Antiqua"/>
          <w:color w:val="000000"/>
        </w:rPr>
        <w:t xml:space="preserve"> </w:t>
      </w:r>
      <w:r w:rsidRPr="004E6666">
        <w:rPr>
          <w:rFonts w:ascii="Book Antiqua" w:eastAsia="Book Antiqua" w:hAnsi="Book Antiqua" w:cs="Book Antiqua"/>
          <w:color w:val="000000"/>
        </w:rPr>
        <w:t>test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two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samples</w:t>
      </w:r>
      <w:r w:rsidR="00C22CA5"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00AF5479">
        <w:rPr>
          <w:rFonts w:ascii="Book Antiqua" w:eastAsia="Book Antiqua" w:hAnsi="Book Antiqua" w:cs="Book Antiqua"/>
          <w:color w:val="000000"/>
        </w:rPr>
        <w:t>analysis of variance</w:t>
      </w:r>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 xml:space="preserve">(ANOVA) </w:t>
      </w:r>
      <w:r w:rsidRPr="004E6666">
        <w:rPr>
          <w:rFonts w:ascii="Book Antiqua" w:eastAsia="Book Antiqua" w:hAnsi="Book Antiqua" w:cs="Book Antiqua"/>
          <w:color w:val="000000"/>
        </w:rPr>
        <w:t>there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three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w:t>
      </w:r>
      <w:r w:rsidR="00C22CA5" w:rsidRPr="004E6666">
        <w:rPr>
          <w:rFonts w:ascii="Book Antiqua" w:eastAsia="Book Antiqua" w:hAnsi="Book Antiqua" w:cs="Book Antiqua"/>
          <w:color w:val="000000"/>
        </w:rPr>
        <w:t>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samples.</w:t>
      </w:r>
      <w:r w:rsidR="006E1F93" w:rsidRPr="004E6666">
        <w:rPr>
          <w:rFonts w:ascii="Book Antiqua" w:eastAsia="Book Antiqua" w:hAnsi="Book Antiqua" w:cs="Book Antiqua"/>
          <w:color w:val="000000"/>
        </w:rPr>
        <w:t xml:space="preserve"> </w:t>
      </w:r>
      <w:r w:rsidR="00AF5479">
        <w:rPr>
          <w:rFonts w:ascii="Book Antiqua" w:eastAsia="Book Antiqua" w:hAnsi="Book Antiqua" w:cs="Book Antiqua"/>
          <w:color w:val="000000"/>
        </w:rPr>
        <w:t>For non-normally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distributed</w:t>
      </w:r>
      <w:r w:rsidR="006E1F93" w:rsidRPr="004E6666">
        <w:rPr>
          <w:rFonts w:ascii="Book Antiqua" w:eastAsia="Book Antiqua" w:hAnsi="Book Antiqua" w:cs="Book Antiqua"/>
          <w:color w:val="000000"/>
        </w:rPr>
        <w:t xml:space="preserve"> </w:t>
      </w:r>
      <w:r w:rsidR="00AF5479">
        <w:rPr>
          <w:rFonts w:ascii="Book Antiqua" w:eastAsia="Book Antiqua" w:hAnsi="Book Antiqua" w:cs="Book Antiqua"/>
          <w:color w:val="000000"/>
        </w:rPr>
        <w:t>data</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00AF5479">
        <w:rPr>
          <w:rFonts w:ascii="Book Antiqua" w:eastAsia="Book Antiqua" w:hAnsi="Book Antiqua" w:cs="Book Antiqua"/>
          <w:color w:val="000000"/>
        </w:rPr>
        <w:t xml:space="preserve">the </w:t>
      </w:r>
      <w:r w:rsidRPr="004E6666">
        <w:rPr>
          <w:rFonts w:ascii="Book Antiqua" w:eastAsia="Book Antiqua" w:hAnsi="Book Antiqua" w:cs="Book Antiqua"/>
          <w:color w:val="000000"/>
        </w:rPr>
        <w:t>Wilcoxon</w:t>
      </w:r>
      <w:r w:rsidR="006E1F93" w:rsidRPr="004E6666">
        <w:rPr>
          <w:rFonts w:ascii="Book Antiqua" w:eastAsia="Book Antiqua" w:hAnsi="Book Antiqua" w:cs="Book Antiqua"/>
          <w:color w:val="000000"/>
        </w:rPr>
        <w:t xml:space="preserve"> </w:t>
      </w:r>
      <w:r w:rsidR="00C22CA5" w:rsidRPr="004E6666">
        <w:rPr>
          <w:rFonts w:ascii="Book Antiqua" w:eastAsia="Book Antiqua" w:hAnsi="Book Antiqua" w:cs="Book Antiqua"/>
          <w:color w:val="000000"/>
        </w:rPr>
        <w:t>signed-rank</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test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performed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paired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samples</w:t>
      </w:r>
      <w:r w:rsidR="00C22CA5"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Mann</w:t>
      </w:r>
      <w:r w:rsidR="00AF5479">
        <w:rPr>
          <w:rFonts w:ascii="Book Antiqua" w:eastAsia="Book Antiqua" w:hAnsi="Book Antiqua" w:cs="Book Antiqua"/>
          <w:color w:val="000000"/>
        </w:rPr>
        <w:t>–</w:t>
      </w:r>
      <w:r w:rsidRPr="004E6666">
        <w:rPr>
          <w:rFonts w:ascii="Book Antiqua" w:eastAsia="Book Antiqua" w:hAnsi="Book Antiqua" w:cs="Book Antiqua"/>
          <w:color w:val="000000"/>
        </w:rPr>
        <w:t>Whitney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i/>
          <w:iCs/>
          <w:color w:val="000000"/>
        </w:rPr>
        <w:t>U</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test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unpaired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samples.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significant</w:t>
      </w:r>
      <w:r w:rsidR="001F2D7C">
        <w:rPr>
          <w:rFonts w:ascii="Book Antiqua" w:eastAsia="Book Antiqua" w:hAnsi="Book Antiqua" w:cs="Book Antiqua"/>
          <w:color w:val="000000"/>
        </w:rPr>
        <w:t xml:space="preserve"> </w:t>
      </w:r>
      <w:r w:rsidR="00C22CA5" w:rsidRPr="004E6666">
        <w:rPr>
          <w:rFonts w:ascii="Book Antiqua" w:eastAsia="Book Antiqua" w:hAnsi="Book Antiqua" w:cs="Book Antiqua"/>
          <w:color w:val="000000"/>
        </w:rPr>
        <w:t>cut-</w:t>
      </w:r>
      <w:r w:rsidR="001F2D7C" w:rsidRPr="004E6666">
        <w:rPr>
          <w:rFonts w:ascii="Book Antiqua" w:eastAsia="Book Antiqua" w:hAnsi="Book Antiqua" w:cs="Book Antiqua"/>
          <w:color w:val="000000"/>
        </w:rPr>
        <w:t>off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point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at</w:t>
      </w:r>
      <w:r w:rsidR="006E1F93" w:rsidRPr="004E6666">
        <w:rPr>
          <w:rFonts w:ascii="Book Antiqua" w:eastAsia="Book Antiqua" w:hAnsi="Book Antiqua" w:cs="Book Antiqua"/>
          <w:color w:val="000000"/>
        </w:rPr>
        <w:t xml:space="preserve"> </w:t>
      </w:r>
      <w:r w:rsidR="00292ED4" w:rsidRPr="004E6666">
        <w:rPr>
          <w:rFonts w:ascii="Book Antiqua" w:eastAsia="Book Antiqua" w:hAnsi="Book Antiqua" w:cs="Book Antiqua"/>
          <w:i/>
          <w:iCs/>
          <w:color w:val="000000"/>
        </w:rPr>
        <w:t>P</w:t>
      </w:r>
      <w:r w:rsidR="00292ED4"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&lt;</w:t>
      </w:r>
      <w:r w:rsidR="00292ED4"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0.05.</w:t>
      </w:r>
    </w:p>
    <w:p w14:paraId="2C2C4B13" w14:textId="77777777" w:rsidR="00A77B3E" w:rsidRPr="004E6666" w:rsidRDefault="00A77B3E" w:rsidP="004E6666">
      <w:pPr>
        <w:spacing w:line="360" w:lineRule="auto"/>
        <w:jc w:val="both"/>
        <w:rPr>
          <w:rFonts w:ascii="Book Antiqua" w:hAnsi="Book Antiqua"/>
        </w:rPr>
      </w:pPr>
    </w:p>
    <w:p w14:paraId="3A48DE09" w14:textId="77777777"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aps/>
          <w:color w:val="000000"/>
          <w:u w:val="single"/>
        </w:rPr>
        <w:lastRenderedPageBreak/>
        <w:t>RESULTS</w:t>
      </w:r>
    </w:p>
    <w:p w14:paraId="187AD9B6" w14:textId="007C60D3" w:rsidR="00A77B3E" w:rsidRPr="004E6666" w:rsidRDefault="00362056" w:rsidP="004E6666">
      <w:pPr>
        <w:spacing w:line="360" w:lineRule="auto"/>
        <w:jc w:val="both"/>
        <w:rPr>
          <w:rFonts w:ascii="Book Antiqua" w:hAnsi="Book Antiqua"/>
        </w:rPr>
      </w:pPr>
      <w:r>
        <w:rPr>
          <w:rFonts w:ascii="Book Antiqua" w:eastAsia="Book Antiqua" w:hAnsi="Book Antiqua" w:cs="Book Antiqua"/>
          <w:color w:val="000000"/>
        </w:rPr>
        <w:t>Fifty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50</w:t>
      </w:r>
      <w:r w:rsidR="006E1F93" w:rsidRPr="004E6666">
        <w:rPr>
          <w:rFonts w:ascii="Book Antiqua" w:eastAsia="Book Antiqua" w:hAnsi="Book Antiqua" w:cs="Book Antiqua"/>
          <w:color w:val="000000"/>
        </w:rPr>
        <w:t xml:space="preserve"> </w:t>
      </w:r>
      <w:r w:rsidR="00A25767" w:rsidRPr="004E6666">
        <w:rPr>
          <w:rFonts w:ascii="Book Antiqua" w:eastAsia="Book Antiqua" w:hAnsi="Book Antiqua" w:cs="Book Antiqua"/>
          <w:color w:val="000000"/>
        </w:rPr>
        <w:t>l</w:t>
      </w:r>
      <w:r w:rsidR="007E5E2D" w:rsidRPr="004E6666">
        <w:rPr>
          <w:rFonts w:ascii="Book Antiqua" w:eastAsia="Book Antiqua" w:hAnsi="Book Antiqua" w:cs="Book Antiqua"/>
          <w:color w:val="000000"/>
        </w:rPr>
        <w:t>aypersons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included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first</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phase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All</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proformas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filled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over</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period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Pr>
          <w:rFonts w:ascii="Book Antiqua" w:eastAsia="Book Antiqua" w:hAnsi="Book Antiqua" w:cs="Book Antiqua"/>
          <w:color w:val="000000"/>
        </w:rPr>
        <w:t>1</w:t>
      </w:r>
      <w:r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year</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by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same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interviewer</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between</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March</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2022</w:t>
      </w:r>
      <w:r w:rsidR="006E1F93" w:rsidRPr="004E6666">
        <w:rPr>
          <w:rFonts w:ascii="Book Antiqua" w:eastAsia="Book Antiqua" w:hAnsi="Book Antiqua" w:cs="Book Antiqua"/>
          <w:color w:val="000000"/>
        </w:rPr>
        <w:t xml:space="preserve"> </w:t>
      </w:r>
      <w:r>
        <w:rPr>
          <w:rFonts w:ascii="Book Antiqua" w:eastAsia="Book Antiqua" w:hAnsi="Book Antiqua" w:cs="Book Antiqua"/>
          <w:color w:val="000000"/>
        </w:rPr>
        <w:t>and</w:t>
      </w:r>
      <w:r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March</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2023.</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mean</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age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40.7</w:t>
      </w:r>
      <w:r w:rsidR="003B748D"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t>
      </w:r>
      <w:r w:rsidR="003B748D"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11.7</w:t>
      </w:r>
      <w:r w:rsidR="006E1F93" w:rsidRPr="004E6666">
        <w:rPr>
          <w:rFonts w:ascii="Book Antiqua" w:eastAsia="Book Antiqua" w:hAnsi="Book Antiqua" w:cs="Book Antiqua"/>
          <w:color w:val="000000"/>
        </w:rPr>
        <w:t xml:space="preserve"> </w:t>
      </w:r>
      <w:r>
        <w:rPr>
          <w:rFonts w:ascii="Book Antiqua" w:eastAsia="Book Antiqua" w:hAnsi="Book Antiqua" w:cs="Book Antiqua"/>
          <w:color w:val="000000"/>
        </w:rPr>
        <w:t xml:space="preserve">years </w:t>
      </w:r>
      <w:r w:rsidR="007E5E2D" w:rsidRPr="004E6666">
        <w:rPr>
          <w:rFonts w:ascii="Book Antiqua" w:eastAsia="Book Antiqua" w:hAnsi="Book Antiqua" w:cs="Book Antiqua"/>
          <w:color w:val="000000"/>
        </w:rPr>
        <w:t>(41.7</w:t>
      </w:r>
      <w:r w:rsidR="003B748D"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t>
      </w:r>
      <w:r w:rsidR="003B748D"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12</w:t>
      </w:r>
      <w:r w:rsidR="003B748D" w:rsidRPr="004E6666">
        <w:rPr>
          <w:rFonts w:ascii="Book Antiqua" w:eastAsia="Book Antiqua" w:hAnsi="Book Antiqua" w:cs="Book Antiqua"/>
          <w:color w:val="000000"/>
        </w:rPr>
        <w:t>.0</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39.8</w:t>
      </w:r>
      <w:r w:rsidR="003B748D"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t>
      </w:r>
      <w:r w:rsidR="003B748D"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11.4</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laypersons),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71</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male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(44</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27</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laypersons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group</w:t>
      </w:r>
      <w:r>
        <w:rPr>
          <w:rFonts w:ascii="Book Antiqua" w:eastAsia="Book Antiqua" w:hAnsi="Book Antiqua" w:cs="Book Antiqua"/>
          <w:color w:val="000000"/>
        </w:rPr>
        <w:t>s</w:t>
      </w:r>
      <w:r w:rsidR="007E5E2D" w:rsidRPr="004E6666">
        <w:rPr>
          <w:rFonts w:ascii="Book Antiqua" w:eastAsia="Book Antiqua" w:hAnsi="Book Antiqua" w:cs="Book Antiqua"/>
          <w:color w:val="000000"/>
        </w:rPr>
        <w:t>).</w:t>
      </w:r>
    </w:p>
    <w:p w14:paraId="3BFED7CF" w14:textId="35DEBC01"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mean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disability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003B748D" w:rsidRPr="004E6666">
        <w:rPr>
          <w:rFonts w:ascii="Book Antiqua" w:eastAsia="Book Antiqua" w:hAnsi="Book Antiqua" w:cs="Book Antiqua"/>
          <w:color w:val="000000"/>
        </w:rPr>
        <w:t xml:space="preserve">solid, liquid, flatus, mucous, stress, and urge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82.5</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19.1,</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84.8</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15.4,</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58.1</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23.6,</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55.3</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21.2,</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52.0</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23.9,</w:t>
      </w:r>
      <w:r w:rsidR="006E1F93" w:rsidRPr="004E6666">
        <w:rPr>
          <w:rFonts w:ascii="Book Antiqua" w:eastAsia="Book Antiqua" w:hAnsi="Book Antiqua" w:cs="Book Antiqua"/>
          <w:color w:val="000000"/>
        </w:rPr>
        <w:t xml:space="preserve"> </w:t>
      </w:r>
      <w:r w:rsidR="003B748D" w:rsidRPr="004E6666">
        <w:rPr>
          <w:rFonts w:ascii="Book Antiqua" w:eastAsia="Book Antiqua" w:hAnsi="Book Antiqua" w:cs="Book Antiqua"/>
          <w:color w:val="000000"/>
        </w:rPr>
        <w:t xml:space="preserve">and </w:t>
      </w:r>
      <w:r w:rsidRPr="004E6666">
        <w:rPr>
          <w:rFonts w:ascii="Book Antiqua" w:eastAsia="Book Antiqua" w:hAnsi="Book Antiqua" w:cs="Book Antiqua"/>
          <w:color w:val="000000"/>
        </w:rPr>
        <w:t>68.5</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23.5</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respectively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83</w:t>
      </w:r>
      <w:r w:rsidR="003B748D" w:rsidRPr="004E6666">
        <w:rPr>
          <w:rFonts w:ascii="Book Antiqua" w:eastAsia="Book Antiqua" w:hAnsi="Book Antiqua" w:cs="Book Antiqua"/>
          <w:color w:val="000000"/>
        </w:rPr>
        <w:t xml:space="preserve">.0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22.4,</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81.4</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19.2,</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54.6</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21.1,</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55.2</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19.3,</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48.8</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22.0,</w:t>
      </w:r>
      <w:r w:rsidR="006E1F93" w:rsidRPr="004E6666">
        <w:rPr>
          <w:rFonts w:ascii="Book Antiqua" w:eastAsia="Book Antiqua" w:hAnsi="Book Antiqua" w:cs="Book Antiqua"/>
          <w:color w:val="000000"/>
        </w:rPr>
        <w:t xml:space="preserve"> </w:t>
      </w:r>
      <w:r w:rsidR="003B748D" w:rsidRPr="004E6666">
        <w:rPr>
          <w:rFonts w:ascii="Book Antiqua" w:eastAsia="Book Antiqua" w:hAnsi="Book Antiqua" w:cs="Book Antiqua"/>
          <w:color w:val="000000"/>
        </w:rPr>
        <w:t xml:space="preserve">and </w:t>
      </w:r>
      <w:r w:rsidRPr="004E6666">
        <w:rPr>
          <w:rFonts w:ascii="Book Antiqua" w:eastAsia="Book Antiqua" w:hAnsi="Book Antiqua" w:cs="Book Antiqua"/>
          <w:color w:val="000000"/>
        </w:rPr>
        <w:t>68.3</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22.8</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respectively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6).</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overall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mean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disability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003B748D" w:rsidRPr="004E6666">
        <w:rPr>
          <w:rFonts w:ascii="Book Antiqua" w:eastAsia="Book Antiqua" w:hAnsi="Book Antiqua" w:cs="Book Antiqua"/>
          <w:color w:val="000000"/>
        </w:rPr>
        <w:t>solid, liquid, flatus, mucous, stress, and ur</w:t>
      </w:r>
      <w:r w:rsidRPr="004E6666">
        <w:rPr>
          <w:rFonts w:ascii="Book Antiqua" w:eastAsia="Book Antiqua" w:hAnsi="Book Antiqua" w:cs="Book Antiqua"/>
          <w:color w:val="000000"/>
        </w:rPr>
        <w:t>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82.7</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20.7,</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83.1</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17.4,</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56.3</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22.3,</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55.2</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20.1,</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50.4</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22.9,</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68.4</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23.0</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respectively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6).</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After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dividing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10</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rounding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final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9106DC" w:rsidRPr="004E6666">
        <w:rPr>
          <w:rFonts w:ascii="Book Antiqua" w:eastAsia="Book Antiqua" w:hAnsi="Book Antiqua" w:cs="Book Antiqua"/>
          <w:color w:val="000000"/>
        </w:rPr>
        <w:t xml:space="preserve"> solid, liquid, flatus, mucous, stress, and ur</w:t>
      </w:r>
      <w:r w:rsidRPr="004E6666">
        <w:rPr>
          <w:rFonts w:ascii="Book Antiqua" w:eastAsia="Book Antiqua" w:hAnsi="Book Antiqua" w:cs="Book Antiqua"/>
          <w:color w:val="000000"/>
        </w:rPr>
        <w:t>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8,</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8,</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6,</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6,</w:t>
      </w:r>
      <w:r w:rsidR="003B748D"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5</w:t>
      </w:r>
      <w:r w:rsidR="003B748D"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7,</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respectively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6).</w:t>
      </w:r>
    </w:p>
    <w:p w14:paraId="3AA9FEFC" w14:textId="13FEEC0F"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three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frequencies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fixed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never,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occasional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common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points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0,</w:t>
      </w:r>
      <w:r w:rsidR="009106DC"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respectively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000466BC" w:rsidRPr="004E6666">
        <w:rPr>
          <w:rFonts w:ascii="Book Antiqua" w:eastAsia="Book Antiqua" w:hAnsi="Book Antiqua" w:cs="Book Antiqua"/>
          <w:color w:val="000000"/>
        </w:rPr>
        <w:t>8</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Thus,</w:t>
      </w:r>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a new scoring 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finalized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000466BC" w:rsidRPr="004E6666">
        <w:rPr>
          <w:rFonts w:ascii="Book Antiqua" w:eastAsia="Book Antiqua" w:hAnsi="Book Antiqua" w:cs="Book Antiqua"/>
          <w:color w:val="000000"/>
        </w:rPr>
        <w:t>8</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maximum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possible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80,</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implied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total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incontinence,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minimum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possible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0</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implied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normal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continence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incontinence)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000466BC" w:rsidRPr="004E6666">
        <w:rPr>
          <w:rFonts w:ascii="Book Antiqua" w:eastAsia="Book Antiqua" w:hAnsi="Book Antiqua" w:cs="Book Antiqua"/>
          <w:color w:val="000000"/>
        </w:rPr>
        <w:t>8</w:t>
      </w:r>
      <w:r w:rsidRPr="004E6666">
        <w:rPr>
          <w:rFonts w:ascii="Book Antiqua" w:eastAsia="Book Antiqua" w:hAnsi="Book Antiqua" w:cs="Book Antiqua"/>
          <w:color w:val="000000"/>
        </w:rPr>
        <w:t>)</w:t>
      </w:r>
      <w:r w:rsidR="00566127" w:rsidRPr="004E6666">
        <w:rPr>
          <w:rFonts w:ascii="Book Antiqua" w:eastAsia="Book Antiqua" w:hAnsi="Book Antiqua" w:cs="Book Antiqua"/>
          <w:color w:val="000000"/>
        </w:rPr>
        <w:t>.</w:t>
      </w:r>
    </w:p>
    <w:p w14:paraId="26A7DAC5" w14:textId="61998674"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second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phase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50</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 xml:space="preserve">50 </w:t>
      </w:r>
      <w:r w:rsidRPr="004E6666">
        <w:rPr>
          <w:rFonts w:ascii="Book Antiqua" w:eastAsia="Book Antiqua" w:hAnsi="Book Antiqua" w:cs="Book Antiqua"/>
          <w:color w:val="000000"/>
        </w:rPr>
        <w:t>laypersons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from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first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phase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33</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colorectal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interviewed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rank</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six</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proofErr w:type="gramEnd"/>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according 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ranking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compared.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correlated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whereas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00362056" w:rsidRPr="004E6666">
        <w:rPr>
          <w:rFonts w:ascii="Book Antiqua" w:eastAsia="Book Antiqua" w:hAnsi="Book Antiqua" w:cs="Book Antiqua"/>
          <w:color w:val="000000"/>
        </w:rPr>
        <w:t>did</w:t>
      </w:r>
      <w:r w:rsidR="00362056">
        <w:rPr>
          <w:rFonts w:ascii="Book Antiqua" w:eastAsia="Book Antiqua" w:hAnsi="Book Antiqua" w:cs="Book Antiqua"/>
          <w:color w:val="000000"/>
        </w:rPr>
        <w:t xml:space="preserve"> not</w:t>
      </w:r>
      <w:r w:rsidR="00362056"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correlate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with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Table</w:t>
      </w:r>
      <w:r w:rsidR="00566127" w:rsidRPr="004E6666">
        <w:rPr>
          <w:rFonts w:ascii="Book Antiqua" w:eastAsia="Book Antiqua" w:hAnsi="Book Antiqua" w:cs="Book Antiqua"/>
          <w:color w:val="000000"/>
        </w:rPr>
        <w:t>s</w:t>
      </w:r>
      <w:r w:rsidR="00406A7F" w:rsidRPr="004E6666">
        <w:rPr>
          <w:rFonts w:ascii="Book Antiqua" w:eastAsia="Book Antiqua" w:hAnsi="Book Antiqua" w:cs="Book Antiqua"/>
          <w:color w:val="000000"/>
        </w:rPr>
        <w:t xml:space="preserve"> </w:t>
      </w:r>
      <w:r w:rsidR="000466BC" w:rsidRPr="004E6666">
        <w:rPr>
          <w:rFonts w:ascii="Book Antiqua" w:eastAsia="Book Antiqua" w:hAnsi="Book Antiqua" w:cs="Book Antiqua"/>
          <w:color w:val="000000"/>
        </w:rPr>
        <w:t xml:space="preserve">7 </w:t>
      </w:r>
      <w:r w:rsidR="00566127" w:rsidRPr="004E6666">
        <w:rPr>
          <w:rFonts w:ascii="Book Antiqua" w:eastAsia="Book Antiqua" w:hAnsi="Book Antiqua" w:cs="Book Antiqua"/>
          <w:color w:val="000000"/>
        </w:rPr>
        <w:t xml:space="preserve">and </w:t>
      </w:r>
      <w:r w:rsidRPr="004E6666">
        <w:rPr>
          <w:rFonts w:ascii="Book Antiqua" w:eastAsia="Book Antiqua" w:hAnsi="Book Antiqua" w:cs="Book Antiqua"/>
          <w:color w:val="000000"/>
        </w:rPr>
        <w:t>9).</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rated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liquid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perceived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solid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000466BC" w:rsidRPr="004E6666">
        <w:rPr>
          <w:rFonts w:ascii="Book Antiqua" w:eastAsia="Book Antiqua" w:hAnsi="Book Antiqua" w:cs="Book Antiqua"/>
          <w:color w:val="000000"/>
        </w:rPr>
        <w:t>7</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After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solid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liquid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ranked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urge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whereas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ranked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level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000466BC" w:rsidRPr="004E6666">
        <w:rPr>
          <w:rFonts w:ascii="Book Antiqua" w:eastAsia="Book Antiqua" w:hAnsi="Book Antiqua" w:cs="Book Antiqua"/>
          <w:color w:val="000000"/>
        </w:rPr>
        <w:t>7</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regarding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solid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urge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significantly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from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93CB7" w:rsidRPr="004E6666">
        <w:rPr>
          <w:rFonts w:ascii="Book Antiqua" w:eastAsia="Book Antiqua" w:hAnsi="Book Antiqua" w:cs="Book Antiqua"/>
          <w:i/>
          <w:iCs/>
          <w:color w:val="000000"/>
        </w:rPr>
        <w:t>P</w:t>
      </w:r>
      <w:r w:rsidR="00693CB7"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&lt;</w:t>
      </w:r>
      <w:r w:rsidR="00693CB7"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0.00001,</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ANOVA)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9).</w:t>
      </w:r>
      <w:r w:rsidR="006E1F93" w:rsidRPr="004E6666">
        <w:rPr>
          <w:rFonts w:ascii="Book Antiqua" w:eastAsia="Book Antiqua" w:hAnsi="Book Antiqua" w:cs="Book Antiqua"/>
          <w:color w:val="000000"/>
        </w:rPr>
        <w:t xml:space="preserve"> </w:t>
      </w:r>
    </w:p>
    <w:p w14:paraId="10808D83" w14:textId="77777777" w:rsidR="00A77B3E" w:rsidRPr="004E6666" w:rsidRDefault="00A77B3E" w:rsidP="004E6666">
      <w:pPr>
        <w:spacing w:line="360" w:lineRule="auto"/>
        <w:jc w:val="both"/>
        <w:rPr>
          <w:rFonts w:ascii="Book Antiqua" w:hAnsi="Book Antiqua"/>
        </w:rPr>
      </w:pPr>
    </w:p>
    <w:p w14:paraId="2EC19B2E" w14:textId="77777777"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aps/>
          <w:color w:val="000000"/>
          <w:u w:val="single"/>
        </w:rPr>
        <w:t>DISCUSSION</w:t>
      </w:r>
    </w:p>
    <w:p w14:paraId="546AFD37" w14:textId="7554ADAA"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color w:val="000000"/>
        </w:rPr>
        <w:lastRenderedPageBreak/>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objective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E85184"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important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necessary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tool,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especially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gastroenterologists,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gastrointestinal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colorectal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neurologists.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Out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few</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published,</w:t>
      </w:r>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 xml:space="preserve">the </w:t>
      </w:r>
      <w:r w:rsidRPr="004E6666">
        <w:rPr>
          <w:rFonts w:ascii="Book Antiqua" w:eastAsia="Book Antiqua" w:hAnsi="Book Antiqua" w:cs="Book Antiqua"/>
          <w:color w:val="000000"/>
        </w:rPr>
        <w:t>Wexner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Vaizey</w:t>
      </w:r>
      <w:proofErr w:type="spell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popular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commonly</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used</w:t>
      </w:r>
      <w:r w:rsidR="00BA557A" w:rsidRPr="004E6666">
        <w:rPr>
          <w:rFonts w:ascii="Book Antiqua" w:eastAsia="Book Antiqua" w:hAnsi="Book Antiqua" w:cs="Book Antiqua"/>
          <w:color w:val="000000"/>
          <w:vertAlign w:val="superscript"/>
        </w:rPr>
        <w:t>[</w:t>
      </w:r>
      <w:proofErr w:type="gramEnd"/>
      <w:r w:rsidR="00BA557A" w:rsidRPr="004E6666">
        <w:rPr>
          <w:rFonts w:ascii="Book Antiqua" w:eastAsia="Book Antiqua" w:hAnsi="Book Antiqua" w:cs="Book Antiqua"/>
          <w:color w:val="000000"/>
          <w:vertAlign w:val="superscript"/>
        </w:rPr>
        <w:t>17,18]</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However,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discussed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above,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there</w:t>
      </w:r>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are</w:t>
      </w:r>
      <w:r w:rsidR="00362056"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few</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major</w:t>
      </w:r>
      <w:r w:rsidR="006E1F93" w:rsidRPr="004E6666">
        <w:rPr>
          <w:rFonts w:ascii="Book Antiqua" w:eastAsia="Book Antiqua" w:hAnsi="Book Antiqua" w:cs="Book Antiqua"/>
          <w:color w:val="000000"/>
        </w:rPr>
        <w:t xml:space="preserve"> </w:t>
      </w:r>
      <w:r w:rsidR="00D97A1B" w:rsidRPr="004E6666">
        <w:rPr>
          <w:rFonts w:ascii="Book Antiqua" w:eastAsia="Book Antiqua" w:hAnsi="Book Antiqua" w:cs="Book Antiqua"/>
          <w:color w:val="000000"/>
        </w:rPr>
        <w:t xml:space="preserve">shortcomings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due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they</w:t>
      </w:r>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are</w:t>
      </w:r>
      <w:r w:rsidR="00362056"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accurate,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comprehensive,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bias-free.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present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attempted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remove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lacunae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existing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10).</w:t>
      </w:r>
    </w:p>
    <w:p w14:paraId="27810817" w14:textId="3C09D843"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missed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out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previous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36205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such as</w:t>
      </w:r>
      <w:r w:rsidR="00362056"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urge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Wexner,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mucous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Wexner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Vaizey</w:t>
      </w:r>
      <w:proofErr w:type="spellEnd"/>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previous</w:t>
      </w:r>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systems,</w:t>
      </w:r>
      <w:r w:rsidR="00362056"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 xml:space="preserve">new scoring </w:t>
      </w:r>
      <w:proofErr w:type="gramStart"/>
      <w:r w:rsidR="00362056">
        <w:rPr>
          <w:rFonts w:ascii="Book Antiqua" w:eastAsia="Book Antiqua" w:hAnsi="Book Antiqua" w:cs="Book Antiqua"/>
          <w:color w:val="000000"/>
        </w:rPr>
        <w:t>system</w:t>
      </w:r>
      <w:r w:rsidR="00B7711C" w:rsidRPr="004E6666">
        <w:rPr>
          <w:rFonts w:ascii="Book Antiqua" w:eastAsia="Book Antiqua" w:hAnsi="Book Antiqua" w:cs="Book Antiqua"/>
          <w:color w:val="000000"/>
          <w:vertAlign w:val="superscript"/>
        </w:rPr>
        <w:t>[</w:t>
      </w:r>
      <w:proofErr w:type="gramEnd"/>
      <w:r w:rsidR="00B7711C" w:rsidRPr="004E6666">
        <w:rPr>
          <w:rFonts w:ascii="Book Antiqua" w:eastAsia="Book Antiqua" w:hAnsi="Book Antiqua" w:cs="Book Antiqua"/>
          <w:color w:val="000000"/>
          <w:vertAlign w:val="superscript"/>
        </w:rPr>
        <w:t>18]</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The new system</w:t>
      </w:r>
      <w:r w:rsidR="00362056"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first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which</w:t>
      </w:r>
      <w:r w:rsidR="006E1F93" w:rsidRPr="004E6666">
        <w:rPr>
          <w:rFonts w:ascii="Book Antiqua" w:eastAsia="Book Antiqua" w:hAnsi="Book Antiqua" w:cs="Book Antiqua"/>
          <w:color w:val="000000"/>
        </w:rPr>
        <w:t xml:space="preserve"> </w:t>
      </w:r>
      <w:r w:rsidR="00C22CA5" w:rsidRPr="004E6666">
        <w:rPr>
          <w:rFonts w:ascii="Book Antiqua" w:eastAsia="Book Antiqua" w:hAnsi="Book Antiqua" w:cs="Book Antiqua"/>
          <w:color w:val="000000"/>
        </w:rPr>
        <w:t xml:space="preserve">all </w:t>
      </w:r>
      <w:r w:rsidRPr="004E6666">
        <w:rPr>
          <w:rFonts w:ascii="Book Antiqua" w:eastAsia="Book Antiqua" w:hAnsi="Book Antiqua" w:cs="Book Antiqua"/>
          <w:color w:val="000000"/>
        </w:rPr>
        <w:t>six</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proofErr w:type="gramEnd"/>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included</w:t>
      </w:r>
      <w:r w:rsidR="00362056">
        <w:rPr>
          <w:rFonts w:ascii="Book Antiqua" w:eastAsia="Book Antiqua" w:hAnsi="Book Antiqua" w:cs="Book Antiqua"/>
          <w:color w:val="000000"/>
        </w:rPr>
        <w:t xml:space="preserve">: </w:t>
      </w:r>
      <w:r w:rsidRPr="004E6666">
        <w:rPr>
          <w:rFonts w:ascii="Book Antiqua" w:eastAsia="Book Antiqua" w:hAnsi="Book Antiqua" w:cs="Book Antiqua"/>
          <w:color w:val="000000"/>
        </w:rPr>
        <w:t>solid,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liquid,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flatus,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mucus,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urge.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logical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six</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distinct</w:t>
      </w:r>
      <w:r w:rsidR="00C22CA5"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presence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indicates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malfunction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coordinated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function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portion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sphincter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mechanism.</w:t>
      </w:r>
    </w:p>
    <w:p w14:paraId="1C201D6B" w14:textId="6BE49289"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biggest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lacuna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 xml:space="preserve">the </w:t>
      </w:r>
      <w:r w:rsidRPr="004E6666">
        <w:rPr>
          <w:rFonts w:ascii="Book Antiqua" w:eastAsia="Book Antiqua" w:hAnsi="Book Antiqua" w:cs="Book Antiqua"/>
          <w:color w:val="000000"/>
        </w:rPr>
        <w:t>Wexner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Vaizey</w:t>
      </w:r>
      <w:proofErr w:type="spell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scores</w:t>
      </w:r>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is</w:t>
      </w:r>
      <w:r w:rsidR="00362056"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w:t>
      </w:r>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are</w:t>
      </w:r>
      <w:r w:rsidR="00362056"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same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Table</w:t>
      </w:r>
      <w:r w:rsidR="00B24D51" w:rsidRPr="004E6666">
        <w:rPr>
          <w:rFonts w:ascii="Book Antiqua" w:eastAsia="Book Antiqua" w:hAnsi="Book Antiqua" w:cs="Book Antiqua"/>
          <w:color w:val="000000"/>
        </w:rPr>
        <w:t>s</w:t>
      </w:r>
      <w:r w:rsidR="00406A7F"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w:t>
      </w:r>
      <w:r w:rsidR="00B24D51" w:rsidRPr="004E6666">
        <w:rPr>
          <w:rFonts w:ascii="Book Antiqua" w:eastAsia="Book Antiqua" w:hAnsi="Book Antiqua" w:cs="Book Antiqua"/>
          <w:color w:val="000000"/>
        </w:rPr>
        <w:t xml:space="preserve"> and </w:t>
      </w:r>
      <w:proofErr w:type="gramStart"/>
      <w:r w:rsidRPr="004E6666">
        <w:rPr>
          <w:rFonts w:ascii="Book Antiqua" w:eastAsia="Book Antiqua" w:hAnsi="Book Antiqua" w:cs="Book Antiqua"/>
          <w:color w:val="000000"/>
        </w:rPr>
        <w:t>2)</w:t>
      </w:r>
      <w:r w:rsidR="00B24D51" w:rsidRPr="004E6666">
        <w:rPr>
          <w:rFonts w:ascii="Book Antiqua" w:eastAsia="Book Antiqua" w:hAnsi="Book Antiqua" w:cs="Book Antiqua"/>
          <w:color w:val="000000"/>
          <w:vertAlign w:val="superscript"/>
        </w:rPr>
        <w:t>[</w:t>
      </w:r>
      <w:proofErr w:type="gramEnd"/>
      <w:r w:rsidR="00B24D51" w:rsidRPr="004E6666">
        <w:rPr>
          <w:rFonts w:ascii="Book Antiqua" w:eastAsia="Book Antiqua" w:hAnsi="Book Antiqua" w:cs="Book Antiqua"/>
          <w:color w:val="000000"/>
          <w:vertAlign w:val="superscript"/>
        </w:rPr>
        <w:t>17,18]</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fact,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attempt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made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differential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r w:rsidR="00B24D51" w:rsidRPr="004E6666">
        <w:rPr>
          <w:rFonts w:ascii="Book Antiqua" w:eastAsia="Book Antiqua" w:hAnsi="Book Antiqua" w:cs="Book Antiqua"/>
          <w:color w:val="000000"/>
          <w:vertAlign w:val="superscript"/>
        </w:rPr>
        <w:t>[</w:t>
      </w:r>
      <w:proofErr w:type="gramEnd"/>
      <w:r w:rsidR="00B24D51" w:rsidRPr="004E6666">
        <w:rPr>
          <w:rFonts w:ascii="Book Antiqua" w:eastAsia="Book Antiqua" w:hAnsi="Book Antiqua" w:cs="Book Antiqua"/>
          <w:color w:val="000000"/>
          <w:vertAlign w:val="superscript"/>
        </w:rPr>
        <w:t>18]</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difficult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understand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how</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proofErr w:type="gram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exactly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same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six</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36205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00362056">
        <w:rPr>
          <w:rFonts w:ascii="Book Antiqua" w:eastAsia="Book Antiqua" w:hAnsi="Book Antiqua" w:cs="Book Antiqua"/>
          <w:color w:val="000000"/>
        </w:rPr>
        <w:t>T</w:t>
      </w:r>
      <w:r w:rsidRPr="004E6666">
        <w:rPr>
          <w:rFonts w:ascii="Book Antiqua" w:eastAsia="Book Antiqua" w:hAnsi="Book Antiqua" w:cs="Book Antiqua"/>
          <w:color w:val="000000"/>
        </w:rPr>
        <w: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present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highlighted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00861917" w:rsidRPr="004E6666">
        <w:rPr>
          <w:rFonts w:ascii="Book Antiqua" w:eastAsia="Book Antiqua" w:hAnsi="Book Antiqua" w:cs="Book Antiqua"/>
          <w:color w:val="000000"/>
        </w:rPr>
        <w:t xml:space="preserve">weights calculated for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362056">
        <w:rPr>
          <w:rFonts w:ascii="Book Antiqua" w:eastAsia="Book Antiqua" w:hAnsi="Book Antiqua" w:cs="Book Antiqua"/>
          <w:color w:val="000000"/>
        </w:rPr>
        <w: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significant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variations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ranging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from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5</w:t>
      </w:r>
      <w:r w:rsidR="00861917"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urge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861917"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8</w:t>
      </w:r>
      <w:r w:rsidR="006E1F93" w:rsidRPr="004E6666">
        <w:rPr>
          <w:rFonts w:ascii="Book Antiqua" w:eastAsia="Book Antiqua" w:hAnsi="Book Antiqua" w:cs="Book Antiqua"/>
          <w:color w:val="000000"/>
        </w:rPr>
        <w:t xml:space="preserve"> </w:t>
      </w:r>
      <w:r w:rsidR="00861917" w:rsidRPr="004E6666">
        <w:rPr>
          <w:rFonts w:ascii="Book Antiqua" w:eastAsia="Book Antiqua" w:hAnsi="Book Antiqua" w:cs="Book Antiqua"/>
          <w:color w:val="000000"/>
        </w:rPr>
        <w:t>(</w:t>
      </w:r>
      <w:r w:rsidRPr="004E6666">
        <w:rPr>
          <w:rFonts w:ascii="Book Antiqua" w:eastAsia="Book Antiqua" w:hAnsi="Book Antiqua" w:cs="Book Antiqua"/>
          <w:color w:val="000000"/>
        </w:rPr>
        <w:t>liquid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solid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861917"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Table</w:t>
      </w:r>
      <w:r w:rsidR="00B24D51" w:rsidRPr="004E6666">
        <w:rPr>
          <w:rFonts w:ascii="Book Antiqua" w:eastAsia="Book Antiqua" w:hAnsi="Book Antiqua" w:cs="Book Antiqua"/>
          <w:color w:val="000000"/>
        </w:rPr>
        <w:t>s</w:t>
      </w:r>
      <w:r w:rsidR="00406A7F"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6</w:t>
      </w:r>
      <w:r w:rsidR="00B24D51" w:rsidRPr="004E6666">
        <w:rPr>
          <w:rFonts w:ascii="Book Antiqua" w:eastAsia="Book Antiqua" w:hAnsi="Book Antiqua" w:cs="Book Antiqua"/>
          <w:color w:val="000000"/>
        </w:rPr>
        <w:t xml:space="preserve"> and </w:t>
      </w:r>
      <w:r w:rsidR="000466BC" w:rsidRPr="004E6666">
        <w:rPr>
          <w:rFonts w:ascii="Book Antiqua" w:eastAsia="Book Antiqua" w:hAnsi="Book Antiqua" w:cs="Book Antiqua"/>
          <w:color w:val="000000"/>
        </w:rPr>
        <w:t>8</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Therefore,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equal</w:t>
      </w:r>
      <w:r w:rsidR="006E1F93" w:rsidRPr="004E6666">
        <w:rPr>
          <w:rFonts w:ascii="Book Antiqua" w:eastAsia="Book Antiqua" w:hAnsi="Book Antiqua" w:cs="Book Antiqua"/>
          <w:color w:val="000000"/>
        </w:rPr>
        <w:t xml:space="preserve"> </w:t>
      </w:r>
      <w:r w:rsidR="00D97A1B" w:rsidRPr="004E6666">
        <w:rPr>
          <w:rFonts w:ascii="Book Antiqua" w:eastAsia="Book Antiqua" w:hAnsi="Book Antiqua" w:cs="Book Antiqua"/>
          <w:color w:val="000000"/>
        </w:rPr>
        <w:t xml:space="preserve">weight </w:t>
      </w:r>
      <w:r w:rsidR="00861917"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simplistic</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source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significant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error.</w:t>
      </w:r>
    </w:p>
    <w:p w14:paraId="17155B27" w14:textId="1616878B"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given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due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importance,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assumed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similar.</w:t>
      </w:r>
      <w:r w:rsidR="006E1F93" w:rsidRPr="004E6666">
        <w:rPr>
          <w:rFonts w:ascii="Book Antiqua" w:eastAsia="Book Antiqua" w:hAnsi="Book Antiqua" w:cs="Book Antiqua"/>
          <w:color w:val="000000"/>
        </w:rPr>
        <w:t xml:space="preserve"> </w:t>
      </w:r>
      <w:r w:rsidR="00632728">
        <w:rPr>
          <w:rFonts w:ascii="Book Antiqua" w:eastAsia="Book Antiqua" w:hAnsi="Book Antiqua" w:cs="Book Antiqua"/>
          <w:color w:val="000000"/>
        </w:rPr>
        <w:t>W</w:t>
      </w:r>
      <w:r w:rsidRPr="004E6666">
        <w:rPr>
          <w:rFonts w:ascii="Book Antiqua" w:eastAsia="Book Antiqua" w:hAnsi="Book Antiqua" w:cs="Book Antiqua"/>
          <w:color w:val="000000"/>
        </w:rPr>
        <w:t>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opinion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w:t>
      </w:r>
      <w:r w:rsidR="00632728">
        <w:rPr>
          <w:rFonts w:ascii="Book Antiqua" w:eastAsia="Book Antiqua" w:hAnsi="Book Antiqua" w:cs="Book Antiqua"/>
          <w:color w:val="000000"/>
        </w:rPr>
        <w:t>s</w:t>
      </w:r>
      <w:r w:rsidR="00674EAE" w:rsidRPr="004E6666">
        <w:rPr>
          <w:rFonts w:ascii="Book Antiqua" w:eastAsia="Book Antiqua" w:hAnsi="Book Antiqua" w:cs="Book Antiqua"/>
          <w:color w:val="000000"/>
        </w:rPr>
        <w:t>’</w:t>
      </w:r>
      <w:r w:rsidR="00D97A1B" w:rsidRPr="004E6666">
        <w:rPr>
          <w:rFonts w:ascii="Book Antiqua" w:eastAsia="Book Antiqua" w:hAnsi="Book Antiqua" w:cs="Book Antiqua"/>
          <w:color w:val="000000"/>
        </w:rPr>
        <w:t xml:space="preserve"> subjective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should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basis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discrepancy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between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regarding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should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given</w:t>
      </w:r>
      <w:r w:rsidR="006E1F93" w:rsidRPr="004E6666">
        <w:rPr>
          <w:rFonts w:ascii="Book Antiqua" w:eastAsia="Book Antiqua" w:hAnsi="Book Antiqua" w:cs="Book Antiqua"/>
          <w:color w:val="000000"/>
        </w:rPr>
        <w:t xml:space="preserve"> </w:t>
      </w:r>
      <w:r w:rsidR="00632728">
        <w:rPr>
          <w:rFonts w:ascii="Book Antiqua" w:eastAsia="Book Antiqua" w:hAnsi="Book Antiqua" w:cs="Book Antiqua"/>
          <w:color w:val="000000"/>
        </w:rPr>
        <w:t>priority</w:t>
      </w:r>
      <w:r w:rsidR="00632728"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over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Even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taking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average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both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inappropriate.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because,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ultimately,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sufferers,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before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making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decision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regarding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treatment/surgery,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fellow</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relevance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Therefore,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w:t>
      </w:r>
      <w:r w:rsidR="006E1F93" w:rsidRPr="004E6666">
        <w:rPr>
          <w:rFonts w:ascii="Book Antiqua" w:eastAsia="Book Antiqua" w:hAnsi="Book Antiqua" w:cs="Book Antiqua"/>
          <w:color w:val="000000"/>
        </w:rPr>
        <w:t xml:space="preserve"> </w:t>
      </w:r>
      <w:r w:rsidR="00632728" w:rsidRPr="004E6666">
        <w:rPr>
          <w:rFonts w:ascii="Book Antiqua" w:eastAsia="Book Antiqua" w:hAnsi="Book Antiqua" w:cs="Book Antiqua"/>
          <w:color w:val="000000"/>
        </w:rPr>
        <w:t>did</w:t>
      </w:r>
      <w:r w:rsidR="00632728">
        <w:rPr>
          <w:rFonts w:ascii="Book Antiqua" w:eastAsia="Book Antiqua" w:hAnsi="Book Antiqua" w:cs="Book Antiqua"/>
          <w:color w:val="000000"/>
        </w:rPr>
        <w:t xml:space="preserve"> not</w:t>
      </w:r>
      <w:r w:rsidR="00632728"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determining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proofErr w:type="gramEnd"/>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00632728">
        <w:rPr>
          <w:rFonts w:ascii="Book Antiqua" w:eastAsia="Book Antiqua" w:hAnsi="Book Antiqua" w:cs="Book Antiqua"/>
          <w:color w:val="000000"/>
        </w:rPr>
        <w:t>I</w:t>
      </w:r>
      <w:r w:rsidRPr="004E6666">
        <w:rPr>
          <w:rFonts w:ascii="Book Antiqua" w:eastAsia="Book Antiqua" w:hAnsi="Book Antiqua" w:cs="Book Antiqua"/>
          <w:color w:val="000000"/>
        </w:rPr>
        <w:t>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second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phase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32728">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compared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ranking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according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lastRenderedPageBreak/>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perceptions.</w:t>
      </w:r>
      <w:r w:rsidR="006E1F93" w:rsidRPr="004E6666">
        <w:rPr>
          <w:rFonts w:ascii="Book Antiqua" w:eastAsia="Book Antiqua" w:hAnsi="Book Antiqua" w:cs="Book Antiqua"/>
          <w:color w:val="000000"/>
        </w:rPr>
        <w:t xml:space="preserve"> </w:t>
      </w:r>
      <w:r w:rsidR="00632728">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32728">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w:t>
      </w:r>
      <w:r w:rsidR="00674EAE" w:rsidRPr="004E6666">
        <w:rPr>
          <w:rFonts w:ascii="Book Antiqua" w:eastAsia="Book Antiqua" w:hAnsi="Book Antiqua" w:cs="Book Antiqua"/>
          <w:color w:val="000000"/>
        </w:rPr>
        <w:t>’</w:t>
      </w:r>
      <w:r w:rsidRPr="004E6666">
        <w:rPr>
          <w:rFonts w:ascii="Book Antiqua" w:eastAsia="Book Antiqua" w:hAnsi="Book Antiqua" w:cs="Book Antiqua"/>
          <w:color w:val="000000"/>
        </w:rPr>
        <w: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ranking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similar,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but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both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significantly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from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w:t>
      </w:r>
      <w:r w:rsidR="00632728">
        <w:rPr>
          <w:rFonts w:ascii="Book Antiqua" w:eastAsia="Book Antiqua" w:hAnsi="Book Antiqua" w:cs="Book Antiqua"/>
          <w:color w:val="000000"/>
        </w:rPr>
        <w:t>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rankings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Table</w:t>
      </w:r>
      <w:r w:rsidR="00F91BF2" w:rsidRPr="004E6666">
        <w:rPr>
          <w:rFonts w:ascii="Book Antiqua" w:eastAsia="Book Antiqua" w:hAnsi="Book Antiqua" w:cs="Book Antiqua"/>
          <w:color w:val="000000"/>
        </w:rPr>
        <w:t>s</w:t>
      </w:r>
      <w:r w:rsidR="00406A7F" w:rsidRPr="004E6666">
        <w:rPr>
          <w:rFonts w:ascii="Book Antiqua" w:eastAsia="Book Antiqua" w:hAnsi="Book Antiqua" w:cs="Book Antiqua"/>
          <w:color w:val="000000"/>
        </w:rPr>
        <w:t xml:space="preserve"> </w:t>
      </w:r>
      <w:r w:rsidR="000466BC" w:rsidRPr="004E6666">
        <w:rPr>
          <w:rFonts w:ascii="Book Antiqua" w:eastAsia="Book Antiqua" w:hAnsi="Book Antiqua" w:cs="Book Antiqua"/>
          <w:color w:val="000000"/>
        </w:rPr>
        <w:t xml:space="preserve">7 </w:t>
      </w:r>
      <w:r w:rsidR="00F91BF2" w:rsidRPr="004E6666">
        <w:rPr>
          <w:rFonts w:ascii="Book Antiqua" w:eastAsia="Book Antiqua" w:hAnsi="Book Antiqua" w:cs="Book Antiqua"/>
          <w:color w:val="000000"/>
        </w:rPr>
        <w:t xml:space="preserve">and </w:t>
      </w:r>
      <w:r w:rsidRPr="004E6666">
        <w:rPr>
          <w:rFonts w:ascii="Book Antiqua" w:eastAsia="Book Antiqua" w:hAnsi="Book Antiqua" w:cs="Book Antiqua"/>
          <w:color w:val="000000"/>
        </w:rPr>
        <w:t>9).</w:t>
      </w:r>
    </w:p>
    <w:p w14:paraId="2956B35F" w14:textId="4126D566"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00632728">
        <w:rPr>
          <w:rFonts w:ascii="Book Antiqua" w:eastAsia="Book Antiqua" w:hAnsi="Book Antiqua" w:cs="Book Antiqua"/>
          <w:color w:val="000000"/>
        </w:rPr>
        <w:t>as</w:t>
      </w:r>
      <w:r w:rsidR="00632728"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present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w:t>
      </w:r>
      <w:r w:rsidR="00632728">
        <w:rPr>
          <w:rFonts w:ascii="Book Antiqua" w:eastAsia="Book Antiqua" w:hAnsi="Book Antiqua" w:cs="Book Antiqua"/>
          <w:color w:val="000000"/>
        </w:rPr>
        <w: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gave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importance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solid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liquid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Table</w:t>
      </w:r>
      <w:r w:rsidR="003254A5" w:rsidRPr="004E6666">
        <w:rPr>
          <w:rFonts w:ascii="Book Antiqua" w:eastAsia="Book Antiqua" w:hAnsi="Book Antiqua" w:cs="Book Antiqua"/>
          <w:color w:val="000000"/>
        </w:rPr>
        <w:t>s</w:t>
      </w:r>
      <w:r w:rsidR="00406A7F"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3,</w:t>
      </w:r>
      <w:r w:rsidR="003254A5" w:rsidRPr="004E6666">
        <w:rPr>
          <w:rFonts w:ascii="Book Antiqua" w:eastAsia="Book Antiqua" w:hAnsi="Book Antiqua" w:cs="Book Antiqua"/>
          <w:color w:val="000000"/>
        </w:rPr>
        <w:t xml:space="preserve"> </w:t>
      </w:r>
      <w:r w:rsidR="000466BC" w:rsidRPr="004E6666">
        <w:rPr>
          <w:rFonts w:ascii="Book Antiqua" w:eastAsia="Book Antiqua" w:hAnsi="Book Antiqua" w:cs="Book Antiqua"/>
          <w:color w:val="000000"/>
        </w:rPr>
        <w:t>7</w:t>
      </w:r>
      <w:r w:rsidRPr="004E6666">
        <w:rPr>
          <w:rFonts w:ascii="Book Antiqua" w:eastAsia="Book Antiqua" w:hAnsi="Book Antiqua" w:cs="Book Antiqua"/>
          <w:color w:val="000000"/>
        </w:rPr>
        <w:t>,</w:t>
      </w:r>
      <w:r w:rsidR="003254A5" w:rsidRPr="004E6666">
        <w:rPr>
          <w:rFonts w:ascii="Book Antiqua" w:eastAsia="Book Antiqua" w:hAnsi="Book Antiqua" w:cs="Book Antiqua"/>
          <w:color w:val="000000"/>
        </w:rPr>
        <w:t xml:space="preserve"> and </w:t>
      </w:r>
      <w:r w:rsidRPr="004E6666">
        <w:rPr>
          <w:rFonts w:ascii="Book Antiqua" w:eastAsia="Book Antiqua" w:hAnsi="Book Antiqua" w:cs="Book Antiqua"/>
          <w:color w:val="000000"/>
        </w:rPr>
        <w:t>9).</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reason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mentioned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00632728">
        <w:rPr>
          <w:rFonts w:ascii="Book Antiqua" w:eastAsia="Book Antiqua" w:hAnsi="Book Antiqua" w:cs="Book Antiqua"/>
          <w:color w:val="000000"/>
        </w:rPr>
        <w:t>that s</w:t>
      </w:r>
      <w:r w:rsidRPr="004E6666">
        <w:rPr>
          <w:rFonts w:ascii="Book Antiqua" w:eastAsia="Book Antiqua" w:hAnsi="Book Antiqua" w:cs="Book Antiqua"/>
          <w:color w:val="000000"/>
        </w:rPr>
        <w:t>urgeons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viewed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solid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reflection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sphincter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integrity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adequacy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surgical</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repairs</w:t>
      </w:r>
      <w:r w:rsidR="006C65C9" w:rsidRPr="004E6666">
        <w:rPr>
          <w:rFonts w:ascii="Book Antiqua" w:eastAsia="Book Antiqua" w:hAnsi="Book Antiqua" w:cs="Book Antiqua"/>
          <w:color w:val="000000"/>
          <w:vertAlign w:val="superscript"/>
        </w:rPr>
        <w:t>[</w:t>
      </w:r>
      <w:proofErr w:type="gramEnd"/>
      <w:r w:rsidR="006C65C9" w:rsidRPr="004E6666">
        <w:rPr>
          <w:rFonts w:ascii="Book Antiqua" w:eastAsia="Book Antiqua" w:hAnsi="Book Antiqua" w:cs="Book Antiqua"/>
          <w:color w:val="000000"/>
          <w:vertAlign w:val="superscript"/>
        </w:rPr>
        <w:t>19]</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further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discussed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professionals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tended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higher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value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elements,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whereas</w:t>
      </w:r>
      <w:r w:rsidR="006E1F93" w:rsidRPr="004E6666">
        <w:rPr>
          <w:rFonts w:ascii="Book Antiqua" w:eastAsia="Book Antiqua" w:hAnsi="Book Antiqua" w:cs="Book Antiqua"/>
          <w:color w:val="000000"/>
        </w:rPr>
        <w:t xml:space="preserve"> </w:t>
      </w:r>
      <w:r w:rsidR="00632728">
        <w:rPr>
          <w:rFonts w:ascii="Book Antiqua" w:eastAsia="Book Antiqua" w:hAnsi="Book Antiqua" w:cs="Book Antiqua"/>
          <w:color w:val="000000"/>
        </w:rPr>
        <w:t>patients</w:t>
      </w:r>
      <w:r w:rsidR="00632728"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placed</w:t>
      </w:r>
      <w:r w:rsidR="006E1F93" w:rsidRPr="004E6666">
        <w:rPr>
          <w:rFonts w:ascii="Book Antiqua" w:eastAsia="Book Antiqua" w:hAnsi="Book Antiqua" w:cs="Book Antiqua"/>
          <w:color w:val="000000"/>
        </w:rPr>
        <w:t xml:space="preserve"> </w:t>
      </w:r>
      <w:r w:rsidR="00632728">
        <w:rPr>
          <w:rFonts w:ascii="Book Antiqua" w:eastAsia="Book Antiqua" w:hAnsi="Book Antiqua" w:cs="Book Antiqua"/>
          <w:color w:val="000000"/>
        </w:rPr>
        <w:t>great</w:t>
      </w:r>
      <w:r w:rsidR="00632728" w:rsidRPr="004E6666">
        <w:rPr>
          <w:rFonts w:ascii="Book Antiqua" w:eastAsia="Book Antiqua" w:hAnsi="Book Antiqua" w:cs="Book Antiqua"/>
          <w:color w:val="000000"/>
        </w:rPr>
        <w:t xml:space="preserve">er </w:t>
      </w:r>
      <w:r w:rsidRPr="004E6666">
        <w:rPr>
          <w:rFonts w:ascii="Book Antiqua" w:eastAsia="Book Antiqua" w:hAnsi="Book Antiqua" w:cs="Book Antiqua"/>
          <w:color w:val="000000"/>
        </w:rPr>
        <w:t>importance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common</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events</w:t>
      </w:r>
      <w:r w:rsidR="003A10A5" w:rsidRPr="004E6666">
        <w:rPr>
          <w:rFonts w:ascii="Book Antiqua" w:eastAsia="Book Antiqua" w:hAnsi="Book Antiqua" w:cs="Book Antiqua"/>
          <w:color w:val="000000"/>
          <w:vertAlign w:val="superscript"/>
        </w:rPr>
        <w:t>[</w:t>
      </w:r>
      <w:proofErr w:type="gramEnd"/>
      <w:r w:rsidR="003A10A5" w:rsidRPr="004E6666">
        <w:rPr>
          <w:rFonts w:ascii="Book Antiqua" w:eastAsia="Book Antiqua" w:hAnsi="Book Antiqua" w:cs="Book Antiqua"/>
          <w:color w:val="000000"/>
          <w:vertAlign w:val="superscript"/>
        </w:rPr>
        <w:t>19,27]</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scenario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discrepancy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arises,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w:t>
      </w:r>
      <w:r w:rsidR="00632728">
        <w:rPr>
          <w:rFonts w:ascii="Book Antiqua" w:eastAsia="Book Antiqua" w:hAnsi="Book Antiqua" w:cs="Book Antiqua"/>
          <w:color w:val="000000"/>
        </w:rPr>
        <w:t>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should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given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priority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formulating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inappropriate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74EAE"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opinions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p>
    <w:p w14:paraId="7E2C12EF" w14:textId="41CE7956"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also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lacunae.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compared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present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sample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size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smaller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Pr="004E6666">
        <w:rPr>
          <w:rFonts w:ascii="Book Antiqua" w:eastAsia="Book Antiqua" w:hAnsi="Book Antiqua" w:cs="Book Antiqua"/>
          <w:i/>
          <w:iCs/>
          <w:color w:val="000000"/>
        </w:rPr>
        <w:t>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34</w:t>
      </w:r>
      <w:r w:rsidR="006E1F93" w:rsidRPr="004E6666">
        <w:rPr>
          <w:rFonts w:ascii="Book Antiqua" w:eastAsia="Book Antiqua" w:hAnsi="Book Antiqua" w:cs="Book Antiqua"/>
          <w:color w:val="000000"/>
        </w:rPr>
        <w:t xml:space="preserve"> </w:t>
      </w:r>
      <w:r w:rsidR="005D1F67" w:rsidRPr="004E6666">
        <w:rPr>
          <w:rFonts w:ascii="Book Antiqua" w:eastAsia="Book Antiqua" w:hAnsi="Book Antiqua" w:cs="Book Antiqua"/>
          <w:i/>
          <w:iCs/>
          <w:color w:val="000000"/>
        </w:rPr>
        <w:t>vs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100</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present</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study)</w:t>
      </w:r>
      <w:r w:rsidR="005D1F67" w:rsidRPr="004E6666">
        <w:rPr>
          <w:rFonts w:ascii="Book Antiqua" w:eastAsia="Book Antiqua" w:hAnsi="Book Antiqua" w:cs="Book Antiqua"/>
          <w:color w:val="000000"/>
          <w:vertAlign w:val="superscript"/>
        </w:rPr>
        <w:t>[</w:t>
      </w:r>
      <w:proofErr w:type="gramEnd"/>
      <w:r w:rsidR="005D1F67" w:rsidRPr="004E6666">
        <w:rPr>
          <w:rFonts w:ascii="Book Antiqua" w:eastAsia="Book Antiqua" w:hAnsi="Book Antiqua" w:cs="Book Antiqua"/>
          <w:color w:val="000000"/>
          <w:vertAlign w:val="superscript"/>
        </w:rPr>
        <w:t>19]</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About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one-third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(12/34)</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00632728">
        <w:rPr>
          <w:rFonts w:ascii="Book Antiqua" w:eastAsia="Book Antiqua" w:hAnsi="Book Antiqua" w:cs="Book Antiqua"/>
          <w:color w:val="000000"/>
        </w:rPr>
        <w:t>completed</w:t>
      </w:r>
      <w:r w:rsidR="00632728"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questionnaire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through</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email</w:t>
      </w:r>
      <w:r w:rsidR="005D1F67" w:rsidRPr="004E6666">
        <w:rPr>
          <w:rFonts w:ascii="Book Antiqua" w:eastAsia="Book Antiqua" w:hAnsi="Book Antiqua" w:cs="Book Antiqua"/>
          <w:color w:val="000000"/>
          <w:vertAlign w:val="superscript"/>
        </w:rPr>
        <w:t>[</w:t>
      </w:r>
      <w:proofErr w:type="gramEnd"/>
      <w:r w:rsidR="005D1F67" w:rsidRPr="004E6666">
        <w:rPr>
          <w:rFonts w:ascii="Book Antiqua" w:eastAsia="Book Antiqua" w:hAnsi="Book Antiqua" w:cs="Book Antiqua"/>
          <w:color w:val="000000"/>
          <w:vertAlign w:val="superscript"/>
        </w:rPr>
        <w:t>19]</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Also,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their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questionnaire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detailed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contained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single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20-cell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table</w:t>
      </w:r>
      <w:r w:rsidR="006E1F93" w:rsidRPr="004E6666">
        <w:rPr>
          <w:rFonts w:ascii="Book Antiqua" w:eastAsia="Book Antiqua" w:hAnsi="Book Antiqua" w:cs="Book Antiqua"/>
          <w:color w:val="000000"/>
        </w:rPr>
        <w:t xml:space="preserve"> </w:t>
      </w:r>
      <w:r w:rsidR="00632728">
        <w:rPr>
          <w:rFonts w:ascii="Book Antiqua" w:eastAsia="Book Antiqua" w:hAnsi="Book Antiqua" w:cs="Book Antiqua"/>
          <w:color w:val="000000"/>
        </w:rPr>
        <w:t>that</w:t>
      </w:r>
      <w:r w:rsidR="00632728"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filled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proofErr w:type="gramStart"/>
      <w:r w:rsidRPr="004E6666">
        <w:rPr>
          <w:rFonts w:ascii="Book Antiqua" w:eastAsia="Book Antiqua" w:hAnsi="Book Antiqua" w:cs="Book Antiqua"/>
          <w:color w:val="000000"/>
        </w:rPr>
        <w:t>3)</w:t>
      </w:r>
      <w:r w:rsidR="005D1F67" w:rsidRPr="004E6666">
        <w:rPr>
          <w:rFonts w:ascii="Book Antiqua" w:eastAsia="Book Antiqua" w:hAnsi="Book Antiqua" w:cs="Book Antiqua"/>
          <w:color w:val="000000"/>
          <w:vertAlign w:val="superscript"/>
        </w:rPr>
        <w:t>[</w:t>
      </w:r>
      <w:proofErr w:type="gramEnd"/>
      <w:r w:rsidR="005D1F67" w:rsidRPr="004E6666">
        <w:rPr>
          <w:rFonts w:ascii="Book Antiqua" w:eastAsia="Book Antiqua" w:hAnsi="Book Antiqua" w:cs="Book Antiqua"/>
          <w:color w:val="000000"/>
          <w:vertAlign w:val="superscript"/>
        </w:rPr>
        <w:t>19]</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cell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number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between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1</w:t>
      </w:r>
      <w:r w:rsidR="00632728">
        <w:rPr>
          <w:rFonts w:ascii="Book Antiqua" w:eastAsia="Book Antiqua" w:hAnsi="Book Antiqua" w:cs="Book Antiqua"/>
          <w:color w:val="000000"/>
        </w:rPr>
        <w:t xml:space="preserve"> and </w:t>
      </w:r>
      <w:r w:rsidRPr="004E6666">
        <w:rPr>
          <w:rFonts w:ascii="Book Antiqua" w:eastAsia="Book Antiqua" w:hAnsi="Book Antiqua" w:cs="Book Antiqua"/>
          <w:color w:val="000000"/>
        </w:rPr>
        <w:t>20</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according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number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repeated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proofErr w:type="gramStart"/>
      <w:r w:rsidRPr="004E6666">
        <w:rPr>
          <w:rFonts w:ascii="Book Antiqua" w:eastAsia="Book Antiqua" w:hAnsi="Book Antiqua" w:cs="Book Antiqua"/>
          <w:color w:val="000000"/>
        </w:rPr>
        <w:t>3)</w:t>
      </w:r>
      <w:r w:rsidRPr="004E6666">
        <w:rPr>
          <w:rFonts w:ascii="Book Antiqua" w:eastAsia="Book Antiqua" w:hAnsi="Book Antiqua" w:cs="Book Antiqua"/>
          <w:color w:val="000000"/>
          <w:vertAlign w:val="superscript"/>
        </w:rPr>
        <w:t>[</w:t>
      </w:r>
      <w:proofErr w:type="gramEnd"/>
      <w:r w:rsidRPr="004E6666">
        <w:rPr>
          <w:rFonts w:ascii="Book Antiqua" w:eastAsia="Book Antiqua" w:hAnsi="Book Antiqua" w:cs="Book Antiqua"/>
          <w:color w:val="000000"/>
          <w:vertAlign w:val="superscript"/>
        </w:rPr>
        <w:t>19]</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step</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their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methodology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lead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error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two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cells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perceived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similar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deserved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same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number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632728">
        <w:rPr>
          <w:rFonts w:ascii="Book Antiqua" w:eastAsia="Book Antiqua" w:hAnsi="Book Antiqua" w:cs="Book Antiqua"/>
          <w:color w:val="000000"/>
        </w:rPr>
        <w:t>e.g.</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mucus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leakage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week</w:t>
      </w:r>
      <w:r w:rsidR="00632728">
        <w:rPr>
          <w:rFonts w:ascii="Book Antiqua" w:eastAsia="Book Antiqua" w:hAnsi="Book Antiqua" w:cs="Book Antiqua"/>
          <w:color w:val="000000"/>
        </w:rPr>
        <w:t>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perceived</w:t>
      </w:r>
      <w:r w:rsidR="006E1F93" w:rsidRPr="004E6666">
        <w:rPr>
          <w:rFonts w:ascii="Book Antiqua" w:eastAsia="Book Antiqua" w:hAnsi="Book Antiqua" w:cs="Book Antiqua"/>
          <w:color w:val="000000"/>
        </w:rPr>
        <w:t xml:space="preserve"> </w:t>
      </w:r>
      <w:r w:rsidR="00632728">
        <w:rPr>
          <w:rFonts w:ascii="Book Antiqua" w:eastAsia="Book Antiqua" w:hAnsi="Book Antiqua" w:cs="Book Antiqua"/>
          <w:color w:val="000000"/>
        </w:rPr>
        <w:t>as</w:t>
      </w:r>
      <w:r w:rsidR="00632728"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leakage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da</w:t>
      </w:r>
      <w:r w:rsidR="00632728">
        <w:rPr>
          <w:rFonts w:ascii="Book Antiqua" w:eastAsia="Book Antiqua" w:hAnsi="Book Antiqua" w:cs="Book Antiqua"/>
          <w:color w:val="000000"/>
        </w:rPr>
        <w:t>il</w:t>
      </w:r>
      <w:r w:rsidRPr="004E6666">
        <w:rPr>
          <w:rFonts w:ascii="Book Antiqua" w:eastAsia="Book Antiqua" w:hAnsi="Book Antiqua" w:cs="Book Antiqua"/>
          <w:color w:val="000000"/>
        </w:rPr>
        <w:t>y</w:t>
      </w:r>
      <w:r w:rsidR="00861917" w:rsidRPr="004E6666">
        <w:rPr>
          <w:rFonts w:ascii="Book Antiqua" w:eastAsia="Book Antiqua" w:hAnsi="Book Antiqua" w:cs="Book Antiqua"/>
          <w:color w:val="000000"/>
        </w:rPr>
        <w:t xml:space="preserve"> by the patient</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Also,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present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showed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detailed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definitions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4)</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00632728">
        <w:rPr>
          <w:rFonts w:ascii="Book Antiqua" w:eastAsia="Book Antiqua" w:hAnsi="Book Antiqua" w:cs="Book Antiqua"/>
          <w:color w:val="000000"/>
        </w:rPr>
        <w:t xml:space="preserve">the </w:t>
      </w:r>
      <w:proofErr w:type="spellStart"/>
      <w:r w:rsidRPr="004E6666">
        <w:rPr>
          <w:rFonts w:ascii="Book Antiqua" w:eastAsia="Book Antiqua" w:hAnsi="Book Antiqua" w:cs="Book Antiqua"/>
          <w:color w:val="000000"/>
        </w:rPr>
        <w:t>EuroQol</w:t>
      </w:r>
      <w:proofErr w:type="spellEnd"/>
      <w:r w:rsidR="006E1F93" w:rsidRPr="004E6666">
        <w:rPr>
          <w:rFonts w:ascii="Book Antiqua" w:eastAsia="Book Antiqua" w:hAnsi="Book Antiqua" w:cs="Book Antiqua"/>
          <w:color w:val="000000"/>
        </w:rPr>
        <w:t xml:space="preserve"> </w:t>
      </w:r>
      <w:r w:rsidR="00632728" w:rsidRPr="004E6666">
        <w:rPr>
          <w:rFonts w:ascii="Book Antiqua" w:eastAsia="Book Antiqua" w:hAnsi="Book Antiqua" w:cs="Book Antiqua"/>
          <w:color w:val="000000"/>
        </w:rPr>
        <w:t>descripti</w:t>
      </w:r>
      <w:r w:rsidR="00632728">
        <w:rPr>
          <w:rFonts w:ascii="Book Antiqua" w:eastAsia="Book Antiqua" w:hAnsi="Book Antiqua" w:cs="Book Antiqua"/>
          <w:color w:val="000000"/>
        </w:rPr>
        <w:t>ve</w:t>
      </w:r>
      <w:r w:rsidR="00632728"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5)</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helped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guide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w:t>
      </w:r>
      <w:r w:rsidR="00632728">
        <w:rPr>
          <w:rFonts w:ascii="Book Antiqua" w:eastAsia="Book Antiqua" w:hAnsi="Book Antiqua" w:cs="Book Antiqua"/>
          <w:color w:val="000000"/>
        </w:rPr>
        <w:t>s</w:t>
      </w:r>
      <w:r w:rsidR="006E1F93" w:rsidRPr="004E6666">
        <w:rPr>
          <w:rFonts w:ascii="Book Antiqua" w:eastAsia="Book Antiqua" w:hAnsi="Book Antiqua" w:cs="Book Antiqua"/>
          <w:color w:val="000000"/>
        </w:rPr>
        <w:t xml:space="preserve"> </w:t>
      </w:r>
      <w:r w:rsidR="00632728">
        <w:rPr>
          <w:rFonts w:ascii="Book Antiqua" w:eastAsia="Book Antiqua" w:hAnsi="Book Antiqua" w:cs="Book Antiqua"/>
          <w:color w:val="000000"/>
        </w:rPr>
        <w:t>to</w:t>
      </w:r>
      <w:r w:rsidR="00632728"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understand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properly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filling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charts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accordingly.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our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interviewer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took</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least</w:t>
      </w:r>
      <w:r w:rsidR="006E1F93" w:rsidRPr="004E6666">
        <w:rPr>
          <w:rFonts w:ascii="Book Antiqua" w:eastAsia="Book Antiqua" w:hAnsi="Book Antiqua" w:cs="Book Antiqua"/>
          <w:color w:val="000000"/>
        </w:rPr>
        <w:t xml:space="preserve"> </w:t>
      </w:r>
      <w:r w:rsidR="00632728">
        <w:rPr>
          <w:rFonts w:ascii="Book Antiqua" w:eastAsia="Book Antiqua" w:hAnsi="Book Antiqua" w:cs="Book Antiqua"/>
          <w:color w:val="000000"/>
        </w:rPr>
        <w:t>1 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every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case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accurately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out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chart.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seemed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highly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improbable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detailed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charts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filled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appropriately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i/>
          <w:iCs/>
          <w:color w:val="000000"/>
        </w:rPr>
        <w:t>via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email,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done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FISI</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study</w:t>
      </w:r>
      <w:r w:rsidR="005D1F67" w:rsidRPr="004E6666">
        <w:rPr>
          <w:rFonts w:ascii="Book Antiqua" w:eastAsia="Book Antiqua" w:hAnsi="Book Antiqua" w:cs="Book Antiqua"/>
          <w:color w:val="000000"/>
          <w:vertAlign w:val="superscript"/>
        </w:rPr>
        <w:t>[</w:t>
      </w:r>
      <w:proofErr w:type="gramEnd"/>
      <w:r w:rsidR="005D1F67" w:rsidRPr="004E6666">
        <w:rPr>
          <w:rFonts w:ascii="Book Antiqua" w:eastAsia="Book Antiqua" w:hAnsi="Book Antiqua" w:cs="Book Antiqua"/>
          <w:color w:val="000000"/>
          <w:vertAlign w:val="superscript"/>
        </w:rPr>
        <w:t>19]</w:t>
      </w:r>
      <w:r w:rsidRPr="004E6666">
        <w:rPr>
          <w:rFonts w:ascii="Book Antiqua" w:eastAsia="Book Antiqua" w:hAnsi="Book Antiqua" w:cs="Book Antiqua"/>
          <w:color w:val="000000"/>
        </w:rPr>
        <w:t>.</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proper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statistical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methods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00861917" w:rsidRPr="004E6666">
        <w:rPr>
          <w:rFonts w:ascii="Book Antiqua" w:eastAsia="Book Antiqua" w:hAnsi="Book Antiqua" w:cs="Book Antiqua"/>
          <w:color w:val="000000"/>
        </w:rPr>
        <w:t xml:space="preserve">also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followed</w:t>
      </w:r>
      <w:r w:rsidR="00861917" w:rsidRPr="004E6666">
        <w:rPr>
          <w:rFonts w:ascii="Book Antiqua" w:eastAsia="Book Antiqua" w:hAnsi="Book Antiqua" w:cs="Book Antiqua"/>
          <w:color w:val="000000"/>
        </w:rPr>
        <w:t xml:space="preserve"> in the FISI study</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00632728">
        <w:rPr>
          <w:rFonts w:ascii="Book Antiqua" w:eastAsia="Book Antiqua" w:hAnsi="Book Antiqua" w:cs="Book Antiqua"/>
          <w:color w:val="000000"/>
        </w:rPr>
        <w:t>such as</w:t>
      </w:r>
      <w:r w:rsidR="00632728"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linear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increase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increasing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frequency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symptoms,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i/>
          <w:iCs/>
          <w:color w:val="000000"/>
        </w:rPr>
        <w:t>etc.</w:t>
      </w:r>
      <w:r w:rsidR="006E1F93" w:rsidRPr="004E6666">
        <w:rPr>
          <w:rFonts w:ascii="Book Antiqua" w:eastAsia="Book Antiqua" w:hAnsi="Book Antiqua" w:cs="Book Antiqua"/>
          <w:color w:val="000000"/>
        </w:rPr>
        <w:t xml:space="preserve"> </w:t>
      </w:r>
      <w:r w:rsidR="00632728">
        <w:rPr>
          <w:rFonts w:ascii="Book Antiqua" w:eastAsia="Book Antiqua" w:hAnsi="Book Antiqua" w:cs="Book Antiqua"/>
          <w:color w:val="000000"/>
        </w:rPr>
        <w:t>Therefore, 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result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haphazard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amenable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usage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3).</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perhaps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reason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00632728">
        <w:rPr>
          <w:rFonts w:ascii="Book Antiqua" w:eastAsia="Book Antiqua" w:hAnsi="Book Antiqua" w:cs="Book Antiqua"/>
          <w:color w:val="000000"/>
        </w:rPr>
        <w:t>did</w:t>
      </w:r>
      <w:r w:rsidR="00632728"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lastRenderedPageBreak/>
        <w:t>become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popular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00E267CC" w:rsidRPr="004E6666">
        <w:rPr>
          <w:rFonts w:ascii="Book Antiqua" w:eastAsia="Book Antiqua" w:hAnsi="Book Antiqua" w:cs="Book Antiqua"/>
          <w:color w:val="000000"/>
        </w:rPr>
        <w:t xml:space="preserve">was not </w:t>
      </w:r>
      <w:r w:rsidRPr="004E6666">
        <w:rPr>
          <w:rFonts w:ascii="Book Antiqua" w:eastAsia="Book Antiqua" w:hAnsi="Book Antiqua" w:cs="Book Antiqua"/>
          <w:color w:val="000000"/>
        </w:rPr>
        <w:t>widely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utilized.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existing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lacunae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removed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present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latter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utilized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detailed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sound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scientific</w:t>
      </w:r>
      <w:r w:rsidR="006E1F93" w:rsidRPr="004E6666">
        <w:rPr>
          <w:rFonts w:ascii="Book Antiqua" w:eastAsia="Book Antiqua" w:hAnsi="Book Antiqua" w:cs="Book Antiqua"/>
          <w:color w:val="000000"/>
        </w:rPr>
        <w:t xml:space="preserve"> </w:t>
      </w:r>
      <w:r w:rsidR="00E92D48">
        <w:rPr>
          <w:rFonts w:ascii="Book Antiqua" w:eastAsia="Book Antiqua" w:hAnsi="Book Antiqua" w:cs="Book Antiqua"/>
          <w:color w:val="000000"/>
        </w:rPr>
        <w:t>methods</w:t>
      </w:r>
      <w:r w:rsidR="00E92D48"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much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larger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sample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than</w:t>
      </w:r>
      <w:r w:rsidR="006E1F93" w:rsidRPr="004E6666">
        <w:rPr>
          <w:rFonts w:ascii="Book Antiqua" w:eastAsia="Book Antiqua" w:hAnsi="Book Antiqua" w:cs="Book Antiqua"/>
          <w:color w:val="000000"/>
        </w:rPr>
        <w:t xml:space="preserve"> </w:t>
      </w:r>
      <w:r w:rsidR="00E92D48">
        <w:rPr>
          <w:rFonts w:ascii="Book Antiqua" w:eastAsia="Book Antiqua" w:hAnsi="Book Antiqua" w:cs="Book Antiqua"/>
          <w:color w:val="000000"/>
        </w:rPr>
        <w:t xml:space="preserve">in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10).</w:t>
      </w:r>
    </w:p>
    <w:p w14:paraId="47079331" w14:textId="4818D040" w:rsidR="00D3155C"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present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like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FISI</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study</w:t>
      </w:r>
      <w:r w:rsidRPr="004E6666">
        <w:rPr>
          <w:rFonts w:ascii="Book Antiqua" w:eastAsia="Book Antiqua" w:hAnsi="Book Antiqua" w:cs="Book Antiqua"/>
          <w:color w:val="000000"/>
          <w:vertAlign w:val="superscript"/>
        </w:rPr>
        <w:t>[</w:t>
      </w:r>
      <w:proofErr w:type="gramEnd"/>
      <w:r w:rsidRPr="004E6666">
        <w:rPr>
          <w:rFonts w:ascii="Book Antiqua" w:eastAsia="Book Antiqua" w:hAnsi="Book Antiqua" w:cs="Book Antiqua"/>
          <w:color w:val="000000"/>
          <w:vertAlign w:val="superscript"/>
        </w:rPr>
        <w:t>19]</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perceived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solid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worst,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perceived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liquid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worst.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Another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interesting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aspect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after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excluding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solid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liquid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perceived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perceived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urge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worst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000466BC" w:rsidRPr="004E6666">
        <w:rPr>
          <w:rFonts w:ascii="Book Antiqua" w:eastAsia="Book Antiqua" w:hAnsi="Book Antiqua" w:cs="Book Antiqua"/>
          <w:color w:val="000000"/>
        </w:rPr>
        <w:t>7</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detailed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questioning,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opined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actual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leakage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fecal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matter,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urge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rush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toilet,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actual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leakage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prevented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cases.</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In contrast</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opined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happen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(lifting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weights,</w:t>
      </w:r>
      <w:r w:rsidR="006E1F93" w:rsidRPr="004E6666">
        <w:rPr>
          <w:rFonts w:ascii="Book Antiqua" w:eastAsia="Book Antiqua" w:hAnsi="Book Antiqua" w:cs="Book Antiqua"/>
          <w:color w:val="000000"/>
        </w:rPr>
        <w:t xml:space="preserve"> </w:t>
      </w:r>
      <w:r w:rsidR="006E6257" w:rsidRPr="004E6666">
        <w:rPr>
          <w:rFonts w:ascii="Book Antiqua" w:eastAsia="Book Antiqua" w:hAnsi="Book Antiqua" w:cs="Book Antiqua"/>
          <w:color w:val="000000"/>
        </w:rPr>
        <w:t xml:space="preserve">and </w:t>
      </w:r>
      <w:r w:rsidRPr="004E6666">
        <w:rPr>
          <w:rFonts w:ascii="Book Antiqua" w:eastAsia="Book Antiqua" w:hAnsi="Book Antiqua" w:cs="Book Antiqua"/>
          <w:color w:val="000000"/>
        </w:rPr>
        <w:t>coughing,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i/>
          <w:iCs/>
          <w:color w:val="000000"/>
        </w:rPr>
        <w:t>etc.</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many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times,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stressful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situations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hence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avoided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lifting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curtailed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(coughing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lightly)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but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urge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person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rush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toilet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every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time,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hamper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quality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life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bigger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difficult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ascertain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reason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behind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perception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between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surgeons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p>
    <w:p w14:paraId="62B9721E" w14:textId="66FC9F03"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existing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(Wexner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Vaizey</w:t>
      </w:r>
      <w:proofErr w:type="spellEnd"/>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direct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measure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degree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like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“Need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wear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pad”</w:t>
      </w:r>
      <w:r w:rsidRPr="004E6666">
        <w:rPr>
          <w:rFonts w:ascii="Book Antiqua" w:eastAsia="Book Antiqua" w:hAnsi="Book Antiqua" w:cs="Book Antiqua"/>
          <w:color w:val="000000"/>
          <w:vertAlign w:val="superscript"/>
        </w:rPr>
        <w:t>[</w:t>
      </w:r>
      <w:proofErr w:type="gramEnd"/>
      <w:r w:rsidRPr="004E6666">
        <w:rPr>
          <w:rFonts w:ascii="Book Antiqua" w:eastAsia="Book Antiqua" w:hAnsi="Book Antiqua" w:cs="Book Antiqua"/>
          <w:color w:val="000000"/>
          <w:vertAlign w:val="superscript"/>
        </w:rPr>
        <w:t>17,18]</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“Alteration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lifestyle”</w:t>
      </w:r>
      <w:r w:rsidRPr="004E6666">
        <w:rPr>
          <w:rFonts w:ascii="Book Antiqua" w:eastAsia="Book Antiqua" w:hAnsi="Book Antiqua" w:cs="Book Antiqua"/>
          <w:color w:val="000000"/>
          <w:vertAlign w:val="superscript"/>
        </w:rPr>
        <w:t>[17,18]</w:t>
      </w:r>
      <w:r w:rsidR="00D3155C"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“Need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take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constipating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medicine”</w:t>
      </w:r>
      <w:r w:rsidRPr="004E6666">
        <w:rPr>
          <w:rFonts w:ascii="Book Antiqua" w:eastAsia="Book Antiqua" w:hAnsi="Book Antiqua" w:cs="Book Antiqua"/>
          <w:color w:val="000000"/>
          <w:vertAlign w:val="superscript"/>
        </w:rPr>
        <w:t>[18]</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error</w:t>
      </w:r>
      <w:r w:rsidR="003B1065">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excluded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new scoring system</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Rather,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included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 xml:space="preserve">the </w:t>
      </w:r>
      <w:r w:rsidRPr="004E6666">
        <w:rPr>
          <w:rFonts w:ascii="Book Antiqua" w:eastAsia="Book Antiqua" w:hAnsi="Book Antiqua" w:cs="Book Antiqua"/>
          <w:color w:val="000000"/>
        </w:rPr>
        <w:t>4D3L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[modified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EQ-5D+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proofErr w:type="spellStart"/>
      <w:r w:rsidRPr="004E6666">
        <w:rPr>
          <w:rFonts w:ascii="Book Antiqua" w:eastAsia="Book Antiqua" w:hAnsi="Book Antiqua" w:cs="Book Antiqua"/>
          <w:color w:val="000000"/>
        </w:rPr>
        <w:t>EuroQol</w:t>
      </w:r>
      <w:proofErr w:type="spellEnd"/>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description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r w:rsidR="00406A7F" w:rsidRPr="004E6666">
        <w:rPr>
          <w:rFonts w:ascii="Book Antiqua" w:eastAsia="Book Antiqua" w:hAnsi="Book Antiqua" w:cs="Book Antiqua"/>
          <w:color w:val="000000"/>
        </w:rPr>
        <w:t xml:space="preserve">Table </w:t>
      </w:r>
      <w:r w:rsidRPr="004E6666">
        <w:rPr>
          <w:rFonts w:ascii="Book Antiqua" w:eastAsia="Book Antiqua" w:hAnsi="Book Antiqua" w:cs="Book Antiqua"/>
          <w:color w:val="000000"/>
        </w:rPr>
        <w:t>5),</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served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basis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proofErr w:type="gramEnd"/>
      <w:r w:rsidRPr="004E6666">
        <w:rPr>
          <w:rFonts w:ascii="Book Antiqua" w:eastAsia="Book Antiqua" w:hAnsi="Book Antiqua" w:cs="Book Antiqua"/>
          <w:color w:val="000000"/>
        </w:rPr>
        <w:t>.</w:t>
      </w:r>
      <w:r w:rsidR="006E1F93" w:rsidRPr="004E6666">
        <w:rPr>
          <w:rFonts w:ascii="Book Antiqua" w:eastAsia="Book Antiqua" w:hAnsi="Book Antiqua" w:cs="Book Antiqua"/>
          <w:b/>
          <w:bCs/>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discussed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above,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outcome/side</w:t>
      </w:r>
      <w:r w:rsidR="003B1065">
        <w:rPr>
          <w:rFonts w:ascii="Book Antiqua" w:eastAsia="Book Antiqua" w:hAnsi="Book Antiqua" w:cs="Book Antiqua"/>
          <w:color w:val="000000"/>
        </w:rPr>
        <w:t xml:space="preserve"> </w:t>
      </w:r>
      <w:r w:rsidRPr="004E6666">
        <w:rPr>
          <w:rFonts w:ascii="Book Antiqua" w:eastAsia="Book Antiqua" w:hAnsi="Book Antiqua" w:cs="Book Antiqua"/>
          <w:color w:val="000000"/>
        </w:rPr>
        <w:t>effects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proofErr w:type="gram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adding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separate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00E267CC" w:rsidRPr="004E6666">
        <w:rPr>
          <w:rFonts w:ascii="Book Antiqua" w:eastAsia="Book Antiqua" w:hAnsi="Book Antiqua" w:cs="Book Antiqua"/>
          <w:color w:val="000000"/>
        </w:rPr>
        <w:t>was leading</w:t>
      </w:r>
      <w:r w:rsidR="00A97E54"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confounding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bias.</w:t>
      </w:r>
    </w:p>
    <w:p w14:paraId="7F5BD4A4" w14:textId="7B310987"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pertinent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optimal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balance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between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scientific</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soundness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simplicity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Steps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taken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simplify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new scoring system</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such as</w:t>
      </w:r>
      <w:r w:rsidR="003B1065"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rounding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nearest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whole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number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decreasing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frequency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episodes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from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5</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(earlier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6E1F93" w:rsidRPr="004E6666">
        <w:rPr>
          <w:rFonts w:ascii="Book Antiqua" w:eastAsia="Book Antiqua" w:hAnsi="Book Antiqua" w:cs="Book Antiqua"/>
          <w:color w:val="000000"/>
        </w:rPr>
        <w:t xml:space="preserve"> </w:t>
      </w:r>
      <w:r w:rsidR="001E459F" w:rsidRPr="004E6666">
        <w:rPr>
          <w:rFonts w:ascii="Book Antiqua" w:eastAsia="Book Antiqua" w:hAnsi="Book Antiqua" w:cs="Book Antiqua"/>
          <w:color w:val="000000"/>
        </w:rPr>
        <w:t>(</w:t>
      </w:r>
      <w:r w:rsidRPr="004E6666">
        <w:rPr>
          <w:rFonts w:ascii="Book Antiqua" w:eastAsia="Book Antiqua" w:hAnsi="Book Antiqua" w:cs="Book Antiqua"/>
          <w:color w:val="000000"/>
        </w:rPr>
        <w:t>daily,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weekly,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monthly,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yearly</w:t>
      </w:r>
      <w:r w:rsidR="006E1F93" w:rsidRPr="004E6666">
        <w:rPr>
          <w:rFonts w:ascii="Book Antiqua" w:eastAsia="Book Antiqua" w:hAnsi="Book Antiqua" w:cs="Book Antiqua"/>
          <w:color w:val="000000"/>
        </w:rPr>
        <w:t xml:space="preserve"> </w:t>
      </w:r>
      <w:r w:rsidR="007657F0" w:rsidRPr="004E6666">
        <w:rPr>
          <w:rFonts w:ascii="Book Antiqua" w:eastAsia="Book Antiqua" w:hAnsi="Book Antiqua" w:cs="Book Antiqua"/>
          <w:color w:val="000000"/>
        </w:rPr>
        <w:t xml:space="preserve">and </w:t>
      </w:r>
      <w:r w:rsidRPr="004E6666">
        <w:rPr>
          <w:rFonts w:ascii="Book Antiqua" w:eastAsia="Book Antiqua" w:hAnsi="Book Antiqua" w:cs="Book Antiqua"/>
          <w:color w:val="000000"/>
        </w:rPr>
        <w:t>never</w:t>
      </w:r>
      <w:r w:rsidR="001E459F"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3</w:t>
      </w:r>
      <w:r w:rsidR="006E1F93" w:rsidRPr="004E6666">
        <w:rPr>
          <w:rFonts w:ascii="Book Antiqua" w:eastAsia="Book Antiqua" w:hAnsi="Book Antiqua" w:cs="Book Antiqua"/>
          <w:color w:val="000000"/>
        </w:rPr>
        <w:t xml:space="preserve"> </w:t>
      </w:r>
      <w:r w:rsidR="001E459F" w:rsidRPr="004E6666">
        <w:rPr>
          <w:rFonts w:ascii="Book Antiqua" w:eastAsia="Book Antiqua" w:hAnsi="Book Antiqua" w:cs="Book Antiqua"/>
          <w:color w:val="000000"/>
        </w:rPr>
        <w:t>(</w:t>
      </w:r>
      <w:r w:rsidRPr="004E6666">
        <w:rPr>
          <w:rFonts w:ascii="Book Antiqua" w:eastAsia="Book Antiqua" w:hAnsi="Book Antiqua" w:cs="Book Antiqua"/>
          <w:color w:val="000000"/>
        </w:rPr>
        <w:t>common,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occasional</w:t>
      </w:r>
      <w:r w:rsidR="006E1F93" w:rsidRPr="004E6666">
        <w:rPr>
          <w:rFonts w:ascii="Book Antiqua" w:eastAsia="Book Antiqua" w:hAnsi="Book Antiqua" w:cs="Book Antiqua"/>
          <w:color w:val="000000"/>
        </w:rPr>
        <w:t xml:space="preserve"> </w:t>
      </w:r>
      <w:r w:rsidR="007657F0" w:rsidRPr="004E6666">
        <w:rPr>
          <w:rFonts w:ascii="Book Antiqua" w:eastAsia="Book Antiqua" w:hAnsi="Book Antiqua" w:cs="Book Antiqua"/>
          <w:color w:val="000000"/>
        </w:rPr>
        <w:t xml:space="preserve">and </w:t>
      </w:r>
      <w:r w:rsidRPr="004E6666">
        <w:rPr>
          <w:rFonts w:ascii="Book Antiqua" w:eastAsia="Book Antiqua" w:hAnsi="Book Antiqua" w:cs="Book Antiqua"/>
          <w:color w:val="000000"/>
        </w:rPr>
        <w:t>never</w:t>
      </w:r>
      <w:r w:rsidR="001E459F" w:rsidRPr="004E6666">
        <w:rPr>
          <w:rFonts w:ascii="Book Antiqua" w:eastAsia="Book Antiqua" w:hAnsi="Book Antiqua" w:cs="Book Antiqua"/>
          <w:color w:val="000000"/>
        </w:rPr>
        <w:t>)</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During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pilot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realized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dividing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symptoms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(episodes)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daily,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weekly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monthly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difficult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frequency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episodes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strictly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regular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periodic.</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Therefore,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lastRenderedPageBreak/>
        <w:t>broad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categories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episodes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common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occasional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made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task</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easier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also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simplifying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system</w:t>
      </w:r>
      <w:r w:rsidR="003B1065"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without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significantly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impacting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scientific</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quotient.</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In contrast</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giving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equal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proofErr w:type="gram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sake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simplicity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inappropriate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that</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 xml:space="preserve">would </w:t>
      </w:r>
      <w:r w:rsidRPr="004E6666">
        <w:rPr>
          <w:rFonts w:ascii="Book Antiqua" w:eastAsia="Book Antiqua" w:hAnsi="Book Antiqua" w:cs="Book Antiqua"/>
          <w:color w:val="000000"/>
        </w:rPr>
        <w:t>significantly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compromise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accuracy.</w:t>
      </w:r>
    </w:p>
    <w:p w14:paraId="00F99F6D" w14:textId="65B40FE1"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subjective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evaluation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subjects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lead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deviation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results.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Therefore,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several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steps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taken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maximize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objectivity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developing</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the new scoring system</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First,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p</w:t>
      </w:r>
      <w:r w:rsidR="003B1065" w:rsidRPr="004E6666">
        <w:rPr>
          <w:rFonts w:ascii="Book Antiqua" w:eastAsia="Book Antiqua" w:hAnsi="Book Antiqua" w:cs="Book Antiqua"/>
          <w:color w:val="000000"/>
        </w:rPr>
        <w:t>roforma</w:t>
      </w:r>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six</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parameters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defined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simple</w:t>
      </w:r>
      <w:r w:rsidR="006E1F93" w:rsidRPr="004E6666">
        <w:rPr>
          <w:rFonts w:ascii="Book Antiqua" w:eastAsia="Book Antiqua" w:hAnsi="Book Antiqua" w:cs="Book Antiqua"/>
          <w:color w:val="000000"/>
        </w:rPr>
        <w:t xml:space="preserve"> </w:t>
      </w:r>
      <w:r w:rsidR="00E267CC" w:rsidRPr="004E6666">
        <w:rPr>
          <w:rFonts w:ascii="Book Antiqua" w:eastAsia="Book Antiqua" w:hAnsi="Book Antiqua" w:cs="Book Antiqua"/>
          <w:color w:val="000000"/>
        </w:rPr>
        <w:t>as well as two languages (</w:t>
      </w:r>
      <w:r w:rsidRPr="004E6666">
        <w:rPr>
          <w:rFonts w:ascii="Book Antiqua" w:eastAsia="Book Antiqua" w:hAnsi="Book Antiqua" w:cs="Book Antiqua"/>
          <w:color w:val="000000"/>
        </w:rPr>
        <w:t>English</w:t>
      </w:r>
      <w:r w:rsidR="006E1F93" w:rsidRPr="004E6666">
        <w:rPr>
          <w:rFonts w:ascii="Book Antiqua" w:eastAsia="Book Antiqua" w:hAnsi="Book Antiqua" w:cs="Book Antiqua"/>
          <w:color w:val="000000"/>
        </w:rPr>
        <w:t xml:space="preserve"> </w:t>
      </w:r>
      <w:r w:rsidR="00E267CC"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native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language,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Hindi),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patient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layperson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easily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understand.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Second,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both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interviewer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interviewee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proofErr w:type="gram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blinded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goals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purpose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Third,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proformas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filled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out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same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interviewer.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Fourth,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increase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objectivity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filling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out</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the p</w:t>
      </w:r>
      <w:r w:rsidR="003B1065" w:rsidRPr="004E6666">
        <w:rPr>
          <w:rFonts w:ascii="Book Antiqua" w:eastAsia="Book Antiqua" w:hAnsi="Book Antiqua" w:cs="Book Antiqua"/>
          <w:color w:val="000000"/>
        </w:rPr>
        <w:t xml:space="preserve">roforma </w:t>
      </w:r>
      <w:r w:rsidRPr="004E6666">
        <w:rPr>
          <w:rFonts w:ascii="Book Antiqua" w:eastAsia="Book Antiqua" w:hAnsi="Book Antiqua" w:cs="Book Antiqua"/>
          <w:color w:val="000000"/>
        </w:rPr>
        <w:t>by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subjects,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modified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EQ-5D+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t>
      </w:r>
      <w:proofErr w:type="spellStart"/>
      <w:r w:rsidRPr="004E6666">
        <w:rPr>
          <w:rFonts w:ascii="Book Antiqua" w:eastAsia="Book Antiqua" w:hAnsi="Book Antiqua" w:cs="Book Antiqua"/>
          <w:color w:val="000000"/>
        </w:rPr>
        <w:t>EuroQol</w:t>
      </w:r>
      <w:proofErr w:type="spellEnd"/>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4D3L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descripti</w:t>
      </w:r>
      <w:r w:rsidR="003B1065">
        <w:rPr>
          <w:rFonts w:ascii="Book Antiqua" w:eastAsia="Book Antiqua" w:hAnsi="Book Antiqua" w:cs="Book Antiqua"/>
          <w:color w:val="000000"/>
        </w:rPr>
        <w:t>ve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utilized.</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S</w:t>
      </w:r>
      <w:r w:rsidRPr="004E6666">
        <w:rPr>
          <w:rFonts w:ascii="Book Antiqua" w:eastAsia="Book Antiqua" w:hAnsi="Book Antiqua" w:cs="Book Antiqua"/>
          <w:color w:val="000000"/>
        </w:rPr>
        <w:t>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(0</w:t>
      </w:r>
      <w:r w:rsidR="003B1065">
        <w:rPr>
          <w:rFonts w:ascii="Book Antiqua" w:eastAsia="Book Antiqua" w:hAnsi="Book Antiqua" w:cs="Book Antiqua"/>
          <w:color w:val="000000"/>
        </w:rPr>
        <w:t>–</w:t>
      </w:r>
      <w:r w:rsidRPr="004E6666">
        <w:rPr>
          <w:rFonts w:ascii="Book Antiqua" w:eastAsia="Book Antiqua" w:hAnsi="Book Antiqua" w:cs="Book Antiqua"/>
          <w:color w:val="000000"/>
        </w:rPr>
        <w:t>25)</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also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utilized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each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dimension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guide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subjects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increase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objectivity.</w:t>
      </w:r>
    </w:p>
    <w:p w14:paraId="0365D837" w14:textId="687B3B67" w:rsidR="00A77B3E" w:rsidRPr="004E6666" w:rsidRDefault="007E5E2D" w:rsidP="004E6666">
      <w:pPr>
        <w:spacing w:line="360" w:lineRule="auto"/>
        <w:ind w:firstLineChars="100" w:firstLine="240"/>
        <w:jc w:val="both"/>
        <w:rPr>
          <w:rFonts w:ascii="Book Antiqua" w:hAnsi="Book Antiqua"/>
        </w:rPr>
      </w:pP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had</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 xml:space="preserve">some </w:t>
      </w:r>
      <w:r w:rsidRPr="004E6666">
        <w:rPr>
          <w:rFonts w:ascii="Book Antiqua" w:eastAsia="Book Antiqua" w:hAnsi="Book Antiqua" w:cs="Book Antiqua"/>
          <w:color w:val="000000"/>
        </w:rPr>
        <w:t>limitations.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new scoring system</w:t>
      </w:r>
      <w:r w:rsidR="003B1065"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tested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intra-observer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variability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test</w:t>
      </w:r>
      <w:r w:rsidR="003B1065">
        <w:rPr>
          <w:rFonts w:ascii="Book Antiqua" w:eastAsia="Book Antiqua" w:hAnsi="Book Antiqua" w:cs="Book Antiqua"/>
          <w:color w:val="000000"/>
        </w:rPr>
        <w:t>–</w:t>
      </w:r>
      <w:r w:rsidRPr="004E6666">
        <w:rPr>
          <w:rFonts w:ascii="Book Antiqua" w:eastAsia="Book Antiqua" w:hAnsi="Book Antiqua" w:cs="Book Antiqua"/>
          <w:color w:val="000000"/>
        </w:rPr>
        <w:t>retest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reliability.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However,</w:t>
      </w:r>
      <w:r w:rsidR="006E1F93" w:rsidRPr="004E6666">
        <w:rPr>
          <w:rFonts w:ascii="Book Antiqua" w:eastAsia="Book Antiqua" w:hAnsi="Book Antiqua" w:cs="Book Antiqua"/>
          <w:color w:val="000000"/>
        </w:rPr>
        <w:t xml:space="preserve"> </w:t>
      </w:r>
      <w:r w:rsidR="003B1065" w:rsidRPr="004E6666">
        <w:rPr>
          <w:rFonts w:ascii="Book Antiqua" w:eastAsia="Book Antiqua" w:hAnsi="Book Antiqua" w:cs="Book Antiqua"/>
          <w:color w:val="000000"/>
        </w:rPr>
        <w:t>th</w:t>
      </w:r>
      <w:r w:rsidR="003B1065">
        <w:rPr>
          <w:rFonts w:ascii="Book Antiqua" w:eastAsia="Book Antiqua" w:hAnsi="Book Antiqua" w:cs="Book Antiqua"/>
          <w:color w:val="000000"/>
        </w:rPr>
        <w:t>ese</w:t>
      </w:r>
      <w:r w:rsidR="003B1065"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are</w:t>
      </w:r>
      <w:r w:rsidR="003B1065"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planned</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for</w:t>
      </w:r>
      <w:r w:rsidR="003B1065"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next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phase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validity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new scoring system</w:t>
      </w:r>
      <w:r w:rsidR="003B1065"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checked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because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gold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standard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against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which</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validated.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system</w:t>
      </w:r>
      <w:r w:rsidR="003B1065"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based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assigning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weights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had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more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types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proofErr w:type="gramStart"/>
      <w:r w:rsidRPr="004E6666">
        <w:rPr>
          <w:rFonts w:ascii="Book Antiqua" w:eastAsia="Book Antiqua" w:hAnsi="Book Antiqua" w:cs="Book Antiqua"/>
          <w:color w:val="000000"/>
        </w:rPr>
        <w:t>FI</w:t>
      </w:r>
      <w:proofErr w:type="gramEnd"/>
      <w:r w:rsidRPr="004E6666">
        <w:rPr>
          <w:rFonts w:ascii="Book Antiqua" w:eastAsia="Book Antiqua" w:hAnsi="Book Antiqua" w:cs="Book Antiqua"/>
          <w:color w:val="000000"/>
        </w:rPr>
        <w: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due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which</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was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fundamentally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different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from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commonly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used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Wexner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Vaizey</w:t>
      </w:r>
      <w:proofErr w:type="spell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systems.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Nonetheless,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this</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wa</w:t>
      </w:r>
      <w:r w:rsidR="003B1065" w:rsidRPr="004E6666">
        <w:rPr>
          <w:rFonts w:ascii="Book Antiqua" w:eastAsia="Book Antiqua" w:hAnsi="Book Antiqua" w:cs="Book Antiqua"/>
          <w:color w:val="000000"/>
        </w:rPr>
        <w:t xml:space="preserve">s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single-center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study,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the new scoring system</w:t>
      </w:r>
      <w:r w:rsidR="003B1065"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should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validated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larger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sample,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preferably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multiple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centers.</w:t>
      </w:r>
    </w:p>
    <w:p w14:paraId="7524719F" w14:textId="77777777" w:rsidR="00A77B3E" w:rsidRPr="004E6666" w:rsidRDefault="00A77B3E" w:rsidP="004E6666">
      <w:pPr>
        <w:spacing w:line="360" w:lineRule="auto"/>
        <w:jc w:val="both"/>
        <w:rPr>
          <w:rFonts w:ascii="Book Antiqua" w:hAnsi="Book Antiqua"/>
        </w:rPr>
      </w:pPr>
    </w:p>
    <w:p w14:paraId="1227DC94" w14:textId="77777777"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aps/>
          <w:color w:val="000000"/>
          <w:u w:val="single"/>
        </w:rPr>
        <w:t>CONCLUSION</w:t>
      </w:r>
    </w:p>
    <w:p w14:paraId="1E45DF14" w14:textId="6284903D" w:rsidR="00A77B3E" w:rsidRPr="004E6666" w:rsidRDefault="00037FAE" w:rsidP="004E6666">
      <w:pPr>
        <w:spacing w:line="360" w:lineRule="auto"/>
        <w:jc w:val="both"/>
        <w:rPr>
          <w:rFonts w:ascii="Book Antiqua" w:hAnsi="Book Antiqua"/>
        </w:rPr>
      </w:pPr>
      <w:r w:rsidRPr="004E6666">
        <w:rPr>
          <w:rFonts w:ascii="Book Antiqua" w:eastAsia="Book Antiqua" w:hAnsi="Book Antiqua" w:cs="Book Antiqua"/>
          <w:color w:val="000000"/>
        </w:rPr>
        <w:t>T</w:t>
      </w:r>
      <w:r w:rsidR="007E5E2D" w:rsidRPr="004E6666">
        <w:rPr>
          <w:rFonts w:ascii="Book Antiqua" w:eastAsia="Book Antiqua" w:hAnsi="Book Antiqua" w:cs="Book Antiqua"/>
          <w:color w:val="000000"/>
        </w:rPr>
        <w:t>he</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new scoring system</w:t>
      </w:r>
      <w:r w:rsidR="003B1065"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objectively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assess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grade</w:t>
      </w:r>
      <w:r w:rsidR="006E1F93" w:rsidRPr="004E6666">
        <w:rPr>
          <w:rFonts w:ascii="Book Antiqua" w:eastAsia="Book Antiqua" w:hAnsi="Book Antiqua" w:cs="Book Antiqua"/>
          <w:color w:val="000000"/>
        </w:rPr>
        <w:t xml:space="preserve"> </w:t>
      </w:r>
      <w:r w:rsidR="00E85184"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clinically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more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accurate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than</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existing</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systems</w:t>
      </w:r>
      <w:r w:rsidRPr="004E6666">
        <w:rPr>
          <w:rFonts w:ascii="Book Antiqua" w:eastAsia="Book Antiqua" w:hAnsi="Book Antiqua" w:cs="Book Antiqua"/>
          <w:color w:val="000000"/>
        </w:rPr>
        <w:t>. It</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is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simple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and</w:t>
      </w:r>
      <w:r w:rsidR="004E6666"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easy</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use,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 xml:space="preserve">addresses </w:t>
      </w:r>
      <w:r w:rsidR="007E5E2D" w:rsidRPr="004E6666">
        <w:rPr>
          <w:rFonts w:ascii="Book Antiqua" w:eastAsia="Book Antiqua" w:hAnsi="Book Antiqua" w:cs="Book Antiqua"/>
          <w:color w:val="000000"/>
        </w:rPr>
        <w:t>most</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 xml:space="preserve">of the </w:t>
      </w:r>
      <w:r w:rsidR="007E5E2D" w:rsidRPr="004E6666">
        <w:rPr>
          <w:rFonts w:ascii="Book Antiqua" w:eastAsia="Book Antiqua" w:hAnsi="Book Antiqua" w:cs="Book Antiqua"/>
          <w:color w:val="000000"/>
        </w:rPr>
        <w:t>shortcomings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previous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scoring</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systems.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However,</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further</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studies</w:t>
      </w:r>
      <w:r w:rsidR="006E1F93" w:rsidRPr="004E6666">
        <w:rPr>
          <w:rFonts w:ascii="Book Antiqua" w:eastAsia="Book Antiqua" w:hAnsi="Book Antiqua" w:cs="Book Antiqua"/>
          <w:color w:val="000000"/>
        </w:rPr>
        <w:t xml:space="preserve"> </w:t>
      </w:r>
      <w:r w:rsidR="003B1065">
        <w:rPr>
          <w:rFonts w:ascii="Book Antiqua" w:eastAsia="Book Antiqua" w:hAnsi="Book Antiqua" w:cs="Book Antiqua"/>
          <w:color w:val="000000"/>
        </w:rPr>
        <w:t>are</w:t>
      </w:r>
      <w:r w:rsidR="003B1065"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needed</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corroborate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results</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of</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present</w:t>
      </w:r>
      <w:r w:rsidR="006E1F93" w:rsidRPr="004E6666">
        <w:rPr>
          <w:rFonts w:ascii="Book Antiqua" w:eastAsia="Book Antiqua" w:hAnsi="Book Antiqua" w:cs="Book Antiqua"/>
          <w:color w:val="000000"/>
        </w:rPr>
        <w:t xml:space="preserve"> </w:t>
      </w:r>
      <w:r w:rsidR="007E5E2D" w:rsidRPr="004E6666">
        <w:rPr>
          <w:rFonts w:ascii="Book Antiqua" w:eastAsia="Book Antiqua" w:hAnsi="Book Antiqua" w:cs="Book Antiqua"/>
          <w:color w:val="000000"/>
        </w:rPr>
        <w:t>study.</w:t>
      </w:r>
    </w:p>
    <w:p w14:paraId="798BB66A" w14:textId="77777777" w:rsidR="00A77B3E" w:rsidRPr="004E6666" w:rsidRDefault="00A77B3E" w:rsidP="004E6666">
      <w:pPr>
        <w:spacing w:line="360" w:lineRule="auto"/>
        <w:jc w:val="both"/>
        <w:rPr>
          <w:rFonts w:ascii="Book Antiqua" w:hAnsi="Book Antiqua"/>
        </w:rPr>
      </w:pPr>
    </w:p>
    <w:p w14:paraId="7FE1EA87" w14:textId="1A22C2CD" w:rsidR="00A77B3E" w:rsidRPr="004E6666" w:rsidRDefault="007E5E2D" w:rsidP="004E6666">
      <w:pPr>
        <w:spacing w:line="360" w:lineRule="auto"/>
        <w:jc w:val="both"/>
        <w:rPr>
          <w:rFonts w:ascii="Book Antiqua" w:eastAsia="Book Antiqua" w:hAnsi="Book Antiqua" w:cs="Book Antiqua"/>
          <w:b/>
          <w:caps/>
          <w:color w:val="000000"/>
          <w:u w:val="single"/>
        </w:rPr>
      </w:pPr>
      <w:r w:rsidRPr="004E6666">
        <w:rPr>
          <w:rFonts w:ascii="Book Antiqua" w:eastAsia="Book Antiqua" w:hAnsi="Book Antiqua" w:cs="Book Antiqua"/>
          <w:b/>
          <w:caps/>
          <w:color w:val="000000"/>
          <w:u w:val="single"/>
        </w:rPr>
        <w:t>ARTICLE</w:t>
      </w:r>
      <w:r w:rsidR="006E1F93" w:rsidRPr="004E6666">
        <w:rPr>
          <w:rFonts w:ascii="Book Antiqua" w:eastAsia="Book Antiqua" w:hAnsi="Book Antiqua" w:cs="Book Antiqua"/>
          <w:b/>
          <w:caps/>
          <w:color w:val="000000"/>
          <w:u w:val="single"/>
        </w:rPr>
        <w:t xml:space="preserve"> </w:t>
      </w:r>
      <w:r w:rsidRPr="004E6666">
        <w:rPr>
          <w:rFonts w:ascii="Book Antiqua" w:eastAsia="Book Antiqua" w:hAnsi="Book Antiqua" w:cs="Book Antiqua"/>
          <w:b/>
          <w:caps/>
          <w:color w:val="000000"/>
          <w:u w:val="single"/>
        </w:rPr>
        <w:t>HIGHLIGHTS</w:t>
      </w:r>
    </w:p>
    <w:p w14:paraId="382928BE" w14:textId="77777777" w:rsidR="00AC05E1" w:rsidRPr="004E6666" w:rsidRDefault="00AC05E1" w:rsidP="004E6666">
      <w:pPr>
        <w:spacing w:line="360" w:lineRule="auto"/>
        <w:jc w:val="both"/>
        <w:rPr>
          <w:rFonts w:ascii="Book Antiqua" w:hAnsi="Book Antiqua"/>
        </w:rPr>
      </w:pPr>
      <w:r w:rsidRPr="004E6666">
        <w:rPr>
          <w:rFonts w:ascii="Book Antiqua" w:eastAsia="Book Antiqua" w:hAnsi="Book Antiqua" w:cs="Book Antiqua"/>
          <w:b/>
          <w:i/>
          <w:color w:val="000000"/>
        </w:rPr>
        <w:lastRenderedPageBreak/>
        <w:t>Research background</w:t>
      </w:r>
    </w:p>
    <w:p w14:paraId="1E0CBFE4" w14:textId="238E9C4F" w:rsidR="00AC05E1" w:rsidRPr="004E6666" w:rsidRDefault="00AC05E1" w:rsidP="004E6666">
      <w:pPr>
        <w:spacing w:line="360" w:lineRule="auto"/>
        <w:jc w:val="both"/>
        <w:rPr>
          <w:rFonts w:ascii="Book Antiqua" w:eastAsia="Book Antiqua" w:hAnsi="Book Antiqua" w:cs="Book Antiqua"/>
          <w:color w:val="000000"/>
        </w:rPr>
      </w:pPr>
      <w:r w:rsidRPr="004E6666">
        <w:rPr>
          <w:rFonts w:ascii="Book Antiqua" w:eastAsia="Book Antiqua" w:hAnsi="Book Antiqua" w:cs="Book Antiqua"/>
          <w:color w:val="000000"/>
        </w:rPr>
        <w:t>Fecal incontinence (FI) is a common problem. Its assessment is difficult, and an objective scoring system needs to be developed so that FI can be evaluated uniformly all across the globe.</w:t>
      </w:r>
    </w:p>
    <w:p w14:paraId="0DFD2839" w14:textId="77777777" w:rsidR="00AC05E1" w:rsidRPr="004E6666" w:rsidRDefault="00AC05E1" w:rsidP="004E6666">
      <w:pPr>
        <w:spacing w:line="360" w:lineRule="auto"/>
        <w:jc w:val="both"/>
        <w:rPr>
          <w:rFonts w:ascii="Book Antiqua" w:eastAsia="Book Antiqua" w:hAnsi="Book Antiqua" w:cs="Book Antiqua"/>
          <w:color w:val="000000"/>
        </w:rPr>
      </w:pPr>
    </w:p>
    <w:p w14:paraId="31ABAC45" w14:textId="77777777" w:rsidR="00AC05E1" w:rsidRPr="004E6666" w:rsidRDefault="00AC05E1" w:rsidP="004E6666">
      <w:pPr>
        <w:spacing w:line="360" w:lineRule="auto"/>
        <w:jc w:val="both"/>
        <w:rPr>
          <w:rFonts w:ascii="Book Antiqua" w:hAnsi="Book Antiqua"/>
        </w:rPr>
      </w:pPr>
      <w:r w:rsidRPr="004E6666">
        <w:rPr>
          <w:rFonts w:ascii="Book Antiqua" w:eastAsia="Book Antiqua" w:hAnsi="Book Antiqua" w:cs="Book Antiqua"/>
          <w:b/>
          <w:i/>
          <w:color w:val="000000"/>
        </w:rPr>
        <w:t>Research objectives</w:t>
      </w:r>
    </w:p>
    <w:p w14:paraId="21FCB214" w14:textId="567EF0F9" w:rsidR="00AC05E1" w:rsidRPr="004E6666" w:rsidRDefault="00AC05E1" w:rsidP="004E6666">
      <w:pPr>
        <w:spacing w:line="360" w:lineRule="auto"/>
        <w:jc w:val="both"/>
        <w:rPr>
          <w:rFonts w:ascii="Book Antiqua" w:hAnsi="Book Antiqua"/>
        </w:rPr>
      </w:pPr>
      <w:r w:rsidRPr="004E6666">
        <w:rPr>
          <w:rFonts w:ascii="Book Antiqua" w:eastAsia="Book Antiqua" w:hAnsi="Book Antiqua" w:cs="Book Antiqua"/>
          <w:color w:val="000000"/>
        </w:rPr>
        <w:t>To develop a new effective, and scientifically sound scoring system in which the shortcomings of the existing scoring systems are removed.</w:t>
      </w:r>
    </w:p>
    <w:p w14:paraId="76486907" w14:textId="77777777" w:rsidR="00AC05E1" w:rsidRPr="004E6666" w:rsidRDefault="00AC05E1" w:rsidP="004E6666">
      <w:pPr>
        <w:spacing w:line="360" w:lineRule="auto"/>
        <w:jc w:val="both"/>
        <w:rPr>
          <w:rFonts w:ascii="Book Antiqua" w:hAnsi="Book Antiqua"/>
        </w:rPr>
      </w:pPr>
    </w:p>
    <w:p w14:paraId="52F2217C" w14:textId="77777777" w:rsidR="00AC05E1" w:rsidRPr="004E6666" w:rsidRDefault="00AC05E1" w:rsidP="004E6666">
      <w:pPr>
        <w:spacing w:line="360" w:lineRule="auto"/>
        <w:jc w:val="both"/>
        <w:rPr>
          <w:rFonts w:ascii="Book Antiqua" w:hAnsi="Book Antiqua"/>
        </w:rPr>
      </w:pPr>
      <w:r w:rsidRPr="004E6666">
        <w:rPr>
          <w:rFonts w:ascii="Book Antiqua" w:eastAsia="Book Antiqua" w:hAnsi="Book Antiqua" w:cs="Book Antiqua"/>
          <w:b/>
          <w:i/>
          <w:color w:val="000000"/>
        </w:rPr>
        <w:t>Research motivation</w:t>
      </w:r>
    </w:p>
    <w:p w14:paraId="2DFB7A46" w14:textId="310F441D" w:rsidR="00AC05E1" w:rsidRPr="004E6666" w:rsidRDefault="00AC05E1" w:rsidP="004E6666">
      <w:pPr>
        <w:spacing w:line="360" w:lineRule="auto"/>
        <w:jc w:val="both"/>
        <w:rPr>
          <w:rFonts w:ascii="Book Antiqua" w:hAnsi="Book Antiqua"/>
        </w:rPr>
      </w:pPr>
      <w:r w:rsidRPr="004E6666">
        <w:rPr>
          <w:rFonts w:ascii="Book Antiqua" w:eastAsia="Book Antiqua" w:hAnsi="Book Antiqua" w:cs="Book Antiqua"/>
          <w:color w:val="000000"/>
        </w:rPr>
        <w:t>The existing scoring systems had many lacunae, due to which they were not scientifically accurate.</w:t>
      </w:r>
    </w:p>
    <w:p w14:paraId="517FDF70" w14:textId="77777777" w:rsidR="00AC05E1" w:rsidRPr="004E6666" w:rsidRDefault="00AC05E1" w:rsidP="004E6666">
      <w:pPr>
        <w:spacing w:line="360" w:lineRule="auto"/>
        <w:jc w:val="both"/>
        <w:rPr>
          <w:rFonts w:ascii="Book Antiqua" w:hAnsi="Book Antiqua"/>
        </w:rPr>
      </w:pPr>
    </w:p>
    <w:p w14:paraId="5655B831" w14:textId="77777777" w:rsidR="00AC05E1" w:rsidRPr="004E6666" w:rsidRDefault="00AC05E1" w:rsidP="004E6666">
      <w:pPr>
        <w:spacing w:line="360" w:lineRule="auto"/>
        <w:jc w:val="both"/>
        <w:rPr>
          <w:rFonts w:ascii="Book Antiqua" w:hAnsi="Book Antiqua"/>
        </w:rPr>
      </w:pPr>
      <w:r w:rsidRPr="004E6666">
        <w:rPr>
          <w:rFonts w:ascii="Book Antiqua" w:eastAsia="Book Antiqua" w:hAnsi="Book Antiqua" w:cs="Book Antiqua"/>
          <w:b/>
          <w:i/>
          <w:color w:val="000000"/>
        </w:rPr>
        <w:t>Research methods</w:t>
      </w:r>
    </w:p>
    <w:p w14:paraId="31881F12" w14:textId="7FE2F61A" w:rsidR="00AC05E1" w:rsidRPr="004E6666" w:rsidRDefault="00AC05E1" w:rsidP="004E6666">
      <w:pPr>
        <w:spacing w:line="360" w:lineRule="auto"/>
        <w:jc w:val="both"/>
        <w:rPr>
          <w:rFonts w:ascii="Book Antiqua" w:eastAsia="Book Antiqua" w:hAnsi="Book Antiqua" w:cs="Book Antiqua"/>
          <w:color w:val="000000"/>
        </w:rPr>
      </w:pPr>
      <w:r w:rsidRPr="004E6666">
        <w:rPr>
          <w:rFonts w:ascii="Book Antiqua" w:eastAsia="Book Antiqua" w:hAnsi="Book Antiqua" w:cs="Book Antiqua"/>
          <w:color w:val="000000"/>
        </w:rPr>
        <w:t>A proforma was made in simple language in which all definitions of FI were included so that the study participants (patients and laypersons) could understand them. The study participants were then assigned disability scores (ranging from 0</w:t>
      </w:r>
      <w:r w:rsidR="00292065">
        <w:rPr>
          <w:rFonts w:ascii="Book Antiqua" w:eastAsia="Book Antiqua" w:hAnsi="Book Antiqua" w:cs="Book Antiqua"/>
          <w:color w:val="000000"/>
        </w:rPr>
        <w:t xml:space="preserve"> to </w:t>
      </w:r>
      <w:r w:rsidRPr="004E6666">
        <w:rPr>
          <w:rFonts w:ascii="Book Antiqua" w:eastAsia="Book Antiqua" w:hAnsi="Book Antiqua" w:cs="Book Antiqua"/>
          <w:color w:val="000000"/>
        </w:rPr>
        <w:t>100) for each type of FI based on a modified EQ-5D+ (</w:t>
      </w:r>
      <w:proofErr w:type="spellStart"/>
      <w:r w:rsidRPr="004E6666">
        <w:rPr>
          <w:rFonts w:ascii="Book Antiqua" w:eastAsia="Book Antiqua" w:hAnsi="Book Antiqua" w:cs="Book Antiqua"/>
          <w:color w:val="000000"/>
        </w:rPr>
        <w:t>EuroQol</w:t>
      </w:r>
      <w:proofErr w:type="spellEnd"/>
      <w:r w:rsidRPr="004E6666">
        <w:rPr>
          <w:rFonts w:ascii="Book Antiqua" w:eastAsia="Book Antiqua" w:hAnsi="Book Antiqua" w:cs="Book Antiqua"/>
          <w:color w:val="000000"/>
        </w:rPr>
        <w:t xml:space="preserve">) </w:t>
      </w:r>
      <w:r w:rsidR="00292065" w:rsidRPr="004E6666">
        <w:rPr>
          <w:rFonts w:ascii="Book Antiqua" w:eastAsia="Book Antiqua" w:hAnsi="Book Antiqua" w:cs="Book Antiqua"/>
          <w:color w:val="000000"/>
        </w:rPr>
        <w:t>descripti</w:t>
      </w:r>
      <w:r w:rsidR="00292065">
        <w:rPr>
          <w:rFonts w:ascii="Book Antiqua" w:eastAsia="Book Antiqua" w:hAnsi="Book Antiqua" w:cs="Book Antiqua"/>
          <w:color w:val="000000"/>
        </w:rPr>
        <w:t>ve</w:t>
      </w:r>
      <w:r w:rsidR="00292065"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 xml:space="preserve">system. The average score of each </w:t>
      </w:r>
      <w:r w:rsidR="00292065">
        <w:rPr>
          <w:rFonts w:ascii="Book Antiqua" w:eastAsia="Book Antiqua" w:hAnsi="Book Antiqua" w:cs="Book Antiqua"/>
          <w:color w:val="000000"/>
        </w:rPr>
        <w:t xml:space="preserve">type of </w:t>
      </w:r>
      <w:r w:rsidRPr="004E6666">
        <w:rPr>
          <w:rFonts w:ascii="Book Antiqua" w:eastAsia="Book Antiqua" w:hAnsi="Book Antiqua" w:cs="Book Antiqua"/>
          <w:color w:val="000000"/>
        </w:rPr>
        <w:t xml:space="preserve">FI was calculated, divided by 10, and rounded off to determine the weight of each type. In the second phase of the study, a group of colorectal surgeons was asked to rank the six FI types in order of severity, and their ranking was compared with </w:t>
      </w:r>
      <w:r w:rsidR="00292065">
        <w:rPr>
          <w:rFonts w:ascii="Book Antiqua" w:eastAsia="Book Antiqua" w:hAnsi="Book Antiqua" w:cs="Book Antiqua"/>
          <w:color w:val="000000"/>
        </w:rPr>
        <w:t xml:space="preserve">that of </w:t>
      </w:r>
      <w:r w:rsidRPr="004E6666">
        <w:rPr>
          <w:rFonts w:ascii="Book Antiqua" w:eastAsia="Book Antiqua" w:hAnsi="Book Antiqua" w:cs="Book Antiqua"/>
          <w:color w:val="000000"/>
        </w:rPr>
        <w:t>the patient</w:t>
      </w:r>
      <w:r w:rsidR="00292065">
        <w:rPr>
          <w:rFonts w:ascii="Book Antiqua" w:eastAsia="Book Antiqua" w:hAnsi="Book Antiqua" w:cs="Book Antiqua"/>
          <w:color w:val="000000"/>
        </w:rPr>
        <w:t>s</w:t>
      </w:r>
      <w:r w:rsidRPr="004E6666">
        <w:rPr>
          <w:rFonts w:ascii="Book Antiqua" w:eastAsia="Book Antiqua" w:hAnsi="Book Antiqua" w:cs="Book Antiqua"/>
          <w:color w:val="000000"/>
        </w:rPr>
        <w:t xml:space="preserve"> and laypersons.</w:t>
      </w:r>
    </w:p>
    <w:p w14:paraId="0271E220" w14:textId="77777777" w:rsidR="00AC05E1" w:rsidRPr="004E6666" w:rsidRDefault="00AC05E1" w:rsidP="004E6666">
      <w:pPr>
        <w:spacing w:line="360" w:lineRule="auto"/>
        <w:jc w:val="both"/>
        <w:rPr>
          <w:rFonts w:ascii="Book Antiqua" w:eastAsia="Book Antiqua" w:hAnsi="Book Antiqua" w:cs="Book Antiqua"/>
          <w:color w:val="000000"/>
        </w:rPr>
      </w:pPr>
    </w:p>
    <w:p w14:paraId="6B6447CA" w14:textId="77777777" w:rsidR="00AC05E1" w:rsidRPr="004E6666" w:rsidRDefault="00AC05E1" w:rsidP="004E6666">
      <w:pPr>
        <w:spacing w:line="360" w:lineRule="auto"/>
        <w:jc w:val="both"/>
        <w:rPr>
          <w:rFonts w:ascii="Book Antiqua" w:hAnsi="Book Antiqua"/>
        </w:rPr>
      </w:pPr>
      <w:r w:rsidRPr="004E6666">
        <w:rPr>
          <w:rFonts w:ascii="Book Antiqua" w:eastAsia="Book Antiqua" w:hAnsi="Book Antiqua" w:cs="Book Antiqua"/>
          <w:b/>
          <w:i/>
          <w:color w:val="000000"/>
        </w:rPr>
        <w:t>Research results</w:t>
      </w:r>
    </w:p>
    <w:p w14:paraId="26E647FC" w14:textId="71486E96" w:rsidR="00AC05E1" w:rsidRPr="004E6666" w:rsidRDefault="00AC05E1" w:rsidP="004E6666">
      <w:pPr>
        <w:spacing w:line="360" w:lineRule="auto"/>
        <w:jc w:val="both"/>
        <w:rPr>
          <w:rFonts w:ascii="Book Antiqua" w:hAnsi="Book Antiqua"/>
        </w:rPr>
      </w:pPr>
      <w:r w:rsidRPr="004E6666">
        <w:rPr>
          <w:rFonts w:ascii="Book Antiqua" w:eastAsia="Book Antiqua" w:hAnsi="Book Antiqua" w:cs="Book Antiqua"/>
          <w:color w:val="000000"/>
        </w:rPr>
        <w:t xml:space="preserve">One hundred </w:t>
      </w:r>
      <w:r w:rsidR="00037FAE" w:rsidRPr="004E6666">
        <w:rPr>
          <w:rFonts w:ascii="Book Antiqua" w:eastAsia="Book Antiqua" w:hAnsi="Book Antiqua" w:cs="Book Antiqua"/>
          <w:color w:val="000000"/>
        </w:rPr>
        <w:t xml:space="preserve">participants </w:t>
      </w:r>
      <w:r w:rsidRPr="004E6666">
        <w:rPr>
          <w:rFonts w:ascii="Book Antiqua" w:eastAsia="Book Antiqua" w:hAnsi="Book Antiqua" w:cs="Book Antiqua"/>
          <w:color w:val="000000"/>
        </w:rPr>
        <w:t xml:space="preserve">(50 patients and 50 laypersons) </w:t>
      </w:r>
      <w:r w:rsidR="00037FAE" w:rsidRPr="004E6666">
        <w:rPr>
          <w:rFonts w:ascii="Book Antiqua" w:eastAsia="Book Antiqua" w:hAnsi="Book Antiqua" w:cs="Book Antiqua"/>
          <w:color w:val="000000"/>
        </w:rPr>
        <w:t>were included</w:t>
      </w:r>
      <w:r w:rsidRPr="004E6666">
        <w:rPr>
          <w:rFonts w:ascii="Book Antiqua" w:eastAsia="Book Antiqua" w:hAnsi="Book Antiqua" w:cs="Book Antiqua"/>
          <w:color w:val="000000"/>
        </w:rPr>
        <w:t xml:space="preserve"> in the study. A </w:t>
      </w:r>
      <w:r w:rsidRPr="004E6666">
        <w:rPr>
          <w:rFonts w:ascii="Book Antiqua" w:eastAsia="Book Antiqua" w:hAnsi="Book Antiqua" w:cs="Book Antiqua"/>
        </w:rPr>
        <w:t xml:space="preserve">new scoring system </w:t>
      </w:r>
      <w:r w:rsidRPr="004E6666">
        <w:rPr>
          <w:rFonts w:ascii="Book Antiqua" w:eastAsia="Book Antiqua" w:hAnsi="Book Antiqua" w:cs="Book Antiqua"/>
          <w:color w:val="000000"/>
        </w:rPr>
        <w:t xml:space="preserve">was formulated in which the maximum possible score </w:t>
      </w:r>
      <w:r w:rsidR="00292065">
        <w:rPr>
          <w:rFonts w:ascii="Book Antiqua" w:eastAsia="Book Antiqua" w:hAnsi="Book Antiqua" w:cs="Book Antiqua"/>
          <w:color w:val="000000"/>
        </w:rPr>
        <w:t>was</w:t>
      </w:r>
      <w:r w:rsidRPr="004E6666">
        <w:rPr>
          <w:rFonts w:ascii="Book Antiqua" w:eastAsia="Book Antiqua" w:hAnsi="Book Antiqua" w:cs="Book Antiqua"/>
          <w:color w:val="000000"/>
        </w:rPr>
        <w:t xml:space="preserve"> 80 (total incontinence), and the least 0 (no incontinence). The surgeons’ ranking of FI severity </w:t>
      </w:r>
      <w:r w:rsidR="00037FAE" w:rsidRPr="004E6666">
        <w:rPr>
          <w:rFonts w:ascii="Book Antiqua" w:eastAsia="Book Antiqua" w:hAnsi="Book Antiqua" w:cs="Book Antiqua"/>
          <w:color w:val="000000"/>
        </w:rPr>
        <w:t xml:space="preserve">differed significantly from the </w:t>
      </w:r>
      <w:r w:rsidRPr="004E6666">
        <w:rPr>
          <w:rFonts w:ascii="Book Antiqua" w:eastAsia="Book Antiqua" w:hAnsi="Book Antiqua" w:cs="Book Antiqua"/>
          <w:color w:val="000000"/>
        </w:rPr>
        <w:t xml:space="preserve">patients’ and </w:t>
      </w:r>
      <w:r w:rsidR="00037FAE" w:rsidRPr="004E6666">
        <w:rPr>
          <w:rFonts w:ascii="Book Antiqua" w:eastAsia="Book Antiqua" w:hAnsi="Book Antiqua" w:cs="Book Antiqua"/>
          <w:color w:val="000000"/>
        </w:rPr>
        <w:t xml:space="preserve">the </w:t>
      </w:r>
      <w:r w:rsidRPr="004E6666">
        <w:rPr>
          <w:rFonts w:ascii="Book Antiqua" w:eastAsia="Book Antiqua" w:hAnsi="Book Antiqua" w:cs="Book Antiqua"/>
          <w:color w:val="000000"/>
        </w:rPr>
        <w:t>laypersons’ rankings, highlighting that the surgeons and the patients may perceive the severity of different FIs differently.</w:t>
      </w:r>
    </w:p>
    <w:p w14:paraId="5B0E173E" w14:textId="77777777" w:rsidR="00AC05E1" w:rsidRPr="004E6666" w:rsidRDefault="00AC05E1" w:rsidP="004E6666">
      <w:pPr>
        <w:spacing w:line="360" w:lineRule="auto"/>
        <w:jc w:val="both"/>
        <w:rPr>
          <w:rFonts w:ascii="Book Antiqua" w:hAnsi="Book Antiqua"/>
        </w:rPr>
      </w:pPr>
    </w:p>
    <w:p w14:paraId="3C93FA8F" w14:textId="77777777" w:rsidR="00AC05E1" w:rsidRPr="004E6666" w:rsidRDefault="00AC05E1" w:rsidP="004E6666">
      <w:pPr>
        <w:spacing w:line="360" w:lineRule="auto"/>
        <w:jc w:val="both"/>
        <w:rPr>
          <w:rFonts w:ascii="Book Antiqua" w:hAnsi="Book Antiqua"/>
        </w:rPr>
      </w:pPr>
      <w:r w:rsidRPr="004E6666">
        <w:rPr>
          <w:rFonts w:ascii="Book Antiqua" w:eastAsia="Book Antiqua" w:hAnsi="Book Antiqua" w:cs="Book Antiqua"/>
          <w:b/>
          <w:i/>
          <w:color w:val="000000"/>
        </w:rPr>
        <w:lastRenderedPageBreak/>
        <w:t>Research conclusions</w:t>
      </w:r>
    </w:p>
    <w:p w14:paraId="14001A04" w14:textId="5D159540" w:rsidR="00AC05E1" w:rsidRPr="004E6666" w:rsidRDefault="00292065" w:rsidP="004E6666">
      <w:pPr>
        <w:spacing w:line="360" w:lineRule="auto"/>
        <w:jc w:val="both"/>
        <w:rPr>
          <w:rFonts w:ascii="Book Antiqua" w:hAnsi="Book Antiqua"/>
        </w:rPr>
      </w:pPr>
      <w:r>
        <w:rPr>
          <w:rFonts w:ascii="Book Antiqua" w:eastAsia="Book Antiqua" w:hAnsi="Book Antiqua" w:cs="Book Antiqua"/>
          <w:color w:val="000000"/>
        </w:rPr>
        <w:t>A</w:t>
      </w:r>
      <w:r w:rsidRPr="004E6666">
        <w:rPr>
          <w:rFonts w:ascii="Book Antiqua" w:eastAsia="Book Antiqua" w:hAnsi="Book Antiqua" w:cs="Book Antiqua"/>
          <w:color w:val="000000"/>
        </w:rPr>
        <w:t xml:space="preserve"> </w:t>
      </w:r>
      <w:r>
        <w:rPr>
          <w:rFonts w:ascii="Book Antiqua" w:eastAsia="Book Antiqua" w:hAnsi="Book Antiqua" w:cs="Book Antiqua"/>
          <w:color w:val="000000"/>
        </w:rPr>
        <w:t>new scoring system</w:t>
      </w:r>
      <w:r w:rsidRPr="004E6666">
        <w:rPr>
          <w:rFonts w:ascii="Book Antiqua" w:eastAsia="Book Antiqua" w:hAnsi="Book Antiqua" w:cs="Book Antiqua"/>
          <w:color w:val="000000"/>
        </w:rPr>
        <w:t xml:space="preserve"> </w:t>
      </w:r>
      <w:r w:rsidR="00AC05E1" w:rsidRPr="004E6666">
        <w:rPr>
          <w:rFonts w:ascii="Book Antiqua" w:eastAsia="Book Antiqua" w:hAnsi="Book Antiqua" w:cs="Book Antiqua"/>
          <w:color w:val="000000"/>
        </w:rPr>
        <w:t xml:space="preserve">for FI was formulated, which was simple, logical, comprehensive, and easy to use. The perceptions of patients and surgeons regarding the severity of different FIs </w:t>
      </w:r>
      <w:r w:rsidRPr="004E6666">
        <w:rPr>
          <w:rFonts w:ascii="Book Antiqua" w:eastAsia="Book Antiqua" w:hAnsi="Book Antiqua" w:cs="Book Antiqua"/>
          <w:color w:val="000000"/>
        </w:rPr>
        <w:t>differ</w:t>
      </w:r>
      <w:r>
        <w:rPr>
          <w:rFonts w:ascii="Book Antiqua" w:eastAsia="Book Antiqua" w:hAnsi="Book Antiqua" w:cs="Book Antiqua"/>
          <w:color w:val="000000"/>
        </w:rPr>
        <w:t>ed</w:t>
      </w:r>
      <w:r w:rsidRPr="004E6666">
        <w:rPr>
          <w:rFonts w:ascii="Book Antiqua" w:eastAsia="Book Antiqua" w:hAnsi="Book Antiqua" w:cs="Book Antiqua"/>
          <w:color w:val="000000"/>
        </w:rPr>
        <w:t xml:space="preserve"> </w:t>
      </w:r>
      <w:r w:rsidR="00037FAE" w:rsidRPr="004E6666">
        <w:rPr>
          <w:rFonts w:ascii="Book Antiqua" w:eastAsia="Book Antiqua" w:hAnsi="Book Antiqua" w:cs="Book Antiqua"/>
          <w:color w:val="000000"/>
        </w:rPr>
        <w:t>significantly</w:t>
      </w:r>
      <w:r w:rsidR="00AC05E1" w:rsidRPr="004E6666">
        <w:rPr>
          <w:rFonts w:ascii="Book Antiqua" w:eastAsia="Book Antiqua" w:hAnsi="Book Antiqua" w:cs="Book Antiqua"/>
          <w:color w:val="000000"/>
        </w:rPr>
        <w:t>.</w:t>
      </w:r>
    </w:p>
    <w:p w14:paraId="09A290A7" w14:textId="77777777" w:rsidR="00AC05E1" w:rsidRPr="004E6666" w:rsidRDefault="00AC05E1" w:rsidP="004E6666">
      <w:pPr>
        <w:spacing w:line="360" w:lineRule="auto"/>
        <w:jc w:val="both"/>
        <w:rPr>
          <w:rFonts w:ascii="Book Antiqua" w:hAnsi="Book Antiqua"/>
        </w:rPr>
      </w:pPr>
    </w:p>
    <w:p w14:paraId="18EF3E26" w14:textId="599F5E77"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i/>
          <w:color w:val="000000"/>
        </w:rPr>
        <w:t>Research</w:t>
      </w:r>
      <w:r w:rsidR="006E1F93" w:rsidRPr="004E6666">
        <w:rPr>
          <w:rFonts w:ascii="Book Antiqua" w:eastAsia="Book Antiqua" w:hAnsi="Book Antiqua" w:cs="Book Antiqua"/>
          <w:b/>
          <w:i/>
          <w:color w:val="000000"/>
        </w:rPr>
        <w:t xml:space="preserve"> </w:t>
      </w:r>
      <w:r w:rsidRPr="004E6666">
        <w:rPr>
          <w:rFonts w:ascii="Book Antiqua" w:eastAsia="Book Antiqua" w:hAnsi="Book Antiqua" w:cs="Book Antiqua"/>
          <w:b/>
          <w:i/>
          <w:color w:val="000000"/>
        </w:rPr>
        <w:t>perspectives</w:t>
      </w:r>
    </w:p>
    <w:p w14:paraId="2D2FEA15" w14:textId="2B754066"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00292065">
        <w:rPr>
          <w:rFonts w:ascii="Book Antiqua" w:eastAsia="Book Antiqua" w:hAnsi="Book Antiqua" w:cs="Book Antiqua"/>
          <w:color w:val="000000"/>
        </w:rPr>
        <w:t>new scoring system</w:t>
      </w:r>
      <w:r w:rsidR="00292065"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be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useful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clinicians</w:t>
      </w:r>
      <w:r w:rsidR="006E1F93" w:rsidRPr="004E6666">
        <w:rPr>
          <w:rFonts w:ascii="Book Antiqua" w:eastAsia="Book Antiqua" w:hAnsi="Book Antiqua" w:cs="Book Antiqua"/>
          <w:color w:val="000000"/>
        </w:rPr>
        <w:t xml:space="preserve"> </w:t>
      </w:r>
      <w:r w:rsidR="00292065">
        <w:rPr>
          <w:rFonts w:ascii="Book Antiqua" w:eastAsia="Book Antiqua" w:hAnsi="Book Antiqua" w:cs="Book Antiqua"/>
          <w:color w:val="000000"/>
        </w:rPr>
        <w:t>worldwide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objectively</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assess</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FI</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in</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clinical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setting.</w:t>
      </w:r>
    </w:p>
    <w:p w14:paraId="7A875BEF" w14:textId="77777777" w:rsidR="00A77B3E" w:rsidRPr="004E6666" w:rsidRDefault="00A77B3E" w:rsidP="004E6666">
      <w:pPr>
        <w:spacing w:line="360" w:lineRule="auto"/>
        <w:jc w:val="both"/>
        <w:rPr>
          <w:rFonts w:ascii="Book Antiqua" w:hAnsi="Book Antiqua"/>
        </w:rPr>
      </w:pPr>
    </w:p>
    <w:p w14:paraId="35DEDB88" w14:textId="4C3452EF"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aps/>
          <w:color w:val="000000"/>
          <w:u w:val="single"/>
        </w:rPr>
        <w:t>ACKNOWLEDGMENTS</w:t>
      </w:r>
    </w:p>
    <w:p w14:paraId="4198C60D" w14:textId="62F2CBAA"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color w:val="000000"/>
        </w:rPr>
        <w:t>We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would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like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to</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thank</w:t>
      </w:r>
      <w:r w:rsidR="006E1F93" w:rsidRPr="004E6666">
        <w:rPr>
          <w:rFonts w:ascii="Book Antiqua" w:eastAsia="Book Antiqua" w:hAnsi="Book Antiqua" w:cs="Book Antiqua"/>
          <w:color w:val="000000"/>
        </w:rPr>
        <w:t xml:space="preserve"> </w:t>
      </w:r>
      <w:proofErr w:type="spellStart"/>
      <w:r w:rsidRPr="004E6666">
        <w:rPr>
          <w:rFonts w:ascii="Book Antiqua" w:eastAsia="Book Antiqua" w:hAnsi="Book Antiqua" w:cs="Book Antiqua"/>
          <w:color w:val="000000"/>
        </w:rPr>
        <w:t>Khushhreet</w:t>
      </w:r>
      <w:proofErr w:type="spellEnd"/>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Garg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providing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software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support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editing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tables.</w:t>
      </w:r>
    </w:p>
    <w:p w14:paraId="1CF2ABCE" w14:textId="77777777" w:rsidR="00A77B3E" w:rsidRPr="004E6666" w:rsidRDefault="00A77B3E" w:rsidP="004E6666">
      <w:pPr>
        <w:spacing w:line="360" w:lineRule="auto"/>
        <w:jc w:val="both"/>
        <w:rPr>
          <w:rFonts w:ascii="Book Antiqua" w:hAnsi="Book Antiqua"/>
        </w:rPr>
      </w:pPr>
    </w:p>
    <w:p w14:paraId="24B5B177" w14:textId="77777777"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olor w:val="000000"/>
        </w:rPr>
        <w:t>REFERENCES</w:t>
      </w:r>
    </w:p>
    <w:p w14:paraId="5FAEFFAF"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1 </w:t>
      </w:r>
      <w:r w:rsidRPr="004E6666">
        <w:rPr>
          <w:rFonts w:ascii="Book Antiqua" w:eastAsia="Book Antiqua" w:hAnsi="Book Antiqua" w:cs="Book Antiqua"/>
          <w:b/>
          <w:bCs/>
        </w:rPr>
        <w:t>Sun G</w:t>
      </w:r>
      <w:r w:rsidRPr="004E6666">
        <w:rPr>
          <w:rFonts w:ascii="Book Antiqua" w:eastAsia="Book Antiqua" w:hAnsi="Book Antiqua" w:cs="Book Antiqua"/>
        </w:rPr>
        <w:t xml:space="preserve">, </w:t>
      </w:r>
      <w:proofErr w:type="spellStart"/>
      <w:r w:rsidRPr="004E6666">
        <w:rPr>
          <w:rFonts w:ascii="Book Antiqua" w:eastAsia="Book Antiqua" w:hAnsi="Book Antiqua" w:cs="Book Antiqua"/>
        </w:rPr>
        <w:t>Trzpis</w:t>
      </w:r>
      <w:proofErr w:type="spellEnd"/>
      <w:r w:rsidRPr="004E6666">
        <w:rPr>
          <w:rFonts w:ascii="Book Antiqua" w:eastAsia="Book Antiqua" w:hAnsi="Book Antiqua" w:cs="Book Antiqua"/>
        </w:rPr>
        <w:t xml:space="preserve"> M, Ding H, Gao X, Zhang W, </w:t>
      </w:r>
      <w:proofErr w:type="spellStart"/>
      <w:r w:rsidRPr="004E6666">
        <w:rPr>
          <w:rFonts w:ascii="Book Antiqua" w:eastAsia="Book Antiqua" w:hAnsi="Book Antiqua" w:cs="Book Antiqua"/>
        </w:rPr>
        <w:t>Broens</w:t>
      </w:r>
      <w:proofErr w:type="spellEnd"/>
      <w:r w:rsidRPr="004E6666">
        <w:rPr>
          <w:rFonts w:ascii="Book Antiqua" w:eastAsia="Book Antiqua" w:hAnsi="Book Antiqua" w:cs="Book Antiqua"/>
        </w:rPr>
        <w:t xml:space="preserve"> PMA. Validation of the Chinese </w:t>
      </w:r>
      <w:proofErr w:type="spellStart"/>
      <w:r w:rsidRPr="004E6666">
        <w:rPr>
          <w:rFonts w:ascii="Book Antiqua" w:eastAsia="Book Antiqua" w:hAnsi="Book Antiqua" w:cs="Book Antiqua"/>
        </w:rPr>
        <w:t>DeFeC</w:t>
      </w:r>
      <w:proofErr w:type="spellEnd"/>
      <w:r w:rsidRPr="004E6666">
        <w:rPr>
          <w:rFonts w:ascii="Book Antiqua" w:eastAsia="Book Antiqua" w:hAnsi="Book Antiqua" w:cs="Book Antiqua"/>
        </w:rPr>
        <w:t xml:space="preserve"> questionnaire: a comprehensive screening tool for symptoms and causes of constipation and incontinence. </w:t>
      </w:r>
      <w:r w:rsidRPr="004E6666">
        <w:rPr>
          <w:rFonts w:ascii="Book Antiqua" w:eastAsia="Book Antiqua" w:hAnsi="Book Antiqua" w:cs="Book Antiqua"/>
          <w:i/>
          <w:iCs/>
        </w:rPr>
        <w:t>Ann Palliat Med</w:t>
      </w:r>
      <w:r w:rsidRPr="004E6666">
        <w:rPr>
          <w:rFonts w:ascii="Book Antiqua" w:eastAsia="Book Antiqua" w:hAnsi="Book Antiqua" w:cs="Book Antiqua"/>
        </w:rPr>
        <w:t xml:space="preserve"> 2023; </w:t>
      </w:r>
      <w:r w:rsidRPr="004E6666">
        <w:rPr>
          <w:rFonts w:ascii="Book Antiqua" w:eastAsia="Book Antiqua" w:hAnsi="Book Antiqua" w:cs="Book Antiqua"/>
          <w:b/>
          <w:bCs/>
        </w:rPr>
        <w:t>12</w:t>
      </w:r>
      <w:r w:rsidRPr="004E6666">
        <w:rPr>
          <w:rFonts w:ascii="Book Antiqua" w:eastAsia="Book Antiqua" w:hAnsi="Book Antiqua" w:cs="Book Antiqua"/>
        </w:rPr>
        <w:t>: 507-515 [PMID: 37038059 DOI: 10.21037/apm-22-1009]</w:t>
      </w:r>
    </w:p>
    <w:p w14:paraId="5793C0D4"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2 </w:t>
      </w:r>
      <w:proofErr w:type="spellStart"/>
      <w:r w:rsidRPr="004E6666">
        <w:rPr>
          <w:rFonts w:ascii="Book Antiqua" w:eastAsia="Book Antiqua" w:hAnsi="Book Antiqua" w:cs="Book Antiqua"/>
          <w:b/>
          <w:bCs/>
        </w:rPr>
        <w:t>Goodoory</w:t>
      </w:r>
      <w:proofErr w:type="spellEnd"/>
      <w:r w:rsidRPr="004E6666">
        <w:rPr>
          <w:rFonts w:ascii="Book Antiqua" w:eastAsia="Book Antiqua" w:hAnsi="Book Antiqua" w:cs="Book Antiqua"/>
          <w:b/>
          <w:bCs/>
        </w:rPr>
        <w:t xml:space="preserve"> VC</w:t>
      </w:r>
      <w:r w:rsidRPr="004E6666">
        <w:rPr>
          <w:rFonts w:ascii="Book Antiqua" w:eastAsia="Book Antiqua" w:hAnsi="Book Antiqua" w:cs="Book Antiqua"/>
        </w:rPr>
        <w:t xml:space="preserve">, Ng CE, Black CJ, Ford AC. Prevalence and impact of </w:t>
      </w:r>
      <w:proofErr w:type="spellStart"/>
      <w:r w:rsidRPr="004E6666">
        <w:rPr>
          <w:rFonts w:ascii="Book Antiqua" w:eastAsia="Book Antiqua" w:hAnsi="Book Antiqua" w:cs="Book Antiqua"/>
        </w:rPr>
        <w:t>faecal</w:t>
      </w:r>
      <w:proofErr w:type="spellEnd"/>
      <w:r w:rsidRPr="004E6666">
        <w:rPr>
          <w:rFonts w:ascii="Book Antiqua" w:eastAsia="Book Antiqua" w:hAnsi="Book Antiqua" w:cs="Book Antiqua"/>
        </w:rPr>
        <w:t xml:space="preserve"> incontinence among individuals with Rome IV irritable bowel syndrome. </w:t>
      </w:r>
      <w:r w:rsidRPr="004E6666">
        <w:rPr>
          <w:rFonts w:ascii="Book Antiqua" w:eastAsia="Book Antiqua" w:hAnsi="Book Antiqua" w:cs="Book Antiqua"/>
          <w:i/>
          <w:iCs/>
        </w:rPr>
        <w:t>Aliment Pharmacol Ther</w:t>
      </w:r>
      <w:r w:rsidRPr="004E6666">
        <w:rPr>
          <w:rFonts w:ascii="Book Antiqua" w:eastAsia="Book Antiqua" w:hAnsi="Book Antiqua" w:cs="Book Antiqua"/>
        </w:rPr>
        <w:t xml:space="preserve"> 2023; </w:t>
      </w:r>
      <w:r w:rsidRPr="004E6666">
        <w:rPr>
          <w:rFonts w:ascii="Book Antiqua" w:eastAsia="Book Antiqua" w:hAnsi="Book Antiqua" w:cs="Book Antiqua"/>
          <w:b/>
          <w:bCs/>
        </w:rPr>
        <w:t>57</w:t>
      </w:r>
      <w:r w:rsidRPr="004E6666">
        <w:rPr>
          <w:rFonts w:ascii="Book Antiqua" w:eastAsia="Book Antiqua" w:hAnsi="Book Antiqua" w:cs="Book Antiqua"/>
        </w:rPr>
        <w:t>: 1083-1092 [PMID: 36914979 DOI: 10.1111/apt.17465]</w:t>
      </w:r>
    </w:p>
    <w:p w14:paraId="5A596034"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3 </w:t>
      </w:r>
      <w:proofErr w:type="spellStart"/>
      <w:r w:rsidRPr="004E6666">
        <w:rPr>
          <w:rFonts w:ascii="Book Antiqua" w:eastAsia="Book Antiqua" w:hAnsi="Book Antiqua" w:cs="Book Antiqua"/>
          <w:b/>
          <w:bCs/>
        </w:rPr>
        <w:t>Cuinas</w:t>
      </w:r>
      <w:proofErr w:type="spellEnd"/>
      <w:r w:rsidRPr="004E6666">
        <w:rPr>
          <w:rFonts w:ascii="Book Antiqua" w:eastAsia="Book Antiqua" w:hAnsi="Book Antiqua" w:cs="Book Antiqua"/>
          <w:b/>
          <w:bCs/>
        </w:rPr>
        <w:t xml:space="preserve"> K</w:t>
      </w:r>
      <w:r w:rsidRPr="004E6666">
        <w:rPr>
          <w:rFonts w:ascii="Book Antiqua" w:eastAsia="Book Antiqua" w:hAnsi="Book Antiqua" w:cs="Book Antiqua"/>
        </w:rPr>
        <w:t xml:space="preserve">, Ferrari L, </w:t>
      </w:r>
      <w:proofErr w:type="spellStart"/>
      <w:r w:rsidRPr="004E6666">
        <w:rPr>
          <w:rFonts w:ascii="Book Antiqua" w:eastAsia="Book Antiqua" w:hAnsi="Book Antiqua" w:cs="Book Antiqua"/>
        </w:rPr>
        <w:t>Igbedioh</w:t>
      </w:r>
      <w:proofErr w:type="spellEnd"/>
      <w:r w:rsidRPr="004E6666">
        <w:rPr>
          <w:rFonts w:ascii="Book Antiqua" w:eastAsia="Book Antiqua" w:hAnsi="Book Antiqua" w:cs="Book Antiqua"/>
        </w:rPr>
        <w:t xml:space="preserve"> C, Solanki D, Williams A, </w:t>
      </w:r>
      <w:proofErr w:type="spellStart"/>
      <w:r w:rsidRPr="004E6666">
        <w:rPr>
          <w:rFonts w:ascii="Book Antiqua" w:eastAsia="Book Antiqua" w:hAnsi="Book Antiqua" w:cs="Book Antiqua"/>
        </w:rPr>
        <w:t>Schizas</w:t>
      </w:r>
      <w:proofErr w:type="spellEnd"/>
      <w:r w:rsidRPr="004E6666">
        <w:rPr>
          <w:rFonts w:ascii="Book Antiqua" w:eastAsia="Book Antiqua" w:hAnsi="Book Antiqua" w:cs="Book Antiqua"/>
        </w:rPr>
        <w:t xml:space="preserve"> A, Hainsworth A. Pelvic floor investigations for anal incontinence: Are they useful to predict outcomes from conservative treatment? </w:t>
      </w:r>
      <w:proofErr w:type="spellStart"/>
      <w:r w:rsidRPr="004E6666">
        <w:rPr>
          <w:rFonts w:ascii="Book Antiqua" w:eastAsia="Book Antiqua" w:hAnsi="Book Antiqua" w:cs="Book Antiqua"/>
          <w:i/>
          <w:iCs/>
        </w:rPr>
        <w:t>Neurourol</w:t>
      </w:r>
      <w:proofErr w:type="spellEnd"/>
      <w:r w:rsidRPr="004E6666">
        <w:rPr>
          <w:rFonts w:ascii="Book Antiqua" w:eastAsia="Book Antiqua" w:hAnsi="Book Antiqua" w:cs="Book Antiqua"/>
          <w:i/>
          <w:iCs/>
        </w:rPr>
        <w:t xml:space="preserve"> </w:t>
      </w:r>
      <w:proofErr w:type="spellStart"/>
      <w:r w:rsidRPr="004E6666">
        <w:rPr>
          <w:rFonts w:ascii="Book Antiqua" w:eastAsia="Book Antiqua" w:hAnsi="Book Antiqua" w:cs="Book Antiqua"/>
          <w:i/>
          <w:iCs/>
        </w:rPr>
        <w:t>Urodyn</w:t>
      </w:r>
      <w:proofErr w:type="spellEnd"/>
      <w:r w:rsidRPr="004E6666">
        <w:rPr>
          <w:rFonts w:ascii="Book Antiqua" w:eastAsia="Book Antiqua" w:hAnsi="Book Antiqua" w:cs="Book Antiqua"/>
        </w:rPr>
        <w:t xml:space="preserve"> 2023; </w:t>
      </w:r>
      <w:r w:rsidRPr="004E6666">
        <w:rPr>
          <w:rFonts w:ascii="Book Antiqua" w:eastAsia="Book Antiqua" w:hAnsi="Book Antiqua" w:cs="Book Antiqua"/>
          <w:b/>
          <w:bCs/>
        </w:rPr>
        <w:t>42</w:t>
      </w:r>
      <w:r w:rsidRPr="004E6666">
        <w:rPr>
          <w:rFonts w:ascii="Book Antiqua" w:eastAsia="Book Antiqua" w:hAnsi="Book Antiqua" w:cs="Book Antiqua"/>
        </w:rPr>
        <w:t>: 1122-1131 [PMID: 37010063 DOI: 10.1002/nau.25182]</w:t>
      </w:r>
    </w:p>
    <w:p w14:paraId="31CC86E7"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4 </w:t>
      </w:r>
      <w:r w:rsidRPr="004E6666">
        <w:rPr>
          <w:rFonts w:ascii="Book Antiqua" w:eastAsia="Book Antiqua" w:hAnsi="Book Antiqua" w:cs="Book Antiqua"/>
          <w:b/>
          <w:bCs/>
        </w:rPr>
        <w:t>Whitehead WE</w:t>
      </w:r>
      <w:r w:rsidRPr="004E6666">
        <w:rPr>
          <w:rFonts w:ascii="Book Antiqua" w:eastAsia="Book Antiqua" w:hAnsi="Book Antiqua" w:cs="Book Antiqua"/>
        </w:rPr>
        <w:t xml:space="preserve">, </w:t>
      </w:r>
      <w:proofErr w:type="spellStart"/>
      <w:r w:rsidRPr="004E6666">
        <w:rPr>
          <w:rFonts w:ascii="Book Antiqua" w:eastAsia="Book Antiqua" w:hAnsi="Book Antiqua" w:cs="Book Antiqua"/>
        </w:rPr>
        <w:t>Simren</w:t>
      </w:r>
      <w:proofErr w:type="spellEnd"/>
      <w:r w:rsidRPr="004E6666">
        <w:rPr>
          <w:rFonts w:ascii="Book Antiqua" w:eastAsia="Book Antiqua" w:hAnsi="Book Antiqua" w:cs="Book Antiqua"/>
        </w:rPr>
        <w:t xml:space="preserve"> M, Busby-Whitehead J, </w:t>
      </w:r>
      <w:proofErr w:type="spellStart"/>
      <w:r w:rsidRPr="004E6666">
        <w:rPr>
          <w:rFonts w:ascii="Book Antiqua" w:eastAsia="Book Antiqua" w:hAnsi="Book Antiqua" w:cs="Book Antiqua"/>
        </w:rPr>
        <w:t>Heymen</w:t>
      </w:r>
      <w:proofErr w:type="spellEnd"/>
      <w:r w:rsidRPr="004E6666">
        <w:rPr>
          <w:rFonts w:ascii="Book Antiqua" w:eastAsia="Book Antiqua" w:hAnsi="Book Antiqua" w:cs="Book Antiqua"/>
        </w:rPr>
        <w:t xml:space="preserve"> S, van Tilburg MAL, Sperber AD, </w:t>
      </w:r>
      <w:proofErr w:type="spellStart"/>
      <w:r w:rsidRPr="004E6666">
        <w:rPr>
          <w:rFonts w:ascii="Book Antiqua" w:eastAsia="Book Antiqua" w:hAnsi="Book Antiqua" w:cs="Book Antiqua"/>
        </w:rPr>
        <w:t>Palsson</w:t>
      </w:r>
      <w:proofErr w:type="spellEnd"/>
      <w:r w:rsidRPr="004E6666">
        <w:rPr>
          <w:rFonts w:ascii="Book Antiqua" w:eastAsia="Book Antiqua" w:hAnsi="Book Antiqua" w:cs="Book Antiqua"/>
        </w:rPr>
        <w:t xml:space="preserve"> OS. Fecal Incontinence Diagnosed by the Rome IV Criteria in the United States, Canada, and the United Kingdom. </w:t>
      </w:r>
      <w:r w:rsidRPr="004E6666">
        <w:rPr>
          <w:rFonts w:ascii="Book Antiqua" w:eastAsia="Book Antiqua" w:hAnsi="Book Antiqua" w:cs="Book Antiqua"/>
          <w:i/>
          <w:iCs/>
        </w:rPr>
        <w:t>Clin Gastroenterol Hepatol</w:t>
      </w:r>
      <w:r w:rsidRPr="004E6666">
        <w:rPr>
          <w:rFonts w:ascii="Book Antiqua" w:eastAsia="Book Antiqua" w:hAnsi="Book Antiqua" w:cs="Book Antiqua"/>
        </w:rPr>
        <w:t xml:space="preserve"> 2020; </w:t>
      </w:r>
      <w:r w:rsidRPr="004E6666">
        <w:rPr>
          <w:rFonts w:ascii="Book Antiqua" w:eastAsia="Book Antiqua" w:hAnsi="Book Antiqua" w:cs="Book Antiqua"/>
          <w:b/>
          <w:bCs/>
        </w:rPr>
        <w:t>18</w:t>
      </w:r>
      <w:r w:rsidRPr="004E6666">
        <w:rPr>
          <w:rFonts w:ascii="Book Antiqua" w:eastAsia="Book Antiqua" w:hAnsi="Book Antiqua" w:cs="Book Antiqua"/>
        </w:rPr>
        <w:t>: 385-391 [PMID: 31154029 DOI: 10.1016/j.cgh.2019.05.040]</w:t>
      </w:r>
    </w:p>
    <w:p w14:paraId="0E6027DC"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lastRenderedPageBreak/>
        <w:t xml:space="preserve">5 </w:t>
      </w:r>
      <w:proofErr w:type="spellStart"/>
      <w:r w:rsidRPr="004E6666">
        <w:rPr>
          <w:rFonts w:ascii="Book Antiqua" w:eastAsia="Book Antiqua" w:hAnsi="Book Antiqua" w:cs="Book Antiqua"/>
          <w:b/>
          <w:bCs/>
        </w:rPr>
        <w:t>Menees</w:t>
      </w:r>
      <w:proofErr w:type="spellEnd"/>
      <w:r w:rsidRPr="004E6666">
        <w:rPr>
          <w:rFonts w:ascii="Book Antiqua" w:eastAsia="Book Antiqua" w:hAnsi="Book Antiqua" w:cs="Book Antiqua"/>
          <w:b/>
          <w:bCs/>
        </w:rPr>
        <w:t xml:space="preserve"> SB</w:t>
      </w:r>
      <w:r w:rsidRPr="004E6666">
        <w:rPr>
          <w:rFonts w:ascii="Book Antiqua" w:eastAsia="Book Antiqua" w:hAnsi="Book Antiqua" w:cs="Book Antiqua"/>
        </w:rPr>
        <w:t xml:space="preserve">, </w:t>
      </w:r>
      <w:proofErr w:type="spellStart"/>
      <w:r w:rsidRPr="004E6666">
        <w:rPr>
          <w:rFonts w:ascii="Book Antiqua" w:eastAsia="Book Antiqua" w:hAnsi="Book Antiqua" w:cs="Book Antiqua"/>
        </w:rPr>
        <w:t>Almario</w:t>
      </w:r>
      <w:proofErr w:type="spellEnd"/>
      <w:r w:rsidRPr="004E6666">
        <w:rPr>
          <w:rFonts w:ascii="Book Antiqua" w:eastAsia="Book Antiqua" w:hAnsi="Book Antiqua" w:cs="Book Antiqua"/>
        </w:rPr>
        <w:t xml:space="preserve"> CV, Spiegel BMR, Chey WD. Prevalence of and Factors Associated </w:t>
      </w:r>
      <w:proofErr w:type="gramStart"/>
      <w:r w:rsidRPr="004E6666">
        <w:rPr>
          <w:rFonts w:ascii="Book Antiqua" w:eastAsia="Book Antiqua" w:hAnsi="Book Antiqua" w:cs="Book Antiqua"/>
        </w:rPr>
        <w:t>With</w:t>
      </w:r>
      <w:proofErr w:type="gramEnd"/>
      <w:r w:rsidRPr="004E6666">
        <w:rPr>
          <w:rFonts w:ascii="Book Antiqua" w:eastAsia="Book Antiqua" w:hAnsi="Book Antiqua" w:cs="Book Antiqua"/>
        </w:rPr>
        <w:t xml:space="preserve"> Fecal Incontinence: Results From a Population-Based Survey. </w:t>
      </w:r>
      <w:r w:rsidRPr="004E6666">
        <w:rPr>
          <w:rFonts w:ascii="Book Antiqua" w:eastAsia="Book Antiqua" w:hAnsi="Book Antiqua" w:cs="Book Antiqua"/>
          <w:i/>
          <w:iCs/>
        </w:rPr>
        <w:t>Gastroenterology</w:t>
      </w:r>
      <w:r w:rsidRPr="004E6666">
        <w:rPr>
          <w:rFonts w:ascii="Book Antiqua" w:eastAsia="Book Antiqua" w:hAnsi="Book Antiqua" w:cs="Book Antiqua"/>
        </w:rPr>
        <w:t xml:space="preserve"> 2018; </w:t>
      </w:r>
      <w:r w:rsidRPr="004E6666">
        <w:rPr>
          <w:rFonts w:ascii="Book Antiqua" w:eastAsia="Book Antiqua" w:hAnsi="Book Antiqua" w:cs="Book Antiqua"/>
          <w:b/>
          <w:bCs/>
        </w:rPr>
        <w:t>154</w:t>
      </w:r>
      <w:r w:rsidRPr="004E6666">
        <w:rPr>
          <w:rFonts w:ascii="Book Antiqua" w:eastAsia="Book Antiqua" w:hAnsi="Book Antiqua" w:cs="Book Antiqua"/>
        </w:rPr>
        <w:t>: 1672-1681.e3 [PMID: 29408460 DOI: 10.1053/j.gastro.2018.01.062]</w:t>
      </w:r>
    </w:p>
    <w:p w14:paraId="19E5D188"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6 </w:t>
      </w:r>
      <w:r w:rsidRPr="004E6666">
        <w:rPr>
          <w:rFonts w:ascii="Book Antiqua" w:eastAsia="Book Antiqua" w:hAnsi="Book Antiqua" w:cs="Book Antiqua"/>
          <w:b/>
          <w:bCs/>
        </w:rPr>
        <w:t>Rao SS</w:t>
      </w:r>
      <w:r w:rsidRPr="004E6666">
        <w:rPr>
          <w:rFonts w:ascii="Book Antiqua" w:eastAsia="Book Antiqua" w:hAnsi="Book Antiqua" w:cs="Book Antiqua"/>
        </w:rPr>
        <w:t xml:space="preserve">, </w:t>
      </w:r>
      <w:proofErr w:type="spellStart"/>
      <w:r w:rsidRPr="004E6666">
        <w:rPr>
          <w:rFonts w:ascii="Book Antiqua" w:eastAsia="Book Antiqua" w:hAnsi="Book Antiqua" w:cs="Book Antiqua"/>
        </w:rPr>
        <w:t>Bharucha</w:t>
      </w:r>
      <w:proofErr w:type="spellEnd"/>
      <w:r w:rsidRPr="004E6666">
        <w:rPr>
          <w:rFonts w:ascii="Book Antiqua" w:eastAsia="Book Antiqua" w:hAnsi="Book Antiqua" w:cs="Book Antiqua"/>
        </w:rPr>
        <w:t xml:space="preserve"> AE, </w:t>
      </w:r>
      <w:proofErr w:type="spellStart"/>
      <w:r w:rsidRPr="004E6666">
        <w:rPr>
          <w:rFonts w:ascii="Book Antiqua" w:eastAsia="Book Antiqua" w:hAnsi="Book Antiqua" w:cs="Book Antiqua"/>
        </w:rPr>
        <w:t>Chiarioni</w:t>
      </w:r>
      <w:proofErr w:type="spellEnd"/>
      <w:r w:rsidRPr="004E6666">
        <w:rPr>
          <w:rFonts w:ascii="Book Antiqua" w:eastAsia="Book Antiqua" w:hAnsi="Book Antiqua" w:cs="Book Antiqua"/>
        </w:rPr>
        <w:t xml:space="preserve"> G, Felt-</w:t>
      </w:r>
      <w:proofErr w:type="spellStart"/>
      <w:r w:rsidRPr="004E6666">
        <w:rPr>
          <w:rFonts w:ascii="Book Antiqua" w:eastAsia="Book Antiqua" w:hAnsi="Book Antiqua" w:cs="Book Antiqua"/>
        </w:rPr>
        <w:t>Bersma</w:t>
      </w:r>
      <w:proofErr w:type="spellEnd"/>
      <w:r w:rsidRPr="004E6666">
        <w:rPr>
          <w:rFonts w:ascii="Book Antiqua" w:eastAsia="Book Antiqua" w:hAnsi="Book Antiqua" w:cs="Book Antiqua"/>
        </w:rPr>
        <w:t xml:space="preserve"> R, Knowles C, Malcolm A, Wald A. Functional Anorectal Disorders. </w:t>
      </w:r>
      <w:r w:rsidRPr="004E6666">
        <w:rPr>
          <w:rFonts w:ascii="Book Antiqua" w:eastAsia="Book Antiqua" w:hAnsi="Book Antiqua" w:cs="Book Antiqua"/>
          <w:i/>
          <w:iCs/>
        </w:rPr>
        <w:t>Gastroenterology</w:t>
      </w:r>
      <w:r w:rsidRPr="004E6666">
        <w:rPr>
          <w:rFonts w:ascii="Book Antiqua" w:eastAsia="Book Antiqua" w:hAnsi="Book Antiqua" w:cs="Book Antiqua"/>
        </w:rPr>
        <w:t xml:space="preserve"> 2016 [PMID: 27144630 DOI: 10.1053/j.gastro.2016.02.009]</w:t>
      </w:r>
    </w:p>
    <w:p w14:paraId="20A40123"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7 </w:t>
      </w:r>
      <w:r w:rsidRPr="004E6666">
        <w:rPr>
          <w:rFonts w:ascii="Book Antiqua" w:eastAsia="Book Antiqua" w:hAnsi="Book Antiqua" w:cs="Book Antiqua"/>
          <w:b/>
          <w:bCs/>
        </w:rPr>
        <w:t>Whitehead WE</w:t>
      </w:r>
      <w:r w:rsidRPr="004E6666">
        <w:rPr>
          <w:rFonts w:ascii="Book Antiqua" w:eastAsia="Book Antiqua" w:hAnsi="Book Antiqua" w:cs="Book Antiqua"/>
        </w:rPr>
        <w:t xml:space="preserve">, </w:t>
      </w:r>
      <w:proofErr w:type="spellStart"/>
      <w:r w:rsidRPr="004E6666">
        <w:rPr>
          <w:rFonts w:ascii="Book Antiqua" w:eastAsia="Book Antiqua" w:hAnsi="Book Antiqua" w:cs="Book Antiqua"/>
        </w:rPr>
        <w:t>Borrud</w:t>
      </w:r>
      <w:proofErr w:type="spellEnd"/>
      <w:r w:rsidRPr="004E6666">
        <w:rPr>
          <w:rFonts w:ascii="Book Antiqua" w:eastAsia="Book Antiqua" w:hAnsi="Book Antiqua" w:cs="Book Antiqua"/>
        </w:rPr>
        <w:t xml:space="preserve"> L, Goode PS, Meikle S, Mueller ER, </w:t>
      </w:r>
      <w:proofErr w:type="spellStart"/>
      <w:r w:rsidRPr="004E6666">
        <w:rPr>
          <w:rFonts w:ascii="Book Antiqua" w:eastAsia="Book Antiqua" w:hAnsi="Book Antiqua" w:cs="Book Antiqua"/>
        </w:rPr>
        <w:t>Tuteja</w:t>
      </w:r>
      <w:proofErr w:type="spellEnd"/>
      <w:r w:rsidRPr="004E6666">
        <w:rPr>
          <w:rFonts w:ascii="Book Antiqua" w:eastAsia="Book Antiqua" w:hAnsi="Book Antiqua" w:cs="Book Antiqua"/>
        </w:rPr>
        <w:t xml:space="preserve"> A, Weidner A, Weinstein M, Ye W; Pelvic Floor Disorders Network. Fecal incontinence in US adults: epidemiology and risk factors. </w:t>
      </w:r>
      <w:r w:rsidRPr="004E6666">
        <w:rPr>
          <w:rFonts w:ascii="Book Antiqua" w:eastAsia="Book Antiqua" w:hAnsi="Book Antiqua" w:cs="Book Antiqua"/>
          <w:i/>
          <w:iCs/>
        </w:rPr>
        <w:t>Gastroenterology</w:t>
      </w:r>
      <w:r w:rsidRPr="004E6666">
        <w:rPr>
          <w:rFonts w:ascii="Book Antiqua" w:eastAsia="Book Antiqua" w:hAnsi="Book Antiqua" w:cs="Book Antiqua"/>
        </w:rPr>
        <w:t xml:space="preserve"> 2009; </w:t>
      </w:r>
      <w:r w:rsidRPr="004E6666">
        <w:rPr>
          <w:rFonts w:ascii="Book Antiqua" w:eastAsia="Book Antiqua" w:hAnsi="Book Antiqua" w:cs="Book Antiqua"/>
          <w:b/>
          <w:bCs/>
        </w:rPr>
        <w:t>137</w:t>
      </w:r>
      <w:r w:rsidRPr="004E6666">
        <w:rPr>
          <w:rFonts w:ascii="Book Antiqua" w:eastAsia="Book Antiqua" w:hAnsi="Book Antiqua" w:cs="Book Antiqua"/>
        </w:rPr>
        <w:t>: 512-517, 517.e1-517.e2 [PMID: 19410574 DOI: 10.1053/j.gastro.2009.04.054]</w:t>
      </w:r>
    </w:p>
    <w:p w14:paraId="4ECC4E11"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8 </w:t>
      </w:r>
      <w:r w:rsidRPr="004E6666">
        <w:rPr>
          <w:rFonts w:ascii="Book Antiqua" w:eastAsia="Book Antiqua" w:hAnsi="Book Antiqua" w:cs="Book Antiqua"/>
          <w:b/>
          <w:bCs/>
        </w:rPr>
        <w:t>Vasant DH</w:t>
      </w:r>
      <w:r w:rsidRPr="004E6666">
        <w:rPr>
          <w:rFonts w:ascii="Book Antiqua" w:eastAsia="Book Antiqua" w:hAnsi="Book Antiqua" w:cs="Book Antiqua"/>
        </w:rPr>
        <w:t xml:space="preserve">, Nigam GB, Bate S, </w:t>
      </w:r>
      <w:proofErr w:type="spellStart"/>
      <w:r w:rsidRPr="004E6666">
        <w:rPr>
          <w:rFonts w:ascii="Book Antiqua" w:eastAsia="Book Antiqua" w:hAnsi="Book Antiqua" w:cs="Book Antiqua"/>
        </w:rPr>
        <w:t>Hamdy</w:t>
      </w:r>
      <w:proofErr w:type="spellEnd"/>
      <w:r w:rsidRPr="004E6666">
        <w:rPr>
          <w:rFonts w:ascii="Book Antiqua" w:eastAsia="Book Antiqua" w:hAnsi="Book Antiqua" w:cs="Book Antiqua"/>
        </w:rPr>
        <w:t xml:space="preserve"> S, </w:t>
      </w:r>
      <w:proofErr w:type="spellStart"/>
      <w:r w:rsidRPr="004E6666">
        <w:rPr>
          <w:rFonts w:ascii="Book Antiqua" w:eastAsia="Book Antiqua" w:hAnsi="Book Antiqua" w:cs="Book Antiqua"/>
        </w:rPr>
        <w:t>Limdi</w:t>
      </w:r>
      <w:proofErr w:type="spellEnd"/>
      <w:r w:rsidRPr="004E6666">
        <w:rPr>
          <w:rFonts w:ascii="Book Antiqua" w:eastAsia="Book Antiqua" w:hAnsi="Book Antiqua" w:cs="Book Antiqua"/>
        </w:rPr>
        <w:t xml:space="preserve"> JK. The prevalence and burden of Rome IV </w:t>
      </w:r>
      <w:proofErr w:type="spellStart"/>
      <w:r w:rsidRPr="004E6666">
        <w:rPr>
          <w:rFonts w:ascii="Book Antiqua" w:eastAsia="Book Antiqua" w:hAnsi="Book Antiqua" w:cs="Book Antiqua"/>
        </w:rPr>
        <w:t>faecal</w:t>
      </w:r>
      <w:proofErr w:type="spellEnd"/>
      <w:r w:rsidRPr="004E6666">
        <w:rPr>
          <w:rFonts w:ascii="Book Antiqua" w:eastAsia="Book Antiqua" w:hAnsi="Book Antiqua" w:cs="Book Antiqua"/>
        </w:rPr>
        <w:t xml:space="preserve"> incontinence in ulcerative colitis: A cross-sectional study. </w:t>
      </w:r>
      <w:r w:rsidRPr="004E6666">
        <w:rPr>
          <w:rFonts w:ascii="Book Antiqua" w:eastAsia="Book Antiqua" w:hAnsi="Book Antiqua" w:cs="Book Antiqua"/>
          <w:i/>
          <w:iCs/>
        </w:rPr>
        <w:t>Aliment Pharmacol Ther</w:t>
      </w:r>
      <w:r w:rsidRPr="004E6666">
        <w:rPr>
          <w:rFonts w:ascii="Book Antiqua" w:eastAsia="Book Antiqua" w:hAnsi="Book Antiqua" w:cs="Book Antiqua"/>
        </w:rPr>
        <w:t xml:space="preserve"> 2023; </w:t>
      </w:r>
      <w:r w:rsidRPr="004E6666">
        <w:rPr>
          <w:rFonts w:ascii="Book Antiqua" w:eastAsia="Book Antiqua" w:hAnsi="Book Antiqua" w:cs="Book Antiqua"/>
          <w:b/>
          <w:bCs/>
        </w:rPr>
        <w:t>58</w:t>
      </w:r>
      <w:r w:rsidRPr="004E6666">
        <w:rPr>
          <w:rFonts w:ascii="Book Antiqua" w:eastAsia="Book Antiqua" w:hAnsi="Book Antiqua" w:cs="Book Antiqua"/>
        </w:rPr>
        <w:t>: 26-34 [PMID: 37012703 DOI: 10.1111/apt.17502]</w:t>
      </w:r>
    </w:p>
    <w:p w14:paraId="0EDBBE6A"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9 </w:t>
      </w:r>
      <w:proofErr w:type="spellStart"/>
      <w:r w:rsidRPr="004E6666">
        <w:rPr>
          <w:rFonts w:ascii="Book Antiqua" w:eastAsia="Book Antiqua" w:hAnsi="Book Antiqua" w:cs="Book Antiqua"/>
          <w:b/>
          <w:bCs/>
        </w:rPr>
        <w:t>Bordeianou</w:t>
      </w:r>
      <w:proofErr w:type="spellEnd"/>
      <w:r w:rsidRPr="004E6666">
        <w:rPr>
          <w:rFonts w:ascii="Book Antiqua" w:eastAsia="Book Antiqua" w:hAnsi="Book Antiqua" w:cs="Book Antiqua"/>
          <w:b/>
          <w:bCs/>
        </w:rPr>
        <w:t xml:space="preserve"> LG</w:t>
      </w:r>
      <w:r w:rsidRPr="004E6666">
        <w:rPr>
          <w:rFonts w:ascii="Book Antiqua" w:eastAsia="Book Antiqua" w:hAnsi="Book Antiqua" w:cs="Book Antiqua"/>
        </w:rPr>
        <w:t xml:space="preserve">, Thorsen AJ, Keller DS, Hawkins AT, Messick C, Oliveira L, Feingold DL, Lightner AL, Paquette IM. The American Society of Colon and Rectal Surgeons Clinical Practice Guidelines for the Management of Fecal Incontinence. </w:t>
      </w:r>
      <w:r w:rsidRPr="004E6666">
        <w:rPr>
          <w:rFonts w:ascii="Book Antiqua" w:eastAsia="Book Antiqua" w:hAnsi="Book Antiqua" w:cs="Book Antiqua"/>
          <w:i/>
          <w:iCs/>
        </w:rPr>
        <w:t>Dis Colon Rectum</w:t>
      </w:r>
      <w:r w:rsidRPr="004E6666">
        <w:rPr>
          <w:rFonts w:ascii="Book Antiqua" w:eastAsia="Book Antiqua" w:hAnsi="Book Antiqua" w:cs="Book Antiqua"/>
        </w:rPr>
        <w:t xml:space="preserve"> 2023; </w:t>
      </w:r>
      <w:r w:rsidRPr="004E6666">
        <w:rPr>
          <w:rFonts w:ascii="Book Antiqua" w:eastAsia="Book Antiqua" w:hAnsi="Book Antiqua" w:cs="Book Antiqua"/>
          <w:b/>
          <w:bCs/>
        </w:rPr>
        <w:t>66</w:t>
      </w:r>
      <w:r w:rsidRPr="004E6666">
        <w:rPr>
          <w:rFonts w:ascii="Book Antiqua" w:eastAsia="Book Antiqua" w:hAnsi="Book Antiqua" w:cs="Book Antiqua"/>
        </w:rPr>
        <w:t>: 647-661 [PMID: 36799739 DOI: 10.1097/DCR.0000000000002776]</w:t>
      </w:r>
    </w:p>
    <w:p w14:paraId="1F24B2FD"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10 </w:t>
      </w:r>
      <w:r w:rsidRPr="004E6666">
        <w:rPr>
          <w:rFonts w:ascii="Book Antiqua" w:eastAsia="Book Antiqua" w:hAnsi="Book Antiqua" w:cs="Book Antiqua"/>
          <w:b/>
          <w:bCs/>
        </w:rPr>
        <w:t>Rao SSC</w:t>
      </w:r>
      <w:r w:rsidRPr="004E6666">
        <w:rPr>
          <w:rFonts w:ascii="Book Antiqua" w:eastAsia="Book Antiqua" w:hAnsi="Book Antiqua" w:cs="Book Antiqua"/>
        </w:rPr>
        <w:t xml:space="preserve">. Keys to the Diagnosis and Management of Patients </w:t>
      </w:r>
      <w:proofErr w:type="gramStart"/>
      <w:r w:rsidRPr="004E6666">
        <w:rPr>
          <w:rFonts w:ascii="Book Antiqua" w:eastAsia="Book Antiqua" w:hAnsi="Book Antiqua" w:cs="Book Antiqua"/>
        </w:rPr>
        <w:t>With</w:t>
      </w:r>
      <w:proofErr w:type="gramEnd"/>
      <w:r w:rsidRPr="004E6666">
        <w:rPr>
          <w:rFonts w:ascii="Book Antiqua" w:eastAsia="Book Antiqua" w:hAnsi="Book Antiqua" w:cs="Book Antiqua"/>
        </w:rPr>
        <w:t xml:space="preserve"> Fecal Incontinence. </w:t>
      </w:r>
      <w:r w:rsidRPr="004E6666">
        <w:rPr>
          <w:rFonts w:ascii="Book Antiqua" w:eastAsia="Book Antiqua" w:hAnsi="Book Antiqua" w:cs="Book Antiqua"/>
          <w:i/>
          <w:iCs/>
        </w:rPr>
        <w:t>Gastroenterol Hepatol (N Y)</w:t>
      </w:r>
      <w:r w:rsidRPr="004E6666">
        <w:rPr>
          <w:rFonts w:ascii="Book Antiqua" w:eastAsia="Book Antiqua" w:hAnsi="Book Antiqua" w:cs="Book Antiqua"/>
        </w:rPr>
        <w:t xml:space="preserve"> 2022; </w:t>
      </w:r>
      <w:r w:rsidRPr="004E6666">
        <w:rPr>
          <w:rFonts w:ascii="Book Antiqua" w:eastAsia="Book Antiqua" w:hAnsi="Book Antiqua" w:cs="Book Antiqua"/>
          <w:b/>
          <w:bCs/>
        </w:rPr>
        <w:t>18</w:t>
      </w:r>
      <w:r w:rsidRPr="004E6666">
        <w:rPr>
          <w:rFonts w:ascii="Book Antiqua" w:eastAsia="Book Antiqua" w:hAnsi="Book Antiqua" w:cs="Book Antiqua"/>
        </w:rPr>
        <w:t>: 169-171 [PMID: 35506006]</w:t>
      </w:r>
    </w:p>
    <w:p w14:paraId="5DF35C84"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11 </w:t>
      </w:r>
      <w:r w:rsidRPr="004E6666">
        <w:rPr>
          <w:rFonts w:ascii="Book Antiqua" w:eastAsia="Book Antiqua" w:hAnsi="Book Antiqua" w:cs="Book Antiqua"/>
          <w:b/>
          <w:bCs/>
        </w:rPr>
        <w:t>Futaba K</w:t>
      </w:r>
      <w:r w:rsidRPr="004E6666">
        <w:rPr>
          <w:rFonts w:ascii="Book Antiqua" w:eastAsia="Book Antiqua" w:hAnsi="Book Antiqua" w:cs="Book Antiqua"/>
        </w:rPr>
        <w:t xml:space="preserve">, Chen SC, Leung WW, Wong C, </w:t>
      </w:r>
      <w:proofErr w:type="spellStart"/>
      <w:r w:rsidRPr="004E6666">
        <w:rPr>
          <w:rFonts w:ascii="Book Antiqua" w:eastAsia="Book Antiqua" w:hAnsi="Book Antiqua" w:cs="Book Antiqua"/>
        </w:rPr>
        <w:t>Mak</w:t>
      </w:r>
      <w:proofErr w:type="spellEnd"/>
      <w:r w:rsidRPr="004E6666">
        <w:rPr>
          <w:rFonts w:ascii="Book Antiqua" w:eastAsia="Book Antiqua" w:hAnsi="Book Antiqua" w:cs="Book Antiqua"/>
        </w:rPr>
        <w:t xml:space="preserve"> T, Ng S, </w:t>
      </w:r>
      <w:proofErr w:type="spellStart"/>
      <w:r w:rsidRPr="004E6666">
        <w:rPr>
          <w:rFonts w:ascii="Book Antiqua" w:eastAsia="Book Antiqua" w:hAnsi="Book Antiqua" w:cs="Book Antiqua"/>
        </w:rPr>
        <w:t>Gregersen</w:t>
      </w:r>
      <w:proofErr w:type="spellEnd"/>
      <w:r w:rsidRPr="004E6666">
        <w:rPr>
          <w:rFonts w:ascii="Book Antiqua" w:eastAsia="Book Antiqua" w:hAnsi="Book Antiqua" w:cs="Book Antiqua"/>
        </w:rPr>
        <w:t xml:space="preserve"> H. </w:t>
      </w:r>
      <w:proofErr w:type="spellStart"/>
      <w:r w:rsidRPr="004E6666">
        <w:rPr>
          <w:rFonts w:ascii="Book Antiqua" w:eastAsia="Book Antiqua" w:hAnsi="Book Antiqua" w:cs="Book Antiqua"/>
        </w:rPr>
        <w:t>Fecobionics</w:t>
      </w:r>
      <w:proofErr w:type="spellEnd"/>
      <w:r w:rsidRPr="004E6666">
        <w:rPr>
          <w:rFonts w:ascii="Book Antiqua" w:eastAsia="Book Antiqua" w:hAnsi="Book Antiqua" w:cs="Book Antiqua"/>
        </w:rPr>
        <w:t xml:space="preserve"> Evaluation of Biofeedback Therapy in Patients </w:t>
      </w:r>
      <w:proofErr w:type="gramStart"/>
      <w:r w:rsidRPr="004E6666">
        <w:rPr>
          <w:rFonts w:ascii="Book Antiqua" w:eastAsia="Book Antiqua" w:hAnsi="Book Antiqua" w:cs="Book Antiqua"/>
        </w:rPr>
        <w:t>With</w:t>
      </w:r>
      <w:proofErr w:type="gramEnd"/>
      <w:r w:rsidRPr="004E6666">
        <w:rPr>
          <w:rFonts w:ascii="Book Antiqua" w:eastAsia="Book Antiqua" w:hAnsi="Book Antiqua" w:cs="Book Antiqua"/>
        </w:rPr>
        <w:t xml:space="preserve"> Fecal Incontinence. </w:t>
      </w:r>
      <w:r w:rsidRPr="004E6666">
        <w:rPr>
          <w:rFonts w:ascii="Book Antiqua" w:eastAsia="Book Antiqua" w:hAnsi="Book Antiqua" w:cs="Book Antiqua"/>
          <w:i/>
          <w:iCs/>
        </w:rPr>
        <w:t>Clin Transl Gastroenterol</w:t>
      </w:r>
      <w:r w:rsidRPr="004E6666">
        <w:rPr>
          <w:rFonts w:ascii="Book Antiqua" w:eastAsia="Book Antiqua" w:hAnsi="Book Antiqua" w:cs="Book Antiqua"/>
        </w:rPr>
        <w:t xml:space="preserve"> 2022; </w:t>
      </w:r>
      <w:r w:rsidRPr="004E6666">
        <w:rPr>
          <w:rFonts w:ascii="Book Antiqua" w:eastAsia="Book Antiqua" w:hAnsi="Book Antiqua" w:cs="Book Antiqua"/>
          <w:b/>
          <w:bCs/>
        </w:rPr>
        <w:t>13</w:t>
      </w:r>
      <w:r w:rsidRPr="004E6666">
        <w:rPr>
          <w:rFonts w:ascii="Book Antiqua" w:eastAsia="Book Antiqua" w:hAnsi="Book Antiqua" w:cs="Book Antiqua"/>
        </w:rPr>
        <w:t>: e00491 [PMID: 35363631 DOI: 10.14309/ctg.0000000000000491]</w:t>
      </w:r>
    </w:p>
    <w:p w14:paraId="5C310E2A"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12 </w:t>
      </w:r>
      <w:r w:rsidRPr="004E6666">
        <w:rPr>
          <w:rFonts w:ascii="Book Antiqua" w:eastAsia="Book Antiqua" w:hAnsi="Book Antiqua" w:cs="Book Antiqua"/>
          <w:b/>
          <w:bCs/>
        </w:rPr>
        <w:t>de Miguel Valencia MJ</w:t>
      </w:r>
      <w:r w:rsidRPr="004E6666">
        <w:rPr>
          <w:rFonts w:ascii="Book Antiqua" w:eastAsia="Book Antiqua" w:hAnsi="Book Antiqua" w:cs="Book Antiqua"/>
        </w:rPr>
        <w:t xml:space="preserve">, Margallo Lana A, Pérez Sola MÁ, Sánchez </w:t>
      </w:r>
      <w:proofErr w:type="spellStart"/>
      <w:r w:rsidRPr="004E6666">
        <w:rPr>
          <w:rFonts w:ascii="Book Antiqua" w:eastAsia="Book Antiqua" w:hAnsi="Book Antiqua" w:cs="Book Antiqua"/>
        </w:rPr>
        <w:t>Iriso</w:t>
      </w:r>
      <w:proofErr w:type="spellEnd"/>
      <w:r w:rsidRPr="004E6666">
        <w:rPr>
          <w:rFonts w:ascii="Book Antiqua" w:eastAsia="Book Antiqua" w:hAnsi="Book Antiqua" w:cs="Book Antiqua"/>
        </w:rPr>
        <w:t xml:space="preserve"> E, </w:t>
      </w:r>
      <w:proofErr w:type="spellStart"/>
      <w:r w:rsidRPr="004E6666">
        <w:rPr>
          <w:rFonts w:ascii="Book Antiqua" w:eastAsia="Book Antiqua" w:hAnsi="Book Antiqua" w:cs="Book Antiqua"/>
        </w:rPr>
        <w:t>Cabasés</w:t>
      </w:r>
      <w:proofErr w:type="spellEnd"/>
      <w:r w:rsidRPr="004E6666">
        <w:rPr>
          <w:rFonts w:ascii="Book Antiqua" w:eastAsia="Book Antiqua" w:hAnsi="Book Antiqua" w:cs="Book Antiqua"/>
        </w:rPr>
        <w:t xml:space="preserve"> </w:t>
      </w:r>
      <w:proofErr w:type="spellStart"/>
      <w:r w:rsidRPr="004E6666">
        <w:rPr>
          <w:rFonts w:ascii="Book Antiqua" w:eastAsia="Book Antiqua" w:hAnsi="Book Antiqua" w:cs="Book Antiqua"/>
        </w:rPr>
        <w:t>Hita</w:t>
      </w:r>
      <w:proofErr w:type="spellEnd"/>
      <w:r w:rsidRPr="004E6666">
        <w:rPr>
          <w:rFonts w:ascii="Book Antiqua" w:eastAsia="Book Antiqua" w:hAnsi="Book Antiqua" w:cs="Book Antiqua"/>
        </w:rPr>
        <w:t xml:space="preserve"> JM, </w:t>
      </w:r>
      <w:proofErr w:type="spellStart"/>
      <w:r w:rsidRPr="004E6666">
        <w:rPr>
          <w:rFonts w:ascii="Book Antiqua" w:eastAsia="Book Antiqua" w:hAnsi="Book Antiqua" w:cs="Book Antiqua"/>
        </w:rPr>
        <w:t>Alberdi</w:t>
      </w:r>
      <w:proofErr w:type="spellEnd"/>
      <w:r w:rsidRPr="004E6666">
        <w:rPr>
          <w:rFonts w:ascii="Book Antiqua" w:eastAsia="Book Antiqua" w:hAnsi="Book Antiqua" w:cs="Book Antiqua"/>
        </w:rPr>
        <w:t xml:space="preserve"> Ibáñez I, </w:t>
      </w:r>
      <w:proofErr w:type="spellStart"/>
      <w:r w:rsidRPr="004E6666">
        <w:rPr>
          <w:rFonts w:ascii="Book Antiqua" w:eastAsia="Book Antiqua" w:hAnsi="Book Antiqua" w:cs="Book Antiqua"/>
        </w:rPr>
        <w:t>Ciga</w:t>
      </w:r>
      <w:proofErr w:type="spellEnd"/>
      <w:r w:rsidRPr="004E6666">
        <w:rPr>
          <w:rFonts w:ascii="Book Antiqua" w:eastAsia="Book Antiqua" w:hAnsi="Book Antiqua" w:cs="Book Antiqua"/>
        </w:rPr>
        <w:t xml:space="preserve"> Lozano MÁ, de Miguel Velasco M. Economic burden of long-term treatment of severe fecal incontinence. </w:t>
      </w:r>
      <w:r w:rsidRPr="004E6666">
        <w:rPr>
          <w:rFonts w:ascii="Book Antiqua" w:eastAsia="Book Antiqua" w:hAnsi="Book Antiqua" w:cs="Book Antiqua"/>
          <w:i/>
          <w:iCs/>
        </w:rPr>
        <w:t xml:space="preserve">Cir </w:t>
      </w:r>
      <w:proofErr w:type="spellStart"/>
      <w:r w:rsidRPr="004E6666">
        <w:rPr>
          <w:rFonts w:ascii="Book Antiqua" w:eastAsia="Book Antiqua" w:hAnsi="Book Antiqua" w:cs="Book Antiqua"/>
          <w:i/>
          <w:iCs/>
        </w:rPr>
        <w:t>Esp</w:t>
      </w:r>
      <w:proofErr w:type="spellEnd"/>
      <w:r w:rsidRPr="004E6666">
        <w:rPr>
          <w:rFonts w:ascii="Book Antiqua" w:eastAsia="Book Antiqua" w:hAnsi="Book Antiqua" w:cs="Book Antiqua"/>
          <w:i/>
          <w:iCs/>
        </w:rPr>
        <w:t xml:space="preserve"> (Engl Ed)</w:t>
      </w:r>
      <w:r w:rsidRPr="004E6666">
        <w:rPr>
          <w:rFonts w:ascii="Book Antiqua" w:eastAsia="Book Antiqua" w:hAnsi="Book Antiqua" w:cs="Book Antiqua"/>
        </w:rPr>
        <w:t xml:space="preserve"> 2022; </w:t>
      </w:r>
      <w:r w:rsidRPr="004E6666">
        <w:rPr>
          <w:rFonts w:ascii="Book Antiqua" w:eastAsia="Book Antiqua" w:hAnsi="Book Antiqua" w:cs="Book Antiqua"/>
          <w:b/>
          <w:bCs/>
        </w:rPr>
        <w:t>100</w:t>
      </w:r>
      <w:r w:rsidRPr="004E6666">
        <w:rPr>
          <w:rFonts w:ascii="Book Antiqua" w:eastAsia="Book Antiqua" w:hAnsi="Book Antiqua" w:cs="Book Antiqua"/>
        </w:rPr>
        <w:t>: 422-430 [PMID: 35537695 DOI: 10.1016/j.cireng.2022.05.006]</w:t>
      </w:r>
    </w:p>
    <w:p w14:paraId="60F955C5"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13 </w:t>
      </w:r>
      <w:proofErr w:type="spellStart"/>
      <w:r w:rsidRPr="004E6666">
        <w:rPr>
          <w:rFonts w:ascii="Book Antiqua" w:eastAsia="Book Antiqua" w:hAnsi="Book Antiqua" w:cs="Book Antiqua"/>
          <w:b/>
          <w:bCs/>
        </w:rPr>
        <w:t>Cerdán</w:t>
      </w:r>
      <w:proofErr w:type="spellEnd"/>
      <w:r w:rsidRPr="004E6666">
        <w:rPr>
          <w:rFonts w:ascii="Book Antiqua" w:eastAsia="Book Antiqua" w:hAnsi="Book Antiqua" w:cs="Book Antiqua"/>
          <w:b/>
          <w:bCs/>
        </w:rPr>
        <w:t xml:space="preserve"> Santacruz C</w:t>
      </w:r>
      <w:r w:rsidRPr="004E6666">
        <w:rPr>
          <w:rFonts w:ascii="Book Antiqua" w:eastAsia="Book Antiqua" w:hAnsi="Book Antiqua" w:cs="Book Antiqua"/>
        </w:rPr>
        <w:t xml:space="preserve">, </w:t>
      </w:r>
      <w:proofErr w:type="spellStart"/>
      <w:r w:rsidRPr="004E6666">
        <w:rPr>
          <w:rFonts w:ascii="Book Antiqua" w:eastAsia="Book Antiqua" w:hAnsi="Book Antiqua" w:cs="Book Antiqua"/>
        </w:rPr>
        <w:t>Cerdán</w:t>
      </w:r>
      <w:proofErr w:type="spellEnd"/>
      <w:r w:rsidRPr="004E6666">
        <w:rPr>
          <w:rFonts w:ascii="Book Antiqua" w:eastAsia="Book Antiqua" w:hAnsi="Book Antiqua" w:cs="Book Antiqua"/>
        </w:rPr>
        <w:t xml:space="preserve"> Santacruz DM, Milla </w:t>
      </w:r>
      <w:proofErr w:type="spellStart"/>
      <w:r w:rsidRPr="004E6666">
        <w:rPr>
          <w:rFonts w:ascii="Book Antiqua" w:eastAsia="Book Antiqua" w:hAnsi="Book Antiqua" w:cs="Book Antiqua"/>
        </w:rPr>
        <w:t>Collado</w:t>
      </w:r>
      <w:proofErr w:type="spellEnd"/>
      <w:r w:rsidRPr="004E6666">
        <w:rPr>
          <w:rFonts w:ascii="Book Antiqua" w:eastAsia="Book Antiqua" w:hAnsi="Book Antiqua" w:cs="Book Antiqua"/>
        </w:rPr>
        <w:t xml:space="preserve"> L, Ruiz de León A, </w:t>
      </w:r>
      <w:proofErr w:type="spellStart"/>
      <w:r w:rsidRPr="004E6666">
        <w:rPr>
          <w:rFonts w:ascii="Book Antiqua" w:eastAsia="Book Antiqua" w:hAnsi="Book Antiqua" w:cs="Book Antiqua"/>
        </w:rPr>
        <w:t>Cerdán</w:t>
      </w:r>
      <w:proofErr w:type="spellEnd"/>
      <w:r w:rsidRPr="004E6666">
        <w:rPr>
          <w:rFonts w:ascii="Book Antiqua" w:eastAsia="Book Antiqua" w:hAnsi="Book Antiqua" w:cs="Book Antiqua"/>
        </w:rPr>
        <w:t xml:space="preserve"> Miguel J. Multimodal Management of Fecal Incontinence Focused on Sphincteroplasty: Long-Term Outcomes from a Single Center Case Series. </w:t>
      </w:r>
      <w:r w:rsidRPr="004E6666">
        <w:rPr>
          <w:rFonts w:ascii="Book Antiqua" w:eastAsia="Book Antiqua" w:hAnsi="Book Antiqua" w:cs="Book Antiqua"/>
          <w:i/>
          <w:iCs/>
        </w:rPr>
        <w:t>J Clin Med</w:t>
      </w:r>
      <w:r w:rsidRPr="004E6666">
        <w:rPr>
          <w:rFonts w:ascii="Book Antiqua" w:eastAsia="Book Antiqua" w:hAnsi="Book Antiqua" w:cs="Book Antiqua"/>
        </w:rPr>
        <w:t xml:space="preserve"> 2022; </w:t>
      </w:r>
      <w:r w:rsidRPr="004E6666">
        <w:rPr>
          <w:rFonts w:ascii="Book Antiqua" w:eastAsia="Book Antiqua" w:hAnsi="Book Antiqua" w:cs="Book Antiqua"/>
          <w:b/>
          <w:bCs/>
        </w:rPr>
        <w:t>11</w:t>
      </w:r>
      <w:r w:rsidRPr="004E6666">
        <w:rPr>
          <w:rFonts w:ascii="Book Antiqua" w:eastAsia="Book Antiqua" w:hAnsi="Book Antiqua" w:cs="Book Antiqua"/>
        </w:rPr>
        <w:t xml:space="preserve"> [PMID: 35807037 DOI: 10.3390/jcm11133755]</w:t>
      </w:r>
    </w:p>
    <w:p w14:paraId="585C51B6"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lastRenderedPageBreak/>
        <w:t xml:space="preserve">14 </w:t>
      </w:r>
      <w:proofErr w:type="spellStart"/>
      <w:r w:rsidRPr="004E6666">
        <w:rPr>
          <w:rFonts w:ascii="Book Antiqua" w:eastAsia="Book Antiqua" w:hAnsi="Book Antiqua" w:cs="Book Antiqua"/>
          <w:b/>
          <w:bCs/>
        </w:rPr>
        <w:t>Knol</w:t>
      </w:r>
      <w:proofErr w:type="spellEnd"/>
      <w:r w:rsidRPr="004E6666">
        <w:rPr>
          <w:rFonts w:ascii="Book Antiqua" w:eastAsia="Book Antiqua" w:hAnsi="Book Antiqua" w:cs="Book Antiqua"/>
          <w:b/>
          <w:bCs/>
        </w:rPr>
        <w:t xml:space="preserve"> ME</w:t>
      </w:r>
      <w:r w:rsidRPr="004E6666">
        <w:rPr>
          <w:rFonts w:ascii="Book Antiqua" w:eastAsia="Book Antiqua" w:hAnsi="Book Antiqua" w:cs="Book Antiqua"/>
        </w:rPr>
        <w:t xml:space="preserve">, </w:t>
      </w:r>
      <w:proofErr w:type="spellStart"/>
      <w:r w:rsidRPr="004E6666">
        <w:rPr>
          <w:rFonts w:ascii="Book Antiqua" w:eastAsia="Book Antiqua" w:hAnsi="Book Antiqua" w:cs="Book Antiqua"/>
        </w:rPr>
        <w:t>Bastiaannet</w:t>
      </w:r>
      <w:proofErr w:type="spellEnd"/>
      <w:r w:rsidRPr="004E6666">
        <w:rPr>
          <w:rFonts w:ascii="Book Antiqua" w:eastAsia="Book Antiqua" w:hAnsi="Book Antiqua" w:cs="Book Antiqua"/>
        </w:rPr>
        <w:t xml:space="preserve"> E, </w:t>
      </w:r>
      <w:proofErr w:type="spellStart"/>
      <w:r w:rsidRPr="004E6666">
        <w:rPr>
          <w:rFonts w:ascii="Book Antiqua" w:eastAsia="Book Antiqua" w:hAnsi="Book Antiqua" w:cs="Book Antiqua"/>
        </w:rPr>
        <w:t>DeRuiter</w:t>
      </w:r>
      <w:proofErr w:type="spellEnd"/>
      <w:r w:rsidRPr="004E6666">
        <w:rPr>
          <w:rFonts w:ascii="Book Antiqua" w:eastAsia="Book Antiqua" w:hAnsi="Book Antiqua" w:cs="Book Antiqua"/>
        </w:rPr>
        <w:t xml:space="preserve"> MC, </w:t>
      </w:r>
      <w:proofErr w:type="spellStart"/>
      <w:r w:rsidRPr="004E6666">
        <w:rPr>
          <w:rFonts w:ascii="Book Antiqua" w:eastAsia="Book Antiqua" w:hAnsi="Book Antiqua" w:cs="Book Antiqua"/>
        </w:rPr>
        <w:t>Snijders</w:t>
      </w:r>
      <w:proofErr w:type="spellEnd"/>
      <w:r w:rsidRPr="004E6666">
        <w:rPr>
          <w:rFonts w:ascii="Book Antiqua" w:eastAsia="Book Antiqua" w:hAnsi="Book Antiqua" w:cs="Book Antiqua"/>
        </w:rPr>
        <w:t xml:space="preserve"> HS, van der </w:t>
      </w:r>
      <w:proofErr w:type="spellStart"/>
      <w:r w:rsidRPr="004E6666">
        <w:rPr>
          <w:rFonts w:ascii="Book Antiqua" w:eastAsia="Book Antiqua" w:hAnsi="Book Antiqua" w:cs="Book Antiqua"/>
        </w:rPr>
        <w:t>Heyden</w:t>
      </w:r>
      <w:proofErr w:type="spellEnd"/>
      <w:r w:rsidRPr="004E6666">
        <w:rPr>
          <w:rFonts w:ascii="Book Antiqua" w:eastAsia="Book Antiqua" w:hAnsi="Book Antiqua" w:cs="Book Antiqua"/>
        </w:rPr>
        <w:t xml:space="preserve"> JTM, </w:t>
      </w:r>
      <w:proofErr w:type="spellStart"/>
      <w:r w:rsidRPr="004E6666">
        <w:rPr>
          <w:rFonts w:ascii="Book Antiqua" w:eastAsia="Book Antiqua" w:hAnsi="Book Antiqua" w:cs="Book Antiqua"/>
        </w:rPr>
        <w:t>Baeten</w:t>
      </w:r>
      <w:proofErr w:type="spellEnd"/>
      <w:r w:rsidRPr="004E6666">
        <w:rPr>
          <w:rFonts w:ascii="Book Antiqua" w:eastAsia="Book Antiqua" w:hAnsi="Book Antiqua" w:cs="Book Antiqua"/>
        </w:rPr>
        <w:t xml:space="preserve"> CIM. Clinical characteristics of phenotypes of fecal incontinence. </w:t>
      </w:r>
      <w:r w:rsidRPr="004E6666">
        <w:rPr>
          <w:rFonts w:ascii="Book Antiqua" w:eastAsia="Book Antiqua" w:hAnsi="Book Antiqua" w:cs="Book Antiqua"/>
          <w:i/>
          <w:iCs/>
        </w:rPr>
        <w:t xml:space="preserve">Tech </w:t>
      </w:r>
      <w:proofErr w:type="spellStart"/>
      <w:r w:rsidRPr="004E6666">
        <w:rPr>
          <w:rFonts w:ascii="Book Antiqua" w:eastAsia="Book Antiqua" w:hAnsi="Book Antiqua" w:cs="Book Antiqua"/>
          <w:i/>
          <w:iCs/>
        </w:rPr>
        <w:t>Coloproctol</w:t>
      </w:r>
      <w:proofErr w:type="spellEnd"/>
      <w:r w:rsidRPr="004E6666">
        <w:rPr>
          <w:rFonts w:ascii="Book Antiqua" w:eastAsia="Book Antiqua" w:hAnsi="Book Antiqua" w:cs="Book Antiqua"/>
        </w:rPr>
        <w:t xml:space="preserve"> 2023; </w:t>
      </w:r>
      <w:r w:rsidRPr="004E6666">
        <w:rPr>
          <w:rFonts w:ascii="Book Antiqua" w:eastAsia="Book Antiqua" w:hAnsi="Book Antiqua" w:cs="Book Antiqua"/>
          <w:b/>
          <w:bCs/>
        </w:rPr>
        <w:t>27</w:t>
      </w:r>
      <w:r w:rsidRPr="004E6666">
        <w:rPr>
          <w:rFonts w:ascii="Book Antiqua" w:eastAsia="Book Antiqua" w:hAnsi="Book Antiqua" w:cs="Book Antiqua"/>
        </w:rPr>
        <w:t>: 475-480 [PMID: 36967451 DOI: 10.1007/s10151-023-02778-2]</w:t>
      </w:r>
    </w:p>
    <w:p w14:paraId="68B7A994"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15 </w:t>
      </w:r>
      <w:proofErr w:type="spellStart"/>
      <w:r w:rsidRPr="004E6666">
        <w:rPr>
          <w:rFonts w:ascii="Book Antiqua" w:eastAsia="Book Antiqua" w:hAnsi="Book Antiqua" w:cs="Book Antiqua"/>
          <w:b/>
          <w:bCs/>
        </w:rPr>
        <w:t>Hovan</w:t>
      </w:r>
      <w:proofErr w:type="spellEnd"/>
      <w:r w:rsidRPr="004E6666">
        <w:rPr>
          <w:rFonts w:ascii="Book Antiqua" w:eastAsia="Book Antiqua" w:hAnsi="Book Antiqua" w:cs="Book Antiqua"/>
          <w:b/>
          <w:bCs/>
        </w:rPr>
        <w:t xml:space="preserve"> HM</w:t>
      </w:r>
      <w:r w:rsidRPr="004E6666">
        <w:rPr>
          <w:rFonts w:ascii="Book Antiqua" w:eastAsia="Book Antiqua" w:hAnsi="Book Antiqua" w:cs="Book Antiqua"/>
        </w:rPr>
        <w:t xml:space="preserve">. Instructing Clinicians and Providers on Care Principles and Management of Fecal and Urinary Incontinence. </w:t>
      </w:r>
      <w:r w:rsidRPr="004E6666">
        <w:rPr>
          <w:rFonts w:ascii="Book Antiqua" w:eastAsia="Book Antiqua" w:hAnsi="Book Antiqua" w:cs="Book Antiqua"/>
          <w:i/>
          <w:iCs/>
        </w:rPr>
        <w:t>J Wound Ostomy Continence Nurs</w:t>
      </w:r>
      <w:r w:rsidRPr="004E6666">
        <w:rPr>
          <w:rFonts w:ascii="Book Antiqua" w:eastAsia="Book Antiqua" w:hAnsi="Book Antiqua" w:cs="Book Antiqua"/>
        </w:rPr>
        <w:t xml:space="preserve"> 2023; </w:t>
      </w:r>
      <w:r w:rsidRPr="004E6666">
        <w:rPr>
          <w:rFonts w:ascii="Book Antiqua" w:eastAsia="Book Antiqua" w:hAnsi="Book Antiqua" w:cs="Book Antiqua"/>
          <w:b/>
          <w:bCs/>
        </w:rPr>
        <w:t>50</w:t>
      </w:r>
      <w:r w:rsidRPr="004E6666">
        <w:rPr>
          <w:rFonts w:ascii="Book Antiqua" w:eastAsia="Book Antiqua" w:hAnsi="Book Antiqua" w:cs="Book Antiqua"/>
        </w:rPr>
        <w:t>: 171-173 [PMID: 36867042 DOI: 10.1097/WON.0000000000000952]</w:t>
      </w:r>
    </w:p>
    <w:p w14:paraId="68F17345"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16 </w:t>
      </w:r>
      <w:r w:rsidRPr="004E6666">
        <w:rPr>
          <w:rFonts w:ascii="Book Antiqua" w:eastAsia="Book Antiqua" w:hAnsi="Book Antiqua" w:cs="Book Antiqua"/>
          <w:b/>
          <w:bCs/>
        </w:rPr>
        <w:t>de Codes LMG</w:t>
      </w:r>
      <w:r w:rsidRPr="004E6666">
        <w:rPr>
          <w:rFonts w:ascii="Book Antiqua" w:eastAsia="Book Antiqua" w:hAnsi="Book Antiqua" w:cs="Book Antiqua"/>
        </w:rPr>
        <w:t xml:space="preserve">, de Jesus ACC, de Codes JJG, Ferreira RF, da Silva Beda Sacramento C, da Cruz IDM, de Castro Ribeiro Fidelis F, de Carvalho AL, Motta MP, de Oliveira Alves C, </w:t>
      </w:r>
      <w:proofErr w:type="spellStart"/>
      <w:r w:rsidRPr="004E6666">
        <w:rPr>
          <w:rFonts w:ascii="Book Antiqua" w:eastAsia="Book Antiqua" w:hAnsi="Book Antiqua" w:cs="Book Antiqua"/>
        </w:rPr>
        <w:t>Netto</w:t>
      </w:r>
      <w:proofErr w:type="spellEnd"/>
      <w:r w:rsidRPr="004E6666">
        <w:rPr>
          <w:rFonts w:ascii="Book Antiqua" w:eastAsia="Book Antiqua" w:hAnsi="Book Antiqua" w:cs="Book Antiqua"/>
        </w:rPr>
        <w:t xml:space="preserve"> EM, Santana GO. Anorectal function and clinical characteristics associated with fecal incontinence in patients with Crohn's disease. </w:t>
      </w:r>
      <w:r w:rsidRPr="004E6666">
        <w:rPr>
          <w:rFonts w:ascii="Book Antiqua" w:eastAsia="Book Antiqua" w:hAnsi="Book Antiqua" w:cs="Book Antiqua"/>
          <w:i/>
          <w:iCs/>
        </w:rPr>
        <w:t xml:space="preserve">J </w:t>
      </w:r>
      <w:proofErr w:type="spellStart"/>
      <w:r w:rsidRPr="004E6666">
        <w:rPr>
          <w:rFonts w:ascii="Book Antiqua" w:eastAsia="Book Antiqua" w:hAnsi="Book Antiqua" w:cs="Book Antiqua"/>
          <w:i/>
          <w:iCs/>
        </w:rPr>
        <w:t>Crohns</w:t>
      </w:r>
      <w:proofErr w:type="spellEnd"/>
      <w:r w:rsidRPr="004E6666">
        <w:rPr>
          <w:rFonts w:ascii="Book Antiqua" w:eastAsia="Book Antiqua" w:hAnsi="Book Antiqua" w:cs="Book Antiqua"/>
          <w:i/>
          <w:iCs/>
        </w:rPr>
        <w:t xml:space="preserve"> Colitis</w:t>
      </w:r>
      <w:r w:rsidRPr="004E6666">
        <w:rPr>
          <w:rFonts w:ascii="Book Antiqua" w:eastAsia="Book Antiqua" w:hAnsi="Book Antiqua" w:cs="Book Antiqua"/>
        </w:rPr>
        <w:t xml:space="preserve"> 2023 [PMID: 36951290 DOI: 10.1093/</w:t>
      </w:r>
      <w:proofErr w:type="spellStart"/>
      <w:r w:rsidRPr="004E6666">
        <w:rPr>
          <w:rFonts w:ascii="Book Antiqua" w:eastAsia="Book Antiqua" w:hAnsi="Book Antiqua" w:cs="Book Antiqua"/>
        </w:rPr>
        <w:t>ecco-jcc</w:t>
      </w:r>
      <w:proofErr w:type="spellEnd"/>
      <w:r w:rsidRPr="004E6666">
        <w:rPr>
          <w:rFonts w:ascii="Book Antiqua" w:eastAsia="Book Antiqua" w:hAnsi="Book Antiqua" w:cs="Book Antiqua"/>
        </w:rPr>
        <w:t>/jjad048]</w:t>
      </w:r>
    </w:p>
    <w:p w14:paraId="11E01C79"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17 </w:t>
      </w:r>
      <w:r w:rsidRPr="004E6666">
        <w:rPr>
          <w:rFonts w:ascii="Book Antiqua" w:eastAsia="Book Antiqua" w:hAnsi="Book Antiqua" w:cs="Book Antiqua"/>
          <w:b/>
          <w:bCs/>
        </w:rPr>
        <w:t>Jorge JM</w:t>
      </w:r>
      <w:r w:rsidRPr="004E6666">
        <w:rPr>
          <w:rFonts w:ascii="Book Antiqua" w:eastAsia="Book Antiqua" w:hAnsi="Book Antiqua" w:cs="Book Antiqua"/>
        </w:rPr>
        <w:t xml:space="preserve">, Wexner SD. Etiology and management of fecal incontinence. </w:t>
      </w:r>
      <w:r w:rsidRPr="004E6666">
        <w:rPr>
          <w:rFonts w:ascii="Book Antiqua" w:eastAsia="Book Antiqua" w:hAnsi="Book Antiqua" w:cs="Book Antiqua"/>
          <w:i/>
          <w:iCs/>
        </w:rPr>
        <w:t>Dis Colon Rectum</w:t>
      </w:r>
      <w:r w:rsidRPr="004E6666">
        <w:rPr>
          <w:rFonts w:ascii="Book Antiqua" w:eastAsia="Book Antiqua" w:hAnsi="Book Antiqua" w:cs="Book Antiqua"/>
        </w:rPr>
        <w:t xml:space="preserve"> 1993; </w:t>
      </w:r>
      <w:r w:rsidRPr="004E6666">
        <w:rPr>
          <w:rFonts w:ascii="Book Antiqua" w:eastAsia="Book Antiqua" w:hAnsi="Book Antiqua" w:cs="Book Antiqua"/>
          <w:b/>
          <w:bCs/>
        </w:rPr>
        <w:t>36</w:t>
      </w:r>
      <w:r w:rsidRPr="004E6666">
        <w:rPr>
          <w:rFonts w:ascii="Book Antiqua" w:eastAsia="Book Antiqua" w:hAnsi="Book Antiqua" w:cs="Book Antiqua"/>
        </w:rPr>
        <w:t>: 77-97 [PMID: 8416784 DOI: 10.1007/BF02050307]</w:t>
      </w:r>
    </w:p>
    <w:p w14:paraId="5DB111D7"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18 </w:t>
      </w:r>
      <w:proofErr w:type="spellStart"/>
      <w:r w:rsidRPr="004E6666">
        <w:rPr>
          <w:rFonts w:ascii="Book Antiqua" w:eastAsia="Book Antiqua" w:hAnsi="Book Antiqua" w:cs="Book Antiqua"/>
          <w:b/>
          <w:bCs/>
        </w:rPr>
        <w:t>Vaizey</w:t>
      </w:r>
      <w:proofErr w:type="spellEnd"/>
      <w:r w:rsidRPr="004E6666">
        <w:rPr>
          <w:rFonts w:ascii="Book Antiqua" w:eastAsia="Book Antiqua" w:hAnsi="Book Antiqua" w:cs="Book Antiqua"/>
          <w:b/>
          <w:bCs/>
        </w:rPr>
        <w:t xml:space="preserve"> CJ</w:t>
      </w:r>
      <w:r w:rsidRPr="004E6666">
        <w:rPr>
          <w:rFonts w:ascii="Book Antiqua" w:eastAsia="Book Antiqua" w:hAnsi="Book Antiqua" w:cs="Book Antiqua"/>
        </w:rPr>
        <w:t xml:space="preserve">, </w:t>
      </w:r>
      <w:proofErr w:type="spellStart"/>
      <w:r w:rsidRPr="004E6666">
        <w:rPr>
          <w:rFonts w:ascii="Book Antiqua" w:eastAsia="Book Antiqua" w:hAnsi="Book Antiqua" w:cs="Book Antiqua"/>
        </w:rPr>
        <w:t>Carapeti</w:t>
      </w:r>
      <w:proofErr w:type="spellEnd"/>
      <w:r w:rsidRPr="004E6666">
        <w:rPr>
          <w:rFonts w:ascii="Book Antiqua" w:eastAsia="Book Antiqua" w:hAnsi="Book Antiqua" w:cs="Book Antiqua"/>
        </w:rPr>
        <w:t xml:space="preserve"> E, Cahill JA, </w:t>
      </w:r>
      <w:proofErr w:type="spellStart"/>
      <w:r w:rsidRPr="004E6666">
        <w:rPr>
          <w:rFonts w:ascii="Book Antiqua" w:eastAsia="Book Antiqua" w:hAnsi="Book Antiqua" w:cs="Book Antiqua"/>
        </w:rPr>
        <w:t>Kamm</w:t>
      </w:r>
      <w:proofErr w:type="spellEnd"/>
      <w:r w:rsidRPr="004E6666">
        <w:rPr>
          <w:rFonts w:ascii="Book Antiqua" w:eastAsia="Book Antiqua" w:hAnsi="Book Antiqua" w:cs="Book Antiqua"/>
        </w:rPr>
        <w:t xml:space="preserve"> MA. Prospective comparison of </w:t>
      </w:r>
      <w:proofErr w:type="spellStart"/>
      <w:r w:rsidRPr="004E6666">
        <w:rPr>
          <w:rFonts w:ascii="Book Antiqua" w:eastAsia="Book Antiqua" w:hAnsi="Book Antiqua" w:cs="Book Antiqua"/>
        </w:rPr>
        <w:t>faecal</w:t>
      </w:r>
      <w:proofErr w:type="spellEnd"/>
      <w:r w:rsidRPr="004E6666">
        <w:rPr>
          <w:rFonts w:ascii="Book Antiqua" w:eastAsia="Book Antiqua" w:hAnsi="Book Antiqua" w:cs="Book Antiqua"/>
        </w:rPr>
        <w:t xml:space="preserve"> incontinence grading systems. </w:t>
      </w:r>
      <w:r w:rsidRPr="004E6666">
        <w:rPr>
          <w:rFonts w:ascii="Book Antiqua" w:eastAsia="Book Antiqua" w:hAnsi="Book Antiqua" w:cs="Book Antiqua"/>
          <w:i/>
          <w:iCs/>
        </w:rPr>
        <w:t>Gut</w:t>
      </w:r>
      <w:r w:rsidRPr="004E6666">
        <w:rPr>
          <w:rFonts w:ascii="Book Antiqua" w:eastAsia="Book Antiqua" w:hAnsi="Book Antiqua" w:cs="Book Antiqua"/>
        </w:rPr>
        <w:t xml:space="preserve"> 1999; </w:t>
      </w:r>
      <w:r w:rsidRPr="004E6666">
        <w:rPr>
          <w:rFonts w:ascii="Book Antiqua" w:eastAsia="Book Antiqua" w:hAnsi="Book Antiqua" w:cs="Book Antiqua"/>
          <w:b/>
          <w:bCs/>
        </w:rPr>
        <w:t>44</w:t>
      </w:r>
      <w:r w:rsidRPr="004E6666">
        <w:rPr>
          <w:rFonts w:ascii="Book Antiqua" w:eastAsia="Book Antiqua" w:hAnsi="Book Antiqua" w:cs="Book Antiqua"/>
        </w:rPr>
        <w:t>: 77-80 [PMID: 9862829 DOI: 10.1136/gut.44.1.77]</w:t>
      </w:r>
    </w:p>
    <w:p w14:paraId="6D0654AC"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19 </w:t>
      </w:r>
      <w:r w:rsidRPr="004E6666">
        <w:rPr>
          <w:rFonts w:ascii="Book Antiqua" w:eastAsia="Book Antiqua" w:hAnsi="Book Antiqua" w:cs="Book Antiqua"/>
          <w:b/>
          <w:bCs/>
        </w:rPr>
        <w:t>Rockwood TH</w:t>
      </w:r>
      <w:r w:rsidRPr="004E6666">
        <w:rPr>
          <w:rFonts w:ascii="Book Antiqua" w:eastAsia="Book Antiqua" w:hAnsi="Book Antiqua" w:cs="Book Antiqua"/>
        </w:rPr>
        <w:t xml:space="preserve">, Church JM, </w:t>
      </w:r>
      <w:proofErr w:type="spellStart"/>
      <w:r w:rsidRPr="004E6666">
        <w:rPr>
          <w:rFonts w:ascii="Book Antiqua" w:eastAsia="Book Antiqua" w:hAnsi="Book Antiqua" w:cs="Book Antiqua"/>
        </w:rPr>
        <w:t>Fleshman</w:t>
      </w:r>
      <w:proofErr w:type="spellEnd"/>
      <w:r w:rsidRPr="004E6666">
        <w:rPr>
          <w:rFonts w:ascii="Book Antiqua" w:eastAsia="Book Antiqua" w:hAnsi="Book Antiqua" w:cs="Book Antiqua"/>
        </w:rPr>
        <w:t xml:space="preserve"> JW, Kane RL, </w:t>
      </w:r>
      <w:proofErr w:type="spellStart"/>
      <w:r w:rsidRPr="004E6666">
        <w:rPr>
          <w:rFonts w:ascii="Book Antiqua" w:eastAsia="Book Antiqua" w:hAnsi="Book Antiqua" w:cs="Book Antiqua"/>
        </w:rPr>
        <w:t>Mavrantonis</w:t>
      </w:r>
      <w:proofErr w:type="spellEnd"/>
      <w:r w:rsidRPr="004E6666">
        <w:rPr>
          <w:rFonts w:ascii="Book Antiqua" w:eastAsia="Book Antiqua" w:hAnsi="Book Antiqua" w:cs="Book Antiqua"/>
        </w:rPr>
        <w:t xml:space="preserve"> C, Thorson AG, Wexner SD, Bliss D, Lowry AC. Patient and surgeon ranking of the severity of symptoms associated with fecal incontinence: the fecal incontinence severity index. </w:t>
      </w:r>
      <w:r w:rsidRPr="004E6666">
        <w:rPr>
          <w:rFonts w:ascii="Book Antiqua" w:eastAsia="Book Antiqua" w:hAnsi="Book Antiqua" w:cs="Book Antiqua"/>
          <w:i/>
          <w:iCs/>
        </w:rPr>
        <w:t>Dis Colon Rectum</w:t>
      </w:r>
      <w:r w:rsidRPr="004E6666">
        <w:rPr>
          <w:rFonts w:ascii="Book Antiqua" w:eastAsia="Book Antiqua" w:hAnsi="Book Antiqua" w:cs="Book Antiqua"/>
        </w:rPr>
        <w:t xml:space="preserve"> 1999; </w:t>
      </w:r>
      <w:r w:rsidRPr="004E6666">
        <w:rPr>
          <w:rFonts w:ascii="Book Antiqua" w:eastAsia="Book Antiqua" w:hAnsi="Book Antiqua" w:cs="Book Antiqua"/>
          <w:b/>
          <w:bCs/>
        </w:rPr>
        <w:t>42</w:t>
      </w:r>
      <w:r w:rsidRPr="004E6666">
        <w:rPr>
          <w:rFonts w:ascii="Book Antiqua" w:eastAsia="Book Antiqua" w:hAnsi="Book Antiqua" w:cs="Book Antiqua"/>
        </w:rPr>
        <w:t>: 1525-1532 [PMID: 10613469 DOI: 10.1007/BF02236199]</w:t>
      </w:r>
    </w:p>
    <w:p w14:paraId="26EB3615"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20 </w:t>
      </w:r>
      <w:r w:rsidRPr="004E6666">
        <w:rPr>
          <w:rFonts w:ascii="Book Antiqua" w:eastAsia="Book Antiqua" w:hAnsi="Book Antiqua" w:cs="Book Antiqua"/>
          <w:b/>
          <w:bCs/>
        </w:rPr>
        <w:t>Wexner SD</w:t>
      </w:r>
      <w:r w:rsidRPr="004E6666">
        <w:rPr>
          <w:rFonts w:ascii="Book Antiqua" w:eastAsia="Book Antiqua" w:hAnsi="Book Antiqua" w:cs="Book Antiqua"/>
        </w:rPr>
        <w:t xml:space="preserve">. Further validation of the Wexner Incontinence Score: A note of appreciation and gratitude. </w:t>
      </w:r>
      <w:r w:rsidRPr="004E6666">
        <w:rPr>
          <w:rFonts w:ascii="Book Antiqua" w:eastAsia="Book Antiqua" w:hAnsi="Book Antiqua" w:cs="Book Antiqua"/>
          <w:i/>
          <w:iCs/>
        </w:rPr>
        <w:t>Surgery</w:t>
      </w:r>
      <w:r w:rsidRPr="004E6666">
        <w:rPr>
          <w:rFonts w:ascii="Book Antiqua" w:eastAsia="Book Antiqua" w:hAnsi="Book Antiqua" w:cs="Book Antiqua"/>
        </w:rPr>
        <w:t xml:space="preserve"> 2021; </w:t>
      </w:r>
      <w:r w:rsidRPr="004E6666">
        <w:rPr>
          <w:rFonts w:ascii="Book Antiqua" w:eastAsia="Book Antiqua" w:hAnsi="Book Antiqua" w:cs="Book Antiqua"/>
          <w:b/>
          <w:bCs/>
        </w:rPr>
        <w:t>170</w:t>
      </w:r>
      <w:r w:rsidRPr="004E6666">
        <w:rPr>
          <w:rFonts w:ascii="Book Antiqua" w:eastAsia="Book Antiqua" w:hAnsi="Book Antiqua" w:cs="Book Antiqua"/>
        </w:rPr>
        <w:t>: 53-54 [PMID: 33863582 DOI: 10.1016/j.surg.2021.02.039]</w:t>
      </w:r>
    </w:p>
    <w:p w14:paraId="2886972D"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21 </w:t>
      </w:r>
      <w:proofErr w:type="spellStart"/>
      <w:r w:rsidRPr="004E6666">
        <w:rPr>
          <w:rFonts w:ascii="Book Antiqua" w:eastAsia="Book Antiqua" w:hAnsi="Book Antiqua" w:cs="Book Antiqua"/>
          <w:b/>
          <w:bCs/>
        </w:rPr>
        <w:t>Shafik</w:t>
      </w:r>
      <w:proofErr w:type="spellEnd"/>
      <w:r w:rsidRPr="004E6666">
        <w:rPr>
          <w:rFonts w:ascii="Book Antiqua" w:eastAsia="Book Antiqua" w:hAnsi="Book Antiqua" w:cs="Book Antiqua"/>
          <w:b/>
          <w:bCs/>
        </w:rPr>
        <w:t xml:space="preserve"> A</w:t>
      </w:r>
      <w:r w:rsidRPr="004E6666">
        <w:rPr>
          <w:rFonts w:ascii="Book Antiqua" w:eastAsia="Book Antiqua" w:hAnsi="Book Antiqua" w:cs="Book Antiqua"/>
        </w:rPr>
        <w:t xml:space="preserve">. Anorectal tightening </w:t>
      </w:r>
      <w:proofErr w:type="gramStart"/>
      <w:r w:rsidRPr="004E6666">
        <w:rPr>
          <w:rFonts w:ascii="Book Antiqua" w:eastAsia="Book Antiqua" w:hAnsi="Book Antiqua" w:cs="Book Antiqua"/>
        </w:rPr>
        <w:t>reflex</w:t>
      </w:r>
      <w:proofErr w:type="gramEnd"/>
      <w:r w:rsidRPr="004E6666">
        <w:rPr>
          <w:rFonts w:ascii="Book Antiqua" w:eastAsia="Book Antiqua" w:hAnsi="Book Antiqua" w:cs="Book Antiqua"/>
        </w:rPr>
        <w:t xml:space="preserve">: role in fecal incontinence. </w:t>
      </w:r>
      <w:proofErr w:type="spellStart"/>
      <w:r w:rsidRPr="004E6666">
        <w:rPr>
          <w:rFonts w:ascii="Book Antiqua" w:eastAsia="Book Antiqua" w:hAnsi="Book Antiqua" w:cs="Book Antiqua"/>
          <w:i/>
          <w:iCs/>
        </w:rPr>
        <w:t>Eur</w:t>
      </w:r>
      <w:proofErr w:type="spellEnd"/>
      <w:r w:rsidRPr="004E6666">
        <w:rPr>
          <w:rFonts w:ascii="Book Antiqua" w:eastAsia="Book Antiqua" w:hAnsi="Book Antiqua" w:cs="Book Antiqua"/>
          <w:i/>
          <w:iCs/>
        </w:rPr>
        <w:t xml:space="preserve"> Surg Res</w:t>
      </w:r>
      <w:r w:rsidRPr="004E6666">
        <w:rPr>
          <w:rFonts w:ascii="Book Antiqua" w:eastAsia="Book Antiqua" w:hAnsi="Book Antiqua" w:cs="Book Antiqua"/>
        </w:rPr>
        <w:t xml:space="preserve"> 1993; </w:t>
      </w:r>
      <w:r w:rsidRPr="004E6666">
        <w:rPr>
          <w:rFonts w:ascii="Book Antiqua" w:eastAsia="Book Antiqua" w:hAnsi="Book Antiqua" w:cs="Book Antiqua"/>
          <w:b/>
          <w:bCs/>
        </w:rPr>
        <w:t>25</w:t>
      </w:r>
      <w:r w:rsidRPr="004E6666">
        <w:rPr>
          <w:rFonts w:ascii="Book Antiqua" w:eastAsia="Book Antiqua" w:hAnsi="Book Antiqua" w:cs="Book Antiqua"/>
        </w:rPr>
        <w:t>: 399-405 [PMID: 8276040 DOI: 10.1159/000129308]</w:t>
      </w:r>
    </w:p>
    <w:p w14:paraId="4E626121"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22 </w:t>
      </w:r>
      <w:proofErr w:type="spellStart"/>
      <w:r w:rsidRPr="004E6666">
        <w:rPr>
          <w:rFonts w:ascii="Book Antiqua" w:eastAsia="Book Antiqua" w:hAnsi="Book Antiqua" w:cs="Book Antiqua"/>
          <w:b/>
          <w:bCs/>
        </w:rPr>
        <w:t>Shafik</w:t>
      </w:r>
      <w:proofErr w:type="spellEnd"/>
      <w:r w:rsidRPr="004E6666">
        <w:rPr>
          <w:rFonts w:ascii="Book Antiqua" w:eastAsia="Book Antiqua" w:hAnsi="Book Antiqua" w:cs="Book Antiqua"/>
          <w:b/>
          <w:bCs/>
        </w:rPr>
        <w:t xml:space="preserve"> A</w:t>
      </w:r>
      <w:r w:rsidRPr="004E6666">
        <w:rPr>
          <w:rFonts w:ascii="Book Antiqua" w:eastAsia="Book Antiqua" w:hAnsi="Book Antiqua" w:cs="Book Antiqua"/>
        </w:rPr>
        <w:t xml:space="preserve">, El </w:t>
      </w:r>
      <w:proofErr w:type="spellStart"/>
      <w:r w:rsidRPr="004E6666">
        <w:rPr>
          <w:rFonts w:ascii="Book Antiqua" w:eastAsia="Book Antiqua" w:hAnsi="Book Antiqua" w:cs="Book Antiqua"/>
        </w:rPr>
        <w:t>Sibai</w:t>
      </w:r>
      <w:proofErr w:type="spellEnd"/>
      <w:r w:rsidRPr="004E6666">
        <w:rPr>
          <w:rFonts w:ascii="Book Antiqua" w:eastAsia="Book Antiqua" w:hAnsi="Book Antiqua" w:cs="Book Antiqua"/>
        </w:rPr>
        <w:t xml:space="preserve"> O, </w:t>
      </w:r>
      <w:proofErr w:type="spellStart"/>
      <w:r w:rsidRPr="004E6666">
        <w:rPr>
          <w:rFonts w:ascii="Book Antiqua" w:eastAsia="Book Antiqua" w:hAnsi="Book Antiqua" w:cs="Book Antiqua"/>
        </w:rPr>
        <w:t>Shafik</w:t>
      </w:r>
      <w:proofErr w:type="spellEnd"/>
      <w:r w:rsidRPr="004E6666">
        <w:rPr>
          <w:rFonts w:ascii="Book Antiqua" w:eastAsia="Book Antiqua" w:hAnsi="Book Antiqua" w:cs="Book Antiqua"/>
        </w:rPr>
        <w:t xml:space="preserve"> IA, </w:t>
      </w:r>
      <w:proofErr w:type="spellStart"/>
      <w:r w:rsidRPr="004E6666">
        <w:rPr>
          <w:rFonts w:ascii="Book Antiqua" w:eastAsia="Book Antiqua" w:hAnsi="Book Antiqua" w:cs="Book Antiqua"/>
        </w:rPr>
        <w:t>Shafik</w:t>
      </w:r>
      <w:proofErr w:type="spellEnd"/>
      <w:r w:rsidRPr="004E6666">
        <w:rPr>
          <w:rFonts w:ascii="Book Antiqua" w:eastAsia="Book Antiqua" w:hAnsi="Book Antiqua" w:cs="Book Antiqua"/>
        </w:rPr>
        <w:t xml:space="preserve"> AA. Stress, urge, and mixed types of partial fecal incontinence: pathogenesis, clinical presentation, and treatment. </w:t>
      </w:r>
      <w:r w:rsidRPr="004E6666">
        <w:rPr>
          <w:rFonts w:ascii="Book Antiqua" w:eastAsia="Book Antiqua" w:hAnsi="Book Antiqua" w:cs="Book Antiqua"/>
          <w:i/>
          <w:iCs/>
        </w:rPr>
        <w:t>Am Surg</w:t>
      </w:r>
      <w:r w:rsidRPr="004E6666">
        <w:rPr>
          <w:rFonts w:ascii="Book Antiqua" w:eastAsia="Book Antiqua" w:hAnsi="Book Antiqua" w:cs="Book Antiqua"/>
        </w:rPr>
        <w:t xml:space="preserve"> 2007; </w:t>
      </w:r>
      <w:r w:rsidRPr="004E6666">
        <w:rPr>
          <w:rFonts w:ascii="Book Antiqua" w:eastAsia="Book Antiqua" w:hAnsi="Book Antiqua" w:cs="Book Antiqua"/>
          <w:b/>
          <w:bCs/>
        </w:rPr>
        <w:t>73</w:t>
      </w:r>
      <w:r w:rsidRPr="004E6666">
        <w:rPr>
          <w:rFonts w:ascii="Book Antiqua" w:eastAsia="Book Antiqua" w:hAnsi="Book Antiqua" w:cs="Book Antiqua"/>
        </w:rPr>
        <w:t>: 6-9 [PMID: 17249447]</w:t>
      </w:r>
    </w:p>
    <w:p w14:paraId="2F350947"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23 </w:t>
      </w:r>
      <w:r w:rsidRPr="004E6666">
        <w:rPr>
          <w:rFonts w:ascii="Book Antiqua" w:eastAsia="Book Antiqua" w:hAnsi="Book Antiqua" w:cs="Book Antiqua"/>
          <w:b/>
          <w:bCs/>
        </w:rPr>
        <w:t>Rockwood TH</w:t>
      </w:r>
      <w:r w:rsidRPr="004E6666">
        <w:rPr>
          <w:rFonts w:ascii="Book Antiqua" w:eastAsia="Book Antiqua" w:hAnsi="Book Antiqua" w:cs="Book Antiqua"/>
        </w:rPr>
        <w:t xml:space="preserve">, Church JM, </w:t>
      </w:r>
      <w:proofErr w:type="spellStart"/>
      <w:r w:rsidRPr="004E6666">
        <w:rPr>
          <w:rFonts w:ascii="Book Antiqua" w:eastAsia="Book Antiqua" w:hAnsi="Book Antiqua" w:cs="Book Antiqua"/>
        </w:rPr>
        <w:t>Fleshman</w:t>
      </w:r>
      <w:proofErr w:type="spellEnd"/>
      <w:r w:rsidRPr="004E6666">
        <w:rPr>
          <w:rFonts w:ascii="Book Antiqua" w:eastAsia="Book Antiqua" w:hAnsi="Book Antiqua" w:cs="Book Antiqua"/>
        </w:rPr>
        <w:t xml:space="preserve"> JW, Kane RL, </w:t>
      </w:r>
      <w:proofErr w:type="spellStart"/>
      <w:r w:rsidRPr="004E6666">
        <w:rPr>
          <w:rFonts w:ascii="Book Antiqua" w:eastAsia="Book Antiqua" w:hAnsi="Book Antiqua" w:cs="Book Antiqua"/>
        </w:rPr>
        <w:t>Mavrantonis</w:t>
      </w:r>
      <w:proofErr w:type="spellEnd"/>
      <w:r w:rsidRPr="004E6666">
        <w:rPr>
          <w:rFonts w:ascii="Book Antiqua" w:eastAsia="Book Antiqua" w:hAnsi="Book Antiqua" w:cs="Book Antiqua"/>
        </w:rPr>
        <w:t xml:space="preserve"> C, Thorson AG, Wexner SD, Bliss D, Lowry AC. Fecal Incontinence Quality of Life Scale: quality of life </w:t>
      </w:r>
      <w:r w:rsidRPr="004E6666">
        <w:rPr>
          <w:rFonts w:ascii="Book Antiqua" w:eastAsia="Book Antiqua" w:hAnsi="Book Antiqua" w:cs="Book Antiqua"/>
        </w:rPr>
        <w:lastRenderedPageBreak/>
        <w:t xml:space="preserve">instrument for patients with fecal incontinence. </w:t>
      </w:r>
      <w:r w:rsidRPr="004E6666">
        <w:rPr>
          <w:rFonts w:ascii="Book Antiqua" w:eastAsia="Book Antiqua" w:hAnsi="Book Antiqua" w:cs="Book Antiqua"/>
          <w:i/>
          <w:iCs/>
        </w:rPr>
        <w:t>Dis Colon Rectum</w:t>
      </w:r>
      <w:r w:rsidRPr="004E6666">
        <w:rPr>
          <w:rFonts w:ascii="Book Antiqua" w:eastAsia="Book Antiqua" w:hAnsi="Book Antiqua" w:cs="Book Antiqua"/>
        </w:rPr>
        <w:t xml:space="preserve"> 2000; </w:t>
      </w:r>
      <w:r w:rsidRPr="004E6666">
        <w:rPr>
          <w:rFonts w:ascii="Book Antiqua" w:eastAsia="Book Antiqua" w:hAnsi="Book Antiqua" w:cs="Book Antiqua"/>
          <w:b/>
          <w:bCs/>
        </w:rPr>
        <w:t>43</w:t>
      </w:r>
      <w:r w:rsidRPr="004E6666">
        <w:rPr>
          <w:rFonts w:ascii="Book Antiqua" w:eastAsia="Book Antiqua" w:hAnsi="Book Antiqua" w:cs="Book Antiqua"/>
        </w:rPr>
        <w:t>: 9-16; discussion 16-7 [PMID: 10813117 DOI: 10.1007/BF02237236]</w:t>
      </w:r>
    </w:p>
    <w:p w14:paraId="20B1BDEA"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24 </w:t>
      </w:r>
      <w:r w:rsidRPr="004E6666">
        <w:rPr>
          <w:rFonts w:ascii="Book Antiqua" w:eastAsia="Book Antiqua" w:hAnsi="Book Antiqua" w:cs="Book Antiqua"/>
          <w:b/>
          <w:bCs/>
        </w:rPr>
        <w:t>Dolan P</w:t>
      </w:r>
      <w:r w:rsidRPr="004E6666">
        <w:rPr>
          <w:rFonts w:ascii="Book Antiqua" w:eastAsia="Book Antiqua" w:hAnsi="Book Antiqua" w:cs="Book Antiqua"/>
        </w:rPr>
        <w:t xml:space="preserve">. Modeling valuations for </w:t>
      </w:r>
      <w:proofErr w:type="spellStart"/>
      <w:r w:rsidRPr="004E6666">
        <w:rPr>
          <w:rFonts w:ascii="Book Antiqua" w:eastAsia="Book Antiqua" w:hAnsi="Book Antiqua" w:cs="Book Antiqua"/>
        </w:rPr>
        <w:t>EuroQol</w:t>
      </w:r>
      <w:proofErr w:type="spellEnd"/>
      <w:r w:rsidRPr="004E6666">
        <w:rPr>
          <w:rFonts w:ascii="Book Antiqua" w:eastAsia="Book Antiqua" w:hAnsi="Book Antiqua" w:cs="Book Antiqua"/>
        </w:rPr>
        <w:t xml:space="preserve"> health states. </w:t>
      </w:r>
      <w:r w:rsidRPr="004E6666">
        <w:rPr>
          <w:rFonts w:ascii="Book Antiqua" w:eastAsia="Book Antiqua" w:hAnsi="Book Antiqua" w:cs="Book Antiqua"/>
          <w:i/>
          <w:iCs/>
        </w:rPr>
        <w:t>Med Care</w:t>
      </w:r>
      <w:r w:rsidRPr="004E6666">
        <w:rPr>
          <w:rFonts w:ascii="Book Antiqua" w:eastAsia="Book Antiqua" w:hAnsi="Book Antiqua" w:cs="Book Antiqua"/>
        </w:rPr>
        <w:t xml:space="preserve"> 1997; </w:t>
      </w:r>
      <w:r w:rsidRPr="004E6666">
        <w:rPr>
          <w:rFonts w:ascii="Book Antiqua" w:eastAsia="Book Antiqua" w:hAnsi="Book Antiqua" w:cs="Book Antiqua"/>
          <w:b/>
          <w:bCs/>
        </w:rPr>
        <w:t>35</w:t>
      </w:r>
      <w:r w:rsidRPr="004E6666">
        <w:rPr>
          <w:rFonts w:ascii="Book Antiqua" w:eastAsia="Book Antiqua" w:hAnsi="Book Antiqua" w:cs="Book Antiqua"/>
        </w:rPr>
        <w:t>: 1095-1108 [PMID: 9366889 DOI: 10.1097/00005650-199711000-00002]</w:t>
      </w:r>
    </w:p>
    <w:p w14:paraId="5DCF7AAB"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25 </w:t>
      </w:r>
      <w:proofErr w:type="spellStart"/>
      <w:r w:rsidRPr="004E6666">
        <w:rPr>
          <w:rFonts w:ascii="Book Antiqua" w:eastAsia="Book Antiqua" w:hAnsi="Book Antiqua" w:cs="Book Antiqua"/>
          <w:b/>
          <w:bCs/>
        </w:rPr>
        <w:t>Afif</w:t>
      </w:r>
      <w:proofErr w:type="spellEnd"/>
      <w:r w:rsidRPr="004E6666">
        <w:rPr>
          <w:rFonts w:ascii="Book Antiqua" w:eastAsia="Book Antiqua" w:hAnsi="Book Antiqua" w:cs="Book Antiqua"/>
          <w:b/>
          <w:bCs/>
        </w:rPr>
        <w:t xml:space="preserve"> IY</w:t>
      </w:r>
      <w:r w:rsidRPr="004E6666">
        <w:rPr>
          <w:rFonts w:ascii="Book Antiqua" w:eastAsia="Book Antiqua" w:hAnsi="Book Antiqua" w:cs="Book Antiqua"/>
        </w:rPr>
        <w:t xml:space="preserve">, </w:t>
      </w:r>
      <w:proofErr w:type="spellStart"/>
      <w:r w:rsidRPr="004E6666">
        <w:rPr>
          <w:rFonts w:ascii="Book Antiqua" w:eastAsia="Book Antiqua" w:hAnsi="Book Antiqua" w:cs="Book Antiqua"/>
        </w:rPr>
        <w:t>Manik</w:t>
      </w:r>
      <w:proofErr w:type="spellEnd"/>
      <w:r w:rsidRPr="004E6666">
        <w:rPr>
          <w:rFonts w:ascii="Book Antiqua" w:eastAsia="Book Antiqua" w:hAnsi="Book Antiqua" w:cs="Book Antiqua"/>
        </w:rPr>
        <w:t xml:space="preserve"> AR, </w:t>
      </w:r>
      <w:proofErr w:type="spellStart"/>
      <w:r w:rsidRPr="004E6666">
        <w:rPr>
          <w:rFonts w:ascii="Book Antiqua" w:eastAsia="Book Antiqua" w:hAnsi="Book Antiqua" w:cs="Book Antiqua"/>
        </w:rPr>
        <w:t>Munthe</w:t>
      </w:r>
      <w:proofErr w:type="spellEnd"/>
      <w:r w:rsidRPr="004E6666">
        <w:rPr>
          <w:rFonts w:ascii="Book Antiqua" w:eastAsia="Book Antiqua" w:hAnsi="Book Antiqua" w:cs="Book Antiqua"/>
        </w:rPr>
        <w:t xml:space="preserve"> K, Maula MI, </w:t>
      </w:r>
      <w:proofErr w:type="spellStart"/>
      <w:r w:rsidRPr="004E6666">
        <w:rPr>
          <w:rFonts w:ascii="Book Antiqua" w:eastAsia="Book Antiqua" w:hAnsi="Book Antiqua" w:cs="Book Antiqua"/>
        </w:rPr>
        <w:t>Ammarullah</w:t>
      </w:r>
      <w:proofErr w:type="spellEnd"/>
      <w:r w:rsidRPr="004E6666">
        <w:rPr>
          <w:rFonts w:ascii="Book Antiqua" w:eastAsia="Book Antiqua" w:hAnsi="Book Antiqua" w:cs="Book Antiqua"/>
        </w:rPr>
        <w:t xml:space="preserve"> MI, Jamari J, </w:t>
      </w:r>
      <w:proofErr w:type="spellStart"/>
      <w:r w:rsidRPr="004E6666">
        <w:rPr>
          <w:rFonts w:ascii="Book Antiqua" w:eastAsia="Book Antiqua" w:hAnsi="Book Antiqua" w:cs="Book Antiqua"/>
        </w:rPr>
        <w:t>Winarni</w:t>
      </w:r>
      <w:proofErr w:type="spellEnd"/>
      <w:r w:rsidRPr="004E6666">
        <w:rPr>
          <w:rFonts w:ascii="Book Antiqua" w:eastAsia="Book Antiqua" w:hAnsi="Book Antiqua" w:cs="Book Antiqua"/>
        </w:rPr>
        <w:t xml:space="preserve"> TI. Physiological Effect of Deep Pressure in Reducing Anxiety of Children with ASD during Traveling: A Public Transportation Setting. </w:t>
      </w:r>
      <w:r w:rsidRPr="004E6666">
        <w:rPr>
          <w:rFonts w:ascii="Book Antiqua" w:eastAsia="Book Antiqua" w:hAnsi="Book Antiqua" w:cs="Book Antiqua"/>
          <w:i/>
          <w:iCs/>
        </w:rPr>
        <w:t>Bioengineering (Basel)</w:t>
      </w:r>
      <w:r w:rsidRPr="004E6666">
        <w:rPr>
          <w:rFonts w:ascii="Book Antiqua" w:eastAsia="Book Antiqua" w:hAnsi="Book Antiqua" w:cs="Book Antiqua"/>
        </w:rPr>
        <w:t xml:space="preserve"> 2022; </w:t>
      </w:r>
      <w:r w:rsidRPr="004E6666">
        <w:rPr>
          <w:rFonts w:ascii="Book Antiqua" w:eastAsia="Book Antiqua" w:hAnsi="Book Antiqua" w:cs="Book Antiqua"/>
          <w:b/>
          <w:bCs/>
        </w:rPr>
        <w:t>9</w:t>
      </w:r>
      <w:r w:rsidRPr="004E6666">
        <w:rPr>
          <w:rFonts w:ascii="Book Antiqua" w:eastAsia="Book Antiqua" w:hAnsi="Book Antiqua" w:cs="Book Antiqua"/>
        </w:rPr>
        <w:t xml:space="preserve"> [PMID: 35447717 DOI: 10.3390/bioengineering9040157]</w:t>
      </w:r>
    </w:p>
    <w:p w14:paraId="7BA1E8F4" w14:textId="77777777" w:rsidR="00481F9D"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26 </w:t>
      </w:r>
      <w:proofErr w:type="spellStart"/>
      <w:r w:rsidRPr="004E6666">
        <w:rPr>
          <w:rFonts w:ascii="Book Antiqua" w:eastAsia="Book Antiqua" w:hAnsi="Book Antiqua" w:cs="Book Antiqua"/>
          <w:b/>
          <w:bCs/>
        </w:rPr>
        <w:t>Afif</w:t>
      </w:r>
      <w:proofErr w:type="spellEnd"/>
      <w:r w:rsidRPr="004E6666">
        <w:rPr>
          <w:rFonts w:ascii="Book Antiqua" w:eastAsia="Book Antiqua" w:hAnsi="Book Antiqua" w:cs="Book Antiqua"/>
          <w:b/>
          <w:bCs/>
        </w:rPr>
        <w:t xml:space="preserve"> IY</w:t>
      </w:r>
      <w:r w:rsidRPr="004E6666">
        <w:rPr>
          <w:rFonts w:ascii="Book Antiqua" w:eastAsia="Book Antiqua" w:hAnsi="Book Antiqua" w:cs="Book Antiqua"/>
        </w:rPr>
        <w:t xml:space="preserve">, </w:t>
      </w:r>
      <w:proofErr w:type="spellStart"/>
      <w:r w:rsidRPr="004E6666">
        <w:rPr>
          <w:rFonts w:ascii="Book Antiqua" w:eastAsia="Book Antiqua" w:hAnsi="Book Antiqua" w:cs="Book Antiqua"/>
        </w:rPr>
        <w:t>Farkhan</w:t>
      </w:r>
      <w:proofErr w:type="spellEnd"/>
      <w:r w:rsidRPr="004E6666">
        <w:rPr>
          <w:rFonts w:ascii="Book Antiqua" w:eastAsia="Book Antiqua" w:hAnsi="Book Antiqua" w:cs="Book Antiqua"/>
        </w:rPr>
        <w:t xml:space="preserve"> M, Kurdi O, Maula MI, </w:t>
      </w:r>
      <w:proofErr w:type="spellStart"/>
      <w:r w:rsidRPr="004E6666">
        <w:rPr>
          <w:rFonts w:ascii="Book Antiqua" w:eastAsia="Book Antiqua" w:hAnsi="Book Antiqua" w:cs="Book Antiqua"/>
        </w:rPr>
        <w:t>Ammarullah</w:t>
      </w:r>
      <w:proofErr w:type="spellEnd"/>
      <w:r w:rsidRPr="004E6666">
        <w:rPr>
          <w:rFonts w:ascii="Book Antiqua" w:eastAsia="Book Antiqua" w:hAnsi="Book Antiqua" w:cs="Book Antiqua"/>
        </w:rPr>
        <w:t xml:space="preserve"> MI, </w:t>
      </w:r>
      <w:proofErr w:type="spellStart"/>
      <w:r w:rsidRPr="004E6666">
        <w:rPr>
          <w:rFonts w:ascii="Book Antiqua" w:eastAsia="Book Antiqua" w:hAnsi="Book Antiqua" w:cs="Book Antiqua"/>
        </w:rPr>
        <w:t>Setiyana</w:t>
      </w:r>
      <w:proofErr w:type="spellEnd"/>
      <w:r w:rsidRPr="004E6666">
        <w:rPr>
          <w:rFonts w:ascii="Book Antiqua" w:eastAsia="Book Antiqua" w:hAnsi="Book Antiqua" w:cs="Book Antiqua"/>
        </w:rPr>
        <w:t xml:space="preserve"> B, Jamari J, </w:t>
      </w:r>
      <w:proofErr w:type="spellStart"/>
      <w:r w:rsidRPr="004E6666">
        <w:rPr>
          <w:rFonts w:ascii="Book Antiqua" w:eastAsia="Book Antiqua" w:hAnsi="Book Antiqua" w:cs="Book Antiqua"/>
        </w:rPr>
        <w:t>Winarni</w:t>
      </w:r>
      <w:proofErr w:type="spellEnd"/>
      <w:r w:rsidRPr="004E6666">
        <w:rPr>
          <w:rFonts w:ascii="Book Antiqua" w:eastAsia="Book Antiqua" w:hAnsi="Book Antiqua" w:cs="Book Antiqua"/>
        </w:rPr>
        <w:t xml:space="preserve"> TI. Effect of Short-Term Deep-Pressure Portable Seat on Behavioral and Biological Stress in Children with Autism Spectrum Disorders: A Pilot Study. </w:t>
      </w:r>
      <w:r w:rsidRPr="004E6666">
        <w:rPr>
          <w:rFonts w:ascii="Book Antiqua" w:eastAsia="Book Antiqua" w:hAnsi="Book Antiqua" w:cs="Book Antiqua"/>
          <w:i/>
          <w:iCs/>
        </w:rPr>
        <w:t>Bioengineering (Basel)</w:t>
      </w:r>
      <w:r w:rsidRPr="004E6666">
        <w:rPr>
          <w:rFonts w:ascii="Book Antiqua" w:eastAsia="Book Antiqua" w:hAnsi="Book Antiqua" w:cs="Book Antiqua"/>
        </w:rPr>
        <w:t xml:space="preserve"> 2022; </w:t>
      </w:r>
      <w:r w:rsidRPr="004E6666">
        <w:rPr>
          <w:rFonts w:ascii="Book Antiqua" w:eastAsia="Book Antiqua" w:hAnsi="Book Antiqua" w:cs="Book Antiqua"/>
          <w:b/>
          <w:bCs/>
        </w:rPr>
        <w:t>9</w:t>
      </w:r>
      <w:r w:rsidRPr="004E6666">
        <w:rPr>
          <w:rFonts w:ascii="Book Antiqua" w:eastAsia="Book Antiqua" w:hAnsi="Book Antiqua" w:cs="Book Antiqua"/>
        </w:rPr>
        <w:t xml:space="preserve"> [PMID: 35200402 DOI: 10.3390/bioengineering9020048]</w:t>
      </w:r>
    </w:p>
    <w:p w14:paraId="4A3E8321" w14:textId="5F89A8FE" w:rsidR="00A77B3E" w:rsidRPr="004E6666" w:rsidRDefault="00481F9D" w:rsidP="004E6666">
      <w:pPr>
        <w:spacing w:line="360" w:lineRule="auto"/>
        <w:jc w:val="both"/>
        <w:rPr>
          <w:rFonts w:ascii="Book Antiqua" w:eastAsia="Book Antiqua" w:hAnsi="Book Antiqua" w:cs="Book Antiqua"/>
        </w:rPr>
      </w:pPr>
      <w:r w:rsidRPr="004E6666">
        <w:rPr>
          <w:rFonts w:ascii="Book Antiqua" w:eastAsia="Book Antiqua" w:hAnsi="Book Antiqua" w:cs="Book Antiqua"/>
        </w:rPr>
        <w:t xml:space="preserve">27 </w:t>
      </w:r>
      <w:r w:rsidRPr="004E6666">
        <w:rPr>
          <w:rFonts w:ascii="Book Antiqua" w:eastAsia="Book Antiqua" w:hAnsi="Book Antiqua" w:cs="Book Antiqua"/>
          <w:b/>
          <w:bCs/>
        </w:rPr>
        <w:t>Kane RL</w:t>
      </w:r>
      <w:r w:rsidRPr="004E6666">
        <w:rPr>
          <w:rFonts w:ascii="Book Antiqua" w:eastAsia="Book Antiqua" w:hAnsi="Book Antiqua" w:cs="Book Antiqua"/>
        </w:rPr>
        <w:t xml:space="preserve">, Rockwood T, Finch M, Philp I. Consumer and professional ratings of the importance of functional status components. </w:t>
      </w:r>
      <w:r w:rsidRPr="004E6666">
        <w:rPr>
          <w:rFonts w:ascii="Book Antiqua" w:eastAsia="Book Antiqua" w:hAnsi="Book Antiqua" w:cs="Book Antiqua"/>
          <w:i/>
          <w:iCs/>
        </w:rPr>
        <w:t xml:space="preserve">Health Care </w:t>
      </w:r>
      <w:proofErr w:type="spellStart"/>
      <w:r w:rsidRPr="004E6666">
        <w:rPr>
          <w:rFonts w:ascii="Book Antiqua" w:eastAsia="Book Antiqua" w:hAnsi="Book Antiqua" w:cs="Book Antiqua"/>
          <w:i/>
          <w:iCs/>
        </w:rPr>
        <w:t>Financ</w:t>
      </w:r>
      <w:proofErr w:type="spellEnd"/>
      <w:r w:rsidRPr="004E6666">
        <w:rPr>
          <w:rFonts w:ascii="Book Antiqua" w:eastAsia="Book Antiqua" w:hAnsi="Book Antiqua" w:cs="Book Antiqua"/>
          <w:i/>
          <w:iCs/>
        </w:rPr>
        <w:t xml:space="preserve"> Rev</w:t>
      </w:r>
      <w:r w:rsidRPr="004E6666">
        <w:rPr>
          <w:rFonts w:ascii="Book Antiqua" w:eastAsia="Book Antiqua" w:hAnsi="Book Antiqua" w:cs="Book Antiqua"/>
        </w:rPr>
        <w:t xml:space="preserve"> 1997; </w:t>
      </w:r>
      <w:r w:rsidRPr="004E6666">
        <w:rPr>
          <w:rFonts w:ascii="Book Antiqua" w:eastAsia="Book Antiqua" w:hAnsi="Book Antiqua" w:cs="Book Antiqua"/>
          <w:b/>
          <w:bCs/>
        </w:rPr>
        <w:t>19</w:t>
      </w:r>
      <w:r w:rsidRPr="004E6666">
        <w:rPr>
          <w:rFonts w:ascii="Book Antiqua" w:eastAsia="Book Antiqua" w:hAnsi="Book Antiqua" w:cs="Book Antiqua"/>
        </w:rPr>
        <w:t>: 11-22 [PMID: 10345400]</w:t>
      </w:r>
    </w:p>
    <w:p w14:paraId="5B395ABC" w14:textId="77777777" w:rsidR="00A77B3E" w:rsidRPr="004E6666" w:rsidRDefault="00A77B3E" w:rsidP="004E6666">
      <w:pPr>
        <w:spacing w:line="360" w:lineRule="auto"/>
        <w:jc w:val="both"/>
        <w:rPr>
          <w:rFonts w:ascii="Book Antiqua" w:hAnsi="Book Antiqua"/>
        </w:rPr>
        <w:sectPr w:rsidR="00A77B3E" w:rsidRPr="004E6666">
          <w:pgSz w:w="12240" w:h="15840"/>
          <w:pgMar w:top="1440" w:right="1440" w:bottom="1440" w:left="1440" w:header="720" w:footer="720" w:gutter="0"/>
          <w:cols w:space="720"/>
          <w:docGrid w:linePitch="360"/>
        </w:sectPr>
      </w:pPr>
    </w:p>
    <w:p w14:paraId="425ABEA8" w14:textId="77777777"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olor w:val="000000"/>
        </w:rPr>
        <w:lastRenderedPageBreak/>
        <w:t>Footnotes</w:t>
      </w:r>
    </w:p>
    <w:p w14:paraId="2E50FD23" w14:textId="1EAFB04C"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rPr>
        <w:t>Institutional</w:t>
      </w:r>
      <w:r w:rsidR="006E1F93" w:rsidRPr="004E6666">
        <w:rPr>
          <w:rFonts w:ascii="Book Antiqua" w:eastAsia="Book Antiqua" w:hAnsi="Book Antiqua" w:cs="Book Antiqua"/>
          <w:b/>
          <w:bCs/>
        </w:rPr>
        <w:t xml:space="preserve"> </w:t>
      </w:r>
      <w:r w:rsidRPr="004E6666">
        <w:rPr>
          <w:rFonts w:ascii="Book Antiqua" w:eastAsia="Book Antiqua" w:hAnsi="Book Antiqua" w:cs="Book Antiqua"/>
          <w:b/>
          <w:bCs/>
        </w:rPr>
        <w:t>review</w:t>
      </w:r>
      <w:r w:rsidR="006E1F93" w:rsidRPr="004E6666">
        <w:rPr>
          <w:rFonts w:ascii="Book Antiqua" w:eastAsia="Book Antiqua" w:hAnsi="Book Antiqua" w:cs="Book Antiqua"/>
          <w:b/>
          <w:bCs/>
        </w:rPr>
        <w:t xml:space="preserve"> </w:t>
      </w:r>
      <w:r w:rsidRPr="004E6666">
        <w:rPr>
          <w:rFonts w:ascii="Book Antiqua" w:eastAsia="Book Antiqua" w:hAnsi="Book Antiqua" w:cs="Book Antiqua"/>
          <w:b/>
          <w:bCs/>
        </w:rPr>
        <w:t>board</w:t>
      </w:r>
      <w:r w:rsidR="006E1F93" w:rsidRPr="004E6666">
        <w:rPr>
          <w:rFonts w:ascii="Book Antiqua" w:eastAsia="Book Antiqua" w:hAnsi="Book Antiqua" w:cs="Book Antiqua"/>
          <w:b/>
          <w:bCs/>
        </w:rPr>
        <w:t xml:space="preserve"> </w:t>
      </w:r>
      <w:r w:rsidRPr="004E6666">
        <w:rPr>
          <w:rFonts w:ascii="Book Antiqua" w:eastAsia="Book Antiqua" w:hAnsi="Book Antiqua" w:cs="Book Antiqua"/>
          <w:b/>
          <w:bCs/>
        </w:rPr>
        <w:t>statement:</w:t>
      </w:r>
      <w:r w:rsidR="006E1F93" w:rsidRPr="004E6666">
        <w:rPr>
          <w:rFonts w:ascii="Book Antiqua" w:eastAsia="Book Antiqua" w:hAnsi="Book Antiqua" w:cs="Book Antiqua"/>
          <w:b/>
          <w:bCs/>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study</w:t>
      </w:r>
      <w:r w:rsidR="006E1F93" w:rsidRPr="004E6666">
        <w:rPr>
          <w:rFonts w:ascii="Book Antiqua" w:eastAsia="Book Antiqua" w:hAnsi="Book Antiqua" w:cs="Book Antiqua"/>
        </w:rPr>
        <w:t xml:space="preserve"> </w:t>
      </w:r>
      <w:r w:rsidRPr="004E6666">
        <w:rPr>
          <w:rFonts w:ascii="Book Antiqua" w:eastAsia="Book Antiqua" w:hAnsi="Book Antiqua" w:cs="Book Antiqua"/>
        </w:rPr>
        <w:t>was</w:t>
      </w:r>
      <w:r w:rsidR="006E1F93" w:rsidRPr="004E6666">
        <w:rPr>
          <w:rFonts w:ascii="Book Antiqua" w:eastAsia="Book Antiqua" w:hAnsi="Book Antiqua" w:cs="Book Antiqua"/>
        </w:rPr>
        <w:t xml:space="preserve"> </w:t>
      </w:r>
      <w:r w:rsidRPr="004E6666">
        <w:rPr>
          <w:rFonts w:ascii="Book Antiqua" w:eastAsia="Book Antiqua" w:hAnsi="Book Antiqua" w:cs="Book Antiqua"/>
        </w:rPr>
        <w:t>approved</w:t>
      </w:r>
      <w:r w:rsidR="006E1F93" w:rsidRPr="004E6666">
        <w:rPr>
          <w:rFonts w:ascii="Book Antiqua" w:eastAsia="Book Antiqua" w:hAnsi="Book Antiqua" w:cs="Book Antiqua"/>
        </w:rPr>
        <w:t xml:space="preserve"> </w:t>
      </w:r>
      <w:r w:rsidRPr="004E6666">
        <w:rPr>
          <w:rFonts w:ascii="Book Antiqua" w:eastAsia="Book Antiqua" w:hAnsi="Book Antiqua" w:cs="Book Antiqua"/>
        </w:rPr>
        <w:t>by</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Ethics</w:t>
      </w:r>
      <w:r w:rsidR="006E1F93" w:rsidRPr="004E6666">
        <w:rPr>
          <w:rFonts w:ascii="Book Antiqua" w:eastAsia="Book Antiqua" w:hAnsi="Book Antiqua" w:cs="Book Antiqua"/>
        </w:rPr>
        <w:t xml:space="preserve"> </w:t>
      </w:r>
      <w:r w:rsidRPr="004E6666">
        <w:rPr>
          <w:rFonts w:ascii="Book Antiqua" w:eastAsia="Book Antiqua" w:hAnsi="Book Antiqua" w:cs="Book Antiqua"/>
        </w:rPr>
        <w:t>Committee</w:t>
      </w:r>
      <w:r w:rsidR="006E1F93" w:rsidRPr="004E6666">
        <w:rPr>
          <w:rFonts w:ascii="Book Antiqua" w:eastAsia="Book Antiqua" w:hAnsi="Book Antiqua" w:cs="Book Antiqua"/>
        </w:rPr>
        <w:t xml:space="preserve"> </w:t>
      </w:r>
      <w:r w:rsidRPr="004E6666">
        <w:rPr>
          <w:rFonts w:ascii="Book Antiqua" w:eastAsia="Book Antiqua" w:hAnsi="Book Antiqua" w:cs="Book Antiqua"/>
        </w:rPr>
        <w:t>of</w:t>
      </w:r>
      <w:r w:rsidR="006E1F93" w:rsidRPr="004E6666">
        <w:rPr>
          <w:rFonts w:ascii="Book Antiqua" w:eastAsia="Book Antiqua" w:hAnsi="Book Antiqua" w:cs="Book Antiqua"/>
        </w:rPr>
        <w:t xml:space="preserve"> </w:t>
      </w:r>
      <w:proofErr w:type="spellStart"/>
      <w:r w:rsidRPr="004E6666">
        <w:rPr>
          <w:rFonts w:ascii="Book Antiqua" w:eastAsia="Book Antiqua" w:hAnsi="Book Antiqua" w:cs="Book Antiqua"/>
        </w:rPr>
        <w:t>Adesh</w:t>
      </w:r>
      <w:proofErr w:type="spellEnd"/>
      <w:r w:rsidR="006E1F93" w:rsidRPr="004E6666">
        <w:rPr>
          <w:rFonts w:ascii="Book Antiqua" w:eastAsia="Book Antiqua" w:hAnsi="Book Antiqua" w:cs="Book Antiqua"/>
        </w:rPr>
        <w:t xml:space="preserve"> </w:t>
      </w:r>
      <w:r w:rsidRPr="004E6666">
        <w:rPr>
          <w:rFonts w:ascii="Book Antiqua" w:eastAsia="Book Antiqua" w:hAnsi="Book Antiqua" w:cs="Book Antiqua"/>
        </w:rPr>
        <w:t>Medical</w:t>
      </w:r>
      <w:r w:rsidR="006E1F93" w:rsidRPr="004E6666">
        <w:rPr>
          <w:rFonts w:ascii="Book Antiqua" w:eastAsia="Book Antiqua" w:hAnsi="Book Antiqua" w:cs="Book Antiqua"/>
        </w:rPr>
        <w:t xml:space="preserve"> </w:t>
      </w:r>
      <w:r w:rsidRPr="004E6666">
        <w:rPr>
          <w:rFonts w:ascii="Book Antiqua" w:eastAsia="Book Antiqua" w:hAnsi="Book Antiqua" w:cs="Book Antiqua"/>
        </w:rPr>
        <w:t>College</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Hospital</w:t>
      </w:r>
      <w:r w:rsidR="00AF050A" w:rsidRPr="004E6666">
        <w:rPr>
          <w:rFonts w:ascii="Book Antiqua" w:eastAsia="Book Antiqua" w:hAnsi="Book Antiqua" w:cs="Book Antiqua"/>
        </w:rPr>
        <w:t xml:space="preserve"> (Approval No.</w:t>
      </w:r>
      <w:r w:rsidR="006E1F93" w:rsidRPr="004E6666">
        <w:rPr>
          <w:rFonts w:ascii="Book Antiqua" w:eastAsia="Book Antiqua" w:hAnsi="Book Antiqua" w:cs="Book Antiqua"/>
        </w:rPr>
        <w:t xml:space="preserve"> </w:t>
      </w:r>
      <w:r w:rsidRPr="004E6666">
        <w:rPr>
          <w:rFonts w:ascii="Book Antiqua" w:eastAsia="Book Antiqua" w:hAnsi="Book Antiqua" w:cs="Book Antiqua"/>
        </w:rPr>
        <w:t>AMCH/IEC/2022/02/04</w:t>
      </w:r>
      <w:r w:rsidR="00AF050A" w:rsidRPr="004E6666">
        <w:rPr>
          <w:rFonts w:ascii="Book Antiqua" w:eastAsia="Book Antiqua" w:hAnsi="Book Antiqua" w:cs="Book Antiqua"/>
        </w:rPr>
        <w:t>)</w:t>
      </w:r>
      <w:r w:rsidRPr="004E6666">
        <w:rPr>
          <w:rFonts w:ascii="Book Antiqua" w:eastAsia="Book Antiqua" w:hAnsi="Book Antiqua" w:cs="Book Antiqua"/>
        </w:rPr>
        <w:t>.</w:t>
      </w:r>
    </w:p>
    <w:p w14:paraId="740BF3D7" w14:textId="77777777" w:rsidR="00A77B3E" w:rsidRPr="004E6666" w:rsidRDefault="00A77B3E" w:rsidP="004E6666">
      <w:pPr>
        <w:spacing w:line="360" w:lineRule="auto"/>
        <w:jc w:val="both"/>
        <w:rPr>
          <w:rFonts w:ascii="Book Antiqua" w:hAnsi="Book Antiqua"/>
        </w:rPr>
      </w:pPr>
    </w:p>
    <w:p w14:paraId="7C59E987" w14:textId="6003B6DF"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rPr>
        <w:t>Informed</w:t>
      </w:r>
      <w:r w:rsidR="006E1F93" w:rsidRPr="004E6666">
        <w:rPr>
          <w:rFonts w:ascii="Book Antiqua" w:eastAsia="Book Antiqua" w:hAnsi="Book Antiqua" w:cs="Book Antiqua"/>
          <w:b/>
          <w:bCs/>
        </w:rPr>
        <w:t xml:space="preserve"> </w:t>
      </w:r>
      <w:r w:rsidRPr="004E6666">
        <w:rPr>
          <w:rFonts w:ascii="Book Antiqua" w:eastAsia="Book Antiqua" w:hAnsi="Book Antiqua" w:cs="Book Antiqua"/>
          <w:b/>
          <w:bCs/>
        </w:rPr>
        <w:t>consent</w:t>
      </w:r>
      <w:r w:rsidR="006E1F93" w:rsidRPr="004E6666">
        <w:rPr>
          <w:rFonts w:ascii="Book Antiqua" w:eastAsia="Book Antiqua" w:hAnsi="Book Antiqua" w:cs="Book Antiqua"/>
          <w:b/>
          <w:bCs/>
        </w:rPr>
        <w:t xml:space="preserve"> </w:t>
      </w:r>
      <w:r w:rsidRPr="004E6666">
        <w:rPr>
          <w:rFonts w:ascii="Book Antiqua" w:eastAsia="Book Antiqua" w:hAnsi="Book Antiqua" w:cs="Book Antiqua"/>
          <w:b/>
          <w:bCs/>
        </w:rPr>
        <w:t>statement:</w:t>
      </w:r>
      <w:r w:rsidR="00B21B2A" w:rsidRPr="004E6666">
        <w:rPr>
          <w:rFonts w:ascii="Book Antiqua" w:eastAsia="Book Antiqua" w:hAnsi="Book Antiqua" w:cs="Book Antiqua"/>
        </w:rPr>
        <w:t xml:space="preserve"> All study participants, or their legal guardian, provided informed written consent prior to study enrollment</w:t>
      </w:r>
      <w:r w:rsidR="007608AD" w:rsidRPr="004E6666">
        <w:rPr>
          <w:rFonts w:ascii="Book Antiqua" w:eastAsia="Book Antiqua" w:hAnsi="Book Antiqua" w:cs="Book Antiqua"/>
        </w:rPr>
        <w:t>.</w:t>
      </w:r>
    </w:p>
    <w:p w14:paraId="2060DE00" w14:textId="77777777" w:rsidR="00A77B3E" w:rsidRPr="004E6666" w:rsidRDefault="00A77B3E" w:rsidP="004E6666">
      <w:pPr>
        <w:spacing w:line="360" w:lineRule="auto"/>
        <w:jc w:val="both"/>
        <w:rPr>
          <w:rFonts w:ascii="Book Antiqua" w:hAnsi="Book Antiqua"/>
        </w:rPr>
      </w:pPr>
    </w:p>
    <w:p w14:paraId="3F316683" w14:textId="39054E46"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rPr>
        <w:t>Conflict-of-interest</w:t>
      </w:r>
      <w:r w:rsidR="006E1F93" w:rsidRPr="004E6666">
        <w:rPr>
          <w:rFonts w:ascii="Book Antiqua" w:eastAsia="Book Antiqua" w:hAnsi="Book Antiqua" w:cs="Book Antiqua"/>
          <w:b/>
          <w:bCs/>
        </w:rPr>
        <w:t xml:space="preserve"> </w:t>
      </w:r>
      <w:r w:rsidRPr="004E6666">
        <w:rPr>
          <w:rFonts w:ascii="Book Antiqua" w:eastAsia="Book Antiqua" w:hAnsi="Book Antiqua" w:cs="Book Antiqua"/>
          <w:b/>
          <w:bCs/>
        </w:rPr>
        <w:t>statement:</w:t>
      </w:r>
      <w:r w:rsidR="006E1F93" w:rsidRPr="004E6666">
        <w:rPr>
          <w:rFonts w:ascii="Book Antiqua" w:eastAsia="Book Antiqua" w:hAnsi="Book Antiqua" w:cs="Book Antiqua"/>
          <w:b/>
          <w:bCs/>
        </w:rPr>
        <w:t xml:space="preserve"> </w:t>
      </w:r>
      <w:r w:rsidR="007608AD" w:rsidRPr="004E6666">
        <w:rPr>
          <w:rFonts w:ascii="Book Antiqua" w:eastAsia="Book Antiqua" w:hAnsi="Book Antiqua" w:cs="Book Antiqua"/>
        </w:rPr>
        <w:t>There are no conflicts of interest to report.</w:t>
      </w:r>
    </w:p>
    <w:p w14:paraId="6536987D" w14:textId="77777777" w:rsidR="00A77B3E" w:rsidRPr="004E6666" w:rsidRDefault="00A77B3E" w:rsidP="004E6666">
      <w:pPr>
        <w:spacing w:line="360" w:lineRule="auto"/>
        <w:jc w:val="both"/>
        <w:rPr>
          <w:rFonts w:ascii="Book Antiqua" w:hAnsi="Book Antiqua"/>
        </w:rPr>
      </w:pPr>
    </w:p>
    <w:p w14:paraId="7A84D8A3" w14:textId="614F7C42"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rPr>
        <w:t>Data</w:t>
      </w:r>
      <w:r w:rsidR="006E1F93" w:rsidRPr="004E6666">
        <w:rPr>
          <w:rFonts w:ascii="Book Antiqua" w:eastAsia="Book Antiqua" w:hAnsi="Book Antiqua" w:cs="Book Antiqua"/>
          <w:b/>
          <w:bCs/>
        </w:rPr>
        <w:t xml:space="preserve"> </w:t>
      </w:r>
      <w:r w:rsidRPr="004E6666">
        <w:rPr>
          <w:rFonts w:ascii="Book Antiqua" w:eastAsia="Book Antiqua" w:hAnsi="Book Antiqua" w:cs="Book Antiqua"/>
          <w:b/>
          <w:bCs/>
        </w:rPr>
        <w:t>sharing</w:t>
      </w:r>
      <w:r w:rsidR="006E1F93" w:rsidRPr="004E6666">
        <w:rPr>
          <w:rFonts w:ascii="Book Antiqua" w:eastAsia="Book Antiqua" w:hAnsi="Book Antiqua" w:cs="Book Antiqua"/>
          <w:b/>
          <w:bCs/>
        </w:rPr>
        <w:t xml:space="preserve"> </w:t>
      </w:r>
      <w:r w:rsidRPr="004E6666">
        <w:rPr>
          <w:rFonts w:ascii="Book Antiqua" w:eastAsia="Book Antiqua" w:hAnsi="Book Antiqua" w:cs="Book Antiqua"/>
          <w:b/>
          <w:bCs/>
        </w:rPr>
        <w:t>statement:</w:t>
      </w:r>
      <w:r w:rsidR="006E1F93" w:rsidRPr="004E6666">
        <w:rPr>
          <w:rFonts w:ascii="Book Antiqua" w:eastAsia="Book Antiqua" w:hAnsi="Book Antiqua" w:cs="Book Antiqua"/>
          <w:b/>
          <w:bCs/>
        </w:rPr>
        <w:t xml:space="preserve"> </w:t>
      </w:r>
      <w:r w:rsidRPr="004E6666">
        <w:rPr>
          <w:rFonts w:ascii="Book Antiqua" w:eastAsia="Book Antiqua" w:hAnsi="Book Antiqua" w:cs="Book Antiqua"/>
          <w:color w:val="000000"/>
        </w:rPr>
        <w:t>Technical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appendix,</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statistical</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code,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and</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dataset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available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from</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the</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corresponding</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author</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at</w:t>
      </w:r>
      <w:r w:rsidR="006E1F93" w:rsidRPr="004E6666">
        <w:rPr>
          <w:rFonts w:ascii="Book Antiqua" w:eastAsia="Book Antiqua" w:hAnsi="Book Antiqua" w:cs="Book Antiqua"/>
          <w:color w:val="000000"/>
        </w:rPr>
        <w:t xml:space="preserve"> </w:t>
      </w:r>
      <w:r w:rsidRPr="004E6666">
        <w:rPr>
          <w:rFonts w:ascii="Book Antiqua" w:eastAsia="Book Antiqua" w:hAnsi="Book Antiqua" w:cs="Book Antiqua"/>
          <w:color w:val="000000"/>
        </w:rPr>
        <w:t>drgargpankaj@gmail.com.</w:t>
      </w:r>
    </w:p>
    <w:p w14:paraId="5577CE43" w14:textId="77777777" w:rsidR="00A77B3E" w:rsidRPr="004E6666" w:rsidRDefault="00A77B3E" w:rsidP="004E6666">
      <w:pPr>
        <w:spacing w:line="360" w:lineRule="auto"/>
        <w:jc w:val="both"/>
        <w:rPr>
          <w:rFonts w:ascii="Book Antiqua" w:hAnsi="Book Antiqua"/>
        </w:rPr>
      </w:pPr>
    </w:p>
    <w:p w14:paraId="7030D3A7" w14:textId="53BDEA0F"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bCs/>
        </w:rPr>
        <w:t>Open-Access:</w:t>
      </w:r>
      <w:r w:rsidR="006E1F93" w:rsidRPr="004E6666">
        <w:rPr>
          <w:rFonts w:ascii="Book Antiqua" w:eastAsia="Book Antiqua" w:hAnsi="Book Antiqua" w:cs="Book Antiqua"/>
          <w:b/>
          <w:bCs/>
        </w:rPr>
        <w:t xml:space="preserve"> </w:t>
      </w:r>
      <w:r w:rsidRPr="004E6666">
        <w:rPr>
          <w:rFonts w:ascii="Book Antiqua" w:eastAsia="Book Antiqua" w:hAnsi="Book Antiqua" w:cs="Book Antiqua"/>
        </w:rPr>
        <w:t>This</w:t>
      </w:r>
      <w:r w:rsidR="006E1F93" w:rsidRPr="004E6666">
        <w:rPr>
          <w:rFonts w:ascii="Book Antiqua" w:eastAsia="Book Antiqua" w:hAnsi="Book Antiqua" w:cs="Book Antiqua"/>
        </w:rPr>
        <w:t xml:space="preserve"> </w:t>
      </w:r>
      <w:r w:rsidRPr="004E6666">
        <w:rPr>
          <w:rFonts w:ascii="Book Antiqua" w:eastAsia="Book Antiqua" w:hAnsi="Book Antiqua" w:cs="Book Antiqua"/>
        </w:rPr>
        <w:t>article</w:t>
      </w:r>
      <w:r w:rsidR="006E1F93" w:rsidRPr="004E6666">
        <w:rPr>
          <w:rFonts w:ascii="Book Antiqua" w:eastAsia="Book Antiqua" w:hAnsi="Book Antiqua" w:cs="Book Antiqua"/>
        </w:rPr>
        <w:t xml:space="preserve"> </w:t>
      </w:r>
      <w:r w:rsidRPr="004E6666">
        <w:rPr>
          <w:rFonts w:ascii="Book Antiqua" w:eastAsia="Book Antiqua" w:hAnsi="Book Antiqua" w:cs="Book Antiqua"/>
        </w:rPr>
        <w:t>is</w:t>
      </w:r>
      <w:r w:rsidR="006E1F93" w:rsidRPr="004E6666">
        <w:rPr>
          <w:rFonts w:ascii="Book Antiqua" w:eastAsia="Book Antiqua" w:hAnsi="Book Antiqua" w:cs="Book Antiqua"/>
        </w:rPr>
        <w:t xml:space="preserve"> </w:t>
      </w:r>
      <w:r w:rsidRPr="004E6666">
        <w:rPr>
          <w:rFonts w:ascii="Book Antiqua" w:eastAsia="Book Antiqua" w:hAnsi="Book Antiqua" w:cs="Book Antiqua"/>
        </w:rPr>
        <w:t>an</w:t>
      </w:r>
      <w:r w:rsidR="006E1F93" w:rsidRPr="004E6666">
        <w:rPr>
          <w:rFonts w:ascii="Book Antiqua" w:eastAsia="Book Antiqua" w:hAnsi="Book Antiqua" w:cs="Book Antiqua"/>
        </w:rPr>
        <w:t xml:space="preserve"> </w:t>
      </w:r>
      <w:r w:rsidRPr="004E6666">
        <w:rPr>
          <w:rFonts w:ascii="Book Antiqua" w:eastAsia="Book Antiqua" w:hAnsi="Book Antiqua" w:cs="Book Antiqua"/>
        </w:rPr>
        <w:t>open-access</w:t>
      </w:r>
      <w:r w:rsidR="006E1F93" w:rsidRPr="004E6666">
        <w:rPr>
          <w:rFonts w:ascii="Book Antiqua" w:eastAsia="Book Antiqua" w:hAnsi="Book Antiqua" w:cs="Book Antiqua"/>
        </w:rPr>
        <w:t xml:space="preserve"> </w:t>
      </w:r>
      <w:r w:rsidRPr="004E6666">
        <w:rPr>
          <w:rFonts w:ascii="Book Antiqua" w:eastAsia="Book Antiqua" w:hAnsi="Book Antiqua" w:cs="Book Antiqua"/>
        </w:rPr>
        <w:t>article</w:t>
      </w:r>
      <w:r w:rsidR="006E1F93" w:rsidRPr="004E6666">
        <w:rPr>
          <w:rFonts w:ascii="Book Antiqua" w:eastAsia="Book Antiqua" w:hAnsi="Book Antiqua" w:cs="Book Antiqua"/>
        </w:rPr>
        <w:t xml:space="preserve"> </w:t>
      </w:r>
      <w:r w:rsidRPr="004E6666">
        <w:rPr>
          <w:rFonts w:ascii="Book Antiqua" w:eastAsia="Book Antiqua" w:hAnsi="Book Antiqua" w:cs="Book Antiqua"/>
        </w:rPr>
        <w:t>that</w:t>
      </w:r>
      <w:r w:rsidR="006E1F93" w:rsidRPr="004E6666">
        <w:rPr>
          <w:rFonts w:ascii="Book Antiqua" w:eastAsia="Book Antiqua" w:hAnsi="Book Antiqua" w:cs="Book Antiqua"/>
        </w:rPr>
        <w:t xml:space="preserve"> </w:t>
      </w:r>
      <w:r w:rsidRPr="004E6666">
        <w:rPr>
          <w:rFonts w:ascii="Book Antiqua" w:eastAsia="Book Antiqua" w:hAnsi="Book Antiqua" w:cs="Book Antiqua"/>
        </w:rPr>
        <w:t>was</w:t>
      </w:r>
      <w:r w:rsidR="006E1F93" w:rsidRPr="004E6666">
        <w:rPr>
          <w:rFonts w:ascii="Book Antiqua" w:eastAsia="Book Antiqua" w:hAnsi="Book Antiqua" w:cs="Book Antiqua"/>
        </w:rPr>
        <w:t xml:space="preserve"> </w:t>
      </w:r>
      <w:r w:rsidRPr="004E6666">
        <w:rPr>
          <w:rFonts w:ascii="Book Antiqua" w:eastAsia="Book Antiqua" w:hAnsi="Book Antiqua" w:cs="Book Antiqua"/>
        </w:rPr>
        <w:t>selected</w:t>
      </w:r>
      <w:r w:rsidR="006E1F93" w:rsidRPr="004E6666">
        <w:rPr>
          <w:rFonts w:ascii="Book Antiqua" w:eastAsia="Book Antiqua" w:hAnsi="Book Antiqua" w:cs="Book Antiqua"/>
        </w:rPr>
        <w:t xml:space="preserve"> </w:t>
      </w:r>
      <w:r w:rsidRPr="004E6666">
        <w:rPr>
          <w:rFonts w:ascii="Book Antiqua" w:eastAsia="Book Antiqua" w:hAnsi="Book Antiqua" w:cs="Book Antiqua"/>
        </w:rPr>
        <w:t>by</w:t>
      </w:r>
      <w:r w:rsidR="006E1F93" w:rsidRPr="004E6666">
        <w:rPr>
          <w:rFonts w:ascii="Book Antiqua" w:eastAsia="Book Antiqua" w:hAnsi="Book Antiqua" w:cs="Book Antiqua"/>
        </w:rPr>
        <w:t xml:space="preserve"> </w:t>
      </w:r>
      <w:r w:rsidRPr="004E6666">
        <w:rPr>
          <w:rFonts w:ascii="Book Antiqua" w:eastAsia="Book Antiqua" w:hAnsi="Book Antiqua" w:cs="Book Antiqua"/>
        </w:rPr>
        <w:t>an</w:t>
      </w:r>
      <w:r w:rsidR="006E1F93" w:rsidRPr="004E6666">
        <w:rPr>
          <w:rFonts w:ascii="Book Antiqua" w:eastAsia="Book Antiqua" w:hAnsi="Book Antiqua" w:cs="Book Antiqua"/>
        </w:rPr>
        <w:t xml:space="preserve"> </w:t>
      </w:r>
      <w:r w:rsidRPr="004E6666">
        <w:rPr>
          <w:rFonts w:ascii="Book Antiqua" w:eastAsia="Book Antiqua" w:hAnsi="Book Antiqua" w:cs="Book Antiqua"/>
        </w:rPr>
        <w:t>in-house</w:t>
      </w:r>
      <w:r w:rsidR="006E1F93" w:rsidRPr="004E6666">
        <w:rPr>
          <w:rFonts w:ascii="Book Antiqua" w:eastAsia="Book Antiqua" w:hAnsi="Book Antiqua" w:cs="Book Antiqua"/>
        </w:rPr>
        <w:t xml:space="preserve"> </w:t>
      </w:r>
      <w:r w:rsidRPr="004E6666">
        <w:rPr>
          <w:rFonts w:ascii="Book Antiqua" w:eastAsia="Book Antiqua" w:hAnsi="Book Antiqua" w:cs="Book Antiqua"/>
        </w:rPr>
        <w:t>editor</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fully</w:t>
      </w:r>
      <w:r w:rsidR="006E1F93" w:rsidRPr="004E6666">
        <w:rPr>
          <w:rFonts w:ascii="Book Antiqua" w:eastAsia="Book Antiqua" w:hAnsi="Book Antiqua" w:cs="Book Antiqua"/>
        </w:rPr>
        <w:t xml:space="preserve"> </w:t>
      </w:r>
      <w:r w:rsidRPr="004E6666">
        <w:rPr>
          <w:rFonts w:ascii="Book Antiqua" w:eastAsia="Book Antiqua" w:hAnsi="Book Antiqua" w:cs="Book Antiqua"/>
        </w:rPr>
        <w:t>peer-reviewed</w:t>
      </w:r>
      <w:r w:rsidR="006E1F93" w:rsidRPr="004E6666">
        <w:rPr>
          <w:rFonts w:ascii="Book Antiqua" w:eastAsia="Book Antiqua" w:hAnsi="Book Antiqua" w:cs="Book Antiqua"/>
        </w:rPr>
        <w:t xml:space="preserve"> </w:t>
      </w:r>
      <w:r w:rsidRPr="004E6666">
        <w:rPr>
          <w:rFonts w:ascii="Book Antiqua" w:eastAsia="Book Antiqua" w:hAnsi="Book Antiqua" w:cs="Book Antiqua"/>
        </w:rPr>
        <w:t>by</w:t>
      </w:r>
      <w:r w:rsidR="006E1F93" w:rsidRPr="004E6666">
        <w:rPr>
          <w:rFonts w:ascii="Book Antiqua" w:eastAsia="Book Antiqua" w:hAnsi="Book Antiqua" w:cs="Book Antiqua"/>
        </w:rPr>
        <w:t xml:space="preserve"> </w:t>
      </w:r>
      <w:r w:rsidRPr="004E6666">
        <w:rPr>
          <w:rFonts w:ascii="Book Antiqua" w:eastAsia="Book Antiqua" w:hAnsi="Book Antiqua" w:cs="Book Antiqua"/>
        </w:rPr>
        <w:t>external</w:t>
      </w:r>
      <w:r w:rsidR="006E1F93" w:rsidRPr="004E6666">
        <w:rPr>
          <w:rFonts w:ascii="Book Antiqua" w:eastAsia="Book Antiqua" w:hAnsi="Book Antiqua" w:cs="Book Antiqua"/>
        </w:rPr>
        <w:t xml:space="preserve"> </w:t>
      </w:r>
      <w:r w:rsidRPr="004E6666">
        <w:rPr>
          <w:rFonts w:ascii="Book Antiqua" w:eastAsia="Book Antiqua" w:hAnsi="Book Antiqua" w:cs="Book Antiqua"/>
        </w:rPr>
        <w:t>reviewers.</w:t>
      </w:r>
      <w:r w:rsidR="006E1F93" w:rsidRPr="004E6666">
        <w:rPr>
          <w:rFonts w:ascii="Book Antiqua" w:eastAsia="Book Antiqua" w:hAnsi="Book Antiqua" w:cs="Book Antiqua"/>
        </w:rPr>
        <w:t xml:space="preserve"> </w:t>
      </w:r>
      <w:r w:rsidRPr="004E6666">
        <w:rPr>
          <w:rFonts w:ascii="Book Antiqua" w:eastAsia="Book Antiqua" w:hAnsi="Book Antiqua" w:cs="Book Antiqua"/>
        </w:rPr>
        <w:t>It</w:t>
      </w:r>
      <w:r w:rsidR="006E1F93" w:rsidRPr="004E6666">
        <w:rPr>
          <w:rFonts w:ascii="Book Antiqua" w:eastAsia="Book Antiqua" w:hAnsi="Book Antiqua" w:cs="Book Antiqua"/>
        </w:rPr>
        <w:t xml:space="preserve"> </w:t>
      </w:r>
      <w:r w:rsidRPr="004E6666">
        <w:rPr>
          <w:rFonts w:ascii="Book Antiqua" w:eastAsia="Book Antiqua" w:hAnsi="Book Antiqua" w:cs="Book Antiqua"/>
        </w:rPr>
        <w:t>is</w:t>
      </w:r>
      <w:r w:rsidR="006E1F93" w:rsidRPr="004E6666">
        <w:rPr>
          <w:rFonts w:ascii="Book Antiqua" w:eastAsia="Book Antiqua" w:hAnsi="Book Antiqua" w:cs="Book Antiqua"/>
        </w:rPr>
        <w:t xml:space="preserve"> </w:t>
      </w:r>
      <w:r w:rsidRPr="004E6666">
        <w:rPr>
          <w:rFonts w:ascii="Book Antiqua" w:eastAsia="Book Antiqua" w:hAnsi="Book Antiqua" w:cs="Book Antiqua"/>
        </w:rPr>
        <w:t>distributed</w:t>
      </w:r>
      <w:r w:rsidR="006E1F93" w:rsidRPr="004E6666">
        <w:rPr>
          <w:rFonts w:ascii="Book Antiqua" w:eastAsia="Book Antiqua" w:hAnsi="Book Antiqua" w:cs="Book Antiqua"/>
        </w:rPr>
        <w:t xml:space="preserve"> </w:t>
      </w:r>
      <w:r w:rsidRPr="004E6666">
        <w:rPr>
          <w:rFonts w:ascii="Book Antiqua" w:eastAsia="Book Antiqua" w:hAnsi="Book Antiqua" w:cs="Book Antiqua"/>
        </w:rPr>
        <w:t>in</w:t>
      </w:r>
      <w:r w:rsidR="006E1F93" w:rsidRPr="004E6666">
        <w:rPr>
          <w:rFonts w:ascii="Book Antiqua" w:eastAsia="Book Antiqua" w:hAnsi="Book Antiqua" w:cs="Book Antiqua"/>
        </w:rPr>
        <w:t xml:space="preserve"> </w:t>
      </w:r>
      <w:r w:rsidRPr="004E6666">
        <w:rPr>
          <w:rFonts w:ascii="Book Antiqua" w:eastAsia="Book Antiqua" w:hAnsi="Book Antiqua" w:cs="Book Antiqua"/>
        </w:rPr>
        <w:t>accordance</w:t>
      </w:r>
      <w:r w:rsidR="006E1F93" w:rsidRPr="004E6666">
        <w:rPr>
          <w:rFonts w:ascii="Book Antiqua" w:eastAsia="Book Antiqua" w:hAnsi="Book Antiqua" w:cs="Book Antiqua"/>
        </w:rPr>
        <w:t xml:space="preserve"> </w:t>
      </w:r>
      <w:r w:rsidRPr="004E6666">
        <w:rPr>
          <w:rFonts w:ascii="Book Antiqua" w:eastAsia="Book Antiqua" w:hAnsi="Book Antiqua" w:cs="Book Antiqua"/>
        </w:rPr>
        <w:t>with</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Creative</w:t>
      </w:r>
      <w:r w:rsidR="006E1F93" w:rsidRPr="004E6666">
        <w:rPr>
          <w:rFonts w:ascii="Book Antiqua" w:eastAsia="Book Antiqua" w:hAnsi="Book Antiqua" w:cs="Book Antiqua"/>
        </w:rPr>
        <w:t xml:space="preserve"> </w:t>
      </w:r>
      <w:r w:rsidRPr="004E6666">
        <w:rPr>
          <w:rFonts w:ascii="Book Antiqua" w:eastAsia="Book Antiqua" w:hAnsi="Book Antiqua" w:cs="Book Antiqua"/>
        </w:rPr>
        <w:t>Commons</w:t>
      </w:r>
      <w:r w:rsidR="006E1F93" w:rsidRPr="004E6666">
        <w:rPr>
          <w:rFonts w:ascii="Book Antiqua" w:eastAsia="Book Antiqua" w:hAnsi="Book Antiqua" w:cs="Book Antiqua"/>
        </w:rPr>
        <w:t xml:space="preserve"> </w:t>
      </w:r>
      <w:r w:rsidRPr="004E6666">
        <w:rPr>
          <w:rFonts w:ascii="Book Antiqua" w:eastAsia="Book Antiqua" w:hAnsi="Book Antiqua" w:cs="Book Antiqua"/>
        </w:rPr>
        <w:t>Attribution</w:t>
      </w:r>
      <w:r w:rsidR="006E1F93" w:rsidRPr="004E6666">
        <w:rPr>
          <w:rFonts w:ascii="Book Antiqua" w:eastAsia="Book Antiqua" w:hAnsi="Book Antiqua" w:cs="Book Antiqua"/>
        </w:rPr>
        <w:t xml:space="preserve"> </w:t>
      </w:r>
      <w:proofErr w:type="spellStart"/>
      <w:r w:rsidRPr="004E6666">
        <w:rPr>
          <w:rFonts w:ascii="Book Antiqua" w:eastAsia="Book Antiqua" w:hAnsi="Book Antiqua" w:cs="Book Antiqua"/>
        </w:rPr>
        <w:t>NonCommercial</w:t>
      </w:r>
      <w:proofErr w:type="spellEnd"/>
      <w:r w:rsidR="006E1F93" w:rsidRPr="004E6666">
        <w:rPr>
          <w:rFonts w:ascii="Book Antiqua" w:eastAsia="Book Antiqua" w:hAnsi="Book Antiqua" w:cs="Book Antiqua"/>
        </w:rPr>
        <w:t xml:space="preserve"> </w:t>
      </w:r>
      <w:r w:rsidRPr="004E6666">
        <w:rPr>
          <w:rFonts w:ascii="Book Antiqua" w:eastAsia="Book Antiqua" w:hAnsi="Book Antiqua" w:cs="Book Antiqua"/>
        </w:rPr>
        <w:t>(CC</w:t>
      </w:r>
      <w:r w:rsidR="006E1F93" w:rsidRPr="004E6666">
        <w:rPr>
          <w:rFonts w:ascii="Book Antiqua" w:eastAsia="Book Antiqua" w:hAnsi="Book Antiqua" w:cs="Book Antiqua"/>
        </w:rPr>
        <w:t xml:space="preserve"> </w:t>
      </w:r>
      <w:r w:rsidRPr="004E6666">
        <w:rPr>
          <w:rFonts w:ascii="Book Antiqua" w:eastAsia="Book Antiqua" w:hAnsi="Book Antiqua" w:cs="Book Antiqua"/>
        </w:rPr>
        <w:t>BY-NC</w:t>
      </w:r>
      <w:r w:rsidR="006E1F93" w:rsidRPr="004E6666">
        <w:rPr>
          <w:rFonts w:ascii="Book Antiqua" w:eastAsia="Book Antiqua" w:hAnsi="Book Antiqua" w:cs="Book Antiqua"/>
        </w:rPr>
        <w:t xml:space="preserve"> </w:t>
      </w:r>
      <w:r w:rsidRPr="004E6666">
        <w:rPr>
          <w:rFonts w:ascii="Book Antiqua" w:eastAsia="Book Antiqua" w:hAnsi="Book Antiqua" w:cs="Book Antiqua"/>
        </w:rPr>
        <w:t>4.0)</w:t>
      </w:r>
      <w:r w:rsidR="006E1F93" w:rsidRPr="004E6666">
        <w:rPr>
          <w:rFonts w:ascii="Book Antiqua" w:eastAsia="Book Antiqua" w:hAnsi="Book Antiqua" w:cs="Book Antiqua"/>
        </w:rPr>
        <w:t xml:space="preserve"> </w:t>
      </w:r>
      <w:r w:rsidRPr="004E6666">
        <w:rPr>
          <w:rFonts w:ascii="Book Antiqua" w:eastAsia="Book Antiqua" w:hAnsi="Book Antiqua" w:cs="Book Antiqua"/>
        </w:rPr>
        <w:t>license,</w:t>
      </w:r>
      <w:r w:rsidR="006E1F93" w:rsidRPr="004E6666">
        <w:rPr>
          <w:rFonts w:ascii="Book Antiqua" w:eastAsia="Book Antiqua" w:hAnsi="Book Antiqua" w:cs="Book Antiqua"/>
        </w:rPr>
        <w:t xml:space="preserve"> </w:t>
      </w:r>
      <w:r w:rsidRPr="004E6666">
        <w:rPr>
          <w:rFonts w:ascii="Book Antiqua" w:eastAsia="Book Antiqua" w:hAnsi="Book Antiqua" w:cs="Book Antiqua"/>
        </w:rPr>
        <w:t>which</w:t>
      </w:r>
      <w:r w:rsidR="006E1F93" w:rsidRPr="004E6666">
        <w:rPr>
          <w:rFonts w:ascii="Book Antiqua" w:eastAsia="Book Antiqua" w:hAnsi="Book Antiqua" w:cs="Book Antiqua"/>
        </w:rPr>
        <w:t xml:space="preserve"> </w:t>
      </w:r>
      <w:r w:rsidRPr="004E6666">
        <w:rPr>
          <w:rFonts w:ascii="Book Antiqua" w:eastAsia="Book Antiqua" w:hAnsi="Book Antiqua" w:cs="Book Antiqua"/>
        </w:rPr>
        <w:t>permits</w:t>
      </w:r>
      <w:r w:rsidR="006E1F93" w:rsidRPr="004E6666">
        <w:rPr>
          <w:rFonts w:ascii="Book Antiqua" w:eastAsia="Book Antiqua" w:hAnsi="Book Antiqua" w:cs="Book Antiqua"/>
        </w:rPr>
        <w:t xml:space="preserve"> </w:t>
      </w:r>
      <w:r w:rsidRPr="004E6666">
        <w:rPr>
          <w:rFonts w:ascii="Book Antiqua" w:eastAsia="Book Antiqua" w:hAnsi="Book Antiqua" w:cs="Book Antiqua"/>
        </w:rPr>
        <w:t>others</w:t>
      </w:r>
      <w:r w:rsidR="006E1F93" w:rsidRPr="004E6666">
        <w:rPr>
          <w:rFonts w:ascii="Book Antiqua" w:eastAsia="Book Antiqua" w:hAnsi="Book Antiqua" w:cs="Book Antiqua"/>
        </w:rPr>
        <w:t xml:space="preserve"> </w:t>
      </w:r>
      <w:r w:rsidRPr="004E6666">
        <w:rPr>
          <w:rFonts w:ascii="Book Antiqua" w:eastAsia="Book Antiqua" w:hAnsi="Book Antiqua" w:cs="Book Antiqua"/>
        </w:rPr>
        <w:t>to</w:t>
      </w:r>
      <w:r w:rsidR="006E1F93" w:rsidRPr="004E6666">
        <w:rPr>
          <w:rFonts w:ascii="Book Antiqua" w:eastAsia="Book Antiqua" w:hAnsi="Book Antiqua" w:cs="Book Antiqua"/>
        </w:rPr>
        <w:t xml:space="preserve"> </w:t>
      </w:r>
      <w:r w:rsidRPr="004E6666">
        <w:rPr>
          <w:rFonts w:ascii="Book Antiqua" w:eastAsia="Book Antiqua" w:hAnsi="Book Antiqua" w:cs="Book Antiqua"/>
        </w:rPr>
        <w:t>distribute,</w:t>
      </w:r>
      <w:r w:rsidR="006E1F93" w:rsidRPr="004E6666">
        <w:rPr>
          <w:rFonts w:ascii="Book Antiqua" w:eastAsia="Book Antiqua" w:hAnsi="Book Antiqua" w:cs="Book Antiqua"/>
        </w:rPr>
        <w:t xml:space="preserve"> </w:t>
      </w:r>
      <w:r w:rsidRPr="004E6666">
        <w:rPr>
          <w:rFonts w:ascii="Book Antiqua" w:eastAsia="Book Antiqua" w:hAnsi="Book Antiqua" w:cs="Book Antiqua"/>
        </w:rPr>
        <w:t>remix,</w:t>
      </w:r>
      <w:r w:rsidR="006E1F93" w:rsidRPr="004E6666">
        <w:rPr>
          <w:rFonts w:ascii="Book Antiqua" w:eastAsia="Book Antiqua" w:hAnsi="Book Antiqua" w:cs="Book Antiqua"/>
        </w:rPr>
        <w:t xml:space="preserve"> </w:t>
      </w:r>
      <w:r w:rsidRPr="004E6666">
        <w:rPr>
          <w:rFonts w:ascii="Book Antiqua" w:eastAsia="Book Antiqua" w:hAnsi="Book Antiqua" w:cs="Book Antiqua"/>
        </w:rPr>
        <w:t>adapt,</w:t>
      </w:r>
      <w:r w:rsidR="006E1F93" w:rsidRPr="004E6666">
        <w:rPr>
          <w:rFonts w:ascii="Book Antiqua" w:eastAsia="Book Antiqua" w:hAnsi="Book Antiqua" w:cs="Book Antiqua"/>
        </w:rPr>
        <w:t xml:space="preserve"> </w:t>
      </w:r>
      <w:r w:rsidRPr="004E6666">
        <w:rPr>
          <w:rFonts w:ascii="Book Antiqua" w:eastAsia="Book Antiqua" w:hAnsi="Book Antiqua" w:cs="Book Antiqua"/>
        </w:rPr>
        <w:t>build</w:t>
      </w:r>
      <w:r w:rsidR="006E1F93" w:rsidRPr="004E6666">
        <w:rPr>
          <w:rFonts w:ascii="Book Antiqua" w:eastAsia="Book Antiqua" w:hAnsi="Book Antiqua" w:cs="Book Antiqua"/>
        </w:rPr>
        <w:t xml:space="preserve"> </w:t>
      </w:r>
      <w:r w:rsidRPr="004E6666">
        <w:rPr>
          <w:rFonts w:ascii="Book Antiqua" w:eastAsia="Book Antiqua" w:hAnsi="Book Antiqua" w:cs="Book Antiqua"/>
        </w:rPr>
        <w:t>upon</w:t>
      </w:r>
      <w:r w:rsidR="006E1F93" w:rsidRPr="004E6666">
        <w:rPr>
          <w:rFonts w:ascii="Book Antiqua" w:eastAsia="Book Antiqua" w:hAnsi="Book Antiqua" w:cs="Book Antiqua"/>
        </w:rPr>
        <w:t xml:space="preserve"> </w:t>
      </w:r>
      <w:r w:rsidRPr="004E6666">
        <w:rPr>
          <w:rFonts w:ascii="Book Antiqua" w:eastAsia="Book Antiqua" w:hAnsi="Book Antiqua" w:cs="Book Antiqua"/>
        </w:rPr>
        <w:t>this</w:t>
      </w:r>
      <w:r w:rsidR="006E1F93" w:rsidRPr="004E6666">
        <w:rPr>
          <w:rFonts w:ascii="Book Antiqua" w:eastAsia="Book Antiqua" w:hAnsi="Book Antiqua" w:cs="Book Antiqua"/>
        </w:rPr>
        <w:t xml:space="preserve"> </w:t>
      </w:r>
      <w:r w:rsidRPr="004E6666">
        <w:rPr>
          <w:rFonts w:ascii="Book Antiqua" w:eastAsia="Book Antiqua" w:hAnsi="Book Antiqua" w:cs="Book Antiqua"/>
        </w:rPr>
        <w:t>work</w:t>
      </w:r>
      <w:r w:rsidR="006E1F93" w:rsidRPr="004E6666">
        <w:rPr>
          <w:rFonts w:ascii="Book Antiqua" w:eastAsia="Book Antiqua" w:hAnsi="Book Antiqua" w:cs="Book Antiqua"/>
        </w:rPr>
        <w:t xml:space="preserve"> </w:t>
      </w:r>
      <w:r w:rsidRPr="004E6666">
        <w:rPr>
          <w:rFonts w:ascii="Book Antiqua" w:eastAsia="Book Antiqua" w:hAnsi="Book Antiqua" w:cs="Book Antiqua"/>
        </w:rPr>
        <w:t>non-commercially,</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license</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their</w:t>
      </w:r>
      <w:r w:rsidR="006E1F93" w:rsidRPr="004E6666">
        <w:rPr>
          <w:rFonts w:ascii="Book Antiqua" w:eastAsia="Book Antiqua" w:hAnsi="Book Antiqua" w:cs="Book Antiqua"/>
        </w:rPr>
        <w:t xml:space="preserve"> </w:t>
      </w:r>
      <w:r w:rsidRPr="004E6666">
        <w:rPr>
          <w:rFonts w:ascii="Book Antiqua" w:eastAsia="Book Antiqua" w:hAnsi="Book Antiqua" w:cs="Book Antiqua"/>
        </w:rPr>
        <w:t>derivative</w:t>
      </w:r>
      <w:r w:rsidR="006E1F93" w:rsidRPr="004E6666">
        <w:rPr>
          <w:rFonts w:ascii="Book Antiqua" w:eastAsia="Book Antiqua" w:hAnsi="Book Antiqua" w:cs="Book Antiqua"/>
        </w:rPr>
        <w:t xml:space="preserve"> </w:t>
      </w:r>
      <w:r w:rsidRPr="004E6666">
        <w:rPr>
          <w:rFonts w:ascii="Book Antiqua" w:eastAsia="Book Antiqua" w:hAnsi="Book Antiqua" w:cs="Book Antiqua"/>
        </w:rPr>
        <w:t>works</w:t>
      </w:r>
      <w:r w:rsidR="006E1F93" w:rsidRPr="004E6666">
        <w:rPr>
          <w:rFonts w:ascii="Book Antiqua" w:eastAsia="Book Antiqua" w:hAnsi="Book Antiqua" w:cs="Book Antiqua"/>
        </w:rPr>
        <w:t xml:space="preserve"> </w:t>
      </w:r>
      <w:r w:rsidRPr="004E6666">
        <w:rPr>
          <w:rFonts w:ascii="Book Antiqua" w:eastAsia="Book Antiqua" w:hAnsi="Book Antiqua" w:cs="Book Antiqua"/>
        </w:rPr>
        <w:t>on</w:t>
      </w:r>
      <w:r w:rsidR="006E1F93" w:rsidRPr="004E6666">
        <w:rPr>
          <w:rFonts w:ascii="Book Antiqua" w:eastAsia="Book Antiqua" w:hAnsi="Book Antiqua" w:cs="Book Antiqua"/>
        </w:rPr>
        <w:t xml:space="preserve"> </w:t>
      </w:r>
      <w:r w:rsidRPr="004E6666">
        <w:rPr>
          <w:rFonts w:ascii="Book Antiqua" w:eastAsia="Book Antiqua" w:hAnsi="Book Antiqua" w:cs="Book Antiqua"/>
        </w:rPr>
        <w:t>different</w:t>
      </w:r>
      <w:r w:rsidR="006E1F93" w:rsidRPr="004E6666">
        <w:rPr>
          <w:rFonts w:ascii="Book Antiqua" w:eastAsia="Book Antiqua" w:hAnsi="Book Antiqua" w:cs="Book Antiqua"/>
        </w:rPr>
        <w:t xml:space="preserve"> </w:t>
      </w:r>
      <w:r w:rsidRPr="004E6666">
        <w:rPr>
          <w:rFonts w:ascii="Book Antiqua" w:eastAsia="Book Antiqua" w:hAnsi="Book Antiqua" w:cs="Book Antiqua"/>
        </w:rPr>
        <w:t>terms,</w:t>
      </w:r>
      <w:r w:rsidR="006E1F93" w:rsidRPr="004E6666">
        <w:rPr>
          <w:rFonts w:ascii="Book Antiqua" w:eastAsia="Book Antiqua" w:hAnsi="Book Antiqua" w:cs="Book Antiqua"/>
        </w:rPr>
        <w:t xml:space="preserve"> </w:t>
      </w:r>
      <w:r w:rsidRPr="004E6666">
        <w:rPr>
          <w:rFonts w:ascii="Book Antiqua" w:eastAsia="Book Antiqua" w:hAnsi="Book Antiqua" w:cs="Book Antiqua"/>
        </w:rPr>
        <w:t>provided</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original</w:t>
      </w:r>
      <w:r w:rsidR="006E1F93" w:rsidRPr="004E6666">
        <w:rPr>
          <w:rFonts w:ascii="Book Antiqua" w:eastAsia="Book Antiqua" w:hAnsi="Book Antiqua" w:cs="Book Antiqua"/>
        </w:rPr>
        <w:t xml:space="preserve"> </w:t>
      </w:r>
      <w:r w:rsidRPr="004E6666">
        <w:rPr>
          <w:rFonts w:ascii="Book Antiqua" w:eastAsia="Book Antiqua" w:hAnsi="Book Antiqua" w:cs="Book Antiqua"/>
        </w:rPr>
        <w:t>work</w:t>
      </w:r>
      <w:r w:rsidR="006E1F93" w:rsidRPr="004E6666">
        <w:rPr>
          <w:rFonts w:ascii="Book Antiqua" w:eastAsia="Book Antiqua" w:hAnsi="Book Antiqua" w:cs="Book Antiqua"/>
        </w:rPr>
        <w:t xml:space="preserve"> </w:t>
      </w:r>
      <w:r w:rsidRPr="004E6666">
        <w:rPr>
          <w:rFonts w:ascii="Book Antiqua" w:eastAsia="Book Antiqua" w:hAnsi="Book Antiqua" w:cs="Book Antiqua"/>
        </w:rPr>
        <w:t>is</w:t>
      </w:r>
      <w:r w:rsidR="006E1F93" w:rsidRPr="004E6666">
        <w:rPr>
          <w:rFonts w:ascii="Book Antiqua" w:eastAsia="Book Antiqua" w:hAnsi="Book Antiqua" w:cs="Book Antiqua"/>
        </w:rPr>
        <w:t xml:space="preserve"> </w:t>
      </w:r>
      <w:r w:rsidRPr="004E6666">
        <w:rPr>
          <w:rFonts w:ascii="Book Antiqua" w:eastAsia="Book Antiqua" w:hAnsi="Book Antiqua" w:cs="Book Antiqua"/>
        </w:rPr>
        <w:t>properly</w:t>
      </w:r>
      <w:r w:rsidR="006E1F93" w:rsidRPr="004E6666">
        <w:rPr>
          <w:rFonts w:ascii="Book Antiqua" w:eastAsia="Book Antiqua" w:hAnsi="Book Antiqua" w:cs="Book Antiqua"/>
        </w:rPr>
        <w:t xml:space="preserve"> </w:t>
      </w:r>
      <w:r w:rsidRPr="004E6666">
        <w:rPr>
          <w:rFonts w:ascii="Book Antiqua" w:eastAsia="Book Antiqua" w:hAnsi="Book Antiqua" w:cs="Book Antiqua"/>
        </w:rPr>
        <w:t>cited</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the</w:t>
      </w:r>
      <w:r w:rsidR="006E1F93" w:rsidRPr="004E6666">
        <w:rPr>
          <w:rFonts w:ascii="Book Antiqua" w:eastAsia="Book Antiqua" w:hAnsi="Book Antiqua" w:cs="Book Antiqua"/>
        </w:rPr>
        <w:t xml:space="preserve"> </w:t>
      </w:r>
      <w:r w:rsidRPr="004E6666">
        <w:rPr>
          <w:rFonts w:ascii="Book Antiqua" w:eastAsia="Book Antiqua" w:hAnsi="Book Antiqua" w:cs="Book Antiqua"/>
        </w:rPr>
        <w:t>use</w:t>
      </w:r>
      <w:r w:rsidR="006E1F93" w:rsidRPr="004E6666">
        <w:rPr>
          <w:rFonts w:ascii="Book Antiqua" w:eastAsia="Book Antiqua" w:hAnsi="Book Antiqua" w:cs="Book Antiqua"/>
        </w:rPr>
        <w:t xml:space="preserve"> </w:t>
      </w:r>
      <w:r w:rsidRPr="004E6666">
        <w:rPr>
          <w:rFonts w:ascii="Book Antiqua" w:eastAsia="Book Antiqua" w:hAnsi="Book Antiqua" w:cs="Book Antiqua"/>
        </w:rPr>
        <w:t>is</w:t>
      </w:r>
      <w:r w:rsidR="006E1F93" w:rsidRPr="004E6666">
        <w:rPr>
          <w:rFonts w:ascii="Book Antiqua" w:eastAsia="Book Antiqua" w:hAnsi="Book Antiqua" w:cs="Book Antiqua"/>
        </w:rPr>
        <w:t xml:space="preserve"> </w:t>
      </w:r>
      <w:r w:rsidRPr="004E6666">
        <w:rPr>
          <w:rFonts w:ascii="Book Antiqua" w:eastAsia="Book Antiqua" w:hAnsi="Book Antiqua" w:cs="Book Antiqua"/>
        </w:rPr>
        <w:t>non-commercial.</w:t>
      </w:r>
      <w:r w:rsidR="006E1F93" w:rsidRPr="004E6666">
        <w:rPr>
          <w:rFonts w:ascii="Book Antiqua" w:eastAsia="Book Antiqua" w:hAnsi="Book Antiqua" w:cs="Book Antiqua"/>
        </w:rPr>
        <w:t xml:space="preserve"> </w:t>
      </w:r>
      <w:r w:rsidRPr="004E6666">
        <w:rPr>
          <w:rFonts w:ascii="Book Antiqua" w:eastAsia="Book Antiqua" w:hAnsi="Book Antiqua" w:cs="Book Antiqua"/>
        </w:rPr>
        <w:t>See:</w:t>
      </w:r>
      <w:r w:rsidR="006E1F93" w:rsidRPr="004E6666">
        <w:rPr>
          <w:rFonts w:ascii="Book Antiqua" w:eastAsia="Book Antiqua" w:hAnsi="Book Antiqua" w:cs="Book Antiqua"/>
        </w:rPr>
        <w:t xml:space="preserve"> </w:t>
      </w:r>
      <w:r w:rsidRPr="004E6666">
        <w:rPr>
          <w:rFonts w:ascii="Book Antiqua" w:eastAsia="Book Antiqua" w:hAnsi="Book Antiqua" w:cs="Book Antiqua"/>
        </w:rPr>
        <w:t>https://creativecommons.org/Licenses/by-nc/4.0/</w:t>
      </w:r>
    </w:p>
    <w:p w14:paraId="1C349C6A" w14:textId="77777777" w:rsidR="00A77B3E" w:rsidRPr="004E6666" w:rsidRDefault="00A77B3E" w:rsidP="004E6666">
      <w:pPr>
        <w:spacing w:line="360" w:lineRule="auto"/>
        <w:jc w:val="both"/>
        <w:rPr>
          <w:rFonts w:ascii="Book Antiqua" w:hAnsi="Book Antiqua"/>
        </w:rPr>
      </w:pPr>
    </w:p>
    <w:p w14:paraId="296153F8" w14:textId="372E90A9"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olor w:val="000000"/>
        </w:rPr>
        <w:t>Provenance</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and</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peer</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review:</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rPr>
        <w:t>Invited</w:t>
      </w:r>
      <w:r w:rsidR="006E1F93" w:rsidRPr="004E6666">
        <w:rPr>
          <w:rFonts w:ascii="Book Antiqua" w:eastAsia="Book Antiqua" w:hAnsi="Book Antiqua" w:cs="Book Antiqua"/>
        </w:rPr>
        <w:t xml:space="preserve"> </w:t>
      </w:r>
      <w:r w:rsidRPr="004E6666">
        <w:rPr>
          <w:rFonts w:ascii="Book Antiqua" w:eastAsia="Book Antiqua" w:hAnsi="Book Antiqua" w:cs="Book Antiqua"/>
        </w:rPr>
        <w:t>article;</w:t>
      </w:r>
      <w:r w:rsidR="006E1F93" w:rsidRPr="004E6666">
        <w:rPr>
          <w:rFonts w:ascii="Book Antiqua" w:eastAsia="Book Antiqua" w:hAnsi="Book Antiqua" w:cs="Book Antiqua"/>
        </w:rPr>
        <w:t xml:space="preserve"> </w:t>
      </w:r>
      <w:r w:rsidRPr="004E6666">
        <w:rPr>
          <w:rFonts w:ascii="Book Antiqua" w:eastAsia="Book Antiqua" w:hAnsi="Book Antiqua" w:cs="Book Antiqua"/>
        </w:rPr>
        <w:t>Externally</w:t>
      </w:r>
      <w:r w:rsidR="006E1F93" w:rsidRPr="004E6666">
        <w:rPr>
          <w:rFonts w:ascii="Book Antiqua" w:eastAsia="Book Antiqua" w:hAnsi="Book Antiqua" w:cs="Book Antiqua"/>
        </w:rPr>
        <w:t xml:space="preserve"> </w:t>
      </w:r>
      <w:r w:rsidRPr="004E6666">
        <w:rPr>
          <w:rFonts w:ascii="Book Antiqua" w:eastAsia="Book Antiqua" w:hAnsi="Book Antiqua" w:cs="Book Antiqua"/>
        </w:rPr>
        <w:t>peer</w:t>
      </w:r>
      <w:r w:rsidR="006E1F93" w:rsidRPr="004E6666">
        <w:rPr>
          <w:rFonts w:ascii="Book Antiqua" w:eastAsia="Book Antiqua" w:hAnsi="Book Antiqua" w:cs="Book Antiqua"/>
        </w:rPr>
        <w:t xml:space="preserve"> </w:t>
      </w:r>
      <w:r w:rsidRPr="004E6666">
        <w:rPr>
          <w:rFonts w:ascii="Book Antiqua" w:eastAsia="Book Antiqua" w:hAnsi="Book Antiqua" w:cs="Book Antiqua"/>
        </w:rPr>
        <w:t>reviewed.</w:t>
      </w:r>
    </w:p>
    <w:p w14:paraId="15DF132F" w14:textId="6BD6ECC6"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olor w:val="000000"/>
        </w:rPr>
        <w:t>Peer-review</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model:</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rPr>
        <w:t>Single</w:t>
      </w:r>
      <w:r w:rsidR="006E1F93" w:rsidRPr="004E6666">
        <w:rPr>
          <w:rFonts w:ascii="Book Antiqua" w:eastAsia="Book Antiqua" w:hAnsi="Book Antiqua" w:cs="Book Antiqua"/>
        </w:rPr>
        <w:t xml:space="preserve"> </w:t>
      </w:r>
      <w:r w:rsidRPr="004E6666">
        <w:rPr>
          <w:rFonts w:ascii="Book Antiqua" w:eastAsia="Book Antiqua" w:hAnsi="Book Antiqua" w:cs="Book Antiqua"/>
        </w:rPr>
        <w:t>blind</w:t>
      </w:r>
    </w:p>
    <w:p w14:paraId="29EFAD7E" w14:textId="2EDFF890"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olor w:val="000000"/>
        </w:rPr>
        <w:t>Corresponding</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Author</w:t>
      </w:r>
      <w:r w:rsidR="00674EAE" w:rsidRPr="004E6666">
        <w:rPr>
          <w:rFonts w:ascii="Book Antiqua" w:eastAsia="Book Antiqua" w:hAnsi="Book Antiqua" w:cs="Book Antiqua"/>
          <w:b/>
          <w:color w:val="000000"/>
        </w:rPr>
        <w:t>’</w:t>
      </w:r>
      <w:r w:rsidRPr="004E6666">
        <w:rPr>
          <w:rFonts w:ascii="Book Antiqua" w:eastAsia="Book Antiqua" w:hAnsi="Book Antiqua" w:cs="Book Antiqua"/>
          <w:b/>
          <w:color w:val="000000"/>
        </w:rPr>
        <w:t>s</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Membership</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in</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Professional</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Societies:</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rPr>
        <w:t>American</w:t>
      </w:r>
      <w:r w:rsidR="006E1F93" w:rsidRPr="004E6666">
        <w:rPr>
          <w:rFonts w:ascii="Book Antiqua" w:eastAsia="Book Antiqua" w:hAnsi="Book Antiqua" w:cs="Book Antiqua"/>
        </w:rPr>
        <w:t xml:space="preserve"> </w:t>
      </w:r>
      <w:r w:rsidRPr="004E6666">
        <w:rPr>
          <w:rFonts w:ascii="Book Antiqua" w:eastAsia="Book Antiqua" w:hAnsi="Book Antiqua" w:cs="Book Antiqua"/>
        </w:rPr>
        <w:t>Society</w:t>
      </w:r>
      <w:r w:rsidR="006E1F93" w:rsidRPr="004E6666">
        <w:rPr>
          <w:rFonts w:ascii="Book Antiqua" w:eastAsia="Book Antiqua" w:hAnsi="Book Antiqua" w:cs="Book Antiqua"/>
        </w:rPr>
        <w:t xml:space="preserve"> </w:t>
      </w:r>
      <w:r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Pr="004E6666">
        <w:rPr>
          <w:rFonts w:ascii="Book Antiqua" w:eastAsia="Book Antiqua" w:hAnsi="Book Antiqua" w:cs="Book Antiqua"/>
        </w:rPr>
        <w:t>Colon</w:t>
      </w:r>
      <w:r w:rsidR="006E1F93" w:rsidRPr="004E6666">
        <w:rPr>
          <w:rFonts w:ascii="Book Antiqua" w:eastAsia="Book Antiqua" w:hAnsi="Book Antiqua" w:cs="Book Antiqua"/>
        </w:rPr>
        <w:t xml:space="preserve"> </w:t>
      </w:r>
      <w:r w:rsidRPr="004E6666">
        <w:rPr>
          <w:rFonts w:ascii="Book Antiqua" w:eastAsia="Book Antiqua" w:hAnsi="Book Antiqua" w:cs="Book Antiqua"/>
        </w:rPr>
        <w:t>Rectum</w:t>
      </w:r>
      <w:r w:rsidR="006E1F93" w:rsidRPr="004E6666">
        <w:rPr>
          <w:rFonts w:ascii="Book Antiqua" w:eastAsia="Book Antiqua" w:hAnsi="Book Antiqua" w:cs="Book Antiqua"/>
        </w:rPr>
        <w:t xml:space="preserve"> </w:t>
      </w:r>
      <w:r w:rsidRPr="004E6666">
        <w:rPr>
          <w:rFonts w:ascii="Book Antiqua" w:eastAsia="Book Antiqua" w:hAnsi="Book Antiqua" w:cs="Book Antiqua"/>
        </w:rPr>
        <w:t>Surgeons</w:t>
      </w:r>
      <w:r w:rsidR="006E1F93" w:rsidRPr="004E6666">
        <w:rPr>
          <w:rFonts w:ascii="Book Antiqua" w:eastAsia="Book Antiqua" w:hAnsi="Book Antiqua" w:cs="Book Antiqua"/>
        </w:rPr>
        <w:t xml:space="preserve"> </w:t>
      </w:r>
      <w:r w:rsidRPr="004E6666">
        <w:rPr>
          <w:rFonts w:ascii="Book Antiqua" w:eastAsia="Book Antiqua" w:hAnsi="Book Antiqua" w:cs="Book Antiqua"/>
        </w:rPr>
        <w:t>(ASCRS);</w:t>
      </w:r>
      <w:r w:rsidR="006E1F93" w:rsidRPr="004E6666">
        <w:rPr>
          <w:rFonts w:ascii="Book Antiqua" w:eastAsia="Book Antiqua" w:hAnsi="Book Antiqua" w:cs="Book Antiqua"/>
        </w:rPr>
        <w:t xml:space="preserve"> </w:t>
      </w:r>
      <w:r w:rsidRPr="004E6666">
        <w:rPr>
          <w:rFonts w:ascii="Book Antiqua" w:eastAsia="Book Antiqua" w:hAnsi="Book Antiqua" w:cs="Book Antiqua"/>
        </w:rPr>
        <w:t>Society</w:t>
      </w:r>
      <w:r w:rsidR="006E1F93" w:rsidRPr="004E6666">
        <w:rPr>
          <w:rFonts w:ascii="Book Antiqua" w:eastAsia="Book Antiqua" w:hAnsi="Book Antiqua" w:cs="Book Antiqua"/>
        </w:rPr>
        <w:t xml:space="preserve"> </w:t>
      </w:r>
      <w:r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Pr="004E6666">
        <w:rPr>
          <w:rFonts w:ascii="Book Antiqua" w:eastAsia="Book Antiqua" w:hAnsi="Book Antiqua" w:cs="Book Antiqua"/>
        </w:rPr>
        <w:t>Gastrointestinal</w:t>
      </w:r>
      <w:r w:rsidR="006E1F93" w:rsidRPr="004E6666">
        <w:rPr>
          <w:rFonts w:ascii="Book Antiqua" w:eastAsia="Book Antiqua" w:hAnsi="Book Antiqua" w:cs="Book Antiqua"/>
        </w:rPr>
        <w:t xml:space="preserve"> </w:t>
      </w:r>
      <w:r w:rsidRPr="004E6666">
        <w:rPr>
          <w:rFonts w:ascii="Book Antiqua" w:eastAsia="Book Antiqua" w:hAnsi="Book Antiqua" w:cs="Book Antiqua"/>
        </w:rPr>
        <w:t>Endoscopic</w:t>
      </w:r>
      <w:r w:rsidR="006E1F93" w:rsidRPr="004E6666">
        <w:rPr>
          <w:rFonts w:ascii="Book Antiqua" w:eastAsia="Book Antiqua" w:hAnsi="Book Antiqua" w:cs="Book Antiqua"/>
        </w:rPr>
        <w:t xml:space="preserve"> </w:t>
      </w:r>
      <w:r w:rsidRPr="004E6666">
        <w:rPr>
          <w:rFonts w:ascii="Book Antiqua" w:eastAsia="Book Antiqua" w:hAnsi="Book Antiqua" w:cs="Book Antiqua"/>
        </w:rPr>
        <w:t>Surgeons</w:t>
      </w:r>
      <w:r w:rsidR="006E1F93" w:rsidRPr="004E6666">
        <w:rPr>
          <w:rFonts w:ascii="Book Antiqua" w:eastAsia="Book Antiqua" w:hAnsi="Book Antiqua" w:cs="Book Antiqua"/>
        </w:rPr>
        <w:t xml:space="preserve"> </w:t>
      </w:r>
      <w:r w:rsidRPr="004E6666">
        <w:rPr>
          <w:rFonts w:ascii="Book Antiqua" w:eastAsia="Book Antiqua" w:hAnsi="Book Antiqua" w:cs="Book Antiqua"/>
        </w:rPr>
        <w:t>(SAGES);</w:t>
      </w:r>
      <w:r w:rsidR="006E1F93" w:rsidRPr="004E6666">
        <w:rPr>
          <w:rFonts w:ascii="Book Antiqua" w:eastAsia="Book Antiqua" w:hAnsi="Book Antiqua" w:cs="Book Antiqua"/>
        </w:rPr>
        <w:t xml:space="preserve"> </w:t>
      </w:r>
      <w:r w:rsidRPr="004E6666">
        <w:rPr>
          <w:rFonts w:ascii="Book Antiqua" w:eastAsia="Book Antiqua" w:hAnsi="Book Antiqua" w:cs="Book Antiqua"/>
        </w:rPr>
        <w:t>Endoscopic</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Pr="004E6666">
        <w:rPr>
          <w:rFonts w:ascii="Book Antiqua" w:eastAsia="Book Antiqua" w:hAnsi="Book Antiqua" w:cs="Book Antiqua"/>
        </w:rPr>
        <w:t>Laparoscopic</w:t>
      </w:r>
      <w:r w:rsidR="006E1F93" w:rsidRPr="004E6666">
        <w:rPr>
          <w:rFonts w:ascii="Book Antiqua" w:eastAsia="Book Antiqua" w:hAnsi="Book Antiqua" w:cs="Book Antiqua"/>
        </w:rPr>
        <w:t xml:space="preserve"> </w:t>
      </w:r>
      <w:r w:rsidRPr="004E6666">
        <w:rPr>
          <w:rFonts w:ascii="Book Antiqua" w:eastAsia="Book Antiqua" w:hAnsi="Book Antiqua" w:cs="Book Antiqua"/>
        </w:rPr>
        <w:t>Surgeons</w:t>
      </w:r>
      <w:r w:rsidR="006E1F93" w:rsidRPr="004E6666">
        <w:rPr>
          <w:rFonts w:ascii="Book Antiqua" w:eastAsia="Book Antiqua" w:hAnsi="Book Antiqua" w:cs="Book Antiqua"/>
        </w:rPr>
        <w:t xml:space="preserve"> </w:t>
      </w:r>
      <w:r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Pr="004E6666">
        <w:rPr>
          <w:rFonts w:ascii="Book Antiqua" w:eastAsia="Book Antiqua" w:hAnsi="Book Antiqua" w:cs="Book Antiqua"/>
        </w:rPr>
        <w:t>Asia</w:t>
      </w:r>
      <w:r w:rsidR="006E1F93" w:rsidRPr="004E6666">
        <w:rPr>
          <w:rFonts w:ascii="Book Antiqua" w:eastAsia="Book Antiqua" w:hAnsi="Book Antiqua" w:cs="Book Antiqua"/>
        </w:rPr>
        <w:t xml:space="preserve"> </w:t>
      </w:r>
      <w:r w:rsidRPr="004E6666">
        <w:rPr>
          <w:rFonts w:ascii="Book Antiqua" w:eastAsia="Book Antiqua" w:hAnsi="Book Antiqua" w:cs="Book Antiqua"/>
        </w:rPr>
        <w:t>(ELSA);</w:t>
      </w:r>
      <w:r w:rsidR="006E1F93" w:rsidRPr="004E6666">
        <w:rPr>
          <w:rFonts w:ascii="Book Antiqua" w:eastAsia="Book Antiqua" w:hAnsi="Book Antiqua" w:cs="Book Antiqua"/>
        </w:rPr>
        <w:t xml:space="preserve"> </w:t>
      </w:r>
      <w:r w:rsidRPr="004E6666">
        <w:rPr>
          <w:rFonts w:ascii="Book Antiqua" w:eastAsia="Book Antiqua" w:hAnsi="Book Antiqua" w:cs="Book Antiqua"/>
        </w:rPr>
        <w:t>International</w:t>
      </w:r>
      <w:r w:rsidR="006E1F93" w:rsidRPr="004E6666">
        <w:rPr>
          <w:rFonts w:ascii="Book Antiqua" w:eastAsia="Book Antiqua" w:hAnsi="Book Antiqua" w:cs="Book Antiqua"/>
        </w:rPr>
        <w:t xml:space="preserve"> </w:t>
      </w:r>
      <w:r w:rsidRPr="004E6666">
        <w:rPr>
          <w:rFonts w:ascii="Book Antiqua" w:eastAsia="Book Antiqua" w:hAnsi="Book Antiqua" w:cs="Book Antiqua"/>
        </w:rPr>
        <w:t>Society</w:t>
      </w:r>
      <w:r w:rsidR="006E1F93" w:rsidRPr="004E6666">
        <w:rPr>
          <w:rFonts w:ascii="Book Antiqua" w:eastAsia="Book Antiqua" w:hAnsi="Book Antiqua" w:cs="Book Antiqua"/>
        </w:rPr>
        <w:t xml:space="preserve"> </w:t>
      </w:r>
      <w:r w:rsidRPr="004E6666">
        <w:rPr>
          <w:rFonts w:ascii="Book Antiqua" w:eastAsia="Book Antiqua" w:hAnsi="Book Antiqua" w:cs="Book Antiqua"/>
        </w:rPr>
        <w:t>of</w:t>
      </w:r>
      <w:r w:rsidR="006E1F93" w:rsidRPr="004E6666">
        <w:rPr>
          <w:rFonts w:ascii="Book Antiqua" w:eastAsia="Book Antiqua" w:hAnsi="Book Antiqua" w:cs="Book Antiqua"/>
        </w:rPr>
        <w:t xml:space="preserve"> </w:t>
      </w:r>
      <w:r w:rsidRPr="004E6666">
        <w:rPr>
          <w:rFonts w:ascii="Book Antiqua" w:eastAsia="Book Antiqua" w:hAnsi="Book Antiqua" w:cs="Book Antiqua"/>
        </w:rPr>
        <w:t>Coloproctology</w:t>
      </w:r>
      <w:r w:rsidR="006E1F93" w:rsidRPr="004E6666">
        <w:rPr>
          <w:rFonts w:ascii="Book Antiqua" w:eastAsia="Book Antiqua" w:hAnsi="Book Antiqua" w:cs="Book Antiqua"/>
        </w:rPr>
        <w:t xml:space="preserve"> </w:t>
      </w:r>
      <w:r w:rsidRPr="004E6666">
        <w:rPr>
          <w:rFonts w:ascii="Book Antiqua" w:eastAsia="Book Antiqua" w:hAnsi="Book Antiqua" w:cs="Book Antiqua"/>
        </w:rPr>
        <w:t>(ISCP).</w:t>
      </w:r>
    </w:p>
    <w:p w14:paraId="6ADF962F" w14:textId="77777777" w:rsidR="00A77B3E" w:rsidRPr="004E6666" w:rsidRDefault="00A77B3E" w:rsidP="004E6666">
      <w:pPr>
        <w:spacing w:line="360" w:lineRule="auto"/>
        <w:jc w:val="both"/>
        <w:rPr>
          <w:rFonts w:ascii="Book Antiqua" w:hAnsi="Book Antiqua"/>
        </w:rPr>
      </w:pPr>
    </w:p>
    <w:p w14:paraId="1E9179FE" w14:textId="33330AA1"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olor w:val="000000"/>
        </w:rPr>
        <w:t>Peer-review</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started:</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rPr>
        <w:t>April</w:t>
      </w:r>
      <w:r w:rsidR="006E1F93" w:rsidRPr="004E6666">
        <w:rPr>
          <w:rFonts w:ascii="Book Antiqua" w:eastAsia="Book Antiqua" w:hAnsi="Book Antiqua" w:cs="Book Antiqua"/>
        </w:rPr>
        <w:t xml:space="preserve"> </w:t>
      </w:r>
      <w:r w:rsidRPr="004E6666">
        <w:rPr>
          <w:rFonts w:ascii="Book Antiqua" w:eastAsia="Book Antiqua" w:hAnsi="Book Antiqua" w:cs="Book Antiqua"/>
        </w:rPr>
        <w:t>27,</w:t>
      </w:r>
      <w:r w:rsidR="006E1F93" w:rsidRPr="004E6666">
        <w:rPr>
          <w:rFonts w:ascii="Book Antiqua" w:eastAsia="Book Antiqua" w:hAnsi="Book Antiqua" w:cs="Book Antiqua"/>
        </w:rPr>
        <w:t xml:space="preserve"> </w:t>
      </w:r>
      <w:r w:rsidRPr="004E6666">
        <w:rPr>
          <w:rFonts w:ascii="Book Antiqua" w:eastAsia="Book Antiqua" w:hAnsi="Book Antiqua" w:cs="Book Antiqua"/>
        </w:rPr>
        <w:t>2023</w:t>
      </w:r>
    </w:p>
    <w:p w14:paraId="4E01D4EC" w14:textId="4F990DEE"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olor w:val="000000"/>
        </w:rPr>
        <w:t>First</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decision:</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rPr>
        <w:t>June</w:t>
      </w:r>
      <w:r w:rsidR="006E1F93" w:rsidRPr="004E6666">
        <w:rPr>
          <w:rFonts w:ascii="Book Antiqua" w:eastAsia="Book Antiqua" w:hAnsi="Book Antiqua" w:cs="Book Antiqua"/>
        </w:rPr>
        <w:t xml:space="preserve"> </w:t>
      </w:r>
      <w:r w:rsidRPr="004E6666">
        <w:rPr>
          <w:rFonts w:ascii="Book Antiqua" w:eastAsia="Book Antiqua" w:hAnsi="Book Antiqua" w:cs="Book Antiqua"/>
        </w:rPr>
        <w:t>7,</w:t>
      </w:r>
      <w:r w:rsidR="006E1F93" w:rsidRPr="004E6666">
        <w:rPr>
          <w:rFonts w:ascii="Book Antiqua" w:eastAsia="Book Antiqua" w:hAnsi="Book Antiqua" w:cs="Book Antiqua"/>
        </w:rPr>
        <w:t xml:space="preserve"> </w:t>
      </w:r>
      <w:r w:rsidRPr="004E6666">
        <w:rPr>
          <w:rFonts w:ascii="Book Antiqua" w:eastAsia="Book Antiqua" w:hAnsi="Book Antiqua" w:cs="Book Antiqua"/>
        </w:rPr>
        <w:t>2023</w:t>
      </w:r>
    </w:p>
    <w:p w14:paraId="37523ECC" w14:textId="39A64F5A"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olor w:val="000000"/>
        </w:rPr>
        <w:t>Article</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in</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press:</w:t>
      </w:r>
    </w:p>
    <w:p w14:paraId="693FE283" w14:textId="77777777" w:rsidR="00A77B3E" w:rsidRPr="004E6666" w:rsidRDefault="00A77B3E" w:rsidP="004E6666">
      <w:pPr>
        <w:spacing w:line="360" w:lineRule="auto"/>
        <w:jc w:val="both"/>
        <w:rPr>
          <w:rFonts w:ascii="Book Antiqua" w:hAnsi="Book Antiqua"/>
        </w:rPr>
      </w:pPr>
    </w:p>
    <w:p w14:paraId="52E1A397" w14:textId="5A8B9D78"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olor w:val="000000"/>
        </w:rPr>
        <w:lastRenderedPageBreak/>
        <w:t>Specialty</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type:</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rPr>
        <w:t>Gastroenterology</w:t>
      </w:r>
      <w:r w:rsidR="006E1F93" w:rsidRPr="004E6666">
        <w:rPr>
          <w:rFonts w:ascii="Book Antiqua" w:eastAsia="Book Antiqua" w:hAnsi="Book Antiqua" w:cs="Book Antiqua"/>
        </w:rPr>
        <w:t xml:space="preserve"> </w:t>
      </w:r>
      <w:r w:rsidRPr="004E6666">
        <w:rPr>
          <w:rFonts w:ascii="Book Antiqua" w:eastAsia="Book Antiqua" w:hAnsi="Book Antiqua" w:cs="Book Antiqua"/>
        </w:rPr>
        <w:t>and</w:t>
      </w:r>
      <w:r w:rsidR="006E1F93" w:rsidRPr="004E6666">
        <w:rPr>
          <w:rFonts w:ascii="Book Antiqua" w:eastAsia="Book Antiqua" w:hAnsi="Book Antiqua" w:cs="Book Antiqua"/>
        </w:rPr>
        <w:t xml:space="preserve"> </w:t>
      </w:r>
      <w:r w:rsidR="007608AD" w:rsidRPr="004E6666">
        <w:rPr>
          <w:rFonts w:ascii="Book Antiqua" w:eastAsia="Book Antiqua" w:hAnsi="Book Antiqua" w:cs="Book Antiqua"/>
        </w:rPr>
        <w:t>h</w:t>
      </w:r>
      <w:r w:rsidRPr="004E6666">
        <w:rPr>
          <w:rFonts w:ascii="Book Antiqua" w:eastAsia="Book Antiqua" w:hAnsi="Book Antiqua" w:cs="Book Antiqua"/>
        </w:rPr>
        <w:t>epatology</w:t>
      </w:r>
    </w:p>
    <w:p w14:paraId="354DB631" w14:textId="06F908A2"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olor w:val="000000"/>
        </w:rPr>
        <w:t>Country/Territory</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of</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origin:</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rPr>
        <w:t>India</w:t>
      </w:r>
    </w:p>
    <w:p w14:paraId="01534395" w14:textId="05A6D562"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b/>
          <w:color w:val="000000"/>
        </w:rPr>
        <w:t>Peer-review</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report</w:t>
      </w:r>
      <w:r w:rsidR="00674EAE" w:rsidRPr="004E6666">
        <w:rPr>
          <w:rFonts w:ascii="Book Antiqua" w:eastAsia="Book Antiqua" w:hAnsi="Book Antiqua" w:cs="Book Antiqua"/>
          <w:b/>
          <w:color w:val="000000"/>
        </w:rPr>
        <w:t>’</w:t>
      </w:r>
      <w:r w:rsidRPr="004E6666">
        <w:rPr>
          <w:rFonts w:ascii="Book Antiqua" w:eastAsia="Book Antiqua" w:hAnsi="Book Antiqua" w:cs="Book Antiqua"/>
          <w:b/>
          <w:color w:val="000000"/>
        </w:rPr>
        <w:t>s</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scientific</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quality</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classification</w:t>
      </w:r>
    </w:p>
    <w:p w14:paraId="72544D12" w14:textId="63C6D979"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rPr>
        <w:t>Grade</w:t>
      </w:r>
      <w:r w:rsidR="006E1F93" w:rsidRPr="004E6666">
        <w:rPr>
          <w:rFonts w:ascii="Book Antiqua" w:eastAsia="Book Antiqua" w:hAnsi="Book Antiqua" w:cs="Book Antiqua"/>
        </w:rPr>
        <w:t xml:space="preserve"> </w:t>
      </w:r>
      <w:r w:rsidRPr="004E6666">
        <w:rPr>
          <w:rFonts w:ascii="Book Antiqua" w:eastAsia="Book Antiqua" w:hAnsi="Book Antiqua" w:cs="Book Antiqua"/>
        </w:rPr>
        <w:t>A</w:t>
      </w:r>
      <w:r w:rsidR="006E1F93" w:rsidRPr="004E6666">
        <w:rPr>
          <w:rFonts w:ascii="Book Antiqua" w:eastAsia="Book Antiqua" w:hAnsi="Book Antiqua" w:cs="Book Antiqua"/>
        </w:rPr>
        <w:t xml:space="preserve"> </w:t>
      </w:r>
      <w:r w:rsidRPr="004E6666">
        <w:rPr>
          <w:rFonts w:ascii="Book Antiqua" w:eastAsia="Book Antiqua" w:hAnsi="Book Antiqua" w:cs="Book Antiqua"/>
        </w:rPr>
        <w:t>(Excellent):</w:t>
      </w:r>
      <w:r w:rsidR="006E1F93" w:rsidRPr="004E6666">
        <w:rPr>
          <w:rFonts w:ascii="Book Antiqua" w:eastAsia="Book Antiqua" w:hAnsi="Book Antiqua" w:cs="Book Antiqua"/>
        </w:rPr>
        <w:t xml:space="preserve"> </w:t>
      </w:r>
      <w:r w:rsidRPr="004E6666">
        <w:rPr>
          <w:rFonts w:ascii="Book Antiqua" w:eastAsia="Book Antiqua" w:hAnsi="Book Antiqua" w:cs="Book Antiqua"/>
        </w:rPr>
        <w:t>0</w:t>
      </w:r>
    </w:p>
    <w:p w14:paraId="271D903F" w14:textId="1C49EDC3"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rPr>
        <w:t>Grade</w:t>
      </w:r>
      <w:r w:rsidR="006E1F93" w:rsidRPr="004E6666">
        <w:rPr>
          <w:rFonts w:ascii="Book Antiqua" w:eastAsia="Book Antiqua" w:hAnsi="Book Antiqua" w:cs="Book Antiqua"/>
        </w:rPr>
        <w:t xml:space="preserve"> </w:t>
      </w:r>
      <w:r w:rsidRPr="004E6666">
        <w:rPr>
          <w:rFonts w:ascii="Book Antiqua" w:eastAsia="Book Antiqua" w:hAnsi="Book Antiqua" w:cs="Book Antiqua"/>
        </w:rPr>
        <w:t>B</w:t>
      </w:r>
      <w:r w:rsidR="006E1F93" w:rsidRPr="004E6666">
        <w:rPr>
          <w:rFonts w:ascii="Book Antiqua" w:eastAsia="Book Antiqua" w:hAnsi="Book Antiqua" w:cs="Book Antiqua"/>
        </w:rPr>
        <w:t xml:space="preserve"> </w:t>
      </w:r>
      <w:r w:rsidRPr="004E6666">
        <w:rPr>
          <w:rFonts w:ascii="Book Antiqua" w:eastAsia="Book Antiqua" w:hAnsi="Book Antiqua" w:cs="Book Antiqua"/>
        </w:rPr>
        <w:t>(Very</w:t>
      </w:r>
      <w:r w:rsidR="006E1F93" w:rsidRPr="004E6666">
        <w:rPr>
          <w:rFonts w:ascii="Book Antiqua" w:eastAsia="Book Antiqua" w:hAnsi="Book Antiqua" w:cs="Book Antiqua"/>
        </w:rPr>
        <w:t xml:space="preserve"> </w:t>
      </w:r>
      <w:r w:rsidRPr="004E6666">
        <w:rPr>
          <w:rFonts w:ascii="Book Antiqua" w:eastAsia="Book Antiqua" w:hAnsi="Book Antiqua" w:cs="Book Antiqua"/>
        </w:rPr>
        <w:t>good):</w:t>
      </w:r>
      <w:r w:rsidR="006E1F93" w:rsidRPr="004E6666">
        <w:rPr>
          <w:rFonts w:ascii="Book Antiqua" w:eastAsia="Book Antiqua" w:hAnsi="Book Antiqua" w:cs="Book Antiqua"/>
        </w:rPr>
        <w:t xml:space="preserve"> </w:t>
      </w:r>
      <w:r w:rsidRPr="004E6666">
        <w:rPr>
          <w:rFonts w:ascii="Book Antiqua" w:eastAsia="Book Antiqua" w:hAnsi="Book Antiqua" w:cs="Book Antiqua"/>
        </w:rPr>
        <w:t>B,</w:t>
      </w:r>
      <w:r w:rsidR="006E1F93" w:rsidRPr="004E6666">
        <w:rPr>
          <w:rFonts w:ascii="Book Antiqua" w:eastAsia="Book Antiqua" w:hAnsi="Book Antiqua" w:cs="Book Antiqua"/>
        </w:rPr>
        <w:t xml:space="preserve"> </w:t>
      </w:r>
      <w:r w:rsidRPr="004E6666">
        <w:rPr>
          <w:rFonts w:ascii="Book Antiqua" w:eastAsia="Book Antiqua" w:hAnsi="Book Antiqua" w:cs="Book Antiqua"/>
        </w:rPr>
        <w:t>B</w:t>
      </w:r>
    </w:p>
    <w:p w14:paraId="343384B3" w14:textId="048D8A91"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rPr>
        <w:t>Grade</w:t>
      </w:r>
      <w:r w:rsidR="006E1F93" w:rsidRPr="004E6666">
        <w:rPr>
          <w:rFonts w:ascii="Book Antiqua" w:eastAsia="Book Antiqua" w:hAnsi="Book Antiqua" w:cs="Book Antiqua"/>
        </w:rPr>
        <w:t xml:space="preserve"> </w:t>
      </w:r>
      <w:r w:rsidRPr="004E6666">
        <w:rPr>
          <w:rFonts w:ascii="Book Antiqua" w:eastAsia="Book Antiqua" w:hAnsi="Book Antiqua" w:cs="Book Antiqua"/>
        </w:rPr>
        <w:t>C</w:t>
      </w:r>
      <w:r w:rsidR="006E1F93" w:rsidRPr="004E6666">
        <w:rPr>
          <w:rFonts w:ascii="Book Antiqua" w:eastAsia="Book Antiqua" w:hAnsi="Book Antiqua" w:cs="Book Antiqua"/>
        </w:rPr>
        <w:t xml:space="preserve"> </w:t>
      </w:r>
      <w:r w:rsidRPr="004E6666">
        <w:rPr>
          <w:rFonts w:ascii="Book Antiqua" w:eastAsia="Book Antiqua" w:hAnsi="Book Antiqua" w:cs="Book Antiqua"/>
        </w:rPr>
        <w:t>(Good):</w:t>
      </w:r>
      <w:r w:rsidR="006E1F93" w:rsidRPr="004E6666">
        <w:rPr>
          <w:rFonts w:ascii="Book Antiqua" w:eastAsia="Book Antiqua" w:hAnsi="Book Antiqua" w:cs="Book Antiqua"/>
        </w:rPr>
        <w:t xml:space="preserve"> </w:t>
      </w:r>
      <w:r w:rsidRPr="004E6666">
        <w:rPr>
          <w:rFonts w:ascii="Book Antiqua" w:eastAsia="Book Antiqua" w:hAnsi="Book Antiqua" w:cs="Book Antiqua"/>
        </w:rPr>
        <w:t>0</w:t>
      </w:r>
    </w:p>
    <w:p w14:paraId="37768944" w14:textId="3DBD86D1"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rPr>
        <w:t>Grade</w:t>
      </w:r>
      <w:r w:rsidR="006E1F93" w:rsidRPr="004E6666">
        <w:rPr>
          <w:rFonts w:ascii="Book Antiqua" w:eastAsia="Book Antiqua" w:hAnsi="Book Antiqua" w:cs="Book Antiqua"/>
        </w:rPr>
        <w:t xml:space="preserve"> </w:t>
      </w:r>
      <w:r w:rsidRPr="004E6666">
        <w:rPr>
          <w:rFonts w:ascii="Book Antiqua" w:eastAsia="Book Antiqua" w:hAnsi="Book Antiqua" w:cs="Book Antiqua"/>
        </w:rPr>
        <w:t>D</w:t>
      </w:r>
      <w:r w:rsidR="006E1F93" w:rsidRPr="004E6666">
        <w:rPr>
          <w:rFonts w:ascii="Book Antiqua" w:eastAsia="Book Antiqua" w:hAnsi="Book Antiqua" w:cs="Book Antiqua"/>
        </w:rPr>
        <w:t xml:space="preserve"> </w:t>
      </w:r>
      <w:r w:rsidRPr="004E6666">
        <w:rPr>
          <w:rFonts w:ascii="Book Antiqua" w:eastAsia="Book Antiqua" w:hAnsi="Book Antiqua" w:cs="Book Antiqua"/>
        </w:rPr>
        <w:t>(Fair):</w:t>
      </w:r>
      <w:r w:rsidR="006E1F93" w:rsidRPr="004E6666">
        <w:rPr>
          <w:rFonts w:ascii="Book Antiqua" w:eastAsia="Book Antiqua" w:hAnsi="Book Antiqua" w:cs="Book Antiqua"/>
        </w:rPr>
        <w:t xml:space="preserve"> </w:t>
      </w:r>
      <w:r w:rsidRPr="004E6666">
        <w:rPr>
          <w:rFonts w:ascii="Book Antiqua" w:eastAsia="Book Antiqua" w:hAnsi="Book Antiqua" w:cs="Book Antiqua"/>
        </w:rPr>
        <w:t>0</w:t>
      </w:r>
    </w:p>
    <w:p w14:paraId="597CBF0F" w14:textId="410FD44E" w:rsidR="00A77B3E" w:rsidRPr="004E6666" w:rsidRDefault="007E5E2D" w:rsidP="004E6666">
      <w:pPr>
        <w:spacing w:line="360" w:lineRule="auto"/>
        <w:jc w:val="both"/>
        <w:rPr>
          <w:rFonts w:ascii="Book Antiqua" w:hAnsi="Book Antiqua"/>
        </w:rPr>
      </w:pPr>
      <w:r w:rsidRPr="004E6666">
        <w:rPr>
          <w:rFonts w:ascii="Book Antiqua" w:eastAsia="Book Antiqua" w:hAnsi="Book Antiqua" w:cs="Book Antiqua"/>
        </w:rPr>
        <w:t>Grade</w:t>
      </w:r>
      <w:r w:rsidR="006E1F93" w:rsidRPr="004E6666">
        <w:rPr>
          <w:rFonts w:ascii="Book Antiqua" w:eastAsia="Book Antiqua" w:hAnsi="Book Antiqua" w:cs="Book Antiqua"/>
        </w:rPr>
        <w:t xml:space="preserve"> </w:t>
      </w:r>
      <w:r w:rsidRPr="004E6666">
        <w:rPr>
          <w:rFonts w:ascii="Book Antiqua" w:eastAsia="Book Antiqua" w:hAnsi="Book Antiqua" w:cs="Book Antiqua"/>
        </w:rPr>
        <w:t>E</w:t>
      </w:r>
      <w:r w:rsidR="006E1F93" w:rsidRPr="004E6666">
        <w:rPr>
          <w:rFonts w:ascii="Book Antiqua" w:eastAsia="Book Antiqua" w:hAnsi="Book Antiqua" w:cs="Book Antiqua"/>
        </w:rPr>
        <w:t xml:space="preserve"> </w:t>
      </w:r>
      <w:r w:rsidRPr="004E6666">
        <w:rPr>
          <w:rFonts w:ascii="Book Antiqua" w:eastAsia="Book Antiqua" w:hAnsi="Book Antiqua" w:cs="Book Antiqua"/>
        </w:rPr>
        <w:t>(Poor):</w:t>
      </w:r>
      <w:r w:rsidR="006E1F93" w:rsidRPr="004E6666">
        <w:rPr>
          <w:rFonts w:ascii="Book Antiqua" w:eastAsia="Book Antiqua" w:hAnsi="Book Antiqua" w:cs="Book Antiqua"/>
        </w:rPr>
        <w:t xml:space="preserve"> </w:t>
      </w:r>
      <w:r w:rsidRPr="004E6666">
        <w:rPr>
          <w:rFonts w:ascii="Book Antiqua" w:eastAsia="Book Antiqua" w:hAnsi="Book Antiqua" w:cs="Book Antiqua"/>
        </w:rPr>
        <w:t>0</w:t>
      </w:r>
    </w:p>
    <w:p w14:paraId="21BA759F" w14:textId="77777777" w:rsidR="00A77B3E" w:rsidRPr="004E6666" w:rsidRDefault="00A77B3E" w:rsidP="004E6666">
      <w:pPr>
        <w:spacing w:line="360" w:lineRule="auto"/>
        <w:jc w:val="both"/>
        <w:rPr>
          <w:rFonts w:ascii="Book Antiqua" w:hAnsi="Book Antiqua"/>
        </w:rPr>
      </w:pPr>
    </w:p>
    <w:p w14:paraId="093F2011" w14:textId="0E5E786A" w:rsidR="00A77B3E" w:rsidRPr="004E6666" w:rsidRDefault="007E5E2D" w:rsidP="004E6666">
      <w:pPr>
        <w:spacing w:line="360" w:lineRule="auto"/>
        <w:jc w:val="both"/>
        <w:rPr>
          <w:rFonts w:ascii="Book Antiqua" w:hAnsi="Book Antiqua"/>
        </w:rPr>
        <w:sectPr w:rsidR="00A77B3E" w:rsidRPr="004E6666">
          <w:pgSz w:w="12240" w:h="15840"/>
          <w:pgMar w:top="1440" w:right="1440" w:bottom="1440" w:left="1440" w:header="720" w:footer="720" w:gutter="0"/>
          <w:cols w:space="720"/>
          <w:docGrid w:linePitch="360"/>
        </w:sectPr>
      </w:pPr>
      <w:r w:rsidRPr="004E6666">
        <w:rPr>
          <w:rFonts w:ascii="Book Antiqua" w:eastAsia="Book Antiqua" w:hAnsi="Book Antiqua" w:cs="Book Antiqua"/>
          <w:b/>
          <w:color w:val="000000"/>
        </w:rPr>
        <w:t>P-Reviewer:</w:t>
      </w:r>
      <w:r w:rsidR="006E1F93" w:rsidRPr="004E6666">
        <w:rPr>
          <w:rFonts w:ascii="Book Antiqua" w:eastAsia="Book Antiqua" w:hAnsi="Book Antiqua" w:cs="Book Antiqua"/>
          <w:b/>
          <w:color w:val="000000"/>
        </w:rPr>
        <w:t xml:space="preserve"> </w:t>
      </w:r>
      <w:proofErr w:type="spellStart"/>
      <w:r w:rsidRPr="004E6666">
        <w:rPr>
          <w:rFonts w:ascii="Book Antiqua" w:eastAsia="Book Antiqua" w:hAnsi="Book Antiqua" w:cs="Book Antiqua"/>
        </w:rPr>
        <w:t>Ammarullah</w:t>
      </w:r>
      <w:proofErr w:type="spellEnd"/>
      <w:r w:rsidR="006E1F93" w:rsidRPr="004E6666">
        <w:rPr>
          <w:rFonts w:ascii="Book Antiqua" w:eastAsia="Book Antiqua" w:hAnsi="Book Antiqua" w:cs="Book Antiqua"/>
        </w:rPr>
        <w:t xml:space="preserve"> </w:t>
      </w:r>
      <w:r w:rsidRPr="004E6666">
        <w:rPr>
          <w:rFonts w:ascii="Book Antiqua" w:eastAsia="Book Antiqua" w:hAnsi="Book Antiqua" w:cs="Book Antiqua"/>
        </w:rPr>
        <w:t>MI,</w:t>
      </w:r>
      <w:r w:rsidR="006E1F93" w:rsidRPr="004E6666">
        <w:rPr>
          <w:rFonts w:ascii="Book Antiqua" w:eastAsia="Book Antiqua" w:hAnsi="Book Antiqua" w:cs="Book Antiqua"/>
        </w:rPr>
        <w:t xml:space="preserve"> </w:t>
      </w:r>
      <w:r w:rsidRPr="004E6666">
        <w:rPr>
          <w:rFonts w:ascii="Book Antiqua" w:eastAsia="Book Antiqua" w:hAnsi="Book Antiqua" w:cs="Book Antiqua"/>
        </w:rPr>
        <w:t>Indonesia;</w:t>
      </w:r>
      <w:r w:rsidR="006E1F93" w:rsidRPr="004E6666">
        <w:rPr>
          <w:rFonts w:ascii="Book Antiqua" w:eastAsia="Book Antiqua" w:hAnsi="Book Antiqua" w:cs="Book Antiqua"/>
        </w:rPr>
        <w:t xml:space="preserve"> </w:t>
      </w:r>
      <w:r w:rsidRPr="004E6666">
        <w:rPr>
          <w:rFonts w:ascii="Book Antiqua" w:eastAsia="Book Antiqua" w:hAnsi="Book Antiqua" w:cs="Book Antiqua"/>
        </w:rPr>
        <w:t>Qi</w:t>
      </w:r>
      <w:r w:rsidR="006E1F93" w:rsidRPr="004E6666">
        <w:rPr>
          <w:rFonts w:ascii="Book Antiqua" w:eastAsia="Book Antiqua" w:hAnsi="Book Antiqua" w:cs="Book Antiqua"/>
        </w:rPr>
        <w:t xml:space="preserve"> </w:t>
      </w:r>
      <w:r w:rsidRPr="004E6666">
        <w:rPr>
          <w:rFonts w:ascii="Book Antiqua" w:eastAsia="Book Antiqua" w:hAnsi="Book Antiqua" w:cs="Book Antiqua"/>
        </w:rPr>
        <w:t>L,</w:t>
      </w:r>
      <w:r w:rsidR="006E1F93" w:rsidRPr="004E6666">
        <w:rPr>
          <w:rFonts w:ascii="Book Antiqua" w:eastAsia="Book Antiqua" w:hAnsi="Book Antiqua" w:cs="Book Antiqua"/>
        </w:rPr>
        <w:t xml:space="preserve"> </w:t>
      </w:r>
      <w:r w:rsidRPr="004E6666">
        <w:rPr>
          <w:rFonts w:ascii="Book Antiqua" w:eastAsia="Book Antiqua" w:hAnsi="Book Antiqua" w:cs="Book Antiqua"/>
        </w:rPr>
        <w:t>China</w:t>
      </w:r>
      <w:r w:rsidR="006E1F93" w:rsidRPr="004E6666">
        <w:rPr>
          <w:rFonts w:ascii="Book Antiqua" w:eastAsia="Book Antiqua" w:hAnsi="Book Antiqua" w:cs="Book Antiqua"/>
          <w:b/>
          <w:color w:val="000000"/>
        </w:rPr>
        <w:t xml:space="preserve"> </w:t>
      </w:r>
      <w:r w:rsidRPr="004E6666">
        <w:rPr>
          <w:rFonts w:ascii="Book Antiqua" w:eastAsia="Book Antiqua" w:hAnsi="Book Antiqua" w:cs="Book Antiqua"/>
          <w:b/>
          <w:color w:val="000000"/>
        </w:rPr>
        <w:t>S-Editor:</w:t>
      </w:r>
      <w:r w:rsidR="006E1F93" w:rsidRPr="004E6666">
        <w:rPr>
          <w:rFonts w:ascii="Book Antiqua" w:eastAsia="Book Antiqua" w:hAnsi="Book Antiqua" w:cs="Book Antiqua"/>
          <w:b/>
          <w:color w:val="000000"/>
        </w:rPr>
        <w:t xml:space="preserve"> </w:t>
      </w:r>
      <w:r w:rsidR="007608AD" w:rsidRPr="004E6666">
        <w:rPr>
          <w:rFonts w:ascii="Book Antiqua" w:eastAsia="Book Antiqua" w:hAnsi="Book Antiqua" w:cs="Book Antiqua"/>
          <w:bCs/>
          <w:color w:val="000000"/>
        </w:rPr>
        <w:t xml:space="preserve">Chen YL </w:t>
      </w:r>
      <w:r w:rsidRPr="004E6666">
        <w:rPr>
          <w:rFonts w:ascii="Book Antiqua" w:eastAsia="Book Antiqua" w:hAnsi="Book Antiqua" w:cs="Book Antiqua"/>
          <w:b/>
          <w:color w:val="000000"/>
        </w:rPr>
        <w:t>L-Editor:</w:t>
      </w:r>
      <w:r w:rsidR="006E1F93" w:rsidRPr="004E6666">
        <w:rPr>
          <w:rFonts w:ascii="Book Antiqua" w:eastAsia="Book Antiqua" w:hAnsi="Book Antiqua" w:cs="Book Antiqua"/>
          <w:b/>
          <w:color w:val="000000"/>
        </w:rPr>
        <w:t xml:space="preserve"> </w:t>
      </w:r>
      <w:r w:rsidR="00292065">
        <w:rPr>
          <w:rFonts w:ascii="Book Antiqua" w:eastAsia="Book Antiqua" w:hAnsi="Book Antiqua" w:cs="Book Antiqua"/>
          <w:bCs/>
          <w:color w:val="000000"/>
        </w:rPr>
        <w:t>Kerr C</w:t>
      </w:r>
      <w:r w:rsidR="00292065" w:rsidRPr="004E6666">
        <w:rPr>
          <w:rFonts w:ascii="Book Antiqua" w:eastAsia="Book Antiqua" w:hAnsi="Book Antiqua" w:cs="Book Antiqua"/>
          <w:bCs/>
          <w:color w:val="000000"/>
        </w:rPr>
        <w:t xml:space="preserve"> </w:t>
      </w:r>
      <w:r w:rsidRPr="004E6666">
        <w:rPr>
          <w:rFonts w:ascii="Book Antiqua" w:eastAsia="Book Antiqua" w:hAnsi="Book Antiqua" w:cs="Book Antiqua"/>
          <w:b/>
          <w:color w:val="000000"/>
        </w:rPr>
        <w:t>P-Editor:</w:t>
      </w:r>
      <w:r w:rsidR="004E6666" w:rsidRPr="004E6666">
        <w:rPr>
          <w:rFonts w:ascii="Book Antiqua" w:eastAsia="Book Antiqua" w:hAnsi="Book Antiqua" w:cs="Book Antiqua"/>
          <w:b/>
          <w:color w:val="000000"/>
        </w:rPr>
        <w:t xml:space="preserve"> </w:t>
      </w:r>
      <w:r w:rsidR="00367653" w:rsidRPr="004E6666">
        <w:rPr>
          <w:rFonts w:ascii="Book Antiqua" w:eastAsia="Book Antiqua" w:hAnsi="Book Antiqua" w:cs="Book Antiqua"/>
          <w:bCs/>
          <w:color w:val="000000"/>
        </w:rPr>
        <w:t>Chen YL</w:t>
      </w:r>
    </w:p>
    <w:p w14:paraId="26A1C14D" w14:textId="2309396F" w:rsidR="0078758E" w:rsidRPr="004E6666" w:rsidRDefault="00406A7F" w:rsidP="004E6666">
      <w:pPr>
        <w:tabs>
          <w:tab w:val="left" w:pos="817"/>
          <w:tab w:val="left" w:pos="1845"/>
        </w:tabs>
        <w:spacing w:line="360" w:lineRule="auto"/>
        <w:ind w:left="179" w:hanging="2"/>
        <w:jc w:val="both"/>
        <w:rPr>
          <w:rFonts w:ascii="Book Antiqua" w:hAnsi="Book Antiqua"/>
          <w:b/>
          <w:bCs/>
          <w:color w:val="232323"/>
          <w:w w:val="105"/>
        </w:rPr>
      </w:pPr>
      <w:r w:rsidRPr="004E6666">
        <w:rPr>
          <w:rFonts w:ascii="Book Antiqua" w:hAnsi="Book Antiqua"/>
          <w:b/>
          <w:bCs/>
          <w:color w:val="232323"/>
          <w:w w:val="105"/>
        </w:rPr>
        <w:lastRenderedPageBreak/>
        <w:t xml:space="preserve">Table </w:t>
      </w:r>
      <w:r w:rsidR="0078758E" w:rsidRPr="004E6666">
        <w:rPr>
          <w:rFonts w:ascii="Book Antiqua" w:hAnsi="Book Antiqua"/>
          <w:b/>
          <w:bCs/>
          <w:color w:val="232323"/>
          <w:w w:val="105"/>
        </w:rPr>
        <w:t>1</w:t>
      </w:r>
      <w:r w:rsidR="006E1F93" w:rsidRPr="004E6666">
        <w:rPr>
          <w:rFonts w:ascii="Book Antiqua" w:hAnsi="Book Antiqua"/>
          <w:b/>
          <w:bCs/>
          <w:color w:val="232323"/>
          <w:w w:val="105"/>
        </w:rPr>
        <w:t xml:space="preserve"> </w:t>
      </w:r>
      <w:r w:rsidR="0078758E" w:rsidRPr="004E6666">
        <w:rPr>
          <w:rFonts w:ascii="Book Antiqua" w:hAnsi="Book Antiqua"/>
          <w:b/>
          <w:bCs/>
          <w:color w:val="232323"/>
          <w:w w:val="105"/>
        </w:rPr>
        <w:t>Wexner</w:t>
      </w:r>
      <w:r w:rsidR="006E1F93" w:rsidRPr="004E6666">
        <w:rPr>
          <w:rFonts w:ascii="Book Antiqua" w:hAnsi="Book Antiqua"/>
          <w:b/>
          <w:bCs/>
          <w:color w:val="232323"/>
          <w:w w:val="105"/>
        </w:rPr>
        <w:t xml:space="preserve"> </w:t>
      </w:r>
      <w:proofErr w:type="gramStart"/>
      <w:r w:rsidR="0078758E" w:rsidRPr="004E6666">
        <w:rPr>
          <w:rFonts w:ascii="Book Antiqua" w:hAnsi="Book Antiqua"/>
          <w:b/>
          <w:bCs/>
          <w:color w:val="232323"/>
          <w:w w:val="105"/>
        </w:rPr>
        <w:t>scoring</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11"/>
        <w:gridCol w:w="969"/>
        <w:gridCol w:w="1267"/>
        <w:gridCol w:w="1740"/>
        <w:gridCol w:w="1397"/>
        <w:gridCol w:w="2042"/>
      </w:tblGrid>
      <w:tr w:rsidR="00B118FE" w:rsidRPr="004E6666" w14:paraId="74C43B59" w14:textId="77777777" w:rsidTr="00362AC4">
        <w:trPr>
          <w:trHeight w:val="417"/>
        </w:trPr>
        <w:tc>
          <w:tcPr>
            <w:tcW w:w="892" w:type="pct"/>
            <w:tcBorders>
              <w:top w:val="single" w:sz="4" w:space="0" w:color="auto"/>
              <w:bottom w:val="single" w:sz="4" w:space="0" w:color="auto"/>
            </w:tcBorders>
          </w:tcPr>
          <w:p w14:paraId="268170B4" w14:textId="77777777" w:rsidR="0078758E" w:rsidRPr="004E6666" w:rsidRDefault="0078758E" w:rsidP="004E6666">
            <w:pPr>
              <w:pStyle w:val="TableParagraph"/>
              <w:spacing w:line="360" w:lineRule="auto"/>
              <w:jc w:val="both"/>
              <w:rPr>
                <w:rFonts w:ascii="Book Antiqua" w:hAnsi="Book Antiqua"/>
                <w:sz w:val="24"/>
                <w:szCs w:val="24"/>
              </w:rPr>
            </w:pPr>
            <w:bookmarkStart w:id="2" w:name="_Hlk139406528"/>
          </w:p>
        </w:tc>
        <w:tc>
          <w:tcPr>
            <w:tcW w:w="537" w:type="pct"/>
            <w:tcBorders>
              <w:top w:val="single" w:sz="4" w:space="0" w:color="auto"/>
              <w:bottom w:val="single" w:sz="4" w:space="0" w:color="auto"/>
            </w:tcBorders>
          </w:tcPr>
          <w:p w14:paraId="4ECD790A" w14:textId="77777777" w:rsidR="0078758E" w:rsidRPr="004E6666" w:rsidRDefault="0078758E" w:rsidP="004E6666">
            <w:pPr>
              <w:pStyle w:val="TableParagraph"/>
              <w:spacing w:line="360" w:lineRule="auto"/>
              <w:jc w:val="both"/>
              <w:rPr>
                <w:rFonts w:ascii="Book Antiqua" w:hAnsi="Book Antiqua"/>
                <w:b/>
                <w:bCs/>
                <w:sz w:val="24"/>
                <w:szCs w:val="24"/>
              </w:rPr>
            </w:pPr>
            <w:r w:rsidRPr="004E6666">
              <w:rPr>
                <w:rFonts w:ascii="Book Antiqua" w:hAnsi="Book Antiqua"/>
                <w:b/>
                <w:bCs/>
                <w:color w:val="232323"/>
                <w:w w:val="105"/>
                <w:sz w:val="24"/>
                <w:szCs w:val="24"/>
              </w:rPr>
              <w:t>Never</w:t>
            </w:r>
          </w:p>
        </w:tc>
        <w:tc>
          <w:tcPr>
            <w:tcW w:w="702" w:type="pct"/>
            <w:tcBorders>
              <w:top w:val="single" w:sz="4" w:space="0" w:color="auto"/>
              <w:bottom w:val="single" w:sz="4" w:space="0" w:color="auto"/>
            </w:tcBorders>
          </w:tcPr>
          <w:p w14:paraId="3BA951B2" w14:textId="51D0322E" w:rsidR="0078758E" w:rsidRPr="004E6666" w:rsidRDefault="0078758E" w:rsidP="004E6666">
            <w:pPr>
              <w:pStyle w:val="TableParagraph"/>
              <w:spacing w:line="360" w:lineRule="auto"/>
              <w:jc w:val="both"/>
              <w:rPr>
                <w:rFonts w:ascii="Book Antiqua" w:hAnsi="Book Antiqua"/>
                <w:b/>
                <w:bCs/>
                <w:sz w:val="24"/>
                <w:szCs w:val="24"/>
              </w:rPr>
            </w:pPr>
            <w:r w:rsidRPr="004E6666">
              <w:rPr>
                <w:rFonts w:ascii="Book Antiqua" w:hAnsi="Book Antiqua"/>
                <w:b/>
                <w:bCs/>
                <w:color w:val="131313"/>
                <w:w w:val="105"/>
                <w:sz w:val="24"/>
                <w:szCs w:val="24"/>
              </w:rPr>
              <w:t>Rarely</w:t>
            </w:r>
          </w:p>
        </w:tc>
        <w:tc>
          <w:tcPr>
            <w:tcW w:w="964" w:type="pct"/>
            <w:tcBorders>
              <w:top w:val="single" w:sz="4" w:space="0" w:color="auto"/>
              <w:bottom w:val="single" w:sz="4" w:space="0" w:color="auto"/>
            </w:tcBorders>
          </w:tcPr>
          <w:p w14:paraId="69AFE411" w14:textId="76B1DF26" w:rsidR="0078758E" w:rsidRPr="004E6666" w:rsidRDefault="0078758E" w:rsidP="004E6666">
            <w:pPr>
              <w:pStyle w:val="TableParagraph"/>
              <w:spacing w:line="360" w:lineRule="auto"/>
              <w:jc w:val="both"/>
              <w:rPr>
                <w:rFonts w:ascii="Book Antiqua" w:hAnsi="Book Antiqua"/>
                <w:b/>
                <w:bCs/>
                <w:sz w:val="24"/>
                <w:szCs w:val="24"/>
              </w:rPr>
            </w:pPr>
            <w:r w:rsidRPr="004E6666">
              <w:rPr>
                <w:rFonts w:ascii="Book Antiqua" w:hAnsi="Book Antiqua"/>
                <w:b/>
                <w:bCs/>
                <w:color w:val="131313"/>
                <w:w w:val="105"/>
                <w:sz w:val="24"/>
                <w:szCs w:val="24"/>
              </w:rPr>
              <w:t>Sometimes</w:t>
            </w:r>
          </w:p>
        </w:tc>
        <w:tc>
          <w:tcPr>
            <w:tcW w:w="774" w:type="pct"/>
            <w:tcBorders>
              <w:top w:val="single" w:sz="4" w:space="0" w:color="auto"/>
              <w:bottom w:val="single" w:sz="4" w:space="0" w:color="auto"/>
            </w:tcBorders>
          </w:tcPr>
          <w:p w14:paraId="1BCD482E" w14:textId="71163FD6" w:rsidR="0078758E" w:rsidRPr="004E6666" w:rsidRDefault="00882BFA" w:rsidP="004E6666">
            <w:pPr>
              <w:pStyle w:val="TableParagraph"/>
              <w:spacing w:line="360" w:lineRule="auto"/>
              <w:jc w:val="both"/>
              <w:rPr>
                <w:rFonts w:ascii="Book Antiqua" w:hAnsi="Book Antiqua"/>
                <w:b/>
                <w:bCs/>
                <w:sz w:val="24"/>
                <w:szCs w:val="24"/>
              </w:rPr>
            </w:pPr>
            <w:r w:rsidRPr="004E6666">
              <w:rPr>
                <w:rFonts w:ascii="Book Antiqua" w:hAnsi="Book Antiqua"/>
                <w:b/>
                <w:bCs/>
                <w:color w:val="232323"/>
                <w:w w:val="105"/>
                <w:sz w:val="24"/>
                <w:szCs w:val="24"/>
              </w:rPr>
              <w:t>Usually</w:t>
            </w:r>
          </w:p>
        </w:tc>
        <w:tc>
          <w:tcPr>
            <w:tcW w:w="1131" w:type="pct"/>
            <w:tcBorders>
              <w:top w:val="single" w:sz="4" w:space="0" w:color="auto"/>
              <w:bottom w:val="single" w:sz="4" w:space="0" w:color="auto"/>
            </w:tcBorders>
          </w:tcPr>
          <w:p w14:paraId="2D56C4AF" w14:textId="52F0352B" w:rsidR="0078758E" w:rsidRPr="004E6666" w:rsidRDefault="0078758E" w:rsidP="004E6666">
            <w:pPr>
              <w:pStyle w:val="TableParagraph"/>
              <w:spacing w:line="360" w:lineRule="auto"/>
              <w:ind w:right="72"/>
              <w:jc w:val="both"/>
              <w:rPr>
                <w:rFonts w:ascii="Book Antiqua" w:hAnsi="Book Antiqua"/>
                <w:b/>
                <w:bCs/>
                <w:sz w:val="24"/>
                <w:szCs w:val="24"/>
              </w:rPr>
            </w:pPr>
            <w:r w:rsidRPr="004E6666">
              <w:rPr>
                <w:rFonts w:ascii="Book Antiqua" w:hAnsi="Book Antiqua"/>
                <w:b/>
                <w:bCs/>
                <w:color w:val="232323"/>
                <w:w w:val="105"/>
                <w:sz w:val="24"/>
                <w:szCs w:val="24"/>
              </w:rPr>
              <w:t>Always</w:t>
            </w:r>
            <w:r w:rsidR="006E1F93" w:rsidRPr="004E6666">
              <w:rPr>
                <w:rFonts w:ascii="Book Antiqua" w:hAnsi="Book Antiqua"/>
                <w:b/>
                <w:bCs/>
                <w:color w:val="232323"/>
                <w:spacing w:val="17"/>
                <w:w w:val="105"/>
                <w:sz w:val="24"/>
                <w:szCs w:val="24"/>
              </w:rPr>
              <w:t xml:space="preserve"> </w:t>
            </w:r>
          </w:p>
        </w:tc>
      </w:tr>
      <w:tr w:rsidR="00B118FE" w:rsidRPr="004E6666" w14:paraId="429E4163" w14:textId="77777777" w:rsidTr="00362AC4">
        <w:trPr>
          <w:trHeight w:val="218"/>
        </w:trPr>
        <w:tc>
          <w:tcPr>
            <w:tcW w:w="892" w:type="pct"/>
            <w:tcBorders>
              <w:top w:val="single" w:sz="4" w:space="0" w:color="auto"/>
            </w:tcBorders>
          </w:tcPr>
          <w:p w14:paraId="2725B401" w14:textId="77777777" w:rsidR="0078758E" w:rsidRPr="004E6666" w:rsidRDefault="0078758E" w:rsidP="004E6666">
            <w:pPr>
              <w:pStyle w:val="TableParagraph"/>
              <w:spacing w:line="360" w:lineRule="auto"/>
              <w:jc w:val="both"/>
              <w:rPr>
                <w:rFonts w:ascii="Book Antiqua" w:hAnsi="Book Antiqua"/>
                <w:bCs/>
                <w:sz w:val="24"/>
                <w:szCs w:val="24"/>
              </w:rPr>
            </w:pPr>
            <w:r w:rsidRPr="004E6666">
              <w:rPr>
                <w:rFonts w:ascii="Book Antiqua" w:hAnsi="Book Antiqua"/>
                <w:bCs/>
                <w:color w:val="131313"/>
                <w:w w:val="105"/>
                <w:sz w:val="24"/>
                <w:szCs w:val="24"/>
              </w:rPr>
              <w:t>Solid</w:t>
            </w:r>
          </w:p>
        </w:tc>
        <w:tc>
          <w:tcPr>
            <w:tcW w:w="537" w:type="pct"/>
            <w:tcBorders>
              <w:top w:val="single" w:sz="4" w:space="0" w:color="auto"/>
            </w:tcBorders>
          </w:tcPr>
          <w:p w14:paraId="6C7748C7"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10"/>
                <w:sz w:val="24"/>
                <w:szCs w:val="24"/>
              </w:rPr>
              <w:t>0</w:t>
            </w:r>
          </w:p>
        </w:tc>
        <w:tc>
          <w:tcPr>
            <w:tcW w:w="702" w:type="pct"/>
            <w:tcBorders>
              <w:top w:val="single" w:sz="4" w:space="0" w:color="auto"/>
            </w:tcBorders>
          </w:tcPr>
          <w:p w14:paraId="372FDFE6"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sz w:val="24"/>
                <w:szCs w:val="24"/>
              </w:rPr>
              <w:t>1</w:t>
            </w:r>
          </w:p>
        </w:tc>
        <w:tc>
          <w:tcPr>
            <w:tcW w:w="964" w:type="pct"/>
            <w:tcBorders>
              <w:top w:val="single" w:sz="4" w:space="0" w:color="auto"/>
            </w:tcBorders>
          </w:tcPr>
          <w:p w14:paraId="42AD39B8"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2</w:t>
            </w:r>
          </w:p>
        </w:tc>
        <w:tc>
          <w:tcPr>
            <w:tcW w:w="774" w:type="pct"/>
            <w:tcBorders>
              <w:top w:val="single" w:sz="4" w:space="0" w:color="auto"/>
            </w:tcBorders>
          </w:tcPr>
          <w:p w14:paraId="0A8C2668"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3</w:t>
            </w:r>
          </w:p>
        </w:tc>
        <w:tc>
          <w:tcPr>
            <w:tcW w:w="1131" w:type="pct"/>
            <w:tcBorders>
              <w:top w:val="single" w:sz="4" w:space="0" w:color="auto"/>
            </w:tcBorders>
          </w:tcPr>
          <w:p w14:paraId="3DAA2019"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4</w:t>
            </w:r>
          </w:p>
        </w:tc>
      </w:tr>
      <w:tr w:rsidR="00B118FE" w:rsidRPr="004E6666" w14:paraId="08670114" w14:textId="77777777" w:rsidTr="00362AC4">
        <w:trPr>
          <w:trHeight w:val="220"/>
        </w:trPr>
        <w:tc>
          <w:tcPr>
            <w:tcW w:w="892" w:type="pct"/>
          </w:tcPr>
          <w:p w14:paraId="4C3F58CB" w14:textId="77777777" w:rsidR="0078758E" w:rsidRPr="004E6666" w:rsidRDefault="0078758E" w:rsidP="004E6666">
            <w:pPr>
              <w:pStyle w:val="TableParagraph"/>
              <w:spacing w:line="360" w:lineRule="auto"/>
              <w:jc w:val="both"/>
              <w:rPr>
                <w:rFonts w:ascii="Book Antiqua" w:hAnsi="Book Antiqua"/>
                <w:bCs/>
                <w:sz w:val="24"/>
                <w:szCs w:val="24"/>
              </w:rPr>
            </w:pPr>
            <w:r w:rsidRPr="004E6666">
              <w:rPr>
                <w:rFonts w:ascii="Book Antiqua" w:hAnsi="Book Antiqua"/>
                <w:bCs/>
                <w:color w:val="131313"/>
                <w:w w:val="105"/>
                <w:sz w:val="24"/>
                <w:szCs w:val="24"/>
              </w:rPr>
              <w:t>Liquid</w:t>
            </w:r>
          </w:p>
        </w:tc>
        <w:tc>
          <w:tcPr>
            <w:tcW w:w="537" w:type="pct"/>
          </w:tcPr>
          <w:p w14:paraId="353E37D1"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10"/>
                <w:sz w:val="24"/>
                <w:szCs w:val="24"/>
              </w:rPr>
              <w:t>0</w:t>
            </w:r>
          </w:p>
        </w:tc>
        <w:tc>
          <w:tcPr>
            <w:tcW w:w="702" w:type="pct"/>
          </w:tcPr>
          <w:p w14:paraId="2EF01F20"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sz w:val="24"/>
                <w:szCs w:val="24"/>
              </w:rPr>
              <w:t>1</w:t>
            </w:r>
          </w:p>
        </w:tc>
        <w:tc>
          <w:tcPr>
            <w:tcW w:w="964" w:type="pct"/>
          </w:tcPr>
          <w:p w14:paraId="4CE6CC11"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2</w:t>
            </w:r>
          </w:p>
        </w:tc>
        <w:tc>
          <w:tcPr>
            <w:tcW w:w="774" w:type="pct"/>
          </w:tcPr>
          <w:p w14:paraId="4D2F7FEB"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3</w:t>
            </w:r>
          </w:p>
        </w:tc>
        <w:tc>
          <w:tcPr>
            <w:tcW w:w="1131" w:type="pct"/>
          </w:tcPr>
          <w:p w14:paraId="324B28BF"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4</w:t>
            </w:r>
          </w:p>
        </w:tc>
      </w:tr>
      <w:tr w:rsidR="00B118FE" w:rsidRPr="004E6666" w14:paraId="2B45AAB0" w14:textId="77777777" w:rsidTr="00362AC4">
        <w:trPr>
          <w:trHeight w:val="222"/>
        </w:trPr>
        <w:tc>
          <w:tcPr>
            <w:tcW w:w="892" w:type="pct"/>
          </w:tcPr>
          <w:p w14:paraId="72A11FFF" w14:textId="77777777" w:rsidR="0078758E" w:rsidRPr="004E6666" w:rsidRDefault="0078758E" w:rsidP="004E6666">
            <w:pPr>
              <w:pStyle w:val="TableParagraph"/>
              <w:spacing w:line="360" w:lineRule="auto"/>
              <w:jc w:val="both"/>
              <w:rPr>
                <w:rFonts w:ascii="Book Antiqua" w:hAnsi="Book Antiqua"/>
                <w:bCs/>
                <w:sz w:val="24"/>
                <w:szCs w:val="24"/>
              </w:rPr>
            </w:pPr>
            <w:r w:rsidRPr="004E6666">
              <w:rPr>
                <w:rFonts w:ascii="Book Antiqua" w:hAnsi="Book Antiqua"/>
                <w:bCs/>
                <w:color w:val="131313"/>
                <w:w w:val="105"/>
                <w:sz w:val="24"/>
                <w:szCs w:val="24"/>
              </w:rPr>
              <w:t>Gas</w:t>
            </w:r>
          </w:p>
        </w:tc>
        <w:tc>
          <w:tcPr>
            <w:tcW w:w="537" w:type="pct"/>
          </w:tcPr>
          <w:p w14:paraId="2A5581A2"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10"/>
                <w:sz w:val="24"/>
                <w:szCs w:val="24"/>
              </w:rPr>
              <w:t>0</w:t>
            </w:r>
          </w:p>
        </w:tc>
        <w:tc>
          <w:tcPr>
            <w:tcW w:w="702" w:type="pct"/>
          </w:tcPr>
          <w:p w14:paraId="2D5AF167"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sz w:val="24"/>
                <w:szCs w:val="24"/>
              </w:rPr>
              <w:t>1</w:t>
            </w:r>
          </w:p>
        </w:tc>
        <w:tc>
          <w:tcPr>
            <w:tcW w:w="964" w:type="pct"/>
          </w:tcPr>
          <w:p w14:paraId="14EBD62F"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2</w:t>
            </w:r>
          </w:p>
        </w:tc>
        <w:tc>
          <w:tcPr>
            <w:tcW w:w="774" w:type="pct"/>
          </w:tcPr>
          <w:p w14:paraId="368493C7"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3</w:t>
            </w:r>
          </w:p>
        </w:tc>
        <w:tc>
          <w:tcPr>
            <w:tcW w:w="1131" w:type="pct"/>
          </w:tcPr>
          <w:p w14:paraId="172616CE"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4</w:t>
            </w:r>
          </w:p>
        </w:tc>
      </w:tr>
      <w:tr w:rsidR="00B118FE" w:rsidRPr="004E6666" w14:paraId="0BBB78FB" w14:textId="77777777" w:rsidTr="00882BFA">
        <w:trPr>
          <w:trHeight w:val="220"/>
        </w:trPr>
        <w:tc>
          <w:tcPr>
            <w:tcW w:w="892" w:type="pct"/>
          </w:tcPr>
          <w:p w14:paraId="2AB1F137" w14:textId="5BE6055A" w:rsidR="0078758E" w:rsidRPr="004E6666" w:rsidRDefault="0078758E" w:rsidP="004E6666">
            <w:pPr>
              <w:pStyle w:val="TableParagraph"/>
              <w:spacing w:line="360" w:lineRule="auto"/>
              <w:jc w:val="both"/>
              <w:rPr>
                <w:rFonts w:ascii="Book Antiqua" w:hAnsi="Book Antiqua"/>
                <w:bCs/>
                <w:sz w:val="24"/>
                <w:szCs w:val="24"/>
              </w:rPr>
            </w:pPr>
            <w:r w:rsidRPr="004E6666">
              <w:rPr>
                <w:rFonts w:ascii="Book Antiqua" w:hAnsi="Book Antiqua"/>
                <w:bCs/>
                <w:color w:val="131313"/>
                <w:w w:val="105"/>
                <w:sz w:val="24"/>
                <w:szCs w:val="24"/>
              </w:rPr>
              <w:t>Wears</w:t>
            </w:r>
            <w:r w:rsidR="006E1F93" w:rsidRPr="004E6666">
              <w:rPr>
                <w:rFonts w:ascii="Book Antiqua" w:hAnsi="Book Antiqua"/>
                <w:bCs/>
                <w:color w:val="131313"/>
                <w:spacing w:val="-4"/>
                <w:w w:val="105"/>
                <w:sz w:val="24"/>
                <w:szCs w:val="24"/>
              </w:rPr>
              <w:t xml:space="preserve"> </w:t>
            </w:r>
            <w:r w:rsidRPr="004E6666">
              <w:rPr>
                <w:rFonts w:ascii="Book Antiqua" w:hAnsi="Book Antiqua"/>
                <w:bCs/>
                <w:color w:val="131313"/>
                <w:w w:val="105"/>
                <w:sz w:val="24"/>
                <w:szCs w:val="24"/>
              </w:rPr>
              <w:t>a</w:t>
            </w:r>
            <w:r w:rsidR="006E1F93" w:rsidRPr="004E6666">
              <w:rPr>
                <w:rFonts w:ascii="Book Antiqua" w:hAnsi="Book Antiqua"/>
                <w:bCs/>
                <w:color w:val="131313"/>
                <w:w w:val="105"/>
                <w:sz w:val="24"/>
                <w:szCs w:val="24"/>
              </w:rPr>
              <w:t xml:space="preserve"> </w:t>
            </w:r>
            <w:r w:rsidRPr="004E6666">
              <w:rPr>
                <w:rFonts w:ascii="Book Antiqua" w:hAnsi="Book Antiqua"/>
                <w:bCs/>
                <w:color w:val="131313"/>
                <w:w w:val="105"/>
                <w:sz w:val="24"/>
                <w:szCs w:val="24"/>
              </w:rPr>
              <w:t>pad</w:t>
            </w:r>
          </w:p>
        </w:tc>
        <w:tc>
          <w:tcPr>
            <w:tcW w:w="537" w:type="pct"/>
          </w:tcPr>
          <w:p w14:paraId="077F8534"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10"/>
                <w:sz w:val="24"/>
                <w:szCs w:val="24"/>
              </w:rPr>
              <w:t>0</w:t>
            </w:r>
          </w:p>
        </w:tc>
        <w:tc>
          <w:tcPr>
            <w:tcW w:w="702" w:type="pct"/>
          </w:tcPr>
          <w:p w14:paraId="4225D489"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sz w:val="24"/>
                <w:szCs w:val="24"/>
              </w:rPr>
              <w:t>1</w:t>
            </w:r>
          </w:p>
        </w:tc>
        <w:tc>
          <w:tcPr>
            <w:tcW w:w="964" w:type="pct"/>
          </w:tcPr>
          <w:p w14:paraId="405771E6"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2</w:t>
            </w:r>
          </w:p>
        </w:tc>
        <w:tc>
          <w:tcPr>
            <w:tcW w:w="774" w:type="pct"/>
          </w:tcPr>
          <w:p w14:paraId="75B94E22"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3</w:t>
            </w:r>
          </w:p>
        </w:tc>
        <w:tc>
          <w:tcPr>
            <w:tcW w:w="1131" w:type="pct"/>
          </w:tcPr>
          <w:p w14:paraId="60F7566D"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4</w:t>
            </w:r>
          </w:p>
        </w:tc>
      </w:tr>
      <w:tr w:rsidR="00B118FE" w:rsidRPr="004E6666" w14:paraId="64CA3607" w14:textId="77777777" w:rsidTr="00882BFA">
        <w:trPr>
          <w:trHeight w:val="346"/>
        </w:trPr>
        <w:tc>
          <w:tcPr>
            <w:tcW w:w="892" w:type="pct"/>
            <w:tcBorders>
              <w:bottom w:val="single" w:sz="4" w:space="0" w:color="auto"/>
            </w:tcBorders>
          </w:tcPr>
          <w:p w14:paraId="321CDF72" w14:textId="110C4115" w:rsidR="0078758E" w:rsidRPr="004E6666" w:rsidRDefault="0078758E" w:rsidP="004E6666">
            <w:pPr>
              <w:pStyle w:val="TableParagraph"/>
              <w:spacing w:line="360" w:lineRule="auto"/>
              <w:jc w:val="both"/>
              <w:rPr>
                <w:rFonts w:ascii="Book Antiqua" w:hAnsi="Book Antiqua"/>
                <w:bCs/>
                <w:sz w:val="24"/>
                <w:szCs w:val="24"/>
              </w:rPr>
            </w:pPr>
            <w:r w:rsidRPr="004E6666">
              <w:rPr>
                <w:rFonts w:ascii="Book Antiqua" w:hAnsi="Book Antiqua"/>
                <w:bCs/>
                <w:color w:val="131313"/>
                <w:w w:val="105"/>
                <w:sz w:val="24"/>
                <w:szCs w:val="24"/>
              </w:rPr>
              <w:t>Lifestyle</w:t>
            </w:r>
            <w:r w:rsidR="006E1F93" w:rsidRPr="004E6666">
              <w:rPr>
                <w:rFonts w:ascii="Book Antiqua" w:hAnsi="Book Antiqua"/>
                <w:bCs/>
                <w:color w:val="131313"/>
                <w:w w:val="105"/>
                <w:sz w:val="24"/>
                <w:szCs w:val="24"/>
              </w:rPr>
              <w:t xml:space="preserve"> </w:t>
            </w:r>
            <w:r w:rsidRPr="004E6666">
              <w:rPr>
                <w:rFonts w:ascii="Book Antiqua" w:hAnsi="Book Antiqua"/>
                <w:bCs/>
                <w:color w:val="131313"/>
                <w:w w:val="105"/>
                <w:sz w:val="24"/>
                <w:szCs w:val="24"/>
              </w:rPr>
              <w:t>alteration</w:t>
            </w:r>
          </w:p>
        </w:tc>
        <w:tc>
          <w:tcPr>
            <w:tcW w:w="537" w:type="pct"/>
            <w:tcBorders>
              <w:bottom w:val="single" w:sz="4" w:space="0" w:color="auto"/>
            </w:tcBorders>
          </w:tcPr>
          <w:p w14:paraId="18B4DCFA"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10"/>
                <w:sz w:val="24"/>
                <w:szCs w:val="24"/>
              </w:rPr>
              <w:t>0</w:t>
            </w:r>
          </w:p>
        </w:tc>
        <w:tc>
          <w:tcPr>
            <w:tcW w:w="702" w:type="pct"/>
            <w:tcBorders>
              <w:bottom w:val="single" w:sz="4" w:space="0" w:color="auto"/>
            </w:tcBorders>
          </w:tcPr>
          <w:p w14:paraId="6D8E1E03"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sz w:val="24"/>
                <w:szCs w:val="24"/>
              </w:rPr>
              <w:t>1</w:t>
            </w:r>
          </w:p>
        </w:tc>
        <w:tc>
          <w:tcPr>
            <w:tcW w:w="964" w:type="pct"/>
            <w:tcBorders>
              <w:bottom w:val="single" w:sz="4" w:space="0" w:color="auto"/>
            </w:tcBorders>
          </w:tcPr>
          <w:p w14:paraId="002245F7"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2</w:t>
            </w:r>
          </w:p>
        </w:tc>
        <w:tc>
          <w:tcPr>
            <w:tcW w:w="774" w:type="pct"/>
            <w:tcBorders>
              <w:bottom w:val="single" w:sz="4" w:space="0" w:color="auto"/>
            </w:tcBorders>
          </w:tcPr>
          <w:p w14:paraId="3DE2C55C"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3</w:t>
            </w:r>
          </w:p>
        </w:tc>
        <w:tc>
          <w:tcPr>
            <w:tcW w:w="1131" w:type="pct"/>
            <w:tcBorders>
              <w:bottom w:val="single" w:sz="4" w:space="0" w:color="auto"/>
            </w:tcBorders>
          </w:tcPr>
          <w:p w14:paraId="3FBA2FD8"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4</w:t>
            </w:r>
          </w:p>
        </w:tc>
      </w:tr>
    </w:tbl>
    <w:p w14:paraId="38DDEBB1" w14:textId="3F7E2D75" w:rsidR="00EF4687" w:rsidRPr="004E6666" w:rsidRDefault="005B06C6" w:rsidP="004E6666">
      <w:pPr>
        <w:spacing w:line="360" w:lineRule="auto"/>
        <w:jc w:val="both"/>
        <w:rPr>
          <w:rFonts w:ascii="Book Antiqua" w:hAnsi="Book Antiqua"/>
          <w:color w:val="232323"/>
          <w:w w:val="105"/>
        </w:rPr>
      </w:pPr>
      <w:r w:rsidRPr="004E6666">
        <w:rPr>
          <w:rFonts w:ascii="Book Antiqua" w:hAnsi="Book Antiqua"/>
          <w:color w:val="232323"/>
          <w:w w:val="105"/>
        </w:rPr>
        <w:t>Rarely: &lt; 1/</w:t>
      </w:r>
      <w:proofErr w:type="spellStart"/>
      <w:r w:rsidRPr="004E6666">
        <w:rPr>
          <w:rFonts w:ascii="Book Antiqua" w:hAnsi="Book Antiqua"/>
          <w:color w:val="232323"/>
          <w:w w:val="105"/>
        </w:rPr>
        <w:t>mo</w:t>
      </w:r>
      <w:proofErr w:type="spellEnd"/>
      <w:r w:rsidRPr="004E6666">
        <w:rPr>
          <w:rFonts w:ascii="Book Antiqua" w:hAnsi="Book Antiqua"/>
          <w:color w:val="232323"/>
          <w:w w:val="105"/>
          <w:lang w:eastAsia="zh-CN"/>
        </w:rPr>
        <w:t xml:space="preserve">; </w:t>
      </w:r>
      <w:r w:rsidRPr="004E6666">
        <w:rPr>
          <w:rFonts w:ascii="Book Antiqua" w:hAnsi="Book Antiqua"/>
          <w:color w:val="232323"/>
          <w:w w:val="105"/>
        </w:rPr>
        <w:t>sometimes: &lt; 1/</w:t>
      </w:r>
      <w:proofErr w:type="spellStart"/>
      <w:r w:rsidRPr="004E6666">
        <w:rPr>
          <w:rFonts w:ascii="Book Antiqua" w:hAnsi="Book Antiqua"/>
          <w:color w:val="232323"/>
          <w:w w:val="105"/>
        </w:rPr>
        <w:t>wk</w:t>
      </w:r>
      <w:proofErr w:type="spellEnd"/>
      <w:r w:rsidRPr="004E6666">
        <w:rPr>
          <w:rFonts w:ascii="Book Antiqua" w:hAnsi="Book Antiqua"/>
          <w:color w:val="232323"/>
          <w:w w:val="105"/>
        </w:rPr>
        <w:t xml:space="preserve"> to</w:t>
      </w:r>
      <w:r w:rsidR="00B038E0" w:rsidRPr="004E6666">
        <w:rPr>
          <w:rFonts w:ascii="Book Antiqua" w:hAnsi="Book Antiqua"/>
          <w:color w:val="232323"/>
          <w:w w:val="105"/>
        </w:rPr>
        <w:t xml:space="preserve"> </w:t>
      </w:r>
      <w:r w:rsidRPr="004E6666">
        <w:rPr>
          <w:rFonts w:ascii="Book Antiqua" w:hAnsi="Book Antiqua"/>
          <w:color w:val="232323"/>
          <w:w w:val="105"/>
        </w:rPr>
        <w:t>≥ 1/</w:t>
      </w:r>
      <w:proofErr w:type="spellStart"/>
      <w:r w:rsidRPr="004E6666">
        <w:rPr>
          <w:rFonts w:ascii="Book Antiqua" w:hAnsi="Book Antiqua"/>
          <w:color w:val="232323"/>
          <w:w w:val="105"/>
        </w:rPr>
        <w:t>mo</w:t>
      </w:r>
      <w:proofErr w:type="spellEnd"/>
      <w:r w:rsidRPr="004E6666">
        <w:rPr>
          <w:rFonts w:ascii="Book Antiqua" w:hAnsi="Book Antiqua"/>
          <w:color w:val="232323"/>
          <w:w w:val="105"/>
          <w:lang w:eastAsia="zh-CN"/>
        </w:rPr>
        <w:t xml:space="preserve">; </w:t>
      </w:r>
      <w:r w:rsidRPr="004E6666">
        <w:rPr>
          <w:rFonts w:ascii="Book Antiqua" w:hAnsi="Book Antiqua"/>
          <w:color w:val="232323"/>
          <w:w w:val="105"/>
        </w:rPr>
        <w:t>usually: &lt; 1/d to</w:t>
      </w:r>
      <w:r w:rsidR="00B038E0" w:rsidRPr="004E6666">
        <w:rPr>
          <w:rFonts w:ascii="Book Antiqua" w:hAnsi="Book Antiqua"/>
          <w:color w:val="232323"/>
          <w:w w:val="105"/>
        </w:rPr>
        <w:t xml:space="preserve"> </w:t>
      </w:r>
      <w:r w:rsidRPr="004E6666">
        <w:rPr>
          <w:rFonts w:ascii="Book Antiqua" w:hAnsi="Book Antiqua"/>
          <w:color w:val="232323"/>
          <w:w w:val="105"/>
        </w:rPr>
        <w:t>≥ l/</w:t>
      </w:r>
      <w:proofErr w:type="spellStart"/>
      <w:r w:rsidRPr="004E6666">
        <w:rPr>
          <w:rFonts w:ascii="Book Antiqua" w:hAnsi="Book Antiqua"/>
          <w:color w:val="232323"/>
          <w:w w:val="105"/>
        </w:rPr>
        <w:t>wk</w:t>
      </w:r>
      <w:proofErr w:type="spellEnd"/>
      <w:r w:rsidRPr="004E6666">
        <w:rPr>
          <w:rFonts w:ascii="Book Antiqua" w:hAnsi="Book Antiqua"/>
          <w:color w:val="232323"/>
          <w:w w:val="105"/>
          <w:lang w:eastAsia="zh-CN"/>
        </w:rPr>
        <w:t xml:space="preserve">; </w:t>
      </w:r>
      <w:r w:rsidRPr="004E6666">
        <w:rPr>
          <w:rFonts w:ascii="Book Antiqua" w:hAnsi="Book Antiqua"/>
          <w:color w:val="232323"/>
          <w:w w:val="105"/>
        </w:rPr>
        <w:t>always: ≥ l/d.</w:t>
      </w:r>
      <w:bookmarkEnd w:id="2"/>
    </w:p>
    <w:p w14:paraId="5BD371DD" w14:textId="77777777" w:rsidR="00EF4687" w:rsidRPr="004E6666" w:rsidRDefault="00EF4687" w:rsidP="004E6666">
      <w:pPr>
        <w:spacing w:line="360" w:lineRule="auto"/>
        <w:jc w:val="both"/>
        <w:rPr>
          <w:rFonts w:ascii="Book Antiqua" w:hAnsi="Book Antiqua"/>
          <w:b/>
          <w:bCs/>
          <w:color w:val="232323"/>
          <w:w w:val="105"/>
        </w:rPr>
        <w:sectPr w:rsidR="00EF4687" w:rsidRPr="004E6666">
          <w:footerReference w:type="default" r:id="rId8"/>
          <w:pgSz w:w="11906" w:h="16838"/>
          <w:pgMar w:top="1440" w:right="1440" w:bottom="1440" w:left="1440" w:header="708" w:footer="708" w:gutter="0"/>
          <w:cols w:space="708"/>
          <w:docGrid w:linePitch="360"/>
        </w:sectPr>
      </w:pPr>
    </w:p>
    <w:p w14:paraId="6CB9A666" w14:textId="34A7AEE2" w:rsidR="0078758E" w:rsidRPr="004E6666" w:rsidRDefault="00406A7F" w:rsidP="004E6666">
      <w:pPr>
        <w:spacing w:line="360" w:lineRule="auto"/>
        <w:jc w:val="both"/>
        <w:rPr>
          <w:rFonts w:ascii="Book Antiqua" w:hAnsi="Book Antiqua"/>
          <w:color w:val="232323"/>
          <w:w w:val="105"/>
        </w:rPr>
      </w:pPr>
      <w:r w:rsidRPr="004E6666">
        <w:rPr>
          <w:rFonts w:ascii="Book Antiqua" w:hAnsi="Book Antiqua"/>
          <w:b/>
          <w:bCs/>
          <w:color w:val="232323"/>
          <w:w w:val="105"/>
        </w:rPr>
        <w:lastRenderedPageBreak/>
        <w:t xml:space="preserve">Table </w:t>
      </w:r>
      <w:r w:rsidR="0078758E" w:rsidRPr="004E6666">
        <w:rPr>
          <w:rFonts w:ascii="Book Antiqua" w:hAnsi="Book Antiqua"/>
          <w:b/>
          <w:bCs/>
          <w:color w:val="232323"/>
          <w:w w:val="105"/>
        </w:rPr>
        <w:t>2</w:t>
      </w:r>
      <w:r w:rsidR="006E1F93" w:rsidRPr="004E6666">
        <w:rPr>
          <w:rFonts w:ascii="Book Antiqua" w:hAnsi="Book Antiqua"/>
          <w:b/>
          <w:bCs/>
          <w:color w:val="232323"/>
          <w:w w:val="105"/>
        </w:rPr>
        <w:t xml:space="preserve"> </w:t>
      </w:r>
      <w:proofErr w:type="spellStart"/>
      <w:r w:rsidR="0078758E" w:rsidRPr="004E6666">
        <w:rPr>
          <w:rFonts w:ascii="Book Antiqua" w:hAnsi="Book Antiqua"/>
          <w:b/>
          <w:bCs/>
          <w:color w:val="232323"/>
          <w:w w:val="105"/>
        </w:rPr>
        <w:t>Vaizey</w:t>
      </w:r>
      <w:r w:rsidR="00674EAE" w:rsidRPr="004E6666">
        <w:rPr>
          <w:rFonts w:ascii="Book Antiqua" w:hAnsi="Book Antiqua"/>
          <w:b/>
          <w:bCs/>
          <w:color w:val="232323"/>
          <w:w w:val="105"/>
        </w:rPr>
        <w:t>’</w:t>
      </w:r>
      <w:r w:rsidR="0078758E" w:rsidRPr="004E6666">
        <w:rPr>
          <w:rFonts w:ascii="Book Antiqua" w:hAnsi="Book Antiqua"/>
          <w:b/>
          <w:bCs/>
          <w:color w:val="232323"/>
          <w:w w:val="105"/>
        </w:rPr>
        <w:t>s</w:t>
      </w:r>
      <w:proofErr w:type="spellEnd"/>
      <w:r w:rsidR="006E1F93" w:rsidRPr="004E6666">
        <w:rPr>
          <w:rFonts w:ascii="Book Antiqua" w:hAnsi="Book Antiqua"/>
          <w:b/>
          <w:bCs/>
          <w:color w:val="232323"/>
          <w:w w:val="105"/>
        </w:rPr>
        <w:t xml:space="preserve"> </w:t>
      </w:r>
      <w:proofErr w:type="gramStart"/>
      <w:r w:rsidR="0078758E" w:rsidRPr="004E6666">
        <w:rPr>
          <w:rFonts w:ascii="Book Antiqua" w:hAnsi="Book Antiqua"/>
          <w:b/>
          <w:bCs/>
          <w:color w:val="232323"/>
          <w:w w:val="105"/>
        </w:rPr>
        <w:t>scoring</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6"/>
        <w:gridCol w:w="1018"/>
        <w:gridCol w:w="1004"/>
        <w:gridCol w:w="1518"/>
        <w:gridCol w:w="1110"/>
        <w:gridCol w:w="1280"/>
      </w:tblGrid>
      <w:tr w:rsidR="00BD0E28" w:rsidRPr="004E6666" w14:paraId="07A7E807" w14:textId="77777777" w:rsidTr="004C266D">
        <w:trPr>
          <w:trHeight w:val="417"/>
        </w:trPr>
        <w:tc>
          <w:tcPr>
            <w:tcW w:w="1715" w:type="pct"/>
            <w:tcBorders>
              <w:top w:val="single" w:sz="4" w:space="0" w:color="auto"/>
              <w:bottom w:val="single" w:sz="4" w:space="0" w:color="auto"/>
            </w:tcBorders>
          </w:tcPr>
          <w:p w14:paraId="293177CA" w14:textId="77777777" w:rsidR="0078758E" w:rsidRPr="004E6666" w:rsidRDefault="0078758E" w:rsidP="004E6666">
            <w:pPr>
              <w:pStyle w:val="TableParagraph"/>
              <w:spacing w:line="360" w:lineRule="auto"/>
              <w:jc w:val="both"/>
              <w:rPr>
                <w:rFonts w:ascii="Book Antiqua" w:hAnsi="Book Antiqua"/>
                <w:sz w:val="24"/>
                <w:szCs w:val="24"/>
              </w:rPr>
            </w:pPr>
          </w:p>
        </w:tc>
        <w:tc>
          <w:tcPr>
            <w:tcW w:w="564" w:type="pct"/>
            <w:tcBorders>
              <w:top w:val="single" w:sz="4" w:space="0" w:color="auto"/>
              <w:bottom w:val="single" w:sz="4" w:space="0" w:color="auto"/>
            </w:tcBorders>
          </w:tcPr>
          <w:p w14:paraId="69CD470A" w14:textId="77777777" w:rsidR="0078758E" w:rsidRPr="004E6666" w:rsidRDefault="0078758E" w:rsidP="004E6666">
            <w:pPr>
              <w:pStyle w:val="TableParagraph"/>
              <w:spacing w:line="360" w:lineRule="auto"/>
              <w:jc w:val="both"/>
              <w:rPr>
                <w:rFonts w:ascii="Book Antiqua" w:hAnsi="Book Antiqua"/>
                <w:b/>
                <w:bCs/>
                <w:sz w:val="24"/>
                <w:szCs w:val="24"/>
              </w:rPr>
            </w:pPr>
            <w:r w:rsidRPr="004E6666">
              <w:rPr>
                <w:rFonts w:ascii="Book Antiqua" w:hAnsi="Book Antiqua"/>
                <w:b/>
                <w:bCs/>
                <w:color w:val="232323"/>
                <w:w w:val="105"/>
                <w:sz w:val="24"/>
                <w:szCs w:val="24"/>
              </w:rPr>
              <w:t>Never</w:t>
            </w:r>
          </w:p>
        </w:tc>
        <w:tc>
          <w:tcPr>
            <w:tcW w:w="556" w:type="pct"/>
            <w:tcBorders>
              <w:top w:val="single" w:sz="4" w:space="0" w:color="auto"/>
              <w:bottom w:val="single" w:sz="4" w:space="0" w:color="auto"/>
            </w:tcBorders>
          </w:tcPr>
          <w:p w14:paraId="032B2F7E" w14:textId="6BCAA0C7" w:rsidR="0078758E" w:rsidRPr="004E6666" w:rsidRDefault="0078758E" w:rsidP="004E6666">
            <w:pPr>
              <w:pStyle w:val="TableParagraph"/>
              <w:spacing w:line="360" w:lineRule="auto"/>
              <w:jc w:val="both"/>
              <w:rPr>
                <w:rFonts w:ascii="Book Antiqua" w:hAnsi="Book Antiqua"/>
                <w:b/>
                <w:bCs/>
                <w:sz w:val="24"/>
                <w:szCs w:val="24"/>
              </w:rPr>
            </w:pPr>
            <w:r w:rsidRPr="004E6666">
              <w:rPr>
                <w:rFonts w:ascii="Book Antiqua" w:hAnsi="Book Antiqua"/>
                <w:b/>
                <w:bCs/>
                <w:color w:val="131313"/>
                <w:w w:val="105"/>
                <w:sz w:val="24"/>
                <w:szCs w:val="24"/>
              </w:rPr>
              <w:t>Rarely</w:t>
            </w:r>
            <w:r w:rsidR="006E1F93" w:rsidRPr="004E6666">
              <w:rPr>
                <w:rFonts w:ascii="Book Antiqua" w:hAnsi="Book Antiqua"/>
                <w:b/>
                <w:bCs/>
                <w:color w:val="131313"/>
                <w:spacing w:val="8"/>
                <w:w w:val="105"/>
                <w:sz w:val="24"/>
                <w:szCs w:val="24"/>
              </w:rPr>
              <w:t xml:space="preserve"> </w:t>
            </w:r>
          </w:p>
        </w:tc>
        <w:tc>
          <w:tcPr>
            <w:tcW w:w="841" w:type="pct"/>
            <w:tcBorders>
              <w:top w:val="single" w:sz="4" w:space="0" w:color="auto"/>
              <w:bottom w:val="single" w:sz="4" w:space="0" w:color="auto"/>
            </w:tcBorders>
          </w:tcPr>
          <w:p w14:paraId="2AC9949F" w14:textId="44066EC6" w:rsidR="0078758E" w:rsidRPr="004E6666" w:rsidRDefault="0078758E" w:rsidP="004E6666">
            <w:pPr>
              <w:pStyle w:val="TableParagraph"/>
              <w:spacing w:line="360" w:lineRule="auto"/>
              <w:jc w:val="both"/>
              <w:rPr>
                <w:rFonts w:ascii="Book Antiqua" w:hAnsi="Book Antiqua"/>
                <w:b/>
                <w:bCs/>
                <w:sz w:val="24"/>
                <w:szCs w:val="24"/>
              </w:rPr>
            </w:pPr>
            <w:r w:rsidRPr="004E6666">
              <w:rPr>
                <w:rFonts w:ascii="Book Antiqua" w:hAnsi="Book Antiqua"/>
                <w:b/>
                <w:bCs/>
                <w:color w:val="131313"/>
                <w:w w:val="105"/>
                <w:sz w:val="24"/>
                <w:szCs w:val="24"/>
              </w:rPr>
              <w:t>Sometimes</w:t>
            </w:r>
          </w:p>
        </w:tc>
        <w:tc>
          <w:tcPr>
            <w:tcW w:w="615" w:type="pct"/>
            <w:tcBorders>
              <w:top w:val="single" w:sz="4" w:space="0" w:color="auto"/>
              <w:bottom w:val="single" w:sz="4" w:space="0" w:color="auto"/>
            </w:tcBorders>
          </w:tcPr>
          <w:p w14:paraId="125752D0" w14:textId="0ED0F61C" w:rsidR="0078758E" w:rsidRPr="004E6666" w:rsidRDefault="0078758E" w:rsidP="004E6666">
            <w:pPr>
              <w:pStyle w:val="TableParagraph"/>
              <w:spacing w:line="360" w:lineRule="auto"/>
              <w:jc w:val="both"/>
              <w:rPr>
                <w:rFonts w:ascii="Book Antiqua" w:hAnsi="Book Antiqua"/>
                <w:b/>
                <w:bCs/>
                <w:sz w:val="24"/>
                <w:szCs w:val="24"/>
              </w:rPr>
            </w:pPr>
            <w:r w:rsidRPr="004E6666">
              <w:rPr>
                <w:rFonts w:ascii="Book Antiqua" w:hAnsi="Book Antiqua"/>
                <w:b/>
                <w:bCs/>
                <w:color w:val="131313"/>
                <w:w w:val="95"/>
                <w:sz w:val="24"/>
                <w:szCs w:val="24"/>
              </w:rPr>
              <w:t>Weekly</w:t>
            </w:r>
          </w:p>
        </w:tc>
        <w:tc>
          <w:tcPr>
            <w:tcW w:w="709" w:type="pct"/>
            <w:tcBorders>
              <w:top w:val="single" w:sz="4" w:space="0" w:color="auto"/>
              <w:bottom w:val="single" w:sz="4" w:space="0" w:color="auto"/>
            </w:tcBorders>
          </w:tcPr>
          <w:p w14:paraId="3B109EC6" w14:textId="43FEE8AA" w:rsidR="0078758E" w:rsidRPr="004E6666" w:rsidRDefault="0078758E" w:rsidP="004E6666">
            <w:pPr>
              <w:pStyle w:val="TableParagraph"/>
              <w:spacing w:line="360" w:lineRule="auto"/>
              <w:ind w:right="-15"/>
              <w:jc w:val="both"/>
              <w:rPr>
                <w:rFonts w:ascii="Book Antiqua" w:hAnsi="Book Antiqua"/>
                <w:b/>
                <w:bCs/>
                <w:sz w:val="24"/>
                <w:szCs w:val="24"/>
              </w:rPr>
            </w:pPr>
            <w:r w:rsidRPr="004E6666">
              <w:rPr>
                <w:rFonts w:ascii="Book Antiqua" w:hAnsi="Book Antiqua"/>
                <w:b/>
                <w:bCs/>
                <w:color w:val="131313"/>
                <w:w w:val="105"/>
                <w:sz w:val="24"/>
                <w:szCs w:val="24"/>
              </w:rPr>
              <w:t>Daily</w:t>
            </w:r>
          </w:p>
        </w:tc>
      </w:tr>
      <w:tr w:rsidR="00BD0E28" w:rsidRPr="004E6666" w14:paraId="12E8896A" w14:textId="77777777" w:rsidTr="004C266D">
        <w:trPr>
          <w:trHeight w:val="218"/>
        </w:trPr>
        <w:tc>
          <w:tcPr>
            <w:tcW w:w="1715" w:type="pct"/>
            <w:tcBorders>
              <w:top w:val="single" w:sz="4" w:space="0" w:color="auto"/>
            </w:tcBorders>
          </w:tcPr>
          <w:p w14:paraId="4F7CFCB4" w14:textId="1A29F1D8" w:rsidR="0078758E" w:rsidRPr="004E6666" w:rsidRDefault="0078758E" w:rsidP="004E6666">
            <w:pPr>
              <w:pStyle w:val="TableParagraph"/>
              <w:spacing w:line="360" w:lineRule="auto"/>
              <w:jc w:val="both"/>
              <w:rPr>
                <w:rFonts w:ascii="Book Antiqua" w:hAnsi="Book Antiqua"/>
                <w:bCs/>
                <w:sz w:val="24"/>
                <w:szCs w:val="24"/>
              </w:rPr>
            </w:pPr>
            <w:r w:rsidRPr="004E6666">
              <w:rPr>
                <w:rFonts w:ascii="Book Antiqua" w:hAnsi="Book Antiqua"/>
                <w:bCs/>
                <w:color w:val="131313"/>
                <w:spacing w:val="-1"/>
                <w:w w:val="105"/>
                <w:sz w:val="24"/>
                <w:szCs w:val="24"/>
              </w:rPr>
              <w:t>Solid</w:t>
            </w:r>
            <w:r w:rsidR="006E1F93" w:rsidRPr="004E6666">
              <w:rPr>
                <w:rFonts w:ascii="Book Antiqua" w:hAnsi="Book Antiqua"/>
                <w:bCs/>
                <w:color w:val="131313"/>
                <w:spacing w:val="-9"/>
                <w:w w:val="105"/>
                <w:sz w:val="24"/>
                <w:szCs w:val="24"/>
              </w:rPr>
              <w:t xml:space="preserve"> </w:t>
            </w:r>
            <w:r w:rsidRPr="004E6666">
              <w:rPr>
                <w:rFonts w:ascii="Book Antiqua" w:hAnsi="Book Antiqua"/>
                <w:bCs/>
                <w:color w:val="131313"/>
                <w:spacing w:val="-1"/>
                <w:w w:val="105"/>
                <w:sz w:val="24"/>
                <w:szCs w:val="24"/>
              </w:rPr>
              <w:t>stool</w:t>
            </w:r>
            <w:r w:rsidR="006E1F93" w:rsidRPr="004E6666">
              <w:rPr>
                <w:rFonts w:ascii="Book Antiqua" w:hAnsi="Book Antiqua"/>
                <w:bCs/>
                <w:color w:val="131313"/>
                <w:spacing w:val="-3"/>
                <w:w w:val="105"/>
                <w:sz w:val="24"/>
                <w:szCs w:val="24"/>
              </w:rPr>
              <w:t xml:space="preserve"> </w:t>
            </w:r>
            <w:r w:rsidRPr="004E6666">
              <w:rPr>
                <w:rFonts w:ascii="Book Antiqua" w:hAnsi="Book Antiqua"/>
                <w:bCs/>
                <w:color w:val="131313"/>
                <w:w w:val="105"/>
                <w:sz w:val="24"/>
                <w:szCs w:val="24"/>
              </w:rPr>
              <w:t>incontinence</w:t>
            </w:r>
          </w:p>
        </w:tc>
        <w:tc>
          <w:tcPr>
            <w:tcW w:w="564" w:type="pct"/>
            <w:tcBorders>
              <w:top w:val="single" w:sz="4" w:space="0" w:color="auto"/>
            </w:tcBorders>
          </w:tcPr>
          <w:p w14:paraId="08F76D05"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10"/>
                <w:sz w:val="24"/>
                <w:szCs w:val="24"/>
              </w:rPr>
              <w:t>0</w:t>
            </w:r>
          </w:p>
        </w:tc>
        <w:tc>
          <w:tcPr>
            <w:tcW w:w="556" w:type="pct"/>
            <w:tcBorders>
              <w:top w:val="single" w:sz="4" w:space="0" w:color="auto"/>
            </w:tcBorders>
          </w:tcPr>
          <w:p w14:paraId="171E1450"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sz w:val="24"/>
                <w:szCs w:val="24"/>
              </w:rPr>
              <w:t>1</w:t>
            </w:r>
          </w:p>
        </w:tc>
        <w:tc>
          <w:tcPr>
            <w:tcW w:w="841" w:type="pct"/>
            <w:tcBorders>
              <w:top w:val="single" w:sz="4" w:space="0" w:color="auto"/>
            </w:tcBorders>
          </w:tcPr>
          <w:p w14:paraId="77FDFD14"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2</w:t>
            </w:r>
          </w:p>
        </w:tc>
        <w:tc>
          <w:tcPr>
            <w:tcW w:w="615" w:type="pct"/>
            <w:tcBorders>
              <w:top w:val="single" w:sz="4" w:space="0" w:color="auto"/>
            </w:tcBorders>
          </w:tcPr>
          <w:p w14:paraId="65E2D50F"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232323"/>
                <w:w w:val="101"/>
                <w:sz w:val="24"/>
                <w:szCs w:val="24"/>
              </w:rPr>
              <w:t>3</w:t>
            </w:r>
          </w:p>
        </w:tc>
        <w:tc>
          <w:tcPr>
            <w:tcW w:w="709" w:type="pct"/>
            <w:tcBorders>
              <w:top w:val="single" w:sz="4" w:space="0" w:color="auto"/>
            </w:tcBorders>
          </w:tcPr>
          <w:p w14:paraId="4A1496C3"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4</w:t>
            </w:r>
          </w:p>
        </w:tc>
      </w:tr>
      <w:tr w:rsidR="00BD0E28" w:rsidRPr="004E6666" w14:paraId="73058857" w14:textId="77777777" w:rsidTr="004C266D">
        <w:trPr>
          <w:trHeight w:val="220"/>
        </w:trPr>
        <w:tc>
          <w:tcPr>
            <w:tcW w:w="1715" w:type="pct"/>
          </w:tcPr>
          <w:p w14:paraId="7DEC616D" w14:textId="1EF8FE0E" w:rsidR="0078758E" w:rsidRPr="004E6666" w:rsidRDefault="0078758E" w:rsidP="004E6666">
            <w:pPr>
              <w:pStyle w:val="TableParagraph"/>
              <w:spacing w:line="360" w:lineRule="auto"/>
              <w:jc w:val="both"/>
              <w:rPr>
                <w:rFonts w:ascii="Book Antiqua" w:hAnsi="Book Antiqua"/>
                <w:bCs/>
                <w:sz w:val="24"/>
                <w:szCs w:val="24"/>
              </w:rPr>
            </w:pPr>
            <w:r w:rsidRPr="004E6666">
              <w:rPr>
                <w:rFonts w:ascii="Book Antiqua" w:hAnsi="Book Antiqua"/>
                <w:bCs/>
                <w:color w:val="131313"/>
                <w:spacing w:val="-1"/>
                <w:w w:val="105"/>
                <w:sz w:val="24"/>
                <w:szCs w:val="24"/>
              </w:rPr>
              <w:t>Liquid</w:t>
            </w:r>
            <w:r w:rsidR="006E1F93" w:rsidRPr="004E6666">
              <w:rPr>
                <w:rFonts w:ascii="Book Antiqua" w:hAnsi="Book Antiqua"/>
                <w:bCs/>
                <w:color w:val="131313"/>
                <w:spacing w:val="-7"/>
                <w:w w:val="105"/>
                <w:sz w:val="24"/>
                <w:szCs w:val="24"/>
              </w:rPr>
              <w:t xml:space="preserve"> </w:t>
            </w:r>
            <w:r w:rsidRPr="004E6666">
              <w:rPr>
                <w:rFonts w:ascii="Book Antiqua" w:hAnsi="Book Antiqua"/>
                <w:bCs/>
                <w:color w:val="131313"/>
                <w:w w:val="105"/>
                <w:sz w:val="24"/>
                <w:szCs w:val="24"/>
              </w:rPr>
              <w:t>stool</w:t>
            </w:r>
            <w:r w:rsidR="006E1F93" w:rsidRPr="004E6666">
              <w:rPr>
                <w:rFonts w:ascii="Book Antiqua" w:hAnsi="Book Antiqua"/>
                <w:bCs/>
                <w:color w:val="131313"/>
                <w:spacing w:val="-8"/>
                <w:w w:val="105"/>
                <w:sz w:val="24"/>
                <w:szCs w:val="24"/>
              </w:rPr>
              <w:t xml:space="preserve"> </w:t>
            </w:r>
            <w:r w:rsidRPr="004E6666">
              <w:rPr>
                <w:rFonts w:ascii="Book Antiqua" w:hAnsi="Book Antiqua"/>
                <w:bCs/>
                <w:color w:val="131313"/>
                <w:w w:val="105"/>
                <w:sz w:val="24"/>
                <w:szCs w:val="24"/>
              </w:rPr>
              <w:t>incontinence</w:t>
            </w:r>
          </w:p>
        </w:tc>
        <w:tc>
          <w:tcPr>
            <w:tcW w:w="564" w:type="pct"/>
          </w:tcPr>
          <w:p w14:paraId="70627C18"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10"/>
                <w:sz w:val="24"/>
                <w:szCs w:val="24"/>
              </w:rPr>
              <w:t>0</w:t>
            </w:r>
          </w:p>
        </w:tc>
        <w:tc>
          <w:tcPr>
            <w:tcW w:w="556" w:type="pct"/>
          </w:tcPr>
          <w:p w14:paraId="0D3F9B55"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sz w:val="24"/>
                <w:szCs w:val="24"/>
              </w:rPr>
              <w:t>1</w:t>
            </w:r>
          </w:p>
        </w:tc>
        <w:tc>
          <w:tcPr>
            <w:tcW w:w="841" w:type="pct"/>
          </w:tcPr>
          <w:p w14:paraId="5C36D409"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2</w:t>
            </w:r>
          </w:p>
        </w:tc>
        <w:tc>
          <w:tcPr>
            <w:tcW w:w="615" w:type="pct"/>
          </w:tcPr>
          <w:p w14:paraId="3E713409"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232323"/>
                <w:w w:val="101"/>
                <w:sz w:val="24"/>
                <w:szCs w:val="24"/>
              </w:rPr>
              <w:t>3</w:t>
            </w:r>
          </w:p>
        </w:tc>
        <w:tc>
          <w:tcPr>
            <w:tcW w:w="709" w:type="pct"/>
          </w:tcPr>
          <w:p w14:paraId="17E62426"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4</w:t>
            </w:r>
          </w:p>
        </w:tc>
      </w:tr>
      <w:tr w:rsidR="00BD0E28" w:rsidRPr="004E6666" w14:paraId="5D8560D6" w14:textId="77777777" w:rsidTr="004C266D">
        <w:trPr>
          <w:trHeight w:val="223"/>
        </w:trPr>
        <w:tc>
          <w:tcPr>
            <w:tcW w:w="1715" w:type="pct"/>
          </w:tcPr>
          <w:p w14:paraId="364C56D6" w14:textId="4C36E8CC" w:rsidR="0078758E" w:rsidRPr="004E6666" w:rsidRDefault="0078758E" w:rsidP="004E6666">
            <w:pPr>
              <w:pStyle w:val="TableParagraph"/>
              <w:spacing w:line="360" w:lineRule="auto"/>
              <w:jc w:val="both"/>
              <w:rPr>
                <w:rFonts w:ascii="Book Antiqua" w:hAnsi="Book Antiqua"/>
                <w:bCs/>
                <w:sz w:val="24"/>
                <w:szCs w:val="24"/>
              </w:rPr>
            </w:pPr>
            <w:r w:rsidRPr="004E6666">
              <w:rPr>
                <w:rFonts w:ascii="Book Antiqua" w:hAnsi="Book Antiqua"/>
                <w:bCs/>
                <w:color w:val="131313"/>
                <w:w w:val="105"/>
                <w:sz w:val="24"/>
                <w:szCs w:val="24"/>
              </w:rPr>
              <w:t>Gas</w:t>
            </w:r>
            <w:r w:rsidR="006E1F93" w:rsidRPr="004E6666">
              <w:rPr>
                <w:rFonts w:ascii="Book Antiqua" w:hAnsi="Book Antiqua"/>
                <w:bCs/>
                <w:color w:val="131313"/>
                <w:spacing w:val="-10"/>
                <w:w w:val="105"/>
                <w:sz w:val="24"/>
                <w:szCs w:val="24"/>
              </w:rPr>
              <w:t xml:space="preserve"> </w:t>
            </w:r>
            <w:r w:rsidRPr="004E6666">
              <w:rPr>
                <w:rFonts w:ascii="Book Antiqua" w:hAnsi="Book Antiqua"/>
                <w:bCs/>
                <w:color w:val="131313"/>
                <w:w w:val="105"/>
                <w:sz w:val="24"/>
                <w:szCs w:val="24"/>
              </w:rPr>
              <w:t>incontinence</w:t>
            </w:r>
          </w:p>
        </w:tc>
        <w:tc>
          <w:tcPr>
            <w:tcW w:w="564" w:type="pct"/>
          </w:tcPr>
          <w:p w14:paraId="29AC1281"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10"/>
                <w:sz w:val="24"/>
                <w:szCs w:val="24"/>
              </w:rPr>
              <w:t>0</w:t>
            </w:r>
          </w:p>
        </w:tc>
        <w:tc>
          <w:tcPr>
            <w:tcW w:w="556" w:type="pct"/>
          </w:tcPr>
          <w:p w14:paraId="494EB2A2"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sz w:val="24"/>
                <w:szCs w:val="24"/>
              </w:rPr>
              <w:t>1</w:t>
            </w:r>
          </w:p>
        </w:tc>
        <w:tc>
          <w:tcPr>
            <w:tcW w:w="841" w:type="pct"/>
          </w:tcPr>
          <w:p w14:paraId="6B27CD89"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2</w:t>
            </w:r>
          </w:p>
        </w:tc>
        <w:tc>
          <w:tcPr>
            <w:tcW w:w="615" w:type="pct"/>
          </w:tcPr>
          <w:p w14:paraId="7104F50E"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3</w:t>
            </w:r>
          </w:p>
        </w:tc>
        <w:tc>
          <w:tcPr>
            <w:tcW w:w="709" w:type="pct"/>
          </w:tcPr>
          <w:p w14:paraId="663A16B1"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4</w:t>
            </w:r>
          </w:p>
        </w:tc>
      </w:tr>
      <w:tr w:rsidR="00BD0E28" w:rsidRPr="004E6666" w14:paraId="12225398" w14:textId="77777777" w:rsidTr="004C266D">
        <w:trPr>
          <w:trHeight w:val="223"/>
        </w:trPr>
        <w:tc>
          <w:tcPr>
            <w:tcW w:w="1715" w:type="pct"/>
          </w:tcPr>
          <w:p w14:paraId="60E0D818" w14:textId="5DE5F4D6" w:rsidR="0078758E" w:rsidRPr="004E6666" w:rsidRDefault="0078758E" w:rsidP="004E6666">
            <w:pPr>
              <w:pStyle w:val="TableParagraph"/>
              <w:spacing w:line="360" w:lineRule="auto"/>
              <w:jc w:val="both"/>
              <w:rPr>
                <w:rFonts w:ascii="Book Antiqua" w:hAnsi="Book Antiqua"/>
                <w:bCs/>
                <w:sz w:val="24"/>
                <w:szCs w:val="24"/>
              </w:rPr>
            </w:pPr>
            <w:r w:rsidRPr="004E6666">
              <w:rPr>
                <w:rFonts w:ascii="Book Antiqua" w:hAnsi="Book Antiqua"/>
                <w:bCs/>
                <w:color w:val="131313"/>
                <w:sz w:val="24"/>
                <w:szCs w:val="24"/>
              </w:rPr>
              <w:t>Alteration</w:t>
            </w:r>
            <w:r w:rsidR="006E1F93" w:rsidRPr="004E6666">
              <w:rPr>
                <w:rFonts w:ascii="Book Antiqua" w:hAnsi="Book Antiqua"/>
                <w:bCs/>
                <w:color w:val="131313"/>
                <w:spacing w:val="24"/>
                <w:sz w:val="24"/>
                <w:szCs w:val="24"/>
              </w:rPr>
              <w:t xml:space="preserve"> </w:t>
            </w:r>
            <w:r w:rsidRPr="004E6666">
              <w:rPr>
                <w:rFonts w:ascii="Book Antiqua" w:hAnsi="Book Antiqua"/>
                <w:bCs/>
                <w:color w:val="131313"/>
                <w:sz w:val="24"/>
                <w:szCs w:val="24"/>
              </w:rPr>
              <w:t>in</w:t>
            </w:r>
            <w:r w:rsidR="006E1F93" w:rsidRPr="004E6666">
              <w:rPr>
                <w:rFonts w:ascii="Book Antiqua" w:hAnsi="Book Antiqua"/>
                <w:bCs/>
                <w:color w:val="131313"/>
                <w:spacing w:val="16"/>
                <w:sz w:val="24"/>
                <w:szCs w:val="24"/>
              </w:rPr>
              <w:t xml:space="preserve"> </w:t>
            </w:r>
            <w:r w:rsidRPr="004E6666">
              <w:rPr>
                <w:rFonts w:ascii="Book Antiqua" w:hAnsi="Book Antiqua"/>
                <w:bCs/>
                <w:sz w:val="24"/>
                <w:szCs w:val="24"/>
              </w:rPr>
              <w:t>lifestyle</w:t>
            </w:r>
          </w:p>
        </w:tc>
        <w:tc>
          <w:tcPr>
            <w:tcW w:w="564" w:type="pct"/>
          </w:tcPr>
          <w:p w14:paraId="2CCEEF34"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10"/>
                <w:sz w:val="24"/>
                <w:szCs w:val="24"/>
              </w:rPr>
              <w:t>0</w:t>
            </w:r>
          </w:p>
        </w:tc>
        <w:tc>
          <w:tcPr>
            <w:tcW w:w="556" w:type="pct"/>
          </w:tcPr>
          <w:p w14:paraId="19BB799B"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sz w:val="24"/>
                <w:szCs w:val="24"/>
              </w:rPr>
              <w:t>1</w:t>
            </w:r>
          </w:p>
        </w:tc>
        <w:tc>
          <w:tcPr>
            <w:tcW w:w="841" w:type="pct"/>
          </w:tcPr>
          <w:p w14:paraId="4834EF5F"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2</w:t>
            </w:r>
          </w:p>
        </w:tc>
        <w:tc>
          <w:tcPr>
            <w:tcW w:w="615" w:type="pct"/>
          </w:tcPr>
          <w:p w14:paraId="31CFF4F7"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3</w:t>
            </w:r>
          </w:p>
        </w:tc>
        <w:tc>
          <w:tcPr>
            <w:tcW w:w="709" w:type="pct"/>
          </w:tcPr>
          <w:p w14:paraId="11F57F53"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4</w:t>
            </w:r>
          </w:p>
        </w:tc>
      </w:tr>
      <w:tr w:rsidR="00BD0E28" w:rsidRPr="004E6666" w14:paraId="3DA6632E" w14:textId="77777777" w:rsidTr="004C266D">
        <w:trPr>
          <w:trHeight w:val="220"/>
        </w:trPr>
        <w:tc>
          <w:tcPr>
            <w:tcW w:w="1715" w:type="pct"/>
          </w:tcPr>
          <w:p w14:paraId="49EDA9C9" w14:textId="77777777" w:rsidR="0078758E" w:rsidRPr="004E6666" w:rsidRDefault="0078758E" w:rsidP="004E6666">
            <w:pPr>
              <w:pStyle w:val="TableParagraph"/>
              <w:spacing w:line="360" w:lineRule="auto"/>
              <w:jc w:val="both"/>
              <w:rPr>
                <w:rFonts w:ascii="Book Antiqua" w:hAnsi="Book Antiqua"/>
                <w:bCs/>
                <w:sz w:val="24"/>
                <w:szCs w:val="24"/>
              </w:rPr>
            </w:pPr>
          </w:p>
        </w:tc>
        <w:tc>
          <w:tcPr>
            <w:tcW w:w="564" w:type="pct"/>
          </w:tcPr>
          <w:p w14:paraId="3D976D5F" w14:textId="77777777" w:rsidR="0078758E" w:rsidRPr="004E6666" w:rsidRDefault="0078758E" w:rsidP="004E6666">
            <w:pPr>
              <w:pStyle w:val="TableParagraph"/>
              <w:spacing w:line="360" w:lineRule="auto"/>
              <w:jc w:val="both"/>
              <w:rPr>
                <w:rFonts w:ascii="Book Antiqua" w:hAnsi="Book Antiqua"/>
                <w:bCs/>
                <w:sz w:val="24"/>
                <w:szCs w:val="24"/>
              </w:rPr>
            </w:pPr>
            <w:r w:rsidRPr="004E6666">
              <w:rPr>
                <w:rFonts w:ascii="Book Antiqua" w:hAnsi="Book Antiqua"/>
                <w:bCs/>
                <w:color w:val="131313"/>
                <w:w w:val="105"/>
                <w:sz w:val="24"/>
                <w:szCs w:val="24"/>
              </w:rPr>
              <w:t>No</w:t>
            </w:r>
          </w:p>
        </w:tc>
        <w:tc>
          <w:tcPr>
            <w:tcW w:w="556" w:type="pct"/>
          </w:tcPr>
          <w:p w14:paraId="754B97D2" w14:textId="77777777" w:rsidR="0078758E" w:rsidRPr="004E6666" w:rsidRDefault="0078758E" w:rsidP="004E6666">
            <w:pPr>
              <w:pStyle w:val="TableParagraph"/>
              <w:spacing w:line="360" w:lineRule="auto"/>
              <w:jc w:val="both"/>
              <w:rPr>
                <w:rFonts w:ascii="Book Antiqua" w:hAnsi="Book Antiqua"/>
                <w:bCs/>
                <w:sz w:val="24"/>
                <w:szCs w:val="24"/>
              </w:rPr>
            </w:pPr>
            <w:r w:rsidRPr="004E6666">
              <w:rPr>
                <w:rFonts w:ascii="Book Antiqua" w:hAnsi="Book Antiqua"/>
                <w:bCs/>
                <w:color w:val="131313"/>
                <w:sz w:val="24"/>
                <w:szCs w:val="24"/>
              </w:rPr>
              <w:t>Yes</w:t>
            </w:r>
          </w:p>
        </w:tc>
        <w:tc>
          <w:tcPr>
            <w:tcW w:w="841" w:type="pct"/>
            <w:vMerge w:val="restart"/>
          </w:tcPr>
          <w:p w14:paraId="700C49F9" w14:textId="77777777" w:rsidR="0078758E" w:rsidRPr="004E6666" w:rsidRDefault="0078758E" w:rsidP="004E6666">
            <w:pPr>
              <w:pStyle w:val="TableParagraph"/>
              <w:spacing w:line="360" w:lineRule="auto"/>
              <w:jc w:val="both"/>
              <w:rPr>
                <w:rFonts w:ascii="Book Antiqua" w:hAnsi="Book Antiqua"/>
                <w:sz w:val="24"/>
                <w:szCs w:val="24"/>
              </w:rPr>
            </w:pPr>
          </w:p>
        </w:tc>
        <w:tc>
          <w:tcPr>
            <w:tcW w:w="615" w:type="pct"/>
            <w:vMerge w:val="restart"/>
          </w:tcPr>
          <w:p w14:paraId="227ECADF" w14:textId="77777777" w:rsidR="0078758E" w:rsidRPr="004E6666" w:rsidRDefault="0078758E" w:rsidP="004E6666">
            <w:pPr>
              <w:pStyle w:val="TableParagraph"/>
              <w:spacing w:line="360" w:lineRule="auto"/>
              <w:jc w:val="both"/>
              <w:rPr>
                <w:rFonts w:ascii="Book Antiqua" w:hAnsi="Book Antiqua"/>
                <w:sz w:val="24"/>
                <w:szCs w:val="24"/>
              </w:rPr>
            </w:pPr>
          </w:p>
        </w:tc>
        <w:tc>
          <w:tcPr>
            <w:tcW w:w="709" w:type="pct"/>
            <w:vMerge w:val="restart"/>
          </w:tcPr>
          <w:p w14:paraId="753998C3" w14:textId="77777777" w:rsidR="0078758E" w:rsidRPr="004E6666" w:rsidRDefault="0078758E" w:rsidP="004E6666">
            <w:pPr>
              <w:pStyle w:val="TableParagraph"/>
              <w:spacing w:line="360" w:lineRule="auto"/>
              <w:jc w:val="both"/>
              <w:rPr>
                <w:rFonts w:ascii="Book Antiqua" w:hAnsi="Book Antiqua"/>
                <w:sz w:val="24"/>
                <w:szCs w:val="24"/>
              </w:rPr>
            </w:pPr>
          </w:p>
        </w:tc>
      </w:tr>
      <w:tr w:rsidR="00BD0E28" w:rsidRPr="004E6666" w14:paraId="491BB20C" w14:textId="77777777" w:rsidTr="004C266D">
        <w:trPr>
          <w:trHeight w:val="221"/>
        </w:trPr>
        <w:tc>
          <w:tcPr>
            <w:tcW w:w="1715" w:type="pct"/>
          </w:tcPr>
          <w:p w14:paraId="3337BCBF" w14:textId="48417E63" w:rsidR="0078758E" w:rsidRPr="004E6666" w:rsidRDefault="0078758E" w:rsidP="004E6666">
            <w:pPr>
              <w:pStyle w:val="TableParagraph"/>
              <w:spacing w:line="360" w:lineRule="auto"/>
              <w:jc w:val="both"/>
              <w:rPr>
                <w:rFonts w:ascii="Book Antiqua" w:hAnsi="Book Antiqua"/>
                <w:bCs/>
                <w:sz w:val="24"/>
                <w:szCs w:val="24"/>
              </w:rPr>
            </w:pPr>
            <w:r w:rsidRPr="004E6666">
              <w:rPr>
                <w:rFonts w:ascii="Book Antiqua" w:hAnsi="Book Antiqua"/>
                <w:bCs/>
                <w:color w:val="131313"/>
                <w:w w:val="105"/>
                <w:sz w:val="24"/>
                <w:szCs w:val="24"/>
              </w:rPr>
              <w:t>Need</w:t>
            </w:r>
            <w:r w:rsidR="006E1F93" w:rsidRPr="004E6666">
              <w:rPr>
                <w:rFonts w:ascii="Book Antiqua" w:hAnsi="Book Antiqua"/>
                <w:bCs/>
                <w:color w:val="131313"/>
                <w:spacing w:val="6"/>
                <w:w w:val="105"/>
                <w:sz w:val="24"/>
                <w:szCs w:val="24"/>
              </w:rPr>
              <w:t xml:space="preserve"> </w:t>
            </w:r>
            <w:r w:rsidRPr="004E6666">
              <w:rPr>
                <w:rFonts w:ascii="Book Antiqua" w:hAnsi="Book Antiqua"/>
                <w:bCs/>
                <w:color w:val="131313"/>
                <w:w w:val="105"/>
                <w:sz w:val="24"/>
                <w:szCs w:val="24"/>
              </w:rPr>
              <w:t>to</w:t>
            </w:r>
            <w:r w:rsidR="006E1F93" w:rsidRPr="004E6666">
              <w:rPr>
                <w:rFonts w:ascii="Book Antiqua" w:hAnsi="Book Antiqua"/>
                <w:bCs/>
                <w:color w:val="131313"/>
                <w:spacing w:val="2"/>
                <w:w w:val="105"/>
                <w:sz w:val="24"/>
                <w:szCs w:val="24"/>
              </w:rPr>
              <w:t xml:space="preserve"> </w:t>
            </w:r>
            <w:r w:rsidRPr="004E6666">
              <w:rPr>
                <w:rFonts w:ascii="Book Antiqua" w:hAnsi="Book Antiqua"/>
                <w:bCs/>
                <w:color w:val="131313"/>
                <w:w w:val="105"/>
                <w:sz w:val="24"/>
                <w:szCs w:val="24"/>
              </w:rPr>
              <w:t>wear</w:t>
            </w:r>
            <w:r w:rsidR="006E1F93" w:rsidRPr="004E6666">
              <w:rPr>
                <w:rFonts w:ascii="Book Antiqua" w:hAnsi="Book Antiqua"/>
                <w:bCs/>
                <w:color w:val="131313"/>
                <w:spacing w:val="-4"/>
                <w:w w:val="105"/>
                <w:sz w:val="24"/>
                <w:szCs w:val="24"/>
              </w:rPr>
              <w:t xml:space="preserve"> </w:t>
            </w:r>
            <w:r w:rsidRPr="004E6666">
              <w:rPr>
                <w:rFonts w:ascii="Book Antiqua" w:hAnsi="Book Antiqua"/>
                <w:bCs/>
                <w:color w:val="131313"/>
                <w:w w:val="105"/>
                <w:sz w:val="24"/>
                <w:szCs w:val="24"/>
              </w:rPr>
              <w:t>a</w:t>
            </w:r>
            <w:r w:rsidR="006E1F93" w:rsidRPr="004E6666">
              <w:rPr>
                <w:rFonts w:ascii="Book Antiqua" w:hAnsi="Book Antiqua"/>
                <w:bCs/>
                <w:color w:val="131313"/>
                <w:spacing w:val="2"/>
                <w:w w:val="105"/>
                <w:sz w:val="24"/>
                <w:szCs w:val="24"/>
              </w:rPr>
              <w:t xml:space="preserve"> </w:t>
            </w:r>
            <w:r w:rsidRPr="004E6666">
              <w:rPr>
                <w:rFonts w:ascii="Book Antiqua" w:hAnsi="Book Antiqua"/>
                <w:bCs/>
                <w:color w:val="131313"/>
                <w:w w:val="105"/>
                <w:sz w:val="24"/>
                <w:szCs w:val="24"/>
              </w:rPr>
              <w:t>pad</w:t>
            </w:r>
            <w:r w:rsidR="006E1F93" w:rsidRPr="004E6666">
              <w:rPr>
                <w:rFonts w:ascii="Book Antiqua" w:hAnsi="Book Antiqua"/>
                <w:bCs/>
                <w:color w:val="131313"/>
                <w:spacing w:val="2"/>
                <w:w w:val="105"/>
                <w:sz w:val="24"/>
                <w:szCs w:val="24"/>
              </w:rPr>
              <w:t xml:space="preserve"> </w:t>
            </w:r>
            <w:r w:rsidRPr="004E6666">
              <w:rPr>
                <w:rFonts w:ascii="Book Antiqua" w:hAnsi="Book Antiqua"/>
                <w:bCs/>
                <w:color w:val="131313"/>
                <w:w w:val="105"/>
                <w:sz w:val="24"/>
                <w:szCs w:val="24"/>
              </w:rPr>
              <w:t>or</w:t>
            </w:r>
            <w:r w:rsidR="006E1F93" w:rsidRPr="004E6666">
              <w:rPr>
                <w:rFonts w:ascii="Book Antiqua" w:hAnsi="Book Antiqua"/>
                <w:bCs/>
                <w:color w:val="131313"/>
                <w:spacing w:val="-5"/>
                <w:w w:val="105"/>
                <w:sz w:val="24"/>
                <w:szCs w:val="24"/>
              </w:rPr>
              <w:t xml:space="preserve"> </w:t>
            </w:r>
            <w:r w:rsidRPr="004E6666">
              <w:rPr>
                <w:rFonts w:ascii="Book Antiqua" w:hAnsi="Book Antiqua"/>
                <w:bCs/>
                <w:color w:val="131313"/>
                <w:w w:val="105"/>
                <w:sz w:val="24"/>
                <w:szCs w:val="24"/>
              </w:rPr>
              <w:t>plug</w:t>
            </w:r>
          </w:p>
        </w:tc>
        <w:tc>
          <w:tcPr>
            <w:tcW w:w="564" w:type="pct"/>
          </w:tcPr>
          <w:p w14:paraId="7C50A77A"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10"/>
                <w:sz w:val="24"/>
                <w:szCs w:val="24"/>
              </w:rPr>
              <w:t>0</w:t>
            </w:r>
          </w:p>
        </w:tc>
        <w:tc>
          <w:tcPr>
            <w:tcW w:w="556" w:type="pct"/>
          </w:tcPr>
          <w:p w14:paraId="3D35E716"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2</w:t>
            </w:r>
          </w:p>
        </w:tc>
        <w:tc>
          <w:tcPr>
            <w:tcW w:w="841" w:type="pct"/>
            <w:vMerge/>
          </w:tcPr>
          <w:p w14:paraId="57EF02E5" w14:textId="77777777" w:rsidR="0078758E" w:rsidRPr="004E6666" w:rsidRDefault="0078758E" w:rsidP="004E6666">
            <w:pPr>
              <w:spacing w:line="360" w:lineRule="auto"/>
              <w:jc w:val="both"/>
              <w:rPr>
                <w:rFonts w:ascii="Book Antiqua" w:hAnsi="Book Antiqua" w:cs="Times New Roman"/>
              </w:rPr>
            </w:pPr>
          </w:p>
        </w:tc>
        <w:tc>
          <w:tcPr>
            <w:tcW w:w="615" w:type="pct"/>
            <w:vMerge/>
          </w:tcPr>
          <w:p w14:paraId="074EE51C" w14:textId="77777777" w:rsidR="0078758E" w:rsidRPr="004E6666" w:rsidRDefault="0078758E" w:rsidP="004E6666">
            <w:pPr>
              <w:spacing w:line="360" w:lineRule="auto"/>
              <w:jc w:val="both"/>
              <w:rPr>
                <w:rFonts w:ascii="Book Antiqua" w:hAnsi="Book Antiqua" w:cs="Times New Roman"/>
              </w:rPr>
            </w:pPr>
          </w:p>
        </w:tc>
        <w:tc>
          <w:tcPr>
            <w:tcW w:w="709" w:type="pct"/>
            <w:vMerge/>
          </w:tcPr>
          <w:p w14:paraId="78B81572" w14:textId="77777777" w:rsidR="0078758E" w:rsidRPr="004E6666" w:rsidRDefault="0078758E" w:rsidP="004E6666">
            <w:pPr>
              <w:spacing w:line="360" w:lineRule="auto"/>
              <w:jc w:val="both"/>
              <w:rPr>
                <w:rFonts w:ascii="Book Antiqua" w:hAnsi="Book Antiqua" w:cs="Times New Roman"/>
              </w:rPr>
            </w:pPr>
          </w:p>
        </w:tc>
      </w:tr>
      <w:tr w:rsidR="00BD0E28" w:rsidRPr="004E6666" w14:paraId="16FE3685" w14:textId="77777777" w:rsidTr="004C266D">
        <w:trPr>
          <w:trHeight w:val="221"/>
        </w:trPr>
        <w:tc>
          <w:tcPr>
            <w:tcW w:w="1715" w:type="pct"/>
          </w:tcPr>
          <w:p w14:paraId="468A451C" w14:textId="28D6E3CD" w:rsidR="0078758E" w:rsidRPr="004E6666" w:rsidRDefault="0078758E" w:rsidP="004E6666">
            <w:pPr>
              <w:pStyle w:val="TableParagraph"/>
              <w:spacing w:line="360" w:lineRule="auto"/>
              <w:jc w:val="both"/>
              <w:rPr>
                <w:rFonts w:ascii="Book Antiqua" w:hAnsi="Book Antiqua"/>
                <w:bCs/>
                <w:sz w:val="24"/>
                <w:szCs w:val="24"/>
              </w:rPr>
            </w:pPr>
            <w:r w:rsidRPr="004E6666">
              <w:rPr>
                <w:rFonts w:ascii="Book Antiqua" w:hAnsi="Book Antiqua"/>
                <w:bCs/>
                <w:color w:val="131313"/>
                <w:spacing w:val="-1"/>
                <w:w w:val="105"/>
                <w:sz w:val="24"/>
                <w:szCs w:val="24"/>
              </w:rPr>
              <w:t>Constipating</w:t>
            </w:r>
            <w:r w:rsidR="006E1F93" w:rsidRPr="004E6666">
              <w:rPr>
                <w:rFonts w:ascii="Book Antiqua" w:hAnsi="Book Antiqua"/>
                <w:bCs/>
                <w:color w:val="131313"/>
                <w:spacing w:val="1"/>
                <w:w w:val="105"/>
                <w:sz w:val="24"/>
                <w:szCs w:val="24"/>
              </w:rPr>
              <w:t xml:space="preserve"> </w:t>
            </w:r>
            <w:r w:rsidRPr="004E6666">
              <w:rPr>
                <w:rFonts w:ascii="Book Antiqua" w:hAnsi="Book Antiqua"/>
                <w:bCs/>
                <w:color w:val="131313"/>
                <w:w w:val="105"/>
                <w:sz w:val="24"/>
                <w:szCs w:val="24"/>
              </w:rPr>
              <w:t>medication</w:t>
            </w:r>
          </w:p>
        </w:tc>
        <w:tc>
          <w:tcPr>
            <w:tcW w:w="564" w:type="pct"/>
          </w:tcPr>
          <w:p w14:paraId="418A1957"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10"/>
                <w:sz w:val="24"/>
                <w:szCs w:val="24"/>
              </w:rPr>
              <w:t>0</w:t>
            </w:r>
          </w:p>
        </w:tc>
        <w:tc>
          <w:tcPr>
            <w:tcW w:w="556" w:type="pct"/>
          </w:tcPr>
          <w:p w14:paraId="69FAF419"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2</w:t>
            </w:r>
          </w:p>
        </w:tc>
        <w:tc>
          <w:tcPr>
            <w:tcW w:w="841" w:type="pct"/>
            <w:vMerge/>
          </w:tcPr>
          <w:p w14:paraId="5B734696" w14:textId="77777777" w:rsidR="0078758E" w:rsidRPr="004E6666" w:rsidRDefault="0078758E" w:rsidP="004E6666">
            <w:pPr>
              <w:spacing w:line="360" w:lineRule="auto"/>
              <w:jc w:val="both"/>
              <w:rPr>
                <w:rFonts w:ascii="Book Antiqua" w:hAnsi="Book Antiqua" w:cs="Times New Roman"/>
              </w:rPr>
            </w:pPr>
          </w:p>
        </w:tc>
        <w:tc>
          <w:tcPr>
            <w:tcW w:w="615" w:type="pct"/>
            <w:vMerge/>
          </w:tcPr>
          <w:p w14:paraId="7067CAB8" w14:textId="77777777" w:rsidR="0078758E" w:rsidRPr="004E6666" w:rsidRDefault="0078758E" w:rsidP="004E6666">
            <w:pPr>
              <w:spacing w:line="360" w:lineRule="auto"/>
              <w:jc w:val="both"/>
              <w:rPr>
                <w:rFonts w:ascii="Book Antiqua" w:hAnsi="Book Antiqua" w:cs="Times New Roman"/>
              </w:rPr>
            </w:pPr>
          </w:p>
        </w:tc>
        <w:tc>
          <w:tcPr>
            <w:tcW w:w="709" w:type="pct"/>
            <w:vMerge/>
          </w:tcPr>
          <w:p w14:paraId="58D8FA11" w14:textId="77777777" w:rsidR="0078758E" w:rsidRPr="004E6666" w:rsidRDefault="0078758E" w:rsidP="004E6666">
            <w:pPr>
              <w:spacing w:line="360" w:lineRule="auto"/>
              <w:jc w:val="both"/>
              <w:rPr>
                <w:rFonts w:ascii="Book Antiqua" w:hAnsi="Book Antiqua" w:cs="Times New Roman"/>
              </w:rPr>
            </w:pPr>
          </w:p>
        </w:tc>
      </w:tr>
      <w:tr w:rsidR="00BD0E28" w:rsidRPr="004E6666" w14:paraId="6720E929" w14:textId="77777777" w:rsidTr="004C266D">
        <w:trPr>
          <w:trHeight w:val="348"/>
        </w:trPr>
        <w:tc>
          <w:tcPr>
            <w:tcW w:w="1715" w:type="pct"/>
            <w:tcBorders>
              <w:bottom w:val="single" w:sz="4" w:space="0" w:color="auto"/>
            </w:tcBorders>
          </w:tcPr>
          <w:p w14:paraId="317E45B6" w14:textId="37AA6C8D" w:rsidR="0078758E" w:rsidRPr="004E6666" w:rsidRDefault="0078758E" w:rsidP="004E6666">
            <w:pPr>
              <w:pStyle w:val="TableParagraph"/>
              <w:spacing w:line="360" w:lineRule="auto"/>
              <w:jc w:val="both"/>
              <w:rPr>
                <w:rFonts w:ascii="Book Antiqua" w:hAnsi="Book Antiqua"/>
                <w:bCs/>
                <w:sz w:val="24"/>
                <w:szCs w:val="24"/>
              </w:rPr>
            </w:pPr>
            <w:r w:rsidRPr="004E6666">
              <w:rPr>
                <w:rFonts w:ascii="Book Antiqua" w:hAnsi="Book Antiqua"/>
                <w:bCs/>
                <w:color w:val="131313"/>
                <w:w w:val="105"/>
                <w:sz w:val="24"/>
                <w:szCs w:val="24"/>
              </w:rPr>
              <w:t>Lack</w:t>
            </w:r>
            <w:r w:rsidR="006E1F93" w:rsidRPr="004E6666">
              <w:rPr>
                <w:rFonts w:ascii="Book Antiqua" w:hAnsi="Book Antiqua"/>
                <w:bCs/>
                <w:color w:val="131313"/>
                <w:spacing w:val="-1"/>
                <w:w w:val="105"/>
                <w:sz w:val="24"/>
                <w:szCs w:val="24"/>
              </w:rPr>
              <w:t xml:space="preserve"> </w:t>
            </w:r>
            <w:r w:rsidRPr="004E6666">
              <w:rPr>
                <w:rFonts w:ascii="Book Antiqua" w:hAnsi="Book Antiqua"/>
                <w:bCs/>
                <w:color w:val="131313"/>
                <w:w w:val="105"/>
                <w:sz w:val="24"/>
                <w:szCs w:val="24"/>
              </w:rPr>
              <w:t>of</w:t>
            </w:r>
            <w:r w:rsidR="006E1F93" w:rsidRPr="004E6666">
              <w:rPr>
                <w:rFonts w:ascii="Book Antiqua" w:hAnsi="Book Antiqua"/>
                <w:bCs/>
                <w:color w:val="131313"/>
                <w:spacing w:val="-8"/>
                <w:w w:val="105"/>
                <w:sz w:val="24"/>
                <w:szCs w:val="24"/>
              </w:rPr>
              <w:t xml:space="preserve"> </w:t>
            </w:r>
            <w:r w:rsidRPr="004E6666">
              <w:rPr>
                <w:rFonts w:ascii="Book Antiqua" w:hAnsi="Book Antiqua"/>
                <w:bCs/>
                <w:color w:val="131313"/>
                <w:w w:val="105"/>
                <w:sz w:val="24"/>
                <w:szCs w:val="24"/>
              </w:rPr>
              <w:t>ability</w:t>
            </w:r>
            <w:r w:rsidR="006E1F93" w:rsidRPr="004E6666">
              <w:rPr>
                <w:rFonts w:ascii="Book Antiqua" w:hAnsi="Book Antiqua"/>
                <w:bCs/>
                <w:color w:val="131313"/>
                <w:spacing w:val="3"/>
                <w:w w:val="105"/>
                <w:sz w:val="24"/>
                <w:szCs w:val="24"/>
              </w:rPr>
              <w:t xml:space="preserve"> </w:t>
            </w:r>
            <w:r w:rsidRPr="004E6666">
              <w:rPr>
                <w:rFonts w:ascii="Book Antiqua" w:hAnsi="Book Antiqua"/>
                <w:bCs/>
                <w:color w:val="131313"/>
                <w:w w:val="105"/>
                <w:sz w:val="24"/>
                <w:szCs w:val="24"/>
              </w:rPr>
              <w:t>to</w:t>
            </w:r>
            <w:r w:rsidR="006E1F93" w:rsidRPr="004E6666">
              <w:rPr>
                <w:rFonts w:ascii="Book Antiqua" w:hAnsi="Book Antiqua"/>
                <w:bCs/>
                <w:color w:val="131313"/>
                <w:spacing w:val="-6"/>
                <w:w w:val="105"/>
                <w:sz w:val="24"/>
                <w:szCs w:val="24"/>
              </w:rPr>
              <w:t xml:space="preserve"> </w:t>
            </w:r>
            <w:r w:rsidRPr="004E6666">
              <w:rPr>
                <w:rFonts w:ascii="Book Antiqua" w:hAnsi="Book Antiqua"/>
                <w:bCs/>
                <w:color w:val="131313"/>
                <w:w w:val="105"/>
                <w:sz w:val="24"/>
                <w:szCs w:val="24"/>
              </w:rPr>
              <w:t>defer</w:t>
            </w:r>
            <w:r w:rsidR="006E1F93" w:rsidRPr="004E6666">
              <w:rPr>
                <w:rFonts w:ascii="Book Antiqua" w:hAnsi="Book Antiqua"/>
                <w:bCs/>
                <w:color w:val="131313"/>
                <w:spacing w:val="-9"/>
                <w:w w:val="105"/>
                <w:sz w:val="24"/>
                <w:szCs w:val="24"/>
              </w:rPr>
              <w:t xml:space="preserve"> </w:t>
            </w:r>
            <w:r w:rsidRPr="004E6666">
              <w:rPr>
                <w:rFonts w:ascii="Book Antiqua" w:hAnsi="Book Antiqua"/>
                <w:bCs/>
                <w:color w:val="131313"/>
                <w:w w:val="105"/>
                <w:sz w:val="24"/>
                <w:szCs w:val="24"/>
              </w:rPr>
              <w:t>defecation</w:t>
            </w:r>
            <w:r w:rsidR="006E1F93" w:rsidRPr="004E6666">
              <w:rPr>
                <w:rFonts w:ascii="Book Antiqua" w:hAnsi="Book Antiqua"/>
                <w:bCs/>
                <w:color w:val="131313"/>
                <w:w w:val="105"/>
                <w:sz w:val="24"/>
                <w:szCs w:val="24"/>
              </w:rPr>
              <w:t xml:space="preserve"> </w:t>
            </w:r>
            <w:r w:rsidRPr="004E6666">
              <w:rPr>
                <w:rFonts w:ascii="Book Antiqua" w:hAnsi="Book Antiqua"/>
                <w:bCs/>
                <w:color w:val="131313"/>
                <w:w w:val="105"/>
                <w:sz w:val="24"/>
                <w:szCs w:val="24"/>
              </w:rPr>
              <w:t>for</w:t>
            </w:r>
            <w:r w:rsidR="006E1F93" w:rsidRPr="004E6666">
              <w:rPr>
                <w:rFonts w:ascii="Book Antiqua" w:hAnsi="Book Antiqua"/>
                <w:bCs/>
                <w:color w:val="131313"/>
                <w:w w:val="105"/>
                <w:sz w:val="24"/>
                <w:szCs w:val="24"/>
              </w:rPr>
              <w:t xml:space="preserve"> </w:t>
            </w:r>
            <w:r w:rsidRPr="004E6666">
              <w:rPr>
                <w:rFonts w:ascii="Book Antiqua" w:hAnsi="Book Antiqua"/>
                <w:bCs/>
                <w:color w:val="131313"/>
                <w:w w:val="105"/>
                <w:sz w:val="24"/>
                <w:szCs w:val="24"/>
              </w:rPr>
              <w:t>15</w:t>
            </w:r>
            <w:r w:rsidR="006E1F93" w:rsidRPr="004E6666">
              <w:rPr>
                <w:rFonts w:ascii="Book Antiqua" w:hAnsi="Book Antiqua"/>
                <w:bCs/>
                <w:color w:val="131313"/>
                <w:spacing w:val="-1"/>
                <w:w w:val="105"/>
                <w:sz w:val="24"/>
                <w:szCs w:val="24"/>
              </w:rPr>
              <w:t xml:space="preserve"> </w:t>
            </w:r>
            <w:r w:rsidRPr="004E6666">
              <w:rPr>
                <w:rFonts w:ascii="Book Antiqua" w:hAnsi="Book Antiqua"/>
                <w:bCs/>
                <w:color w:val="131313"/>
                <w:w w:val="105"/>
                <w:sz w:val="24"/>
                <w:szCs w:val="24"/>
              </w:rPr>
              <w:t>min</w:t>
            </w:r>
          </w:p>
        </w:tc>
        <w:tc>
          <w:tcPr>
            <w:tcW w:w="564" w:type="pct"/>
            <w:tcBorders>
              <w:bottom w:val="single" w:sz="4" w:space="0" w:color="auto"/>
            </w:tcBorders>
          </w:tcPr>
          <w:p w14:paraId="54453633"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10"/>
                <w:sz w:val="24"/>
                <w:szCs w:val="24"/>
              </w:rPr>
              <w:t>0</w:t>
            </w:r>
          </w:p>
        </w:tc>
        <w:tc>
          <w:tcPr>
            <w:tcW w:w="556" w:type="pct"/>
            <w:tcBorders>
              <w:bottom w:val="single" w:sz="4" w:space="0" w:color="auto"/>
            </w:tcBorders>
          </w:tcPr>
          <w:p w14:paraId="7E3D2F9F" w14:textId="3CF60A5E" w:rsidR="009C7CBA" w:rsidRPr="004E6666" w:rsidRDefault="0078758E" w:rsidP="004E6666">
            <w:pPr>
              <w:pStyle w:val="TableParagraph"/>
              <w:spacing w:line="360" w:lineRule="auto"/>
              <w:jc w:val="both"/>
              <w:rPr>
                <w:rFonts w:ascii="Book Antiqua" w:hAnsi="Book Antiqua"/>
                <w:color w:val="131313"/>
                <w:w w:val="110"/>
                <w:sz w:val="24"/>
                <w:szCs w:val="24"/>
              </w:rPr>
            </w:pPr>
            <w:r w:rsidRPr="004E6666">
              <w:rPr>
                <w:rFonts w:ascii="Book Antiqua" w:hAnsi="Book Antiqua"/>
                <w:color w:val="131313"/>
                <w:w w:val="110"/>
                <w:sz w:val="24"/>
                <w:szCs w:val="24"/>
              </w:rPr>
              <w:t>4</w:t>
            </w:r>
          </w:p>
        </w:tc>
        <w:tc>
          <w:tcPr>
            <w:tcW w:w="841" w:type="pct"/>
            <w:vMerge/>
            <w:tcBorders>
              <w:bottom w:val="single" w:sz="4" w:space="0" w:color="auto"/>
            </w:tcBorders>
          </w:tcPr>
          <w:p w14:paraId="0C58D296" w14:textId="77777777" w:rsidR="0078758E" w:rsidRPr="004E6666" w:rsidRDefault="0078758E" w:rsidP="004E6666">
            <w:pPr>
              <w:spacing w:line="360" w:lineRule="auto"/>
              <w:jc w:val="both"/>
              <w:rPr>
                <w:rFonts w:ascii="Book Antiqua" w:hAnsi="Book Antiqua" w:cs="Times New Roman"/>
              </w:rPr>
            </w:pPr>
          </w:p>
        </w:tc>
        <w:tc>
          <w:tcPr>
            <w:tcW w:w="615" w:type="pct"/>
            <w:vMerge/>
            <w:tcBorders>
              <w:bottom w:val="single" w:sz="4" w:space="0" w:color="auto"/>
            </w:tcBorders>
          </w:tcPr>
          <w:p w14:paraId="469386A7" w14:textId="77777777" w:rsidR="0078758E" w:rsidRPr="004E6666" w:rsidRDefault="0078758E" w:rsidP="004E6666">
            <w:pPr>
              <w:spacing w:line="360" w:lineRule="auto"/>
              <w:jc w:val="both"/>
              <w:rPr>
                <w:rFonts w:ascii="Book Antiqua" w:hAnsi="Book Antiqua" w:cs="Times New Roman"/>
              </w:rPr>
            </w:pPr>
          </w:p>
        </w:tc>
        <w:tc>
          <w:tcPr>
            <w:tcW w:w="709" w:type="pct"/>
            <w:vMerge/>
            <w:tcBorders>
              <w:bottom w:val="single" w:sz="4" w:space="0" w:color="auto"/>
            </w:tcBorders>
          </w:tcPr>
          <w:p w14:paraId="24A19D6B" w14:textId="77777777" w:rsidR="0078758E" w:rsidRPr="004E6666" w:rsidRDefault="0078758E" w:rsidP="004E6666">
            <w:pPr>
              <w:spacing w:line="360" w:lineRule="auto"/>
              <w:jc w:val="both"/>
              <w:rPr>
                <w:rFonts w:ascii="Book Antiqua" w:hAnsi="Book Antiqua" w:cs="Times New Roman"/>
              </w:rPr>
            </w:pPr>
          </w:p>
        </w:tc>
      </w:tr>
    </w:tbl>
    <w:p w14:paraId="23EB734F" w14:textId="77777777" w:rsidR="00EF4687" w:rsidRPr="004E6666" w:rsidRDefault="004C266D" w:rsidP="004E6666">
      <w:pPr>
        <w:spacing w:line="360" w:lineRule="auto"/>
        <w:jc w:val="both"/>
        <w:rPr>
          <w:rFonts w:ascii="Book Antiqua" w:hAnsi="Book Antiqua"/>
          <w:color w:val="232323"/>
          <w:w w:val="105"/>
        </w:rPr>
      </w:pPr>
      <w:r w:rsidRPr="004E6666">
        <w:rPr>
          <w:rFonts w:ascii="Book Antiqua" w:hAnsi="Book Antiqua"/>
          <w:color w:val="232323"/>
          <w:w w:val="105"/>
        </w:rPr>
        <w:t xml:space="preserve">Never: No episodes in last 4 </w:t>
      </w:r>
      <w:proofErr w:type="spellStart"/>
      <w:r w:rsidRPr="004E6666">
        <w:rPr>
          <w:rFonts w:ascii="Book Antiqua" w:hAnsi="Book Antiqua"/>
          <w:color w:val="232323"/>
          <w:w w:val="105"/>
        </w:rPr>
        <w:t>wk</w:t>
      </w:r>
      <w:proofErr w:type="spellEnd"/>
      <w:r w:rsidRPr="004E6666">
        <w:rPr>
          <w:rFonts w:ascii="Book Antiqua" w:hAnsi="Book Antiqua"/>
          <w:color w:val="232323"/>
          <w:w w:val="105"/>
          <w:lang w:eastAsia="zh-CN"/>
        </w:rPr>
        <w:t xml:space="preserve">; </w:t>
      </w:r>
      <w:r w:rsidRPr="004E6666">
        <w:rPr>
          <w:rFonts w:ascii="Book Antiqua" w:hAnsi="Book Antiqua"/>
          <w:color w:val="232323"/>
          <w:w w:val="105"/>
        </w:rPr>
        <w:t xml:space="preserve">rarely: 1 episode in last 4 </w:t>
      </w:r>
      <w:proofErr w:type="spellStart"/>
      <w:r w:rsidRPr="004E6666">
        <w:rPr>
          <w:rFonts w:ascii="Book Antiqua" w:hAnsi="Book Antiqua"/>
          <w:color w:val="232323"/>
          <w:w w:val="105"/>
        </w:rPr>
        <w:t>wk</w:t>
      </w:r>
      <w:proofErr w:type="spellEnd"/>
      <w:r w:rsidRPr="004E6666">
        <w:rPr>
          <w:rFonts w:ascii="Book Antiqua" w:hAnsi="Book Antiqua"/>
          <w:color w:val="232323"/>
          <w:w w:val="105"/>
        </w:rPr>
        <w:t xml:space="preserve">; </w:t>
      </w:r>
      <w:r w:rsidRPr="004E6666">
        <w:rPr>
          <w:rFonts w:ascii="Book Antiqua" w:hAnsi="Book Antiqua"/>
          <w:color w:val="232323"/>
          <w:w w:val="105"/>
          <w:lang w:eastAsia="zh-CN"/>
        </w:rPr>
        <w:t>s</w:t>
      </w:r>
      <w:r w:rsidRPr="004E6666">
        <w:rPr>
          <w:rFonts w:ascii="Book Antiqua" w:hAnsi="Book Antiqua"/>
          <w:color w:val="232323"/>
          <w:w w:val="105"/>
        </w:rPr>
        <w:t xml:space="preserve">ometimes: ≥ 1 in last 4 </w:t>
      </w:r>
      <w:proofErr w:type="spellStart"/>
      <w:r w:rsidRPr="004E6666">
        <w:rPr>
          <w:rFonts w:ascii="Book Antiqua" w:hAnsi="Book Antiqua"/>
          <w:color w:val="232323"/>
          <w:w w:val="105"/>
        </w:rPr>
        <w:t>wk</w:t>
      </w:r>
      <w:proofErr w:type="spellEnd"/>
      <w:r w:rsidRPr="004E6666">
        <w:rPr>
          <w:rFonts w:ascii="Book Antiqua" w:hAnsi="Book Antiqua"/>
          <w:color w:val="232323"/>
          <w:w w:val="105"/>
        </w:rPr>
        <w:t xml:space="preserve"> but &lt; 1/</w:t>
      </w:r>
      <w:proofErr w:type="spellStart"/>
      <w:r w:rsidRPr="004E6666">
        <w:rPr>
          <w:rFonts w:ascii="Book Antiqua" w:hAnsi="Book Antiqua"/>
          <w:color w:val="232323"/>
          <w:w w:val="105"/>
        </w:rPr>
        <w:t>wk</w:t>
      </w:r>
      <w:proofErr w:type="spellEnd"/>
      <w:r w:rsidRPr="004E6666">
        <w:rPr>
          <w:rFonts w:ascii="Book Antiqua" w:hAnsi="Book Antiqua"/>
          <w:color w:val="232323"/>
          <w:w w:val="105"/>
          <w:lang w:eastAsia="zh-CN"/>
        </w:rPr>
        <w:t xml:space="preserve">; </w:t>
      </w:r>
      <w:r w:rsidRPr="004E6666">
        <w:rPr>
          <w:rFonts w:ascii="Book Antiqua" w:hAnsi="Book Antiqua"/>
          <w:color w:val="232323"/>
          <w:w w:val="105"/>
        </w:rPr>
        <w:t>weekly: ≥ 1/</w:t>
      </w:r>
      <w:proofErr w:type="spellStart"/>
      <w:r w:rsidRPr="004E6666">
        <w:rPr>
          <w:rFonts w:ascii="Book Antiqua" w:hAnsi="Book Antiqua"/>
          <w:color w:val="232323"/>
          <w:w w:val="105"/>
        </w:rPr>
        <w:t>wk</w:t>
      </w:r>
      <w:proofErr w:type="spellEnd"/>
      <w:r w:rsidRPr="004E6666">
        <w:rPr>
          <w:rFonts w:ascii="Book Antiqua" w:hAnsi="Book Antiqua"/>
          <w:color w:val="232323"/>
          <w:w w:val="105"/>
        </w:rPr>
        <w:t xml:space="preserve"> to &lt; 1/d</w:t>
      </w:r>
      <w:r w:rsidRPr="004E6666">
        <w:rPr>
          <w:rFonts w:ascii="Book Antiqua" w:hAnsi="Book Antiqua"/>
          <w:color w:val="232323"/>
          <w:w w:val="105"/>
          <w:lang w:eastAsia="zh-CN"/>
        </w:rPr>
        <w:t>; a</w:t>
      </w:r>
      <w:r w:rsidRPr="004E6666">
        <w:rPr>
          <w:rFonts w:ascii="Book Antiqua" w:hAnsi="Book Antiqua"/>
          <w:color w:val="232323"/>
          <w:w w:val="105"/>
        </w:rPr>
        <w:t>lways: ≥ 1/d.</w:t>
      </w:r>
    </w:p>
    <w:p w14:paraId="53584804" w14:textId="77777777" w:rsidR="00EF4687" w:rsidRPr="004E6666" w:rsidRDefault="00EF4687" w:rsidP="004E6666">
      <w:pPr>
        <w:spacing w:line="360" w:lineRule="auto"/>
        <w:jc w:val="both"/>
        <w:rPr>
          <w:rFonts w:ascii="Book Antiqua" w:hAnsi="Book Antiqua"/>
          <w:b/>
          <w:bCs/>
          <w:color w:val="232323"/>
          <w:w w:val="105"/>
        </w:rPr>
        <w:sectPr w:rsidR="00EF4687" w:rsidRPr="004E6666">
          <w:pgSz w:w="11906" w:h="16838"/>
          <w:pgMar w:top="1440" w:right="1440" w:bottom="1440" w:left="1440" w:header="708" w:footer="708" w:gutter="0"/>
          <w:cols w:space="708"/>
          <w:docGrid w:linePitch="360"/>
        </w:sectPr>
      </w:pPr>
      <w:bookmarkStart w:id="3" w:name="_Hlk139407289"/>
    </w:p>
    <w:p w14:paraId="11713D9D" w14:textId="59C41B4D" w:rsidR="0078758E" w:rsidRPr="004E6666" w:rsidRDefault="00406A7F" w:rsidP="004E6666">
      <w:pPr>
        <w:spacing w:line="360" w:lineRule="auto"/>
        <w:jc w:val="both"/>
        <w:rPr>
          <w:rFonts w:ascii="Book Antiqua" w:hAnsi="Book Antiqua"/>
          <w:color w:val="232323"/>
          <w:w w:val="105"/>
          <w:lang w:eastAsia="zh-CN"/>
        </w:rPr>
      </w:pPr>
      <w:r w:rsidRPr="004E6666">
        <w:rPr>
          <w:rFonts w:ascii="Book Antiqua" w:hAnsi="Book Antiqua"/>
          <w:b/>
          <w:bCs/>
          <w:color w:val="232323"/>
          <w:w w:val="105"/>
        </w:rPr>
        <w:lastRenderedPageBreak/>
        <w:t xml:space="preserve">Table </w:t>
      </w:r>
      <w:r w:rsidR="0078758E" w:rsidRPr="004E6666">
        <w:rPr>
          <w:rFonts w:ascii="Book Antiqua" w:hAnsi="Book Antiqua"/>
          <w:b/>
          <w:bCs/>
          <w:color w:val="232323"/>
          <w:w w:val="105"/>
        </w:rPr>
        <w:t>3</w:t>
      </w:r>
      <w:r w:rsidR="006E1F93" w:rsidRPr="004E6666">
        <w:rPr>
          <w:rFonts w:ascii="Book Antiqua" w:hAnsi="Book Antiqua"/>
          <w:b/>
          <w:bCs/>
          <w:color w:val="232323"/>
          <w:w w:val="105"/>
        </w:rPr>
        <w:t xml:space="preserve"> </w:t>
      </w:r>
      <w:r w:rsidR="00EE3EAC" w:rsidRPr="004E6666">
        <w:rPr>
          <w:rFonts w:ascii="Book Antiqua" w:hAnsi="Book Antiqua"/>
          <w:b/>
          <w:bCs/>
          <w:color w:val="232323"/>
          <w:w w:val="105"/>
        </w:rPr>
        <w:t>Fecal incontinence Severity Index</w:t>
      </w:r>
      <w:r w:rsidR="006E1F93" w:rsidRPr="004E6666">
        <w:rPr>
          <w:rFonts w:ascii="Book Antiqua" w:hAnsi="Book Antiqua"/>
          <w:b/>
          <w:bCs/>
          <w:color w:val="232323"/>
          <w:w w:val="105"/>
        </w:rPr>
        <w:t xml:space="preserve"> </w:t>
      </w:r>
      <w:r w:rsidR="00BD0E28" w:rsidRPr="004E6666">
        <w:rPr>
          <w:rFonts w:ascii="Book Antiqua" w:hAnsi="Book Antiqua"/>
          <w:b/>
          <w:bCs/>
          <w:color w:val="232323"/>
          <w:w w:val="105"/>
        </w:rPr>
        <w:t>s</w:t>
      </w:r>
      <w:r w:rsidR="0078758E" w:rsidRPr="004E6666">
        <w:rPr>
          <w:rFonts w:ascii="Book Antiqua" w:hAnsi="Book Antiqua"/>
          <w:b/>
          <w:bCs/>
          <w:color w:val="232323"/>
          <w:w w:val="105"/>
        </w:rPr>
        <w:t>coring</w:t>
      </w:r>
    </w:p>
    <w:tbl>
      <w:tblPr>
        <w:tblStyle w:val="TableGrid"/>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3"/>
        <w:gridCol w:w="1419"/>
        <w:gridCol w:w="1417"/>
        <w:gridCol w:w="1867"/>
        <w:gridCol w:w="1535"/>
        <w:gridCol w:w="1700"/>
      </w:tblGrid>
      <w:tr w:rsidR="00882BFA" w:rsidRPr="004E6666" w14:paraId="6BA51FF9" w14:textId="77777777" w:rsidTr="00882BFA">
        <w:trPr>
          <w:trHeight w:val="417"/>
        </w:trPr>
        <w:tc>
          <w:tcPr>
            <w:tcW w:w="625" w:type="pct"/>
            <w:tcBorders>
              <w:top w:val="single" w:sz="4" w:space="0" w:color="auto"/>
              <w:bottom w:val="single" w:sz="4" w:space="0" w:color="auto"/>
            </w:tcBorders>
          </w:tcPr>
          <w:p w14:paraId="40555BB8" w14:textId="77777777" w:rsidR="0078758E" w:rsidRPr="004E6666" w:rsidRDefault="0078758E" w:rsidP="004E6666">
            <w:pPr>
              <w:pStyle w:val="TableParagraph"/>
              <w:spacing w:line="360" w:lineRule="auto"/>
              <w:jc w:val="both"/>
              <w:rPr>
                <w:rFonts w:ascii="Book Antiqua" w:hAnsi="Book Antiqua"/>
                <w:b/>
                <w:bCs/>
                <w:sz w:val="24"/>
                <w:szCs w:val="24"/>
              </w:rPr>
            </w:pPr>
          </w:p>
        </w:tc>
        <w:tc>
          <w:tcPr>
            <w:tcW w:w="782" w:type="pct"/>
            <w:tcBorders>
              <w:top w:val="single" w:sz="4" w:space="0" w:color="auto"/>
              <w:bottom w:val="single" w:sz="4" w:space="0" w:color="auto"/>
            </w:tcBorders>
          </w:tcPr>
          <w:p w14:paraId="25AC77B7" w14:textId="6145C75B" w:rsidR="0078758E" w:rsidRPr="004E6666" w:rsidRDefault="00C36141" w:rsidP="004E6666">
            <w:pPr>
              <w:pStyle w:val="TableParagraph"/>
              <w:spacing w:line="360" w:lineRule="auto"/>
              <w:ind w:right="179"/>
              <w:jc w:val="both"/>
              <w:rPr>
                <w:rFonts w:ascii="Book Antiqua" w:hAnsi="Book Antiqua"/>
                <w:b/>
                <w:bCs/>
                <w:sz w:val="24"/>
                <w:szCs w:val="24"/>
              </w:rPr>
            </w:pPr>
            <w:r w:rsidRPr="004E6666">
              <w:rPr>
                <w:rFonts w:ascii="Book Antiqua" w:hAnsi="Book Antiqua"/>
                <w:color w:val="232323"/>
                <w:w w:val="105"/>
                <w:sz w:val="24"/>
                <w:szCs w:val="24"/>
              </w:rPr>
              <w:t>≥</w:t>
            </w:r>
            <w:r w:rsidR="00A97E54" w:rsidRPr="004E6666">
              <w:rPr>
                <w:rFonts w:ascii="Book Antiqua" w:hAnsi="Book Antiqua"/>
                <w:color w:val="232323"/>
                <w:w w:val="105"/>
                <w:sz w:val="24"/>
                <w:szCs w:val="24"/>
              </w:rPr>
              <w:t xml:space="preserve"> </w:t>
            </w:r>
            <w:r w:rsidR="0078758E" w:rsidRPr="004E6666">
              <w:rPr>
                <w:rFonts w:ascii="Book Antiqua" w:hAnsi="Book Antiqua"/>
                <w:b/>
                <w:bCs/>
                <w:color w:val="131313"/>
                <w:w w:val="105"/>
                <w:sz w:val="24"/>
                <w:szCs w:val="24"/>
              </w:rPr>
              <w:t>2</w:t>
            </w:r>
            <w:r w:rsidR="006E1F93" w:rsidRPr="004E6666">
              <w:rPr>
                <w:rFonts w:ascii="Book Antiqua" w:hAnsi="Book Antiqua"/>
                <w:b/>
                <w:bCs/>
                <w:color w:val="131313"/>
                <w:w w:val="105"/>
                <w:sz w:val="24"/>
                <w:szCs w:val="24"/>
              </w:rPr>
              <w:t xml:space="preserve"> </w:t>
            </w:r>
            <w:r w:rsidR="0078758E" w:rsidRPr="004E6666">
              <w:rPr>
                <w:rFonts w:ascii="Book Antiqua" w:hAnsi="Book Antiqua"/>
                <w:b/>
                <w:bCs/>
                <w:color w:val="131313"/>
                <w:sz w:val="24"/>
                <w:szCs w:val="24"/>
              </w:rPr>
              <w:t>times</w:t>
            </w:r>
            <w:r w:rsidR="0078758E" w:rsidRPr="004E6666">
              <w:rPr>
                <w:rFonts w:ascii="Book Antiqua" w:hAnsi="Book Antiqua"/>
                <w:b/>
                <w:bCs/>
                <w:color w:val="4B4B4B"/>
                <w:sz w:val="24"/>
                <w:szCs w:val="24"/>
              </w:rPr>
              <w:t>/</w:t>
            </w:r>
            <w:r w:rsidR="00F944C0" w:rsidRPr="004E6666">
              <w:rPr>
                <w:rFonts w:ascii="Book Antiqua" w:hAnsi="Book Antiqua"/>
                <w:b/>
                <w:bCs/>
                <w:color w:val="131313"/>
                <w:w w:val="105"/>
                <w:sz w:val="24"/>
                <w:szCs w:val="24"/>
              </w:rPr>
              <w:t>d</w:t>
            </w:r>
            <w:r w:rsidR="00EF4687" w:rsidRPr="004E6666">
              <w:rPr>
                <w:rFonts w:ascii="Book Antiqua" w:hAnsi="Book Antiqua"/>
                <w:b/>
                <w:bCs/>
                <w:color w:val="131313"/>
                <w:w w:val="105"/>
                <w:sz w:val="24"/>
                <w:szCs w:val="24"/>
              </w:rPr>
              <w:t>ay</w:t>
            </w:r>
            <w:r w:rsidR="00A97E54" w:rsidRPr="004E6666">
              <w:rPr>
                <w:rFonts w:ascii="Book Antiqua" w:hAnsi="Book Antiqua"/>
                <w:b/>
                <w:bCs/>
                <w:color w:val="131313"/>
                <w:w w:val="105"/>
                <w:sz w:val="24"/>
                <w:szCs w:val="24"/>
              </w:rPr>
              <w:t xml:space="preserve"> </w:t>
            </w:r>
            <w:r w:rsidR="00F944C0" w:rsidRPr="004E6666">
              <w:rPr>
                <w:rFonts w:ascii="Book Antiqua" w:hAnsi="Book Antiqua"/>
                <w:b/>
                <w:bCs/>
                <w:color w:val="131313"/>
                <w:w w:val="105"/>
                <w:sz w:val="24"/>
                <w:szCs w:val="24"/>
              </w:rPr>
              <w:t>(patient/surgeon</w:t>
            </w:r>
            <w:r w:rsidRPr="004E6666">
              <w:rPr>
                <w:rFonts w:ascii="Book Antiqua" w:hAnsi="Book Antiqua"/>
                <w:b/>
                <w:bCs/>
                <w:color w:val="131313"/>
                <w:w w:val="105"/>
                <w:sz w:val="24"/>
                <w:szCs w:val="24"/>
              </w:rPr>
              <w:t xml:space="preserve"> scores</w:t>
            </w:r>
            <w:r w:rsidR="00F944C0" w:rsidRPr="004E6666">
              <w:rPr>
                <w:rFonts w:ascii="Book Antiqua" w:hAnsi="Book Antiqua"/>
                <w:b/>
                <w:bCs/>
                <w:color w:val="131313"/>
                <w:w w:val="105"/>
                <w:sz w:val="24"/>
                <w:szCs w:val="24"/>
              </w:rPr>
              <w:t>)</w:t>
            </w:r>
          </w:p>
        </w:tc>
        <w:tc>
          <w:tcPr>
            <w:tcW w:w="781" w:type="pct"/>
            <w:tcBorders>
              <w:top w:val="single" w:sz="4" w:space="0" w:color="auto"/>
              <w:bottom w:val="single" w:sz="4" w:space="0" w:color="auto"/>
            </w:tcBorders>
          </w:tcPr>
          <w:p w14:paraId="64796119" w14:textId="328F155B" w:rsidR="0078758E" w:rsidRPr="004E6666" w:rsidRDefault="00C36141" w:rsidP="004E6666">
            <w:pPr>
              <w:pStyle w:val="TableParagraph"/>
              <w:spacing w:line="360" w:lineRule="auto"/>
              <w:ind w:right="179"/>
              <w:jc w:val="both"/>
              <w:rPr>
                <w:rFonts w:ascii="Book Antiqua" w:hAnsi="Book Antiqua"/>
                <w:b/>
                <w:bCs/>
                <w:sz w:val="24"/>
                <w:szCs w:val="24"/>
              </w:rPr>
            </w:pPr>
            <w:r w:rsidRPr="004E6666">
              <w:rPr>
                <w:rFonts w:ascii="Book Antiqua" w:hAnsi="Book Antiqua"/>
                <w:b/>
                <w:bCs/>
                <w:color w:val="131313"/>
                <w:sz w:val="24"/>
                <w:szCs w:val="24"/>
              </w:rPr>
              <w:t>Once</w:t>
            </w:r>
            <w:r w:rsidR="0078758E" w:rsidRPr="004E6666">
              <w:rPr>
                <w:rFonts w:ascii="Book Antiqua" w:hAnsi="Book Antiqua"/>
                <w:b/>
                <w:bCs/>
                <w:color w:val="4B4B4B"/>
                <w:sz w:val="24"/>
                <w:szCs w:val="24"/>
              </w:rPr>
              <w:t>/</w:t>
            </w:r>
            <w:r w:rsidR="00F944C0" w:rsidRPr="004E6666">
              <w:rPr>
                <w:rFonts w:ascii="Book Antiqua" w:hAnsi="Book Antiqua"/>
                <w:b/>
                <w:bCs/>
                <w:color w:val="131313"/>
                <w:w w:val="105"/>
                <w:sz w:val="24"/>
                <w:szCs w:val="24"/>
              </w:rPr>
              <w:t>d</w:t>
            </w:r>
            <w:r w:rsidR="0078758E" w:rsidRPr="004E6666">
              <w:rPr>
                <w:rFonts w:ascii="Book Antiqua" w:hAnsi="Book Antiqua"/>
                <w:b/>
                <w:bCs/>
                <w:color w:val="131313"/>
                <w:w w:val="105"/>
                <w:sz w:val="24"/>
                <w:szCs w:val="24"/>
              </w:rPr>
              <w:t>ay</w:t>
            </w:r>
            <w:r w:rsidR="00A97E54" w:rsidRPr="004E6666">
              <w:rPr>
                <w:rFonts w:ascii="Book Antiqua" w:hAnsi="Book Antiqua"/>
                <w:b/>
                <w:bCs/>
                <w:color w:val="131313"/>
                <w:w w:val="105"/>
                <w:sz w:val="24"/>
                <w:szCs w:val="24"/>
              </w:rPr>
              <w:t xml:space="preserve"> </w:t>
            </w:r>
            <w:r w:rsidR="0078758E" w:rsidRPr="004E6666">
              <w:rPr>
                <w:rFonts w:ascii="Book Antiqua" w:hAnsi="Book Antiqua"/>
                <w:b/>
                <w:bCs/>
                <w:color w:val="131313"/>
                <w:w w:val="105"/>
                <w:sz w:val="24"/>
                <w:szCs w:val="24"/>
              </w:rPr>
              <w:t>(</w:t>
            </w:r>
            <w:r w:rsidR="00F944C0" w:rsidRPr="004E6666">
              <w:rPr>
                <w:rFonts w:ascii="Book Antiqua" w:hAnsi="Book Antiqua"/>
                <w:b/>
                <w:bCs/>
                <w:color w:val="131313"/>
                <w:w w:val="105"/>
                <w:sz w:val="24"/>
                <w:szCs w:val="24"/>
              </w:rPr>
              <w:t>patient/surgeon</w:t>
            </w:r>
            <w:r w:rsidRPr="004E6666">
              <w:rPr>
                <w:rFonts w:ascii="Book Antiqua" w:hAnsi="Book Antiqua"/>
                <w:b/>
                <w:bCs/>
                <w:color w:val="131313"/>
                <w:w w:val="105"/>
                <w:sz w:val="24"/>
                <w:szCs w:val="24"/>
              </w:rPr>
              <w:t xml:space="preserve"> scores</w:t>
            </w:r>
            <w:r w:rsidR="00F944C0" w:rsidRPr="004E6666">
              <w:rPr>
                <w:rFonts w:ascii="Book Antiqua" w:hAnsi="Book Antiqua"/>
                <w:b/>
                <w:bCs/>
                <w:color w:val="131313"/>
                <w:w w:val="105"/>
                <w:sz w:val="24"/>
                <w:szCs w:val="24"/>
              </w:rPr>
              <w:t>)</w:t>
            </w:r>
          </w:p>
        </w:tc>
        <w:tc>
          <w:tcPr>
            <w:tcW w:w="1029" w:type="pct"/>
            <w:tcBorders>
              <w:top w:val="single" w:sz="4" w:space="0" w:color="auto"/>
              <w:bottom w:val="single" w:sz="4" w:space="0" w:color="auto"/>
            </w:tcBorders>
          </w:tcPr>
          <w:p w14:paraId="1F8EF013" w14:textId="319F5AD5" w:rsidR="0078758E" w:rsidRPr="004E6666" w:rsidRDefault="00C36141" w:rsidP="004E6666">
            <w:pPr>
              <w:pStyle w:val="TableParagraph"/>
              <w:spacing w:line="360" w:lineRule="auto"/>
              <w:ind w:right="221"/>
              <w:jc w:val="both"/>
              <w:rPr>
                <w:rFonts w:ascii="Book Antiqua" w:hAnsi="Book Antiqua"/>
                <w:b/>
                <w:bCs/>
                <w:sz w:val="24"/>
                <w:szCs w:val="24"/>
              </w:rPr>
            </w:pPr>
            <w:r w:rsidRPr="004E6666">
              <w:rPr>
                <w:rFonts w:ascii="Book Antiqua" w:hAnsi="Book Antiqua"/>
                <w:color w:val="232323"/>
                <w:w w:val="105"/>
                <w:sz w:val="24"/>
                <w:szCs w:val="24"/>
              </w:rPr>
              <w:t>≥</w:t>
            </w:r>
            <w:r w:rsidR="00A97E54" w:rsidRPr="004E6666">
              <w:rPr>
                <w:rFonts w:ascii="Book Antiqua" w:hAnsi="Book Antiqua"/>
                <w:color w:val="232323"/>
                <w:w w:val="105"/>
                <w:sz w:val="24"/>
                <w:szCs w:val="24"/>
              </w:rPr>
              <w:t xml:space="preserve"> </w:t>
            </w:r>
            <w:r w:rsidRPr="004E6666">
              <w:rPr>
                <w:rFonts w:ascii="Book Antiqua" w:hAnsi="Book Antiqua"/>
                <w:b/>
                <w:bCs/>
                <w:color w:val="131313"/>
                <w:w w:val="105"/>
                <w:sz w:val="24"/>
                <w:szCs w:val="24"/>
              </w:rPr>
              <w:t xml:space="preserve">2 </w:t>
            </w:r>
            <w:r w:rsidR="0078758E" w:rsidRPr="004E6666">
              <w:rPr>
                <w:rFonts w:ascii="Book Antiqua" w:hAnsi="Book Antiqua"/>
                <w:b/>
                <w:bCs/>
                <w:color w:val="131313"/>
                <w:sz w:val="24"/>
                <w:szCs w:val="24"/>
              </w:rPr>
              <w:t>times</w:t>
            </w:r>
            <w:r w:rsidR="0078758E" w:rsidRPr="004E6666">
              <w:rPr>
                <w:rFonts w:ascii="Book Antiqua" w:hAnsi="Book Antiqua"/>
                <w:b/>
                <w:bCs/>
                <w:color w:val="4B4B4B"/>
                <w:sz w:val="24"/>
                <w:szCs w:val="24"/>
              </w:rPr>
              <w:t>/</w:t>
            </w:r>
            <w:r w:rsidR="0078758E" w:rsidRPr="004E6666">
              <w:rPr>
                <w:rFonts w:ascii="Book Antiqua" w:hAnsi="Book Antiqua"/>
                <w:b/>
                <w:bCs/>
                <w:color w:val="131313"/>
                <w:w w:val="105"/>
                <w:sz w:val="24"/>
                <w:szCs w:val="24"/>
              </w:rPr>
              <w:t>week</w:t>
            </w:r>
            <w:r w:rsidR="00A97E54" w:rsidRPr="004E6666">
              <w:rPr>
                <w:rFonts w:ascii="Book Antiqua" w:hAnsi="Book Antiqua"/>
                <w:b/>
                <w:bCs/>
                <w:color w:val="131313"/>
                <w:w w:val="105"/>
                <w:sz w:val="24"/>
                <w:szCs w:val="24"/>
              </w:rPr>
              <w:t xml:space="preserve"> </w:t>
            </w:r>
            <w:r w:rsidR="00F944C0" w:rsidRPr="004E6666">
              <w:rPr>
                <w:rFonts w:ascii="Book Antiqua" w:hAnsi="Book Antiqua"/>
                <w:b/>
                <w:bCs/>
                <w:color w:val="131313"/>
                <w:w w:val="105"/>
                <w:sz w:val="24"/>
                <w:szCs w:val="24"/>
              </w:rPr>
              <w:t>(patient/surgeon</w:t>
            </w:r>
            <w:r w:rsidRPr="004E6666">
              <w:rPr>
                <w:rFonts w:ascii="Book Antiqua" w:hAnsi="Book Antiqua"/>
                <w:b/>
                <w:bCs/>
                <w:color w:val="131313"/>
                <w:w w:val="105"/>
                <w:sz w:val="24"/>
                <w:szCs w:val="24"/>
              </w:rPr>
              <w:t xml:space="preserve"> scores</w:t>
            </w:r>
            <w:r w:rsidR="00F944C0" w:rsidRPr="004E6666">
              <w:rPr>
                <w:rFonts w:ascii="Book Antiqua" w:hAnsi="Book Antiqua"/>
                <w:b/>
                <w:bCs/>
                <w:color w:val="131313"/>
                <w:w w:val="105"/>
                <w:sz w:val="24"/>
                <w:szCs w:val="24"/>
              </w:rPr>
              <w:t>)</w:t>
            </w:r>
          </w:p>
        </w:tc>
        <w:tc>
          <w:tcPr>
            <w:tcW w:w="846" w:type="pct"/>
            <w:tcBorders>
              <w:top w:val="single" w:sz="4" w:space="0" w:color="auto"/>
              <w:bottom w:val="single" w:sz="4" w:space="0" w:color="auto"/>
            </w:tcBorders>
          </w:tcPr>
          <w:p w14:paraId="499CC345" w14:textId="6687537E" w:rsidR="0078758E" w:rsidRPr="004E6666" w:rsidRDefault="0078758E" w:rsidP="004E6666">
            <w:pPr>
              <w:pStyle w:val="TableParagraph"/>
              <w:spacing w:line="360" w:lineRule="auto"/>
              <w:jc w:val="both"/>
              <w:rPr>
                <w:rFonts w:ascii="Book Antiqua" w:hAnsi="Book Antiqua"/>
                <w:b/>
                <w:bCs/>
                <w:sz w:val="24"/>
                <w:szCs w:val="24"/>
              </w:rPr>
            </w:pPr>
            <w:r w:rsidRPr="004E6666">
              <w:rPr>
                <w:rFonts w:ascii="Book Antiqua" w:hAnsi="Book Antiqua"/>
                <w:b/>
                <w:bCs/>
                <w:color w:val="131313"/>
                <w:w w:val="105"/>
                <w:sz w:val="24"/>
                <w:szCs w:val="24"/>
              </w:rPr>
              <w:t>Once</w:t>
            </w:r>
            <w:r w:rsidRPr="004E6666">
              <w:rPr>
                <w:rFonts w:ascii="Book Antiqua" w:hAnsi="Book Antiqua"/>
                <w:b/>
                <w:bCs/>
                <w:color w:val="4B4B4B"/>
                <w:w w:val="105"/>
                <w:sz w:val="24"/>
                <w:szCs w:val="24"/>
              </w:rPr>
              <w:t>/</w:t>
            </w:r>
            <w:r w:rsidRPr="004E6666">
              <w:rPr>
                <w:rFonts w:ascii="Book Antiqua" w:hAnsi="Book Antiqua"/>
                <w:b/>
                <w:bCs/>
                <w:color w:val="131313"/>
                <w:sz w:val="24"/>
                <w:szCs w:val="24"/>
              </w:rPr>
              <w:t>week</w:t>
            </w:r>
            <w:r w:rsidR="006E1F93" w:rsidRPr="004E6666">
              <w:rPr>
                <w:rFonts w:ascii="Book Antiqua" w:hAnsi="Book Antiqua"/>
                <w:b/>
                <w:bCs/>
                <w:color w:val="131313"/>
                <w:sz w:val="24"/>
                <w:szCs w:val="24"/>
              </w:rPr>
              <w:t xml:space="preserve"> </w:t>
            </w:r>
            <w:r w:rsidR="00F944C0" w:rsidRPr="004E6666">
              <w:rPr>
                <w:rFonts w:ascii="Book Antiqua" w:hAnsi="Book Antiqua"/>
                <w:b/>
                <w:bCs/>
                <w:color w:val="131313"/>
                <w:w w:val="105"/>
                <w:sz w:val="24"/>
                <w:szCs w:val="24"/>
              </w:rPr>
              <w:t>(patient/surgeon</w:t>
            </w:r>
            <w:r w:rsidRPr="004E6666">
              <w:rPr>
                <w:rFonts w:ascii="Book Antiqua" w:hAnsi="Book Antiqua"/>
                <w:b/>
                <w:bCs/>
                <w:color w:val="131313"/>
                <w:w w:val="105"/>
                <w:sz w:val="24"/>
                <w:szCs w:val="24"/>
              </w:rPr>
              <w:t>)</w:t>
            </w:r>
          </w:p>
        </w:tc>
        <w:tc>
          <w:tcPr>
            <w:tcW w:w="937" w:type="pct"/>
            <w:tcBorders>
              <w:top w:val="single" w:sz="4" w:space="0" w:color="auto"/>
              <w:bottom w:val="single" w:sz="4" w:space="0" w:color="auto"/>
            </w:tcBorders>
          </w:tcPr>
          <w:p w14:paraId="1DFC1B04" w14:textId="709B0287" w:rsidR="0078758E" w:rsidRPr="004E6666" w:rsidRDefault="0078758E" w:rsidP="004E6666">
            <w:pPr>
              <w:pStyle w:val="TableParagraph"/>
              <w:spacing w:line="360" w:lineRule="auto"/>
              <w:ind w:left="78"/>
              <w:jc w:val="both"/>
              <w:rPr>
                <w:rFonts w:ascii="Book Antiqua" w:hAnsi="Book Antiqua"/>
                <w:b/>
                <w:bCs/>
                <w:sz w:val="24"/>
                <w:szCs w:val="24"/>
              </w:rPr>
            </w:pPr>
            <w:r w:rsidRPr="004E6666">
              <w:rPr>
                <w:rFonts w:ascii="Book Antiqua" w:hAnsi="Book Antiqua"/>
                <w:b/>
                <w:bCs/>
                <w:color w:val="131313"/>
                <w:sz w:val="24"/>
                <w:szCs w:val="24"/>
              </w:rPr>
              <w:t>1-3</w:t>
            </w:r>
            <w:r w:rsidR="006E1F93" w:rsidRPr="004E6666">
              <w:rPr>
                <w:rFonts w:ascii="Book Antiqua" w:hAnsi="Book Antiqua"/>
                <w:b/>
                <w:bCs/>
                <w:color w:val="131313"/>
                <w:sz w:val="24"/>
                <w:szCs w:val="24"/>
              </w:rPr>
              <w:t xml:space="preserve"> </w:t>
            </w:r>
            <w:r w:rsidRPr="004E6666">
              <w:rPr>
                <w:rFonts w:ascii="Book Antiqua" w:hAnsi="Book Antiqua"/>
                <w:b/>
                <w:bCs/>
                <w:color w:val="232323"/>
                <w:w w:val="105"/>
                <w:sz w:val="24"/>
                <w:szCs w:val="24"/>
              </w:rPr>
              <w:t>times</w:t>
            </w:r>
            <w:r w:rsidR="00F944C0" w:rsidRPr="004E6666">
              <w:rPr>
                <w:rFonts w:ascii="Book Antiqua" w:hAnsi="Book Antiqua"/>
                <w:b/>
                <w:bCs/>
                <w:color w:val="232323"/>
                <w:w w:val="105"/>
                <w:sz w:val="24"/>
                <w:szCs w:val="24"/>
              </w:rPr>
              <w:t>/</w:t>
            </w:r>
            <w:r w:rsidRPr="004E6666">
              <w:rPr>
                <w:rFonts w:ascii="Book Antiqua" w:hAnsi="Book Antiqua"/>
                <w:b/>
                <w:bCs/>
                <w:color w:val="131313"/>
                <w:spacing w:val="-1"/>
                <w:w w:val="105"/>
                <w:sz w:val="24"/>
                <w:szCs w:val="24"/>
              </w:rPr>
              <w:t>month</w:t>
            </w:r>
            <w:r w:rsidR="006E1F93" w:rsidRPr="004E6666">
              <w:rPr>
                <w:rFonts w:ascii="Book Antiqua" w:hAnsi="Book Antiqua"/>
                <w:b/>
                <w:bCs/>
                <w:color w:val="131313"/>
                <w:spacing w:val="-1"/>
                <w:w w:val="105"/>
                <w:sz w:val="24"/>
                <w:szCs w:val="24"/>
              </w:rPr>
              <w:t xml:space="preserve"> </w:t>
            </w:r>
            <w:r w:rsidR="00F944C0" w:rsidRPr="004E6666">
              <w:rPr>
                <w:rFonts w:ascii="Book Antiqua" w:hAnsi="Book Antiqua"/>
                <w:b/>
                <w:bCs/>
                <w:color w:val="131313"/>
                <w:w w:val="105"/>
                <w:sz w:val="24"/>
                <w:szCs w:val="24"/>
              </w:rPr>
              <w:t>(patient/surgeon</w:t>
            </w:r>
            <w:r w:rsidR="00C36141" w:rsidRPr="004E6666">
              <w:rPr>
                <w:rFonts w:ascii="Book Antiqua" w:hAnsi="Book Antiqua"/>
                <w:b/>
                <w:bCs/>
                <w:color w:val="131313"/>
                <w:w w:val="105"/>
                <w:sz w:val="24"/>
                <w:szCs w:val="24"/>
              </w:rPr>
              <w:t xml:space="preserve"> scores</w:t>
            </w:r>
            <w:r w:rsidR="00F944C0" w:rsidRPr="004E6666">
              <w:rPr>
                <w:rFonts w:ascii="Book Antiqua" w:hAnsi="Book Antiqua"/>
                <w:b/>
                <w:bCs/>
                <w:color w:val="131313"/>
                <w:w w:val="105"/>
                <w:sz w:val="24"/>
                <w:szCs w:val="24"/>
              </w:rPr>
              <w:t>)</w:t>
            </w:r>
          </w:p>
        </w:tc>
      </w:tr>
      <w:tr w:rsidR="00882BFA" w:rsidRPr="004E6666" w14:paraId="13010443" w14:textId="77777777" w:rsidTr="00882BFA">
        <w:trPr>
          <w:trHeight w:val="218"/>
        </w:trPr>
        <w:tc>
          <w:tcPr>
            <w:tcW w:w="625" w:type="pct"/>
            <w:tcBorders>
              <w:top w:val="single" w:sz="4" w:space="0" w:color="auto"/>
            </w:tcBorders>
          </w:tcPr>
          <w:p w14:paraId="38C88426"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5"/>
                <w:sz w:val="24"/>
                <w:szCs w:val="24"/>
              </w:rPr>
              <w:t>Gas</w:t>
            </w:r>
          </w:p>
        </w:tc>
        <w:tc>
          <w:tcPr>
            <w:tcW w:w="782" w:type="pct"/>
            <w:tcBorders>
              <w:top w:val="single" w:sz="4" w:space="0" w:color="auto"/>
            </w:tcBorders>
          </w:tcPr>
          <w:p w14:paraId="7F8286D5"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10"/>
                <w:sz w:val="24"/>
                <w:szCs w:val="24"/>
              </w:rPr>
              <w:t>12/9</w:t>
            </w:r>
          </w:p>
        </w:tc>
        <w:tc>
          <w:tcPr>
            <w:tcW w:w="781" w:type="pct"/>
            <w:tcBorders>
              <w:top w:val="single" w:sz="4" w:space="0" w:color="auto"/>
            </w:tcBorders>
          </w:tcPr>
          <w:p w14:paraId="4D7BA233"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sz w:val="24"/>
                <w:szCs w:val="24"/>
              </w:rPr>
              <w:t>11/8</w:t>
            </w:r>
          </w:p>
        </w:tc>
        <w:tc>
          <w:tcPr>
            <w:tcW w:w="1029" w:type="pct"/>
            <w:tcBorders>
              <w:top w:val="single" w:sz="4" w:space="0" w:color="auto"/>
            </w:tcBorders>
          </w:tcPr>
          <w:p w14:paraId="1B0A4C15"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8/6</w:t>
            </w:r>
          </w:p>
        </w:tc>
        <w:tc>
          <w:tcPr>
            <w:tcW w:w="846" w:type="pct"/>
            <w:tcBorders>
              <w:top w:val="single" w:sz="4" w:space="0" w:color="auto"/>
            </w:tcBorders>
          </w:tcPr>
          <w:p w14:paraId="75157507"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6/4</w:t>
            </w:r>
          </w:p>
        </w:tc>
        <w:tc>
          <w:tcPr>
            <w:tcW w:w="937" w:type="pct"/>
            <w:tcBorders>
              <w:top w:val="single" w:sz="4" w:space="0" w:color="auto"/>
            </w:tcBorders>
          </w:tcPr>
          <w:p w14:paraId="53377E9C"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4/2</w:t>
            </w:r>
          </w:p>
        </w:tc>
      </w:tr>
      <w:tr w:rsidR="00882BFA" w:rsidRPr="004E6666" w14:paraId="245BCB88" w14:textId="77777777" w:rsidTr="00882BFA">
        <w:trPr>
          <w:trHeight w:val="220"/>
        </w:trPr>
        <w:tc>
          <w:tcPr>
            <w:tcW w:w="625" w:type="pct"/>
          </w:tcPr>
          <w:p w14:paraId="290D2CCC"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sz w:val="24"/>
                <w:szCs w:val="24"/>
              </w:rPr>
              <w:t>Mucous</w:t>
            </w:r>
          </w:p>
        </w:tc>
        <w:tc>
          <w:tcPr>
            <w:tcW w:w="782" w:type="pct"/>
          </w:tcPr>
          <w:p w14:paraId="797C5942"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10"/>
                <w:sz w:val="24"/>
                <w:szCs w:val="24"/>
              </w:rPr>
              <w:t>12/11</w:t>
            </w:r>
          </w:p>
        </w:tc>
        <w:tc>
          <w:tcPr>
            <w:tcW w:w="781" w:type="pct"/>
          </w:tcPr>
          <w:p w14:paraId="3279404C"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sz w:val="24"/>
                <w:szCs w:val="24"/>
              </w:rPr>
              <w:t>10/9</w:t>
            </w:r>
          </w:p>
        </w:tc>
        <w:tc>
          <w:tcPr>
            <w:tcW w:w="1029" w:type="pct"/>
          </w:tcPr>
          <w:p w14:paraId="70A47F3E"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7/7</w:t>
            </w:r>
          </w:p>
        </w:tc>
        <w:tc>
          <w:tcPr>
            <w:tcW w:w="846" w:type="pct"/>
          </w:tcPr>
          <w:p w14:paraId="71B27358"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5/7</w:t>
            </w:r>
          </w:p>
        </w:tc>
        <w:tc>
          <w:tcPr>
            <w:tcW w:w="937" w:type="pct"/>
          </w:tcPr>
          <w:p w14:paraId="65FFE0B1"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3/5</w:t>
            </w:r>
          </w:p>
        </w:tc>
      </w:tr>
      <w:tr w:rsidR="00882BFA" w:rsidRPr="004E6666" w14:paraId="13B1900B" w14:textId="77777777" w:rsidTr="00882BFA">
        <w:trPr>
          <w:trHeight w:val="222"/>
        </w:trPr>
        <w:tc>
          <w:tcPr>
            <w:tcW w:w="625" w:type="pct"/>
          </w:tcPr>
          <w:p w14:paraId="709BE317"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5"/>
                <w:sz w:val="24"/>
                <w:szCs w:val="24"/>
              </w:rPr>
              <w:t>Liquid</w:t>
            </w:r>
          </w:p>
        </w:tc>
        <w:tc>
          <w:tcPr>
            <w:tcW w:w="782" w:type="pct"/>
          </w:tcPr>
          <w:p w14:paraId="2763DC86"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10"/>
                <w:sz w:val="24"/>
                <w:szCs w:val="24"/>
              </w:rPr>
              <w:t>19/18</w:t>
            </w:r>
          </w:p>
        </w:tc>
        <w:tc>
          <w:tcPr>
            <w:tcW w:w="781" w:type="pct"/>
          </w:tcPr>
          <w:p w14:paraId="3D0FBB33"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sz w:val="24"/>
                <w:szCs w:val="24"/>
              </w:rPr>
              <w:t>17/16</w:t>
            </w:r>
          </w:p>
        </w:tc>
        <w:tc>
          <w:tcPr>
            <w:tcW w:w="1029" w:type="pct"/>
          </w:tcPr>
          <w:p w14:paraId="1F8D680C"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13/14</w:t>
            </w:r>
          </w:p>
        </w:tc>
        <w:tc>
          <w:tcPr>
            <w:tcW w:w="846" w:type="pct"/>
          </w:tcPr>
          <w:p w14:paraId="0EDD6A01"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10/13</w:t>
            </w:r>
          </w:p>
        </w:tc>
        <w:tc>
          <w:tcPr>
            <w:tcW w:w="937" w:type="pct"/>
          </w:tcPr>
          <w:p w14:paraId="5F387371"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8/10</w:t>
            </w:r>
          </w:p>
        </w:tc>
      </w:tr>
      <w:tr w:rsidR="00882BFA" w:rsidRPr="004E6666" w14:paraId="4F07BC6B" w14:textId="77777777" w:rsidTr="00882BFA">
        <w:trPr>
          <w:trHeight w:val="220"/>
        </w:trPr>
        <w:tc>
          <w:tcPr>
            <w:tcW w:w="625" w:type="pct"/>
            <w:tcBorders>
              <w:bottom w:val="single" w:sz="4" w:space="0" w:color="auto"/>
            </w:tcBorders>
          </w:tcPr>
          <w:p w14:paraId="1DEFAF3E"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5"/>
                <w:sz w:val="24"/>
                <w:szCs w:val="24"/>
              </w:rPr>
              <w:t>Solid</w:t>
            </w:r>
          </w:p>
        </w:tc>
        <w:tc>
          <w:tcPr>
            <w:tcW w:w="782" w:type="pct"/>
            <w:tcBorders>
              <w:bottom w:val="single" w:sz="4" w:space="0" w:color="auto"/>
            </w:tcBorders>
          </w:tcPr>
          <w:p w14:paraId="0F22AEAD"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10"/>
                <w:sz w:val="24"/>
                <w:szCs w:val="24"/>
              </w:rPr>
              <w:t>18/19</w:t>
            </w:r>
          </w:p>
        </w:tc>
        <w:tc>
          <w:tcPr>
            <w:tcW w:w="781" w:type="pct"/>
            <w:tcBorders>
              <w:bottom w:val="single" w:sz="4" w:space="0" w:color="auto"/>
            </w:tcBorders>
          </w:tcPr>
          <w:p w14:paraId="4093CB76"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sz w:val="24"/>
                <w:szCs w:val="24"/>
              </w:rPr>
              <w:t>16/17</w:t>
            </w:r>
          </w:p>
        </w:tc>
        <w:tc>
          <w:tcPr>
            <w:tcW w:w="1029" w:type="pct"/>
            <w:tcBorders>
              <w:bottom w:val="single" w:sz="4" w:space="0" w:color="auto"/>
            </w:tcBorders>
          </w:tcPr>
          <w:p w14:paraId="00F13295"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13/16</w:t>
            </w:r>
          </w:p>
        </w:tc>
        <w:tc>
          <w:tcPr>
            <w:tcW w:w="846" w:type="pct"/>
            <w:tcBorders>
              <w:bottom w:val="single" w:sz="4" w:space="0" w:color="auto"/>
            </w:tcBorders>
          </w:tcPr>
          <w:p w14:paraId="402E20E5"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10/14</w:t>
            </w:r>
          </w:p>
        </w:tc>
        <w:tc>
          <w:tcPr>
            <w:tcW w:w="937" w:type="pct"/>
            <w:tcBorders>
              <w:bottom w:val="single" w:sz="4" w:space="0" w:color="auto"/>
            </w:tcBorders>
          </w:tcPr>
          <w:p w14:paraId="44B0D5D2" w14:textId="77777777" w:rsidR="0078758E" w:rsidRPr="004E6666" w:rsidRDefault="0078758E" w:rsidP="004E6666">
            <w:pPr>
              <w:pStyle w:val="TableParagraph"/>
              <w:spacing w:line="360" w:lineRule="auto"/>
              <w:jc w:val="both"/>
              <w:rPr>
                <w:rFonts w:ascii="Book Antiqua" w:hAnsi="Book Antiqua"/>
                <w:sz w:val="24"/>
                <w:szCs w:val="24"/>
              </w:rPr>
            </w:pPr>
            <w:r w:rsidRPr="004E6666">
              <w:rPr>
                <w:rFonts w:ascii="Book Antiqua" w:hAnsi="Book Antiqua"/>
                <w:color w:val="131313"/>
                <w:w w:val="101"/>
                <w:sz w:val="24"/>
                <w:szCs w:val="24"/>
              </w:rPr>
              <w:t>8/11</w:t>
            </w:r>
          </w:p>
        </w:tc>
      </w:tr>
    </w:tbl>
    <w:p w14:paraId="09BA4887" w14:textId="389E9089" w:rsidR="00E802B5" w:rsidRPr="004E6666" w:rsidRDefault="00C36141" w:rsidP="004E6666">
      <w:pPr>
        <w:spacing w:line="360" w:lineRule="auto"/>
        <w:jc w:val="both"/>
        <w:rPr>
          <w:rFonts w:ascii="Book Antiqua" w:hAnsi="Book Antiqua"/>
          <w:b/>
          <w:bCs/>
        </w:rPr>
        <w:sectPr w:rsidR="00E802B5" w:rsidRPr="004E6666">
          <w:pgSz w:w="11906" w:h="16838"/>
          <w:pgMar w:top="1440" w:right="1440" w:bottom="1440" w:left="1440" w:header="708" w:footer="708" w:gutter="0"/>
          <w:cols w:space="708"/>
          <w:docGrid w:linePitch="360"/>
        </w:sectPr>
      </w:pPr>
      <w:r w:rsidRPr="004E6666">
        <w:rPr>
          <w:rFonts w:ascii="Book Antiqua" w:hAnsi="Book Antiqua"/>
          <w:b/>
          <w:bCs/>
        </w:rPr>
        <w:t xml:space="preserve"> </w:t>
      </w:r>
      <w:bookmarkEnd w:id="3"/>
    </w:p>
    <w:p w14:paraId="640B6C19" w14:textId="581A4594" w:rsidR="00A214DD" w:rsidRPr="004E6666" w:rsidRDefault="00A214DD" w:rsidP="004E6666">
      <w:pPr>
        <w:spacing w:line="360" w:lineRule="auto"/>
        <w:jc w:val="both"/>
        <w:rPr>
          <w:rFonts w:ascii="Book Antiqua" w:hAnsi="Book Antiqua"/>
          <w:b/>
          <w:bCs/>
          <w:u w:val="single"/>
        </w:rPr>
      </w:pPr>
      <w:r w:rsidRPr="004E6666">
        <w:rPr>
          <w:rFonts w:ascii="Book Antiqua" w:hAnsi="Book Antiqua"/>
          <w:b/>
          <w:bCs/>
        </w:rPr>
        <w:lastRenderedPageBreak/>
        <w:t>Table 4 Detailed description of different types of incontinence [</w:t>
      </w:r>
      <w:r w:rsidR="004E6666" w:rsidRPr="004E6666">
        <w:rPr>
          <w:rFonts w:ascii="Book Antiqua" w:hAnsi="Book Antiqua"/>
          <w:b/>
          <w:bCs/>
          <w:lang w:eastAsia="zh-CN"/>
        </w:rPr>
        <w:t>it</w:t>
      </w:r>
      <w:r w:rsidR="004E6666" w:rsidRPr="004E6666">
        <w:rPr>
          <w:rFonts w:ascii="Book Antiqua" w:hAnsi="Book Antiqua"/>
          <w:b/>
          <w:bCs/>
        </w:rPr>
        <w:t xml:space="preserve"> </w:t>
      </w:r>
      <w:r w:rsidR="004E6666" w:rsidRPr="004E6666">
        <w:rPr>
          <w:rFonts w:ascii="Book Antiqua" w:hAnsi="Book Antiqua"/>
          <w:b/>
          <w:bCs/>
          <w:lang w:eastAsia="zh-CN"/>
        </w:rPr>
        <w:t>w</w:t>
      </w:r>
      <w:r w:rsidRPr="004E6666">
        <w:rPr>
          <w:rFonts w:ascii="Book Antiqua" w:hAnsi="Book Antiqua"/>
          <w:b/>
          <w:bCs/>
        </w:rPr>
        <w:t>as also translated into the local language (Hindi)]</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7717"/>
      </w:tblGrid>
      <w:tr w:rsidR="00A214DD" w:rsidRPr="004E6666" w14:paraId="1ABCECDC" w14:textId="77777777" w:rsidTr="000A24CC">
        <w:tc>
          <w:tcPr>
            <w:tcW w:w="1643" w:type="dxa"/>
            <w:tcBorders>
              <w:top w:val="single" w:sz="4" w:space="0" w:color="auto"/>
              <w:bottom w:val="single" w:sz="4" w:space="0" w:color="auto"/>
            </w:tcBorders>
          </w:tcPr>
          <w:p w14:paraId="253ED5D2" w14:textId="77777777" w:rsidR="00A214DD" w:rsidRPr="004E6666" w:rsidRDefault="00A214DD" w:rsidP="004E6666">
            <w:pPr>
              <w:spacing w:line="360" w:lineRule="auto"/>
              <w:jc w:val="both"/>
              <w:rPr>
                <w:rFonts w:ascii="Book Antiqua" w:hAnsi="Book Antiqua" w:cs="Times New Roman"/>
                <w:b/>
                <w:bCs/>
              </w:rPr>
            </w:pPr>
            <w:r w:rsidRPr="004E6666">
              <w:rPr>
                <w:rFonts w:ascii="Book Antiqua" w:hAnsi="Book Antiqua" w:cs="Times New Roman"/>
                <w:b/>
                <w:bCs/>
              </w:rPr>
              <w:t>Incontinence</w:t>
            </w:r>
          </w:p>
        </w:tc>
        <w:tc>
          <w:tcPr>
            <w:tcW w:w="7717" w:type="dxa"/>
            <w:tcBorders>
              <w:top w:val="single" w:sz="4" w:space="0" w:color="auto"/>
              <w:bottom w:val="single" w:sz="4" w:space="0" w:color="auto"/>
            </w:tcBorders>
          </w:tcPr>
          <w:p w14:paraId="769DB1DA" w14:textId="77777777" w:rsidR="00A214DD" w:rsidRPr="004E6666" w:rsidRDefault="00A214DD" w:rsidP="004E6666">
            <w:pPr>
              <w:spacing w:line="360" w:lineRule="auto"/>
              <w:jc w:val="both"/>
              <w:rPr>
                <w:rFonts w:ascii="Book Antiqua" w:hAnsi="Book Antiqua" w:cs="Times New Roman"/>
                <w:b/>
                <w:bCs/>
                <w:lang w:eastAsia="zh-CN"/>
              </w:rPr>
            </w:pPr>
            <w:r w:rsidRPr="004E6666">
              <w:rPr>
                <w:rFonts w:ascii="Book Antiqua" w:hAnsi="Book Antiqua" w:cs="Times New Roman"/>
                <w:b/>
                <w:bCs/>
                <w:lang w:eastAsia="zh-CN"/>
              </w:rPr>
              <w:t>Description</w:t>
            </w:r>
          </w:p>
        </w:tc>
      </w:tr>
      <w:tr w:rsidR="00A214DD" w:rsidRPr="004E6666" w14:paraId="745DF041" w14:textId="77777777" w:rsidTr="0098740A">
        <w:trPr>
          <w:trHeight w:val="2362"/>
        </w:trPr>
        <w:tc>
          <w:tcPr>
            <w:tcW w:w="1643" w:type="dxa"/>
            <w:tcBorders>
              <w:top w:val="single" w:sz="4" w:space="0" w:color="auto"/>
            </w:tcBorders>
          </w:tcPr>
          <w:p w14:paraId="5CD786B7" w14:textId="77777777" w:rsidR="00A214DD" w:rsidRPr="004E6666" w:rsidRDefault="00A214DD" w:rsidP="004E6666">
            <w:pPr>
              <w:spacing w:line="360" w:lineRule="auto"/>
              <w:jc w:val="both"/>
              <w:rPr>
                <w:rFonts w:ascii="Book Antiqua" w:hAnsi="Book Antiqua" w:cs="Times New Roman"/>
              </w:rPr>
            </w:pPr>
            <w:r w:rsidRPr="004E6666">
              <w:rPr>
                <w:rFonts w:ascii="Book Antiqua" w:hAnsi="Book Antiqua" w:cs="Times New Roman"/>
              </w:rPr>
              <w:t>Urge</w:t>
            </w:r>
          </w:p>
        </w:tc>
        <w:tc>
          <w:tcPr>
            <w:tcW w:w="7717" w:type="dxa"/>
            <w:tcBorders>
              <w:top w:val="single" w:sz="4" w:space="0" w:color="auto"/>
            </w:tcBorders>
          </w:tcPr>
          <w:p w14:paraId="53580FAB" w14:textId="2E2FFD0F" w:rsidR="00A214DD" w:rsidRPr="004E6666" w:rsidRDefault="00A214DD" w:rsidP="004E6666">
            <w:pPr>
              <w:spacing w:line="360" w:lineRule="auto"/>
              <w:jc w:val="both"/>
              <w:rPr>
                <w:rFonts w:ascii="Book Antiqua" w:hAnsi="Book Antiqua" w:cs="Times New Roman"/>
              </w:rPr>
            </w:pPr>
            <w:r w:rsidRPr="004E6666">
              <w:rPr>
                <w:rFonts w:ascii="Book Antiqua" w:hAnsi="Book Antiqua" w:cs="Times New Roman"/>
              </w:rPr>
              <w:t>Whenever there is an urge to pass motion, normally</w:t>
            </w:r>
            <w:r w:rsidR="00666BCE" w:rsidRPr="004E6666">
              <w:rPr>
                <w:rFonts w:ascii="Book Antiqua" w:hAnsi="Book Antiqua" w:cs="Times New Roman"/>
              </w:rPr>
              <w:t>,</w:t>
            </w:r>
            <w:r w:rsidRPr="004E6666">
              <w:rPr>
                <w:rFonts w:ascii="Book Antiqua" w:hAnsi="Book Antiqua" w:cs="Times New Roman"/>
              </w:rPr>
              <w:t xml:space="preserve"> a person can hold the motion for a few minutes. In urge IC, the person faces difficulty holding the motions whenever there is an urge of passing motions. </w:t>
            </w:r>
            <w:r w:rsidR="00292065">
              <w:rPr>
                <w:rFonts w:ascii="Book Antiqua" w:hAnsi="Book Antiqua" w:cs="Times New Roman"/>
              </w:rPr>
              <w:t>Alt</w:t>
            </w:r>
            <w:r w:rsidR="00292065" w:rsidRPr="004E6666">
              <w:rPr>
                <w:rFonts w:ascii="Book Antiqua" w:hAnsi="Book Antiqua" w:cs="Times New Roman"/>
              </w:rPr>
              <w:t xml:space="preserve">hough </w:t>
            </w:r>
            <w:r w:rsidRPr="004E6666">
              <w:rPr>
                <w:rFonts w:ascii="Book Antiqua" w:hAnsi="Book Antiqua" w:cs="Times New Roman"/>
              </w:rPr>
              <w:t>the motion does</w:t>
            </w:r>
            <w:r w:rsidR="00292065">
              <w:rPr>
                <w:rFonts w:ascii="Book Antiqua" w:hAnsi="Book Antiqua" w:cs="Times New Roman"/>
              </w:rPr>
              <w:t xml:space="preserve"> not</w:t>
            </w:r>
            <w:r w:rsidR="00292065" w:rsidRPr="004E6666">
              <w:rPr>
                <w:rFonts w:ascii="Book Antiqua" w:hAnsi="Book Antiqua" w:cs="Times New Roman"/>
              </w:rPr>
              <w:t xml:space="preserve"> </w:t>
            </w:r>
            <w:r w:rsidRPr="004E6666">
              <w:rPr>
                <w:rFonts w:ascii="Book Antiqua" w:hAnsi="Book Antiqua" w:cs="Times New Roman"/>
              </w:rPr>
              <w:t>come out</w:t>
            </w:r>
            <w:r w:rsidR="00292065">
              <w:rPr>
                <w:rFonts w:ascii="Book Antiqua" w:hAnsi="Book Antiqua" w:cs="Times New Roman"/>
              </w:rPr>
              <w:t>,</w:t>
            </w:r>
            <w:r w:rsidR="00292065" w:rsidRPr="004E6666">
              <w:rPr>
                <w:rFonts w:ascii="Book Antiqua" w:hAnsi="Book Antiqua" w:cs="Times New Roman"/>
              </w:rPr>
              <w:t xml:space="preserve"> </w:t>
            </w:r>
            <w:r w:rsidRPr="004E6666">
              <w:rPr>
                <w:rFonts w:ascii="Book Antiqua" w:hAnsi="Book Antiqua" w:cs="Times New Roman"/>
              </w:rPr>
              <w:t>the feeling and fear that it will come out force the patient to rush to the toilet</w:t>
            </w:r>
          </w:p>
        </w:tc>
      </w:tr>
      <w:tr w:rsidR="00A214DD" w:rsidRPr="004E6666" w14:paraId="65089511" w14:textId="77777777" w:rsidTr="0098740A">
        <w:trPr>
          <w:trHeight w:val="2830"/>
        </w:trPr>
        <w:tc>
          <w:tcPr>
            <w:tcW w:w="1643" w:type="dxa"/>
          </w:tcPr>
          <w:p w14:paraId="52D6E559" w14:textId="77777777" w:rsidR="00A214DD" w:rsidRPr="004E6666" w:rsidRDefault="00A214DD" w:rsidP="004E6666">
            <w:pPr>
              <w:spacing w:line="360" w:lineRule="auto"/>
              <w:jc w:val="both"/>
              <w:rPr>
                <w:rFonts w:ascii="Book Antiqua" w:hAnsi="Book Antiqua" w:cs="Times New Roman"/>
              </w:rPr>
            </w:pPr>
            <w:r w:rsidRPr="004E6666">
              <w:rPr>
                <w:rFonts w:ascii="Book Antiqua" w:hAnsi="Book Antiqua" w:cs="Times New Roman"/>
              </w:rPr>
              <w:t>Stress</w:t>
            </w:r>
          </w:p>
        </w:tc>
        <w:tc>
          <w:tcPr>
            <w:tcW w:w="7717" w:type="dxa"/>
          </w:tcPr>
          <w:p w14:paraId="19296B5D" w14:textId="77777777" w:rsidR="00A214DD" w:rsidRPr="004E6666" w:rsidRDefault="00A214DD" w:rsidP="004E6666">
            <w:pPr>
              <w:spacing w:line="360" w:lineRule="auto"/>
              <w:jc w:val="both"/>
              <w:rPr>
                <w:rFonts w:ascii="Book Antiqua" w:hAnsi="Book Antiqua" w:cs="Times New Roman"/>
              </w:rPr>
            </w:pPr>
            <w:r w:rsidRPr="004E6666">
              <w:rPr>
                <w:rFonts w:ascii="Book Antiqua" w:hAnsi="Book Antiqua" w:cs="Times New Roman"/>
              </w:rPr>
              <w:t>Whenever there is an increase in pressure inside the tummy like in coughing or lifting weights, a person with normal anal sphincters can tighten his sphincters and hold the motions. A person can hold the motion for a few minutes. In stress IC, on increasing the pressure inside the tummy like in coughing or lifting weights, a little bit of motion or flatus leak from the anus</w:t>
            </w:r>
          </w:p>
        </w:tc>
      </w:tr>
      <w:tr w:rsidR="00A214DD" w:rsidRPr="004E6666" w14:paraId="3227C1CE" w14:textId="77777777" w:rsidTr="0098740A">
        <w:trPr>
          <w:trHeight w:val="2275"/>
        </w:trPr>
        <w:tc>
          <w:tcPr>
            <w:tcW w:w="1643" w:type="dxa"/>
          </w:tcPr>
          <w:p w14:paraId="154B958E" w14:textId="77777777" w:rsidR="00A214DD" w:rsidRPr="004E6666" w:rsidRDefault="00A214DD" w:rsidP="004E6666">
            <w:pPr>
              <w:spacing w:line="360" w:lineRule="auto"/>
              <w:jc w:val="both"/>
              <w:rPr>
                <w:rFonts w:ascii="Book Antiqua" w:hAnsi="Book Antiqua" w:cs="Times New Roman"/>
              </w:rPr>
            </w:pPr>
            <w:r w:rsidRPr="004E6666">
              <w:rPr>
                <w:rFonts w:ascii="Book Antiqua" w:hAnsi="Book Antiqua" w:cs="Times New Roman"/>
              </w:rPr>
              <w:t>Mucus</w:t>
            </w:r>
          </w:p>
        </w:tc>
        <w:tc>
          <w:tcPr>
            <w:tcW w:w="7717" w:type="dxa"/>
          </w:tcPr>
          <w:p w14:paraId="0FB51D0A" w14:textId="020C03F1" w:rsidR="00A214DD" w:rsidRPr="004E6666" w:rsidRDefault="00A214DD" w:rsidP="004E6666">
            <w:pPr>
              <w:spacing w:line="360" w:lineRule="auto"/>
              <w:jc w:val="both"/>
              <w:rPr>
                <w:rFonts w:ascii="Book Antiqua" w:hAnsi="Book Antiqua" w:cs="Times New Roman"/>
              </w:rPr>
            </w:pPr>
            <w:r w:rsidRPr="004E6666">
              <w:rPr>
                <w:rFonts w:ascii="Book Antiqua" w:hAnsi="Book Antiqua" w:cs="Times New Roman"/>
              </w:rPr>
              <w:t>A person with normal anal sphincters has a good anal tone due to which no leakage of mucus (normally present in the rectum as there is saliva in the mouth) occurs. However, in a person with weak sphincters, some mucus may leak out into the area around the anus spontaneously</w:t>
            </w:r>
          </w:p>
        </w:tc>
      </w:tr>
      <w:tr w:rsidR="00A214DD" w:rsidRPr="004E6666" w14:paraId="31A5978F" w14:textId="77777777" w:rsidTr="0098740A">
        <w:trPr>
          <w:trHeight w:val="2265"/>
        </w:trPr>
        <w:tc>
          <w:tcPr>
            <w:tcW w:w="1643" w:type="dxa"/>
          </w:tcPr>
          <w:p w14:paraId="3A42C604" w14:textId="77777777" w:rsidR="00A214DD" w:rsidRPr="004E6666" w:rsidRDefault="00A214DD" w:rsidP="004E6666">
            <w:pPr>
              <w:spacing w:line="360" w:lineRule="auto"/>
              <w:jc w:val="both"/>
              <w:rPr>
                <w:rFonts w:ascii="Book Antiqua" w:hAnsi="Book Antiqua" w:cs="Times New Roman"/>
              </w:rPr>
            </w:pPr>
            <w:r w:rsidRPr="004E6666">
              <w:rPr>
                <w:rFonts w:ascii="Book Antiqua" w:hAnsi="Book Antiqua" w:cs="Times New Roman"/>
              </w:rPr>
              <w:t>Flatus</w:t>
            </w:r>
          </w:p>
        </w:tc>
        <w:tc>
          <w:tcPr>
            <w:tcW w:w="7717" w:type="dxa"/>
          </w:tcPr>
          <w:p w14:paraId="2EB35A8D" w14:textId="77777777" w:rsidR="00A214DD" w:rsidRPr="004E6666" w:rsidRDefault="00A214DD" w:rsidP="004E6666">
            <w:pPr>
              <w:spacing w:line="360" w:lineRule="auto"/>
              <w:jc w:val="both"/>
              <w:rPr>
                <w:rFonts w:ascii="Book Antiqua" w:hAnsi="Book Antiqua" w:cs="Times New Roman"/>
              </w:rPr>
            </w:pPr>
            <w:r w:rsidRPr="004E6666">
              <w:rPr>
                <w:rFonts w:ascii="Book Antiqua" w:hAnsi="Book Antiqua" w:cs="Times New Roman"/>
              </w:rPr>
              <w:t>A person with normal anal sphincters has a good anal tone due to which he/she has control over the passage of gas/flatus. The person can hold the gas/flatus for some time. However, in a person with weak sphincters, gas/flatus may leak out of the anus with the person having no control over it</w:t>
            </w:r>
          </w:p>
        </w:tc>
      </w:tr>
      <w:tr w:rsidR="00A214DD" w:rsidRPr="004E6666" w14:paraId="6F4032B7" w14:textId="77777777" w:rsidTr="000A24CC">
        <w:trPr>
          <w:trHeight w:val="2160"/>
        </w:trPr>
        <w:tc>
          <w:tcPr>
            <w:tcW w:w="1643" w:type="dxa"/>
          </w:tcPr>
          <w:p w14:paraId="38B4159A" w14:textId="77777777" w:rsidR="00A214DD" w:rsidRPr="004E6666" w:rsidRDefault="00A214DD" w:rsidP="004E6666">
            <w:pPr>
              <w:spacing w:line="360" w:lineRule="auto"/>
              <w:jc w:val="both"/>
              <w:rPr>
                <w:rFonts w:ascii="Book Antiqua" w:hAnsi="Book Antiqua" w:cs="Times New Roman"/>
              </w:rPr>
            </w:pPr>
            <w:r w:rsidRPr="004E6666">
              <w:rPr>
                <w:rFonts w:ascii="Book Antiqua" w:hAnsi="Book Antiqua" w:cs="Times New Roman"/>
              </w:rPr>
              <w:t>Liquid</w:t>
            </w:r>
          </w:p>
        </w:tc>
        <w:tc>
          <w:tcPr>
            <w:tcW w:w="7717" w:type="dxa"/>
          </w:tcPr>
          <w:p w14:paraId="6FAD87D0" w14:textId="77777777" w:rsidR="00A214DD" w:rsidRPr="004E6666" w:rsidRDefault="00A214DD" w:rsidP="004E6666">
            <w:pPr>
              <w:spacing w:line="360" w:lineRule="auto"/>
              <w:jc w:val="both"/>
              <w:rPr>
                <w:rFonts w:ascii="Book Antiqua" w:hAnsi="Book Antiqua" w:cs="Times New Roman"/>
              </w:rPr>
            </w:pPr>
            <w:r w:rsidRPr="004E6666">
              <w:rPr>
                <w:rFonts w:ascii="Book Antiqua" w:hAnsi="Book Antiqua" w:cs="Times New Roman"/>
              </w:rPr>
              <w:t>A person with normal anal sphincters has a good anal tone due to which no leakage of liquid stool occurs. However, in a person with weak sphincters, some amount of liquid stool may leak out into the area around the anus spontaneously</w:t>
            </w:r>
          </w:p>
        </w:tc>
      </w:tr>
      <w:tr w:rsidR="00A214DD" w:rsidRPr="004E6666" w14:paraId="3CF3CC3E" w14:textId="77777777" w:rsidTr="000A24CC">
        <w:tc>
          <w:tcPr>
            <w:tcW w:w="1643" w:type="dxa"/>
            <w:tcBorders>
              <w:bottom w:val="single" w:sz="4" w:space="0" w:color="auto"/>
            </w:tcBorders>
          </w:tcPr>
          <w:p w14:paraId="0CE695F0" w14:textId="039CC041" w:rsidR="00A214DD" w:rsidRPr="004E6666" w:rsidRDefault="00A214DD" w:rsidP="004E6666">
            <w:pPr>
              <w:spacing w:line="360" w:lineRule="auto"/>
              <w:jc w:val="both"/>
              <w:rPr>
                <w:rFonts w:ascii="Book Antiqua" w:hAnsi="Book Antiqua" w:cs="Times New Roman"/>
              </w:rPr>
            </w:pPr>
            <w:r w:rsidRPr="004E6666">
              <w:rPr>
                <w:rFonts w:ascii="Book Antiqua" w:hAnsi="Book Antiqua" w:cs="Times New Roman"/>
              </w:rPr>
              <w:lastRenderedPageBreak/>
              <w:t>Solid</w:t>
            </w:r>
          </w:p>
        </w:tc>
        <w:tc>
          <w:tcPr>
            <w:tcW w:w="7717" w:type="dxa"/>
            <w:tcBorders>
              <w:bottom w:val="single" w:sz="4" w:space="0" w:color="auto"/>
            </w:tcBorders>
          </w:tcPr>
          <w:p w14:paraId="0512CA9E" w14:textId="77777777" w:rsidR="00A214DD" w:rsidRPr="004E6666" w:rsidRDefault="00A214DD" w:rsidP="004E6666">
            <w:pPr>
              <w:spacing w:line="360" w:lineRule="auto"/>
              <w:jc w:val="both"/>
              <w:rPr>
                <w:rFonts w:ascii="Book Antiqua" w:hAnsi="Book Antiqua" w:cs="Times New Roman"/>
              </w:rPr>
            </w:pPr>
            <w:r w:rsidRPr="004E6666">
              <w:rPr>
                <w:rFonts w:ascii="Book Antiqua" w:hAnsi="Book Antiqua" w:cs="Times New Roman"/>
              </w:rPr>
              <w:t>A person with normal anal sphincters has a good anal tone due to which no leakage of solid stool occurs. However, in a person with weak sphincters, some amount of solid stool may leak out into the area around the anus spontaneously</w:t>
            </w:r>
          </w:p>
        </w:tc>
      </w:tr>
    </w:tbl>
    <w:p w14:paraId="2C6E7A7C" w14:textId="77777777" w:rsidR="0098740A" w:rsidRDefault="0098740A" w:rsidP="004E6666">
      <w:pPr>
        <w:spacing w:line="360" w:lineRule="auto"/>
        <w:jc w:val="both"/>
        <w:rPr>
          <w:rFonts w:ascii="Book Antiqua" w:hAnsi="Book Antiqua"/>
          <w:b/>
          <w:bCs/>
        </w:rPr>
        <w:sectPr w:rsidR="0098740A" w:rsidSect="00E802B5">
          <w:pgSz w:w="11906" w:h="16838"/>
          <w:pgMar w:top="1440" w:right="1440" w:bottom="1440" w:left="1440" w:header="708" w:footer="708" w:gutter="0"/>
          <w:cols w:space="708"/>
          <w:docGrid w:linePitch="360"/>
        </w:sectPr>
      </w:pPr>
    </w:p>
    <w:p w14:paraId="278F857C" w14:textId="4FA9378F" w:rsidR="0078758E" w:rsidRPr="004E6666" w:rsidRDefault="00406A7F" w:rsidP="004E6666">
      <w:pPr>
        <w:spacing w:line="360" w:lineRule="auto"/>
        <w:jc w:val="both"/>
        <w:rPr>
          <w:rFonts w:ascii="Book Antiqua" w:hAnsi="Book Antiqua"/>
        </w:rPr>
      </w:pPr>
      <w:r w:rsidRPr="004E6666">
        <w:rPr>
          <w:rFonts w:ascii="Book Antiqua" w:hAnsi="Book Antiqua"/>
          <w:b/>
          <w:bCs/>
        </w:rPr>
        <w:lastRenderedPageBreak/>
        <w:t xml:space="preserve">Table </w:t>
      </w:r>
      <w:r w:rsidR="0078758E" w:rsidRPr="004E6666">
        <w:rPr>
          <w:rFonts w:ascii="Book Antiqua" w:hAnsi="Book Antiqua"/>
          <w:b/>
          <w:bCs/>
        </w:rPr>
        <w:t>5</w:t>
      </w:r>
      <w:r w:rsidR="006E1F93" w:rsidRPr="004E6666">
        <w:rPr>
          <w:rFonts w:ascii="Book Antiqua" w:hAnsi="Book Antiqua"/>
          <w:b/>
          <w:bCs/>
        </w:rPr>
        <w:t xml:space="preserve"> </w:t>
      </w:r>
      <w:r w:rsidR="00D67AA8" w:rsidRPr="004E6666">
        <w:rPr>
          <w:rFonts w:ascii="Book Antiqua" w:hAnsi="Book Antiqua"/>
          <w:b/>
          <w:bCs/>
        </w:rPr>
        <w:t xml:space="preserve">Four dimensions, 3 </w:t>
      </w:r>
      <w:r w:rsidR="00D4651D" w:rsidRPr="004E6666">
        <w:rPr>
          <w:rFonts w:ascii="Book Antiqua" w:hAnsi="Book Antiqua"/>
          <w:b/>
          <w:bCs/>
        </w:rPr>
        <w:t>l</w:t>
      </w:r>
      <w:r w:rsidR="00D67AA8" w:rsidRPr="004E6666">
        <w:rPr>
          <w:rFonts w:ascii="Book Antiqua" w:hAnsi="Book Antiqua"/>
          <w:b/>
          <w:bCs/>
        </w:rPr>
        <w:t>evels</w:t>
      </w:r>
      <w:r w:rsidR="006E1F93" w:rsidRPr="004E6666">
        <w:rPr>
          <w:rFonts w:ascii="Book Antiqua" w:hAnsi="Book Antiqua"/>
          <w:b/>
          <w:bCs/>
        </w:rPr>
        <w:t xml:space="preserve"> </w:t>
      </w:r>
      <w:r w:rsidR="0078758E" w:rsidRPr="004E6666">
        <w:rPr>
          <w:rFonts w:ascii="Book Antiqua" w:hAnsi="Book Antiqua"/>
          <w:b/>
          <w:bCs/>
        </w:rPr>
        <w:t>[modified</w:t>
      </w:r>
      <w:r w:rsidR="006E1F93" w:rsidRPr="004E6666">
        <w:rPr>
          <w:rFonts w:ascii="Book Antiqua" w:hAnsi="Book Antiqua"/>
          <w:b/>
          <w:bCs/>
        </w:rPr>
        <w:t xml:space="preserve"> </w:t>
      </w:r>
      <w:r w:rsidR="0078758E" w:rsidRPr="004E6666">
        <w:rPr>
          <w:rFonts w:ascii="Book Antiqua" w:hAnsi="Book Antiqua"/>
          <w:b/>
          <w:bCs/>
        </w:rPr>
        <w:t>EQ-5D+</w:t>
      </w:r>
      <w:r w:rsidR="006E1F93" w:rsidRPr="004E6666">
        <w:rPr>
          <w:rFonts w:ascii="Book Antiqua" w:hAnsi="Book Antiqua"/>
          <w:b/>
          <w:bCs/>
        </w:rPr>
        <w:t xml:space="preserve"> </w:t>
      </w:r>
      <w:r w:rsidR="0078758E" w:rsidRPr="004E6666">
        <w:rPr>
          <w:rFonts w:ascii="Book Antiqua" w:hAnsi="Book Antiqua"/>
          <w:b/>
          <w:bCs/>
        </w:rPr>
        <w:t>(</w:t>
      </w:r>
      <w:proofErr w:type="spellStart"/>
      <w:r w:rsidR="0078758E" w:rsidRPr="004E6666">
        <w:rPr>
          <w:rFonts w:ascii="Book Antiqua" w:hAnsi="Book Antiqua"/>
          <w:b/>
          <w:bCs/>
        </w:rPr>
        <w:t>EuroQol</w:t>
      </w:r>
      <w:proofErr w:type="spellEnd"/>
      <w:r w:rsidR="0078758E" w:rsidRPr="004E6666">
        <w:rPr>
          <w:rFonts w:ascii="Book Antiqua" w:hAnsi="Book Antiqua"/>
          <w:b/>
          <w:bCs/>
        </w:rPr>
        <w:t>)]</w:t>
      </w:r>
      <w:r w:rsidR="006E1F93" w:rsidRPr="004E6666">
        <w:rPr>
          <w:rFonts w:ascii="Book Antiqua" w:hAnsi="Book Antiqua"/>
          <w:b/>
          <w:bCs/>
        </w:rPr>
        <w:t xml:space="preserve"> </w:t>
      </w:r>
      <w:r w:rsidR="0078758E" w:rsidRPr="004E6666">
        <w:rPr>
          <w:rFonts w:ascii="Book Antiqua" w:hAnsi="Book Antiqua"/>
          <w:b/>
          <w:bCs/>
        </w:rPr>
        <w:t>description</w:t>
      </w:r>
      <w:r w:rsidR="006E1F93" w:rsidRPr="004E6666">
        <w:rPr>
          <w:rFonts w:ascii="Book Antiqua" w:hAnsi="Book Antiqua"/>
          <w:b/>
          <w:bCs/>
        </w:rPr>
        <w:t xml:space="preserve"> </w:t>
      </w:r>
      <w:r w:rsidR="0078758E" w:rsidRPr="004E6666">
        <w:rPr>
          <w:rFonts w:ascii="Book Antiqua" w:hAnsi="Book Antiqua"/>
          <w:b/>
          <w:bCs/>
        </w:rPr>
        <w:t>system</w:t>
      </w:r>
      <w:r w:rsidR="006E1F93" w:rsidRPr="004E6666">
        <w:rPr>
          <w:rFonts w:ascii="Book Antiqua" w:hAnsi="Book Antiqua"/>
          <w:b/>
          <w:bCs/>
        </w:rPr>
        <w:t xml:space="preserve"> </w:t>
      </w:r>
      <w:r w:rsidR="0078758E" w:rsidRPr="004E6666">
        <w:rPr>
          <w:rFonts w:ascii="Book Antiqua" w:hAnsi="Book Antiqua"/>
          <w:b/>
          <w:bCs/>
        </w:rPr>
        <w:t>utilized</w:t>
      </w:r>
      <w:r w:rsidR="006E1F93" w:rsidRPr="004E6666">
        <w:rPr>
          <w:rFonts w:ascii="Book Antiqua" w:hAnsi="Book Antiqua"/>
          <w:b/>
          <w:bCs/>
        </w:rPr>
        <w:t xml:space="preserve"> </w:t>
      </w:r>
      <w:r w:rsidR="0078758E" w:rsidRPr="004E6666">
        <w:rPr>
          <w:rFonts w:ascii="Book Antiqua" w:hAnsi="Book Antiqua"/>
          <w:b/>
          <w:bCs/>
        </w:rPr>
        <w:t>in</w:t>
      </w:r>
      <w:r w:rsidR="006E1F93" w:rsidRPr="004E6666">
        <w:rPr>
          <w:rFonts w:ascii="Book Antiqua" w:hAnsi="Book Antiqua"/>
          <w:b/>
          <w:bCs/>
        </w:rPr>
        <w:t xml:space="preserve"> </w:t>
      </w:r>
      <w:r w:rsidR="0078758E" w:rsidRPr="004E6666">
        <w:rPr>
          <w:rFonts w:ascii="Book Antiqua" w:hAnsi="Book Antiqua"/>
          <w:b/>
          <w:bCs/>
        </w:rPr>
        <w:t>the</w:t>
      </w:r>
      <w:r w:rsidR="006E1F93" w:rsidRPr="004E6666">
        <w:rPr>
          <w:rFonts w:ascii="Book Antiqua" w:hAnsi="Book Antiqua"/>
          <w:b/>
          <w:bCs/>
        </w:rPr>
        <w:t xml:space="preserve"> </w:t>
      </w:r>
      <w:r w:rsidR="0078758E" w:rsidRPr="004E6666">
        <w:rPr>
          <w:rFonts w:ascii="Book Antiqua" w:hAnsi="Book Antiqua"/>
          <w:b/>
          <w:bCs/>
        </w:rPr>
        <w:t>study</w:t>
      </w:r>
      <w:r w:rsidR="006E1F93" w:rsidRPr="004E6666">
        <w:rPr>
          <w:rFonts w:ascii="Book Antiqua" w:hAnsi="Book Antiqua"/>
          <w:b/>
          <w:bCs/>
        </w:rPr>
        <w:t xml:space="preserve"> </w:t>
      </w:r>
      <w:r w:rsidR="0078758E" w:rsidRPr="004E6666">
        <w:rPr>
          <w:rFonts w:ascii="Book Antiqua" w:hAnsi="Book Antiqua"/>
          <w:b/>
          <w:bCs/>
        </w:rPr>
        <w:t>and</w:t>
      </w:r>
      <w:r w:rsidR="006E1F93" w:rsidRPr="004E6666">
        <w:rPr>
          <w:rFonts w:ascii="Book Antiqua" w:hAnsi="Book Antiqua"/>
          <w:b/>
          <w:bCs/>
        </w:rPr>
        <w:t xml:space="preserve"> </w:t>
      </w:r>
      <w:r w:rsidR="0078758E" w:rsidRPr="004E6666">
        <w:rPr>
          <w:rFonts w:ascii="Book Antiqua" w:hAnsi="Book Antiqua"/>
          <w:b/>
          <w:bCs/>
        </w:rPr>
        <w:t>assignment</w:t>
      </w:r>
      <w:r w:rsidR="006E1F93" w:rsidRPr="004E6666">
        <w:rPr>
          <w:rFonts w:ascii="Book Antiqua" w:hAnsi="Book Antiqua"/>
          <w:b/>
          <w:bCs/>
        </w:rPr>
        <w:t xml:space="preserve"> </w:t>
      </w:r>
      <w:r w:rsidR="0078758E" w:rsidRPr="004E6666">
        <w:rPr>
          <w:rFonts w:ascii="Book Antiqua" w:hAnsi="Book Antiqua"/>
          <w:b/>
          <w:bCs/>
        </w:rPr>
        <w:t>of</w:t>
      </w:r>
      <w:r w:rsidR="006E1F93" w:rsidRPr="004E6666">
        <w:rPr>
          <w:rFonts w:ascii="Book Antiqua" w:hAnsi="Book Antiqua"/>
          <w:b/>
          <w:bCs/>
        </w:rPr>
        <w:t xml:space="preserve"> </w:t>
      </w:r>
      <w:r w:rsidR="0078758E" w:rsidRPr="004E6666">
        <w:rPr>
          <w:rFonts w:ascii="Book Antiqua" w:hAnsi="Book Antiqua"/>
          <w:b/>
          <w:bCs/>
        </w:rPr>
        <w:t>disability</w:t>
      </w:r>
      <w:r w:rsidR="006E1F93" w:rsidRPr="004E6666">
        <w:rPr>
          <w:rFonts w:ascii="Book Antiqua" w:hAnsi="Book Antiqua"/>
          <w:b/>
          <w:bCs/>
        </w:rPr>
        <w:t xml:space="preserve"> </w:t>
      </w:r>
      <w:r w:rsidR="0078758E" w:rsidRPr="004E6666">
        <w:rPr>
          <w:rFonts w:ascii="Book Antiqua" w:hAnsi="Book Antiqua"/>
          <w:b/>
          <w:bCs/>
        </w:rPr>
        <w:t>score</w:t>
      </w:r>
      <w:r w:rsidR="006E1F93" w:rsidRPr="004E6666">
        <w:rPr>
          <w:rFonts w:ascii="Book Antiqua" w:hAnsi="Book Antiqua"/>
          <w:b/>
          <w:bCs/>
        </w:rPr>
        <w:t xml:space="preserve"> </w:t>
      </w:r>
      <w:r w:rsidR="0078758E" w:rsidRPr="004E6666">
        <w:rPr>
          <w:rFonts w:ascii="Book Antiqua" w:hAnsi="Book Antiqua"/>
          <w:b/>
          <w:bCs/>
        </w:rPr>
        <w:t>for</w:t>
      </w:r>
      <w:r w:rsidR="006E1F93" w:rsidRPr="004E6666">
        <w:rPr>
          <w:rFonts w:ascii="Book Antiqua" w:hAnsi="Book Antiqua"/>
          <w:b/>
          <w:bCs/>
        </w:rPr>
        <w:t xml:space="preserve"> </w:t>
      </w:r>
      <w:r w:rsidR="0078758E" w:rsidRPr="004E6666">
        <w:rPr>
          <w:rFonts w:ascii="Book Antiqua" w:hAnsi="Book Antiqua"/>
          <w:b/>
          <w:bCs/>
        </w:rPr>
        <w:t>each</w:t>
      </w:r>
      <w:r w:rsidR="006E1F93" w:rsidRPr="004E6666">
        <w:rPr>
          <w:rFonts w:ascii="Book Antiqua" w:hAnsi="Book Antiqua"/>
          <w:b/>
          <w:bCs/>
        </w:rPr>
        <w:t xml:space="preserve"> </w:t>
      </w:r>
      <w:r w:rsidR="002F57A2" w:rsidRPr="004E6666">
        <w:rPr>
          <w:rFonts w:ascii="Book Antiqua" w:hAnsi="Book Antiqua"/>
          <w:b/>
          <w:bCs/>
        </w:rPr>
        <w:t xml:space="preserve">fecal </w:t>
      </w:r>
      <w:proofErr w:type="gramStart"/>
      <w:r w:rsidR="002F57A2" w:rsidRPr="004E6666">
        <w:rPr>
          <w:rFonts w:ascii="Book Antiqua" w:hAnsi="Book Antiqua"/>
          <w:b/>
          <w:bCs/>
        </w:rPr>
        <w:t>incontinence</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2400"/>
        <w:gridCol w:w="4258"/>
      </w:tblGrid>
      <w:tr w:rsidR="00C61B35" w:rsidRPr="004E6666" w14:paraId="0B7F7355" w14:textId="77777777" w:rsidTr="0098740A">
        <w:trPr>
          <w:trHeight w:val="555"/>
        </w:trPr>
        <w:tc>
          <w:tcPr>
            <w:tcW w:w="1021" w:type="pct"/>
            <w:tcBorders>
              <w:top w:val="single" w:sz="4" w:space="0" w:color="auto"/>
              <w:bottom w:val="single" w:sz="4" w:space="0" w:color="auto"/>
            </w:tcBorders>
          </w:tcPr>
          <w:p w14:paraId="48009C85" w14:textId="77777777" w:rsidR="0078758E" w:rsidRPr="004E6666" w:rsidRDefault="0078758E" w:rsidP="004E6666">
            <w:pPr>
              <w:spacing w:line="360" w:lineRule="auto"/>
              <w:jc w:val="both"/>
              <w:rPr>
                <w:rFonts w:ascii="Book Antiqua" w:hAnsi="Book Antiqua" w:cs="Times New Roman"/>
                <w:b/>
                <w:bCs/>
              </w:rPr>
            </w:pPr>
            <w:r w:rsidRPr="004E6666">
              <w:rPr>
                <w:rFonts w:ascii="Book Antiqua" w:eastAsia="Arial" w:hAnsi="Book Antiqua" w:cs="Times New Roman"/>
                <w:b/>
                <w:bCs/>
              </w:rPr>
              <w:t>Dimension</w:t>
            </w:r>
          </w:p>
        </w:tc>
        <w:tc>
          <w:tcPr>
            <w:tcW w:w="1475" w:type="pct"/>
            <w:tcBorders>
              <w:top w:val="single" w:sz="4" w:space="0" w:color="auto"/>
              <w:bottom w:val="single" w:sz="4" w:space="0" w:color="auto"/>
            </w:tcBorders>
          </w:tcPr>
          <w:p w14:paraId="5A81762D" w14:textId="6B0BBB38" w:rsidR="0078758E" w:rsidRPr="004E6666" w:rsidRDefault="0078758E" w:rsidP="004E6666">
            <w:pPr>
              <w:spacing w:line="360" w:lineRule="auto"/>
              <w:ind w:right="315"/>
              <w:jc w:val="both"/>
              <w:rPr>
                <w:rFonts w:ascii="Book Antiqua" w:hAnsi="Book Antiqua" w:cs="Times New Roman"/>
                <w:b/>
                <w:bCs/>
              </w:rPr>
            </w:pPr>
            <w:r w:rsidRPr="004E6666">
              <w:rPr>
                <w:rFonts w:ascii="Book Antiqua" w:eastAsia="Arial" w:hAnsi="Book Antiqua" w:cs="Times New Roman"/>
                <w:b/>
                <w:bCs/>
              </w:rPr>
              <w:t>Dimension</w:t>
            </w:r>
            <w:r w:rsidR="006E1F93" w:rsidRPr="004E6666">
              <w:rPr>
                <w:rFonts w:ascii="Book Antiqua" w:eastAsia="Arial" w:hAnsi="Book Antiqua" w:cs="Times New Roman"/>
                <w:b/>
                <w:bCs/>
              </w:rPr>
              <w:t xml:space="preserve"> </w:t>
            </w:r>
            <w:r w:rsidRPr="004E6666">
              <w:rPr>
                <w:rFonts w:ascii="Book Antiqua" w:eastAsia="Arial" w:hAnsi="Book Antiqua" w:cs="Times New Roman"/>
                <w:b/>
                <w:bCs/>
              </w:rPr>
              <w:t>description</w:t>
            </w:r>
          </w:p>
        </w:tc>
        <w:tc>
          <w:tcPr>
            <w:tcW w:w="2504" w:type="pct"/>
            <w:tcBorders>
              <w:top w:val="single" w:sz="4" w:space="0" w:color="auto"/>
              <w:bottom w:val="single" w:sz="4" w:space="0" w:color="auto"/>
            </w:tcBorders>
          </w:tcPr>
          <w:p w14:paraId="339F90B6" w14:textId="65C01282" w:rsidR="0078758E" w:rsidRPr="004E6666" w:rsidRDefault="0078758E" w:rsidP="004E6666">
            <w:pPr>
              <w:spacing w:line="360" w:lineRule="auto"/>
              <w:jc w:val="both"/>
              <w:rPr>
                <w:rFonts w:ascii="Book Antiqua" w:hAnsi="Book Antiqua" w:cs="Times New Roman"/>
                <w:b/>
                <w:bCs/>
              </w:rPr>
            </w:pPr>
            <w:r w:rsidRPr="004E6666">
              <w:rPr>
                <w:rFonts w:ascii="Book Antiqua" w:eastAsia="Arial" w:hAnsi="Book Antiqua" w:cs="Times New Roman"/>
                <w:b/>
                <w:bCs/>
              </w:rPr>
              <w:t>Perception</w:t>
            </w:r>
            <w:r w:rsidR="006E1F93" w:rsidRPr="004E6666">
              <w:rPr>
                <w:rFonts w:ascii="Book Antiqua" w:eastAsia="Arial" w:hAnsi="Book Antiqua" w:cs="Times New Roman"/>
                <w:b/>
                <w:bCs/>
              </w:rPr>
              <w:t xml:space="preserve"> </w:t>
            </w:r>
            <w:r w:rsidRPr="004E6666">
              <w:rPr>
                <w:rFonts w:ascii="Book Antiqua" w:eastAsia="Arial" w:hAnsi="Book Antiqua" w:cs="Times New Roman"/>
                <w:b/>
                <w:bCs/>
              </w:rPr>
              <w:t>of</w:t>
            </w:r>
            <w:r w:rsidR="006E1F93" w:rsidRPr="004E6666">
              <w:rPr>
                <w:rFonts w:ascii="Book Antiqua" w:eastAsia="Arial" w:hAnsi="Book Antiqua" w:cs="Times New Roman"/>
                <w:b/>
                <w:bCs/>
              </w:rPr>
              <w:t xml:space="preserve"> </w:t>
            </w:r>
            <w:r w:rsidR="00292065">
              <w:rPr>
                <w:rFonts w:ascii="Book Antiqua" w:eastAsia="Arial" w:hAnsi="Book Antiqua" w:cs="Times New Roman"/>
                <w:b/>
                <w:bCs/>
              </w:rPr>
              <w:t>s</w:t>
            </w:r>
            <w:r w:rsidR="00292065" w:rsidRPr="004E6666">
              <w:rPr>
                <w:rFonts w:ascii="Book Antiqua" w:eastAsia="Arial" w:hAnsi="Book Antiqua" w:cs="Times New Roman"/>
                <w:b/>
                <w:bCs/>
              </w:rPr>
              <w:t>everity</w:t>
            </w:r>
            <w:r w:rsidR="006E1F93" w:rsidRPr="004E6666">
              <w:rPr>
                <w:rFonts w:ascii="Book Antiqua" w:eastAsia="Arial" w:hAnsi="Book Antiqua" w:cs="Times New Roman"/>
                <w:b/>
                <w:bCs/>
              </w:rPr>
              <w:t xml:space="preserve"> </w:t>
            </w:r>
            <w:r w:rsidRPr="004E6666">
              <w:rPr>
                <w:rFonts w:ascii="Book Antiqua" w:eastAsia="Arial" w:hAnsi="Book Antiqua" w:cs="Times New Roman"/>
                <w:b/>
                <w:bCs/>
              </w:rPr>
              <w:t>level</w:t>
            </w:r>
          </w:p>
        </w:tc>
      </w:tr>
      <w:tr w:rsidR="00C61B35" w:rsidRPr="004E6666" w14:paraId="64D02452" w14:textId="77777777" w:rsidTr="0098740A">
        <w:trPr>
          <w:trHeight w:val="864"/>
        </w:trPr>
        <w:tc>
          <w:tcPr>
            <w:tcW w:w="1021" w:type="pct"/>
            <w:vMerge w:val="restart"/>
            <w:tcBorders>
              <w:top w:val="single" w:sz="4" w:space="0" w:color="auto"/>
            </w:tcBorders>
          </w:tcPr>
          <w:p w14:paraId="337835DB" w14:textId="539AB13B" w:rsidR="0078758E" w:rsidRPr="004E6666" w:rsidRDefault="0078758E" w:rsidP="004E6666">
            <w:pPr>
              <w:spacing w:line="360" w:lineRule="auto"/>
              <w:jc w:val="both"/>
              <w:rPr>
                <w:rFonts w:ascii="Book Antiqua" w:hAnsi="Book Antiqua" w:cs="Times New Roman"/>
              </w:rPr>
            </w:pPr>
            <w:r w:rsidRPr="004E6666">
              <w:rPr>
                <w:rFonts w:ascii="Book Antiqua" w:eastAsia="Arial" w:hAnsi="Book Antiqua" w:cs="Times New Roman"/>
              </w:rPr>
              <w:t>Usual</w:t>
            </w:r>
            <w:r w:rsidR="006E1F93" w:rsidRPr="004E6666">
              <w:rPr>
                <w:rFonts w:ascii="Book Antiqua" w:eastAsia="Arial" w:hAnsi="Book Antiqua" w:cs="Times New Roman"/>
              </w:rPr>
              <w:t xml:space="preserve"> </w:t>
            </w:r>
            <w:r w:rsidRPr="004E6666">
              <w:rPr>
                <w:rFonts w:ascii="Book Antiqua" w:eastAsia="Arial" w:hAnsi="Book Antiqua" w:cs="Times New Roman"/>
              </w:rPr>
              <w:t>routine</w:t>
            </w:r>
            <w:r w:rsidR="006E1F93" w:rsidRPr="004E6666">
              <w:rPr>
                <w:rFonts w:ascii="Book Antiqua" w:eastAsia="Arial" w:hAnsi="Book Antiqua" w:cs="Times New Roman"/>
              </w:rPr>
              <w:t xml:space="preserve"> </w:t>
            </w:r>
            <w:r w:rsidRPr="004E6666">
              <w:rPr>
                <w:rFonts w:ascii="Book Antiqua" w:eastAsia="Arial" w:hAnsi="Book Antiqua" w:cs="Times New Roman"/>
              </w:rPr>
              <w:t>activity</w:t>
            </w:r>
          </w:p>
        </w:tc>
        <w:tc>
          <w:tcPr>
            <w:tcW w:w="1475" w:type="pct"/>
            <w:vMerge w:val="restart"/>
            <w:tcBorders>
              <w:top w:val="single" w:sz="4" w:space="0" w:color="auto"/>
            </w:tcBorders>
          </w:tcPr>
          <w:p w14:paraId="25B6F252" w14:textId="76B753E3" w:rsidR="0078758E" w:rsidRPr="004E6666" w:rsidRDefault="0078758E" w:rsidP="004E6666">
            <w:pPr>
              <w:spacing w:line="360" w:lineRule="auto"/>
              <w:ind w:right="277"/>
              <w:jc w:val="both"/>
              <w:rPr>
                <w:rFonts w:ascii="Book Antiqua" w:hAnsi="Book Antiqua" w:cs="Times New Roman"/>
              </w:rPr>
            </w:pPr>
            <w:r w:rsidRPr="004E6666">
              <w:rPr>
                <w:rFonts w:ascii="Book Antiqua" w:eastAsia="Arial" w:hAnsi="Book Antiqua" w:cs="Times New Roman"/>
              </w:rPr>
              <w:t>Performance</w:t>
            </w:r>
            <w:r w:rsidR="006E1F93" w:rsidRPr="004E6666">
              <w:rPr>
                <w:rFonts w:ascii="Book Antiqua" w:eastAsia="Arial" w:hAnsi="Book Antiqua" w:cs="Times New Roman"/>
              </w:rPr>
              <w:t xml:space="preserve"> </w:t>
            </w:r>
            <w:r w:rsidRPr="004E6666">
              <w:rPr>
                <w:rFonts w:ascii="Book Antiqua" w:eastAsia="Arial" w:hAnsi="Book Antiqua" w:cs="Times New Roman"/>
              </w:rPr>
              <w:t>of</w:t>
            </w:r>
            <w:r w:rsidR="006E1F93" w:rsidRPr="004E6666">
              <w:rPr>
                <w:rFonts w:ascii="Book Antiqua" w:eastAsia="Arial" w:hAnsi="Book Antiqua" w:cs="Times New Roman"/>
              </w:rPr>
              <w:t xml:space="preserve"> </w:t>
            </w:r>
            <w:r w:rsidRPr="004E6666">
              <w:rPr>
                <w:rFonts w:ascii="Book Antiqua" w:eastAsia="Arial" w:hAnsi="Book Antiqua" w:cs="Times New Roman"/>
              </w:rPr>
              <w:t>usual</w:t>
            </w:r>
            <w:r w:rsidR="006E1F93" w:rsidRPr="004E6666">
              <w:rPr>
                <w:rFonts w:ascii="Book Antiqua" w:eastAsia="Arial" w:hAnsi="Book Antiqua" w:cs="Times New Roman"/>
              </w:rPr>
              <w:t xml:space="preserve"> </w:t>
            </w:r>
            <w:r w:rsidRPr="004E6666">
              <w:rPr>
                <w:rFonts w:ascii="Book Antiqua" w:eastAsia="Arial" w:hAnsi="Book Antiqua" w:cs="Times New Roman"/>
              </w:rPr>
              <w:t>role</w:t>
            </w:r>
            <w:r w:rsidR="006E1F93" w:rsidRPr="004E6666">
              <w:rPr>
                <w:rFonts w:ascii="Book Antiqua" w:eastAsia="Arial" w:hAnsi="Book Antiqua" w:cs="Times New Roman"/>
              </w:rPr>
              <w:t xml:space="preserve"> </w:t>
            </w:r>
            <w:r w:rsidRPr="004E6666">
              <w:rPr>
                <w:rFonts w:ascii="Book Antiqua" w:eastAsia="Arial" w:hAnsi="Book Antiqua" w:cs="Times New Roman"/>
              </w:rPr>
              <w:t>activities</w:t>
            </w:r>
            <w:r w:rsidR="006E1F93" w:rsidRPr="004E6666">
              <w:rPr>
                <w:rFonts w:ascii="Book Antiqua" w:eastAsia="Arial" w:hAnsi="Book Antiqua" w:cs="Times New Roman"/>
              </w:rPr>
              <w:t xml:space="preserve"> </w:t>
            </w:r>
            <w:r w:rsidRPr="004E6666">
              <w:rPr>
                <w:rFonts w:ascii="Book Antiqua" w:eastAsia="Arial" w:hAnsi="Book Antiqua" w:cs="Times New Roman"/>
              </w:rPr>
              <w:t>such</w:t>
            </w:r>
            <w:r w:rsidR="006E1F93" w:rsidRPr="004E6666">
              <w:rPr>
                <w:rFonts w:ascii="Book Antiqua" w:eastAsia="Arial" w:hAnsi="Book Antiqua" w:cs="Times New Roman"/>
              </w:rPr>
              <w:t xml:space="preserve"> </w:t>
            </w:r>
            <w:r w:rsidRPr="004E6666">
              <w:rPr>
                <w:rFonts w:ascii="Book Antiqua" w:eastAsia="Arial" w:hAnsi="Book Antiqua" w:cs="Times New Roman"/>
              </w:rPr>
              <w:t>as</w:t>
            </w:r>
            <w:r w:rsidR="006E1F93" w:rsidRPr="004E6666">
              <w:rPr>
                <w:rFonts w:ascii="Book Antiqua" w:eastAsia="Arial" w:hAnsi="Book Antiqua" w:cs="Times New Roman"/>
              </w:rPr>
              <w:t xml:space="preserve"> </w:t>
            </w:r>
            <w:r w:rsidRPr="004E6666">
              <w:rPr>
                <w:rFonts w:ascii="Book Antiqua" w:eastAsia="Arial" w:hAnsi="Book Antiqua" w:cs="Times New Roman"/>
              </w:rPr>
              <w:t>working</w:t>
            </w:r>
            <w:r w:rsidR="006E1F93" w:rsidRPr="004E6666">
              <w:rPr>
                <w:rFonts w:ascii="Book Antiqua" w:eastAsia="Arial" w:hAnsi="Book Antiqua" w:cs="Times New Roman"/>
              </w:rPr>
              <w:t xml:space="preserve"> </w:t>
            </w:r>
            <w:r w:rsidRPr="004E6666">
              <w:rPr>
                <w:rFonts w:ascii="Book Antiqua" w:eastAsia="Arial" w:hAnsi="Book Antiqua" w:cs="Times New Roman"/>
              </w:rPr>
              <w:t>at</w:t>
            </w:r>
            <w:r w:rsidR="006E1F93" w:rsidRPr="004E6666">
              <w:rPr>
                <w:rFonts w:ascii="Book Antiqua" w:eastAsia="Arial" w:hAnsi="Book Antiqua" w:cs="Times New Roman"/>
              </w:rPr>
              <w:t xml:space="preserve"> </w:t>
            </w:r>
            <w:r w:rsidRPr="004E6666">
              <w:rPr>
                <w:rFonts w:ascii="Book Antiqua" w:eastAsia="Arial" w:hAnsi="Book Antiqua" w:cs="Times New Roman"/>
              </w:rPr>
              <w:t>a</w:t>
            </w:r>
            <w:r w:rsidR="006E1F93" w:rsidRPr="004E6666">
              <w:rPr>
                <w:rFonts w:ascii="Book Antiqua" w:eastAsia="Arial" w:hAnsi="Book Antiqua" w:cs="Times New Roman"/>
              </w:rPr>
              <w:t xml:space="preserve"> </w:t>
            </w:r>
            <w:r w:rsidRPr="004E6666">
              <w:rPr>
                <w:rFonts w:ascii="Book Antiqua" w:eastAsia="Arial" w:hAnsi="Book Antiqua" w:cs="Times New Roman"/>
              </w:rPr>
              <w:t>job,</w:t>
            </w:r>
            <w:r w:rsidR="006E1F93" w:rsidRPr="004E6666">
              <w:rPr>
                <w:rFonts w:ascii="Book Antiqua" w:eastAsia="Arial" w:hAnsi="Book Antiqua" w:cs="Times New Roman"/>
              </w:rPr>
              <w:t xml:space="preserve"> </w:t>
            </w:r>
            <w:r w:rsidRPr="004E6666">
              <w:rPr>
                <w:rFonts w:ascii="Book Antiqua" w:eastAsia="Arial" w:hAnsi="Book Antiqua" w:cs="Times New Roman"/>
              </w:rPr>
              <w:t>housework,</w:t>
            </w:r>
            <w:r w:rsidR="006E1F93" w:rsidRPr="004E6666">
              <w:rPr>
                <w:rFonts w:ascii="Book Antiqua" w:eastAsia="Arial" w:hAnsi="Book Antiqua" w:cs="Times New Roman"/>
              </w:rPr>
              <w:t xml:space="preserve"> </w:t>
            </w:r>
            <w:r w:rsidRPr="004E6666">
              <w:rPr>
                <w:rFonts w:ascii="Book Antiqua" w:eastAsia="Arial" w:hAnsi="Book Antiqua" w:cs="Times New Roman"/>
              </w:rPr>
              <w:t>child</w:t>
            </w:r>
            <w:r w:rsidR="006E1F93" w:rsidRPr="004E6666">
              <w:rPr>
                <w:rFonts w:ascii="Book Antiqua" w:eastAsia="Arial" w:hAnsi="Book Antiqua" w:cs="Times New Roman"/>
              </w:rPr>
              <w:t xml:space="preserve"> </w:t>
            </w:r>
            <w:r w:rsidRPr="004E6666">
              <w:rPr>
                <w:rFonts w:ascii="Book Antiqua" w:eastAsia="Arial" w:hAnsi="Book Antiqua" w:cs="Times New Roman"/>
              </w:rPr>
              <w:t>care,</w:t>
            </w:r>
            <w:r w:rsidR="006E1F93" w:rsidRPr="004E6666">
              <w:rPr>
                <w:rFonts w:ascii="Book Antiqua" w:eastAsia="Arial" w:hAnsi="Book Antiqua" w:cs="Times New Roman"/>
              </w:rPr>
              <w:t xml:space="preserve"> </w:t>
            </w:r>
            <w:r w:rsidRPr="004E6666">
              <w:rPr>
                <w:rFonts w:ascii="Book Antiqua" w:eastAsia="Arial" w:hAnsi="Book Antiqua" w:cs="Times New Roman"/>
              </w:rPr>
              <w:t>volunteer</w:t>
            </w:r>
            <w:r w:rsidR="006E1F93" w:rsidRPr="004E6666">
              <w:rPr>
                <w:rFonts w:ascii="Book Antiqua" w:eastAsia="Arial" w:hAnsi="Book Antiqua" w:cs="Times New Roman"/>
              </w:rPr>
              <w:t xml:space="preserve"> </w:t>
            </w:r>
            <w:r w:rsidRPr="004E6666">
              <w:rPr>
                <w:rFonts w:ascii="Book Antiqua" w:eastAsia="Arial" w:hAnsi="Book Antiqua" w:cs="Times New Roman"/>
              </w:rPr>
              <w:t>work,</w:t>
            </w:r>
            <w:r w:rsidR="006E1F93" w:rsidRPr="004E6666">
              <w:rPr>
                <w:rFonts w:ascii="Book Antiqua" w:eastAsia="Arial" w:hAnsi="Book Antiqua" w:cs="Times New Roman"/>
              </w:rPr>
              <w:t xml:space="preserve"> </w:t>
            </w:r>
            <w:r w:rsidRPr="004E6666">
              <w:rPr>
                <w:rFonts w:ascii="Book Antiqua" w:eastAsia="Arial" w:hAnsi="Book Antiqua" w:cs="Times New Roman"/>
                <w:i/>
                <w:iCs/>
              </w:rPr>
              <w:t>etc.</w:t>
            </w:r>
            <w:r w:rsidR="006E1F93" w:rsidRPr="004E6666">
              <w:rPr>
                <w:rFonts w:ascii="Book Antiqua" w:eastAsia="Arial" w:hAnsi="Book Antiqua" w:cs="Times New Roman"/>
              </w:rPr>
              <w:t xml:space="preserve"> </w:t>
            </w:r>
            <w:r w:rsidRPr="004E6666">
              <w:rPr>
                <w:rFonts w:ascii="Book Antiqua" w:eastAsia="Arial" w:hAnsi="Book Antiqua" w:cs="Times New Roman"/>
              </w:rPr>
              <w:t>Need</w:t>
            </w:r>
            <w:r w:rsidR="006E1F93" w:rsidRPr="004E6666">
              <w:rPr>
                <w:rFonts w:ascii="Book Antiqua" w:eastAsia="Arial" w:hAnsi="Book Antiqua" w:cs="Times New Roman"/>
              </w:rPr>
              <w:t xml:space="preserve"> </w:t>
            </w:r>
            <w:r w:rsidRPr="004E6666">
              <w:rPr>
                <w:rFonts w:ascii="Book Antiqua" w:eastAsia="Arial" w:hAnsi="Book Antiqua" w:cs="Times New Roman"/>
              </w:rPr>
              <w:t>to</w:t>
            </w:r>
            <w:r w:rsidR="006E1F93" w:rsidRPr="004E6666">
              <w:rPr>
                <w:rFonts w:ascii="Book Antiqua" w:eastAsia="Arial" w:hAnsi="Book Antiqua" w:cs="Times New Roman"/>
              </w:rPr>
              <w:t xml:space="preserve"> </w:t>
            </w:r>
            <w:r w:rsidRPr="004E6666">
              <w:rPr>
                <w:rFonts w:ascii="Book Antiqua" w:eastAsia="Arial" w:hAnsi="Book Antiqua" w:cs="Times New Roman"/>
              </w:rPr>
              <w:t>wear</w:t>
            </w:r>
            <w:r w:rsidR="006E1F93" w:rsidRPr="004E6666">
              <w:rPr>
                <w:rFonts w:ascii="Book Antiqua" w:eastAsia="Arial" w:hAnsi="Book Antiqua" w:cs="Times New Roman"/>
              </w:rPr>
              <w:t xml:space="preserve"> </w:t>
            </w:r>
            <w:r w:rsidRPr="004E6666">
              <w:rPr>
                <w:rFonts w:ascii="Book Antiqua" w:eastAsia="Arial" w:hAnsi="Book Antiqua" w:cs="Times New Roman"/>
              </w:rPr>
              <w:t>a</w:t>
            </w:r>
            <w:r w:rsidR="006E1F93" w:rsidRPr="004E6666">
              <w:rPr>
                <w:rFonts w:ascii="Book Antiqua" w:eastAsia="Arial" w:hAnsi="Book Antiqua" w:cs="Times New Roman"/>
              </w:rPr>
              <w:t xml:space="preserve"> </w:t>
            </w:r>
            <w:r w:rsidRPr="004E6666">
              <w:rPr>
                <w:rFonts w:ascii="Book Antiqua" w:eastAsia="Arial" w:hAnsi="Book Antiqua" w:cs="Times New Roman"/>
              </w:rPr>
              <w:t>pad,</w:t>
            </w:r>
            <w:r w:rsidR="006E1F93" w:rsidRPr="004E6666">
              <w:rPr>
                <w:rFonts w:ascii="Book Antiqua" w:eastAsia="Arial" w:hAnsi="Book Antiqua" w:cs="Times New Roman"/>
              </w:rPr>
              <w:t xml:space="preserve"> </w:t>
            </w:r>
            <w:r w:rsidRPr="004E6666">
              <w:rPr>
                <w:rFonts w:ascii="Book Antiqua" w:eastAsia="Arial" w:hAnsi="Book Antiqua" w:cs="Times New Roman"/>
              </w:rPr>
              <w:t>take</w:t>
            </w:r>
            <w:r w:rsidR="006E1F93" w:rsidRPr="004E6666">
              <w:rPr>
                <w:rFonts w:ascii="Book Antiqua" w:eastAsia="Arial" w:hAnsi="Book Antiqua" w:cs="Times New Roman"/>
              </w:rPr>
              <w:t xml:space="preserve"> </w:t>
            </w:r>
            <w:r w:rsidRPr="004E6666">
              <w:rPr>
                <w:rFonts w:ascii="Book Antiqua" w:eastAsia="Arial" w:hAnsi="Book Antiqua" w:cs="Times New Roman"/>
              </w:rPr>
              <w:t>a</w:t>
            </w:r>
            <w:r w:rsidR="006E1F93" w:rsidRPr="004E6666">
              <w:rPr>
                <w:rFonts w:ascii="Book Antiqua" w:eastAsia="Arial" w:hAnsi="Book Antiqua" w:cs="Times New Roman"/>
              </w:rPr>
              <w:t xml:space="preserve"> </w:t>
            </w:r>
            <w:r w:rsidRPr="004E6666">
              <w:rPr>
                <w:rFonts w:ascii="Book Antiqua" w:eastAsia="Arial" w:hAnsi="Book Antiqua" w:cs="Times New Roman"/>
              </w:rPr>
              <w:t>constipating</w:t>
            </w:r>
            <w:r w:rsidR="006E1F93" w:rsidRPr="004E6666">
              <w:rPr>
                <w:rFonts w:ascii="Book Antiqua" w:eastAsia="Arial" w:hAnsi="Book Antiqua" w:cs="Times New Roman"/>
              </w:rPr>
              <w:t xml:space="preserve"> </w:t>
            </w:r>
            <w:r w:rsidRPr="004E6666">
              <w:rPr>
                <w:rFonts w:ascii="Book Antiqua" w:eastAsia="Arial" w:hAnsi="Book Antiqua" w:cs="Times New Roman"/>
              </w:rPr>
              <w:t>medicine</w:t>
            </w:r>
          </w:p>
        </w:tc>
        <w:tc>
          <w:tcPr>
            <w:tcW w:w="2504" w:type="pct"/>
            <w:tcBorders>
              <w:top w:val="single" w:sz="4" w:space="0" w:color="auto"/>
            </w:tcBorders>
          </w:tcPr>
          <w:p w14:paraId="767AEC82" w14:textId="1492ED9B" w:rsidR="0078758E" w:rsidRPr="004E6666" w:rsidRDefault="0078758E" w:rsidP="004E6666">
            <w:pPr>
              <w:pStyle w:val="ListParagraph"/>
              <w:spacing w:after="0" w:line="360" w:lineRule="auto"/>
              <w:ind w:left="0"/>
              <w:jc w:val="both"/>
              <w:rPr>
                <w:rFonts w:ascii="Book Antiqua" w:hAnsi="Book Antiqua" w:cs="Times New Roman"/>
                <w:sz w:val="24"/>
                <w:szCs w:val="24"/>
              </w:rPr>
            </w:pPr>
            <w:r w:rsidRPr="004E6666">
              <w:rPr>
                <w:rFonts w:ascii="Book Antiqua" w:eastAsia="Arial" w:hAnsi="Book Antiqua" w:cs="Times New Roman"/>
                <w:sz w:val="24"/>
                <w:szCs w:val="24"/>
              </w:rPr>
              <w:t>Minimal</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problems</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with</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performing</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usual</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activities</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(0</w:t>
            </w:r>
            <w:r w:rsidR="00292065">
              <w:rPr>
                <w:rFonts w:ascii="Book Antiqua" w:eastAsia="Arial" w:hAnsi="Book Antiqua" w:cs="Times New Roman"/>
                <w:sz w:val="24"/>
                <w:szCs w:val="24"/>
              </w:rPr>
              <w:t>–</w:t>
            </w:r>
            <w:r w:rsidRPr="004E6666">
              <w:rPr>
                <w:rFonts w:ascii="Book Antiqua" w:eastAsia="Arial" w:hAnsi="Book Antiqua" w:cs="Times New Roman"/>
                <w:sz w:val="24"/>
                <w:szCs w:val="24"/>
              </w:rPr>
              <w:t>5)</w:t>
            </w:r>
          </w:p>
        </w:tc>
      </w:tr>
      <w:tr w:rsidR="00C61B35" w:rsidRPr="004E6666" w14:paraId="0F284A69" w14:textId="77777777" w:rsidTr="0098740A">
        <w:trPr>
          <w:trHeight w:val="881"/>
        </w:trPr>
        <w:tc>
          <w:tcPr>
            <w:tcW w:w="1021" w:type="pct"/>
            <w:vMerge/>
          </w:tcPr>
          <w:p w14:paraId="200E499D" w14:textId="77777777" w:rsidR="0078758E" w:rsidRPr="004E6666" w:rsidRDefault="0078758E" w:rsidP="004E6666">
            <w:pPr>
              <w:spacing w:line="360" w:lineRule="auto"/>
              <w:jc w:val="both"/>
              <w:rPr>
                <w:rFonts w:ascii="Book Antiqua" w:eastAsia="Arial" w:hAnsi="Book Antiqua" w:cs="Times New Roman"/>
              </w:rPr>
            </w:pPr>
          </w:p>
        </w:tc>
        <w:tc>
          <w:tcPr>
            <w:tcW w:w="1475" w:type="pct"/>
            <w:vMerge/>
          </w:tcPr>
          <w:p w14:paraId="5F2ACE1F" w14:textId="77777777" w:rsidR="0078758E" w:rsidRPr="004E6666" w:rsidRDefault="0078758E" w:rsidP="004E6666">
            <w:pPr>
              <w:spacing w:line="360" w:lineRule="auto"/>
              <w:ind w:right="277"/>
              <w:jc w:val="both"/>
              <w:rPr>
                <w:rFonts w:ascii="Book Antiqua" w:eastAsia="Arial" w:hAnsi="Book Antiqua" w:cs="Times New Roman"/>
              </w:rPr>
            </w:pPr>
          </w:p>
        </w:tc>
        <w:tc>
          <w:tcPr>
            <w:tcW w:w="2504" w:type="pct"/>
          </w:tcPr>
          <w:p w14:paraId="08325D0C" w14:textId="63B207C2" w:rsidR="0078758E" w:rsidRPr="004E6666" w:rsidRDefault="0078758E" w:rsidP="004E6666">
            <w:pPr>
              <w:pStyle w:val="ListParagraph"/>
              <w:spacing w:after="0" w:line="360" w:lineRule="auto"/>
              <w:ind w:left="0"/>
              <w:jc w:val="both"/>
              <w:rPr>
                <w:rFonts w:ascii="Book Antiqua" w:hAnsi="Book Antiqua" w:cs="Times New Roman"/>
                <w:sz w:val="24"/>
                <w:szCs w:val="24"/>
              </w:rPr>
            </w:pPr>
            <w:r w:rsidRPr="004E6666">
              <w:rPr>
                <w:rFonts w:ascii="Book Antiqua" w:eastAsia="Arial" w:hAnsi="Book Antiqua" w:cs="Times New Roman"/>
                <w:sz w:val="24"/>
                <w:szCs w:val="24"/>
              </w:rPr>
              <w:t>Some</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problems</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with</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performing</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usual</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activities</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and</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moderate</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alteration</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in</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lifestyle</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(6</w:t>
            </w:r>
            <w:r w:rsidR="00292065">
              <w:rPr>
                <w:rFonts w:ascii="Book Antiqua" w:eastAsia="Arial" w:hAnsi="Book Antiqua" w:cs="Times New Roman"/>
                <w:sz w:val="24"/>
                <w:szCs w:val="24"/>
              </w:rPr>
              <w:t>–</w:t>
            </w:r>
            <w:r w:rsidRPr="004E6666">
              <w:rPr>
                <w:rFonts w:ascii="Book Antiqua" w:eastAsia="Arial" w:hAnsi="Book Antiqua" w:cs="Times New Roman"/>
                <w:sz w:val="24"/>
                <w:szCs w:val="24"/>
              </w:rPr>
              <w:t>15)</w:t>
            </w:r>
          </w:p>
        </w:tc>
      </w:tr>
      <w:tr w:rsidR="00C61B35" w:rsidRPr="004E6666" w14:paraId="56778A28" w14:textId="77777777" w:rsidTr="0098740A">
        <w:trPr>
          <w:trHeight w:val="1008"/>
        </w:trPr>
        <w:tc>
          <w:tcPr>
            <w:tcW w:w="1021" w:type="pct"/>
            <w:vMerge/>
          </w:tcPr>
          <w:p w14:paraId="17BB68B3" w14:textId="77777777" w:rsidR="0078758E" w:rsidRPr="004E6666" w:rsidRDefault="0078758E" w:rsidP="004E6666">
            <w:pPr>
              <w:spacing w:line="360" w:lineRule="auto"/>
              <w:jc w:val="both"/>
              <w:rPr>
                <w:rFonts w:ascii="Book Antiqua" w:eastAsia="Arial" w:hAnsi="Book Antiqua" w:cs="Times New Roman"/>
              </w:rPr>
            </w:pPr>
          </w:p>
        </w:tc>
        <w:tc>
          <w:tcPr>
            <w:tcW w:w="1475" w:type="pct"/>
            <w:vMerge/>
          </w:tcPr>
          <w:p w14:paraId="0BAC6A9B" w14:textId="77777777" w:rsidR="0078758E" w:rsidRPr="004E6666" w:rsidRDefault="0078758E" w:rsidP="004E6666">
            <w:pPr>
              <w:spacing w:line="360" w:lineRule="auto"/>
              <w:ind w:right="277"/>
              <w:jc w:val="both"/>
              <w:rPr>
                <w:rFonts w:ascii="Book Antiqua" w:eastAsia="Arial" w:hAnsi="Book Antiqua" w:cs="Times New Roman"/>
              </w:rPr>
            </w:pPr>
          </w:p>
        </w:tc>
        <w:tc>
          <w:tcPr>
            <w:tcW w:w="2504" w:type="pct"/>
          </w:tcPr>
          <w:p w14:paraId="70826C09" w14:textId="3FE07D03" w:rsidR="0078758E" w:rsidRPr="004E6666" w:rsidRDefault="0078758E" w:rsidP="004E6666">
            <w:pPr>
              <w:pStyle w:val="ListParagraph"/>
              <w:spacing w:after="0" w:line="360" w:lineRule="auto"/>
              <w:ind w:left="0"/>
              <w:jc w:val="both"/>
              <w:rPr>
                <w:rFonts w:ascii="Book Antiqua" w:eastAsia="Arial" w:hAnsi="Book Antiqua" w:cs="Times New Roman"/>
                <w:sz w:val="24"/>
                <w:szCs w:val="24"/>
              </w:rPr>
            </w:pPr>
            <w:r w:rsidRPr="004E6666">
              <w:rPr>
                <w:rFonts w:ascii="Book Antiqua" w:eastAsia="Arial" w:hAnsi="Book Antiqua" w:cs="Times New Roman"/>
                <w:sz w:val="24"/>
                <w:szCs w:val="24"/>
              </w:rPr>
              <w:t>Unable</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to</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perform</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usual</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activities</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and</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severe</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alteration</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in</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lifestyle</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(16</w:t>
            </w:r>
            <w:r w:rsidR="00292065">
              <w:rPr>
                <w:rFonts w:ascii="Book Antiqua" w:eastAsia="Arial" w:hAnsi="Book Antiqua" w:cs="Times New Roman"/>
                <w:sz w:val="24"/>
                <w:szCs w:val="24"/>
              </w:rPr>
              <w:t>–</w:t>
            </w:r>
            <w:r w:rsidRPr="004E6666">
              <w:rPr>
                <w:rFonts w:ascii="Book Antiqua" w:eastAsia="Arial" w:hAnsi="Book Antiqua" w:cs="Times New Roman"/>
                <w:sz w:val="24"/>
                <w:szCs w:val="24"/>
              </w:rPr>
              <w:t>25)</w:t>
            </w:r>
          </w:p>
        </w:tc>
      </w:tr>
      <w:tr w:rsidR="00C61B35" w:rsidRPr="004E6666" w14:paraId="2FD9FCC4" w14:textId="77777777" w:rsidTr="0098740A">
        <w:trPr>
          <w:trHeight w:val="117"/>
        </w:trPr>
        <w:tc>
          <w:tcPr>
            <w:tcW w:w="1021" w:type="pct"/>
            <w:vMerge w:val="restart"/>
          </w:tcPr>
          <w:p w14:paraId="42FC0828" w14:textId="7C04CCD6" w:rsidR="0078758E" w:rsidRPr="004E6666" w:rsidRDefault="0078758E" w:rsidP="004E6666">
            <w:pPr>
              <w:spacing w:line="360" w:lineRule="auto"/>
              <w:jc w:val="both"/>
              <w:rPr>
                <w:rFonts w:ascii="Book Antiqua" w:eastAsia="Arial" w:hAnsi="Book Antiqua" w:cs="Times New Roman"/>
              </w:rPr>
            </w:pPr>
            <w:r w:rsidRPr="004E6666">
              <w:rPr>
                <w:rFonts w:ascii="Book Antiqua" w:eastAsia="Arial" w:hAnsi="Book Antiqua" w:cs="Times New Roman"/>
              </w:rPr>
              <w:t>Anxiety</w:t>
            </w:r>
            <w:r w:rsidR="00F944C0" w:rsidRPr="004E6666">
              <w:rPr>
                <w:rFonts w:ascii="Book Antiqua" w:eastAsia="Arial" w:hAnsi="Book Antiqua" w:cs="Times New Roman"/>
              </w:rPr>
              <w:t>/</w:t>
            </w:r>
            <w:r w:rsidR="00C61B35" w:rsidRPr="004E6666">
              <w:rPr>
                <w:rFonts w:ascii="Book Antiqua" w:eastAsia="Arial" w:hAnsi="Book Antiqua" w:cs="Times New Roman"/>
              </w:rPr>
              <w:t>d</w:t>
            </w:r>
            <w:r w:rsidRPr="004E6666">
              <w:rPr>
                <w:rFonts w:ascii="Book Antiqua" w:eastAsia="Arial" w:hAnsi="Book Antiqua" w:cs="Times New Roman"/>
              </w:rPr>
              <w:t>epression</w:t>
            </w:r>
          </w:p>
        </w:tc>
        <w:tc>
          <w:tcPr>
            <w:tcW w:w="1475" w:type="pct"/>
            <w:vMerge w:val="restart"/>
          </w:tcPr>
          <w:p w14:paraId="59D1C863" w14:textId="4F840BC1" w:rsidR="0078758E" w:rsidRPr="004E6666" w:rsidRDefault="0078758E" w:rsidP="004E6666">
            <w:pPr>
              <w:spacing w:line="360" w:lineRule="auto"/>
              <w:ind w:right="223"/>
              <w:jc w:val="both"/>
              <w:rPr>
                <w:rFonts w:ascii="Book Antiqua" w:eastAsia="Arial" w:hAnsi="Book Antiqua" w:cs="Times New Roman"/>
              </w:rPr>
            </w:pPr>
            <w:r w:rsidRPr="004E6666">
              <w:rPr>
                <w:rFonts w:ascii="Book Antiqua" w:eastAsia="Arial" w:hAnsi="Book Antiqua" w:cs="Times New Roman"/>
              </w:rPr>
              <w:t>Negative</w:t>
            </w:r>
            <w:r w:rsidR="006E1F93" w:rsidRPr="004E6666">
              <w:rPr>
                <w:rFonts w:ascii="Book Antiqua" w:eastAsia="Arial" w:hAnsi="Book Antiqua" w:cs="Times New Roman"/>
              </w:rPr>
              <w:t xml:space="preserve"> </w:t>
            </w:r>
            <w:r w:rsidRPr="004E6666">
              <w:rPr>
                <w:rFonts w:ascii="Book Antiqua" w:eastAsia="Arial" w:hAnsi="Book Antiqua" w:cs="Times New Roman"/>
              </w:rPr>
              <w:t>psychological</w:t>
            </w:r>
            <w:r w:rsidR="006E1F93" w:rsidRPr="004E6666">
              <w:rPr>
                <w:rFonts w:ascii="Book Antiqua" w:eastAsia="Arial" w:hAnsi="Book Antiqua" w:cs="Times New Roman"/>
              </w:rPr>
              <w:t xml:space="preserve"> </w:t>
            </w:r>
            <w:r w:rsidRPr="004E6666">
              <w:rPr>
                <w:rFonts w:ascii="Book Antiqua" w:eastAsia="Arial" w:hAnsi="Book Antiqua" w:cs="Times New Roman"/>
              </w:rPr>
              <w:t>states</w:t>
            </w:r>
            <w:r w:rsidR="006E1F93" w:rsidRPr="004E6666">
              <w:rPr>
                <w:rFonts w:ascii="Book Antiqua" w:eastAsia="Arial" w:hAnsi="Book Antiqua" w:cs="Times New Roman"/>
              </w:rPr>
              <w:t xml:space="preserve"> </w:t>
            </w:r>
            <w:r w:rsidRPr="004E6666">
              <w:rPr>
                <w:rFonts w:ascii="Book Antiqua" w:eastAsia="Arial" w:hAnsi="Book Antiqua" w:cs="Times New Roman"/>
              </w:rPr>
              <w:t>include</w:t>
            </w:r>
            <w:r w:rsidR="006E1F93" w:rsidRPr="004E6666">
              <w:rPr>
                <w:rFonts w:ascii="Book Antiqua" w:eastAsia="Arial" w:hAnsi="Book Antiqua" w:cs="Times New Roman"/>
              </w:rPr>
              <w:t xml:space="preserve"> </w:t>
            </w:r>
            <w:r w:rsidRPr="004E6666">
              <w:rPr>
                <w:rFonts w:ascii="Book Antiqua" w:eastAsia="Arial" w:hAnsi="Book Antiqua" w:cs="Times New Roman"/>
              </w:rPr>
              <w:t>anxiety,</w:t>
            </w:r>
            <w:r w:rsidR="006E1F93" w:rsidRPr="004E6666">
              <w:rPr>
                <w:rFonts w:ascii="Book Antiqua" w:eastAsia="Arial" w:hAnsi="Book Antiqua" w:cs="Times New Roman"/>
              </w:rPr>
              <w:t xml:space="preserve"> </w:t>
            </w:r>
            <w:r w:rsidRPr="004E6666">
              <w:rPr>
                <w:rFonts w:ascii="Book Antiqua" w:eastAsia="Arial" w:hAnsi="Book Antiqua" w:cs="Times New Roman"/>
              </w:rPr>
              <w:t>depression,</w:t>
            </w:r>
            <w:r w:rsidR="006E1F93" w:rsidRPr="004E6666">
              <w:rPr>
                <w:rFonts w:ascii="Book Antiqua" w:eastAsia="Arial" w:hAnsi="Book Antiqua" w:cs="Times New Roman"/>
              </w:rPr>
              <w:t xml:space="preserve"> </w:t>
            </w:r>
            <w:proofErr w:type="spellStart"/>
            <w:r w:rsidRPr="004E6666">
              <w:rPr>
                <w:rFonts w:ascii="Book Antiqua" w:eastAsia="Arial" w:hAnsi="Book Antiqua" w:cs="Times New Roman"/>
              </w:rPr>
              <w:t>behavioral</w:t>
            </w:r>
            <w:proofErr w:type="spellEnd"/>
            <w:r w:rsidRPr="004E6666">
              <w:rPr>
                <w:rFonts w:ascii="Book Antiqua" w:eastAsia="Arial" w:hAnsi="Book Antiqua" w:cs="Times New Roman"/>
              </w:rPr>
              <w:t>,</w:t>
            </w:r>
            <w:r w:rsidR="006E1F93" w:rsidRPr="004E6666">
              <w:rPr>
                <w:rFonts w:ascii="Book Antiqua" w:eastAsia="Arial" w:hAnsi="Book Antiqua" w:cs="Times New Roman"/>
              </w:rPr>
              <w:t xml:space="preserve"> </w:t>
            </w:r>
            <w:r w:rsidRPr="004E6666">
              <w:rPr>
                <w:rFonts w:ascii="Book Antiqua" w:eastAsia="Arial" w:hAnsi="Book Antiqua" w:cs="Times New Roman"/>
              </w:rPr>
              <w:t>emotional</w:t>
            </w:r>
            <w:r w:rsidR="006E1F93" w:rsidRPr="004E6666">
              <w:rPr>
                <w:rFonts w:ascii="Book Antiqua" w:eastAsia="Arial" w:hAnsi="Book Antiqua" w:cs="Times New Roman"/>
              </w:rPr>
              <w:t xml:space="preserve"> </w:t>
            </w:r>
            <w:r w:rsidRPr="004E6666">
              <w:rPr>
                <w:rFonts w:ascii="Book Antiqua" w:eastAsia="Arial" w:hAnsi="Book Antiqua" w:cs="Times New Roman"/>
              </w:rPr>
              <w:t>control,</w:t>
            </w:r>
            <w:r w:rsidR="006E1F93" w:rsidRPr="004E6666">
              <w:rPr>
                <w:rFonts w:ascii="Book Antiqua" w:eastAsia="Arial" w:hAnsi="Book Antiqua" w:cs="Times New Roman"/>
              </w:rPr>
              <w:t xml:space="preserve"> </w:t>
            </w:r>
            <w:r w:rsidRPr="004E6666">
              <w:rPr>
                <w:rFonts w:ascii="Book Antiqua" w:eastAsia="Arial" w:hAnsi="Book Antiqua" w:cs="Times New Roman"/>
              </w:rPr>
              <w:t>loneliness,</w:t>
            </w:r>
            <w:r w:rsidR="006E1F93" w:rsidRPr="004E6666">
              <w:rPr>
                <w:rFonts w:ascii="Book Antiqua" w:eastAsia="Arial" w:hAnsi="Book Antiqua" w:cs="Times New Roman"/>
              </w:rPr>
              <w:t xml:space="preserve"> </w:t>
            </w:r>
            <w:r w:rsidRPr="004E6666">
              <w:rPr>
                <w:rFonts w:ascii="Book Antiqua" w:eastAsia="Arial" w:hAnsi="Book Antiqua" w:cs="Times New Roman"/>
                <w:i/>
                <w:iCs/>
              </w:rPr>
              <w:t>etc.</w:t>
            </w:r>
          </w:p>
        </w:tc>
        <w:tc>
          <w:tcPr>
            <w:tcW w:w="2504" w:type="pct"/>
          </w:tcPr>
          <w:p w14:paraId="60016058" w14:textId="2228A645" w:rsidR="0078758E" w:rsidRPr="004E6666" w:rsidRDefault="0078758E" w:rsidP="004E6666">
            <w:pPr>
              <w:pStyle w:val="ListParagraph"/>
              <w:spacing w:after="0" w:line="360" w:lineRule="auto"/>
              <w:ind w:left="0"/>
              <w:jc w:val="both"/>
              <w:rPr>
                <w:rFonts w:ascii="Book Antiqua" w:hAnsi="Book Antiqua" w:cs="Times New Roman"/>
                <w:sz w:val="24"/>
                <w:szCs w:val="24"/>
              </w:rPr>
            </w:pPr>
            <w:r w:rsidRPr="004E6666">
              <w:rPr>
                <w:rFonts w:ascii="Book Antiqua" w:eastAsia="Arial" w:hAnsi="Book Antiqua" w:cs="Times New Roman"/>
                <w:sz w:val="24"/>
                <w:szCs w:val="24"/>
              </w:rPr>
              <w:t>Minimal</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anxiety</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or</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depression</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(0</w:t>
            </w:r>
            <w:r w:rsidR="00292065">
              <w:rPr>
                <w:rFonts w:ascii="Book Antiqua" w:eastAsia="Arial" w:hAnsi="Book Antiqua" w:cs="Times New Roman"/>
                <w:sz w:val="24"/>
                <w:szCs w:val="24"/>
              </w:rPr>
              <w:t>–</w:t>
            </w:r>
            <w:r w:rsidRPr="004E6666">
              <w:rPr>
                <w:rFonts w:ascii="Book Antiqua" w:eastAsia="Arial" w:hAnsi="Book Antiqua" w:cs="Times New Roman"/>
                <w:sz w:val="24"/>
                <w:szCs w:val="24"/>
              </w:rPr>
              <w:t>5)</w:t>
            </w:r>
          </w:p>
        </w:tc>
      </w:tr>
      <w:tr w:rsidR="00C61B35" w:rsidRPr="004E6666" w14:paraId="74A3520C" w14:textId="77777777" w:rsidTr="0098740A">
        <w:trPr>
          <w:trHeight w:val="576"/>
        </w:trPr>
        <w:tc>
          <w:tcPr>
            <w:tcW w:w="1021" w:type="pct"/>
            <w:vMerge/>
          </w:tcPr>
          <w:p w14:paraId="58C2BB27" w14:textId="77777777" w:rsidR="0078758E" w:rsidRPr="004E6666" w:rsidRDefault="0078758E" w:rsidP="004E6666">
            <w:pPr>
              <w:spacing w:line="360" w:lineRule="auto"/>
              <w:jc w:val="both"/>
              <w:rPr>
                <w:rFonts w:ascii="Book Antiqua" w:eastAsia="Arial" w:hAnsi="Book Antiqua" w:cs="Times New Roman"/>
              </w:rPr>
            </w:pPr>
          </w:p>
        </w:tc>
        <w:tc>
          <w:tcPr>
            <w:tcW w:w="1475" w:type="pct"/>
            <w:vMerge/>
          </w:tcPr>
          <w:p w14:paraId="419299BD" w14:textId="77777777" w:rsidR="0078758E" w:rsidRPr="004E6666" w:rsidRDefault="0078758E" w:rsidP="004E6666">
            <w:pPr>
              <w:spacing w:line="360" w:lineRule="auto"/>
              <w:ind w:right="223"/>
              <w:jc w:val="both"/>
              <w:rPr>
                <w:rFonts w:ascii="Book Antiqua" w:eastAsia="Arial" w:hAnsi="Book Antiqua" w:cs="Times New Roman"/>
              </w:rPr>
            </w:pPr>
          </w:p>
        </w:tc>
        <w:tc>
          <w:tcPr>
            <w:tcW w:w="2504" w:type="pct"/>
          </w:tcPr>
          <w:p w14:paraId="3020C7F2" w14:textId="0C7F782A" w:rsidR="0078758E" w:rsidRPr="004E6666" w:rsidRDefault="0078758E" w:rsidP="004E6666">
            <w:pPr>
              <w:pStyle w:val="ListParagraph"/>
              <w:spacing w:after="0" w:line="360" w:lineRule="auto"/>
              <w:ind w:left="0"/>
              <w:jc w:val="both"/>
              <w:rPr>
                <w:rFonts w:ascii="Book Antiqua" w:hAnsi="Book Antiqua" w:cs="Times New Roman"/>
                <w:sz w:val="24"/>
                <w:szCs w:val="24"/>
              </w:rPr>
            </w:pPr>
            <w:r w:rsidRPr="004E6666">
              <w:rPr>
                <w:rFonts w:ascii="Book Antiqua" w:eastAsia="Arial" w:hAnsi="Book Antiqua" w:cs="Times New Roman"/>
                <w:sz w:val="24"/>
                <w:szCs w:val="24"/>
              </w:rPr>
              <w:t>Moderate</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anxiety</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or</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depression</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(social</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isolation</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and</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loss</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of</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appetite)</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(6</w:t>
            </w:r>
            <w:r w:rsidR="00292065">
              <w:rPr>
                <w:rFonts w:ascii="Book Antiqua" w:eastAsia="Arial" w:hAnsi="Book Antiqua" w:cs="Times New Roman"/>
                <w:sz w:val="24"/>
                <w:szCs w:val="24"/>
              </w:rPr>
              <w:t>–</w:t>
            </w:r>
            <w:r w:rsidRPr="004E6666">
              <w:rPr>
                <w:rFonts w:ascii="Book Antiqua" w:eastAsia="Arial" w:hAnsi="Book Antiqua" w:cs="Times New Roman"/>
                <w:sz w:val="24"/>
                <w:szCs w:val="24"/>
              </w:rPr>
              <w:t>15)</w:t>
            </w:r>
          </w:p>
        </w:tc>
      </w:tr>
      <w:tr w:rsidR="00C61B35" w:rsidRPr="004E6666" w14:paraId="3F69FC80" w14:textId="77777777" w:rsidTr="0098740A">
        <w:trPr>
          <w:trHeight w:val="1008"/>
        </w:trPr>
        <w:tc>
          <w:tcPr>
            <w:tcW w:w="1021" w:type="pct"/>
            <w:vMerge/>
          </w:tcPr>
          <w:p w14:paraId="388F8CF9" w14:textId="77777777" w:rsidR="0078758E" w:rsidRPr="004E6666" w:rsidRDefault="0078758E" w:rsidP="004E6666">
            <w:pPr>
              <w:spacing w:line="360" w:lineRule="auto"/>
              <w:jc w:val="both"/>
              <w:rPr>
                <w:rFonts w:ascii="Book Antiqua" w:eastAsia="Arial" w:hAnsi="Book Antiqua" w:cs="Times New Roman"/>
              </w:rPr>
            </w:pPr>
          </w:p>
        </w:tc>
        <w:tc>
          <w:tcPr>
            <w:tcW w:w="1475" w:type="pct"/>
            <w:vMerge/>
          </w:tcPr>
          <w:p w14:paraId="761FF49C" w14:textId="77777777" w:rsidR="0078758E" w:rsidRPr="004E6666" w:rsidRDefault="0078758E" w:rsidP="004E6666">
            <w:pPr>
              <w:spacing w:line="360" w:lineRule="auto"/>
              <w:ind w:right="223"/>
              <w:jc w:val="both"/>
              <w:rPr>
                <w:rFonts w:ascii="Book Antiqua" w:eastAsia="Arial" w:hAnsi="Book Antiqua" w:cs="Times New Roman"/>
              </w:rPr>
            </w:pPr>
          </w:p>
        </w:tc>
        <w:tc>
          <w:tcPr>
            <w:tcW w:w="2504" w:type="pct"/>
          </w:tcPr>
          <w:p w14:paraId="42F801CD" w14:textId="1131A798" w:rsidR="0078758E" w:rsidRPr="004E6666" w:rsidRDefault="0078758E" w:rsidP="004E6666">
            <w:pPr>
              <w:pStyle w:val="ListParagraph"/>
              <w:spacing w:after="0" w:line="360" w:lineRule="auto"/>
              <w:ind w:left="0"/>
              <w:jc w:val="both"/>
              <w:rPr>
                <w:rFonts w:ascii="Book Antiqua" w:hAnsi="Book Antiqua" w:cs="Times New Roman"/>
                <w:sz w:val="24"/>
                <w:szCs w:val="24"/>
              </w:rPr>
            </w:pPr>
            <w:r w:rsidRPr="004E6666">
              <w:rPr>
                <w:rFonts w:ascii="Book Antiqua" w:eastAsia="Arial" w:hAnsi="Book Antiqua" w:cs="Times New Roman"/>
                <w:sz w:val="24"/>
                <w:szCs w:val="24"/>
              </w:rPr>
              <w:t>Extremely</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anxious</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or</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depressed</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(suicidal</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ideation)</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(16</w:t>
            </w:r>
            <w:r w:rsidR="00292065">
              <w:rPr>
                <w:rFonts w:ascii="Book Antiqua" w:eastAsia="Arial" w:hAnsi="Book Antiqua" w:cs="Times New Roman"/>
                <w:sz w:val="24"/>
                <w:szCs w:val="24"/>
              </w:rPr>
              <w:t>–</w:t>
            </w:r>
            <w:r w:rsidRPr="004E6666">
              <w:rPr>
                <w:rFonts w:ascii="Book Antiqua" w:eastAsia="Arial" w:hAnsi="Book Antiqua" w:cs="Times New Roman"/>
                <w:sz w:val="24"/>
                <w:szCs w:val="24"/>
              </w:rPr>
              <w:t>25)</w:t>
            </w:r>
          </w:p>
        </w:tc>
      </w:tr>
      <w:tr w:rsidR="00C61B35" w:rsidRPr="004E6666" w14:paraId="25ADEFF5" w14:textId="77777777" w:rsidTr="0098740A">
        <w:trPr>
          <w:trHeight w:val="26"/>
        </w:trPr>
        <w:tc>
          <w:tcPr>
            <w:tcW w:w="1021" w:type="pct"/>
            <w:vMerge w:val="restart"/>
          </w:tcPr>
          <w:p w14:paraId="60088AF9" w14:textId="591397B7" w:rsidR="0078758E" w:rsidRPr="004E6666" w:rsidRDefault="0078758E" w:rsidP="004E6666">
            <w:pPr>
              <w:spacing w:line="360" w:lineRule="auto"/>
              <w:jc w:val="both"/>
              <w:rPr>
                <w:rFonts w:ascii="Book Antiqua" w:eastAsia="Arial" w:hAnsi="Book Antiqua" w:cs="Times New Roman"/>
              </w:rPr>
            </w:pPr>
            <w:r w:rsidRPr="004E6666">
              <w:rPr>
                <w:rFonts w:ascii="Book Antiqua" w:eastAsia="Arial" w:hAnsi="Book Antiqua" w:cs="Times New Roman"/>
              </w:rPr>
              <w:t>Self-</w:t>
            </w:r>
            <w:r w:rsidR="00D713FD" w:rsidRPr="004E6666">
              <w:rPr>
                <w:rFonts w:ascii="Book Antiqua" w:eastAsia="Arial" w:hAnsi="Book Antiqua" w:cs="Times New Roman"/>
              </w:rPr>
              <w:t>e</w:t>
            </w:r>
            <w:r w:rsidRPr="004E6666">
              <w:rPr>
                <w:rFonts w:ascii="Book Antiqua" w:eastAsia="Arial" w:hAnsi="Book Antiqua" w:cs="Times New Roman"/>
              </w:rPr>
              <w:t>steem</w:t>
            </w:r>
          </w:p>
        </w:tc>
        <w:tc>
          <w:tcPr>
            <w:tcW w:w="1475" w:type="pct"/>
            <w:vMerge w:val="restart"/>
          </w:tcPr>
          <w:p w14:paraId="42C84F71" w14:textId="50F50DD7" w:rsidR="0078758E" w:rsidRPr="004E6666" w:rsidRDefault="0078758E" w:rsidP="004E6666">
            <w:pPr>
              <w:tabs>
                <w:tab w:val="center" w:pos="1858"/>
              </w:tabs>
              <w:spacing w:line="360" w:lineRule="auto"/>
              <w:jc w:val="both"/>
              <w:rPr>
                <w:rFonts w:ascii="Book Antiqua" w:eastAsia="Arial" w:hAnsi="Book Antiqua" w:cs="Times New Roman"/>
              </w:rPr>
            </w:pPr>
            <w:r w:rsidRPr="004E6666">
              <w:rPr>
                <w:rFonts w:ascii="Book Antiqua" w:eastAsia="Arial" w:hAnsi="Book Antiqua" w:cs="Times New Roman"/>
              </w:rPr>
              <w:t>Perception</w:t>
            </w:r>
            <w:r w:rsidR="006E1F93" w:rsidRPr="004E6666">
              <w:rPr>
                <w:rFonts w:ascii="Book Antiqua" w:eastAsia="Arial" w:hAnsi="Book Antiqua" w:cs="Times New Roman"/>
              </w:rPr>
              <w:t xml:space="preserve"> </w:t>
            </w:r>
            <w:r w:rsidRPr="004E6666">
              <w:rPr>
                <w:rFonts w:ascii="Book Antiqua" w:eastAsia="Arial" w:hAnsi="Book Antiqua" w:cs="Times New Roman"/>
              </w:rPr>
              <w:t>about</w:t>
            </w:r>
            <w:r w:rsidR="006E1F93" w:rsidRPr="004E6666">
              <w:rPr>
                <w:rFonts w:ascii="Book Antiqua" w:eastAsia="Arial" w:hAnsi="Book Antiqua" w:cs="Times New Roman"/>
              </w:rPr>
              <w:t xml:space="preserve"> </w:t>
            </w:r>
            <w:r w:rsidRPr="004E6666">
              <w:rPr>
                <w:rFonts w:ascii="Book Antiqua" w:eastAsia="Arial" w:hAnsi="Book Antiqua" w:cs="Times New Roman"/>
              </w:rPr>
              <w:t>self</w:t>
            </w:r>
          </w:p>
        </w:tc>
        <w:tc>
          <w:tcPr>
            <w:tcW w:w="2504" w:type="pct"/>
          </w:tcPr>
          <w:p w14:paraId="199C8BDA" w14:textId="38F73EDF" w:rsidR="0078758E" w:rsidRPr="004E6666" w:rsidRDefault="0078758E" w:rsidP="004E6666">
            <w:pPr>
              <w:pStyle w:val="ListParagraph"/>
              <w:spacing w:after="0" w:line="360" w:lineRule="auto"/>
              <w:ind w:left="0"/>
              <w:jc w:val="both"/>
              <w:rPr>
                <w:rFonts w:ascii="Book Antiqua" w:hAnsi="Book Antiqua" w:cs="Times New Roman"/>
                <w:sz w:val="24"/>
                <w:szCs w:val="24"/>
              </w:rPr>
            </w:pPr>
            <w:r w:rsidRPr="004E6666">
              <w:rPr>
                <w:rFonts w:ascii="Book Antiqua" w:eastAsia="Arial" w:hAnsi="Book Antiqua" w:cs="Times New Roman"/>
                <w:sz w:val="24"/>
                <w:szCs w:val="24"/>
              </w:rPr>
              <w:t>Minimal</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loss</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of</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self-esteem</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(0</w:t>
            </w:r>
            <w:r w:rsidR="00292065">
              <w:rPr>
                <w:rFonts w:ascii="Book Antiqua" w:eastAsia="Arial" w:hAnsi="Book Antiqua" w:cs="Times New Roman"/>
                <w:sz w:val="24"/>
                <w:szCs w:val="24"/>
              </w:rPr>
              <w:t>–</w:t>
            </w:r>
            <w:r w:rsidRPr="004E6666">
              <w:rPr>
                <w:rFonts w:ascii="Book Antiqua" w:eastAsia="Arial" w:hAnsi="Book Antiqua" w:cs="Times New Roman"/>
                <w:sz w:val="24"/>
                <w:szCs w:val="24"/>
              </w:rPr>
              <w:t>5)</w:t>
            </w:r>
          </w:p>
        </w:tc>
      </w:tr>
      <w:tr w:rsidR="00C61B35" w:rsidRPr="004E6666" w14:paraId="5443C227" w14:textId="77777777" w:rsidTr="0098740A">
        <w:trPr>
          <w:trHeight w:val="26"/>
        </w:trPr>
        <w:tc>
          <w:tcPr>
            <w:tcW w:w="1021" w:type="pct"/>
            <w:vMerge/>
          </w:tcPr>
          <w:p w14:paraId="1CDB419A" w14:textId="77777777" w:rsidR="0078758E" w:rsidRPr="004E6666" w:rsidRDefault="0078758E" w:rsidP="004E6666">
            <w:pPr>
              <w:spacing w:line="360" w:lineRule="auto"/>
              <w:jc w:val="both"/>
              <w:rPr>
                <w:rFonts w:ascii="Book Antiqua" w:eastAsia="Arial" w:hAnsi="Book Antiqua" w:cs="Times New Roman"/>
              </w:rPr>
            </w:pPr>
          </w:p>
        </w:tc>
        <w:tc>
          <w:tcPr>
            <w:tcW w:w="1475" w:type="pct"/>
            <w:vMerge/>
          </w:tcPr>
          <w:p w14:paraId="2270823F" w14:textId="77777777" w:rsidR="0078758E" w:rsidRPr="004E6666" w:rsidRDefault="0078758E" w:rsidP="004E6666">
            <w:pPr>
              <w:tabs>
                <w:tab w:val="center" w:pos="1858"/>
              </w:tabs>
              <w:spacing w:line="360" w:lineRule="auto"/>
              <w:jc w:val="both"/>
              <w:rPr>
                <w:rFonts w:ascii="Book Antiqua" w:eastAsia="Arial" w:hAnsi="Book Antiqua" w:cs="Times New Roman"/>
              </w:rPr>
            </w:pPr>
          </w:p>
        </w:tc>
        <w:tc>
          <w:tcPr>
            <w:tcW w:w="2504" w:type="pct"/>
          </w:tcPr>
          <w:p w14:paraId="5141616F" w14:textId="0033C3E3" w:rsidR="0078758E" w:rsidRPr="004E6666" w:rsidRDefault="0078758E" w:rsidP="004E6666">
            <w:pPr>
              <w:pStyle w:val="ListParagraph"/>
              <w:spacing w:after="0" w:line="360" w:lineRule="auto"/>
              <w:ind w:left="0"/>
              <w:jc w:val="both"/>
              <w:rPr>
                <w:rFonts w:ascii="Book Antiqua" w:eastAsia="Arial" w:hAnsi="Book Antiqua" w:cs="Times New Roman"/>
                <w:sz w:val="24"/>
                <w:szCs w:val="24"/>
              </w:rPr>
            </w:pPr>
            <w:r w:rsidRPr="004E6666">
              <w:rPr>
                <w:rFonts w:ascii="Book Antiqua" w:hAnsi="Book Antiqua" w:cs="Times New Roman"/>
                <w:sz w:val="24"/>
                <w:szCs w:val="24"/>
              </w:rPr>
              <w:t>Some</w:t>
            </w:r>
            <w:r w:rsidR="006E1F93" w:rsidRPr="004E6666">
              <w:rPr>
                <w:rFonts w:ascii="Book Antiqua" w:hAnsi="Book Antiqua" w:cs="Times New Roman"/>
                <w:sz w:val="24"/>
                <w:szCs w:val="24"/>
              </w:rPr>
              <w:t xml:space="preserve"> </w:t>
            </w:r>
            <w:r w:rsidRPr="004E6666">
              <w:rPr>
                <w:rFonts w:ascii="Book Antiqua" w:hAnsi="Book Antiqua" w:cs="Times New Roman"/>
                <w:sz w:val="24"/>
                <w:szCs w:val="24"/>
              </w:rPr>
              <w:t>loss</w:t>
            </w:r>
            <w:r w:rsidR="006E1F93" w:rsidRPr="004E6666">
              <w:rPr>
                <w:rFonts w:ascii="Book Antiqua" w:hAnsi="Book Antiqua" w:cs="Times New Roman"/>
                <w:sz w:val="24"/>
                <w:szCs w:val="24"/>
              </w:rPr>
              <w:t xml:space="preserve"> </w:t>
            </w:r>
            <w:r w:rsidRPr="004E6666">
              <w:rPr>
                <w:rFonts w:ascii="Book Antiqua" w:hAnsi="Book Antiqua" w:cs="Times New Roman"/>
                <w:sz w:val="24"/>
                <w:szCs w:val="24"/>
              </w:rPr>
              <w:t>of</w:t>
            </w:r>
            <w:r w:rsidR="006E1F93" w:rsidRPr="004E6666">
              <w:rPr>
                <w:rFonts w:ascii="Book Antiqua" w:hAnsi="Book Antiqua" w:cs="Times New Roman"/>
                <w:sz w:val="24"/>
                <w:szCs w:val="24"/>
              </w:rPr>
              <w:t xml:space="preserve"> </w:t>
            </w:r>
            <w:r w:rsidRPr="004E6666">
              <w:rPr>
                <w:rFonts w:ascii="Book Antiqua" w:hAnsi="Book Antiqua" w:cs="Times New Roman"/>
                <w:sz w:val="24"/>
                <w:szCs w:val="24"/>
              </w:rPr>
              <w:t>self-esteem</w:t>
            </w:r>
            <w:r w:rsidR="006E1F93" w:rsidRPr="004E6666">
              <w:rPr>
                <w:rFonts w:ascii="Book Antiqua" w:hAnsi="Book Antiqua" w:cs="Times New Roman"/>
                <w:sz w:val="24"/>
                <w:szCs w:val="24"/>
              </w:rPr>
              <w:t xml:space="preserve"> </w:t>
            </w:r>
            <w:r w:rsidRPr="004E6666">
              <w:rPr>
                <w:rFonts w:ascii="Book Antiqua" w:eastAsia="Arial" w:hAnsi="Book Antiqua" w:cs="Times New Roman"/>
                <w:sz w:val="24"/>
                <w:szCs w:val="24"/>
              </w:rPr>
              <w:t>(6</w:t>
            </w:r>
            <w:r w:rsidR="00292065">
              <w:rPr>
                <w:rFonts w:ascii="Book Antiqua" w:eastAsia="Arial" w:hAnsi="Book Antiqua" w:cs="Times New Roman"/>
                <w:sz w:val="24"/>
                <w:szCs w:val="24"/>
              </w:rPr>
              <w:t>–</w:t>
            </w:r>
            <w:r w:rsidRPr="004E6666">
              <w:rPr>
                <w:rFonts w:ascii="Book Antiqua" w:eastAsia="Arial" w:hAnsi="Book Antiqua" w:cs="Times New Roman"/>
                <w:sz w:val="24"/>
                <w:szCs w:val="24"/>
              </w:rPr>
              <w:t>15)</w:t>
            </w:r>
          </w:p>
        </w:tc>
      </w:tr>
      <w:tr w:rsidR="00C61B35" w:rsidRPr="004E6666" w14:paraId="70C35444" w14:textId="77777777" w:rsidTr="0098740A">
        <w:trPr>
          <w:trHeight w:val="720"/>
        </w:trPr>
        <w:tc>
          <w:tcPr>
            <w:tcW w:w="1021" w:type="pct"/>
            <w:vMerge/>
          </w:tcPr>
          <w:p w14:paraId="467C4269" w14:textId="77777777" w:rsidR="0078758E" w:rsidRPr="004E6666" w:rsidRDefault="0078758E" w:rsidP="004E6666">
            <w:pPr>
              <w:spacing w:line="360" w:lineRule="auto"/>
              <w:jc w:val="both"/>
              <w:rPr>
                <w:rFonts w:ascii="Book Antiqua" w:eastAsia="Arial" w:hAnsi="Book Antiqua" w:cs="Times New Roman"/>
              </w:rPr>
            </w:pPr>
          </w:p>
        </w:tc>
        <w:tc>
          <w:tcPr>
            <w:tcW w:w="1475" w:type="pct"/>
            <w:vMerge/>
          </w:tcPr>
          <w:p w14:paraId="280C93BB" w14:textId="77777777" w:rsidR="0078758E" w:rsidRPr="004E6666" w:rsidRDefault="0078758E" w:rsidP="004E6666">
            <w:pPr>
              <w:tabs>
                <w:tab w:val="center" w:pos="1858"/>
              </w:tabs>
              <w:spacing w:line="360" w:lineRule="auto"/>
              <w:jc w:val="both"/>
              <w:rPr>
                <w:rFonts w:ascii="Book Antiqua" w:eastAsia="Arial" w:hAnsi="Book Antiqua" w:cs="Times New Roman"/>
              </w:rPr>
            </w:pPr>
          </w:p>
        </w:tc>
        <w:tc>
          <w:tcPr>
            <w:tcW w:w="2504" w:type="pct"/>
          </w:tcPr>
          <w:p w14:paraId="058C41C2" w14:textId="5CEE8AE5" w:rsidR="0078758E" w:rsidRPr="004E6666" w:rsidRDefault="0078758E" w:rsidP="004E6666">
            <w:pPr>
              <w:pStyle w:val="ListParagraph"/>
              <w:spacing w:after="0" w:line="360" w:lineRule="auto"/>
              <w:ind w:left="0"/>
              <w:jc w:val="both"/>
              <w:rPr>
                <w:rFonts w:ascii="Book Antiqua" w:eastAsia="Arial" w:hAnsi="Book Antiqua" w:cs="Times New Roman"/>
                <w:sz w:val="24"/>
                <w:szCs w:val="24"/>
              </w:rPr>
            </w:pPr>
            <w:r w:rsidRPr="004E6666">
              <w:rPr>
                <w:rFonts w:ascii="Book Antiqua" w:hAnsi="Book Antiqua" w:cs="Times New Roman"/>
                <w:sz w:val="24"/>
                <w:szCs w:val="24"/>
              </w:rPr>
              <w:t>Marked</w:t>
            </w:r>
            <w:r w:rsidR="006E1F93" w:rsidRPr="004E6666">
              <w:rPr>
                <w:rFonts w:ascii="Book Antiqua" w:hAnsi="Book Antiqua" w:cs="Times New Roman"/>
                <w:sz w:val="24"/>
                <w:szCs w:val="24"/>
              </w:rPr>
              <w:t xml:space="preserve"> </w:t>
            </w:r>
            <w:r w:rsidRPr="004E6666">
              <w:rPr>
                <w:rFonts w:ascii="Book Antiqua" w:hAnsi="Book Antiqua" w:cs="Times New Roman"/>
                <w:sz w:val="24"/>
                <w:szCs w:val="24"/>
              </w:rPr>
              <w:t>loss</w:t>
            </w:r>
            <w:r w:rsidR="006E1F93" w:rsidRPr="004E6666">
              <w:rPr>
                <w:rFonts w:ascii="Book Antiqua" w:hAnsi="Book Antiqua" w:cs="Times New Roman"/>
                <w:sz w:val="24"/>
                <w:szCs w:val="24"/>
              </w:rPr>
              <w:t xml:space="preserve"> </w:t>
            </w:r>
            <w:r w:rsidRPr="004E6666">
              <w:rPr>
                <w:rFonts w:ascii="Book Antiqua" w:hAnsi="Book Antiqua" w:cs="Times New Roman"/>
                <w:sz w:val="24"/>
                <w:szCs w:val="24"/>
              </w:rPr>
              <w:t>of</w:t>
            </w:r>
            <w:r w:rsidR="006E1F93" w:rsidRPr="004E6666">
              <w:rPr>
                <w:rFonts w:ascii="Book Antiqua" w:hAnsi="Book Antiqua" w:cs="Times New Roman"/>
                <w:sz w:val="24"/>
                <w:szCs w:val="24"/>
              </w:rPr>
              <w:t xml:space="preserve"> </w:t>
            </w:r>
            <w:r w:rsidRPr="004E6666">
              <w:rPr>
                <w:rFonts w:ascii="Book Antiqua" w:hAnsi="Book Antiqua" w:cs="Times New Roman"/>
                <w:sz w:val="24"/>
                <w:szCs w:val="24"/>
              </w:rPr>
              <w:t>self-esteem</w:t>
            </w:r>
            <w:r w:rsidR="006E1F93" w:rsidRPr="004E6666">
              <w:rPr>
                <w:rFonts w:ascii="Book Antiqua" w:hAnsi="Book Antiqua" w:cs="Times New Roman"/>
                <w:sz w:val="24"/>
                <w:szCs w:val="24"/>
              </w:rPr>
              <w:t xml:space="preserve"> </w:t>
            </w:r>
            <w:r w:rsidRPr="004E6666">
              <w:rPr>
                <w:rFonts w:ascii="Book Antiqua" w:eastAsia="Arial" w:hAnsi="Book Antiqua" w:cs="Times New Roman"/>
                <w:sz w:val="24"/>
                <w:szCs w:val="24"/>
              </w:rPr>
              <w:t>(16</w:t>
            </w:r>
            <w:r w:rsidR="00292065">
              <w:rPr>
                <w:rFonts w:ascii="Book Antiqua" w:eastAsia="Arial" w:hAnsi="Book Antiqua" w:cs="Times New Roman"/>
                <w:sz w:val="24"/>
                <w:szCs w:val="24"/>
              </w:rPr>
              <w:t>–</w:t>
            </w:r>
            <w:r w:rsidRPr="004E6666">
              <w:rPr>
                <w:rFonts w:ascii="Book Antiqua" w:eastAsia="Arial" w:hAnsi="Book Antiqua" w:cs="Times New Roman"/>
                <w:sz w:val="24"/>
                <w:szCs w:val="24"/>
              </w:rPr>
              <w:t>25)</w:t>
            </w:r>
          </w:p>
        </w:tc>
      </w:tr>
      <w:tr w:rsidR="00C61B35" w:rsidRPr="004E6666" w14:paraId="4E90335C" w14:textId="77777777" w:rsidTr="0098740A">
        <w:trPr>
          <w:trHeight w:val="99"/>
        </w:trPr>
        <w:tc>
          <w:tcPr>
            <w:tcW w:w="1021" w:type="pct"/>
            <w:vMerge w:val="restart"/>
          </w:tcPr>
          <w:p w14:paraId="108495AA" w14:textId="75253DA7" w:rsidR="0078758E" w:rsidRPr="004E6666" w:rsidRDefault="0078758E" w:rsidP="004E6666">
            <w:pPr>
              <w:spacing w:line="360" w:lineRule="auto"/>
              <w:jc w:val="both"/>
              <w:rPr>
                <w:rFonts w:ascii="Book Antiqua" w:eastAsia="Arial" w:hAnsi="Book Antiqua" w:cs="Times New Roman"/>
              </w:rPr>
            </w:pPr>
            <w:r w:rsidRPr="004E6666">
              <w:rPr>
                <w:rFonts w:ascii="Book Antiqua" w:eastAsia="Arial" w:hAnsi="Book Antiqua" w:cs="Times New Roman"/>
              </w:rPr>
              <w:t>Social</w:t>
            </w:r>
            <w:r w:rsidR="006E1F93" w:rsidRPr="004E6666">
              <w:rPr>
                <w:rFonts w:ascii="Book Antiqua" w:eastAsia="Arial" w:hAnsi="Book Antiqua" w:cs="Times New Roman"/>
              </w:rPr>
              <w:t xml:space="preserve"> </w:t>
            </w:r>
            <w:r w:rsidRPr="004E6666">
              <w:rPr>
                <w:rFonts w:ascii="Book Antiqua" w:eastAsia="Arial" w:hAnsi="Book Antiqua" w:cs="Times New Roman"/>
              </w:rPr>
              <w:t>life</w:t>
            </w:r>
          </w:p>
        </w:tc>
        <w:tc>
          <w:tcPr>
            <w:tcW w:w="1475" w:type="pct"/>
            <w:vMerge w:val="restart"/>
          </w:tcPr>
          <w:p w14:paraId="496E5008" w14:textId="4D6B6DF7" w:rsidR="0078758E" w:rsidRPr="004E6666" w:rsidRDefault="0078758E" w:rsidP="004E6666">
            <w:pPr>
              <w:tabs>
                <w:tab w:val="center" w:pos="1858"/>
              </w:tabs>
              <w:spacing w:line="360" w:lineRule="auto"/>
              <w:jc w:val="both"/>
              <w:rPr>
                <w:rFonts w:ascii="Book Antiqua" w:eastAsia="Arial" w:hAnsi="Book Antiqua" w:cs="Times New Roman"/>
              </w:rPr>
            </w:pPr>
            <w:r w:rsidRPr="004E6666">
              <w:rPr>
                <w:rFonts w:ascii="Book Antiqua" w:eastAsia="Arial" w:hAnsi="Book Antiqua" w:cs="Times New Roman"/>
              </w:rPr>
              <w:t>How</w:t>
            </w:r>
            <w:r w:rsidR="006E1F93" w:rsidRPr="004E6666">
              <w:rPr>
                <w:rFonts w:ascii="Book Antiqua" w:eastAsia="Arial" w:hAnsi="Book Antiqua" w:cs="Times New Roman"/>
              </w:rPr>
              <w:t xml:space="preserve"> </w:t>
            </w:r>
            <w:r w:rsidRPr="004E6666">
              <w:rPr>
                <w:rFonts w:ascii="Book Antiqua" w:eastAsia="Arial" w:hAnsi="Book Antiqua" w:cs="Times New Roman"/>
              </w:rPr>
              <w:t>frequently</w:t>
            </w:r>
            <w:r w:rsidR="006E1F93" w:rsidRPr="004E6666">
              <w:rPr>
                <w:rFonts w:ascii="Book Antiqua" w:eastAsia="Arial" w:hAnsi="Book Antiqua" w:cs="Times New Roman"/>
              </w:rPr>
              <w:t xml:space="preserve"> </w:t>
            </w:r>
            <w:r w:rsidRPr="004E6666">
              <w:rPr>
                <w:rFonts w:ascii="Book Antiqua" w:eastAsia="Arial" w:hAnsi="Book Antiqua" w:cs="Times New Roman"/>
              </w:rPr>
              <w:t>the</w:t>
            </w:r>
            <w:r w:rsidR="006E1F93" w:rsidRPr="004E6666">
              <w:rPr>
                <w:rFonts w:ascii="Book Antiqua" w:eastAsia="Arial" w:hAnsi="Book Antiqua" w:cs="Times New Roman"/>
              </w:rPr>
              <w:t xml:space="preserve"> </w:t>
            </w:r>
            <w:r w:rsidRPr="004E6666">
              <w:rPr>
                <w:rFonts w:ascii="Book Antiqua" w:eastAsia="Arial" w:hAnsi="Book Antiqua" w:cs="Times New Roman"/>
              </w:rPr>
              <w:t>person</w:t>
            </w:r>
            <w:r w:rsidR="006E1F93" w:rsidRPr="004E6666">
              <w:rPr>
                <w:rFonts w:ascii="Book Antiqua" w:eastAsia="Arial" w:hAnsi="Book Antiqua" w:cs="Times New Roman"/>
              </w:rPr>
              <w:t xml:space="preserve"> </w:t>
            </w:r>
            <w:r w:rsidRPr="004E6666">
              <w:rPr>
                <w:rFonts w:ascii="Book Antiqua" w:eastAsia="Arial" w:hAnsi="Book Antiqua" w:cs="Times New Roman"/>
              </w:rPr>
              <w:t>goes</w:t>
            </w:r>
            <w:r w:rsidR="006E1F93" w:rsidRPr="004E6666">
              <w:rPr>
                <w:rFonts w:ascii="Book Antiqua" w:eastAsia="Arial" w:hAnsi="Book Antiqua" w:cs="Times New Roman"/>
              </w:rPr>
              <w:t xml:space="preserve"> </w:t>
            </w:r>
            <w:r w:rsidRPr="004E6666">
              <w:rPr>
                <w:rFonts w:ascii="Book Antiqua" w:eastAsia="Arial" w:hAnsi="Book Antiqua" w:cs="Times New Roman"/>
              </w:rPr>
              <w:t>out</w:t>
            </w:r>
            <w:r w:rsidR="006E1F93" w:rsidRPr="004E6666">
              <w:rPr>
                <w:rFonts w:ascii="Book Antiqua" w:eastAsia="Arial" w:hAnsi="Book Antiqua" w:cs="Times New Roman"/>
              </w:rPr>
              <w:t xml:space="preserve"> </w:t>
            </w:r>
            <w:r w:rsidRPr="004E6666">
              <w:rPr>
                <w:rFonts w:ascii="Book Antiqua" w:eastAsia="Arial" w:hAnsi="Book Antiqua" w:cs="Times New Roman"/>
              </w:rPr>
              <w:t>for</w:t>
            </w:r>
            <w:r w:rsidR="006E1F93" w:rsidRPr="004E6666">
              <w:rPr>
                <w:rFonts w:ascii="Book Antiqua" w:eastAsia="Arial" w:hAnsi="Book Antiqua" w:cs="Times New Roman"/>
              </w:rPr>
              <w:t xml:space="preserve"> </w:t>
            </w:r>
            <w:r w:rsidRPr="004E6666">
              <w:rPr>
                <w:rFonts w:ascii="Book Antiqua" w:eastAsia="Arial" w:hAnsi="Book Antiqua" w:cs="Times New Roman"/>
              </w:rPr>
              <w:lastRenderedPageBreak/>
              <w:t>socializing,</w:t>
            </w:r>
            <w:r w:rsidR="006E1F93" w:rsidRPr="004E6666">
              <w:rPr>
                <w:rFonts w:ascii="Book Antiqua" w:eastAsia="Arial" w:hAnsi="Book Antiqua" w:cs="Times New Roman"/>
              </w:rPr>
              <w:t xml:space="preserve"> </w:t>
            </w:r>
            <w:r w:rsidRPr="004E6666">
              <w:rPr>
                <w:rFonts w:ascii="Book Antiqua" w:eastAsia="Arial" w:hAnsi="Book Antiqua" w:cs="Times New Roman"/>
              </w:rPr>
              <w:t>like</w:t>
            </w:r>
            <w:r w:rsidR="006E1F93" w:rsidRPr="004E6666">
              <w:rPr>
                <w:rFonts w:ascii="Book Antiqua" w:eastAsia="Arial" w:hAnsi="Book Antiqua" w:cs="Times New Roman"/>
              </w:rPr>
              <w:t xml:space="preserve"> </w:t>
            </w:r>
            <w:r w:rsidRPr="004E6666">
              <w:rPr>
                <w:rFonts w:ascii="Book Antiqua" w:eastAsia="Arial" w:hAnsi="Book Antiqua" w:cs="Times New Roman"/>
              </w:rPr>
              <w:t>going</w:t>
            </w:r>
            <w:r w:rsidR="006E1F93" w:rsidRPr="004E6666">
              <w:rPr>
                <w:rFonts w:ascii="Book Antiqua" w:eastAsia="Arial" w:hAnsi="Book Antiqua" w:cs="Times New Roman"/>
              </w:rPr>
              <w:t xml:space="preserve"> </w:t>
            </w:r>
            <w:r w:rsidRPr="004E6666">
              <w:rPr>
                <w:rFonts w:ascii="Book Antiqua" w:eastAsia="Arial" w:hAnsi="Book Antiqua" w:cs="Times New Roman"/>
              </w:rPr>
              <w:t>to</w:t>
            </w:r>
            <w:r w:rsidR="006E1F93" w:rsidRPr="004E6666">
              <w:rPr>
                <w:rFonts w:ascii="Book Antiqua" w:eastAsia="Arial" w:hAnsi="Book Antiqua" w:cs="Times New Roman"/>
              </w:rPr>
              <w:t xml:space="preserve"> </w:t>
            </w:r>
            <w:r w:rsidRPr="004E6666">
              <w:rPr>
                <w:rFonts w:ascii="Book Antiqua" w:eastAsia="Arial" w:hAnsi="Book Antiqua" w:cs="Times New Roman"/>
              </w:rPr>
              <w:t>the</w:t>
            </w:r>
            <w:r w:rsidR="006E1F93" w:rsidRPr="004E6666">
              <w:rPr>
                <w:rFonts w:ascii="Book Antiqua" w:eastAsia="Arial" w:hAnsi="Book Antiqua" w:cs="Times New Roman"/>
              </w:rPr>
              <w:t xml:space="preserve"> </w:t>
            </w:r>
            <w:r w:rsidRPr="004E6666">
              <w:rPr>
                <w:rFonts w:ascii="Book Antiqua" w:eastAsia="Arial" w:hAnsi="Book Antiqua" w:cs="Times New Roman"/>
              </w:rPr>
              <w:t>cinema</w:t>
            </w:r>
            <w:r w:rsidR="006E1F93" w:rsidRPr="004E6666">
              <w:rPr>
                <w:rFonts w:ascii="Book Antiqua" w:eastAsia="Arial" w:hAnsi="Book Antiqua" w:cs="Times New Roman"/>
              </w:rPr>
              <w:t xml:space="preserve"> </w:t>
            </w:r>
            <w:r w:rsidRPr="004E6666">
              <w:rPr>
                <w:rFonts w:ascii="Book Antiqua" w:eastAsia="Arial" w:hAnsi="Book Antiqua" w:cs="Times New Roman"/>
              </w:rPr>
              <w:t>to</w:t>
            </w:r>
            <w:r w:rsidR="006E1F93" w:rsidRPr="004E6666">
              <w:rPr>
                <w:rFonts w:ascii="Book Antiqua" w:eastAsia="Arial" w:hAnsi="Book Antiqua" w:cs="Times New Roman"/>
              </w:rPr>
              <w:t xml:space="preserve"> </w:t>
            </w:r>
            <w:r w:rsidRPr="004E6666">
              <w:rPr>
                <w:rFonts w:ascii="Book Antiqua" w:eastAsia="Arial" w:hAnsi="Book Antiqua" w:cs="Times New Roman"/>
              </w:rPr>
              <w:t>watch</w:t>
            </w:r>
            <w:r w:rsidR="006E1F93" w:rsidRPr="004E6666">
              <w:rPr>
                <w:rFonts w:ascii="Book Antiqua" w:eastAsia="Arial" w:hAnsi="Book Antiqua" w:cs="Times New Roman"/>
              </w:rPr>
              <w:t xml:space="preserve"> </w:t>
            </w:r>
            <w:r w:rsidRPr="004E6666">
              <w:rPr>
                <w:rFonts w:ascii="Book Antiqua" w:eastAsia="Arial" w:hAnsi="Book Antiqua" w:cs="Times New Roman"/>
              </w:rPr>
              <w:t>a</w:t>
            </w:r>
            <w:r w:rsidR="006E1F93" w:rsidRPr="004E6666">
              <w:rPr>
                <w:rFonts w:ascii="Book Antiqua" w:eastAsia="Arial" w:hAnsi="Book Antiqua" w:cs="Times New Roman"/>
              </w:rPr>
              <w:t xml:space="preserve"> </w:t>
            </w:r>
            <w:r w:rsidRPr="004E6666">
              <w:rPr>
                <w:rFonts w:ascii="Book Antiqua" w:eastAsia="Arial" w:hAnsi="Book Antiqua" w:cs="Times New Roman"/>
              </w:rPr>
              <w:t>movie,</w:t>
            </w:r>
            <w:r w:rsidR="006E1F93" w:rsidRPr="004E6666">
              <w:rPr>
                <w:rFonts w:ascii="Book Antiqua" w:eastAsia="Arial" w:hAnsi="Book Antiqua" w:cs="Times New Roman"/>
              </w:rPr>
              <w:t xml:space="preserve"> </w:t>
            </w:r>
            <w:r w:rsidRPr="004E6666">
              <w:rPr>
                <w:rFonts w:ascii="Book Antiqua" w:eastAsia="Arial" w:hAnsi="Book Antiqua" w:cs="Times New Roman"/>
              </w:rPr>
              <w:t>going</w:t>
            </w:r>
            <w:r w:rsidR="006E1F93" w:rsidRPr="004E6666">
              <w:rPr>
                <w:rFonts w:ascii="Book Antiqua" w:eastAsia="Arial" w:hAnsi="Book Antiqua" w:cs="Times New Roman"/>
              </w:rPr>
              <w:t xml:space="preserve"> </w:t>
            </w:r>
            <w:r w:rsidRPr="004E6666">
              <w:rPr>
                <w:rFonts w:ascii="Book Antiqua" w:eastAsia="Arial" w:hAnsi="Book Antiqua" w:cs="Times New Roman"/>
              </w:rPr>
              <w:t>to</w:t>
            </w:r>
            <w:r w:rsidR="006E1F93" w:rsidRPr="004E6666">
              <w:rPr>
                <w:rFonts w:ascii="Book Antiqua" w:eastAsia="Arial" w:hAnsi="Book Antiqua" w:cs="Times New Roman"/>
              </w:rPr>
              <w:t xml:space="preserve"> </w:t>
            </w:r>
            <w:r w:rsidRPr="004E6666">
              <w:rPr>
                <w:rFonts w:ascii="Book Antiqua" w:eastAsia="Arial" w:hAnsi="Book Antiqua" w:cs="Times New Roman"/>
              </w:rPr>
              <w:t>a</w:t>
            </w:r>
            <w:r w:rsidR="006E1F93" w:rsidRPr="004E6666">
              <w:rPr>
                <w:rFonts w:ascii="Book Antiqua" w:eastAsia="Arial" w:hAnsi="Book Antiqua" w:cs="Times New Roman"/>
              </w:rPr>
              <w:t xml:space="preserve"> </w:t>
            </w:r>
            <w:r w:rsidRPr="004E6666">
              <w:rPr>
                <w:rFonts w:ascii="Book Antiqua" w:eastAsia="Arial" w:hAnsi="Book Antiqua" w:cs="Times New Roman"/>
              </w:rPr>
              <w:t>party,</w:t>
            </w:r>
            <w:r w:rsidR="006E1F93" w:rsidRPr="004E6666">
              <w:rPr>
                <w:rFonts w:ascii="Book Antiqua" w:eastAsia="Arial" w:hAnsi="Book Antiqua" w:cs="Times New Roman"/>
              </w:rPr>
              <w:t xml:space="preserve"> </w:t>
            </w:r>
            <w:r w:rsidRPr="004E6666">
              <w:rPr>
                <w:rFonts w:ascii="Book Antiqua" w:eastAsia="Arial" w:hAnsi="Book Antiqua" w:cs="Times New Roman"/>
              </w:rPr>
              <w:t>going</w:t>
            </w:r>
            <w:r w:rsidR="006E1F93" w:rsidRPr="004E6666">
              <w:rPr>
                <w:rFonts w:ascii="Book Antiqua" w:eastAsia="Arial" w:hAnsi="Book Antiqua" w:cs="Times New Roman"/>
              </w:rPr>
              <w:t xml:space="preserve"> </w:t>
            </w:r>
            <w:r w:rsidRPr="004E6666">
              <w:rPr>
                <w:rFonts w:ascii="Book Antiqua" w:eastAsia="Arial" w:hAnsi="Book Antiqua" w:cs="Times New Roman"/>
              </w:rPr>
              <w:t>out</w:t>
            </w:r>
            <w:r w:rsidR="006E1F93" w:rsidRPr="004E6666">
              <w:rPr>
                <w:rFonts w:ascii="Book Antiqua" w:eastAsia="Arial" w:hAnsi="Book Antiqua" w:cs="Times New Roman"/>
              </w:rPr>
              <w:t xml:space="preserve"> </w:t>
            </w:r>
            <w:r w:rsidRPr="004E6666">
              <w:rPr>
                <w:rFonts w:ascii="Book Antiqua" w:eastAsia="Arial" w:hAnsi="Book Antiqua" w:cs="Times New Roman"/>
              </w:rPr>
              <w:t>of</w:t>
            </w:r>
            <w:r w:rsidR="006E1F93" w:rsidRPr="004E6666">
              <w:rPr>
                <w:rFonts w:ascii="Book Antiqua" w:eastAsia="Arial" w:hAnsi="Book Antiqua" w:cs="Times New Roman"/>
              </w:rPr>
              <w:t xml:space="preserve"> </w:t>
            </w:r>
            <w:r w:rsidRPr="004E6666">
              <w:rPr>
                <w:rFonts w:ascii="Book Antiqua" w:eastAsia="Arial" w:hAnsi="Book Antiqua" w:cs="Times New Roman"/>
              </w:rPr>
              <w:t>the</w:t>
            </w:r>
            <w:r w:rsidR="006E1F93" w:rsidRPr="004E6666">
              <w:rPr>
                <w:rFonts w:ascii="Book Antiqua" w:eastAsia="Arial" w:hAnsi="Book Antiqua" w:cs="Times New Roman"/>
              </w:rPr>
              <w:t xml:space="preserve"> </w:t>
            </w:r>
            <w:r w:rsidRPr="004E6666">
              <w:rPr>
                <w:rFonts w:ascii="Book Antiqua" w:eastAsia="Arial" w:hAnsi="Book Antiqua" w:cs="Times New Roman"/>
              </w:rPr>
              <w:t>station</w:t>
            </w:r>
            <w:r w:rsidR="006E1F93" w:rsidRPr="004E6666">
              <w:rPr>
                <w:rFonts w:ascii="Book Antiqua" w:eastAsia="Arial" w:hAnsi="Book Antiqua" w:cs="Times New Roman"/>
              </w:rPr>
              <w:t xml:space="preserve"> </w:t>
            </w:r>
            <w:r w:rsidRPr="004E6666">
              <w:rPr>
                <w:rFonts w:ascii="Book Antiqua" w:eastAsia="Arial" w:hAnsi="Book Antiqua" w:cs="Times New Roman"/>
              </w:rPr>
              <w:t>for</w:t>
            </w:r>
            <w:r w:rsidR="006E1F93" w:rsidRPr="004E6666">
              <w:rPr>
                <w:rFonts w:ascii="Book Antiqua" w:eastAsia="Arial" w:hAnsi="Book Antiqua" w:cs="Times New Roman"/>
              </w:rPr>
              <w:t xml:space="preserve"> </w:t>
            </w:r>
            <w:r w:rsidRPr="004E6666">
              <w:rPr>
                <w:rFonts w:ascii="Book Antiqua" w:eastAsia="Arial" w:hAnsi="Book Antiqua" w:cs="Times New Roman"/>
              </w:rPr>
              <w:t>vacation</w:t>
            </w:r>
          </w:p>
        </w:tc>
        <w:tc>
          <w:tcPr>
            <w:tcW w:w="2504" w:type="pct"/>
          </w:tcPr>
          <w:p w14:paraId="2801225E" w14:textId="46534C35" w:rsidR="0078758E" w:rsidRPr="004E6666" w:rsidRDefault="0078758E" w:rsidP="004E6666">
            <w:pPr>
              <w:pStyle w:val="ListParagraph"/>
              <w:spacing w:after="0" w:line="360" w:lineRule="auto"/>
              <w:ind w:left="0"/>
              <w:jc w:val="both"/>
              <w:rPr>
                <w:rFonts w:ascii="Book Antiqua" w:eastAsia="Arial" w:hAnsi="Book Antiqua" w:cs="Times New Roman"/>
                <w:sz w:val="24"/>
                <w:szCs w:val="24"/>
              </w:rPr>
            </w:pPr>
            <w:r w:rsidRPr="004E6666">
              <w:rPr>
                <w:rFonts w:ascii="Book Antiqua" w:eastAsia="Arial" w:hAnsi="Book Antiqua" w:cs="Times New Roman"/>
                <w:sz w:val="24"/>
                <w:szCs w:val="24"/>
              </w:rPr>
              <w:lastRenderedPageBreak/>
              <w:t>Minimal</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impact</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on</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social</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life</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(0</w:t>
            </w:r>
            <w:r w:rsidR="00292065">
              <w:rPr>
                <w:rFonts w:ascii="Book Antiqua" w:eastAsia="Arial" w:hAnsi="Book Antiqua" w:cs="Times New Roman"/>
                <w:sz w:val="24"/>
                <w:szCs w:val="24"/>
              </w:rPr>
              <w:t>–</w:t>
            </w:r>
            <w:r w:rsidRPr="004E6666">
              <w:rPr>
                <w:rFonts w:ascii="Book Antiqua" w:eastAsia="Arial" w:hAnsi="Book Antiqua" w:cs="Times New Roman"/>
                <w:sz w:val="24"/>
                <w:szCs w:val="24"/>
              </w:rPr>
              <w:t>5)</w:t>
            </w:r>
          </w:p>
        </w:tc>
      </w:tr>
      <w:tr w:rsidR="00C61B35" w:rsidRPr="004E6666" w14:paraId="76476FCF" w14:textId="77777777" w:rsidTr="0098740A">
        <w:trPr>
          <w:trHeight w:val="63"/>
        </w:trPr>
        <w:tc>
          <w:tcPr>
            <w:tcW w:w="1021" w:type="pct"/>
            <w:vMerge/>
          </w:tcPr>
          <w:p w14:paraId="0D0F27A4" w14:textId="77777777" w:rsidR="0078758E" w:rsidRPr="004E6666" w:rsidRDefault="0078758E" w:rsidP="004E6666">
            <w:pPr>
              <w:spacing w:line="360" w:lineRule="auto"/>
              <w:jc w:val="both"/>
              <w:rPr>
                <w:rFonts w:ascii="Book Antiqua" w:eastAsia="Arial" w:hAnsi="Book Antiqua" w:cs="Times New Roman"/>
              </w:rPr>
            </w:pPr>
          </w:p>
        </w:tc>
        <w:tc>
          <w:tcPr>
            <w:tcW w:w="1475" w:type="pct"/>
            <w:vMerge/>
          </w:tcPr>
          <w:p w14:paraId="1970828A" w14:textId="77777777" w:rsidR="0078758E" w:rsidRPr="004E6666" w:rsidRDefault="0078758E" w:rsidP="004E6666">
            <w:pPr>
              <w:tabs>
                <w:tab w:val="center" w:pos="1858"/>
              </w:tabs>
              <w:spacing w:line="360" w:lineRule="auto"/>
              <w:jc w:val="both"/>
              <w:rPr>
                <w:rFonts w:ascii="Book Antiqua" w:eastAsia="Arial" w:hAnsi="Book Antiqua" w:cs="Times New Roman"/>
              </w:rPr>
            </w:pPr>
          </w:p>
        </w:tc>
        <w:tc>
          <w:tcPr>
            <w:tcW w:w="2504" w:type="pct"/>
          </w:tcPr>
          <w:p w14:paraId="0C4CB84F" w14:textId="049F6D64" w:rsidR="0078758E" w:rsidRPr="004E6666" w:rsidRDefault="0078758E" w:rsidP="004E6666">
            <w:pPr>
              <w:pStyle w:val="ListParagraph"/>
              <w:spacing w:after="0" w:line="360" w:lineRule="auto"/>
              <w:ind w:left="0"/>
              <w:jc w:val="both"/>
              <w:rPr>
                <w:rFonts w:ascii="Book Antiqua" w:eastAsia="Arial" w:hAnsi="Book Antiqua" w:cs="Times New Roman"/>
                <w:sz w:val="24"/>
                <w:szCs w:val="24"/>
              </w:rPr>
            </w:pPr>
            <w:r w:rsidRPr="004E6666">
              <w:rPr>
                <w:rFonts w:ascii="Book Antiqua" w:eastAsia="Arial" w:hAnsi="Book Antiqua" w:cs="Times New Roman"/>
                <w:sz w:val="24"/>
                <w:szCs w:val="24"/>
              </w:rPr>
              <w:t>Some</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loss</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of</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social</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life</w:t>
            </w:r>
            <w:r w:rsidR="00D713FD"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(6</w:t>
            </w:r>
            <w:r w:rsidR="00292065">
              <w:rPr>
                <w:rFonts w:ascii="Book Antiqua" w:eastAsia="Arial" w:hAnsi="Book Antiqua" w:cs="Times New Roman"/>
                <w:sz w:val="24"/>
                <w:szCs w:val="24"/>
              </w:rPr>
              <w:t>–</w:t>
            </w:r>
            <w:r w:rsidRPr="004E6666">
              <w:rPr>
                <w:rFonts w:ascii="Book Antiqua" w:eastAsia="Arial" w:hAnsi="Book Antiqua" w:cs="Times New Roman"/>
                <w:sz w:val="24"/>
                <w:szCs w:val="24"/>
              </w:rPr>
              <w:t>15)</w:t>
            </w:r>
          </w:p>
        </w:tc>
      </w:tr>
      <w:tr w:rsidR="00C61B35" w:rsidRPr="004E6666" w14:paraId="3394ADBF" w14:textId="77777777" w:rsidTr="0098740A">
        <w:trPr>
          <w:trHeight w:val="2016"/>
        </w:trPr>
        <w:tc>
          <w:tcPr>
            <w:tcW w:w="1021" w:type="pct"/>
            <w:vMerge/>
            <w:tcBorders>
              <w:bottom w:val="single" w:sz="4" w:space="0" w:color="auto"/>
            </w:tcBorders>
          </w:tcPr>
          <w:p w14:paraId="2D99527C" w14:textId="77777777" w:rsidR="0078758E" w:rsidRPr="004E6666" w:rsidRDefault="0078758E" w:rsidP="004E6666">
            <w:pPr>
              <w:spacing w:line="360" w:lineRule="auto"/>
              <w:jc w:val="both"/>
              <w:rPr>
                <w:rFonts w:ascii="Book Antiqua" w:eastAsia="Arial" w:hAnsi="Book Antiqua" w:cs="Times New Roman"/>
              </w:rPr>
            </w:pPr>
          </w:p>
        </w:tc>
        <w:tc>
          <w:tcPr>
            <w:tcW w:w="1475" w:type="pct"/>
            <w:vMerge/>
            <w:tcBorders>
              <w:bottom w:val="single" w:sz="4" w:space="0" w:color="auto"/>
            </w:tcBorders>
          </w:tcPr>
          <w:p w14:paraId="6DFE234E" w14:textId="77777777" w:rsidR="0078758E" w:rsidRPr="004E6666" w:rsidRDefault="0078758E" w:rsidP="004E6666">
            <w:pPr>
              <w:tabs>
                <w:tab w:val="center" w:pos="1858"/>
              </w:tabs>
              <w:spacing w:line="360" w:lineRule="auto"/>
              <w:jc w:val="both"/>
              <w:rPr>
                <w:rFonts w:ascii="Book Antiqua" w:eastAsia="Arial" w:hAnsi="Book Antiqua" w:cs="Times New Roman"/>
              </w:rPr>
            </w:pPr>
          </w:p>
        </w:tc>
        <w:tc>
          <w:tcPr>
            <w:tcW w:w="2504" w:type="pct"/>
            <w:tcBorders>
              <w:bottom w:val="single" w:sz="4" w:space="0" w:color="auto"/>
            </w:tcBorders>
          </w:tcPr>
          <w:p w14:paraId="499D5362" w14:textId="73344A86" w:rsidR="0078758E" w:rsidRPr="004E6666" w:rsidRDefault="0078758E" w:rsidP="004E6666">
            <w:pPr>
              <w:pStyle w:val="ListParagraph"/>
              <w:spacing w:after="0" w:line="360" w:lineRule="auto"/>
              <w:ind w:left="0"/>
              <w:jc w:val="both"/>
              <w:rPr>
                <w:rFonts w:ascii="Book Antiqua" w:eastAsia="Arial" w:hAnsi="Book Antiqua" w:cs="Times New Roman"/>
                <w:sz w:val="24"/>
                <w:szCs w:val="24"/>
              </w:rPr>
            </w:pPr>
            <w:r w:rsidRPr="004E6666">
              <w:rPr>
                <w:rFonts w:ascii="Book Antiqua" w:eastAsia="Arial" w:hAnsi="Book Antiqua" w:cs="Times New Roman"/>
                <w:sz w:val="24"/>
                <w:szCs w:val="24"/>
              </w:rPr>
              <w:t>Marked</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curtailment</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of</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social</w:t>
            </w:r>
            <w:r w:rsidR="006E1F93"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life</w:t>
            </w:r>
            <w:r w:rsidR="00D713FD" w:rsidRPr="004E6666">
              <w:rPr>
                <w:rFonts w:ascii="Book Antiqua" w:eastAsia="Arial" w:hAnsi="Book Antiqua" w:cs="Times New Roman"/>
                <w:sz w:val="24"/>
                <w:szCs w:val="24"/>
              </w:rPr>
              <w:t xml:space="preserve"> </w:t>
            </w:r>
            <w:r w:rsidRPr="004E6666">
              <w:rPr>
                <w:rFonts w:ascii="Book Antiqua" w:eastAsia="Arial" w:hAnsi="Book Antiqua" w:cs="Times New Roman"/>
                <w:sz w:val="24"/>
                <w:szCs w:val="24"/>
              </w:rPr>
              <w:t>(16</w:t>
            </w:r>
            <w:r w:rsidR="00292065">
              <w:rPr>
                <w:rFonts w:ascii="Book Antiqua" w:eastAsia="Arial" w:hAnsi="Book Antiqua" w:cs="Times New Roman"/>
                <w:sz w:val="24"/>
                <w:szCs w:val="24"/>
              </w:rPr>
              <w:t>–</w:t>
            </w:r>
            <w:r w:rsidRPr="004E6666">
              <w:rPr>
                <w:rFonts w:ascii="Book Antiqua" w:eastAsia="Arial" w:hAnsi="Book Antiqua" w:cs="Times New Roman"/>
                <w:sz w:val="24"/>
                <w:szCs w:val="24"/>
              </w:rPr>
              <w:t>25)</w:t>
            </w:r>
          </w:p>
        </w:tc>
      </w:tr>
    </w:tbl>
    <w:p w14:paraId="4454AE82" w14:textId="4E132623" w:rsidR="0078758E" w:rsidRPr="004E6666" w:rsidRDefault="00BC64B0" w:rsidP="004E6666">
      <w:pPr>
        <w:spacing w:line="360" w:lineRule="auto"/>
        <w:jc w:val="both"/>
        <w:rPr>
          <w:rFonts w:ascii="Book Antiqua" w:hAnsi="Book Antiqua"/>
          <w:u w:val="single"/>
        </w:rPr>
      </w:pPr>
      <w:r w:rsidRPr="004E6666">
        <w:rPr>
          <w:rFonts w:ascii="Book Antiqua" w:hAnsi="Book Antiqua"/>
        </w:rPr>
        <w:t xml:space="preserve">For example, an interviewee assessing liquid fecal incontinence assigns 18 points to Usual routine activity (out of 25), 20 points to </w:t>
      </w:r>
      <w:r w:rsidR="00292065" w:rsidRPr="004E6666">
        <w:rPr>
          <w:rFonts w:ascii="Book Antiqua" w:hAnsi="Book Antiqua"/>
        </w:rPr>
        <w:t>anxiety/depression (out of 25), 15 points to self-esteem (out of 25), and 22 points to socia</w:t>
      </w:r>
      <w:r w:rsidR="00A97E54" w:rsidRPr="004E6666">
        <w:rPr>
          <w:rFonts w:ascii="Book Antiqua" w:hAnsi="Book Antiqua"/>
        </w:rPr>
        <w:t>l</w:t>
      </w:r>
      <w:r w:rsidRPr="004E6666">
        <w:rPr>
          <w:rFonts w:ascii="Book Antiqua" w:hAnsi="Book Antiqua"/>
        </w:rPr>
        <w:t xml:space="preserve"> life dimension (out of 25), then the total disability score assigned to liquid FI would be 75 (out of 100).</w:t>
      </w:r>
    </w:p>
    <w:p w14:paraId="2565630C" w14:textId="77777777" w:rsidR="00EF4687" w:rsidRPr="004E6666" w:rsidRDefault="00EF4687" w:rsidP="004E6666">
      <w:pPr>
        <w:spacing w:line="360" w:lineRule="auto"/>
        <w:jc w:val="both"/>
        <w:rPr>
          <w:rFonts w:ascii="Book Antiqua" w:hAnsi="Book Antiqua"/>
          <w:b/>
          <w:bCs/>
        </w:rPr>
        <w:sectPr w:rsidR="00EF4687" w:rsidRPr="004E6666" w:rsidSect="00E802B5">
          <w:pgSz w:w="11906" w:h="16838"/>
          <w:pgMar w:top="1440" w:right="1440" w:bottom="1440" w:left="1440" w:header="708" w:footer="708" w:gutter="0"/>
          <w:cols w:space="708"/>
          <w:docGrid w:linePitch="360"/>
        </w:sectPr>
      </w:pPr>
    </w:p>
    <w:p w14:paraId="6C7E0DDE" w14:textId="449F113E" w:rsidR="0078758E" w:rsidRPr="004E6666" w:rsidRDefault="00406A7F" w:rsidP="004E6666">
      <w:pPr>
        <w:spacing w:line="360" w:lineRule="auto"/>
        <w:jc w:val="both"/>
        <w:rPr>
          <w:rFonts w:ascii="Book Antiqua" w:hAnsi="Book Antiqua"/>
          <w:b/>
          <w:bCs/>
        </w:rPr>
      </w:pPr>
      <w:r w:rsidRPr="004E6666">
        <w:rPr>
          <w:rFonts w:ascii="Book Antiqua" w:hAnsi="Book Antiqua"/>
          <w:b/>
          <w:bCs/>
        </w:rPr>
        <w:lastRenderedPageBreak/>
        <w:t xml:space="preserve">Table </w:t>
      </w:r>
      <w:r w:rsidR="0078758E" w:rsidRPr="004E6666">
        <w:rPr>
          <w:rFonts w:ascii="Book Antiqua" w:hAnsi="Book Antiqua"/>
          <w:b/>
          <w:bCs/>
        </w:rPr>
        <w:t>6</w:t>
      </w:r>
      <w:r w:rsidR="001132BB" w:rsidRPr="004E6666">
        <w:rPr>
          <w:rFonts w:ascii="Book Antiqua" w:hAnsi="Book Antiqua"/>
          <w:b/>
          <w:bCs/>
        </w:rPr>
        <w:t xml:space="preserve"> </w:t>
      </w:r>
      <w:r w:rsidR="0078758E" w:rsidRPr="004E6666">
        <w:rPr>
          <w:rFonts w:ascii="Book Antiqua" w:hAnsi="Book Antiqua"/>
          <w:b/>
          <w:bCs/>
        </w:rPr>
        <w:t>Weight</w:t>
      </w:r>
      <w:r w:rsidR="006E1F93" w:rsidRPr="004E6666">
        <w:rPr>
          <w:rFonts w:ascii="Book Antiqua" w:hAnsi="Book Antiqua"/>
          <w:b/>
          <w:bCs/>
        </w:rPr>
        <w:t xml:space="preserve"> </w:t>
      </w:r>
      <w:r w:rsidR="0078758E" w:rsidRPr="004E6666">
        <w:rPr>
          <w:rFonts w:ascii="Book Antiqua" w:hAnsi="Book Antiqua"/>
          <w:b/>
          <w:bCs/>
        </w:rPr>
        <w:t>assignment</w:t>
      </w:r>
      <w:r w:rsidR="006E1F93" w:rsidRPr="004E6666">
        <w:rPr>
          <w:rFonts w:ascii="Book Antiqua" w:hAnsi="Book Antiqua"/>
          <w:b/>
          <w:bCs/>
        </w:rPr>
        <w:t xml:space="preserve"> </w:t>
      </w:r>
      <w:r w:rsidR="0078758E" w:rsidRPr="004E6666">
        <w:rPr>
          <w:rFonts w:ascii="Book Antiqua" w:hAnsi="Book Antiqua"/>
          <w:b/>
          <w:bCs/>
        </w:rPr>
        <w:t>to</w:t>
      </w:r>
      <w:r w:rsidR="006E1F93" w:rsidRPr="004E6666">
        <w:rPr>
          <w:rFonts w:ascii="Book Antiqua" w:hAnsi="Book Antiqua"/>
          <w:b/>
          <w:bCs/>
        </w:rPr>
        <w:t xml:space="preserve"> </w:t>
      </w:r>
      <w:r w:rsidR="0078758E" w:rsidRPr="004E6666">
        <w:rPr>
          <w:rFonts w:ascii="Book Antiqua" w:hAnsi="Book Antiqua"/>
          <w:b/>
          <w:bCs/>
        </w:rPr>
        <w:t>different</w:t>
      </w:r>
      <w:r w:rsidR="006E1F93" w:rsidRPr="004E6666">
        <w:rPr>
          <w:rFonts w:ascii="Book Antiqua" w:hAnsi="Book Antiqua"/>
          <w:b/>
          <w:bCs/>
        </w:rPr>
        <w:t xml:space="preserve"> </w:t>
      </w:r>
      <w:r w:rsidR="0078758E" w:rsidRPr="004E6666">
        <w:rPr>
          <w:rFonts w:ascii="Book Antiqua" w:hAnsi="Book Antiqua"/>
          <w:b/>
          <w:bCs/>
        </w:rPr>
        <w:t>types</w:t>
      </w:r>
      <w:r w:rsidR="006E1F93" w:rsidRPr="004E6666">
        <w:rPr>
          <w:rFonts w:ascii="Book Antiqua" w:hAnsi="Book Antiqua"/>
          <w:b/>
          <w:bCs/>
        </w:rPr>
        <w:t xml:space="preserve"> </w:t>
      </w:r>
      <w:r w:rsidR="0078758E" w:rsidRPr="004E6666">
        <w:rPr>
          <w:rFonts w:ascii="Book Antiqua" w:hAnsi="Book Antiqua"/>
          <w:b/>
          <w:bCs/>
        </w:rPr>
        <w:t>of</w:t>
      </w:r>
      <w:r w:rsidR="006E1F93" w:rsidRPr="004E6666">
        <w:rPr>
          <w:rFonts w:ascii="Book Antiqua" w:hAnsi="Book Antiqua"/>
          <w:b/>
          <w:bCs/>
        </w:rPr>
        <w:t xml:space="preserve"> </w:t>
      </w:r>
      <w:r w:rsidR="0078758E" w:rsidRPr="004E6666">
        <w:rPr>
          <w:rFonts w:ascii="Book Antiqua" w:hAnsi="Book Antiqua"/>
          <w:b/>
          <w:bCs/>
        </w:rPr>
        <w:t>incontinence</w:t>
      </w:r>
      <w:r w:rsidR="006E1F93" w:rsidRPr="004E6666">
        <w:rPr>
          <w:rFonts w:ascii="Book Antiqua" w:hAnsi="Book Antiqua"/>
          <w:b/>
          <w:bCs/>
        </w:rPr>
        <w:t xml:space="preserve"> </w:t>
      </w:r>
      <w:r w:rsidR="0078758E" w:rsidRPr="004E6666">
        <w:rPr>
          <w:rFonts w:ascii="Book Antiqua" w:hAnsi="Book Antiqua"/>
          <w:b/>
          <w:bCs/>
        </w:rPr>
        <w:t>by</w:t>
      </w:r>
      <w:r w:rsidR="006E1F93" w:rsidRPr="004E6666">
        <w:rPr>
          <w:rFonts w:ascii="Book Antiqua" w:hAnsi="Book Antiqua"/>
          <w:b/>
          <w:bCs/>
        </w:rPr>
        <w:t xml:space="preserve"> </w:t>
      </w:r>
      <w:r w:rsidR="0078758E" w:rsidRPr="004E6666">
        <w:rPr>
          <w:rFonts w:ascii="Book Antiqua" w:hAnsi="Book Antiqua"/>
          <w:b/>
          <w:bCs/>
        </w:rPr>
        <w:t>study</w:t>
      </w:r>
      <w:r w:rsidR="006E1F93" w:rsidRPr="004E6666">
        <w:rPr>
          <w:rFonts w:ascii="Book Antiqua" w:hAnsi="Book Antiqua"/>
          <w:b/>
          <w:bCs/>
        </w:rPr>
        <w:t xml:space="preserve"> </w:t>
      </w:r>
      <w:r w:rsidR="0078758E" w:rsidRPr="004E6666">
        <w:rPr>
          <w:rFonts w:ascii="Book Antiqua" w:hAnsi="Book Antiqua"/>
          <w:b/>
          <w:bCs/>
        </w:rPr>
        <w:t>group</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92"/>
        <w:gridCol w:w="1418"/>
        <w:gridCol w:w="1176"/>
        <w:gridCol w:w="1260"/>
        <w:gridCol w:w="990"/>
        <w:gridCol w:w="900"/>
      </w:tblGrid>
      <w:tr w:rsidR="003C2869" w:rsidRPr="004E6666" w14:paraId="717F8376" w14:textId="77777777" w:rsidTr="003C2869">
        <w:tc>
          <w:tcPr>
            <w:tcW w:w="2160" w:type="dxa"/>
            <w:tcBorders>
              <w:top w:val="single" w:sz="4" w:space="0" w:color="auto"/>
              <w:bottom w:val="single" w:sz="4" w:space="0" w:color="auto"/>
            </w:tcBorders>
          </w:tcPr>
          <w:p w14:paraId="3AE6F430" w14:textId="77777777" w:rsidR="0078758E" w:rsidRPr="004E6666" w:rsidRDefault="0078758E" w:rsidP="004E6666">
            <w:pPr>
              <w:spacing w:line="360" w:lineRule="auto"/>
              <w:jc w:val="both"/>
              <w:rPr>
                <w:rFonts w:ascii="Book Antiqua" w:hAnsi="Book Antiqua" w:cs="Times New Roman"/>
                <w:b/>
                <w:bCs/>
                <w:lang w:val="en-US"/>
              </w:rPr>
            </w:pPr>
          </w:p>
        </w:tc>
        <w:tc>
          <w:tcPr>
            <w:tcW w:w="1492" w:type="dxa"/>
            <w:tcBorders>
              <w:top w:val="single" w:sz="4" w:space="0" w:color="auto"/>
              <w:bottom w:val="single" w:sz="4" w:space="0" w:color="auto"/>
            </w:tcBorders>
          </w:tcPr>
          <w:p w14:paraId="493296B3" w14:textId="657451FD" w:rsidR="0078758E" w:rsidRPr="004E6666" w:rsidRDefault="0078758E" w:rsidP="004E6666">
            <w:pPr>
              <w:spacing w:line="360" w:lineRule="auto"/>
              <w:jc w:val="both"/>
              <w:rPr>
                <w:rFonts w:ascii="Book Antiqua" w:hAnsi="Book Antiqua" w:cs="Times New Roman"/>
                <w:b/>
                <w:bCs/>
                <w:lang w:val="en-US"/>
              </w:rPr>
            </w:pPr>
            <w:bookmarkStart w:id="4" w:name="_Hlk132477069"/>
            <w:r w:rsidRPr="004E6666">
              <w:rPr>
                <w:rFonts w:ascii="Book Antiqua" w:hAnsi="Book Antiqua" w:cs="Times New Roman"/>
                <w:b/>
                <w:bCs/>
                <w:lang w:val="en-US"/>
              </w:rPr>
              <w:t>Solid,</w:t>
            </w:r>
            <w:r w:rsidR="006E1F93" w:rsidRPr="004E6666">
              <w:rPr>
                <w:rFonts w:ascii="Book Antiqua" w:hAnsi="Book Antiqua" w:cs="Times New Roman"/>
                <w:b/>
                <w:bCs/>
                <w:lang w:val="en-US"/>
              </w:rPr>
              <w:t xml:space="preserve"> </w:t>
            </w:r>
            <w:r w:rsidR="001132BB" w:rsidRPr="004E6666">
              <w:rPr>
                <w:rFonts w:ascii="Book Antiqua" w:hAnsi="Book Antiqua" w:cs="Times New Roman"/>
                <w:b/>
                <w:bCs/>
                <w:lang w:val="en-US"/>
              </w:rPr>
              <w:t xml:space="preserve">liquid, flatus, mucous, stress, </w:t>
            </w:r>
            <w:r w:rsidR="00D311BC" w:rsidRPr="004E6666">
              <w:rPr>
                <w:rFonts w:ascii="Book Antiqua" w:hAnsi="Book Antiqua" w:cs="Times New Roman"/>
                <w:b/>
                <w:bCs/>
                <w:lang w:val="en-US"/>
              </w:rPr>
              <w:t xml:space="preserve">and </w:t>
            </w:r>
            <w:r w:rsidR="001132BB" w:rsidRPr="004E6666">
              <w:rPr>
                <w:rFonts w:ascii="Book Antiqua" w:hAnsi="Book Antiqua" w:cs="Times New Roman"/>
                <w:b/>
                <w:bCs/>
                <w:lang w:val="en-US"/>
              </w:rPr>
              <w:t>urge</w:t>
            </w:r>
            <w:bookmarkEnd w:id="4"/>
          </w:p>
        </w:tc>
        <w:tc>
          <w:tcPr>
            <w:tcW w:w="1418" w:type="dxa"/>
            <w:tcBorders>
              <w:top w:val="single" w:sz="4" w:space="0" w:color="auto"/>
              <w:bottom w:val="single" w:sz="4" w:space="0" w:color="auto"/>
            </w:tcBorders>
          </w:tcPr>
          <w:p w14:paraId="34CC32E2" w14:textId="77777777" w:rsidR="0078758E" w:rsidRPr="004E6666" w:rsidRDefault="0078758E" w:rsidP="004E6666">
            <w:pPr>
              <w:spacing w:line="360" w:lineRule="auto"/>
              <w:jc w:val="both"/>
              <w:rPr>
                <w:rFonts w:ascii="Book Antiqua" w:hAnsi="Book Antiqua" w:cs="Times New Roman"/>
                <w:b/>
                <w:bCs/>
                <w:lang w:val="en-US"/>
              </w:rPr>
            </w:pPr>
            <w:r w:rsidRPr="004E6666">
              <w:rPr>
                <w:rFonts w:ascii="Book Antiqua" w:hAnsi="Book Antiqua" w:cs="Times New Roman"/>
                <w:b/>
                <w:bCs/>
                <w:lang w:val="en-US"/>
              </w:rPr>
              <w:t>Liquid</w:t>
            </w:r>
          </w:p>
        </w:tc>
        <w:tc>
          <w:tcPr>
            <w:tcW w:w="1176" w:type="dxa"/>
            <w:tcBorders>
              <w:top w:val="single" w:sz="4" w:space="0" w:color="auto"/>
              <w:bottom w:val="single" w:sz="4" w:space="0" w:color="auto"/>
            </w:tcBorders>
          </w:tcPr>
          <w:p w14:paraId="18C8EA7C" w14:textId="77777777" w:rsidR="0078758E" w:rsidRPr="004E6666" w:rsidRDefault="0078758E" w:rsidP="004E6666">
            <w:pPr>
              <w:spacing w:line="360" w:lineRule="auto"/>
              <w:jc w:val="both"/>
              <w:rPr>
                <w:rFonts w:ascii="Book Antiqua" w:hAnsi="Book Antiqua" w:cs="Times New Roman"/>
                <w:b/>
                <w:bCs/>
                <w:lang w:val="en-US"/>
              </w:rPr>
            </w:pPr>
            <w:r w:rsidRPr="004E6666">
              <w:rPr>
                <w:rFonts w:ascii="Book Antiqua" w:hAnsi="Book Antiqua" w:cs="Times New Roman"/>
                <w:b/>
                <w:bCs/>
                <w:lang w:val="en-US"/>
              </w:rPr>
              <w:t>Flatus</w:t>
            </w:r>
          </w:p>
        </w:tc>
        <w:tc>
          <w:tcPr>
            <w:tcW w:w="1260" w:type="dxa"/>
            <w:tcBorders>
              <w:top w:val="single" w:sz="4" w:space="0" w:color="auto"/>
              <w:bottom w:val="single" w:sz="4" w:space="0" w:color="auto"/>
            </w:tcBorders>
          </w:tcPr>
          <w:p w14:paraId="6ED85D7A" w14:textId="77E0456D" w:rsidR="0078758E" w:rsidRPr="004E6666" w:rsidRDefault="0078758E" w:rsidP="004E6666">
            <w:pPr>
              <w:spacing w:line="360" w:lineRule="auto"/>
              <w:jc w:val="both"/>
              <w:rPr>
                <w:rFonts w:ascii="Book Antiqua" w:hAnsi="Book Antiqua" w:cs="Times New Roman"/>
                <w:b/>
                <w:bCs/>
                <w:lang w:val="en-US"/>
              </w:rPr>
            </w:pPr>
            <w:r w:rsidRPr="004E6666">
              <w:rPr>
                <w:rFonts w:ascii="Book Antiqua" w:hAnsi="Book Antiqua" w:cs="Times New Roman"/>
                <w:b/>
                <w:bCs/>
                <w:lang w:val="en-US"/>
              </w:rPr>
              <w:t>Mucous</w:t>
            </w:r>
            <w:r w:rsidR="006E1F93" w:rsidRPr="004E6666">
              <w:rPr>
                <w:rFonts w:ascii="Book Antiqua" w:hAnsi="Book Antiqua" w:cs="Times New Roman"/>
                <w:b/>
                <w:bCs/>
                <w:lang w:val="en-US"/>
              </w:rPr>
              <w:t xml:space="preserve"> </w:t>
            </w:r>
          </w:p>
        </w:tc>
        <w:tc>
          <w:tcPr>
            <w:tcW w:w="990" w:type="dxa"/>
            <w:tcBorders>
              <w:top w:val="single" w:sz="4" w:space="0" w:color="auto"/>
              <w:bottom w:val="single" w:sz="4" w:space="0" w:color="auto"/>
            </w:tcBorders>
          </w:tcPr>
          <w:p w14:paraId="7D8707A1" w14:textId="77777777" w:rsidR="0078758E" w:rsidRPr="004E6666" w:rsidRDefault="0078758E" w:rsidP="004E6666">
            <w:pPr>
              <w:spacing w:line="360" w:lineRule="auto"/>
              <w:jc w:val="both"/>
              <w:rPr>
                <w:rFonts w:ascii="Book Antiqua" w:hAnsi="Book Antiqua" w:cs="Times New Roman"/>
                <w:b/>
                <w:bCs/>
                <w:lang w:val="en-US"/>
              </w:rPr>
            </w:pPr>
            <w:r w:rsidRPr="004E6666">
              <w:rPr>
                <w:rFonts w:ascii="Book Antiqua" w:hAnsi="Book Antiqua" w:cs="Times New Roman"/>
                <w:b/>
                <w:bCs/>
                <w:lang w:val="en-US"/>
              </w:rPr>
              <w:t>Stress</w:t>
            </w:r>
          </w:p>
        </w:tc>
        <w:tc>
          <w:tcPr>
            <w:tcW w:w="900" w:type="dxa"/>
            <w:tcBorders>
              <w:top w:val="single" w:sz="4" w:space="0" w:color="auto"/>
              <w:bottom w:val="single" w:sz="4" w:space="0" w:color="auto"/>
            </w:tcBorders>
          </w:tcPr>
          <w:p w14:paraId="403CA47F" w14:textId="77777777" w:rsidR="0078758E" w:rsidRPr="004E6666" w:rsidRDefault="0078758E" w:rsidP="004E6666">
            <w:pPr>
              <w:spacing w:line="360" w:lineRule="auto"/>
              <w:jc w:val="both"/>
              <w:rPr>
                <w:rFonts w:ascii="Book Antiqua" w:hAnsi="Book Antiqua" w:cs="Times New Roman"/>
                <w:b/>
                <w:bCs/>
                <w:lang w:val="en-US"/>
              </w:rPr>
            </w:pPr>
            <w:r w:rsidRPr="004E6666">
              <w:rPr>
                <w:rFonts w:ascii="Book Antiqua" w:hAnsi="Book Antiqua" w:cs="Times New Roman"/>
                <w:b/>
                <w:bCs/>
                <w:lang w:val="en-US"/>
              </w:rPr>
              <w:t>Urge</w:t>
            </w:r>
          </w:p>
        </w:tc>
      </w:tr>
      <w:tr w:rsidR="003C2869" w:rsidRPr="004E6666" w14:paraId="4965A94F" w14:textId="77777777" w:rsidTr="003C2869">
        <w:trPr>
          <w:trHeight w:val="1584"/>
        </w:trPr>
        <w:tc>
          <w:tcPr>
            <w:tcW w:w="2160" w:type="dxa"/>
            <w:tcBorders>
              <w:top w:val="single" w:sz="4" w:space="0" w:color="auto"/>
            </w:tcBorders>
          </w:tcPr>
          <w:p w14:paraId="43E33237" w14:textId="381BF589"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Patient</w:t>
            </w:r>
            <w:r w:rsidR="00292065">
              <w:rPr>
                <w:rFonts w:ascii="Book Antiqua" w:hAnsi="Book Antiqua" w:cs="Times New Roman"/>
                <w:lang w:val="en-US"/>
              </w:rPr>
              <w:t>s</w:t>
            </w:r>
            <w:r w:rsidR="00674EAE" w:rsidRPr="004E6666">
              <w:rPr>
                <w:rFonts w:ascii="Book Antiqua" w:hAnsi="Book Antiqua" w:cs="Times New Roman"/>
                <w:lang w:val="en-US"/>
              </w:rPr>
              <w:t>’</w:t>
            </w:r>
            <w:r w:rsidR="006E1F93" w:rsidRPr="004E6666">
              <w:rPr>
                <w:rFonts w:ascii="Book Antiqua" w:hAnsi="Book Antiqua" w:cs="Times New Roman"/>
                <w:lang w:val="en-US"/>
              </w:rPr>
              <w:t xml:space="preserve"> </w:t>
            </w:r>
            <w:r w:rsidRPr="004E6666">
              <w:rPr>
                <w:rFonts w:ascii="Book Antiqua" w:hAnsi="Book Antiqua" w:cs="Times New Roman"/>
                <w:lang w:val="en-US"/>
              </w:rPr>
              <w:t>(</w:t>
            </w:r>
            <w:r w:rsidRPr="004E6666">
              <w:rPr>
                <w:rFonts w:ascii="Book Antiqua" w:hAnsi="Book Antiqua" w:cs="Times New Roman"/>
                <w:i/>
                <w:iCs/>
                <w:lang w:val="en-US"/>
              </w:rPr>
              <w:t>n</w:t>
            </w:r>
            <w:r w:rsidR="001132BB" w:rsidRPr="004E6666">
              <w:rPr>
                <w:rFonts w:ascii="Book Antiqua" w:hAnsi="Book Antiqua" w:cs="Times New Roman"/>
                <w:i/>
                <w:iCs/>
                <w:lang w:val="en-US"/>
              </w:rPr>
              <w:t xml:space="preserve"> </w:t>
            </w:r>
            <w:r w:rsidRPr="004E6666">
              <w:rPr>
                <w:rFonts w:ascii="Book Antiqua" w:hAnsi="Book Antiqua" w:cs="Times New Roman"/>
                <w:lang w:val="en-US"/>
              </w:rPr>
              <w:t>=</w:t>
            </w:r>
            <w:r w:rsidR="001132BB" w:rsidRPr="004E6666">
              <w:rPr>
                <w:rFonts w:ascii="Book Antiqua" w:hAnsi="Book Antiqua" w:cs="Times New Roman"/>
                <w:lang w:val="en-US"/>
              </w:rPr>
              <w:t xml:space="preserve"> </w:t>
            </w:r>
            <w:r w:rsidRPr="004E6666">
              <w:rPr>
                <w:rFonts w:ascii="Book Antiqua" w:hAnsi="Book Antiqua" w:cs="Times New Roman"/>
                <w:lang w:val="en-US"/>
              </w:rPr>
              <w:t>50)</w:t>
            </w:r>
            <w:r w:rsidR="006E1F93" w:rsidRPr="004E6666">
              <w:rPr>
                <w:rFonts w:ascii="Book Antiqua" w:hAnsi="Book Antiqua" w:cs="Times New Roman"/>
                <w:lang w:val="en-US"/>
              </w:rPr>
              <w:t xml:space="preserve"> </w:t>
            </w:r>
            <w:r w:rsidR="001132BB" w:rsidRPr="004E6666">
              <w:rPr>
                <w:rFonts w:ascii="Book Antiqua" w:hAnsi="Book Antiqua" w:cs="Times New Roman"/>
                <w:lang w:val="en-US"/>
              </w:rPr>
              <w:t>average disability score</w:t>
            </w:r>
          </w:p>
        </w:tc>
        <w:tc>
          <w:tcPr>
            <w:tcW w:w="1492" w:type="dxa"/>
            <w:tcBorders>
              <w:top w:val="single" w:sz="4" w:space="0" w:color="auto"/>
            </w:tcBorders>
          </w:tcPr>
          <w:p w14:paraId="7E0A34A1" w14:textId="54B969D9" w:rsidR="0078758E" w:rsidRPr="004E6666" w:rsidRDefault="0078758E" w:rsidP="004E6666">
            <w:pPr>
              <w:spacing w:line="360" w:lineRule="auto"/>
              <w:jc w:val="both"/>
              <w:rPr>
                <w:rFonts w:ascii="Book Antiqua" w:hAnsi="Book Antiqua" w:cs="Times New Roman"/>
                <w:lang w:val="en-US"/>
              </w:rPr>
            </w:pPr>
            <w:bookmarkStart w:id="5" w:name="_Hlk132477366"/>
            <w:r w:rsidRPr="004E6666">
              <w:rPr>
                <w:rFonts w:ascii="Book Antiqua" w:hAnsi="Book Antiqua" w:cs="Times New Roman"/>
                <w:color w:val="000000"/>
              </w:rPr>
              <w:t>82.5</w:t>
            </w:r>
            <w:r w:rsidR="001132BB" w:rsidRPr="004E6666">
              <w:rPr>
                <w:rFonts w:ascii="Book Antiqua" w:hAnsi="Book Antiqua" w:cs="Times New Roman"/>
                <w:color w:val="000000"/>
              </w:rPr>
              <w:t xml:space="preserve"> </w:t>
            </w:r>
            <w:r w:rsidRPr="004E6666">
              <w:rPr>
                <w:rFonts w:ascii="Book Antiqua" w:hAnsi="Book Antiqua" w:cs="Times New Roman"/>
                <w:color w:val="000000"/>
              </w:rPr>
              <w:t>±</w:t>
            </w:r>
            <w:r w:rsidR="006E1F93" w:rsidRPr="004E6666">
              <w:rPr>
                <w:rFonts w:ascii="Book Antiqua" w:hAnsi="Book Antiqua" w:cs="Times New Roman"/>
                <w:color w:val="000000"/>
              </w:rPr>
              <w:t xml:space="preserve"> </w:t>
            </w:r>
            <w:r w:rsidRPr="004E6666">
              <w:rPr>
                <w:rFonts w:ascii="Book Antiqua" w:hAnsi="Book Antiqua" w:cs="Times New Roman"/>
                <w:color w:val="000000"/>
              </w:rPr>
              <w:t>19.1</w:t>
            </w:r>
            <w:bookmarkEnd w:id="5"/>
          </w:p>
        </w:tc>
        <w:tc>
          <w:tcPr>
            <w:tcW w:w="1418" w:type="dxa"/>
            <w:tcBorders>
              <w:top w:val="single" w:sz="4" w:space="0" w:color="auto"/>
            </w:tcBorders>
          </w:tcPr>
          <w:p w14:paraId="6891FDB8" w14:textId="681E7D00" w:rsidR="0078758E" w:rsidRPr="004E6666" w:rsidRDefault="0078758E" w:rsidP="004E6666">
            <w:pPr>
              <w:spacing w:line="360" w:lineRule="auto"/>
              <w:jc w:val="both"/>
              <w:rPr>
                <w:rFonts w:ascii="Book Antiqua" w:hAnsi="Book Antiqua" w:cs="Times New Roman"/>
                <w:color w:val="000000"/>
              </w:rPr>
            </w:pPr>
            <w:r w:rsidRPr="004E6666">
              <w:rPr>
                <w:rFonts w:ascii="Book Antiqua" w:hAnsi="Book Antiqua" w:cs="Times New Roman"/>
                <w:color w:val="000000"/>
              </w:rPr>
              <w:t>84.8</w:t>
            </w:r>
            <w:r w:rsidR="001132BB" w:rsidRPr="004E6666">
              <w:rPr>
                <w:rFonts w:ascii="Book Antiqua" w:hAnsi="Book Antiqua" w:cs="Times New Roman"/>
                <w:color w:val="000000"/>
              </w:rPr>
              <w:t xml:space="preserve"> </w:t>
            </w:r>
            <w:r w:rsidRPr="004E6666">
              <w:rPr>
                <w:rFonts w:ascii="Book Antiqua" w:hAnsi="Book Antiqua" w:cs="Times New Roman"/>
                <w:color w:val="000000"/>
              </w:rPr>
              <w:t>±</w:t>
            </w:r>
            <w:r w:rsidR="006E1F93" w:rsidRPr="004E6666">
              <w:rPr>
                <w:rFonts w:ascii="Book Antiqua" w:hAnsi="Book Antiqua" w:cs="Times New Roman"/>
                <w:color w:val="000000"/>
              </w:rPr>
              <w:t xml:space="preserve"> </w:t>
            </w:r>
            <w:r w:rsidRPr="004E6666">
              <w:rPr>
                <w:rFonts w:ascii="Book Antiqua" w:hAnsi="Book Antiqua" w:cs="Times New Roman"/>
                <w:color w:val="000000"/>
              </w:rPr>
              <w:t>15.4</w:t>
            </w:r>
          </w:p>
        </w:tc>
        <w:tc>
          <w:tcPr>
            <w:tcW w:w="1176" w:type="dxa"/>
            <w:tcBorders>
              <w:top w:val="single" w:sz="4" w:space="0" w:color="auto"/>
            </w:tcBorders>
          </w:tcPr>
          <w:p w14:paraId="43BF7826" w14:textId="74AE5AAA"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color w:val="000000"/>
              </w:rPr>
              <w:t>58.1</w:t>
            </w:r>
            <w:r w:rsidR="001132BB" w:rsidRPr="004E6666">
              <w:rPr>
                <w:rFonts w:ascii="Book Antiqua" w:hAnsi="Book Antiqua" w:cs="Times New Roman"/>
                <w:color w:val="000000"/>
              </w:rPr>
              <w:t xml:space="preserve"> </w:t>
            </w:r>
            <w:r w:rsidRPr="004E6666">
              <w:rPr>
                <w:rFonts w:ascii="Book Antiqua" w:hAnsi="Book Antiqua" w:cs="Times New Roman"/>
                <w:color w:val="000000"/>
              </w:rPr>
              <w:t>±</w:t>
            </w:r>
            <w:r w:rsidR="006E1F93" w:rsidRPr="004E6666">
              <w:rPr>
                <w:rFonts w:ascii="Book Antiqua" w:hAnsi="Book Antiqua" w:cs="Times New Roman"/>
                <w:color w:val="000000"/>
              </w:rPr>
              <w:t xml:space="preserve"> </w:t>
            </w:r>
            <w:r w:rsidRPr="004E6666">
              <w:rPr>
                <w:rFonts w:ascii="Book Antiqua" w:hAnsi="Book Antiqua" w:cs="Times New Roman"/>
                <w:color w:val="000000"/>
              </w:rPr>
              <w:t>23.6</w:t>
            </w:r>
          </w:p>
        </w:tc>
        <w:tc>
          <w:tcPr>
            <w:tcW w:w="1260" w:type="dxa"/>
            <w:tcBorders>
              <w:top w:val="single" w:sz="4" w:space="0" w:color="auto"/>
            </w:tcBorders>
          </w:tcPr>
          <w:p w14:paraId="237130C2" w14:textId="5FD91AA6" w:rsidR="0078758E" w:rsidRPr="004E6666" w:rsidRDefault="0078758E" w:rsidP="004E6666">
            <w:pPr>
              <w:spacing w:line="360" w:lineRule="auto"/>
              <w:jc w:val="both"/>
              <w:rPr>
                <w:rFonts w:ascii="Book Antiqua" w:hAnsi="Book Antiqua" w:cs="Times New Roman"/>
                <w:color w:val="000000"/>
              </w:rPr>
            </w:pPr>
            <w:r w:rsidRPr="004E6666">
              <w:rPr>
                <w:rFonts w:ascii="Book Antiqua" w:hAnsi="Book Antiqua" w:cs="Times New Roman"/>
                <w:color w:val="000000"/>
              </w:rPr>
              <w:t>55.3</w:t>
            </w:r>
            <w:r w:rsidR="001132BB" w:rsidRPr="004E6666">
              <w:rPr>
                <w:rFonts w:ascii="Book Antiqua" w:hAnsi="Book Antiqua" w:cs="Times New Roman"/>
                <w:color w:val="000000"/>
              </w:rPr>
              <w:t xml:space="preserve"> </w:t>
            </w:r>
            <w:r w:rsidRPr="004E6666">
              <w:rPr>
                <w:rFonts w:ascii="Book Antiqua" w:hAnsi="Book Antiqua" w:cs="Times New Roman"/>
                <w:color w:val="000000"/>
              </w:rPr>
              <w:t>±</w:t>
            </w:r>
            <w:r w:rsidR="006E1F93" w:rsidRPr="004E6666">
              <w:rPr>
                <w:rFonts w:ascii="Book Antiqua" w:hAnsi="Book Antiqua" w:cs="Times New Roman"/>
                <w:color w:val="000000"/>
              </w:rPr>
              <w:t xml:space="preserve"> </w:t>
            </w:r>
            <w:r w:rsidRPr="004E6666">
              <w:rPr>
                <w:rFonts w:ascii="Book Antiqua" w:hAnsi="Book Antiqua" w:cs="Times New Roman"/>
                <w:color w:val="000000"/>
              </w:rPr>
              <w:t>21.2</w:t>
            </w:r>
          </w:p>
        </w:tc>
        <w:tc>
          <w:tcPr>
            <w:tcW w:w="990" w:type="dxa"/>
            <w:tcBorders>
              <w:top w:val="single" w:sz="4" w:space="0" w:color="auto"/>
            </w:tcBorders>
          </w:tcPr>
          <w:p w14:paraId="48684BFB" w14:textId="26E04BEA"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color w:val="000000"/>
              </w:rPr>
              <w:t>52.0</w:t>
            </w:r>
            <w:r w:rsidR="001132BB" w:rsidRPr="004E6666">
              <w:rPr>
                <w:rFonts w:ascii="Book Antiqua" w:hAnsi="Book Antiqua" w:cs="Times New Roman"/>
                <w:color w:val="000000"/>
              </w:rPr>
              <w:t xml:space="preserve"> </w:t>
            </w:r>
            <w:r w:rsidRPr="004E6666">
              <w:rPr>
                <w:rFonts w:ascii="Book Antiqua" w:hAnsi="Book Antiqua" w:cs="Times New Roman"/>
                <w:color w:val="000000"/>
              </w:rPr>
              <w:t>±</w:t>
            </w:r>
            <w:r w:rsidR="006E1F93" w:rsidRPr="004E6666">
              <w:rPr>
                <w:rFonts w:ascii="Book Antiqua" w:hAnsi="Book Antiqua" w:cs="Times New Roman"/>
                <w:color w:val="000000"/>
              </w:rPr>
              <w:t xml:space="preserve"> </w:t>
            </w:r>
            <w:r w:rsidRPr="004E6666">
              <w:rPr>
                <w:rFonts w:ascii="Book Antiqua" w:hAnsi="Book Antiqua" w:cs="Times New Roman"/>
                <w:color w:val="000000"/>
              </w:rPr>
              <w:t>23.9</w:t>
            </w:r>
          </w:p>
        </w:tc>
        <w:tc>
          <w:tcPr>
            <w:tcW w:w="900" w:type="dxa"/>
            <w:tcBorders>
              <w:top w:val="single" w:sz="4" w:space="0" w:color="auto"/>
            </w:tcBorders>
          </w:tcPr>
          <w:p w14:paraId="6437BD4A" w14:textId="05CD2248" w:rsidR="0078758E" w:rsidRPr="004E6666" w:rsidRDefault="0078758E" w:rsidP="004E6666">
            <w:pPr>
              <w:spacing w:line="360" w:lineRule="auto"/>
              <w:jc w:val="both"/>
              <w:rPr>
                <w:rFonts w:ascii="Book Antiqua" w:hAnsi="Book Antiqua" w:cs="Times New Roman"/>
                <w:color w:val="000000"/>
              </w:rPr>
            </w:pPr>
            <w:r w:rsidRPr="004E6666">
              <w:rPr>
                <w:rFonts w:ascii="Book Antiqua" w:hAnsi="Book Antiqua" w:cs="Times New Roman"/>
                <w:color w:val="000000"/>
              </w:rPr>
              <w:t>68.5</w:t>
            </w:r>
            <w:r w:rsidR="001132BB" w:rsidRPr="004E6666">
              <w:rPr>
                <w:rFonts w:ascii="Book Antiqua" w:hAnsi="Book Antiqua" w:cs="Times New Roman"/>
                <w:color w:val="000000"/>
              </w:rPr>
              <w:t xml:space="preserve"> </w:t>
            </w:r>
            <w:r w:rsidRPr="004E6666">
              <w:rPr>
                <w:rFonts w:ascii="Book Antiqua" w:hAnsi="Book Antiqua" w:cs="Times New Roman"/>
                <w:color w:val="000000"/>
              </w:rPr>
              <w:t>±</w:t>
            </w:r>
            <w:r w:rsidR="006E1F93" w:rsidRPr="004E6666">
              <w:rPr>
                <w:rFonts w:ascii="Book Antiqua" w:hAnsi="Book Antiqua" w:cs="Times New Roman"/>
                <w:color w:val="000000"/>
              </w:rPr>
              <w:t xml:space="preserve"> </w:t>
            </w:r>
            <w:r w:rsidRPr="004E6666">
              <w:rPr>
                <w:rFonts w:ascii="Book Antiqua" w:hAnsi="Book Antiqua" w:cs="Times New Roman"/>
                <w:color w:val="000000"/>
              </w:rPr>
              <w:t>23.5</w:t>
            </w:r>
          </w:p>
        </w:tc>
      </w:tr>
      <w:tr w:rsidR="003C2869" w:rsidRPr="004E6666" w14:paraId="74703FB8" w14:textId="77777777" w:rsidTr="003C2869">
        <w:trPr>
          <w:trHeight w:val="1584"/>
        </w:trPr>
        <w:tc>
          <w:tcPr>
            <w:tcW w:w="2160" w:type="dxa"/>
          </w:tcPr>
          <w:p w14:paraId="5C1D04FA" w14:textId="584DB840"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Layperson</w:t>
            </w:r>
            <w:r w:rsidR="00292065">
              <w:rPr>
                <w:rFonts w:ascii="Book Antiqua" w:hAnsi="Book Antiqua" w:cs="Times New Roman"/>
                <w:lang w:val="en-US"/>
              </w:rPr>
              <w:t>s’</w:t>
            </w:r>
            <w:r w:rsidR="006E1F93" w:rsidRPr="004E6666">
              <w:rPr>
                <w:rFonts w:ascii="Book Antiqua" w:hAnsi="Book Antiqua" w:cs="Times New Roman"/>
                <w:lang w:val="en-US"/>
              </w:rPr>
              <w:t xml:space="preserve"> </w:t>
            </w:r>
            <w:r w:rsidRPr="004E6666">
              <w:rPr>
                <w:rFonts w:ascii="Book Antiqua" w:hAnsi="Book Antiqua" w:cs="Times New Roman"/>
                <w:lang w:val="en-US"/>
              </w:rPr>
              <w:t>(</w:t>
            </w:r>
            <w:r w:rsidR="001132BB" w:rsidRPr="004E6666">
              <w:rPr>
                <w:rFonts w:ascii="Book Antiqua" w:hAnsi="Book Antiqua" w:cs="Times New Roman"/>
                <w:i/>
                <w:iCs/>
                <w:lang w:val="en-US"/>
              </w:rPr>
              <w:t xml:space="preserve">n </w:t>
            </w:r>
            <w:r w:rsidR="001132BB" w:rsidRPr="004E6666">
              <w:rPr>
                <w:rFonts w:ascii="Book Antiqua" w:hAnsi="Book Antiqua" w:cs="Times New Roman"/>
                <w:lang w:val="en-US"/>
              </w:rPr>
              <w:t>= 50</w:t>
            </w:r>
            <w:r w:rsidRPr="004E6666">
              <w:rPr>
                <w:rFonts w:ascii="Book Antiqua" w:hAnsi="Book Antiqua" w:cs="Times New Roman"/>
                <w:lang w:val="en-US"/>
              </w:rPr>
              <w:t>)</w:t>
            </w:r>
            <w:r w:rsidR="006E1F93" w:rsidRPr="004E6666">
              <w:rPr>
                <w:rFonts w:ascii="Book Antiqua" w:hAnsi="Book Antiqua" w:cs="Times New Roman"/>
                <w:lang w:val="en-US"/>
              </w:rPr>
              <w:t xml:space="preserve"> </w:t>
            </w:r>
            <w:r w:rsidR="001132BB" w:rsidRPr="004E6666">
              <w:rPr>
                <w:rFonts w:ascii="Book Antiqua" w:hAnsi="Book Antiqua" w:cs="Times New Roman"/>
                <w:lang w:val="en-US"/>
              </w:rPr>
              <w:t>average disability score</w:t>
            </w:r>
          </w:p>
        </w:tc>
        <w:tc>
          <w:tcPr>
            <w:tcW w:w="1492" w:type="dxa"/>
          </w:tcPr>
          <w:p w14:paraId="6054DD62" w14:textId="60D0831B" w:rsidR="0078758E" w:rsidRPr="004E6666" w:rsidRDefault="0078758E" w:rsidP="004E6666">
            <w:pPr>
              <w:spacing w:line="360" w:lineRule="auto"/>
              <w:jc w:val="both"/>
              <w:rPr>
                <w:rFonts w:ascii="Book Antiqua" w:hAnsi="Book Antiqua" w:cs="Times New Roman"/>
                <w:lang w:val="en-US"/>
              </w:rPr>
            </w:pPr>
            <w:bookmarkStart w:id="6" w:name="_Hlk132477405"/>
            <w:r w:rsidRPr="004E6666">
              <w:rPr>
                <w:rFonts w:ascii="Book Antiqua" w:hAnsi="Book Antiqua" w:cs="Times New Roman"/>
                <w:lang w:val="en-US"/>
              </w:rPr>
              <w:t>83</w:t>
            </w:r>
            <w:r w:rsidR="001D1C43" w:rsidRPr="004E6666">
              <w:rPr>
                <w:rFonts w:ascii="Book Antiqua" w:hAnsi="Book Antiqua" w:cs="Times New Roman"/>
                <w:lang w:val="en-US"/>
              </w:rPr>
              <w:t xml:space="preserve">.0 </w:t>
            </w:r>
            <w:r w:rsidRPr="004E6666">
              <w:rPr>
                <w:rFonts w:ascii="Book Antiqua" w:hAnsi="Book Antiqua" w:cs="Times New Roman"/>
                <w:lang w:val="en-US"/>
              </w:rPr>
              <w:t>±</w:t>
            </w:r>
            <w:r w:rsidR="006E1F93" w:rsidRPr="004E6666">
              <w:rPr>
                <w:rFonts w:ascii="Book Antiqua" w:hAnsi="Book Antiqua" w:cs="Times New Roman"/>
                <w:lang w:val="en-US"/>
              </w:rPr>
              <w:t xml:space="preserve"> </w:t>
            </w:r>
            <w:r w:rsidRPr="004E6666">
              <w:rPr>
                <w:rFonts w:ascii="Book Antiqua" w:hAnsi="Book Antiqua" w:cs="Times New Roman"/>
                <w:lang w:val="en-US"/>
              </w:rPr>
              <w:t>22.4</w:t>
            </w:r>
            <w:bookmarkEnd w:id="6"/>
          </w:p>
        </w:tc>
        <w:tc>
          <w:tcPr>
            <w:tcW w:w="1418" w:type="dxa"/>
          </w:tcPr>
          <w:p w14:paraId="32BDEE64" w14:textId="3A4297EC" w:rsidR="0078758E" w:rsidRPr="004E6666" w:rsidRDefault="0078758E" w:rsidP="004E6666">
            <w:pPr>
              <w:spacing w:line="360" w:lineRule="auto"/>
              <w:jc w:val="both"/>
              <w:rPr>
                <w:rFonts w:ascii="Book Antiqua" w:hAnsi="Book Antiqua" w:cs="Times New Roman"/>
                <w:color w:val="000000"/>
              </w:rPr>
            </w:pPr>
            <w:r w:rsidRPr="004E6666">
              <w:rPr>
                <w:rFonts w:ascii="Book Antiqua" w:hAnsi="Book Antiqua" w:cs="Times New Roman"/>
                <w:color w:val="000000"/>
              </w:rPr>
              <w:t>81.4</w:t>
            </w:r>
            <w:r w:rsidR="001D1C43" w:rsidRPr="004E6666">
              <w:rPr>
                <w:rFonts w:ascii="Book Antiqua" w:hAnsi="Book Antiqua" w:cs="Times New Roman"/>
                <w:color w:val="000000"/>
              </w:rPr>
              <w:t xml:space="preserve"> </w:t>
            </w:r>
            <w:r w:rsidRPr="004E6666">
              <w:rPr>
                <w:rFonts w:ascii="Book Antiqua" w:hAnsi="Book Antiqua" w:cs="Times New Roman"/>
                <w:lang w:val="en-US"/>
              </w:rPr>
              <w:t>±</w:t>
            </w:r>
            <w:r w:rsidR="006E1F93" w:rsidRPr="004E6666">
              <w:rPr>
                <w:rFonts w:ascii="Book Antiqua" w:hAnsi="Book Antiqua" w:cs="Times New Roman"/>
                <w:lang w:val="en-US"/>
              </w:rPr>
              <w:t xml:space="preserve"> </w:t>
            </w:r>
            <w:r w:rsidRPr="004E6666">
              <w:rPr>
                <w:rFonts w:ascii="Book Antiqua" w:hAnsi="Book Antiqua" w:cs="Times New Roman"/>
                <w:lang w:val="en-US"/>
              </w:rPr>
              <w:t>19.2</w:t>
            </w:r>
          </w:p>
        </w:tc>
        <w:tc>
          <w:tcPr>
            <w:tcW w:w="1176" w:type="dxa"/>
          </w:tcPr>
          <w:p w14:paraId="3B6F3A7C" w14:textId="27CB0EE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color w:val="000000"/>
              </w:rPr>
              <w:t>54.6</w:t>
            </w:r>
            <w:r w:rsidR="001D1C43" w:rsidRPr="004E6666">
              <w:rPr>
                <w:rFonts w:ascii="Book Antiqua" w:hAnsi="Book Antiqua" w:cs="Times New Roman"/>
                <w:color w:val="000000"/>
              </w:rPr>
              <w:t xml:space="preserve"> </w:t>
            </w:r>
            <w:r w:rsidRPr="004E6666">
              <w:rPr>
                <w:rFonts w:ascii="Book Antiqua" w:hAnsi="Book Antiqua" w:cs="Times New Roman"/>
                <w:lang w:val="en-US"/>
              </w:rPr>
              <w:t>±</w:t>
            </w:r>
            <w:r w:rsidR="006E1F93" w:rsidRPr="004E6666">
              <w:rPr>
                <w:rFonts w:ascii="Book Antiqua" w:hAnsi="Book Antiqua" w:cs="Times New Roman"/>
                <w:lang w:val="en-US"/>
              </w:rPr>
              <w:t xml:space="preserve"> </w:t>
            </w:r>
            <w:r w:rsidRPr="004E6666">
              <w:rPr>
                <w:rFonts w:ascii="Book Antiqua" w:hAnsi="Book Antiqua" w:cs="Times New Roman"/>
                <w:lang w:val="en-US"/>
              </w:rPr>
              <w:t>21.1</w:t>
            </w:r>
          </w:p>
        </w:tc>
        <w:tc>
          <w:tcPr>
            <w:tcW w:w="1260" w:type="dxa"/>
          </w:tcPr>
          <w:p w14:paraId="35237DD1" w14:textId="3407896A" w:rsidR="0078758E" w:rsidRPr="004E6666" w:rsidRDefault="0078758E" w:rsidP="004E6666">
            <w:pPr>
              <w:spacing w:line="360" w:lineRule="auto"/>
              <w:jc w:val="both"/>
              <w:rPr>
                <w:rFonts w:ascii="Book Antiqua" w:hAnsi="Book Antiqua" w:cs="Times New Roman"/>
                <w:color w:val="000000"/>
              </w:rPr>
            </w:pPr>
            <w:r w:rsidRPr="004E6666">
              <w:rPr>
                <w:rFonts w:ascii="Book Antiqua" w:hAnsi="Book Antiqua" w:cs="Times New Roman"/>
                <w:color w:val="000000"/>
              </w:rPr>
              <w:t>55.2</w:t>
            </w:r>
            <w:r w:rsidR="001D1C43" w:rsidRPr="004E6666">
              <w:rPr>
                <w:rFonts w:ascii="Book Antiqua" w:hAnsi="Book Antiqua" w:cs="Times New Roman"/>
                <w:color w:val="000000"/>
              </w:rPr>
              <w:t xml:space="preserve"> </w:t>
            </w:r>
            <w:r w:rsidRPr="004E6666">
              <w:rPr>
                <w:rFonts w:ascii="Book Antiqua" w:hAnsi="Book Antiqua" w:cs="Times New Roman"/>
                <w:color w:val="000000"/>
              </w:rPr>
              <w:t>±</w:t>
            </w:r>
            <w:r w:rsidR="006E1F93" w:rsidRPr="004E6666">
              <w:rPr>
                <w:rFonts w:ascii="Book Antiqua" w:hAnsi="Book Antiqua" w:cs="Times New Roman"/>
                <w:color w:val="000000"/>
              </w:rPr>
              <w:t xml:space="preserve"> </w:t>
            </w:r>
            <w:r w:rsidRPr="004E6666">
              <w:rPr>
                <w:rFonts w:ascii="Book Antiqua" w:hAnsi="Book Antiqua" w:cs="Times New Roman"/>
                <w:color w:val="000000"/>
              </w:rPr>
              <w:t>19.3</w:t>
            </w:r>
          </w:p>
        </w:tc>
        <w:tc>
          <w:tcPr>
            <w:tcW w:w="990" w:type="dxa"/>
          </w:tcPr>
          <w:p w14:paraId="2D9E7B71" w14:textId="202F64A7" w:rsidR="0078758E" w:rsidRPr="004E6666" w:rsidRDefault="0078758E" w:rsidP="004E6666">
            <w:pPr>
              <w:spacing w:line="360" w:lineRule="auto"/>
              <w:jc w:val="both"/>
              <w:rPr>
                <w:rFonts w:ascii="Book Antiqua" w:hAnsi="Book Antiqua" w:cs="Times New Roman"/>
                <w:color w:val="000000"/>
              </w:rPr>
            </w:pPr>
            <w:r w:rsidRPr="004E6666">
              <w:rPr>
                <w:rFonts w:ascii="Book Antiqua" w:hAnsi="Book Antiqua" w:cs="Times New Roman"/>
                <w:color w:val="000000"/>
              </w:rPr>
              <w:t>48.8</w:t>
            </w:r>
            <w:r w:rsidR="001D1C43" w:rsidRPr="004E6666">
              <w:rPr>
                <w:rFonts w:ascii="Book Antiqua" w:hAnsi="Book Antiqua" w:cs="Times New Roman"/>
                <w:color w:val="000000"/>
              </w:rPr>
              <w:t xml:space="preserve"> </w:t>
            </w:r>
            <w:r w:rsidRPr="004E6666">
              <w:rPr>
                <w:rFonts w:ascii="Book Antiqua" w:hAnsi="Book Antiqua" w:cs="Times New Roman"/>
                <w:color w:val="000000"/>
              </w:rPr>
              <w:t>±</w:t>
            </w:r>
            <w:r w:rsidR="006E1F93" w:rsidRPr="004E6666">
              <w:rPr>
                <w:rFonts w:ascii="Book Antiqua" w:hAnsi="Book Antiqua" w:cs="Times New Roman"/>
                <w:color w:val="000000"/>
              </w:rPr>
              <w:t xml:space="preserve"> </w:t>
            </w:r>
            <w:r w:rsidRPr="004E6666">
              <w:rPr>
                <w:rFonts w:ascii="Book Antiqua" w:hAnsi="Book Antiqua" w:cs="Times New Roman"/>
                <w:color w:val="000000"/>
              </w:rPr>
              <w:t>22.0</w:t>
            </w:r>
          </w:p>
        </w:tc>
        <w:tc>
          <w:tcPr>
            <w:tcW w:w="900" w:type="dxa"/>
          </w:tcPr>
          <w:p w14:paraId="33F26097" w14:textId="55351689" w:rsidR="0078758E" w:rsidRPr="004E6666" w:rsidRDefault="0078758E" w:rsidP="004E6666">
            <w:pPr>
              <w:spacing w:line="360" w:lineRule="auto"/>
              <w:jc w:val="both"/>
              <w:rPr>
                <w:rFonts w:ascii="Book Antiqua" w:hAnsi="Book Antiqua" w:cs="Times New Roman"/>
                <w:color w:val="000000"/>
              </w:rPr>
            </w:pPr>
            <w:r w:rsidRPr="004E6666">
              <w:rPr>
                <w:rFonts w:ascii="Book Antiqua" w:hAnsi="Book Antiqua" w:cs="Times New Roman"/>
                <w:color w:val="000000"/>
              </w:rPr>
              <w:t>68.3</w:t>
            </w:r>
            <w:r w:rsidR="001D1C43" w:rsidRPr="004E6666">
              <w:rPr>
                <w:rFonts w:ascii="Book Antiqua" w:hAnsi="Book Antiqua" w:cs="Times New Roman"/>
                <w:color w:val="000000"/>
              </w:rPr>
              <w:t xml:space="preserve"> </w:t>
            </w:r>
            <w:r w:rsidRPr="004E6666">
              <w:rPr>
                <w:rFonts w:ascii="Book Antiqua" w:hAnsi="Book Antiqua" w:cs="Times New Roman"/>
                <w:color w:val="000000"/>
              </w:rPr>
              <w:t>±</w:t>
            </w:r>
            <w:r w:rsidR="006E1F93" w:rsidRPr="004E6666">
              <w:rPr>
                <w:rFonts w:ascii="Book Antiqua" w:hAnsi="Book Antiqua" w:cs="Times New Roman"/>
                <w:color w:val="000000"/>
              </w:rPr>
              <w:t xml:space="preserve"> </w:t>
            </w:r>
            <w:r w:rsidRPr="004E6666">
              <w:rPr>
                <w:rFonts w:ascii="Book Antiqua" w:hAnsi="Book Antiqua" w:cs="Times New Roman"/>
                <w:color w:val="000000"/>
              </w:rPr>
              <w:t>22.8</w:t>
            </w:r>
          </w:p>
        </w:tc>
      </w:tr>
      <w:tr w:rsidR="003C2869" w:rsidRPr="004E6666" w14:paraId="3EA25776" w14:textId="77777777" w:rsidTr="003C2869">
        <w:trPr>
          <w:trHeight w:val="1296"/>
        </w:trPr>
        <w:tc>
          <w:tcPr>
            <w:tcW w:w="2160" w:type="dxa"/>
          </w:tcPr>
          <w:p w14:paraId="11495EE5" w14:textId="716694C6"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Total</w:t>
            </w:r>
            <w:r w:rsidR="006E1F93" w:rsidRPr="004E6666">
              <w:rPr>
                <w:rFonts w:ascii="Book Antiqua" w:hAnsi="Book Antiqua" w:cs="Times New Roman"/>
                <w:lang w:val="en-US"/>
              </w:rPr>
              <w:t xml:space="preserve"> </w:t>
            </w:r>
            <w:r w:rsidR="001D1C43" w:rsidRPr="004E6666">
              <w:rPr>
                <w:rFonts w:ascii="Book Antiqua" w:hAnsi="Book Antiqua" w:cs="Times New Roman"/>
                <w:lang w:val="en-US"/>
              </w:rPr>
              <w:t>average disability score</w:t>
            </w:r>
          </w:p>
        </w:tc>
        <w:tc>
          <w:tcPr>
            <w:tcW w:w="1492" w:type="dxa"/>
          </w:tcPr>
          <w:p w14:paraId="46CA4425" w14:textId="076673F5" w:rsidR="0078758E" w:rsidRPr="004E6666" w:rsidRDefault="0078758E" w:rsidP="004E6666">
            <w:pPr>
              <w:spacing w:line="360" w:lineRule="auto"/>
              <w:jc w:val="both"/>
              <w:rPr>
                <w:rFonts w:ascii="Book Antiqua" w:hAnsi="Book Antiqua" w:cs="Times New Roman"/>
                <w:color w:val="000000"/>
              </w:rPr>
            </w:pPr>
            <w:bookmarkStart w:id="7" w:name="_Hlk132477491"/>
            <w:r w:rsidRPr="004E6666">
              <w:rPr>
                <w:rFonts w:ascii="Book Antiqua" w:hAnsi="Book Antiqua" w:cs="Times New Roman"/>
                <w:color w:val="000000"/>
              </w:rPr>
              <w:t>82.7</w:t>
            </w:r>
            <w:r w:rsidR="001D1C43" w:rsidRPr="004E6666">
              <w:rPr>
                <w:rFonts w:ascii="Book Antiqua" w:hAnsi="Book Antiqua" w:cs="Times New Roman"/>
                <w:color w:val="000000"/>
              </w:rPr>
              <w:t xml:space="preserve"> </w:t>
            </w:r>
            <w:r w:rsidRPr="004E6666">
              <w:rPr>
                <w:rFonts w:ascii="Book Antiqua" w:hAnsi="Book Antiqua" w:cs="Times New Roman"/>
                <w:color w:val="000000"/>
              </w:rPr>
              <w:t>±</w:t>
            </w:r>
            <w:r w:rsidR="006E1F93" w:rsidRPr="004E6666">
              <w:rPr>
                <w:rFonts w:ascii="Book Antiqua" w:hAnsi="Book Antiqua" w:cs="Times New Roman"/>
                <w:color w:val="000000"/>
              </w:rPr>
              <w:t xml:space="preserve"> </w:t>
            </w:r>
            <w:r w:rsidRPr="004E6666">
              <w:rPr>
                <w:rFonts w:ascii="Book Antiqua" w:hAnsi="Book Antiqua" w:cs="Times New Roman"/>
                <w:color w:val="000000"/>
              </w:rPr>
              <w:t>20.7</w:t>
            </w:r>
            <w:bookmarkEnd w:id="7"/>
          </w:p>
        </w:tc>
        <w:tc>
          <w:tcPr>
            <w:tcW w:w="1418" w:type="dxa"/>
          </w:tcPr>
          <w:p w14:paraId="58A507D2" w14:textId="007B3395" w:rsidR="0078758E" w:rsidRPr="004E6666" w:rsidRDefault="0078758E" w:rsidP="004E6666">
            <w:pPr>
              <w:spacing w:line="360" w:lineRule="auto"/>
              <w:jc w:val="both"/>
              <w:rPr>
                <w:rFonts w:ascii="Book Antiqua" w:hAnsi="Book Antiqua" w:cs="Times New Roman"/>
                <w:color w:val="000000"/>
              </w:rPr>
            </w:pPr>
            <w:r w:rsidRPr="004E6666">
              <w:rPr>
                <w:rFonts w:ascii="Book Antiqua" w:hAnsi="Book Antiqua" w:cs="Times New Roman"/>
                <w:color w:val="000000"/>
              </w:rPr>
              <w:t>83.1</w:t>
            </w:r>
            <w:r w:rsidR="001D1C43" w:rsidRPr="004E6666">
              <w:rPr>
                <w:rFonts w:ascii="Book Antiqua" w:hAnsi="Book Antiqua" w:cs="Times New Roman"/>
                <w:color w:val="000000"/>
              </w:rPr>
              <w:t xml:space="preserve"> </w:t>
            </w:r>
            <w:r w:rsidRPr="004E6666">
              <w:rPr>
                <w:rFonts w:ascii="Book Antiqua" w:hAnsi="Book Antiqua" w:cs="Times New Roman"/>
                <w:color w:val="000000"/>
              </w:rPr>
              <w:t>±</w:t>
            </w:r>
            <w:r w:rsidR="006E1F93" w:rsidRPr="004E6666">
              <w:rPr>
                <w:rFonts w:ascii="Book Antiqua" w:hAnsi="Book Antiqua" w:cs="Times New Roman"/>
                <w:color w:val="000000"/>
              </w:rPr>
              <w:t xml:space="preserve"> </w:t>
            </w:r>
            <w:r w:rsidRPr="004E6666">
              <w:rPr>
                <w:rFonts w:ascii="Book Antiqua" w:hAnsi="Book Antiqua" w:cs="Times New Roman"/>
                <w:color w:val="000000"/>
              </w:rPr>
              <w:t>17.4</w:t>
            </w:r>
          </w:p>
        </w:tc>
        <w:tc>
          <w:tcPr>
            <w:tcW w:w="1176" w:type="dxa"/>
          </w:tcPr>
          <w:p w14:paraId="4E29EEF6" w14:textId="117689BD" w:rsidR="0078758E" w:rsidRPr="004E6666" w:rsidRDefault="0078758E" w:rsidP="004E6666">
            <w:pPr>
              <w:spacing w:line="360" w:lineRule="auto"/>
              <w:jc w:val="both"/>
              <w:rPr>
                <w:rFonts w:ascii="Book Antiqua" w:hAnsi="Book Antiqua" w:cs="Times New Roman"/>
                <w:color w:val="000000"/>
              </w:rPr>
            </w:pPr>
            <w:r w:rsidRPr="004E6666">
              <w:rPr>
                <w:rFonts w:ascii="Book Antiqua" w:hAnsi="Book Antiqua" w:cs="Times New Roman"/>
                <w:color w:val="000000"/>
              </w:rPr>
              <w:t>56.3</w:t>
            </w:r>
            <w:r w:rsidR="001D1C43" w:rsidRPr="004E6666">
              <w:rPr>
                <w:rFonts w:ascii="Book Antiqua" w:hAnsi="Book Antiqua" w:cs="Times New Roman"/>
                <w:color w:val="000000"/>
              </w:rPr>
              <w:t xml:space="preserve"> </w:t>
            </w:r>
            <w:r w:rsidRPr="004E6666">
              <w:rPr>
                <w:rFonts w:ascii="Book Antiqua" w:hAnsi="Book Antiqua" w:cs="Times New Roman"/>
                <w:color w:val="000000"/>
              </w:rPr>
              <w:t>±</w:t>
            </w:r>
            <w:r w:rsidR="006E1F93" w:rsidRPr="004E6666">
              <w:rPr>
                <w:rFonts w:ascii="Book Antiqua" w:hAnsi="Book Antiqua" w:cs="Times New Roman"/>
                <w:color w:val="000000"/>
              </w:rPr>
              <w:t xml:space="preserve"> </w:t>
            </w:r>
            <w:r w:rsidRPr="004E6666">
              <w:rPr>
                <w:rFonts w:ascii="Book Antiqua" w:hAnsi="Book Antiqua" w:cs="Times New Roman"/>
                <w:color w:val="000000"/>
              </w:rPr>
              <w:t>22.3</w:t>
            </w:r>
          </w:p>
        </w:tc>
        <w:tc>
          <w:tcPr>
            <w:tcW w:w="1260" w:type="dxa"/>
          </w:tcPr>
          <w:p w14:paraId="39C12DE2" w14:textId="7FF71C2E" w:rsidR="0078758E" w:rsidRPr="004E6666" w:rsidRDefault="0078758E" w:rsidP="004E6666">
            <w:pPr>
              <w:spacing w:line="360" w:lineRule="auto"/>
              <w:jc w:val="both"/>
              <w:rPr>
                <w:rFonts w:ascii="Book Antiqua" w:hAnsi="Book Antiqua" w:cs="Times New Roman"/>
                <w:color w:val="000000"/>
              </w:rPr>
            </w:pPr>
            <w:r w:rsidRPr="004E6666">
              <w:rPr>
                <w:rFonts w:ascii="Book Antiqua" w:hAnsi="Book Antiqua" w:cs="Times New Roman"/>
                <w:color w:val="000000"/>
              </w:rPr>
              <w:t>55.2</w:t>
            </w:r>
            <w:r w:rsidR="001D1C43" w:rsidRPr="004E6666">
              <w:rPr>
                <w:rFonts w:ascii="Book Antiqua" w:hAnsi="Book Antiqua" w:cs="Times New Roman"/>
                <w:color w:val="000000"/>
              </w:rPr>
              <w:t xml:space="preserve"> </w:t>
            </w:r>
            <w:r w:rsidRPr="004E6666">
              <w:rPr>
                <w:rFonts w:ascii="Book Antiqua" w:hAnsi="Book Antiqua" w:cs="Times New Roman"/>
                <w:color w:val="000000"/>
              </w:rPr>
              <w:t>±</w:t>
            </w:r>
            <w:r w:rsidR="001D1C43" w:rsidRPr="004E6666">
              <w:rPr>
                <w:rFonts w:ascii="Book Antiqua" w:hAnsi="Book Antiqua" w:cs="Times New Roman"/>
                <w:color w:val="000000"/>
              </w:rPr>
              <w:t xml:space="preserve"> </w:t>
            </w:r>
            <w:r w:rsidRPr="004E6666">
              <w:rPr>
                <w:rFonts w:ascii="Book Antiqua" w:hAnsi="Book Antiqua" w:cs="Times New Roman"/>
                <w:color w:val="000000"/>
              </w:rPr>
              <w:t>20.1</w:t>
            </w:r>
          </w:p>
        </w:tc>
        <w:tc>
          <w:tcPr>
            <w:tcW w:w="990" w:type="dxa"/>
          </w:tcPr>
          <w:p w14:paraId="4309FAC3" w14:textId="4600FB99" w:rsidR="0078758E" w:rsidRPr="004E6666" w:rsidRDefault="0078758E" w:rsidP="004E6666">
            <w:pPr>
              <w:spacing w:line="360" w:lineRule="auto"/>
              <w:jc w:val="both"/>
              <w:rPr>
                <w:rFonts w:ascii="Book Antiqua" w:hAnsi="Book Antiqua" w:cs="Times New Roman"/>
                <w:color w:val="000000"/>
              </w:rPr>
            </w:pPr>
            <w:r w:rsidRPr="004E6666">
              <w:rPr>
                <w:rFonts w:ascii="Book Antiqua" w:hAnsi="Book Antiqua" w:cs="Times New Roman"/>
                <w:color w:val="000000"/>
              </w:rPr>
              <w:t>50.4</w:t>
            </w:r>
            <w:r w:rsidR="001D1C43" w:rsidRPr="004E6666">
              <w:rPr>
                <w:rFonts w:ascii="Book Antiqua" w:hAnsi="Book Antiqua" w:cs="Times New Roman"/>
                <w:color w:val="000000"/>
              </w:rPr>
              <w:t xml:space="preserve"> </w:t>
            </w:r>
            <w:r w:rsidRPr="004E6666">
              <w:rPr>
                <w:rFonts w:ascii="Book Antiqua" w:hAnsi="Book Antiqua" w:cs="Times New Roman"/>
                <w:color w:val="000000"/>
              </w:rPr>
              <w:t>±</w:t>
            </w:r>
            <w:r w:rsidR="006E1F93" w:rsidRPr="004E6666">
              <w:rPr>
                <w:rFonts w:ascii="Book Antiqua" w:hAnsi="Book Antiqua" w:cs="Times New Roman"/>
                <w:color w:val="000000"/>
              </w:rPr>
              <w:t xml:space="preserve"> </w:t>
            </w:r>
            <w:r w:rsidRPr="004E6666">
              <w:rPr>
                <w:rFonts w:ascii="Book Antiqua" w:hAnsi="Book Antiqua" w:cs="Times New Roman"/>
                <w:color w:val="000000"/>
              </w:rPr>
              <w:t>22.9</w:t>
            </w:r>
          </w:p>
        </w:tc>
        <w:tc>
          <w:tcPr>
            <w:tcW w:w="900" w:type="dxa"/>
          </w:tcPr>
          <w:p w14:paraId="70E5E580" w14:textId="2EC0E796" w:rsidR="0078758E" w:rsidRPr="004E6666" w:rsidRDefault="0078758E" w:rsidP="004E6666">
            <w:pPr>
              <w:spacing w:line="360" w:lineRule="auto"/>
              <w:jc w:val="both"/>
              <w:rPr>
                <w:rFonts w:ascii="Book Antiqua" w:hAnsi="Book Antiqua" w:cs="Times New Roman"/>
                <w:color w:val="000000"/>
              </w:rPr>
            </w:pPr>
            <w:r w:rsidRPr="004E6666">
              <w:rPr>
                <w:rFonts w:ascii="Book Antiqua" w:hAnsi="Book Antiqua" w:cs="Times New Roman"/>
                <w:color w:val="000000"/>
              </w:rPr>
              <w:t>68.4</w:t>
            </w:r>
            <w:r w:rsidR="001D1C43" w:rsidRPr="004E6666">
              <w:rPr>
                <w:rFonts w:ascii="Book Antiqua" w:hAnsi="Book Antiqua" w:cs="Times New Roman"/>
                <w:color w:val="000000"/>
              </w:rPr>
              <w:t xml:space="preserve"> </w:t>
            </w:r>
            <w:r w:rsidRPr="004E6666">
              <w:rPr>
                <w:rFonts w:ascii="Book Antiqua" w:hAnsi="Book Antiqua" w:cs="Times New Roman"/>
                <w:color w:val="000000"/>
              </w:rPr>
              <w:t>±</w:t>
            </w:r>
            <w:r w:rsidR="006E1F93" w:rsidRPr="004E6666">
              <w:rPr>
                <w:rFonts w:ascii="Book Antiqua" w:hAnsi="Book Antiqua" w:cs="Times New Roman"/>
                <w:color w:val="000000"/>
              </w:rPr>
              <w:t xml:space="preserve"> </w:t>
            </w:r>
            <w:r w:rsidRPr="004E6666">
              <w:rPr>
                <w:rFonts w:ascii="Book Antiqua" w:hAnsi="Book Antiqua" w:cs="Times New Roman"/>
                <w:color w:val="000000"/>
              </w:rPr>
              <w:t>23.0</w:t>
            </w:r>
          </w:p>
        </w:tc>
      </w:tr>
      <w:tr w:rsidR="003C2869" w:rsidRPr="004E6666" w14:paraId="1ACF6EF1" w14:textId="77777777" w:rsidTr="003C2869">
        <w:tc>
          <w:tcPr>
            <w:tcW w:w="2160" w:type="dxa"/>
          </w:tcPr>
          <w:p w14:paraId="75021C5C" w14:textId="2A6418C0"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Division</w:t>
            </w:r>
            <w:r w:rsidR="006E1F93" w:rsidRPr="004E6666">
              <w:rPr>
                <w:rFonts w:ascii="Book Antiqua" w:hAnsi="Book Antiqua" w:cs="Times New Roman"/>
                <w:lang w:val="en-US"/>
              </w:rPr>
              <w:t xml:space="preserve"> </w:t>
            </w:r>
            <w:r w:rsidRPr="004E6666">
              <w:rPr>
                <w:rFonts w:ascii="Book Antiqua" w:hAnsi="Book Antiqua" w:cs="Times New Roman"/>
                <w:lang w:val="en-US"/>
              </w:rPr>
              <w:t>by</w:t>
            </w:r>
            <w:r w:rsidR="006E1F93" w:rsidRPr="004E6666">
              <w:rPr>
                <w:rFonts w:ascii="Book Antiqua" w:hAnsi="Book Antiqua" w:cs="Times New Roman"/>
                <w:lang w:val="en-US"/>
              </w:rPr>
              <w:t xml:space="preserve"> </w:t>
            </w:r>
            <w:r w:rsidRPr="004E6666">
              <w:rPr>
                <w:rFonts w:ascii="Book Antiqua" w:hAnsi="Book Antiqua" w:cs="Times New Roman"/>
                <w:lang w:val="en-US"/>
              </w:rPr>
              <w:t>10</w:t>
            </w:r>
          </w:p>
        </w:tc>
        <w:tc>
          <w:tcPr>
            <w:tcW w:w="1492" w:type="dxa"/>
          </w:tcPr>
          <w:p w14:paraId="6D06F519"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8.27</w:t>
            </w:r>
          </w:p>
        </w:tc>
        <w:tc>
          <w:tcPr>
            <w:tcW w:w="1418" w:type="dxa"/>
          </w:tcPr>
          <w:p w14:paraId="3EF5ADB4"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8.31</w:t>
            </w:r>
          </w:p>
        </w:tc>
        <w:tc>
          <w:tcPr>
            <w:tcW w:w="1176" w:type="dxa"/>
          </w:tcPr>
          <w:p w14:paraId="7215A256"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5.63</w:t>
            </w:r>
          </w:p>
        </w:tc>
        <w:tc>
          <w:tcPr>
            <w:tcW w:w="1260" w:type="dxa"/>
          </w:tcPr>
          <w:p w14:paraId="4301B62D"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5.52</w:t>
            </w:r>
          </w:p>
        </w:tc>
        <w:tc>
          <w:tcPr>
            <w:tcW w:w="990" w:type="dxa"/>
          </w:tcPr>
          <w:p w14:paraId="33B6BCC8"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5.04</w:t>
            </w:r>
          </w:p>
        </w:tc>
        <w:tc>
          <w:tcPr>
            <w:tcW w:w="900" w:type="dxa"/>
          </w:tcPr>
          <w:p w14:paraId="047515BC"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6.84</w:t>
            </w:r>
          </w:p>
        </w:tc>
      </w:tr>
      <w:tr w:rsidR="003C2869" w:rsidRPr="004E6666" w14:paraId="70461C16" w14:textId="77777777" w:rsidTr="003C2869">
        <w:trPr>
          <w:trHeight w:val="1272"/>
        </w:trPr>
        <w:tc>
          <w:tcPr>
            <w:tcW w:w="2160" w:type="dxa"/>
            <w:tcBorders>
              <w:bottom w:val="single" w:sz="4" w:space="0" w:color="auto"/>
            </w:tcBorders>
          </w:tcPr>
          <w:p w14:paraId="22DFDC62" w14:textId="6A839D5B" w:rsidR="0078758E" w:rsidRPr="004E6666" w:rsidRDefault="00A97E54" w:rsidP="004E6666">
            <w:pPr>
              <w:spacing w:line="360" w:lineRule="auto"/>
              <w:jc w:val="both"/>
              <w:rPr>
                <w:rFonts w:ascii="Book Antiqua" w:hAnsi="Book Antiqua" w:cs="Times New Roman"/>
                <w:lang w:val="en-US"/>
              </w:rPr>
            </w:pPr>
            <w:r w:rsidRPr="004E6666">
              <w:rPr>
                <w:rFonts w:ascii="Book Antiqua" w:hAnsi="Book Antiqua" w:cs="Times New Roman"/>
                <w:lang w:val="en-US"/>
              </w:rPr>
              <w:t xml:space="preserve">Final weight </w:t>
            </w:r>
            <w:r w:rsidR="001D1C43" w:rsidRPr="004E6666">
              <w:rPr>
                <w:rFonts w:ascii="Book Antiqua" w:hAnsi="Book Antiqua" w:cs="Times New Roman"/>
                <w:lang w:val="en-US"/>
              </w:rPr>
              <w:t>(after rounding-off)</w:t>
            </w:r>
          </w:p>
        </w:tc>
        <w:tc>
          <w:tcPr>
            <w:tcW w:w="1492" w:type="dxa"/>
            <w:tcBorders>
              <w:bottom w:val="single" w:sz="4" w:space="0" w:color="auto"/>
            </w:tcBorders>
          </w:tcPr>
          <w:p w14:paraId="0116645C"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8</w:t>
            </w:r>
          </w:p>
        </w:tc>
        <w:tc>
          <w:tcPr>
            <w:tcW w:w="1418" w:type="dxa"/>
            <w:tcBorders>
              <w:bottom w:val="single" w:sz="4" w:space="0" w:color="auto"/>
            </w:tcBorders>
          </w:tcPr>
          <w:p w14:paraId="5314DF35"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8</w:t>
            </w:r>
          </w:p>
        </w:tc>
        <w:tc>
          <w:tcPr>
            <w:tcW w:w="1176" w:type="dxa"/>
            <w:tcBorders>
              <w:bottom w:val="single" w:sz="4" w:space="0" w:color="auto"/>
            </w:tcBorders>
          </w:tcPr>
          <w:p w14:paraId="62C3E086"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6</w:t>
            </w:r>
          </w:p>
        </w:tc>
        <w:tc>
          <w:tcPr>
            <w:tcW w:w="1260" w:type="dxa"/>
            <w:tcBorders>
              <w:bottom w:val="single" w:sz="4" w:space="0" w:color="auto"/>
            </w:tcBorders>
          </w:tcPr>
          <w:p w14:paraId="0F896C0B"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6</w:t>
            </w:r>
          </w:p>
        </w:tc>
        <w:tc>
          <w:tcPr>
            <w:tcW w:w="990" w:type="dxa"/>
            <w:tcBorders>
              <w:bottom w:val="single" w:sz="4" w:space="0" w:color="auto"/>
            </w:tcBorders>
          </w:tcPr>
          <w:p w14:paraId="2602A309"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5</w:t>
            </w:r>
          </w:p>
        </w:tc>
        <w:tc>
          <w:tcPr>
            <w:tcW w:w="900" w:type="dxa"/>
            <w:tcBorders>
              <w:bottom w:val="single" w:sz="4" w:space="0" w:color="auto"/>
            </w:tcBorders>
          </w:tcPr>
          <w:p w14:paraId="4E355D38"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7</w:t>
            </w:r>
          </w:p>
        </w:tc>
      </w:tr>
    </w:tbl>
    <w:p w14:paraId="2DBFB617" w14:textId="77777777" w:rsidR="00EF4687" w:rsidRPr="004E6666" w:rsidRDefault="00EF4687" w:rsidP="004E6666">
      <w:pPr>
        <w:spacing w:line="360" w:lineRule="auto"/>
        <w:jc w:val="both"/>
        <w:rPr>
          <w:rFonts w:ascii="Book Antiqua" w:hAnsi="Book Antiqua"/>
          <w:b/>
          <w:bCs/>
          <w:color w:val="232323"/>
          <w:w w:val="105"/>
        </w:rPr>
        <w:sectPr w:rsidR="00EF4687" w:rsidRPr="004E6666" w:rsidSect="00E802B5">
          <w:pgSz w:w="11906" w:h="16838"/>
          <w:pgMar w:top="1440" w:right="1440" w:bottom="1440" w:left="1440" w:header="708" w:footer="708" w:gutter="0"/>
          <w:cols w:space="708"/>
          <w:docGrid w:linePitch="360"/>
        </w:sectPr>
      </w:pPr>
    </w:p>
    <w:p w14:paraId="129791E5" w14:textId="77777777" w:rsidR="00F92D8A" w:rsidRPr="004E6666" w:rsidRDefault="00F92D8A" w:rsidP="00F92D8A">
      <w:pPr>
        <w:spacing w:line="360" w:lineRule="auto"/>
        <w:jc w:val="both"/>
        <w:rPr>
          <w:rFonts w:ascii="Book Antiqua" w:hAnsi="Book Antiqua"/>
          <w:b/>
          <w:bCs/>
          <w:color w:val="232323"/>
          <w:w w:val="105"/>
        </w:rPr>
      </w:pPr>
      <w:bookmarkStart w:id="8" w:name="_Hlk139520911"/>
      <w:r w:rsidRPr="004E6666">
        <w:rPr>
          <w:rFonts w:ascii="Book Antiqua" w:hAnsi="Book Antiqua"/>
          <w:b/>
          <w:bCs/>
          <w:color w:val="232323"/>
          <w:w w:val="105"/>
        </w:rPr>
        <w:lastRenderedPageBreak/>
        <w:t xml:space="preserve">Table 7 Comparison of ranking of </w:t>
      </w:r>
      <w:r>
        <w:rPr>
          <w:rFonts w:ascii="Book Antiqua" w:hAnsi="Book Antiqua"/>
          <w:b/>
          <w:bCs/>
          <w:color w:val="232323"/>
          <w:w w:val="105"/>
        </w:rPr>
        <w:t>six</w:t>
      </w:r>
      <w:r w:rsidRPr="004E6666">
        <w:rPr>
          <w:rFonts w:ascii="Book Antiqua" w:hAnsi="Book Antiqua"/>
          <w:b/>
          <w:bCs/>
          <w:color w:val="232323"/>
          <w:w w:val="105"/>
        </w:rPr>
        <w:t xml:space="preserve"> types of fecal incontinence as per severity perceived by patients, laypersons and </w:t>
      </w:r>
      <w:proofErr w:type="gramStart"/>
      <w:r w:rsidRPr="004E6666">
        <w:rPr>
          <w:rFonts w:ascii="Book Antiqua" w:hAnsi="Book Antiqua"/>
          <w:b/>
          <w:bCs/>
          <w:color w:val="232323"/>
          <w:w w:val="105"/>
        </w:rPr>
        <w:t>surgeons</w:t>
      </w:r>
      <w:proofErr w:type="gramEnd"/>
    </w:p>
    <w:tbl>
      <w:tblPr>
        <w:tblStyle w:val="TableGrid"/>
        <w:tblW w:w="100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422"/>
        <w:gridCol w:w="1413"/>
        <w:gridCol w:w="1275"/>
        <w:gridCol w:w="1418"/>
        <w:gridCol w:w="1559"/>
        <w:gridCol w:w="1456"/>
      </w:tblGrid>
      <w:tr w:rsidR="00F92D8A" w:rsidRPr="003D62DD" w14:paraId="2ED36D99" w14:textId="77777777" w:rsidTr="001D13C4">
        <w:tc>
          <w:tcPr>
            <w:tcW w:w="1555" w:type="dxa"/>
            <w:tcBorders>
              <w:top w:val="single" w:sz="4" w:space="0" w:color="auto"/>
              <w:bottom w:val="nil"/>
            </w:tcBorders>
          </w:tcPr>
          <w:p w14:paraId="5BC4B5C9" w14:textId="77777777" w:rsidR="00F92D8A" w:rsidRPr="003D62DD" w:rsidRDefault="00F92D8A" w:rsidP="001D13C4">
            <w:pPr>
              <w:pStyle w:val="TableParagraph"/>
              <w:spacing w:line="360" w:lineRule="auto"/>
              <w:jc w:val="both"/>
              <w:rPr>
                <w:rFonts w:ascii="Book Antiqua" w:hAnsi="Book Antiqua"/>
                <w:color w:val="000000"/>
                <w:sz w:val="24"/>
                <w:szCs w:val="24"/>
              </w:rPr>
            </w:pPr>
            <w:r w:rsidRPr="003D62DD">
              <w:rPr>
                <w:rFonts w:ascii="Book Antiqua" w:hAnsi="Book Antiqua"/>
                <w:b/>
                <w:bCs/>
                <w:color w:val="000000"/>
                <w:sz w:val="24"/>
                <w:szCs w:val="24"/>
              </w:rPr>
              <w:t>Ranking</w:t>
            </w:r>
          </w:p>
        </w:tc>
        <w:tc>
          <w:tcPr>
            <w:tcW w:w="2835" w:type="dxa"/>
            <w:gridSpan w:val="2"/>
            <w:tcBorders>
              <w:top w:val="single" w:sz="4" w:space="0" w:color="auto"/>
              <w:bottom w:val="nil"/>
            </w:tcBorders>
          </w:tcPr>
          <w:p w14:paraId="247ED7AF" w14:textId="77777777" w:rsidR="00F92D8A" w:rsidRPr="003D62DD" w:rsidRDefault="00F92D8A" w:rsidP="001D13C4">
            <w:pPr>
              <w:pStyle w:val="TableParagraph"/>
              <w:spacing w:line="360" w:lineRule="auto"/>
              <w:jc w:val="both"/>
              <w:rPr>
                <w:rFonts w:ascii="Book Antiqua" w:hAnsi="Book Antiqua"/>
                <w:b/>
                <w:bCs/>
                <w:color w:val="000000"/>
                <w:sz w:val="24"/>
                <w:szCs w:val="24"/>
              </w:rPr>
            </w:pPr>
            <w:r w:rsidRPr="003D62DD">
              <w:rPr>
                <w:rFonts w:ascii="Book Antiqua" w:hAnsi="Book Antiqua"/>
                <w:b/>
                <w:bCs/>
                <w:color w:val="000000"/>
                <w:sz w:val="24"/>
                <w:szCs w:val="24"/>
              </w:rPr>
              <w:t>Patients (</w:t>
            </w:r>
            <w:r w:rsidRPr="003D62DD">
              <w:rPr>
                <w:rFonts w:ascii="Book Antiqua" w:hAnsi="Book Antiqua"/>
                <w:b/>
                <w:bCs/>
                <w:i/>
                <w:iCs/>
                <w:color w:val="000000"/>
                <w:sz w:val="24"/>
                <w:szCs w:val="24"/>
              </w:rPr>
              <w:t xml:space="preserve">n </w:t>
            </w:r>
            <w:r w:rsidRPr="003D62DD">
              <w:rPr>
                <w:rFonts w:ascii="Book Antiqua" w:hAnsi="Book Antiqua"/>
                <w:b/>
                <w:bCs/>
                <w:color w:val="000000"/>
                <w:sz w:val="24"/>
                <w:szCs w:val="24"/>
              </w:rPr>
              <w:t xml:space="preserve">= 50) </w:t>
            </w:r>
          </w:p>
        </w:tc>
        <w:tc>
          <w:tcPr>
            <w:tcW w:w="2693" w:type="dxa"/>
            <w:gridSpan w:val="2"/>
            <w:tcBorders>
              <w:top w:val="single" w:sz="4" w:space="0" w:color="auto"/>
              <w:bottom w:val="nil"/>
            </w:tcBorders>
          </w:tcPr>
          <w:p w14:paraId="31250B20" w14:textId="77777777" w:rsidR="00F92D8A" w:rsidRPr="003D62DD" w:rsidRDefault="00F92D8A" w:rsidP="001D13C4">
            <w:pPr>
              <w:pStyle w:val="TableParagraph"/>
              <w:spacing w:line="360" w:lineRule="auto"/>
              <w:jc w:val="both"/>
              <w:rPr>
                <w:rFonts w:ascii="Book Antiqua" w:hAnsi="Book Antiqua"/>
                <w:b/>
                <w:bCs/>
                <w:color w:val="000000"/>
                <w:sz w:val="24"/>
                <w:szCs w:val="24"/>
              </w:rPr>
            </w:pPr>
            <w:r w:rsidRPr="003D62DD">
              <w:rPr>
                <w:rFonts w:ascii="Book Antiqua" w:hAnsi="Book Antiqua"/>
                <w:b/>
                <w:bCs/>
                <w:color w:val="000000"/>
                <w:sz w:val="24"/>
                <w:szCs w:val="24"/>
              </w:rPr>
              <w:t>Laypersons (</w:t>
            </w:r>
            <w:r w:rsidRPr="003D62DD">
              <w:rPr>
                <w:rFonts w:ascii="Book Antiqua" w:hAnsi="Book Antiqua"/>
                <w:b/>
                <w:bCs/>
                <w:i/>
                <w:iCs/>
                <w:color w:val="000000"/>
                <w:sz w:val="24"/>
                <w:szCs w:val="24"/>
              </w:rPr>
              <w:t>n</w:t>
            </w:r>
            <w:r w:rsidRPr="003D62DD">
              <w:rPr>
                <w:rFonts w:ascii="Book Antiqua" w:hAnsi="Book Antiqua"/>
                <w:b/>
                <w:bCs/>
                <w:color w:val="000000"/>
                <w:sz w:val="24"/>
                <w:szCs w:val="24"/>
              </w:rPr>
              <w:t xml:space="preserve"> = 50)</w:t>
            </w:r>
          </w:p>
        </w:tc>
        <w:tc>
          <w:tcPr>
            <w:tcW w:w="3015" w:type="dxa"/>
            <w:gridSpan w:val="2"/>
            <w:tcBorders>
              <w:top w:val="single" w:sz="4" w:space="0" w:color="auto"/>
              <w:bottom w:val="nil"/>
            </w:tcBorders>
          </w:tcPr>
          <w:p w14:paraId="75288717" w14:textId="77777777" w:rsidR="00F92D8A" w:rsidRPr="003D62DD" w:rsidRDefault="00F92D8A" w:rsidP="001D13C4">
            <w:pPr>
              <w:pStyle w:val="TableParagraph"/>
              <w:spacing w:line="360" w:lineRule="auto"/>
              <w:jc w:val="both"/>
              <w:rPr>
                <w:rFonts w:ascii="Book Antiqua" w:hAnsi="Book Antiqua"/>
                <w:b/>
                <w:bCs/>
                <w:color w:val="000000"/>
                <w:sz w:val="24"/>
                <w:szCs w:val="24"/>
              </w:rPr>
            </w:pPr>
            <w:r w:rsidRPr="003D62DD">
              <w:rPr>
                <w:rFonts w:ascii="Book Antiqua" w:hAnsi="Book Antiqua"/>
                <w:b/>
                <w:bCs/>
                <w:color w:val="000000"/>
                <w:sz w:val="24"/>
                <w:szCs w:val="24"/>
              </w:rPr>
              <w:t>Surgeons (</w:t>
            </w:r>
            <w:r w:rsidRPr="003D62DD">
              <w:rPr>
                <w:rFonts w:ascii="Book Antiqua" w:hAnsi="Book Antiqua"/>
                <w:b/>
                <w:bCs/>
                <w:i/>
                <w:iCs/>
                <w:color w:val="000000"/>
                <w:sz w:val="24"/>
                <w:szCs w:val="24"/>
              </w:rPr>
              <w:t xml:space="preserve">n </w:t>
            </w:r>
            <w:r w:rsidRPr="003D62DD">
              <w:rPr>
                <w:rFonts w:ascii="Book Antiqua" w:hAnsi="Book Antiqua"/>
                <w:b/>
                <w:bCs/>
                <w:color w:val="000000"/>
                <w:sz w:val="24"/>
                <w:szCs w:val="24"/>
              </w:rPr>
              <w:t>= 33)</w:t>
            </w:r>
          </w:p>
        </w:tc>
      </w:tr>
      <w:tr w:rsidR="00F92D8A" w:rsidRPr="003D62DD" w14:paraId="1ACDC85B" w14:textId="77777777" w:rsidTr="001D13C4">
        <w:trPr>
          <w:trHeight w:val="1342"/>
        </w:trPr>
        <w:tc>
          <w:tcPr>
            <w:tcW w:w="1555" w:type="dxa"/>
            <w:tcBorders>
              <w:top w:val="nil"/>
              <w:bottom w:val="single" w:sz="4" w:space="0" w:color="auto"/>
            </w:tcBorders>
          </w:tcPr>
          <w:p w14:paraId="00206452" w14:textId="77777777" w:rsidR="00F92D8A" w:rsidRPr="003D62DD" w:rsidRDefault="00F92D8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Most severe to least severe</w:t>
            </w:r>
          </w:p>
        </w:tc>
        <w:tc>
          <w:tcPr>
            <w:tcW w:w="1422" w:type="dxa"/>
            <w:tcBorders>
              <w:top w:val="nil"/>
              <w:bottom w:val="single" w:sz="4" w:space="0" w:color="auto"/>
            </w:tcBorders>
          </w:tcPr>
          <w:p w14:paraId="75B55A2E" w14:textId="77777777" w:rsidR="00F92D8A" w:rsidRPr="003D62DD" w:rsidRDefault="00F92D8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Type of FI</w:t>
            </w:r>
          </w:p>
        </w:tc>
        <w:tc>
          <w:tcPr>
            <w:tcW w:w="1413" w:type="dxa"/>
            <w:tcBorders>
              <w:top w:val="nil"/>
              <w:bottom w:val="single" w:sz="4" w:space="0" w:color="auto"/>
            </w:tcBorders>
          </w:tcPr>
          <w:p w14:paraId="49517FFD" w14:textId="77777777" w:rsidR="00F92D8A" w:rsidRPr="003D62DD" w:rsidRDefault="00F92D8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Ranking mean ± SD</w:t>
            </w:r>
          </w:p>
        </w:tc>
        <w:tc>
          <w:tcPr>
            <w:tcW w:w="1275" w:type="dxa"/>
            <w:tcBorders>
              <w:top w:val="nil"/>
              <w:bottom w:val="single" w:sz="4" w:space="0" w:color="auto"/>
            </w:tcBorders>
          </w:tcPr>
          <w:p w14:paraId="56A7D6B7" w14:textId="77777777" w:rsidR="00F92D8A" w:rsidRPr="003D62DD" w:rsidRDefault="00F92D8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Type of FI</w:t>
            </w:r>
          </w:p>
        </w:tc>
        <w:tc>
          <w:tcPr>
            <w:tcW w:w="1418" w:type="dxa"/>
            <w:tcBorders>
              <w:top w:val="nil"/>
              <w:bottom w:val="single" w:sz="4" w:space="0" w:color="auto"/>
            </w:tcBorders>
          </w:tcPr>
          <w:p w14:paraId="7FE50118" w14:textId="77777777" w:rsidR="00F92D8A" w:rsidRPr="003D62DD" w:rsidRDefault="00F92D8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Ranking mean ± SD</w:t>
            </w:r>
          </w:p>
        </w:tc>
        <w:tc>
          <w:tcPr>
            <w:tcW w:w="1559" w:type="dxa"/>
            <w:tcBorders>
              <w:top w:val="nil"/>
              <w:bottom w:val="single" w:sz="4" w:space="0" w:color="auto"/>
            </w:tcBorders>
          </w:tcPr>
          <w:p w14:paraId="0F67F506" w14:textId="77777777" w:rsidR="00F92D8A" w:rsidRPr="003D62DD" w:rsidRDefault="00F92D8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Type of FI</w:t>
            </w:r>
          </w:p>
        </w:tc>
        <w:tc>
          <w:tcPr>
            <w:tcW w:w="1456" w:type="dxa"/>
            <w:tcBorders>
              <w:top w:val="nil"/>
            </w:tcBorders>
          </w:tcPr>
          <w:p w14:paraId="222FB209" w14:textId="77777777" w:rsidR="00F92D8A" w:rsidRPr="003D62DD" w:rsidRDefault="00F92D8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Ranking mean ± SD</w:t>
            </w:r>
          </w:p>
        </w:tc>
      </w:tr>
      <w:tr w:rsidR="00F92D8A" w:rsidRPr="003D62DD" w14:paraId="509036ED" w14:textId="77777777" w:rsidTr="001D13C4">
        <w:trPr>
          <w:trHeight w:val="107"/>
        </w:trPr>
        <w:tc>
          <w:tcPr>
            <w:tcW w:w="1555" w:type="dxa"/>
            <w:tcBorders>
              <w:top w:val="single" w:sz="4" w:space="0" w:color="auto"/>
            </w:tcBorders>
          </w:tcPr>
          <w:p w14:paraId="638C10AA"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6</w:t>
            </w:r>
          </w:p>
        </w:tc>
        <w:tc>
          <w:tcPr>
            <w:tcW w:w="1422" w:type="dxa"/>
            <w:tcBorders>
              <w:top w:val="single" w:sz="4" w:space="0" w:color="auto"/>
            </w:tcBorders>
          </w:tcPr>
          <w:p w14:paraId="0F684026"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Liquid</w:t>
            </w:r>
          </w:p>
        </w:tc>
        <w:tc>
          <w:tcPr>
            <w:tcW w:w="1413" w:type="dxa"/>
            <w:tcBorders>
              <w:top w:val="single" w:sz="4" w:space="0" w:color="auto"/>
            </w:tcBorders>
          </w:tcPr>
          <w:p w14:paraId="2D71A4FB"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4.73 ± 1.25</w:t>
            </w:r>
          </w:p>
        </w:tc>
        <w:tc>
          <w:tcPr>
            <w:tcW w:w="1275" w:type="dxa"/>
            <w:tcBorders>
              <w:top w:val="single" w:sz="4" w:space="0" w:color="auto"/>
            </w:tcBorders>
          </w:tcPr>
          <w:p w14:paraId="7BD30D58"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Solid</w:t>
            </w:r>
          </w:p>
        </w:tc>
        <w:tc>
          <w:tcPr>
            <w:tcW w:w="1418" w:type="dxa"/>
            <w:tcBorders>
              <w:top w:val="single" w:sz="4" w:space="0" w:color="auto"/>
            </w:tcBorders>
          </w:tcPr>
          <w:p w14:paraId="6AB3D2D7"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4.80 ± 1.50</w:t>
            </w:r>
          </w:p>
        </w:tc>
        <w:tc>
          <w:tcPr>
            <w:tcW w:w="1559" w:type="dxa"/>
            <w:tcBorders>
              <w:top w:val="single" w:sz="4" w:space="0" w:color="auto"/>
            </w:tcBorders>
          </w:tcPr>
          <w:p w14:paraId="0FAC7546"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Solid</w:t>
            </w:r>
          </w:p>
        </w:tc>
        <w:tc>
          <w:tcPr>
            <w:tcW w:w="1456" w:type="dxa"/>
            <w:tcBorders>
              <w:top w:val="single" w:sz="4" w:space="0" w:color="auto"/>
            </w:tcBorders>
          </w:tcPr>
          <w:p w14:paraId="661BB8DF"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6.0 ± 0.0</w:t>
            </w:r>
          </w:p>
        </w:tc>
      </w:tr>
      <w:tr w:rsidR="00F92D8A" w:rsidRPr="003D62DD" w14:paraId="40638B60" w14:textId="77777777" w:rsidTr="001D13C4">
        <w:tc>
          <w:tcPr>
            <w:tcW w:w="1555" w:type="dxa"/>
          </w:tcPr>
          <w:p w14:paraId="4797FBDD"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5</w:t>
            </w:r>
          </w:p>
        </w:tc>
        <w:tc>
          <w:tcPr>
            <w:tcW w:w="1422" w:type="dxa"/>
          </w:tcPr>
          <w:p w14:paraId="2CA617FD"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Solid</w:t>
            </w:r>
          </w:p>
        </w:tc>
        <w:tc>
          <w:tcPr>
            <w:tcW w:w="1413" w:type="dxa"/>
          </w:tcPr>
          <w:p w14:paraId="7AF3226B"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4.51 ± 1.50</w:t>
            </w:r>
          </w:p>
        </w:tc>
        <w:tc>
          <w:tcPr>
            <w:tcW w:w="1275" w:type="dxa"/>
          </w:tcPr>
          <w:p w14:paraId="5C7C5715"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Liquid</w:t>
            </w:r>
          </w:p>
        </w:tc>
        <w:tc>
          <w:tcPr>
            <w:tcW w:w="1418" w:type="dxa"/>
          </w:tcPr>
          <w:p w14:paraId="2925B658"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4.64 ± 1.35</w:t>
            </w:r>
          </w:p>
        </w:tc>
        <w:tc>
          <w:tcPr>
            <w:tcW w:w="1559" w:type="dxa"/>
          </w:tcPr>
          <w:p w14:paraId="26D10F29"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Liquid</w:t>
            </w:r>
          </w:p>
        </w:tc>
        <w:tc>
          <w:tcPr>
            <w:tcW w:w="1456" w:type="dxa"/>
          </w:tcPr>
          <w:p w14:paraId="3D3F4C6B"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5.0 ± 0.0</w:t>
            </w:r>
          </w:p>
        </w:tc>
      </w:tr>
      <w:tr w:rsidR="00F92D8A" w:rsidRPr="003D62DD" w14:paraId="0C20B8B9" w14:textId="77777777" w:rsidTr="001D13C4">
        <w:tc>
          <w:tcPr>
            <w:tcW w:w="1555" w:type="dxa"/>
          </w:tcPr>
          <w:p w14:paraId="45E6A7EF"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4</w:t>
            </w:r>
          </w:p>
        </w:tc>
        <w:tc>
          <w:tcPr>
            <w:tcW w:w="1422" w:type="dxa"/>
          </w:tcPr>
          <w:p w14:paraId="3CC54F4B"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Urge</w:t>
            </w:r>
          </w:p>
        </w:tc>
        <w:tc>
          <w:tcPr>
            <w:tcW w:w="1413" w:type="dxa"/>
          </w:tcPr>
          <w:p w14:paraId="787FD76B"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3.65 ± 1.52</w:t>
            </w:r>
          </w:p>
        </w:tc>
        <w:tc>
          <w:tcPr>
            <w:tcW w:w="1275" w:type="dxa"/>
          </w:tcPr>
          <w:p w14:paraId="5B7828A5"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Urge</w:t>
            </w:r>
          </w:p>
        </w:tc>
        <w:tc>
          <w:tcPr>
            <w:tcW w:w="1418" w:type="dxa"/>
          </w:tcPr>
          <w:p w14:paraId="2BBC16B0"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3.70 ± 1.44</w:t>
            </w:r>
          </w:p>
        </w:tc>
        <w:tc>
          <w:tcPr>
            <w:tcW w:w="1559" w:type="dxa"/>
          </w:tcPr>
          <w:p w14:paraId="69BF221F"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Stress</w:t>
            </w:r>
          </w:p>
        </w:tc>
        <w:tc>
          <w:tcPr>
            <w:tcW w:w="1456" w:type="dxa"/>
          </w:tcPr>
          <w:p w14:paraId="648CE457"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2.90 ± 1.07</w:t>
            </w:r>
          </w:p>
        </w:tc>
      </w:tr>
      <w:tr w:rsidR="00F92D8A" w:rsidRPr="003D62DD" w14:paraId="62D46D0D" w14:textId="77777777" w:rsidTr="001D13C4">
        <w:tc>
          <w:tcPr>
            <w:tcW w:w="1555" w:type="dxa"/>
          </w:tcPr>
          <w:p w14:paraId="5E5B3FE3"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3</w:t>
            </w:r>
          </w:p>
        </w:tc>
        <w:tc>
          <w:tcPr>
            <w:tcW w:w="1422" w:type="dxa"/>
          </w:tcPr>
          <w:p w14:paraId="6DAEC785"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Flatus</w:t>
            </w:r>
          </w:p>
        </w:tc>
        <w:tc>
          <w:tcPr>
            <w:tcW w:w="1413" w:type="dxa"/>
          </w:tcPr>
          <w:p w14:paraId="65293446"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2.87 ± 1.50</w:t>
            </w:r>
          </w:p>
        </w:tc>
        <w:tc>
          <w:tcPr>
            <w:tcW w:w="1275" w:type="dxa"/>
          </w:tcPr>
          <w:p w14:paraId="78C73E1D"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Flatus</w:t>
            </w:r>
          </w:p>
        </w:tc>
        <w:tc>
          <w:tcPr>
            <w:tcW w:w="1418" w:type="dxa"/>
          </w:tcPr>
          <w:p w14:paraId="0EA6D2D4"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2.72 ± 1.45</w:t>
            </w:r>
          </w:p>
        </w:tc>
        <w:tc>
          <w:tcPr>
            <w:tcW w:w="1559" w:type="dxa"/>
          </w:tcPr>
          <w:p w14:paraId="30F2BEE5"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Mucous</w:t>
            </w:r>
          </w:p>
        </w:tc>
        <w:tc>
          <w:tcPr>
            <w:tcW w:w="1456" w:type="dxa"/>
          </w:tcPr>
          <w:p w14:paraId="6B9233A7"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2.81 ± 0.91</w:t>
            </w:r>
          </w:p>
        </w:tc>
      </w:tr>
      <w:tr w:rsidR="00F92D8A" w:rsidRPr="003D62DD" w14:paraId="63AA478C" w14:textId="77777777" w:rsidTr="001D13C4">
        <w:tc>
          <w:tcPr>
            <w:tcW w:w="1555" w:type="dxa"/>
          </w:tcPr>
          <w:p w14:paraId="0A686E68"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2</w:t>
            </w:r>
          </w:p>
        </w:tc>
        <w:tc>
          <w:tcPr>
            <w:tcW w:w="1422" w:type="dxa"/>
          </w:tcPr>
          <w:p w14:paraId="636047B9"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Mucous</w:t>
            </w:r>
          </w:p>
        </w:tc>
        <w:tc>
          <w:tcPr>
            <w:tcW w:w="1413" w:type="dxa"/>
          </w:tcPr>
          <w:p w14:paraId="7FAC6A08"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2.57 ± 1.38</w:t>
            </w:r>
          </w:p>
        </w:tc>
        <w:tc>
          <w:tcPr>
            <w:tcW w:w="1275" w:type="dxa"/>
          </w:tcPr>
          <w:p w14:paraId="146CAF58"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Mucous</w:t>
            </w:r>
          </w:p>
        </w:tc>
        <w:tc>
          <w:tcPr>
            <w:tcW w:w="1418" w:type="dxa"/>
          </w:tcPr>
          <w:p w14:paraId="288F6EF4"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2.70 ± 1.44</w:t>
            </w:r>
          </w:p>
        </w:tc>
        <w:tc>
          <w:tcPr>
            <w:tcW w:w="1559" w:type="dxa"/>
          </w:tcPr>
          <w:p w14:paraId="21A05205"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Flatus</w:t>
            </w:r>
          </w:p>
        </w:tc>
        <w:tc>
          <w:tcPr>
            <w:tcW w:w="1456" w:type="dxa"/>
          </w:tcPr>
          <w:p w14:paraId="1E775951"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2.57 ± 1.06</w:t>
            </w:r>
          </w:p>
        </w:tc>
      </w:tr>
      <w:tr w:rsidR="00F92D8A" w:rsidRPr="003D62DD" w14:paraId="153EABAD" w14:textId="77777777" w:rsidTr="001D13C4">
        <w:tc>
          <w:tcPr>
            <w:tcW w:w="1555" w:type="dxa"/>
          </w:tcPr>
          <w:p w14:paraId="1687BEDF"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1</w:t>
            </w:r>
          </w:p>
        </w:tc>
        <w:tc>
          <w:tcPr>
            <w:tcW w:w="1422" w:type="dxa"/>
          </w:tcPr>
          <w:p w14:paraId="70B231E6"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Stress</w:t>
            </w:r>
          </w:p>
        </w:tc>
        <w:tc>
          <w:tcPr>
            <w:tcW w:w="1413" w:type="dxa"/>
          </w:tcPr>
          <w:p w14:paraId="7F3129EE"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color w:val="000000"/>
                <w:sz w:val="24"/>
                <w:szCs w:val="24"/>
              </w:rPr>
              <w:t>2.53 ± 1.53</w:t>
            </w:r>
          </w:p>
        </w:tc>
        <w:tc>
          <w:tcPr>
            <w:tcW w:w="1275" w:type="dxa"/>
          </w:tcPr>
          <w:p w14:paraId="1C228686"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Stress</w:t>
            </w:r>
          </w:p>
        </w:tc>
        <w:tc>
          <w:tcPr>
            <w:tcW w:w="1418" w:type="dxa"/>
          </w:tcPr>
          <w:p w14:paraId="738F8E48"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color w:val="000000"/>
                <w:sz w:val="24"/>
                <w:szCs w:val="24"/>
              </w:rPr>
              <w:t>2.46 ± 1.38</w:t>
            </w:r>
          </w:p>
        </w:tc>
        <w:tc>
          <w:tcPr>
            <w:tcW w:w="1559" w:type="dxa"/>
          </w:tcPr>
          <w:p w14:paraId="6552448F"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sz w:val="24"/>
                <w:szCs w:val="24"/>
              </w:rPr>
              <w:t>Urge</w:t>
            </w:r>
          </w:p>
        </w:tc>
        <w:tc>
          <w:tcPr>
            <w:tcW w:w="1456" w:type="dxa"/>
          </w:tcPr>
          <w:p w14:paraId="201D0B13" w14:textId="77777777" w:rsidR="00F92D8A" w:rsidRPr="003D62DD" w:rsidRDefault="00F92D8A" w:rsidP="001D13C4">
            <w:pPr>
              <w:pStyle w:val="TableParagraph"/>
              <w:spacing w:line="360" w:lineRule="auto"/>
              <w:jc w:val="both"/>
              <w:rPr>
                <w:rFonts w:ascii="Book Antiqua" w:hAnsi="Book Antiqua"/>
                <w:sz w:val="24"/>
                <w:szCs w:val="24"/>
              </w:rPr>
            </w:pPr>
            <w:r w:rsidRPr="003D62DD">
              <w:rPr>
                <w:rFonts w:ascii="Book Antiqua" w:hAnsi="Book Antiqua"/>
                <w:color w:val="000000"/>
                <w:sz w:val="24"/>
                <w:szCs w:val="24"/>
              </w:rPr>
              <w:t>1.69 ± 1.07</w:t>
            </w:r>
          </w:p>
        </w:tc>
      </w:tr>
    </w:tbl>
    <w:bookmarkEnd w:id="8"/>
    <w:p w14:paraId="583E0BB9" w14:textId="204CC22C" w:rsidR="000466BC" w:rsidRPr="004E6666" w:rsidRDefault="00F92D8A" w:rsidP="004E6666">
      <w:pPr>
        <w:tabs>
          <w:tab w:val="left" w:pos="817"/>
          <w:tab w:val="left" w:pos="1845"/>
        </w:tabs>
        <w:spacing w:line="360" w:lineRule="auto"/>
        <w:jc w:val="both"/>
        <w:rPr>
          <w:rFonts w:ascii="Book Antiqua" w:hAnsi="Book Antiqua"/>
          <w:b/>
          <w:bCs/>
          <w:color w:val="232323"/>
          <w:w w:val="105"/>
          <w:u w:val="single"/>
        </w:rPr>
      </w:pPr>
      <w:r w:rsidRPr="004E6666">
        <w:rPr>
          <w:rFonts w:ascii="Book Antiqua" w:hAnsi="Book Antiqua"/>
          <w:color w:val="000000"/>
        </w:rPr>
        <w:t xml:space="preserve">The persons in each group (patients, laypersons and surgeons) were asked to rank the six </w:t>
      </w:r>
      <w:r>
        <w:rPr>
          <w:rFonts w:ascii="Book Antiqua" w:hAnsi="Book Antiqua"/>
          <w:color w:val="000000"/>
        </w:rPr>
        <w:t xml:space="preserve">types of </w:t>
      </w:r>
      <w:r w:rsidRPr="004E6666">
        <w:rPr>
          <w:rFonts w:ascii="Book Antiqua" w:hAnsi="Book Antiqua"/>
          <w:color w:val="000000"/>
        </w:rPr>
        <w:t>fecal incontinence (FI) in decreasing order of severity. The most severe was given 6</w:t>
      </w:r>
      <w:r>
        <w:rPr>
          <w:rFonts w:ascii="Book Antiqua" w:hAnsi="Book Antiqua"/>
          <w:color w:val="000000"/>
        </w:rPr>
        <w:t xml:space="preserve"> points</w:t>
      </w:r>
      <w:r w:rsidRPr="004E6666">
        <w:rPr>
          <w:rFonts w:ascii="Book Antiqua" w:hAnsi="Book Antiqua"/>
          <w:color w:val="000000"/>
        </w:rPr>
        <w:t>, and the least severe FI was given 1 point. The average of each FI type in each group was calculated, and the final ranking of FI in that group was calculated.</w:t>
      </w:r>
    </w:p>
    <w:p w14:paraId="1A2EB1B6" w14:textId="77777777" w:rsidR="00EF4687" w:rsidRPr="004E6666" w:rsidRDefault="00EF4687" w:rsidP="004E6666">
      <w:pPr>
        <w:spacing w:line="360" w:lineRule="auto"/>
        <w:jc w:val="both"/>
        <w:rPr>
          <w:rFonts w:ascii="Book Antiqua" w:hAnsi="Book Antiqua"/>
          <w:b/>
          <w:bCs/>
        </w:rPr>
        <w:sectPr w:rsidR="00EF4687" w:rsidRPr="004E6666" w:rsidSect="00E802B5">
          <w:pgSz w:w="11906" w:h="16838"/>
          <w:pgMar w:top="1440" w:right="1440" w:bottom="1440" w:left="1440" w:header="708" w:footer="708" w:gutter="0"/>
          <w:cols w:space="708"/>
          <w:docGrid w:linePitch="360"/>
        </w:sectPr>
      </w:pPr>
    </w:p>
    <w:p w14:paraId="035536EA" w14:textId="2EB96A45" w:rsidR="0078758E" w:rsidRPr="004E6666" w:rsidRDefault="00406A7F" w:rsidP="004E6666">
      <w:pPr>
        <w:spacing w:line="360" w:lineRule="auto"/>
        <w:jc w:val="both"/>
        <w:rPr>
          <w:rFonts w:ascii="Book Antiqua" w:hAnsi="Book Antiqua"/>
          <w:b/>
          <w:bCs/>
        </w:rPr>
      </w:pPr>
      <w:r w:rsidRPr="004E6666">
        <w:rPr>
          <w:rFonts w:ascii="Book Antiqua" w:hAnsi="Book Antiqua"/>
          <w:b/>
          <w:bCs/>
        </w:rPr>
        <w:lastRenderedPageBreak/>
        <w:t xml:space="preserve">Table </w:t>
      </w:r>
      <w:r w:rsidR="000466BC" w:rsidRPr="004E6666">
        <w:rPr>
          <w:rFonts w:ascii="Book Antiqua" w:hAnsi="Book Antiqua"/>
          <w:b/>
          <w:bCs/>
        </w:rPr>
        <w:t xml:space="preserve">8 </w:t>
      </w:r>
      <w:r w:rsidR="0078758E" w:rsidRPr="004E6666">
        <w:rPr>
          <w:rFonts w:ascii="Book Antiqua" w:hAnsi="Book Antiqua"/>
          <w:b/>
          <w:bCs/>
        </w:rPr>
        <w:t>New</w:t>
      </w:r>
      <w:r w:rsidR="006E1F93" w:rsidRPr="004E6666">
        <w:rPr>
          <w:rFonts w:ascii="Book Antiqua" w:hAnsi="Book Antiqua"/>
          <w:b/>
          <w:bCs/>
        </w:rPr>
        <w:t xml:space="preserve"> </w:t>
      </w:r>
      <w:r w:rsidR="0078758E" w:rsidRPr="004E6666">
        <w:rPr>
          <w:rFonts w:ascii="Book Antiqua" w:hAnsi="Book Antiqua"/>
          <w:b/>
          <w:bCs/>
        </w:rPr>
        <w:t>scoring</w:t>
      </w:r>
      <w:r w:rsidR="006E1F93" w:rsidRPr="004E6666">
        <w:rPr>
          <w:rFonts w:ascii="Book Antiqua" w:hAnsi="Book Antiqua"/>
          <w:b/>
          <w:bCs/>
        </w:rPr>
        <w:t xml:space="preserve"> </w:t>
      </w:r>
      <w:r w:rsidR="0078758E" w:rsidRPr="004E6666">
        <w:rPr>
          <w:rFonts w:ascii="Book Antiqua" w:hAnsi="Book Antiqua"/>
          <w:b/>
          <w:bCs/>
        </w:rPr>
        <w:t>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1458"/>
        <w:gridCol w:w="1463"/>
        <w:gridCol w:w="1495"/>
        <w:gridCol w:w="1478"/>
        <w:gridCol w:w="1489"/>
      </w:tblGrid>
      <w:tr w:rsidR="003C2869" w:rsidRPr="004E6666" w14:paraId="50CC81E1" w14:textId="77777777" w:rsidTr="003C2869">
        <w:tc>
          <w:tcPr>
            <w:tcW w:w="1643" w:type="dxa"/>
            <w:vMerge w:val="restart"/>
            <w:tcBorders>
              <w:top w:val="single" w:sz="4" w:space="0" w:color="auto"/>
              <w:bottom w:val="single" w:sz="4" w:space="0" w:color="auto"/>
            </w:tcBorders>
          </w:tcPr>
          <w:p w14:paraId="77285AB0" w14:textId="21080797" w:rsidR="0078758E" w:rsidRPr="004E6666" w:rsidRDefault="0078758E" w:rsidP="004E6666">
            <w:pPr>
              <w:spacing w:line="360" w:lineRule="auto"/>
              <w:jc w:val="both"/>
              <w:rPr>
                <w:rFonts w:ascii="Book Antiqua" w:hAnsi="Book Antiqua" w:cs="Times New Roman"/>
                <w:b/>
                <w:bCs/>
                <w:lang w:val="en-US"/>
              </w:rPr>
            </w:pPr>
            <w:r w:rsidRPr="004E6666">
              <w:rPr>
                <w:rFonts w:ascii="Book Antiqua" w:hAnsi="Book Antiqua" w:cs="Times New Roman"/>
                <w:b/>
                <w:bCs/>
                <w:lang w:val="en-US"/>
              </w:rPr>
              <w:t>Incontinence</w:t>
            </w:r>
            <w:r w:rsidR="006E1F93" w:rsidRPr="004E6666">
              <w:rPr>
                <w:rFonts w:ascii="Book Antiqua" w:hAnsi="Book Antiqua" w:cs="Times New Roman"/>
                <w:b/>
                <w:bCs/>
                <w:lang w:val="en-US"/>
              </w:rPr>
              <w:t xml:space="preserve"> </w:t>
            </w:r>
            <w:r w:rsidRPr="004E6666">
              <w:rPr>
                <w:rFonts w:ascii="Book Antiqua" w:hAnsi="Book Antiqua" w:cs="Times New Roman"/>
                <w:b/>
                <w:bCs/>
                <w:lang w:val="en-US"/>
              </w:rPr>
              <w:t>type</w:t>
            </w:r>
          </w:p>
        </w:tc>
        <w:tc>
          <w:tcPr>
            <w:tcW w:w="1502" w:type="dxa"/>
            <w:vMerge w:val="restart"/>
            <w:tcBorders>
              <w:top w:val="single" w:sz="4" w:space="0" w:color="auto"/>
              <w:bottom w:val="single" w:sz="4" w:space="0" w:color="auto"/>
            </w:tcBorders>
          </w:tcPr>
          <w:p w14:paraId="622C0E2B" w14:textId="77777777" w:rsidR="0078758E" w:rsidRPr="004E6666" w:rsidRDefault="0078758E" w:rsidP="004E6666">
            <w:pPr>
              <w:spacing w:line="360" w:lineRule="auto"/>
              <w:jc w:val="both"/>
              <w:rPr>
                <w:rFonts w:ascii="Book Antiqua" w:hAnsi="Book Antiqua" w:cs="Times New Roman"/>
                <w:b/>
                <w:bCs/>
                <w:lang w:val="en-US"/>
              </w:rPr>
            </w:pPr>
            <w:r w:rsidRPr="004E6666">
              <w:rPr>
                <w:rFonts w:ascii="Book Antiqua" w:hAnsi="Book Antiqua" w:cs="Times New Roman"/>
                <w:b/>
                <w:bCs/>
                <w:lang w:val="en-US"/>
              </w:rPr>
              <w:t>Weight</w:t>
            </w:r>
          </w:p>
        </w:tc>
        <w:tc>
          <w:tcPr>
            <w:tcW w:w="4509" w:type="dxa"/>
            <w:gridSpan w:val="3"/>
            <w:tcBorders>
              <w:top w:val="single" w:sz="4" w:space="0" w:color="auto"/>
              <w:bottom w:val="single" w:sz="4" w:space="0" w:color="auto"/>
            </w:tcBorders>
          </w:tcPr>
          <w:p w14:paraId="4F287EAE" w14:textId="464947F8" w:rsidR="0078758E" w:rsidRPr="004E6666" w:rsidRDefault="0008278D" w:rsidP="004E6666">
            <w:pPr>
              <w:spacing w:line="360" w:lineRule="auto"/>
              <w:jc w:val="both"/>
              <w:rPr>
                <w:rFonts w:ascii="Book Antiqua" w:hAnsi="Book Antiqua" w:cs="Times New Roman"/>
                <w:b/>
                <w:bCs/>
                <w:lang w:val="en-US"/>
              </w:rPr>
            </w:pPr>
            <w:r w:rsidRPr="004E6666">
              <w:rPr>
                <w:rFonts w:ascii="Book Antiqua" w:hAnsi="Book Antiqua" w:cs="Times New Roman"/>
                <w:b/>
                <w:bCs/>
                <w:lang w:val="en-US"/>
              </w:rPr>
              <w:t>Frequency</w:t>
            </w:r>
          </w:p>
        </w:tc>
        <w:tc>
          <w:tcPr>
            <w:tcW w:w="1503" w:type="dxa"/>
            <w:vMerge w:val="restart"/>
            <w:tcBorders>
              <w:top w:val="single" w:sz="4" w:space="0" w:color="auto"/>
              <w:bottom w:val="single" w:sz="4" w:space="0" w:color="auto"/>
            </w:tcBorders>
          </w:tcPr>
          <w:p w14:paraId="5F90CB1A" w14:textId="6FDC0FE0" w:rsidR="0078758E" w:rsidRPr="004E6666" w:rsidRDefault="0078758E" w:rsidP="004E6666">
            <w:pPr>
              <w:spacing w:line="360" w:lineRule="auto"/>
              <w:jc w:val="both"/>
              <w:rPr>
                <w:rFonts w:ascii="Book Antiqua" w:hAnsi="Book Antiqua" w:cs="Times New Roman"/>
                <w:b/>
                <w:bCs/>
                <w:lang w:val="en-US"/>
              </w:rPr>
            </w:pPr>
            <w:r w:rsidRPr="004E6666">
              <w:rPr>
                <w:rFonts w:ascii="Book Antiqua" w:hAnsi="Book Antiqua" w:cs="Times New Roman"/>
                <w:b/>
                <w:bCs/>
                <w:lang w:val="en-US"/>
              </w:rPr>
              <w:t>Maximum</w:t>
            </w:r>
            <w:r w:rsidR="006E1F93" w:rsidRPr="004E6666">
              <w:rPr>
                <w:rFonts w:ascii="Book Antiqua" w:hAnsi="Book Antiqua" w:cs="Times New Roman"/>
                <w:b/>
                <w:bCs/>
                <w:lang w:val="en-US"/>
              </w:rPr>
              <w:t xml:space="preserve"> </w:t>
            </w:r>
            <w:r w:rsidR="003C2869" w:rsidRPr="004E6666">
              <w:rPr>
                <w:rFonts w:ascii="Book Antiqua" w:hAnsi="Book Antiqua" w:cs="Times New Roman"/>
                <w:b/>
                <w:bCs/>
                <w:lang w:val="en-US"/>
              </w:rPr>
              <w:t>s</w:t>
            </w:r>
            <w:r w:rsidRPr="004E6666">
              <w:rPr>
                <w:rFonts w:ascii="Book Antiqua" w:hAnsi="Book Antiqua" w:cs="Times New Roman"/>
                <w:b/>
                <w:bCs/>
                <w:lang w:val="en-US"/>
              </w:rPr>
              <w:t>core</w:t>
            </w:r>
          </w:p>
        </w:tc>
      </w:tr>
      <w:tr w:rsidR="003C2869" w:rsidRPr="004E6666" w14:paraId="7E1F7CB3" w14:textId="77777777" w:rsidTr="002B0B94">
        <w:tc>
          <w:tcPr>
            <w:tcW w:w="1643" w:type="dxa"/>
            <w:vMerge/>
          </w:tcPr>
          <w:p w14:paraId="509F81FC" w14:textId="77777777" w:rsidR="0078758E" w:rsidRPr="004E6666" w:rsidRDefault="0078758E" w:rsidP="004E6666">
            <w:pPr>
              <w:spacing w:line="360" w:lineRule="auto"/>
              <w:jc w:val="both"/>
              <w:rPr>
                <w:rFonts w:ascii="Book Antiqua" w:hAnsi="Book Antiqua" w:cs="Times New Roman"/>
                <w:lang w:val="en-US"/>
              </w:rPr>
            </w:pPr>
          </w:p>
        </w:tc>
        <w:tc>
          <w:tcPr>
            <w:tcW w:w="1502" w:type="dxa"/>
            <w:vMerge/>
          </w:tcPr>
          <w:p w14:paraId="124A73F2" w14:textId="77777777" w:rsidR="0078758E" w:rsidRPr="004E6666" w:rsidRDefault="0078758E" w:rsidP="004E6666">
            <w:pPr>
              <w:spacing w:line="360" w:lineRule="auto"/>
              <w:jc w:val="both"/>
              <w:rPr>
                <w:rFonts w:ascii="Book Antiqua" w:hAnsi="Book Antiqua" w:cs="Times New Roman"/>
                <w:lang w:val="en-US"/>
              </w:rPr>
            </w:pPr>
          </w:p>
        </w:tc>
        <w:tc>
          <w:tcPr>
            <w:tcW w:w="1503" w:type="dxa"/>
            <w:tcBorders>
              <w:top w:val="single" w:sz="4" w:space="0" w:color="auto"/>
            </w:tcBorders>
          </w:tcPr>
          <w:p w14:paraId="4D4EC4C2" w14:textId="0E88F3B0" w:rsidR="0078758E" w:rsidRPr="004E6666" w:rsidRDefault="0078758E" w:rsidP="004E6666">
            <w:pPr>
              <w:spacing w:line="360" w:lineRule="auto"/>
              <w:jc w:val="both"/>
              <w:rPr>
                <w:rFonts w:ascii="Book Antiqua" w:hAnsi="Book Antiqua" w:cs="Times New Roman"/>
                <w:b/>
                <w:bCs/>
                <w:lang w:val="en-US"/>
              </w:rPr>
            </w:pPr>
            <w:r w:rsidRPr="004E6666">
              <w:rPr>
                <w:rFonts w:ascii="Book Antiqua" w:hAnsi="Book Antiqua" w:cs="Times New Roman"/>
                <w:b/>
                <w:bCs/>
                <w:lang w:val="en-US"/>
              </w:rPr>
              <w:t>Never</w:t>
            </w:r>
            <w:r w:rsidR="006E1F93" w:rsidRPr="004E6666">
              <w:rPr>
                <w:rFonts w:ascii="Book Antiqua" w:hAnsi="Book Antiqua" w:cs="Times New Roman"/>
                <w:b/>
                <w:bCs/>
                <w:lang w:val="en-US"/>
              </w:rPr>
              <w:t xml:space="preserve"> </w:t>
            </w:r>
            <w:r w:rsidRPr="004E6666">
              <w:rPr>
                <w:rFonts w:ascii="Book Antiqua" w:hAnsi="Book Antiqua" w:cs="Times New Roman"/>
                <w:b/>
                <w:bCs/>
                <w:lang w:val="en-US"/>
              </w:rPr>
              <w:t>(</w:t>
            </w:r>
            <w:r w:rsidR="003C2869" w:rsidRPr="004E6666">
              <w:rPr>
                <w:rFonts w:ascii="Book Antiqua" w:hAnsi="Book Antiqua" w:cs="Times New Roman"/>
                <w:b/>
                <w:bCs/>
                <w:lang w:val="en-US"/>
              </w:rPr>
              <w:t>p</w:t>
            </w:r>
            <w:r w:rsidRPr="004E6666">
              <w:rPr>
                <w:rFonts w:ascii="Book Antiqua" w:hAnsi="Book Antiqua" w:cs="Times New Roman"/>
                <w:b/>
                <w:bCs/>
                <w:lang w:val="en-US"/>
              </w:rPr>
              <w:t>oints)</w:t>
            </w:r>
          </w:p>
        </w:tc>
        <w:tc>
          <w:tcPr>
            <w:tcW w:w="1503" w:type="dxa"/>
            <w:tcBorders>
              <w:top w:val="single" w:sz="4" w:space="0" w:color="auto"/>
            </w:tcBorders>
          </w:tcPr>
          <w:p w14:paraId="61DF2901" w14:textId="43C4F342" w:rsidR="0078758E" w:rsidRPr="004E6666" w:rsidRDefault="0078758E" w:rsidP="004E6666">
            <w:pPr>
              <w:spacing w:line="360" w:lineRule="auto"/>
              <w:jc w:val="both"/>
              <w:rPr>
                <w:rFonts w:ascii="Book Antiqua" w:hAnsi="Book Antiqua" w:cs="Times New Roman"/>
                <w:b/>
                <w:bCs/>
                <w:lang w:val="en-US"/>
              </w:rPr>
            </w:pPr>
            <w:r w:rsidRPr="004E6666">
              <w:rPr>
                <w:rFonts w:ascii="Book Antiqua" w:hAnsi="Book Antiqua" w:cs="Times New Roman"/>
                <w:b/>
                <w:bCs/>
                <w:lang w:val="en-US"/>
              </w:rPr>
              <w:t>Occasional</w:t>
            </w:r>
            <w:r w:rsidR="006E1F93" w:rsidRPr="004E6666">
              <w:rPr>
                <w:rFonts w:ascii="Book Antiqua" w:hAnsi="Book Antiqua" w:cs="Times New Roman"/>
                <w:b/>
                <w:bCs/>
                <w:lang w:val="en-US"/>
              </w:rPr>
              <w:t xml:space="preserve"> </w:t>
            </w:r>
            <w:r w:rsidRPr="004E6666">
              <w:rPr>
                <w:rFonts w:ascii="Book Antiqua" w:hAnsi="Book Antiqua" w:cs="Times New Roman"/>
                <w:b/>
                <w:bCs/>
                <w:lang w:val="en-US"/>
              </w:rPr>
              <w:t>(</w:t>
            </w:r>
            <w:r w:rsidR="003C2869" w:rsidRPr="004E6666">
              <w:rPr>
                <w:rFonts w:ascii="Book Antiqua" w:hAnsi="Book Antiqua" w:cs="Times New Roman"/>
                <w:b/>
                <w:bCs/>
                <w:lang w:val="en-US"/>
              </w:rPr>
              <w:t>p</w:t>
            </w:r>
            <w:r w:rsidRPr="004E6666">
              <w:rPr>
                <w:rFonts w:ascii="Book Antiqua" w:hAnsi="Book Antiqua" w:cs="Times New Roman"/>
                <w:b/>
                <w:bCs/>
                <w:lang w:val="en-US"/>
              </w:rPr>
              <w:t>oints)</w:t>
            </w:r>
            <w:r w:rsidR="00397C16">
              <w:rPr>
                <w:rFonts w:ascii="Book Antiqua" w:hAnsi="Book Antiqua" w:cs="Times New Roman"/>
                <w:b/>
                <w:bCs/>
                <w:lang w:val="en-US"/>
              </w:rPr>
              <w:t xml:space="preserve"> </w:t>
            </w:r>
          </w:p>
        </w:tc>
        <w:tc>
          <w:tcPr>
            <w:tcW w:w="1503" w:type="dxa"/>
            <w:tcBorders>
              <w:top w:val="single" w:sz="4" w:space="0" w:color="auto"/>
            </w:tcBorders>
          </w:tcPr>
          <w:p w14:paraId="49350618" w14:textId="59761E35" w:rsidR="0078758E" w:rsidRPr="004E6666" w:rsidRDefault="0078758E" w:rsidP="004E6666">
            <w:pPr>
              <w:spacing w:line="360" w:lineRule="auto"/>
              <w:jc w:val="both"/>
              <w:rPr>
                <w:rFonts w:ascii="Book Antiqua" w:hAnsi="Book Antiqua" w:cs="Times New Roman"/>
                <w:b/>
                <w:bCs/>
                <w:lang w:val="en-US"/>
              </w:rPr>
            </w:pPr>
            <w:r w:rsidRPr="004E6666">
              <w:rPr>
                <w:rFonts w:ascii="Book Antiqua" w:hAnsi="Book Antiqua" w:cs="Times New Roman"/>
                <w:b/>
                <w:bCs/>
                <w:lang w:val="en-US"/>
              </w:rPr>
              <w:t>Common</w:t>
            </w:r>
            <w:r w:rsidR="006E1F93" w:rsidRPr="004E6666">
              <w:rPr>
                <w:rFonts w:ascii="Book Antiqua" w:hAnsi="Book Antiqua" w:cs="Times New Roman"/>
                <w:b/>
                <w:bCs/>
                <w:lang w:val="en-US"/>
              </w:rPr>
              <w:t xml:space="preserve"> </w:t>
            </w:r>
            <w:r w:rsidRPr="004E6666">
              <w:rPr>
                <w:rFonts w:ascii="Book Antiqua" w:hAnsi="Book Antiqua" w:cs="Times New Roman"/>
                <w:b/>
                <w:bCs/>
                <w:lang w:val="en-US"/>
              </w:rPr>
              <w:t>(</w:t>
            </w:r>
            <w:r w:rsidR="003C2869" w:rsidRPr="004E6666">
              <w:rPr>
                <w:rFonts w:ascii="Book Antiqua" w:hAnsi="Book Antiqua" w:cs="Times New Roman"/>
                <w:b/>
                <w:bCs/>
                <w:lang w:val="en-US"/>
              </w:rPr>
              <w:t>p</w:t>
            </w:r>
            <w:r w:rsidRPr="004E6666">
              <w:rPr>
                <w:rFonts w:ascii="Book Antiqua" w:hAnsi="Book Antiqua" w:cs="Times New Roman"/>
                <w:b/>
                <w:bCs/>
                <w:lang w:val="en-US"/>
              </w:rPr>
              <w:t>oints)</w:t>
            </w:r>
            <w:r w:rsidR="00397C16">
              <w:rPr>
                <w:rFonts w:ascii="Book Antiqua" w:hAnsi="Book Antiqua"/>
                <w:b/>
                <w:bCs/>
              </w:rPr>
              <w:t xml:space="preserve"> </w:t>
            </w:r>
          </w:p>
        </w:tc>
        <w:tc>
          <w:tcPr>
            <w:tcW w:w="1503" w:type="dxa"/>
            <w:vMerge/>
            <w:tcBorders>
              <w:top w:val="single" w:sz="4" w:space="0" w:color="auto"/>
            </w:tcBorders>
          </w:tcPr>
          <w:p w14:paraId="1237B4CB" w14:textId="77777777" w:rsidR="0078758E" w:rsidRPr="004E6666" w:rsidRDefault="0078758E" w:rsidP="004E6666">
            <w:pPr>
              <w:spacing w:line="360" w:lineRule="auto"/>
              <w:jc w:val="both"/>
              <w:rPr>
                <w:rFonts w:ascii="Book Antiqua" w:hAnsi="Book Antiqua" w:cs="Times New Roman"/>
                <w:lang w:val="en-US"/>
              </w:rPr>
            </w:pPr>
          </w:p>
        </w:tc>
      </w:tr>
      <w:tr w:rsidR="007062DC" w:rsidRPr="004E6666" w14:paraId="30DBB5B7" w14:textId="77777777" w:rsidTr="002B0B94">
        <w:tc>
          <w:tcPr>
            <w:tcW w:w="1643" w:type="dxa"/>
            <w:tcBorders>
              <w:bottom w:val="single" w:sz="4" w:space="0" w:color="auto"/>
            </w:tcBorders>
          </w:tcPr>
          <w:p w14:paraId="414D75C7" w14:textId="77777777" w:rsidR="007062DC" w:rsidRPr="004E6666" w:rsidRDefault="007062DC" w:rsidP="004E6666">
            <w:pPr>
              <w:spacing w:line="360" w:lineRule="auto"/>
              <w:jc w:val="both"/>
              <w:rPr>
                <w:rFonts w:ascii="Book Antiqua" w:hAnsi="Book Antiqua"/>
              </w:rPr>
            </w:pPr>
          </w:p>
        </w:tc>
        <w:tc>
          <w:tcPr>
            <w:tcW w:w="1502" w:type="dxa"/>
            <w:tcBorders>
              <w:bottom w:val="single" w:sz="4" w:space="0" w:color="auto"/>
            </w:tcBorders>
          </w:tcPr>
          <w:p w14:paraId="53AC268A" w14:textId="77777777" w:rsidR="007062DC" w:rsidRPr="004E6666" w:rsidRDefault="007062DC" w:rsidP="004E6666">
            <w:pPr>
              <w:spacing w:line="360" w:lineRule="auto"/>
              <w:jc w:val="both"/>
              <w:rPr>
                <w:rFonts w:ascii="Book Antiqua" w:hAnsi="Book Antiqua"/>
              </w:rPr>
            </w:pPr>
          </w:p>
        </w:tc>
        <w:tc>
          <w:tcPr>
            <w:tcW w:w="1503" w:type="dxa"/>
            <w:tcBorders>
              <w:bottom w:val="single" w:sz="4" w:space="0" w:color="auto"/>
            </w:tcBorders>
          </w:tcPr>
          <w:p w14:paraId="0E4F4E68" w14:textId="77777777" w:rsidR="007062DC" w:rsidRPr="004E6666" w:rsidRDefault="007062DC" w:rsidP="004E6666">
            <w:pPr>
              <w:spacing w:line="360" w:lineRule="auto"/>
              <w:jc w:val="both"/>
              <w:rPr>
                <w:rFonts w:ascii="Book Antiqua" w:hAnsi="Book Antiqua"/>
                <w:b/>
                <w:bCs/>
              </w:rPr>
            </w:pPr>
          </w:p>
        </w:tc>
        <w:tc>
          <w:tcPr>
            <w:tcW w:w="1503" w:type="dxa"/>
            <w:tcBorders>
              <w:bottom w:val="single" w:sz="4" w:space="0" w:color="auto"/>
            </w:tcBorders>
          </w:tcPr>
          <w:p w14:paraId="137FB032" w14:textId="6EDA2152" w:rsidR="007062DC" w:rsidRPr="004E6666" w:rsidRDefault="007062DC" w:rsidP="004E6666">
            <w:pPr>
              <w:spacing w:line="360" w:lineRule="auto"/>
              <w:jc w:val="both"/>
              <w:rPr>
                <w:rFonts w:ascii="Book Antiqua" w:hAnsi="Book Antiqua"/>
                <w:b/>
                <w:bCs/>
              </w:rPr>
            </w:pPr>
            <w:r>
              <w:rPr>
                <w:rFonts w:ascii="Book Antiqua" w:hAnsi="Book Antiqua"/>
                <w:b/>
                <w:bCs/>
              </w:rPr>
              <w:t>(≤</w:t>
            </w:r>
            <w:r w:rsidR="002B0B94">
              <w:rPr>
                <w:rFonts w:ascii="Book Antiqua" w:hAnsi="Book Antiqua"/>
                <w:b/>
                <w:bCs/>
              </w:rPr>
              <w:t xml:space="preserve"> </w:t>
            </w:r>
            <w:r>
              <w:rPr>
                <w:rFonts w:ascii="Book Antiqua" w:hAnsi="Book Antiqua"/>
                <w:b/>
                <w:bCs/>
              </w:rPr>
              <w:t xml:space="preserve">1 episode/ </w:t>
            </w:r>
            <w:proofErr w:type="spellStart"/>
            <w:r>
              <w:rPr>
                <w:rFonts w:ascii="Book Antiqua" w:hAnsi="Book Antiqua"/>
                <w:b/>
                <w:bCs/>
              </w:rPr>
              <w:t>wk</w:t>
            </w:r>
            <w:proofErr w:type="spellEnd"/>
            <w:r>
              <w:rPr>
                <w:rFonts w:ascii="Book Antiqua" w:hAnsi="Book Antiqua"/>
                <w:b/>
                <w:bCs/>
              </w:rPr>
              <w:t>)</w:t>
            </w:r>
          </w:p>
        </w:tc>
        <w:tc>
          <w:tcPr>
            <w:tcW w:w="1503" w:type="dxa"/>
            <w:tcBorders>
              <w:bottom w:val="single" w:sz="4" w:space="0" w:color="auto"/>
            </w:tcBorders>
          </w:tcPr>
          <w:p w14:paraId="24971B6C" w14:textId="7A208ED7" w:rsidR="007062DC" w:rsidRPr="004E6666" w:rsidRDefault="007062DC" w:rsidP="004E6666">
            <w:pPr>
              <w:spacing w:line="360" w:lineRule="auto"/>
              <w:jc w:val="both"/>
              <w:rPr>
                <w:rFonts w:ascii="Book Antiqua" w:hAnsi="Book Antiqua"/>
                <w:b/>
                <w:bCs/>
              </w:rPr>
            </w:pPr>
            <w:r>
              <w:rPr>
                <w:rFonts w:ascii="Book Antiqua" w:hAnsi="Book Antiqua"/>
                <w:b/>
                <w:bCs/>
              </w:rPr>
              <w:t>(&gt;</w:t>
            </w:r>
            <w:r w:rsidR="002B0B94">
              <w:rPr>
                <w:rFonts w:ascii="Book Antiqua" w:hAnsi="Book Antiqua"/>
                <w:b/>
                <w:bCs/>
              </w:rPr>
              <w:t xml:space="preserve"> </w:t>
            </w:r>
            <w:r>
              <w:rPr>
                <w:rFonts w:ascii="Book Antiqua" w:hAnsi="Book Antiqua"/>
                <w:b/>
                <w:bCs/>
              </w:rPr>
              <w:t xml:space="preserve">1 episode/ </w:t>
            </w:r>
            <w:proofErr w:type="spellStart"/>
            <w:r>
              <w:rPr>
                <w:rFonts w:ascii="Book Antiqua" w:hAnsi="Book Antiqua"/>
                <w:b/>
                <w:bCs/>
              </w:rPr>
              <w:t>wk</w:t>
            </w:r>
            <w:proofErr w:type="spellEnd"/>
            <w:r>
              <w:rPr>
                <w:rFonts w:ascii="Book Antiqua" w:hAnsi="Book Antiqua"/>
                <w:b/>
                <w:bCs/>
              </w:rPr>
              <w:t>)</w:t>
            </w:r>
          </w:p>
        </w:tc>
        <w:tc>
          <w:tcPr>
            <w:tcW w:w="1503" w:type="dxa"/>
            <w:tcBorders>
              <w:bottom w:val="single" w:sz="4" w:space="0" w:color="auto"/>
            </w:tcBorders>
          </w:tcPr>
          <w:p w14:paraId="5403CCFC" w14:textId="77777777" w:rsidR="007062DC" w:rsidRPr="004E6666" w:rsidRDefault="007062DC" w:rsidP="004E6666">
            <w:pPr>
              <w:spacing w:line="360" w:lineRule="auto"/>
              <w:jc w:val="both"/>
              <w:rPr>
                <w:rFonts w:ascii="Book Antiqua" w:hAnsi="Book Antiqua"/>
              </w:rPr>
            </w:pPr>
          </w:p>
        </w:tc>
      </w:tr>
      <w:tr w:rsidR="003C2869" w:rsidRPr="004E6666" w14:paraId="6F9706AD" w14:textId="77777777" w:rsidTr="002B0B94">
        <w:tc>
          <w:tcPr>
            <w:tcW w:w="1643" w:type="dxa"/>
            <w:tcBorders>
              <w:top w:val="single" w:sz="4" w:space="0" w:color="auto"/>
            </w:tcBorders>
          </w:tcPr>
          <w:p w14:paraId="18FFDEA2"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Solid</w:t>
            </w:r>
          </w:p>
        </w:tc>
        <w:tc>
          <w:tcPr>
            <w:tcW w:w="1502" w:type="dxa"/>
            <w:tcBorders>
              <w:top w:val="single" w:sz="4" w:space="0" w:color="auto"/>
            </w:tcBorders>
          </w:tcPr>
          <w:p w14:paraId="2B0CAD37"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8</w:t>
            </w:r>
          </w:p>
        </w:tc>
        <w:tc>
          <w:tcPr>
            <w:tcW w:w="1503" w:type="dxa"/>
            <w:tcBorders>
              <w:top w:val="single" w:sz="4" w:space="0" w:color="auto"/>
            </w:tcBorders>
          </w:tcPr>
          <w:p w14:paraId="205DF1F2"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0</w:t>
            </w:r>
          </w:p>
        </w:tc>
        <w:tc>
          <w:tcPr>
            <w:tcW w:w="1503" w:type="dxa"/>
            <w:tcBorders>
              <w:top w:val="single" w:sz="4" w:space="0" w:color="auto"/>
            </w:tcBorders>
          </w:tcPr>
          <w:p w14:paraId="4F179805"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1</w:t>
            </w:r>
          </w:p>
        </w:tc>
        <w:tc>
          <w:tcPr>
            <w:tcW w:w="1503" w:type="dxa"/>
            <w:tcBorders>
              <w:top w:val="single" w:sz="4" w:space="0" w:color="auto"/>
            </w:tcBorders>
          </w:tcPr>
          <w:p w14:paraId="572FE01E"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2</w:t>
            </w:r>
          </w:p>
        </w:tc>
        <w:tc>
          <w:tcPr>
            <w:tcW w:w="1503" w:type="dxa"/>
            <w:tcBorders>
              <w:top w:val="single" w:sz="4" w:space="0" w:color="auto"/>
            </w:tcBorders>
          </w:tcPr>
          <w:p w14:paraId="62B5B2BE"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16</w:t>
            </w:r>
          </w:p>
        </w:tc>
      </w:tr>
      <w:tr w:rsidR="0078758E" w:rsidRPr="004E6666" w14:paraId="0C8D4843" w14:textId="77777777" w:rsidTr="003C2869">
        <w:tc>
          <w:tcPr>
            <w:tcW w:w="1643" w:type="dxa"/>
          </w:tcPr>
          <w:p w14:paraId="0FE80B05"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Liquid</w:t>
            </w:r>
          </w:p>
        </w:tc>
        <w:tc>
          <w:tcPr>
            <w:tcW w:w="1502" w:type="dxa"/>
          </w:tcPr>
          <w:p w14:paraId="53FB6F25"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8</w:t>
            </w:r>
          </w:p>
        </w:tc>
        <w:tc>
          <w:tcPr>
            <w:tcW w:w="1503" w:type="dxa"/>
          </w:tcPr>
          <w:p w14:paraId="6FE3BE59"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0</w:t>
            </w:r>
          </w:p>
        </w:tc>
        <w:tc>
          <w:tcPr>
            <w:tcW w:w="1503" w:type="dxa"/>
          </w:tcPr>
          <w:p w14:paraId="0F0A495B"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1</w:t>
            </w:r>
          </w:p>
        </w:tc>
        <w:tc>
          <w:tcPr>
            <w:tcW w:w="1503" w:type="dxa"/>
          </w:tcPr>
          <w:p w14:paraId="18ACE6A0"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2</w:t>
            </w:r>
          </w:p>
        </w:tc>
        <w:tc>
          <w:tcPr>
            <w:tcW w:w="1503" w:type="dxa"/>
          </w:tcPr>
          <w:p w14:paraId="3C18554D"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16</w:t>
            </w:r>
          </w:p>
        </w:tc>
      </w:tr>
      <w:tr w:rsidR="0078758E" w:rsidRPr="004E6666" w14:paraId="32068D3B" w14:textId="77777777" w:rsidTr="003C2869">
        <w:tc>
          <w:tcPr>
            <w:tcW w:w="1643" w:type="dxa"/>
          </w:tcPr>
          <w:p w14:paraId="2319EB4A"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Urge</w:t>
            </w:r>
          </w:p>
        </w:tc>
        <w:tc>
          <w:tcPr>
            <w:tcW w:w="1502" w:type="dxa"/>
          </w:tcPr>
          <w:p w14:paraId="34642B28"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7</w:t>
            </w:r>
          </w:p>
        </w:tc>
        <w:tc>
          <w:tcPr>
            <w:tcW w:w="1503" w:type="dxa"/>
          </w:tcPr>
          <w:p w14:paraId="01D87CFE"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0</w:t>
            </w:r>
          </w:p>
        </w:tc>
        <w:tc>
          <w:tcPr>
            <w:tcW w:w="1503" w:type="dxa"/>
          </w:tcPr>
          <w:p w14:paraId="693FDF7B"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1</w:t>
            </w:r>
          </w:p>
        </w:tc>
        <w:tc>
          <w:tcPr>
            <w:tcW w:w="1503" w:type="dxa"/>
          </w:tcPr>
          <w:p w14:paraId="526D6F44"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2</w:t>
            </w:r>
          </w:p>
        </w:tc>
        <w:tc>
          <w:tcPr>
            <w:tcW w:w="1503" w:type="dxa"/>
          </w:tcPr>
          <w:p w14:paraId="4B525EAA"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14</w:t>
            </w:r>
          </w:p>
        </w:tc>
      </w:tr>
      <w:tr w:rsidR="0078758E" w:rsidRPr="004E6666" w14:paraId="1A21F838" w14:textId="77777777" w:rsidTr="003C2869">
        <w:tc>
          <w:tcPr>
            <w:tcW w:w="1643" w:type="dxa"/>
          </w:tcPr>
          <w:p w14:paraId="4064D25F"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Flatus</w:t>
            </w:r>
          </w:p>
        </w:tc>
        <w:tc>
          <w:tcPr>
            <w:tcW w:w="1502" w:type="dxa"/>
          </w:tcPr>
          <w:p w14:paraId="76E75A5A"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6</w:t>
            </w:r>
          </w:p>
        </w:tc>
        <w:tc>
          <w:tcPr>
            <w:tcW w:w="1503" w:type="dxa"/>
          </w:tcPr>
          <w:p w14:paraId="248238B7"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0</w:t>
            </w:r>
          </w:p>
        </w:tc>
        <w:tc>
          <w:tcPr>
            <w:tcW w:w="1503" w:type="dxa"/>
          </w:tcPr>
          <w:p w14:paraId="32C68E70"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1</w:t>
            </w:r>
          </w:p>
        </w:tc>
        <w:tc>
          <w:tcPr>
            <w:tcW w:w="1503" w:type="dxa"/>
          </w:tcPr>
          <w:p w14:paraId="06531CE2"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2</w:t>
            </w:r>
          </w:p>
        </w:tc>
        <w:tc>
          <w:tcPr>
            <w:tcW w:w="1503" w:type="dxa"/>
          </w:tcPr>
          <w:p w14:paraId="3D87B470"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12</w:t>
            </w:r>
          </w:p>
        </w:tc>
      </w:tr>
      <w:tr w:rsidR="0078758E" w:rsidRPr="004E6666" w14:paraId="608F3B09" w14:textId="77777777" w:rsidTr="003C2869">
        <w:tc>
          <w:tcPr>
            <w:tcW w:w="1643" w:type="dxa"/>
          </w:tcPr>
          <w:p w14:paraId="243C336B"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Mucus</w:t>
            </w:r>
          </w:p>
        </w:tc>
        <w:tc>
          <w:tcPr>
            <w:tcW w:w="1502" w:type="dxa"/>
          </w:tcPr>
          <w:p w14:paraId="348D56C1"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6</w:t>
            </w:r>
          </w:p>
        </w:tc>
        <w:tc>
          <w:tcPr>
            <w:tcW w:w="1503" w:type="dxa"/>
          </w:tcPr>
          <w:p w14:paraId="2D45FD83"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0</w:t>
            </w:r>
          </w:p>
        </w:tc>
        <w:tc>
          <w:tcPr>
            <w:tcW w:w="1503" w:type="dxa"/>
          </w:tcPr>
          <w:p w14:paraId="711B446F"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1</w:t>
            </w:r>
          </w:p>
        </w:tc>
        <w:tc>
          <w:tcPr>
            <w:tcW w:w="1503" w:type="dxa"/>
          </w:tcPr>
          <w:p w14:paraId="3E1D38DB"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2</w:t>
            </w:r>
          </w:p>
        </w:tc>
        <w:tc>
          <w:tcPr>
            <w:tcW w:w="1503" w:type="dxa"/>
          </w:tcPr>
          <w:p w14:paraId="021AFE02"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12</w:t>
            </w:r>
          </w:p>
        </w:tc>
      </w:tr>
      <w:tr w:rsidR="0078758E" w:rsidRPr="004E6666" w14:paraId="137E69C7" w14:textId="77777777" w:rsidTr="003C2869">
        <w:tc>
          <w:tcPr>
            <w:tcW w:w="1643" w:type="dxa"/>
          </w:tcPr>
          <w:p w14:paraId="71D8BDD5"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Stress</w:t>
            </w:r>
          </w:p>
        </w:tc>
        <w:tc>
          <w:tcPr>
            <w:tcW w:w="1502" w:type="dxa"/>
          </w:tcPr>
          <w:p w14:paraId="22F78500"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5</w:t>
            </w:r>
          </w:p>
        </w:tc>
        <w:tc>
          <w:tcPr>
            <w:tcW w:w="1503" w:type="dxa"/>
          </w:tcPr>
          <w:p w14:paraId="0CB604C7"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0</w:t>
            </w:r>
          </w:p>
        </w:tc>
        <w:tc>
          <w:tcPr>
            <w:tcW w:w="1503" w:type="dxa"/>
          </w:tcPr>
          <w:p w14:paraId="3DE20D7A"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1</w:t>
            </w:r>
          </w:p>
        </w:tc>
        <w:tc>
          <w:tcPr>
            <w:tcW w:w="1503" w:type="dxa"/>
          </w:tcPr>
          <w:p w14:paraId="242BCA3A"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2</w:t>
            </w:r>
          </w:p>
        </w:tc>
        <w:tc>
          <w:tcPr>
            <w:tcW w:w="1503" w:type="dxa"/>
          </w:tcPr>
          <w:p w14:paraId="3EF9E2CB"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10</w:t>
            </w:r>
          </w:p>
        </w:tc>
      </w:tr>
      <w:tr w:rsidR="0078758E" w:rsidRPr="004E6666" w14:paraId="2AC203A0" w14:textId="77777777" w:rsidTr="003C2869">
        <w:tc>
          <w:tcPr>
            <w:tcW w:w="1643" w:type="dxa"/>
            <w:tcBorders>
              <w:bottom w:val="single" w:sz="4" w:space="0" w:color="auto"/>
            </w:tcBorders>
          </w:tcPr>
          <w:p w14:paraId="73ACBD93"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TOTAL</w:t>
            </w:r>
          </w:p>
        </w:tc>
        <w:tc>
          <w:tcPr>
            <w:tcW w:w="1502" w:type="dxa"/>
            <w:tcBorders>
              <w:bottom w:val="single" w:sz="4" w:space="0" w:color="auto"/>
            </w:tcBorders>
          </w:tcPr>
          <w:p w14:paraId="44F198C7" w14:textId="77777777" w:rsidR="0078758E" w:rsidRPr="004E6666" w:rsidRDefault="0078758E" w:rsidP="004E6666">
            <w:pPr>
              <w:spacing w:line="360" w:lineRule="auto"/>
              <w:jc w:val="both"/>
              <w:rPr>
                <w:rFonts w:ascii="Book Antiqua" w:hAnsi="Book Antiqua" w:cs="Times New Roman"/>
                <w:lang w:val="en-US"/>
              </w:rPr>
            </w:pPr>
          </w:p>
        </w:tc>
        <w:tc>
          <w:tcPr>
            <w:tcW w:w="1503" w:type="dxa"/>
            <w:tcBorders>
              <w:bottom w:val="single" w:sz="4" w:space="0" w:color="auto"/>
            </w:tcBorders>
          </w:tcPr>
          <w:p w14:paraId="037EE52F" w14:textId="77777777" w:rsidR="0078758E" w:rsidRPr="004E6666" w:rsidRDefault="0078758E" w:rsidP="004E6666">
            <w:pPr>
              <w:spacing w:line="360" w:lineRule="auto"/>
              <w:jc w:val="both"/>
              <w:rPr>
                <w:rFonts w:ascii="Book Antiqua" w:hAnsi="Book Antiqua" w:cs="Times New Roman"/>
                <w:lang w:val="en-US"/>
              </w:rPr>
            </w:pPr>
          </w:p>
        </w:tc>
        <w:tc>
          <w:tcPr>
            <w:tcW w:w="1503" w:type="dxa"/>
            <w:tcBorders>
              <w:bottom w:val="single" w:sz="4" w:space="0" w:color="auto"/>
            </w:tcBorders>
          </w:tcPr>
          <w:p w14:paraId="362AFC37" w14:textId="77777777" w:rsidR="0078758E" w:rsidRPr="004E6666" w:rsidRDefault="0078758E" w:rsidP="004E6666">
            <w:pPr>
              <w:spacing w:line="360" w:lineRule="auto"/>
              <w:jc w:val="both"/>
              <w:rPr>
                <w:rFonts w:ascii="Book Antiqua" w:hAnsi="Book Antiqua" w:cs="Times New Roman"/>
                <w:lang w:val="en-US"/>
              </w:rPr>
            </w:pPr>
          </w:p>
        </w:tc>
        <w:tc>
          <w:tcPr>
            <w:tcW w:w="1503" w:type="dxa"/>
            <w:tcBorders>
              <w:bottom w:val="single" w:sz="4" w:space="0" w:color="auto"/>
            </w:tcBorders>
          </w:tcPr>
          <w:p w14:paraId="2A1A900A" w14:textId="77777777" w:rsidR="0078758E" w:rsidRPr="004E6666" w:rsidRDefault="0078758E" w:rsidP="004E6666">
            <w:pPr>
              <w:spacing w:line="360" w:lineRule="auto"/>
              <w:jc w:val="both"/>
              <w:rPr>
                <w:rFonts w:ascii="Book Antiqua" w:hAnsi="Book Antiqua" w:cs="Times New Roman"/>
                <w:lang w:val="en-US"/>
              </w:rPr>
            </w:pPr>
          </w:p>
        </w:tc>
        <w:tc>
          <w:tcPr>
            <w:tcW w:w="1503" w:type="dxa"/>
            <w:tcBorders>
              <w:bottom w:val="single" w:sz="4" w:space="0" w:color="auto"/>
            </w:tcBorders>
          </w:tcPr>
          <w:p w14:paraId="5814A31A" w14:textId="77777777" w:rsidR="0078758E" w:rsidRPr="004E6666" w:rsidRDefault="0078758E" w:rsidP="004E6666">
            <w:pPr>
              <w:spacing w:line="360" w:lineRule="auto"/>
              <w:jc w:val="both"/>
              <w:rPr>
                <w:rFonts w:ascii="Book Antiqua" w:hAnsi="Book Antiqua" w:cs="Times New Roman"/>
                <w:lang w:val="en-US"/>
              </w:rPr>
            </w:pPr>
            <w:r w:rsidRPr="004E6666">
              <w:rPr>
                <w:rFonts w:ascii="Book Antiqua" w:hAnsi="Book Antiqua" w:cs="Times New Roman"/>
                <w:lang w:val="en-US"/>
              </w:rPr>
              <w:t>80</w:t>
            </w:r>
          </w:p>
        </w:tc>
      </w:tr>
    </w:tbl>
    <w:p w14:paraId="699AD731" w14:textId="6B31EFB3" w:rsidR="0078758E" w:rsidRPr="004E6666" w:rsidRDefault="003C2869" w:rsidP="004E6666">
      <w:pPr>
        <w:tabs>
          <w:tab w:val="left" w:pos="817"/>
          <w:tab w:val="left" w:pos="1845"/>
        </w:tabs>
        <w:spacing w:line="360" w:lineRule="auto"/>
        <w:jc w:val="both"/>
        <w:rPr>
          <w:rFonts w:ascii="Book Antiqua" w:hAnsi="Book Antiqua"/>
          <w:b/>
          <w:bCs/>
          <w:color w:val="232323"/>
          <w:w w:val="105"/>
          <w:u w:val="single"/>
        </w:rPr>
      </w:pPr>
      <w:r w:rsidRPr="004E6666">
        <w:rPr>
          <w:rFonts w:ascii="Book Antiqua" w:hAnsi="Book Antiqua"/>
        </w:rPr>
        <w:t xml:space="preserve">Score in a cell = Weight for that incontinence type </w:t>
      </w:r>
      <w:r w:rsidRPr="004E6666">
        <w:rPr>
          <w:rFonts w:ascii="Book Antiqua" w:hAnsi="Book Antiqua"/>
          <w:lang w:eastAsia="zh-CN"/>
        </w:rPr>
        <w:t xml:space="preserve">× </w:t>
      </w:r>
      <w:r w:rsidRPr="004E6666">
        <w:rPr>
          <w:rFonts w:ascii="Book Antiqua" w:hAnsi="Book Antiqua"/>
        </w:rPr>
        <w:t xml:space="preserve">frequency points. For example, a person with occasional liquid incontinence would have an 8 </w:t>
      </w:r>
      <w:r w:rsidRPr="004E6666">
        <w:rPr>
          <w:rFonts w:ascii="Book Antiqua" w:hAnsi="Book Antiqua"/>
          <w:lang w:eastAsia="zh-CN"/>
        </w:rPr>
        <w:t>×</w:t>
      </w:r>
      <w:r w:rsidRPr="004E6666">
        <w:rPr>
          <w:rFonts w:ascii="Book Antiqua" w:hAnsi="Book Antiqua"/>
        </w:rPr>
        <w:t xml:space="preserve"> 1 = 8 score. Maximum possible score = 80 (</w:t>
      </w:r>
      <w:r w:rsidR="00940EA4" w:rsidRPr="004E6666">
        <w:rPr>
          <w:rFonts w:ascii="Book Antiqua" w:hAnsi="Book Antiqua"/>
        </w:rPr>
        <w:t>t</w:t>
      </w:r>
      <w:r w:rsidRPr="004E6666">
        <w:rPr>
          <w:rFonts w:ascii="Book Antiqua" w:hAnsi="Book Antiqua"/>
        </w:rPr>
        <w:t>otal incontinence), minimum score possible = 0 (</w:t>
      </w:r>
      <w:r w:rsidRPr="004E6666">
        <w:rPr>
          <w:rFonts w:ascii="Book Antiqua" w:hAnsi="Book Antiqua"/>
          <w:lang w:eastAsia="zh-CN"/>
        </w:rPr>
        <w:t>n</w:t>
      </w:r>
      <w:r w:rsidRPr="004E6666">
        <w:rPr>
          <w:rFonts w:ascii="Book Antiqua" w:hAnsi="Book Antiqua"/>
        </w:rPr>
        <w:t>o incontinence)</w:t>
      </w:r>
      <w:r w:rsidRPr="004E6666">
        <w:rPr>
          <w:rFonts w:ascii="Book Antiqua" w:hAnsi="Book Antiqua"/>
          <w:lang w:eastAsia="zh-CN"/>
        </w:rPr>
        <w:t>.</w:t>
      </w:r>
    </w:p>
    <w:p w14:paraId="0C644207" w14:textId="77777777" w:rsidR="00EF4687" w:rsidRPr="004E6666" w:rsidRDefault="00EF4687" w:rsidP="004E6666">
      <w:pPr>
        <w:spacing w:line="360" w:lineRule="auto"/>
        <w:jc w:val="both"/>
        <w:rPr>
          <w:rFonts w:ascii="Book Antiqua" w:hAnsi="Book Antiqua"/>
          <w:b/>
          <w:bCs/>
          <w:color w:val="232323"/>
          <w:w w:val="105"/>
        </w:rPr>
        <w:sectPr w:rsidR="00EF4687" w:rsidRPr="004E6666" w:rsidSect="00E802B5">
          <w:pgSz w:w="11906" w:h="16838"/>
          <w:pgMar w:top="1440" w:right="1440" w:bottom="1440" w:left="1440" w:header="708" w:footer="708" w:gutter="0"/>
          <w:cols w:space="708"/>
          <w:docGrid w:linePitch="360"/>
        </w:sectPr>
      </w:pPr>
      <w:bookmarkStart w:id="9" w:name="_Hlk137245055"/>
    </w:p>
    <w:bookmarkEnd w:id="9"/>
    <w:p w14:paraId="444C2353" w14:textId="77777777" w:rsidR="0088584A" w:rsidRPr="004E6666" w:rsidRDefault="0088584A" w:rsidP="0088584A">
      <w:pPr>
        <w:spacing w:line="360" w:lineRule="auto"/>
        <w:jc w:val="both"/>
        <w:rPr>
          <w:rFonts w:ascii="Book Antiqua" w:hAnsi="Book Antiqua"/>
          <w:b/>
          <w:bCs/>
          <w:color w:val="232323"/>
          <w:w w:val="105"/>
        </w:rPr>
      </w:pPr>
      <w:r w:rsidRPr="004E6666">
        <w:rPr>
          <w:rFonts w:ascii="Book Antiqua" w:hAnsi="Book Antiqua"/>
          <w:b/>
          <w:bCs/>
          <w:color w:val="232323"/>
          <w:w w:val="105"/>
        </w:rPr>
        <w:lastRenderedPageBreak/>
        <w:t xml:space="preserve">Table 9 Difference in mean ranking </w:t>
      </w:r>
      <w:r>
        <w:rPr>
          <w:rFonts w:ascii="Book Antiqua" w:hAnsi="Book Antiqua"/>
          <w:b/>
          <w:bCs/>
          <w:color w:val="232323"/>
          <w:w w:val="105"/>
        </w:rPr>
        <w:t>six</w:t>
      </w:r>
      <w:r w:rsidRPr="004E6666">
        <w:rPr>
          <w:rFonts w:ascii="Book Antiqua" w:hAnsi="Book Antiqua"/>
          <w:b/>
          <w:bCs/>
          <w:color w:val="232323"/>
          <w:w w:val="105"/>
        </w:rPr>
        <w:t xml:space="preserve"> types of fecal incontinence as per severity perceived by patients, laypersons and </w:t>
      </w:r>
      <w:proofErr w:type="gramStart"/>
      <w:r w:rsidRPr="004E6666">
        <w:rPr>
          <w:rFonts w:ascii="Book Antiqua" w:hAnsi="Book Antiqua"/>
          <w:b/>
          <w:bCs/>
          <w:color w:val="232323"/>
          <w:w w:val="105"/>
        </w:rPr>
        <w:t>surgeons</w:t>
      </w:r>
      <w:proofErr w:type="gramEnd"/>
    </w:p>
    <w:p w14:paraId="37F40A6F" w14:textId="77777777" w:rsidR="0088584A" w:rsidRPr="003D62DD" w:rsidRDefault="0088584A" w:rsidP="0088584A">
      <w:pPr>
        <w:spacing w:line="360" w:lineRule="auto"/>
        <w:jc w:val="both"/>
        <w:rPr>
          <w:rFonts w:ascii="Book Antiqua" w:hAnsi="Book Antiqua"/>
          <w:b/>
          <w:bCs/>
          <w:color w:val="232323"/>
          <w:w w:val="105"/>
        </w:rPr>
      </w:pPr>
    </w:p>
    <w:tbl>
      <w:tblPr>
        <w:tblStyle w:val="TableGrid"/>
        <w:tblW w:w="534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4"/>
        <w:gridCol w:w="1992"/>
        <w:gridCol w:w="2416"/>
        <w:gridCol w:w="2127"/>
        <w:gridCol w:w="1841"/>
      </w:tblGrid>
      <w:tr w:rsidR="0088584A" w:rsidRPr="003D62DD" w14:paraId="2CD9508F" w14:textId="77777777" w:rsidTr="001D13C4">
        <w:tc>
          <w:tcPr>
            <w:tcW w:w="656" w:type="pct"/>
            <w:vMerge w:val="restart"/>
            <w:tcBorders>
              <w:top w:val="single" w:sz="4" w:space="0" w:color="auto"/>
            </w:tcBorders>
          </w:tcPr>
          <w:p w14:paraId="284111A7" w14:textId="77777777" w:rsidR="0088584A" w:rsidRPr="003D62DD" w:rsidRDefault="0088584A" w:rsidP="001D13C4">
            <w:pPr>
              <w:pStyle w:val="TableParagraph"/>
              <w:spacing w:line="360" w:lineRule="auto"/>
              <w:jc w:val="both"/>
              <w:rPr>
                <w:rFonts w:ascii="Book Antiqua" w:hAnsi="Book Antiqua"/>
                <w:b/>
                <w:bCs/>
                <w:color w:val="000000"/>
                <w:sz w:val="24"/>
                <w:szCs w:val="24"/>
              </w:rPr>
            </w:pPr>
            <w:r w:rsidRPr="003D62DD">
              <w:rPr>
                <w:rFonts w:ascii="Book Antiqua" w:hAnsi="Book Antiqua"/>
                <w:color w:val="000000"/>
                <w:sz w:val="24"/>
                <w:szCs w:val="24"/>
              </w:rPr>
              <w:t>Type of FI</w:t>
            </w:r>
          </w:p>
        </w:tc>
        <w:tc>
          <w:tcPr>
            <w:tcW w:w="3389" w:type="pct"/>
            <w:gridSpan w:val="3"/>
            <w:tcBorders>
              <w:top w:val="single" w:sz="4" w:space="0" w:color="auto"/>
              <w:bottom w:val="nil"/>
            </w:tcBorders>
          </w:tcPr>
          <w:p w14:paraId="634EF886" w14:textId="77777777" w:rsidR="0088584A" w:rsidRPr="003D62DD" w:rsidRDefault="0088584A" w:rsidP="001D13C4">
            <w:pPr>
              <w:pStyle w:val="TableParagraph"/>
              <w:spacing w:line="360" w:lineRule="auto"/>
              <w:jc w:val="center"/>
              <w:rPr>
                <w:rFonts w:ascii="Book Antiqua" w:hAnsi="Book Antiqua"/>
                <w:b/>
                <w:bCs/>
                <w:color w:val="000000"/>
                <w:sz w:val="24"/>
                <w:szCs w:val="24"/>
              </w:rPr>
            </w:pPr>
            <w:r w:rsidRPr="003D62DD">
              <w:rPr>
                <w:rFonts w:ascii="Book Antiqua" w:hAnsi="Book Antiqua"/>
                <w:color w:val="000000"/>
                <w:sz w:val="24"/>
                <w:szCs w:val="24"/>
              </w:rPr>
              <w:t xml:space="preserve">Ranking </w:t>
            </w:r>
            <w:r>
              <w:rPr>
                <w:rFonts w:ascii="Book Antiqua" w:hAnsi="Book Antiqua"/>
                <w:color w:val="000000"/>
                <w:sz w:val="24"/>
                <w:szCs w:val="24"/>
              </w:rPr>
              <w:t>m</w:t>
            </w:r>
            <w:r w:rsidRPr="003D62DD">
              <w:rPr>
                <w:rFonts w:ascii="Book Antiqua" w:hAnsi="Book Antiqua"/>
                <w:color w:val="000000"/>
                <w:sz w:val="24"/>
                <w:szCs w:val="24"/>
              </w:rPr>
              <w:t>ean ± SD</w:t>
            </w:r>
          </w:p>
        </w:tc>
        <w:tc>
          <w:tcPr>
            <w:tcW w:w="955" w:type="pct"/>
            <w:tcBorders>
              <w:top w:val="single" w:sz="4" w:space="0" w:color="auto"/>
              <w:bottom w:val="nil"/>
            </w:tcBorders>
          </w:tcPr>
          <w:p w14:paraId="67A12A1C"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b/>
                <w:bCs/>
                <w:color w:val="000000"/>
                <w:sz w:val="24"/>
                <w:szCs w:val="24"/>
              </w:rPr>
              <w:t>Significance</w:t>
            </w:r>
            <w:r w:rsidRPr="003D62DD" w:rsidDel="003653EF">
              <w:rPr>
                <w:rFonts w:ascii="Book Antiqua" w:hAnsi="Book Antiqua"/>
                <w:color w:val="000000"/>
                <w:sz w:val="24"/>
                <w:szCs w:val="24"/>
              </w:rPr>
              <w:t xml:space="preserve"> </w:t>
            </w:r>
          </w:p>
        </w:tc>
      </w:tr>
      <w:tr w:rsidR="0088584A" w:rsidRPr="003D62DD" w14:paraId="60BE9BCA" w14:textId="77777777" w:rsidTr="001D13C4">
        <w:tc>
          <w:tcPr>
            <w:tcW w:w="656" w:type="pct"/>
            <w:vMerge/>
            <w:tcBorders>
              <w:bottom w:val="single" w:sz="4" w:space="0" w:color="auto"/>
            </w:tcBorders>
          </w:tcPr>
          <w:p w14:paraId="27F4565E" w14:textId="77777777" w:rsidR="0088584A" w:rsidRPr="003D62DD" w:rsidRDefault="0088584A" w:rsidP="001D13C4">
            <w:pPr>
              <w:pStyle w:val="TableParagraph"/>
              <w:spacing w:line="360" w:lineRule="auto"/>
              <w:jc w:val="both"/>
              <w:rPr>
                <w:rFonts w:ascii="Book Antiqua" w:hAnsi="Book Antiqua"/>
                <w:color w:val="000000"/>
                <w:sz w:val="24"/>
                <w:szCs w:val="24"/>
              </w:rPr>
            </w:pPr>
          </w:p>
        </w:tc>
        <w:tc>
          <w:tcPr>
            <w:tcW w:w="1033" w:type="pct"/>
            <w:tcBorders>
              <w:top w:val="nil"/>
              <w:bottom w:val="single" w:sz="4" w:space="0" w:color="auto"/>
            </w:tcBorders>
          </w:tcPr>
          <w:p w14:paraId="63A21483"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b/>
                <w:bCs/>
                <w:color w:val="000000"/>
                <w:sz w:val="24"/>
                <w:szCs w:val="24"/>
              </w:rPr>
              <w:t>Patients (</w:t>
            </w:r>
            <w:r w:rsidRPr="003D62DD">
              <w:rPr>
                <w:rFonts w:ascii="Book Antiqua" w:hAnsi="Book Antiqua"/>
                <w:b/>
                <w:bCs/>
                <w:i/>
                <w:iCs/>
                <w:color w:val="000000"/>
                <w:sz w:val="24"/>
                <w:szCs w:val="24"/>
              </w:rPr>
              <w:t>n</w:t>
            </w:r>
            <w:r>
              <w:rPr>
                <w:rFonts w:ascii="Book Antiqua" w:hAnsi="Book Antiqua"/>
                <w:b/>
                <w:bCs/>
                <w:color w:val="000000"/>
                <w:sz w:val="24"/>
                <w:szCs w:val="24"/>
              </w:rPr>
              <w:t xml:space="preserve"> </w:t>
            </w:r>
            <w:r w:rsidRPr="003D62DD">
              <w:rPr>
                <w:rFonts w:ascii="Book Antiqua" w:hAnsi="Book Antiqua"/>
                <w:b/>
                <w:bCs/>
                <w:color w:val="000000"/>
                <w:sz w:val="24"/>
                <w:szCs w:val="24"/>
              </w:rPr>
              <w:t>=</w:t>
            </w:r>
            <w:r>
              <w:rPr>
                <w:rFonts w:ascii="Book Antiqua" w:hAnsi="Book Antiqua"/>
                <w:b/>
                <w:bCs/>
                <w:color w:val="000000"/>
                <w:sz w:val="24"/>
                <w:szCs w:val="24"/>
              </w:rPr>
              <w:t xml:space="preserve"> </w:t>
            </w:r>
            <w:r w:rsidRPr="003D62DD">
              <w:rPr>
                <w:rFonts w:ascii="Book Antiqua" w:hAnsi="Book Antiqua"/>
                <w:b/>
                <w:bCs/>
                <w:color w:val="000000"/>
                <w:sz w:val="24"/>
                <w:szCs w:val="24"/>
              </w:rPr>
              <w:t>50)</w:t>
            </w:r>
          </w:p>
        </w:tc>
        <w:tc>
          <w:tcPr>
            <w:tcW w:w="1253" w:type="pct"/>
            <w:tcBorders>
              <w:top w:val="nil"/>
              <w:bottom w:val="single" w:sz="4" w:space="0" w:color="auto"/>
            </w:tcBorders>
          </w:tcPr>
          <w:p w14:paraId="5BF9C08D"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b/>
                <w:bCs/>
                <w:color w:val="000000"/>
                <w:sz w:val="24"/>
                <w:szCs w:val="24"/>
              </w:rPr>
              <w:t>Laypersons</w:t>
            </w:r>
            <w:r>
              <w:rPr>
                <w:rFonts w:ascii="Book Antiqua" w:hAnsi="Book Antiqua"/>
                <w:b/>
                <w:bCs/>
                <w:color w:val="000000"/>
                <w:sz w:val="24"/>
                <w:szCs w:val="24"/>
              </w:rPr>
              <w:t xml:space="preserve"> </w:t>
            </w:r>
            <w:r w:rsidRPr="003D62DD">
              <w:rPr>
                <w:rFonts w:ascii="Book Antiqua" w:hAnsi="Book Antiqua"/>
                <w:b/>
                <w:bCs/>
                <w:color w:val="000000"/>
                <w:sz w:val="24"/>
                <w:szCs w:val="24"/>
              </w:rPr>
              <w:t>(</w:t>
            </w:r>
            <w:r w:rsidRPr="003D62DD">
              <w:rPr>
                <w:rFonts w:ascii="Book Antiqua" w:hAnsi="Book Antiqua"/>
                <w:b/>
                <w:bCs/>
                <w:i/>
                <w:iCs/>
                <w:color w:val="000000"/>
                <w:sz w:val="24"/>
                <w:szCs w:val="24"/>
              </w:rPr>
              <w:t>n</w:t>
            </w:r>
            <w:r>
              <w:rPr>
                <w:rFonts w:ascii="Book Antiqua" w:hAnsi="Book Antiqua"/>
                <w:b/>
                <w:bCs/>
                <w:color w:val="000000"/>
                <w:sz w:val="24"/>
                <w:szCs w:val="24"/>
              </w:rPr>
              <w:t xml:space="preserve"> </w:t>
            </w:r>
            <w:r w:rsidRPr="003D62DD">
              <w:rPr>
                <w:rFonts w:ascii="Book Antiqua" w:hAnsi="Book Antiqua"/>
                <w:b/>
                <w:bCs/>
                <w:color w:val="000000"/>
                <w:sz w:val="24"/>
                <w:szCs w:val="24"/>
              </w:rPr>
              <w:t>=</w:t>
            </w:r>
            <w:r>
              <w:rPr>
                <w:rFonts w:ascii="Book Antiqua" w:hAnsi="Book Antiqua"/>
                <w:b/>
                <w:bCs/>
                <w:color w:val="000000"/>
                <w:sz w:val="24"/>
                <w:szCs w:val="24"/>
              </w:rPr>
              <w:t xml:space="preserve"> </w:t>
            </w:r>
            <w:r w:rsidRPr="003D62DD">
              <w:rPr>
                <w:rFonts w:ascii="Book Antiqua" w:hAnsi="Book Antiqua"/>
                <w:b/>
                <w:bCs/>
                <w:color w:val="000000"/>
                <w:sz w:val="24"/>
                <w:szCs w:val="24"/>
              </w:rPr>
              <w:t>50)</w:t>
            </w:r>
          </w:p>
        </w:tc>
        <w:tc>
          <w:tcPr>
            <w:tcW w:w="1103" w:type="pct"/>
            <w:tcBorders>
              <w:top w:val="nil"/>
              <w:bottom w:val="single" w:sz="4" w:space="0" w:color="auto"/>
            </w:tcBorders>
          </w:tcPr>
          <w:p w14:paraId="175CCEB2"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b/>
                <w:bCs/>
                <w:color w:val="000000"/>
                <w:sz w:val="24"/>
                <w:szCs w:val="24"/>
              </w:rPr>
              <w:t>Surgeons (</w:t>
            </w:r>
            <w:r w:rsidRPr="003D62DD">
              <w:rPr>
                <w:rFonts w:ascii="Book Antiqua" w:hAnsi="Book Antiqua"/>
                <w:b/>
                <w:bCs/>
                <w:i/>
                <w:iCs/>
                <w:color w:val="000000"/>
                <w:sz w:val="24"/>
                <w:szCs w:val="24"/>
              </w:rPr>
              <w:t>n</w:t>
            </w:r>
            <w:r>
              <w:rPr>
                <w:rFonts w:ascii="Book Antiqua" w:hAnsi="Book Antiqua"/>
                <w:b/>
                <w:bCs/>
                <w:color w:val="000000"/>
                <w:sz w:val="24"/>
                <w:szCs w:val="24"/>
              </w:rPr>
              <w:t xml:space="preserve"> </w:t>
            </w:r>
            <w:r w:rsidRPr="003D62DD">
              <w:rPr>
                <w:rFonts w:ascii="Book Antiqua" w:hAnsi="Book Antiqua"/>
                <w:b/>
                <w:bCs/>
                <w:color w:val="000000"/>
                <w:sz w:val="24"/>
                <w:szCs w:val="24"/>
              </w:rPr>
              <w:t>=</w:t>
            </w:r>
            <w:r>
              <w:rPr>
                <w:rFonts w:ascii="Book Antiqua" w:hAnsi="Book Antiqua"/>
                <w:b/>
                <w:bCs/>
                <w:color w:val="000000"/>
                <w:sz w:val="24"/>
                <w:szCs w:val="24"/>
              </w:rPr>
              <w:t xml:space="preserve"> </w:t>
            </w:r>
            <w:r w:rsidRPr="003D62DD">
              <w:rPr>
                <w:rFonts w:ascii="Book Antiqua" w:hAnsi="Book Antiqua"/>
                <w:b/>
                <w:bCs/>
                <w:color w:val="000000"/>
                <w:sz w:val="24"/>
                <w:szCs w:val="24"/>
              </w:rPr>
              <w:t>33)</w:t>
            </w:r>
          </w:p>
        </w:tc>
        <w:tc>
          <w:tcPr>
            <w:tcW w:w="955" w:type="pct"/>
            <w:tcBorders>
              <w:top w:val="nil"/>
              <w:bottom w:val="single" w:sz="4" w:space="0" w:color="auto"/>
            </w:tcBorders>
          </w:tcPr>
          <w:p w14:paraId="5E724499" w14:textId="77777777" w:rsidR="0088584A" w:rsidRPr="003D62DD" w:rsidRDefault="0088584A" w:rsidP="001D13C4">
            <w:pPr>
              <w:pStyle w:val="TableParagraph"/>
              <w:spacing w:line="360" w:lineRule="auto"/>
              <w:jc w:val="both"/>
              <w:rPr>
                <w:rFonts w:ascii="Book Antiqua" w:hAnsi="Book Antiqua"/>
                <w:i/>
                <w:iCs/>
                <w:color w:val="000000"/>
                <w:sz w:val="24"/>
                <w:szCs w:val="24"/>
              </w:rPr>
            </w:pPr>
            <w:r>
              <w:rPr>
                <w:rFonts w:ascii="Book Antiqua" w:hAnsi="Book Antiqua"/>
                <w:color w:val="000000"/>
                <w:sz w:val="24"/>
                <w:szCs w:val="24"/>
              </w:rPr>
              <w:t>(</w:t>
            </w:r>
            <w:r w:rsidRPr="003D62DD">
              <w:rPr>
                <w:rFonts w:ascii="Book Antiqua" w:hAnsi="Book Antiqua"/>
                <w:color w:val="000000"/>
                <w:sz w:val="24"/>
                <w:szCs w:val="24"/>
              </w:rPr>
              <w:t>ANOVA</w:t>
            </w:r>
            <w:r>
              <w:rPr>
                <w:rFonts w:ascii="Book Antiqua" w:hAnsi="Book Antiqua"/>
                <w:color w:val="000000"/>
                <w:sz w:val="24"/>
                <w:szCs w:val="24"/>
              </w:rPr>
              <w:t>)</w:t>
            </w:r>
          </w:p>
        </w:tc>
      </w:tr>
      <w:tr w:rsidR="0088584A" w:rsidRPr="003D62DD" w14:paraId="44D51885" w14:textId="77777777" w:rsidTr="001D13C4">
        <w:tc>
          <w:tcPr>
            <w:tcW w:w="656" w:type="pct"/>
            <w:tcBorders>
              <w:top w:val="single" w:sz="4" w:space="0" w:color="auto"/>
            </w:tcBorders>
          </w:tcPr>
          <w:p w14:paraId="0B6B780A"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Solid</w:t>
            </w:r>
          </w:p>
        </w:tc>
        <w:tc>
          <w:tcPr>
            <w:tcW w:w="1033" w:type="pct"/>
            <w:tcBorders>
              <w:top w:val="single" w:sz="4" w:space="0" w:color="auto"/>
            </w:tcBorders>
          </w:tcPr>
          <w:p w14:paraId="34E8E170"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4.51</w:t>
            </w:r>
            <w:r>
              <w:rPr>
                <w:rFonts w:ascii="Book Antiqua" w:hAnsi="Book Antiqua"/>
                <w:color w:val="000000"/>
                <w:sz w:val="24"/>
                <w:szCs w:val="24"/>
              </w:rPr>
              <w:t xml:space="preserve"> </w:t>
            </w:r>
            <w:r w:rsidRPr="003D62DD">
              <w:rPr>
                <w:rFonts w:ascii="Book Antiqua" w:hAnsi="Book Antiqua"/>
                <w:color w:val="000000"/>
                <w:sz w:val="24"/>
                <w:szCs w:val="24"/>
              </w:rPr>
              <w:t>± 1.5</w:t>
            </w:r>
            <w:r>
              <w:rPr>
                <w:rFonts w:ascii="Book Antiqua" w:hAnsi="Book Antiqua"/>
                <w:color w:val="000000"/>
                <w:sz w:val="24"/>
                <w:szCs w:val="24"/>
              </w:rPr>
              <w:t>0</w:t>
            </w:r>
          </w:p>
        </w:tc>
        <w:tc>
          <w:tcPr>
            <w:tcW w:w="1253" w:type="pct"/>
            <w:tcBorders>
              <w:top w:val="single" w:sz="4" w:space="0" w:color="auto"/>
            </w:tcBorders>
          </w:tcPr>
          <w:p w14:paraId="651D5C4D"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4.8</w:t>
            </w:r>
            <w:r>
              <w:rPr>
                <w:rFonts w:ascii="Book Antiqua" w:hAnsi="Book Antiqua"/>
                <w:color w:val="000000"/>
                <w:sz w:val="24"/>
                <w:szCs w:val="24"/>
              </w:rPr>
              <w:t xml:space="preserve">0 </w:t>
            </w:r>
            <w:r w:rsidRPr="003D62DD">
              <w:rPr>
                <w:rFonts w:ascii="Book Antiqua" w:hAnsi="Book Antiqua"/>
                <w:color w:val="000000"/>
                <w:sz w:val="24"/>
                <w:szCs w:val="24"/>
              </w:rPr>
              <w:t>± 1.5</w:t>
            </w:r>
            <w:r>
              <w:rPr>
                <w:rFonts w:ascii="Book Antiqua" w:hAnsi="Book Antiqua"/>
                <w:color w:val="000000"/>
                <w:sz w:val="24"/>
                <w:szCs w:val="24"/>
              </w:rPr>
              <w:t>0</w:t>
            </w:r>
          </w:p>
        </w:tc>
        <w:tc>
          <w:tcPr>
            <w:tcW w:w="1103" w:type="pct"/>
            <w:tcBorders>
              <w:top w:val="single" w:sz="4" w:space="0" w:color="auto"/>
            </w:tcBorders>
          </w:tcPr>
          <w:p w14:paraId="326AF547"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6.0</w:t>
            </w:r>
            <w:r>
              <w:rPr>
                <w:rFonts w:ascii="Book Antiqua" w:hAnsi="Book Antiqua"/>
                <w:color w:val="000000"/>
                <w:sz w:val="24"/>
                <w:szCs w:val="24"/>
              </w:rPr>
              <w:t xml:space="preserve">0 </w:t>
            </w:r>
            <w:r w:rsidRPr="003D62DD">
              <w:rPr>
                <w:rFonts w:ascii="Book Antiqua" w:hAnsi="Book Antiqua"/>
                <w:color w:val="000000"/>
                <w:sz w:val="24"/>
                <w:szCs w:val="24"/>
              </w:rPr>
              <w:t>± 0</w:t>
            </w:r>
            <w:r>
              <w:rPr>
                <w:rFonts w:ascii="Book Antiqua" w:hAnsi="Book Antiqua"/>
                <w:color w:val="000000"/>
                <w:sz w:val="24"/>
                <w:szCs w:val="24"/>
              </w:rPr>
              <w:t>.00</w:t>
            </w:r>
          </w:p>
        </w:tc>
        <w:tc>
          <w:tcPr>
            <w:tcW w:w="955" w:type="pct"/>
            <w:tcBorders>
              <w:top w:val="single" w:sz="4" w:space="0" w:color="auto"/>
            </w:tcBorders>
          </w:tcPr>
          <w:p w14:paraId="4C506F92"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i/>
                <w:iCs/>
                <w:color w:val="000000"/>
                <w:sz w:val="24"/>
                <w:szCs w:val="24"/>
              </w:rPr>
              <w:t>P</w:t>
            </w:r>
            <w:r>
              <w:rPr>
                <w:rFonts w:ascii="Book Antiqua" w:hAnsi="Book Antiqua"/>
                <w:color w:val="000000"/>
                <w:sz w:val="24"/>
                <w:szCs w:val="24"/>
              </w:rPr>
              <w:t xml:space="preserve"> </w:t>
            </w:r>
            <w:r w:rsidRPr="003D62DD">
              <w:rPr>
                <w:rFonts w:ascii="Book Antiqua" w:hAnsi="Book Antiqua"/>
                <w:color w:val="000000"/>
                <w:sz w:val="24"/>
                <w:szCs w:val="24"/>
              </w:rPr>
              <w:t>&lt;</w:t>
            </w:r>
            <w:r>
              <w:rPr>
                <w:rFonts w:ascii="Book Antiqua" w:hAnsi="Book Antiqua"/>
                <w:color w:val="000000"/>
                <w:sz w:val="24"/>
                <w:szCs w:val="24"/>
              </w:rPr>
              <w:t xml:space="preserve"> </w:t>
            </w:r>
            <w:r w:rsidRPr="003D62DD">
              <w:rPr>
                <w:rFonts w:ascii="Book Antiqua" w:hAnsi="Book Antiqua"/>
                <w:color w:val="000000"/>
                <w:sz w:val="24"/>
                <w:szCs w:val="24"/>
              </w:rPr>
              <w:t>0.00001</w:t>
            </w:r>
          </w:p>
        </w:tc>
      </w:tr>
      <w:tr w:rsidR="0088584A" w:rsidRPr="003D62DD" w14:paraId="4752A919" w14:textId="77777777" w:rsidTr="001D13C4">
        <w:tc>
          <w:tcPr>
            <w:tcW w:w="656" w:type="pct"/>
          </w:tcPr>
          <w:p w14:paraId="3E1A700C"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Liquid</w:t>
            </w:r>
          </w:p>
        </w:tc>
        <w:tc>
          <w:tcPr>
            <w:tcW w:w="1033" w:type="pct"/>
          </w:tcPr>
          <w:p w14:paraId="17494C03"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4.73</w:t>
            </w:r>
            <w:r>
              <w:rPr>
                <w:rFonts w:ascii="Book Antiqua" w:hAnsi="Book Antiqua"/>
                <w:color w:val="000000"/>
                <w:sz w:val="24"/>
                <w:szCs w:val="24"/>
              </w:rPr>
              <w:t xml:space="preserve"> </w:t>
            </w:r>
            <w:r w:rsidRPr="003D62DD">
              <w:rPr>
                <w:rFonts w:ascii="Book Antiqua" w:hAnsi="Book Antiqua"/>
                <w:color w:val="000000"/>
                <w:sz w:val="24"/>
                <w:szCs w:val="24"/>
              </w:rPr>
              <w:t>± 1.25</w:t>
            </w:r>
          </w:p>
        </w:tc>
        <w:tc>
          <w:tcPr>
            <w:tcW w:w="1253" w:type="pct"/>
          </w:tcPr>
          <w:p w14:paraId="71F5C5C9"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4.64</w:t>
            </w:r>
            <w:r>
              <w:rPr>
                <w:rFonts w:ascii="Book Antiqua" w:hAnsi="Book Antiqua"/>
                <w:color w:val="000000"/>
                <w:sz w:val="24"/>
                <w:szCs w:val="24"/>
              </w:rPr>
              <w:t xml:space="preserve"> </w:t>
            </w:r>
            <w:r w:rsidRPr="003D62DD">
              <w:rPr>
                <w:rFonts w:ascii="Book Antiqua" w:hAnsi="Book Antiqua"/>
                <w:color w:val="000000"/>
                <w:sz w:val="24"/>
                <w:szCs w:val="24"/>
              </w:rPr>
              <w:t>± 1.35</w:t>
            </w:r>
          </w:p>
        </w:tc>
        <w:tc>
          <w:tcPr>
            <w:tcW w:w="1103" w:type="pct"/>
          </w:tcPr>
          <w:p w14:paraId="7CB1A0C9"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5.0</w:t>
            </w:r>
            <w:r>
              <w:rPr>
                <w:rFonts w:ascii="Book Antiqua" w:hAnsi="Book Antiqua"/>
                <w:color w:val="000000"/>
                <w:sz w:val="24"/>
                <w:szCs w:val="24"/>
              </w:rPr>
              <w:t xml:space="preserve">0 </w:t>
            </w:r>
            <w:r w:rsidRPr="003D62DD">
              <w:rPr>
                <w:rFonts w:ascii="Book Antiqua" w:hAnsi="Book Antiqua"/>
                <w:color w:val="000000"/>
                <w:sz w:val="24"/>
                <w:szCs w:val="24"/>
              </w:rPr>
              <w:t>± 0</w:t>
            </w:r>
            <w:r>
              <w:rPr>
                <w:rFonts w:ascii="Book Antiqua" w:hAnsi="Book Antiqua"/>
                <w:color w:val="000000"/>
                <w:sz w:val="24"/>
                <w:szCs w:val="24"/>
              </w:rPr>
              <w:t>.00</w:t>
            </w:r>
          </w:p>
        </w:tc>
        <w:tc>
          <w:tcPr>
            <w:tcW w:w="955" w:type="pct"/>
          </w:tcPr>
          <w:p w14:paraId="45722718"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i/>
                <w:iCs/>
                <w:color w:val="000000"/>
                <w:sz w:val="24"/>
                <w:szCs w:val="24"/>
              </w:rPr>
              <w:t>P</w:t>
            </w:r>
            <w:r>
              <w:rPr>
                <w:rFonts w:ascii="Book Antiqua" w:hAnsi="Book Antiqua"/>
                <w:i/>
                <w:iCs/>
                <w:color w:val="000000"/>
                <w:sz w:val="24"/>
                <w:szCs w:val="24"/>
              </w:rPr>
              <w:t xml:space="preserve"> </w:t>
            </w:r>
            <w:r w:rsidRPr="003D62DD">
              <w:rPr>
                <w:rFonts w:ascii="Book Antiqua" w:hAnsi="Book Antiqua"/>
                <w:color w:val="000000"/>
                <w:sz w:val="24"/>
                <w:szCs w:val="24"/>
              </w:rPr>
              <w:t>=</w:t>
            </w:r>
            <w:r>
              <w:rPr>
                <w:rFonts w:ascii="Book Antiqua" w:hAnsi="Book Antiqua"/>
                <w:color w:val="000000"/>
                <w:sz w:val="24"/>
                <w:szCs w:val="24"/>
              </w:rPr>
              <w:t xml:space="preserve"> </w:t>
            </w:r>
            <w:r w:rsidRPr="003D62DD">
              <w:rPr>
                <w:rFonts w:ascii="Book Antiqua" w:hAnsi="Book Antiqua"/>
                <w:color w:val="000000"/>
                <w:sz w:val="24"/>
                <w:szCs w:val="24"/>
              </w:rPr>
              <w:t>0.35</w:t>
            </w:r>
          </w:p>
        </w:tc>
      </w:tr>
      <w:tr w:rsidR="0088584A" w:rsidRPr="003D62DD" w14:paraId="2021AB5F" w14:textId="77777777" w:rsidTr="001D13C4">
        <w:tc>
          <w:tcPr>
            <w:tcW w:w="656" w:type="pct"/>
          </w:tcPr>
          <w:p w14:paraId="492DF4B4"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Urge</w:t>
            </w:r>
          </w:p>
        </w:tc>
        <w:tc>
          <w:tcPr>
            <w:tcW w:w="1033" w:type="pct"/>
          </w:tcPr>
          <w:p w14:paraId="03118851"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3.65</w:t>
            </w:r>
            <w:r>
              <w:rPr>
                <w:rFonts w:ascii="Book Antiqua" w:hAnsi="Book Antiqua"/>
                <w:color w:val="000000"/>
                <w:sz w:val="24"/>
                <w:szCs w:val="24"/>
              </w:rPr>
              <w:t xml:space="preserve"> </w:t>
            </w:r>
            <w:r w:rsidRPr="003D62DD">
              <w:rPr>
                <w:rFonts w:ascii="Book Antiqua" w:hAnsi="Book Antiqua"/>
                <w:color w:val="000000"/>
                <w:sz w:val="24"/>
                <w:szCs w:val="24"/>
              </w:rPr>
              <w:t>± 1.52</w:t>
            </w:r>
          </w:p>
        </w:tc>
        <w:tc>
          <w:tcPr>
            <w:tcW w:w="1253" w:type="pct"/>
          </w:tcPr>
          <w:p w14:paraId="52A7469E"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3.70</w:t>
            </w:r>
            <w:r>
              <w:rPr>
                <w:rFonts w:ascii="Book Antiqua" w:hAnsi="Book Antiqua"/>
                <w:color w:val="000000"/>
                <w:sz w:val="24"/>
                <w:szCs w:val="24"/>
              </w:rPr>
              <w:t xml:space="preserve"> </w:t>
            </w:r>
            <w:r w:rsidRPr="003D62DD">
              <w:rPr>
                <w:rFonts w:ascii="Book Antiqua" w:hAnsi="Book Antiqua"/>
                <w:color w:val="000000"/>
                <w:sz w:val="24"/>
                <w:szCs w:val="24"/>
              </w:rPr>
              <w:t>± 1.44</w:t>
            </w:r>
          </w:p>
        </w:tc>
        <w:tc>
          <w:tcPr>
            <w:tcW w:w="1103" w:type="pct"/>
          </w:tcPr>
          <w:p w14:paraId="764D0845"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1.69</w:t>
            </w:r>
            <w:r>
              <w:rPr>
                <w:rFonts w:ascii="Book Antiqua" w:hAnsi="Book Antiqua"/>
                <w:color w:val="000000"/>
                <w:sz w:val="24"/>
                <w:szCs w:val="24"/>
              </w:rPr>
              <w:t xml:space="preserve"> </w:t>
            </w:r>
            <w:r w:rsidRPr="003D62DD">
              <w:rPr>
                <w:rFonts w:ascii="Book Antiqua" w:hAnsi="Book Antiqua"/>
                <w:color w:val="000000"/>
                <w:sz w:val="24"/>
                <w:szCs w:val="24"/>
              </w:rPr>
              <w:t>± 1.07</w:t>
            </w:r>
          </w:p>
        </w:tc>
        <w:tc>
          <w:tcPr>
            <w:tcW w:w="955" w:type="pct"/>
          </w:tcPr>
          <w:p w14:paraId="04432CFD"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i/>
                <w:iCs/>
                <w:color w:val="000000"/>
                <w:sz w:val="24"/>
                <w:szCs w:val="24"/>
              </w:rPr>
              <w:t>P</w:t>
            </w:r>
            <w:r>
              <w:rPr>
                <w:rFonts w:ascii="Book Antiqua" w:hAnsi="Book Antiqua"/>
                <w:color w:val="000000"/>
                <w:sz w:val="24"/>
                <w:szCs w:val="24"/>
              </w:rPr>
              <w:t xml:space="preserve"> </w:t>
            </w:r>
            <w:r w:rsidRPr="003D62DD">
              <w:rPr>
                <w:rFonts w:ascii="Book Antiqua" w:hAnsi="Book Antiqua"/>
                <w:color w:val="000000"/>
                <w:sz w:val="24"/>
                <w:szCs w:val="24"/>
              </w:rPr>
              <w:t>&lt;</w:t>
            </w:r>
            <w:r>
              <w:rPr>
                <w:rFonts w:ascii="Book Antiqua" w:hAnsi="Book Antiqua"/>
                <w:color w:val="000000"/>
                <w:sz w:val="24"/>
                <w:szCs w:val="24"/>
              </w:rPr>
              <w:t xml:space="preserve"> </w:t>
            </w:r>
            <w:r w:rsidRPr="003D62DD">
              <w:rPr>
                <w:rFonts w:ascii="Book Antiqua" w:hAnsi="Book Antiqua"/>
                <w:color w:val="000000"/>
                <w:sz w:val="24"/>
                <w:szCs w:val="24"/>
              </w:rPr>
              <w:t>0.00001</w:t>
            </w:r>
          </w:p>
        </w:tc>
      </w:tr>
      <w:tr w:rsidR="0088584A" w:rsidRPr="003D62DD" w14:paraId="139E97FC" w14:textId="77777777" w:rsidTr="001D13C4">
        <w:tc>
          <w:tcPr>
            <w:tcW w:w="656" w:type="pct"/>
          </w:tcPr>
          <w:p w14:paraId="46B81D99"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Flatus</w:t>
            </w:r>
          </w:p>
        </w:tc>
        <w:tc>
          <w:tcPr>
            <w:tcW w:w="1033" w:type="pct"/>
          </w:tcPr>
          <w:p w14:paraId="2054585E"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2.87</w:t>
            </w:r>
            <w:r>
              <w:rPr>
                <w:rFonts w:ascii="Book Antiqua" w:hAnsi="Book Antiqua"/>
                <w:color w:val="000000"/>
                <w:sz w:val="24"/>
                <w:szCs w:val="24"/>
              </w:rPr>
              <w:t xml:space="preserve"> </w:t>
            </w:r>
            <w:r w:rsidRPr="003D62DD">
              <w:rPr>
                <w:rFonts w:ascii="Book Antiqua" w:hAnsi="Book Antiqua"/>
                <w:color w:val="000000"/>
                <w:sz w:val="24"/>
                <w:szCs w:val="24"/>
              </w:rPr>
              <w:t>± 1.50</w:t>
            </w:r>
          </w:p>
        </w:tc>
        <w:tc>
          <w:tcPr>
            <w:tcW w:w="1253" w:type="pct"/>
          </w:tcPr>
          <w:p w14:paraId="5ECEC332"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2.72</w:t>
            </w:r>
            <w:r>
              <w:rPr>
                <w:rFonts w:ascii="Book Antiqua" w:hAnsi="Book Antiqua"/>
                <w:color w:val="000000"/>
                <w:sz w:val="24"/>
                <w:szCs w:val="24"/>
              </w:rPr>
              <w:t xml:space="preserve"> </w:t>
            </w:r>
            <w:r w:rsidRPr="003D62DD">
              <w:rPr>
                <w:rFonts w:ascii="Book Antiqua" w:hAnsi="Book Antiqua"/>
                <w:color w:val="000000"/>
                <w:sz w:val="24"/>
                <w:szCs w:val="24"/>
              </w:rPr>
              <w:t>± 1.45</w:t>
            </w:r>
          </w:p>
        </w:tc>
        <w:tc>
          <w:tcPr>
            <w:tcW w:w="1103" w:type="pct"/>
          </w:tcPr>
          <w:p w14:paraId="3D234615"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2.57</w:t>
            </w:r>
            <w:r>
              <w:rPr>
                <w:rFonts w:ascii="Book Antiqua" w:hAnsi="Book Antiqua"/>
                <w:color w:val="000000"/>
                <w:sz w:val="24"/>
                <w:szCs w:val="24"/>
              </w:rPr>
              <w:t xml:space="preserve"> </w:t>
            </w:r>
            <w:r w:rsidRPr="003D62DD">
              <w:rPr>
                <w:rFonts w:ascii="Book Antiqua" w:hAnsi="Book Antiqua"/>
                <w:color w:val="000000"/>
                <w:sz w:val="24"/>
                <w:szCs w:val="24"/>
              </w:rPr>
              <w:t>± 1.06</w:t>
            </w:r>
          </w:p>
        </w:tc>
        <w:tc>
          <w:tcPr>
            <w:tcW w:w="955" w:type="pct"/>
          </w:tcPr>
          <w:p w14:paraId="0D446335"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i/>
                <w:iCs/>
                <w:color w:val="000000"/>
                <w:sz w:val="24"/>
                <w:szCs w:val="24"/>
              </w:rPr>
              <w:t>P</w:t>
            </w:r>
            <w:r>
              <w:rPr>
                <w:rFonts w:ascii="Book Antiqua" w:hAnsi="Book Antiqua"/>
                <w:color w:val="000000"/>
                <w:sz w:val="24"/>
                <w:szCs w:val="24"/>
              </w:rPr>
              <w:t xml:space="preserve"> </w:t>
            </w:r>
            <w:r w:rsidRPr="003D62DD">
              <w:rPr>
                <w:rFonts w:ascii="Book Antiqua" w:hAnsi="Book Antiqua"/>
                <w:color w:val="000000"/>
                <w:sz w:val="24"/>
                <w:szCs w:val="24"/>
              </w:rPr>
              <w:t>=</w:t>
            </w:r>
            <w:r>
              <w:rPr>
                <w:rFonts w:ascii="Book Antiqua" w:hAnsi="Book Antiqua"/>
                <w:color w:val="000000"/>
                <w:sz w:val="24"/>
                <w:szCs w:val="24"/>
              </w:rPr>
              <w:t xml:space="preserve"> </w:t>
            </w:r>
            <w:r w:rsidRPr="003D62DD">
              <w:rPr>
                <w:rFonts w:ascii="Book Antiqua" w:hAnsi="Book Antiqua"/>
                <w:color w:val="000000"/>
                <w:sz w:val="24"/>
                <w:szCs w:val="24"/>
              </w:rPr>
              <w:t>0.88</w:t>
            </w:r>
          </w:p>
        </w:tc>
      </w:tr>
      <w:tr w:rsidR="0088584A" w:rsidRPr="003D62DD" w14:paraId="56F1A5C9" w14:textId="77777777" w:rsidTr="001D13C4">
        <w:tc>
          <w:tcPr>
            <w:tcW w:w="656" w:type="pct"/>
          </w:tcPr>
          <w:p w14:paraId="46396D12"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Mucous</w:t>
            </w:r>
          </w:p>
        </w:tc>
        <w:tc>
          <w:tcPr>
            <w:tcW w:w="1033" w:type="pct"/>
          </w:tcPr>
          <w:p w14:paraId="241A332B"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2.57</w:t>
            </w:r>
            <w:r>
              <w:rPr>
                <w:rFonts w:ascii="Book Antiqua" w:hAnsi="Book Antiqua"/>
                <w:color w:val="000000"/>
                <w:sz w:val="24"/>
                <w:szCs w:val="24"/>
              </w:rPr>
              <w:t xml:space="preserve"> </w:t>
            </w:r>
            <w:r w:rsidRPr="003D62DD">
              <w:rPr>
                <w:rFonts w:ascii="Book Antiqua" w:hAnsi="Book Antiqua"/>
                <w:color w:val="000000"/>
                <w:sz w:val="24"/>
                <w:szCs w:val="24"/>
              </w:rPr>
              <w:t>± 1.38</w:t>
            </w:r>
          </w:p>
        </w:tc>
        <w:tc>
          <w:tcPr>
            <w:tcW w:w="1253" w:type="pct"/>
          </w:tcPr>
          <w:p w14:paraId="1C29B41E"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2.7</w:t>
            </w:r>
            <w:r>
              <w:rPr>
                <w:rFonts w:ascii="Book Antiqua" w:hAnsi="Book Antiqua"/>
                <w:color w:val="000000"/>
                <w:sz w:val="24"/>
                <w:szCs w:val="24"/>
              </w:rPr>
              <w:t xml:space="preserve">0 </w:t>
            </w:r>
            <w:r w:rsidRPr="003D62DD">
              <w:rPr>
                <w:rFonts w:ascii="Book Antiqua" w:hAnsi="Book Antiqua"/>
                <w:color w:val="000000"/>
                <w:sz w:val="24"/>
                <w:szCs w:val="24"/>
              </w:rPr>
              <w:t>± 1.44</w:t>
            </w:r>
          </w:p>
        </w:tc>
        <w:tc>
          <w:tcPr>
            <w:tcW w:w="1103" w:type="pct"/>
          </w:tcPr>
          <w:p w14:paraId="06EF9EEB"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2.81</w:t>
            </w:r>
            <w:r>
              <w:rPr>
                <w:rFonts w:ascii="Book Antiqua" w:hAnsi="Book Antiqua"/>
                <w:color w:val="000000"/>
                <w:sz w:val="24"/>
                <w:szCs w:val="24"/>
              </w:rPr>
              <w:t xml:space="preserve"> </w:t>
            </w:r>
            <w:r w:rsidRPr="003D62DD">
              <w:rPr>
                <w:rFonts w:ascii="Book Antiqua" w:hAnsi="Book Antiqua"/>
                <w:color w:val="000000"/>
                <w:sz w:val="24"/>
                <w:szCs w:val="24"/>
              </w:rPr>
              <w:t>± 0.91</w:t>
            </w:r>
          </w:p>
        </w:tc>
        <w:tc>
          <w:tcPr>
            <w:tcW w:w="955" w:type="pct"/>
          </w:tcPr>
          <w:p w14:paraId="31B063CE"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i/>
                <w:iCs/>
                <w:color w:val="000000"/>
                <w:sz w:val="24"/>
                <w:szCs w:val="24"/>
              </w:rPr>
              <w:t>P</w:t>
            </w:r>
            <w:r>
              <w:rPr>
                <w:rFonts w:ascii="Book Antiqua" w:hAnsi="Book Antiqua"/>
                <w:i/>
                <w:iCs/>
                <w:color w:val="000000"/>
                <w:sz w:val="24"/>
                <w:szCs w:val="24"/>
              </w:rPr>
              <w:t xml:space="preserve"> </w:t>
            </w:r>
            <w:r w:rsidRPr="003D62DD">
              <w:rPr>
                <w:rFonts w:ascii="Book Antiqua" w:hAnsi="Book Antiqua"/>
                <w:color w:val="000000"/>
                <w:sz w:val="24"/>
                <w:szCs w:val="24"/>
              </w:rPr>
              <w:t>=</w:t>
            </w:r>
            <w:r>
              <w:rPr>
                <w:rFonts w:ascii="Book Antiqua" w:hAnsi="Book Antiqua"/>
                <w:color w:val="000000"/>
                <w:sz w:val="24"/>
                <w:szCs w:val="24"/>
              </w:rPr>
              <w:t xml:space="preserve"> </w:t>
            </w:r>
            <w:r w:rsidRPr="003D62DD">
              <w:rPr>
                <w:rFonts w:ascii="Book Antiqua" w:hAnsi="Book Antiqua"/>
                <w:color w:val="000000"/>
                <w:sz w:val="24"/>
                <w:szCs w:val="24"/>
              </w:rPr>
              <w:t>0.90</w:t>
            </w:r>
          </w:p>
        </w:tc>
      </w:tr>
      <w:tr w:rsidR="0088584A" w:rsidRPr="003D62DD" w14:paraId="3257ABE7" w14:textId="77777777" w:rsidTr="001D13C4">
        <w:tc>
          <w:tcPr>
            <w:tcW w:w="656" w:type="pct"/>
          </w:tcPr>
          <w:p w14:paraId="0F71E298"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Stress</w:t>
            </w:r>
          </w:p>
        </w:tc>
        <w:tc>
          <w:tcPr>
            <w:tcW w:w="1033" w:type="pct"/>
          </w:tcPr>
          <w:p w14:paraId="1F0E9B24"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2.53</w:t>
            </w:r>
            <w:r>
              <w:rPr>
                <w:rFonts w:ascii="Book Antiqua" w:hAnsi="Book Antiqua"/>
                <w:color w:val="000000"/>
                <w:sz w:val="24"/>
                <w:szCs w:val="24"/>
              </w:rPr>
              <w:t xml:space="preserve"> </w:t>
            </w:r>
            <w:r w:rsidRPr="003D62DD">
              <w:rPr>
                <w:rFonts w:ascii="Book Antiqua" w:hAnsi="Book Antiqua"/>
                <w:color w:val="000000"/>
                <w:sz w:val="24"/>
                <w:szCs w:val="24"/>
              </w:rPr>
              <w:t>± 1.53</w:t>
            </w:r>
          </w:p>
        </w:tc>
        <w:tc>
          <w:tcPr>
            <w:tcW w:w="1253" w:type="pct"/>
          </w:tcPr>
          <w:p w14:paraId="0E627738"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2.46</w:t>
            </w:r>
            <w:r>
              <w:rPr>
                <w:rFonts w:ascii="Book Antiqua" w:hAnsi="Book Antiqua"/>
                <w:color w:val="000000"/>
                <w:sz w:val="24"/>
                <w:szCs w:val="24"/>
              </w:rPr>
              <w:t xml:space="preserve"> </w:t>
            </w:r>
            <w:r w:rsidRPr="003D62DD">
              <w:rPr>
                <w:rFonts w:ascii="Book Antiqua" w:hAnsi="Book Antiqua"/>
                <w:color w:val="000000"/>
                <w:sz w:val="24"/>
                <w:szCs w:val="24"/>
              </w:rPr>
              <w:t>± 1.38</w:t>
            </w:r>
          </w:p>
        </w:tc>
        <w:tc>
          <w:tcPr>
            <w:tcW w:w="1103" w:type="pct"/>
          </w:tcPr>
          <w:p w14:paraId="7284493A"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color w:val="000000"/>
                <w:sz w:val="24"/>
                <w:szCs w:val="24"/>
              </w:rPr>
              <w:t>2.90</w:t>
            </w:r>
            <w:r>
              <w:rPr>
                <w:rFonts w:ascii="Book Antiqua" w:hAnsi="Book Antiqua"/>
                <w:color w:val="000000"/>
                <w:sz w:val="24"/>
                <w:szCs w:val="24"/>
              </w:rPr>
              <w:t xml:space="preserve"> </w:t>
            </w:r>
            <w:r w:rsidRPr="003D62DD">
              <w:rPr>
                <w:rFonts w:ascii="Book Antiqua" w:hAnsi="Book Antiqua"/>
                <w:color w:val="000000"/>
                <w:sz w:val="24"/>
                <w:szCs w:val="24"/>
              </w:rPr>
              <w:t>± 1.07</w:t>
            </w:r>
          </w:p>
        </w:tc>
        <w:tc>
          <w:tcPr>
            <w:tcW w:w="955" w:type="pct"/>
          </w:tcPr>
          <w:p w14:paraId="57FA2483" w14:textId="77777777" w:rsidR="0088584A" w:rsidRPr="003D62DD" w:rsidRDefault="0088584A" w:rsidP="001D13C4">
            <w:pPr>
              <w:pStyle w:val="TableParagraph"/>
              <w:spacing w:line="360" w:lineRule="auto"/>
              <w:jc w:val="both"/>
              <w:rPr>
                <w:rFonts w:ascii="Book Antiqua" w:hAnsi="Book Antiqua"/>
                <w:color w:val="000000"/>
                <w:sz w:val="24"/>
                <w:szCs w:val="24"/>
              </w:rPr>
            </w:pPr>
            <w:r w:rsidRPr="003D62DD">
              <w:rPr>
                <w:rFonts w:ascii="Book Antiqua" w:hAnsi="Book Antiqua"/>
                <w:i/>
                <w:iCs/>
                <w:color w:val="000000"/>
                <w:sz w:val="24"/>
                <w:szCs w:val="24"/>
              </w:rPr>
              <w:t>P</w:t>
            </w:r>
            <w:r>
              <w:rPr>
                <w:rFonts w:ascii="Book Antiqua" w:hAnsi="Book Antiqua"/>
                <w:color w:val="000000"/>
                <w:sz w:val="24"/>
                <w:szCs w:val="24"/>
              </w:rPr>
              <w:t xml:space="preserve"> </w:t>
            </w:r>
            <w:r w:rsidRPr="003D62DD">
              <w:rPr>
                <w:rFonts w:ascii="Book Antiqua" w:hAnsi="Book Antiqua"/>
                <w:color w:val="000000"/>
                <w:sz w:val="24"/>
                <w:szCs w:val="24"/>
              </w:rPr>
              <w:t>=</w:t>
            </w:r>
            <w:r>
              <w:rPr>
                <w:rFonts w:ascii="Book Antiqua" w:hAnsi="Book Antiqua"/>
                <w:color w:val="000000"/>
                <w:sz w:val="24"/>
                <w:szCs w:val="24"/>
              </w:rPr>
              <w:t xml:space="preserve"> </w:t>
            </w:r>
            <w:r w:rsidRPr="003D62DD">
              <w:rPr>
                <w:rFonts w:ascii="Book Antiqua" w:hAnsi="Book Antiqua"/>
                <w:color w:val="000000"/>
                <w:sz w:val="24"/>
                <w:szCs w:val="24"/>
              </w:rPr>
              <w:t>0.29</w:t>
            </w:r>
          </w:p>
        </w:tc>
      </w:tr>
    </w:tbl>
    <w:p w14:paraId="686A8F7D" w14:textId="77777777" w:rsidR="0088584A" w:rsidRPr="003D62DD" w:rsidRDefault="0088584A" w:rsidP="0088584A">
      <w:pPr>
        <w:tabs>
          <w:tab w:val="left" w:pos="817"/>
          <w:tab w:val="left" w:pos="1845"/>
        </w:tabs>
        <w:spacing w:line="360" w:lineRule="auto"/>
        <w:jc w:val="both"/>
        <w:rPr>
          <w:rFonts w:ascii="Book Antiqua" w:hAnsi="Book Antiqua"/>
          <w:b/>
          <w:bCs/>
          <w:color w:val="232323"/>
          <w:w w:val="105"/>
          <w:u w:val="single"/>
        </w:rPr>
      </w:pPr>
    </w:p>
    <w:p w14:paraId="4E1FD0BA" w14:textId="5B0F8EB1" w:rsidR="0078758E" w:rsidRPr="004E6666" w:rsidRDefault="0088584A" w:rsidP="0088584A">
      <w:pPr>
        <w:tabs>
          <w:tab w:val="left" w:pos="817"/>
          <w:tab w:val="left" w:pos="1845"/>
        </w:tabs>
        <w:spacing w:line="360" w:lineRule="auto"/>
        <w:jc w:val="both"/>
        <w:rPr>
          <w:rFonts w:ascii="Book Antiqua" w:hAnsi="Book Antiqua"/>
          <w:b/>
          <w:bCs/>
          <w:color w:val="232323"/>
          <w:w w:val="105"/>
          <w:u w:val="single"/>
        </w:rPr>
      </w:pPr>
      <w:r w:rsidRPr="003D62DD">
        <w:rPr>
          <w:rFonts w:ascii="Book Antiqua" w:hAnsi="Book Antiqua"/>
          <w:color w:val="000000"/>
        </w:rPr>
        <w:t xml:space="preserve">The persons in each group (patients, laypersons, and surgeons) were asked to rank the six </w:t>
      </w:r>
      <w:r w:rsidRPr="002B06A0">
        <w:rPr>
          <w:rFonts w:ascii="Book Antiqua" w:hAnsi="Book Antiqua"/>
          <w:color w:val="000000"/>
        </w:rPr>
        <w:t xml:space="preserve">fecal </w:t>
      </w:r>
      <w:proofErr w:type="gramStart"/>
      <w:r w:rsidRPr="002B06A0">
        <w:rPr>
          <w:rFonts w:ascii="Book Antiqua" w:hAnsi="Book Antiqua"/>
          <w:color w:val="000000"/>
        </w:rPr>
        <w:t>incontinence</w:t>
      </w:r>
      <w:proofErr w:type="gramEnd"/>
      <w:r w:rsidRPr="002B06A0">
        <w:rPr>
          <w:rFonts w:ascii="Book Antiqua" w:hAnsi="Book Antiqua"/>
          <w:color w:val="000000"/>
        </w:rPr>
        <w:t xml:space="preserve"> </w:t>
      </w:r>
      <w:r>
        <w:rPr>
          <w:rFonts w:ascii="Book Antiqua" w:hAnsi="Book Antiqua"/>
          <w:color w:val="000000"/>
        </w:rPr>
        <w:t>(</w:t>
      </w:r>
      <w:r w:rsidRPr="003D62DD">
        <w:rPr>
          <w:rFonts w:ascii="Book Antiqua" w:hAnsi="Book Antiqua"/>
          <w:color w:val="000000"/>
        </w:rPr>
        <w:t>FI</w:t>
      </w:r>
      <w:r>
        <w:rPr>
          <w:rFonts w:ascii="Book Antiqua" w:hAnsi="Book Antiqua"/>
          <w:color w:val="000000"/>
        </w:rPr>
        <w:t>)</w:t>
      </w:r>
      <w:r w:rsidRPr="003D62DD">
        <w:rPr>
          <w:rFonts w:ascii="Book Antiqua" w:hAnsi="Book Antiqua"/>
          <w:color w:val="000000"/>
        </w:rPr>
        <w:t xml:space="preserve"> in decreasing order of severity. The most severe was given 6, and the least severe FI was given 1 point. The average of each FI type in each group was calculated and compared.</w:t>
      </w:r>
    </w:p>
    <w:p w14:paraId="754EF6E2" w14:textId="77777777" w:rsidR="00EF4687" w:rsidRPr="004E6666" w:rsidRDefault="00EF4687" w:rsidP="004E6666">
      <w:pPr>
        <w:spacing w:line="360" w:lineRule="auto"/>
        <w:jc w:val="both"/>
        <w:rPr>
          <w:rFonts w:ascii="Book Antiqua" w:hAnsi="Book Antiqua"/>
          <w:b/>
          <w:bCs/>
          <w:color w:val="232323"/>
          <w:w w:val="105"/>
        </w:rPr>
        <w:sectPr w:rsidR="00EF4687" w:rsidRPr="004E6666" w:rsidSect="00E802B5">
          <w:pgSz w:w="11906" w:h="16838"/>
          <w:pgMar w:top="1440" w:right="1440" w:bottom="1440" w:left="1440" w:header="708" w:footer="708" w:gutter="0"/>
          <w:cols w:space="708"/>
          <w:docGrid w:linePitch="360"/>
        </w:sectPr>
      </w:pPr>
    </w:p>
    <w:p w14:paraId="08C848BC" w14:textId="7D45AEC7" w:rsidR="0078758E" w:rsidRPr="004E6666" w:rsidRDefault="00406A7F" w:rsidP="004E6666">
      <w:pPr>
        <w:spacing w:line="360" w:lineRule="auto"/>
        <w:jc w:val="both"/>
        <w:rPr>
          <w:rFonts w:ascii="Book Antiqua" w:hAnsi="Book Antiqua"/>
          <w:b/>
          <w:bCs/>
          <w:color w:val="232323"/>
          <w:w w:val="105"/>
        </w:rPr>
      </w:pPr>
      <w:r w:rsidRPr="004E6666">
        <w:rPr>
          <w:rFonts w:ascii="Book Antiqua" w:hAnsi="Book Antiqua"/>
          <w:b/>
          <w:bCs/>
          <w:color w:val="232323"/>
          <w:w w:val="105"/>
        </w:rPr>
        <w:lastRenderedPageBreak/>
        <w:t xml:space="preserve">Table </w:t>
      </w:r>
      <w:r w:rsidR="0078758E" w:rsidRPr="004E6666">
        <w:rPr>
          <w:rFonts w:ascii="Book Antiqua" w:hAnsi="Book Antiqua"/>
          <w:b/>
          <w:bCs/>
          <w:color w:val="232323"/>
          <w:w w:val="105"/>
        </w:rPr>
        <w:t>10</w:t>
      </w:r>
      <w:r w:rsidR="006E1F93" w:rsidRPr="004E6666">
        <w:rPr>
          <w:rFonts w:ascii="Book Antiqua" w:hAnsi="Book Antiqua"/>
          <w:b/>
          <w:bCs/>
          <w:color w:val="232323"/>
          <w:w w:val="105"/>
        </w:rPr>
        <w:t xml:space="preserve"> </w:t>
      </w:r>
      <w:r w:rsidR="0078758E" w:rsidRPr="004E6666">
        <w:rPr>
          <w:rFonts w:ascii="Book Antiqua" w:hAnsi="Book Antiqua"/>
          <w:b/>
          <w:bCs/>
          <w:color w:val="232323"/>
          <w:w w:val="105"/>
        </w:rPr>
        <w:t>Compariso</w:t>
      </w:r>
      <w:r w:rsidR="000466BC" w:rsidRPr="004E6666">
        <w:rPr>
          <w:rFonts w:ascii="Book Antiqua" w:hAnsi="Book Antiqua"/>
          <w:b/>
          <w:bCs/>
          <w:color w:val="232323"/>
          <w:w w:val="105"/>
        </w:rPr>
        <w:t>n of existing scoring systems with new scoring sy</w:t>
      </w:r>
      <w:r w:rsidR="0078758E" w:rsidRPr="004E6666">
        <w:rPr>
          <w:rFonts w:ascii="Book Antiqua" w:hAnsi="Book Antiqua"/>
          <w:b/>
          <w:bCs/>
          <w:color w:val="232323"/>
          <w:w w:val="105"/>
        </w:rPr>
        <w:t>stem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1237"/>
        <w:gridCol w:w="977"/>
        <w:gridCol w:w="703"/>
        <w:gridCol w:w="1363"/>
      </w:tblGrid>
      <w:tr w:rsidR="000466BC" w:rsidRPr="004E6666" w14:paraId="56BCA230" w14:textId="77777777" w:rsidTr="00882BFA">
        <w:tc>
          <w:tcPr>
            <w:tcW w:w="2643" w:type="pct"/>
            <w:tcBorders>
              <w:top w:val="single" w:sz="4" w:space="0" w:color="auto"/>
              <w:bottom w:val="single" w:sz="4" w:space="0" w:color="auto"/>
            </w:tcBorders>
          </w:tcPr>
          <w:p w14:paraId="069AF8CA" w14:textId="77777777" w:rsidR="0078758E" w:rsidRPr="004E6666" w:rsidRDefault="0078758E" w:rsidP="004E6666">
            <w:pPr>
              <w:spacing w:line="360" w:lineRule="auto"/>
              <w:jc w:val="both"/>
              <w:rPr>
                <w:rFonts w:ascii="Book Antiqua" w:hAnsi="Book Antiqua" w:cs="Times New Roman"/>
                <w:b/>
                <w:bCs/>
              </w:rPr>
            </w:pPr>
          </w:p>
        </w:tc>
        <w:tc>
          <w:tcPr>
            <w:tcW w:w="699" w:type="pct"/>
            <w:tcBorders>
              <w:top w:val="single" w:sz="4" w:space="0" w:color="auto"/>
              <w:bottom w:val="single" w:sz="4" w:space="0" w:color="auto"/>
            </w:tcBorders>
          </w:tcPr>
          <w:p w14:paraId="02472279" w14:textId="77777777" w:rsidR="0078758E" w:rsidRPr="004E6666" w:rsidRDefault="0078758E" w:rsidP="004E6666">
            <w:pPr>
              <w:spacing w:line="360" w:lineRule="auto"/>
              <w:jc w:val="both"/>
              <w:rPr>
                <w:rFonts w:ascii="Book Antiqua" w:hAnsi="Book Antiqua" w:cs="Times New Roman"/>
                <w:b/>
                <w:bCs/>
              </w:rPr>
            </w:pPr>
            <w:r w:rsidRPr="004E6666">
              <w:rPr>
                <w:rFonts w:ascii="Book Antiqua" w:hAnsi="Book Antiqua" w:cs="Times New Roman"/>
                <w:b/>
                <w:bCs/>
              </w:rPr>
              <w:t>Wexner</w:t>
            </w:r>
          </w:p>
        </w:tc>
        <w:tc>
          <w:tcPr>
            <w:tcW w:w="526" w:type="pct"/>
            <w:tcBorders>
              <w:top w:val="single" w:sz="4" w:space="0" w:color="auto"/>
              <w:bottom w:val="single" w:sz="4" w:space="0" w:color="auto"/>
            </w:tcBorders>
          </w:tcPr>
          <w:p w14:paraId="7E021B33" w14:textId="77777777" w:rsidR="0078758E" w:rsidRPr="004E6666" w:rsidRDefault="0078758E" w:rsidP="004E6666">
            <w:pPr>
              <w:spacing w:line="360" w:lineRule="auto"/>
              <w:jc w:val="both"/>
              <w:rPr>
                <w:rFonts w:ascii="Book Antiqua" w:hAnsi="Book Antiqua" w:cs="Times New Roman"/>
                <w:b/>
                <w:bCs/>
              </w:rPr>
            </w:pPr>
            <w:proofErr w:type="spellStart"/>
            <w:r w:rsidRPr="004E6666">
              <w:rPr>
                <w:rFonts w:ascii="Book Antiqua" w:hAnsi="Book Antiqua" w:cs="Times New Roman"/>
                <w:b/>
                <w:bCs/>
              </w:rPr>
              <w:t>Vaizey</w:t>
            </w:r>
            <w:proofErr w:type="spellEnd"/>
          </w:p>
        </w:tc>
        <w:tc>
          <w:tcPr>
            <w:tcW w:w="403" w:type="pct"/>
            <w:tcBorders>
              <w:top w:val="single" w:sz="4" w:space="0" w:color="auto"/>
              <w:bottom w:val="single" w:sz="4" w:space="0" w:color="auto"/>
            </w:tcBorders>
          </w:tcPr>
          <w:p w14:paraId="31DA69EB" w14:textId="77777777" w:rsidR="0078758E" w:rsidRPr="004E6666" w:rsidRDefault="0078758E" w:rsidP="004E6666">
            <w:pPr>
              <w:spacing w:line="360" w:lineRule="auto"/>
              <w:jc w:val="both"/>
              <w:rPr>
                <w:rFonts w:ascii="Book Antiqua" w:hAnsi="Book Antiqua" w:cs="Times New Roman"/>
                <w:b/>
                <w:bCs/>
              </w:rPr>
            </w:pPr>
            <w:r w:rsidRPr="004E6666">
              <w:rPr>
                <w:rFonts w:ascii="Book Antiqua" w:hAnsi="Book Antiqua" w:cs="Times New Roman"/>
                <w:b/>
                <w:bCs/>
              </w:rPr>
              <w:t>FISI</w:t>
            </w:r>
          </w:p>
        </w:tc>
        <w:tc>
          <w:tcPr>
            <w:tcW w:w="729" w:type="pct"/>
            <w:tcBorders>
              <w:top w:val="single" w:sz="4" w:space="0" w:color="auto"/>
              <w:bottom w:val="single" w:sz="4" w:space="0" w:color="auto"/>
            </w:tcBorders>
          </w:tcPr>
          <w:p w14:paraId="231E26A1" w14:textId="77777777" w:rsidR="0078758E" w:rsidRPr="004E6666" w:rsidRDefault="0078758E" w:rsidP="004E6666">
            <w:pPr>
              <w:spacing w:line="360" w:lineRule="auto"/>
              <w:jc w:val="both"/>
              <w:rPr>
                <w:rFonts w:ascii="Book Antiqua" w:hAnsi="Book Antiqua" w:cs="Times New Roman"/>
                <w:b/>
                <w:bCs/>
              </w:rPr>
            </w:pPr>
            <w:r w:rsidRPr="004E6666">
              <w:rPr>
                <w:rFonts w:ascii="Book Antiqua" w:hAnsi="Book Antiqua" w:cs="Times New Roman"/>
                <w:b/>
                <w:bCs/>
              </w:rPr>
              <w:t>NSS</w:t>
            </w:r>
          </w:p>
        </w:tc>
      </w:tr>
      <w:tr w:rsidR="000466BC" w:rsidRPr="004E6666" w14:paraId="5268E0D5" w14:textId="77777777" w:rsidTr="00882BFA">
        <w:tc>
          <w:tcPr>
            <w:tcW w:w="2643" w:type="pct"/>
            <w:tcBorders>
              <w:top w:val="single" w:sz="4" w:space="0" w:color="auto"/>
            </w:tcBorders>
          </w:tcPr>
          <w:p w14:paraId="1DA6F204"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Comprehensive</w:t>
            </w:r>
          </w:p>
        </w:tc>
        <w:tc>
          <w:tcPr>
            <w:tcW w:w="699" w:type="pct"/>
            <w:tcBorders>
              <w:top w:val="single" w:sz="4" w:space="0" w:color="auto"/>
            </w:tcBorders>
          </w:tcPr>
          <w:p w14:paraId="289F507B"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c>
          <w:tcPr>
            <w:tcW w:w="526" w:type="pct"/>
            <w:tcBorders>
              <w:top w:val="single" w:sz="4" w:space="0" w:color="auto"/>
            </w:tcBorders>
          </w:tcPr>
          <w:p w14:paraId="02DF4E09"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c>
          <w:tcPr>
            <w:tcW w:w="403" w:type="pct"/>
            <w:tcBorders>
              <w:top w:val="single" w:sz="4" w:space="0" w:color="auto"/>
            </w:tcBorders>
          </w:tcPr>
          <w:p w14:paraId="4BC17075"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c>
          <w:tcPr>
            <w:tcW w:w="729" w:type="pct"/>
            <w:tcBorders>
              <w:top w:val="single" w:sz="4" w:space="0" w:color="auto"/>
            </w:tcBorders>
          </w:tcPr>
          <w:p w14:paraId="57041365"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Yes</w:t>
            </w:r>
          </w:p>
        </w:tc>
      </w:tr>
      <w:tr w:rsidR="000466BC" w:rsidRPr="004E6666" w14:paraId="37ACBAF8" w14:textId="77777777" w:rsidTr="00882BFA">
        <w:tc>
          <w:tcPr>
            <w:tcW w:w="2643" w:type="pct"/>
          </w:tcPr>
          <w:p w14:paraId="1C862EBC" w14:textId="71E95DA3"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FI</w:t>
            </w:r>
            <w:r w:rsidR="006E1F93" w:rsidRPr="004E6666">
              <w:rPr>
                <w:rFonts w:ascii="Book Antiqua" w:hAnsi="Book Antiqua" w:cs="Times New Roman"/>
              </w:rPr>
              <w:t xml:space="preserve"> </w:t>
            </w:r>
            <w:r w:rsidR="00292065" w:rsidRPr="004E6666">
              <w:rPr>
                <w:rFonts w:ascii="Book Antiqua" w:hAnsi="Book Antiqua" w:cs="Times New Roman"/>
              </w:rPr>
              <w:t>type included</w:t>
            </w:r>
            <w:r w:rsidR="00292065">
              <w:rPr>
                <w:rFonts w:ascii="Book Antiqua" w:hAnsi="Book Antiqua" w:cs="Times New Roman"/>
              </w:rPr>
              <w:t xml:space="preserve">: </w:t>
            </w:r>
            <w:r w:rsidR="00292065" w:rsidRPr="004E6666">
              <w:rPr>
                <w:rFonts w:ascii="Book Antiqua" w:hAnsi="Book Antiqua" w:cs="Times New Roman"/>
              </w:rPr>
              <w:t xml:space="preserve">urge </w:t>
            </w:r>
            <w:r w:rsidRPr="004E6666">
              <w:rPr>
                <w:rFonts w:ascii="Book Antiqua" w:hAnsi="Book Antiqua" w:cs="Times New Roman"/>
              </w:rPr>
              <w:t>FI</w:t>
            </w:r>
          </w:p>
        </w:tc>
        <w:tc>
          <w:tcPr>
            <w:tcW w:w="699" w:type="pct"/>
          </w:tcPr>
          <w:p w14:paraId="62BBB697"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c>
          <w:tcPr>
            <w:tcW w:w="526" w:type="pct"/>
          </w:tcPr>
          <w:p w14:paraId="5658A5F5"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Yes</w:t>
            </w:r>
          </w:p>
        </w:tc>
        <w:tc>
          <w:tcPr>
            <w:tcW w:w="403" w:type="pct"/>
          </w:tcPr>
          <w:p w14:paraId="21E37F73"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c>
          <w:tcPr>
            <w:tcW w:w="729" w:type="pct"/>
          </w:tcPr>
          <w:p w14:paraId="2F9D1148"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Yes</w:t>
            </w:r>
          </w:p>
        </w:tc>
      </w:tr>
      <w:tr w:rsidR="000466BC" w:rsidRPr="004E6666" w14:paraId="777543F0" w14:textId="77777777" w:rsidTr="00882BFA">
        <w:tc>
          <w:tcPr>
            <w:tcW w:w="2643" w:type="pct"/>
          </w:tcPr>
          <w:p w14:paraId="788D7E54" w14:textId="20BA1D18"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FI</w:t>
            </w:r>
            <w:r w:rsidR="006E1F93" w:rsidRPr="004E6666">
              <w:rPr>
                <w:rFonts w:ascii="Book Antiqua" w:hAnsi="Book Antiqua" w:cs="Times New Roman"/>
              </w:rPr>
              <w:t xml:space="preserve"> </w:t>
            </w:r>
            <w:r w:rsidR="00292065" w:rsidRPr="004E6666">
              <w:rPr>
                <w:rFonts w:ascii="Book Antiqua" w:hAnsi="Book Antiqua" w:cs="Times New Roman"/>
              </w:rPr>
              <w:t>type included</w:t>
            </w:r>
            <w:r w:rsidR="00292065">
              <w:rPr>
                <w:rFonts w:ascii="Book Antiqua" w:hAnsi="Book Antiqua" w:cs="Times New Roman"/>
              </w:rPr>
              <w:t xml:space="preserve">: </w:t>
            </w:r>
            <w:r w:rsidR="00292065" w:rsidRPr="004E6666">
              <w:rPr>
                <w:rFonts w:ascii="Book Antiqua" w:hAnsi="Book Antiqua" w:cs="Times New Roman"/>
              </w:rPr>
              <w:t xml:space="preserve">mucous </w:t>
            </w:r>
            <w:r w:rsidRPr="004E6666">
              <w:rPr>
                <w:rFonts w:ascii="Book Antiqua" w:hAnsi="Book Antiqua" w:cs="Times New Roman"/>
              </w:rPr>
              <w:t>FI</w:t>
            </w:r>
          </w:p>
        </w:tc>
        <w:tc>
          <w:tcPr>
            <w:tcW w:w="699" w:type="pct"/>
          </w:tcPr>
          <w:p w14:paraId="67344C3B"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c>
          <w:tcPr>
            <w:tcW w:w="526" w:type="pct"/>
          </w:tcPr>
          <w:p w14:paraId="5C5D6D0A"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c>
          <w:tcPr>
            <w:tcW w:w="403" w:type="pct"/>
          </w:tcPr>
          <w:p w14:paraId="072D1145"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Yes</w:t>
            </w:r>
          </w:p>
        </w:tc>
        <w:tc>
          <w:tcPr>
            <w:tcW w:w="729" w:type="pct"/>
          </w:tcPr>
          <w:p w14:paraId="66FC4879"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Yes</w:t>
            </w:r>
          </w:p>
        </w:tc>
      </w:tr>
      <w:tr w:rsidR="000466BC" w:rsidRPr="004E6666" w14:paraId="74BC20CC" w14:textId="77777777" w:rsidTr="00882BFA">
        <w:tc>
          <w:tcPr>
            <w:tcW w:w="2643" w:type="pct"/>
          </w:tcPr>
          <w:p w14:paraId="68BC434C" w14:textId="7E32B2E8"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Presence</w:t>
            </w:r>
            <w:r w:rsidR="006E1F93" w:rsidRPr="004E6666">
              <w:rPr>
                <w:rFonts w:ascii="Book Antiqua" w:hAnsi="Book Antiqua" w:cs="Times New Roman"/>
              </w:rPr>
              <w:t xml:space="preserve"> </w:t>
            </w:r>
            <w:r w:rsidRPr="004E6666">
              <w:rPr>
                <w:rFonts w:ascii="Book Antiqua" w:hAnsi="Book Antiqua" w:cs="Times New Roman"/>
              </w:rPr>
              <w:t>of</w:t>
            </w:r>
            <w:r w:rsidR="006E1F93" w:rsidRPr="004E6666">
              <w:rPr>
                <w:rFonts w:ascii="Book Antiqua" w:hAnsi="Book Antiqua" w:cs="Times New Roman"/>
              </w:rPr>
              <w:t xml:space="preserve"> </w:t>
            </w:r>
            <w:r w:rsidR="00292065" w:rsidRPr="004E6666">
              <w:rPr>
                <w:rFonts w:ascii="Book Antiqua" w:hAnsi="Book Antiqua" w:cs="Times New Roman"/>
              </w:rPr>
              <w:t>confounding</w:t>
            </w:r>
            <w:r w:rsidR="006E1F93" w:rsidRPr="004E6666">
              <w:rPr>
                <w:rFonts w:ascii="Book Antiqua" w:hAnsi="Book Antiqua" w:cs="Times New Roman"/>
              </w:rPr>
              <w:t xml:space="preserve"> </w:t>
            </w:r>
            <w:r w:rsidRPr="004E6666">
              <w:rPr>
                <w:rFonts w:ascii="Book Antiqua" w:hAnsi="Book Antiqua" w:cs="Times New Roman"/>
              </w:rPr>
              <w:t>parameters</w:t>
            </w:r>
            <w:r w:rsidR="006E1F93" w:rsidRPr="004E6666">
              <w:rPr>
                <w:rFonts w:ascii="Book Antiqua" w:hAnsi="Book Antiqua" w:cs="Times New Roman"/>
              </w:rPr>
              <w:t xml:space="preserve"> </w:t>
            </w:r>
            <w:r w:rsidRPr="004E6666">
              <w:rPr>
                <w:rFonts w:ascii="Book Antiqua" w:hAnsi="Book Antiqua" w:cs="Times New Roman"/>
              </w:rPr>
              <w:t>like</w:t>
            </w:r>
            <w:r w:rsidR="006E1F93" w:rsidRPr="004E6666">
              <w:rPr>
                <w:rFonts w:ascii="Book Antiqua" w:hAnsi="Book Antiqua" w:cs="Times New Roman"/>
              </w:rPr>
              <w:t xml:space="preserve"> </w:t>
            </w:r>
            <w:r w:rsidRPr="004E6666">
              <w:rPr>
                <w:rFonts w:ascii="Book Antiqua" w:hAnsi="Book Antiqua" w:cs="Times New Roman"/>
              </w:rPr>
              <w:t>“Need</w:t>
            </w:r>
            <w:r w:rsidR="006E1F93" w:rsidRPr="004E6666">
              <w:rPr>
                <w:rFonts w:ascii="Book Antiqua" w:hAnsi="Book Antiqua" w:cs="Times New Roman"/>
              </w:rPr>
              <w:t xml:space="preserve"> </w:t>
            </w:r>
            <w:r w:rsidRPr="004E6666">
              <w:rPr>
                <w:rFonts w:ascii="Book Antiqua" w:hAnsi="Book Antiqua" w:cs="Times New Roman"/>
              </w:rPr>
              <w:t>to</w:t>
            </w:r>
            <w:r w:rsidR="006E1F93" w:rsidRPr="004E6666">
              <w:rPr>
                <w:rFonts w:ascii="Book Antiqua" w:hAnsi="Book Antiqua" w:cs="Times New Roman"/>
              </w:rPr>
              <w:t xml:space="preserve"> </w:t>
            </w:r>
            <w:r w:rsidRPr="004E6666">
              <w:rPr>
                <w:rFonts w:ascii="Book Antiqua" w:hAnsi="Book Antiqua" w:cs="Times New Roman"/>
              </w:rPr>
              <w:t>wear</w:t>
            </w:r>
            <w:r w:rsidR="006E1F93" w:rsidRPr="004E6666">
              <w:rPr>
                <w:rFonts w:ascii="Book Antiqua" w:hAnsi="Book Antiqua" w:cs="Times New Roman"/>
              </w:rPr>
              <w:t xml:space="preserve"> </w:t>
            </w:r>
            <w:r w:rsidRPr="004E6666">
              <w:rPr>
                <w:rFonts w:ascii="Book Antiqua" w:hAnsi="Book Antiqua" w:cs="Times New Roman"/>
              </w:rPr>
              <w:t>a</w:t>
            </w:r>
            <w:r w:rsidR="006E1F93" w:rsidRPr="004E6666">
              <w:rPr>
                <w:rFonts w:ascii="Book Antiqua" w:hAnsi="Book Antiqua" w:cs="Times New Roman"/>
              </w:rPr>
              <w:t xml:space="preserve"> </w:t>
            </w:r>
            <w:r w:rsidRPr="004E6666">
              <w:rPr>
                <w:rFonts w:ascii="Book Antiqua" w:hAnsi="Book Antiqua" w:cs="Times New Roman"/>
              </w:rPr>
              <w:t>pad</w:t>
            </w:r>
            <w:r w:rsidR="000466BC" w:rsidRPr="004E6666">
              <w:rPr>
                <w:rFonts w:ascii="Book Antiqua" w:hAnsi="Book Antiqua" w:cs="Times New Roman"/>
              </w:rPr>
              <w:t>”</w:t>
            </w:r>
            <w:r w:rsidRPr="004E6666">
              <w:rPr>
                <w:rFonts w:ascii="Book Antiqua" w:hAnsi="Book Antiqua" w:cs="Times New Roman"/>
              </w:rPr>
              <w:t>,</w:t>
            </w:r>
            <w:r w:rsidR="006E1F93" w:rsidRPr="004E6666">
              <w:rPr>
                <w:rFonts w:ascii="Book Antiqua" w:hAnsi="Book Antiqua" w:cs="Times New Roman"/>
              </w:rPr>
              <w:t xml:space="preserve"> </w:t>
            </w:r>
            <w:r w:rsidRPr="004E6666">
              <w:rPr>
                <w:rFonts w:ascii="Book Antiqua" w:hAnsi="Book Antiqua" w:cs="Times New Roman"/>
              </w:rPr>
              <w:t>“Need</w:t>
            </w:r>
            <w:r w:rsidR="006E1F93" w:rsidRPr="004E6666">
              <w:rPr>
                <w:rFonts w:ascii="Book Antiqua" w:hAnsi="Book Antiqua" w:cs="Times New Roman"/>
              </w:rPr>
              <w:t xml:space="preserve"> </w:t>
            </w:r>
            <w:r w:rsidRPr="004E6666">
              <w:rPr>
                <w:rFonts w:ascii="Book Antiqua" w:hAnsi="Book Antiqua" w:cs="Times New Roman"/>
              </w:rPr>
              <w:t>to</w:t>
            </w:r>
            <w:r w:rsidR="006E1F93" w:rsidRPr="004E6666">
              <w:rPr>
                <w:rFonts w:ascii="Book Antiqua" w:hAnsi="Book Antiqua" w:cs="Times New Roman"/>
              </w:rPr>
              <w:t xml:space="preserve"> </w:t>
            </w:r>
            <w:r w:rsidRPr="004E6666">
              <w:rPr>
                <w:rFonts w:ascii="Book Antiqua" w:hAnsi="Book Antiqua" w:cs="Times New Roman"/>
              </w:rPr>
              <w:t>take</w:t>
            </w:r>
            <w:r w:rsidR="006E1F93" w:rsidRPr="004E6666">
              <w:rPr>
                <w:rFonts w:ascii="Book Antiqua" w:hAnsi="Book Antiqua" w:cs="Times New Roman"/>
              </w:rPr>
              <w:t xml:space="preserve"> </w:t>
            </w:r>
            <w:r w:rsidRPr="004E6666">
              <w:rPr>
                <w:rFonts w:ascii="Book Antiqua" w:hAnsi="Book Antiqua" w:cs="Times New Roman"/>
              </w:rPr>
              <w:t>constipating</w:t>
            </w:r>
            <w:r w:rsidR="006E1F93" w:rsidRPr="004E6666">
              <w:rPr>
                <w:rFonts w:ascii="Book Antiqua" w:hAnsi="Book Antiqua" w:cs="Times New Roman"/>
              </w:rPr>
              <w:t xml:space="preserve"> </w:t>
            </w:r>
            <w:r w:rsidRPr="004E6666">
              <w:rPr>
                <w:rFonts w:ascii="Book Antiqua" w:hAnsi="Book Antiqua" w:cs="Times New Roman"/>
              </w:rPr>
              <w:t>medicine</w:t>
            </w:r>
            <w:r w:rsidR="000466BC" w:rsidRPr="004E6666">
              <w:rPr>
                <w:rFonts w:ascii="Book Antiqua" w:hAnsi="Book Antiqua" w:cs="Times New Roman"/>
              </w:rPr>
              <w:t>”</w:t>
            </w:r>
            <w:r w:rsidRPr="004E6666">
              <w:rPr>
                <w:rFonts w:ascii="Book Antiqua" w:hAnsi="Book Antiqua" w:cs="Times New Roman"/>
              </w:rPr>
              <w:t>,</w:t>
            </w:r>
            <w:r w:rsidR="006E1F93" w:rsidRPr="004E6666">
              <w:rPr>
                <w:rFonts w:ascii="Book Antiqua" w:hAnsi="Book Antiqua" w:cs="Times New Roman"/>
              </w:rPr>
              <w:t xml:space="preserve"> </w:t>
            </w:r>
            <w:r w:rsidRPr="004E6666">
              <w:rPr>
                <w:rFonts w:ascii="Book Antiqua" w:hAnsi="Book Antiqua" w:cs="Times New Roman"/>
              </w:rPr>
              <w:t>and</w:t>
            </w:r>
            <w:r w:rsidR="006E1F93" w:rsidRPr="004E6666">
              <w:rPr>
                <w:rFonts w:ascii="Book Antiqua" w:hAnsi="Book Antiqua" w:cs="Times New Roman"/>
              </w:rPr>
              <w:t xml:space="preserve"> </w:t>
            </w:r>
            <w:r w:rsidRPr="004E6666">
              <w:rPr>
                <w:rFonts w:ascii="Book Antiqua" w:hAnsi="Book Antiqua" w:cs="Times New Roman"/>
              </w:rPr>
              <w:t>“Alteration</w:t>
            </w:r>
            <w:r w:rsidR="006E1F93" w:rsidRPr="004E6666">
              <w:rPr>
                <w:rFonts w:ascii="Book Antiqua" w:hAnsi="Book Antiqua" w:cs="Times New Roman"/>
              </w:rPr>
              <w:t xml:space="preserve"> </w:t>
            </w:r>
            <w:r w:rsidRPr="004E6666">
              <w:rPr>
                <w:rFonts w:ascii="Book Antiqua" w:hAnsi="Book Antiqua" w:cs="Times New Roman"/>
              </w:rPr>
              <w:t>of</w:t>
            </w:r>
            <w:r w:rsidR="006E1F93" w:rsidRPr="004E6666">
              <w:rPr>
                <w:rFonts w:ascii="Book Antiqua" w:hAnsi="Book Antiqua" w:cs="Times New Roman"/>
              </w:rPr>
              <w:t xml:space="preserve"> </w:t>
            </w:r>
            <w:r w:rsidRPr="004E6666">
              <w:rPr>
                <w:rFonts w:ascii="Book Antiqua" w:hAnsi="Book Antiqua" w:cs="Times New Roman"/>
              </w:rPr>
              <w:t>lifestyle”</w:t>
            </w:r>
          </w:p>
        </w:tc>
        <w:tc>
          <w:tcPr>
            <w:tcW w:w="699" w:type="pct"/>
          </w:tcPr>
          <w:p w14:paraId="196EB738"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Yes</w:t>
            </w:r>
          </w:p>
        </w:tc>
        <w:tc>
          <w:tcPr>
            <w:tcW w:w="526" w:type="pct"/>
          </w:tcPr>
          <w:p w14:paraId="47779571"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Yes</w:t>
            </w:r>
          </w:p>
        </w:tc>
        <w:tc>
          <w:tcPr>
            <w:tcW w:w="403" w:type="pct"/>
          </w:tcPr>
          <w:p w14:paraId="51ACEF6F"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c>
          <w:tcPr>
            <w:tcW w:w="729" w:type="pct"/>
          </w:tcPr>
          <w:p w14:paraId="726A57ED"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r>
      <w:tr w:rsidR="000466BC" w:rsidRPr="004E6666" w14:paraId="7A941454" w14:textId="77777777" w:rsidTr="00882BFA">
        <w:tc>
          <w:tcPr>
            <w:tcW w:w="2643" w:type="pct"/>
          </w:tcPr>
          <w:p w14:paraId="70431C21" w14:textId="68879A45"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Assigning</w:t>
            </w:r>
            <w:r w:rsidR="006E1F93" w:rsidRPr="004E6666">
              <w:rPr>
                <w:rFonts w:ascii="Book Antiqua" w:hAnsi="Book Antiqua" w:cs="Times New Roman"/>
              </w:rPr>
              <w:t xml:space="preserve"> </w:t>
            </w:r>
            <w:r w:rsidR="00292065" w:rsidRPr="004E6666">
              <w:rPr>
                <w:rFonts w:ascii="Book Antiqua" w:hAnsi="Book Antiqua" w:cs="Times New Roman"/>
              </w:rPr>
              <w:t xml:space="preserve">weights </w:t>
            </w:r>
            <w:r w:rsidRPr="004E6666">
              <w:rPr>
                <w:rFonts w:ascii="Book Antiqua" w:hAnsi="Book Antiqua" w:cs="Times New Roman"/>
              </w:rPr>
              <w:t>to</w:t>
            </w:r>
            <w:r w:rsidR="006E1F93" w:rsidRPr="004E6666">
              <w:rPr>
                <w:rFonts w:ascii="Book Antiqua" w:hAnsi="Book Antiqua" w:cs="Times New Roman"/>
              </w:rPr>
              <w:t xml:space="preserve"> </w:t>
            </w:r>
            <w:r w:rsidRPr="004E6666">
              <w:rPr>
                <w:rFonts w:ascii="Book Antiqua" w:hAnsi="Book Antiqua" w:cs="Times New Roman"/>
              </w:rPr>
              <w:t>each</w:t>
            </w:r>
            <w:r w:rsidR="006E1F93" w:rsidRPr="004E6666">
              <w:rPr>
                <w:rFonts w:ascii="Book Antiqua" w:hAnsi="Book Antiqua" w:cs="Times New Roman"/>
              </w:rPr>
              <w:t xml:space="preserve"> </w:t>
            </w:r>
            <w:r w:rsidRPr="004E6666">
              <w:rPr>
                <w:rFonts w:ascii="Book Antiqua" w:hAnsi="Book Antiqua" w:cs="Times New Roman"/>
              </w:rPr>
              <w:t>FI</w:t>
            </w:r>
            <w:r w:rsidR="006E1F93" w:rsidRPr="004E6666">
              <w:rPr>
                <w:rFonts w:ascii="Book Antiqua" w:hAnsi="Book Antiqua" w:cs="Times New Roman"/>
              </w:rPr>
              <w:t xml:space="preserve"> </w:t>
            </w:r>
            <w:r w:rsidRPr="004E6666">
              <w:rPr>
                <w:rFonts w:ascii="Book Antiqua" w:hAnsi="Book Antiqua" w:cs="Times New Roman"/>
              </w:rPr>
              <w:t>by</w:t>
            </w:r>
            <w:r w:rsidR="006E1F93" w:rsidRPr="004E6666">
              <w:rPr>
                <w:rFonts w:ascii="Book Antiqua" w:hAnsi="Book Antiqua" w:cs="Times New Roman"/>
              </w:rPr>
              <w:t xml:space="preserve"> </w:t>
            </w:r>
            <w:r w:rsidRPr="004E6666">
              <w:rPr>
                <w:rFonts w:ascii="Book Antiqua" w:hAnsi="Book Antiqua" w:cs="Times New Roman"/>
              </w:rPr>
              <w:t>an</w:t>
            </w:r>
            <w:r w:rsidR="006E1F93" w:rsidRPr="004E6666">
              <w:rPr>
                <w:rFonts w:ascii="Book Antiqua" w:hAnsi="Book Antiqua" w:cs="Times New Roman"/>
              </w:rPr>
              <w:t xml:space="preserve"> </w:t>
            </w:r>
            <w:r w:rsidRPr="004E6666">
              <w:rPr>
                <w:rFonts w:ascii="Book Antiqua" w:hAnsi="Book Antiqua" w:cs="Times New Roman"/>
              </w:rPr>
              <w:t>objective</w:t>
            </w:r>
            <w:r w:rsidR="006E1F93" w:rsidRPr="004E6666">
              <w:rPr>
                <w:rFonts w:ascii="Book Antiqua" w:hAnsi="Book Antiqua" w:cs="Times New Roman"/>
              </w:rPr>
              <w:t xml:space="preserve"> </w:t>
            </w:r>
            <w:r w:rsidRPr="004E6666">
              <w:rPr>
                <w:rFonts w:ascii="Book Antiqua" w:hAnsi="Book Antiqua" w:cs="Times New Roman"/>
              </w:rPr>
              <w:t>method</w:t>
            </w:r>
          </w:p>
        </w:tc>
        <w:tc>
          <w:tcPr>
            <w:tcW w:w="699" w:type="pct"/>
          </w:tcPr>
          <w:p w14:paraId="599B1F17"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c>
          <w:tcPr>
            <w:tcW w:w="526" w:type="pct"/>
          </w:tcPr>
          <w:p w14:paraId="2F048DFF"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c>
          <w:tcPr>
            <w:tcW w:w="403" w:type="pct"/>
          </w:tcPr>
          <w:p w14:paraId="5CC844E7"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c>
          <w:tcPr>
            <w:tcW w:w="729" w:type="pct"/>
          </w:tcPr>
          <w:p w14:paraId="0A0846E2"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Yes</w:t>
            </w:r>
          </w:p>
        </w:tc>
      </w:tr>
      <w:tr w:rsidR="000466BC" w:rsidRPr="004E6666" w14:paraId="4FE816EE" w14:textId="77777777" w:rsidTr="00882BFA">
        <w:tc>
          <w:tcPr>
            <w:tcW w:w="2643" w:type="pct"/>
          </w:tcPr>
          <w:p w14:paraId="1DDCDE9E" w14:textId="1E3C6751"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Inclusion</w:t>
            </w:r>
            <w:r w:rsidR="006E1F93" w:rsidRPr="004E6666">
              <w:rPr>
                <w:rFonts w:ascii="Book Antiqua" w:hAnsi="Book Antiqua" w:cs="Times New Roman"/>
              </w:rPr>
              <w:t xml:space="preserve"> </w:t>
            </w:r>
            <w:r w:rsidRPr="004E6666">
              <w:rPr>
                <w:rFonts w:ascii="Book Antiqua" w:hAnsi="Book Antiqua" w:cs="Times New Roman"/>
              </w:rPr>
              <w:t>of</w:t>
            </w:r>
            <w:r w:rsidR="006E1F93" w:rsidRPr="004E6666">
              <w:rPr>
                <w:rFonts w:ascii="Book Antiqua" w:hAnsi="Book Antiqua" w:cs="Times New Roman"/>
              </w:rPr>
              <w:t xml:space="preserve"> </w:t>
            </w:r>
            <w:r w:rsidR="00292065" w:rsidRPr="004E6666">
              <w:rPr>
                <w:rFonts w:ascii="Book Antiqua" w:hAnsi="Book Antiqua" w:cs="Times New Roman"/>
              </w:rPr>
              <w:t xml:space="preserve">patient perceptions </w:t>
            </w:r>
            <w:r w:rsidRPr="004E6666">
              <w:rPr>
                <w:rFonts w:ascii="Book Antiqua" w:hAnsi="Book Antiqua" w:cs="Times New Roman"/>
              </w:rPr>
              <w:t>(</w:t>
            </w:r>
            <w:r w:rsidRPr="004E6666">
              <w:rPr>
                <w:rFonts w:ascii="Book Antiqua" w:hAnsi="Book Antiqua" w:cs="Times New Roman"/>
                <w:i/>
                <w:iCs/>
              </w:rPr>
              <w:t>n</w:t>
            </w:r>
            <w:r w:rsidRPr="004E6666">
              <w:rPr>
                <w:rFonts w:ascii="Book Antiqua" w:hAnsi="Book Antiqua" w:cs="Times New Roman"/>
              </w:rPr>
              <w:t>)</w:t>
            </w:r>
          </w:p>
        </w:tc>
        <w:tc>
          <w:tcPr>
            <w:tcW w:w="699" w:type="pct"/>
          </w:tcPr>
          <w:p w14:paraId="3D550FDE"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0</w:t>
            </w:r>
          </w:p>
        </w:tc>
        <w:tc>
          <w:tcPr>
            <w:tcW w:w="526" w:type="pct"/>
          </w:tcPr>
          <w:p w14:paraId="034E8188"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0</w:t>
            </w:r>
          </w:p>
        </w:tc>
        <w:tc>
          <w:tcPr>
            <w:tcW w:w="403" w:type="pct"/>
          </w:tcPr>
          <w:p w14:paraId="75CBF5A0"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34</w:t>
            </w:r>
          </w:p>
        </w:tc>
        <w:tc>
          <w:tcPr>
            <w:tcW w:w="729" w:type="pct"/>
          </w:tcPr>
          <w:p w14:paraId="2C9AF650"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50</w:t>
            </w:r>
          </w:p>
        </w:tc>
      </w:tr>
      <w:tr w:rsidR="000466BC" w:rsidRPr="004E6666" w14:paraId="6412A505" w14:textId="77777777" w:rsidTr="00882BFA">
        <w:tc>
          <w:tcPr>
            <w:tcW w:w="2643" w:type="pct"/>
          </w:tcPr>
          <w:p w14:paraId="15C48753" w14:textId="50187A7C"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Inclusion</w:t>
            </w:r>
            <w:r w:rsidR="006E1F93" w:rsidRPr="004E6666">
              <w:rPr>
                <w:rFonts w:ascii="Book Antiqua" w:hAnsi="Book Antiqua" w:cs="Times New Roman"/>
              </w:rPr>
              <w:t xml:space="preserve"> </w:t>
            </w:r>
            <w:r w:rsidRPr="004E6666">
              <w:rPr>
                <w:rFonts w:ascii="Book Antiqua" w:hAnsi="Book Antiqua" w:cs="Times New Roman"/>
              </w:rPr>
              <w:t>of</w:t>
            </w:r>
            <w:r w:rsidR="006E1F93" w:rsidRPr="004E6666">
              <w:rPr>
                <w:rFonts w:ascii="Book Antiqua" w:hAnsi="Book Antiqua" w:cs="Times New Roman"/>
              </w:rPr>
              <w:t xml:space="preserve"> </w:t>
            </w:r>
            <w:r w:rsidRPr="004E6666">
              <w:rPr>
                <w:rFonts w:ascii="Book Antiqua" w:hAnsi="Book Antiqua" w:cs="Times New Roman"/>
              </w:rPr>
              <w:t>laypersons</w:t>
            </w:r>
            <w:r w:rsidR="00674EAE" w:rsidRPr="004E6666">
              <w:rPr>
                <w:rFonts w:ascii="Book Antiqua" w:hAnsi="Book Antiqua" w:cs="Times New Roman"/>
              </w:rPr>
              <w:t>’</w:t>
            </w:r>
            <w:r w:rsidR="006E1F93" w:rsidRPr="004E6666">
              <w:rPr>
                <w:rFonts w:ascii="Book Antiqua" w:hAnsi="Book Antiqua" w:cs="Times New Roman"/>
              </w:rPr>
              <w:t xml:space="preserve"> </w:t>
            </w:r>
            <w:r w:rsidRPr="004E6666">
              <w:rPr>
                <w:rFonts w:ascii="Book Antiqua" w:hAnsi="Book Antiqua" w:cs="Times New Roman"/>
              </w:rPr>
              <w:t>perceptions</w:t>
            </w:r>
            <w:r w:rsidR="006E1F93" w:rsidRPr="004E6666">
              <w:rPr>
                <w:rFonts w:ascii="Book Antiqua" w:hAnsi="Book Antiqua" w:cs="Times New Roman"/>
              </w:rPr>
              <w:t xml:space="preserve"> </w:t>
            </w:r>
            <w:r w:rsidRPr="004E6666">
              <w:rPr>
                <w:rFonts w:ascii="Book Antiqua" w:hAnsi="Book Antiqua" w:cs="Times New Roman"/>
              </w:rPr>
              <w:t>(</w:t>
            </w:r>
            <w:r w:rsidRPr="004E6666">
              <w:rPr>
                <w:rFonts w:ascii="Book Antiqua" w:hAnsi="Book Antiqua" w:cs="Times New Roman"/>
                <w:i/>
                <w:iCs/>
              </w:rPr>
              <w:t>n</w:t>
            </w:r>
            <w:r w:rsidRPr="004E6666">
              <w:rPr>
                <w:rFonts w:ascii="Book Antiqua" w:hAnsi="Book Antiqua" w:cs="Times New Roman"/>
              </w:rPr>
              <w:t>)</w:t>
            </w:r>
          </w:p>
        </w:tc>
        <w:tc>
          <w:tcPr>
            <w:tcW w:w="699" w:type="pct"/>
          </w:tcPr>
          <w:p w14:paraId="2F882CFB"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0</w:t>
            </w:r>
          </w:p>
        </w:tc>
        <w:tc>
          <w:tcPr>
            <w:tcW w:w="526" w:type="pct"/>
          </w:tcPr>
          <w:p w14:paraId="16326B02"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0</w:t>
            </w:r>
          </w:p>
        </w:tc>
        <w:tc>
          <w:tcPr>
            <w:tcW w:w="403" w:type="pct"/>
          </w:tcPr>
          <w:p w14:paraId="273FECB1"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0</w:t>
            </w:r>
          </w:p>
        </w:tc>
        <w:tc>
          <w:tcPr>
            <w:tcW w:w="729" w:type="pct"/>
          </w:tcPr>
          <w:p w14:paraId="5A680848"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50</w:t>
            </w:r>
          </w:p>
        </w:tc>
      </w:tr>
      <w:tr w:rsidR="000466BC" w:rsidRPr="004E6666" w14:paraId="07F2779C" w14:textId="77777777" w:rsidTr="00882BFA">
        <w:tc>
          <w:tcPr>
            <w:tcW w:w="2643" w:type="pct"/>
          </w:tcPr>
          <w:p w14:paraId="3A519C1D" w14:textId="6E3849F3"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Simple</w:t>
            </w:r>
            <w:r w:rsidR="006E1F93" w:rsidRPr="004E6666">
              <w:rPr>
                <w:rFonts w:ascii="Book Antiqua" w:hAnsi="Book Antiqua" w:cs="Times New Roman"/>
              </w:rPr>
              <w:t xml:space="preserve"> </w:t>
            </w:r>
            <w:r w:rsidRPr="004E6666">
              <w:rPr>
                <w:rFonts w:ascii="Book Antiqua" w:hAnsi="Book Antiqua" w:cs="Times New Roman"/>
              </w:rPr>
              <w:t>and</w:t>
            </w:r>
            <w:r w:rsidR="006E1F93" w:rsidRPr="004E6666">
              <w:rPr>
                <w:rFonts w:ascii="Book Antiqua" w:hAnsi="Book Antiqua" w:cs="Times New Roman"/>
              </w:rPr>
              <w:t xml:space="preserve"> </w:t>
            </w:r>
            <w:r w:rsidRPr="004E6666">
              <w:rPr>
                <w:rFonts w:ascii="Book Antiqua" w:hAnsi="Book Antiqua" w:cs="Times New Roman"/>
              </w:rPr>
              <w:t>easy</w:t>
            </w:r>
            <w:r w:rsidR="006E1F93" w:rsidRPr="004E6666">
              <w:rPr>
                <w:rFonts w:ascii="Book Antiqua" w:hAnsi="Book Antiqua" w:cs="Times New Roman"/>
              </w:rPr>
              <w:t xml:space="preserve"> </w:t>
            </w:r>
            <w:r w:rsidRPr="004E6666">
              <w:rPr>
                <w:rFonts w:ascii="Book Antiqua" w:hAnsi="Book Antiqua" w:cs="Times New Roman"/>
              </w:rPr>
              <w:t>to</w:t>
            </w:r>
            <w:r w:rsidR="006E1F93" w:rsidRPr="004E6666">
              <w:rPr>
                <w:rFonts w:ascii="Book Antiqua" w:hAnsi="Book Antiqua" w:cs="Times New Roman"/>
              </w:rPr>
              <w:t xml:space="preserve"> </w:t>
            </w:r>
            <w:r w:rsidRPr="004E6666">
              <w:rPr>
                <w:rFonts w:ascii="Book Antiqua" w:hAnsi="Book Antiqua" w:cs="Times New Roman"/>
              </w:rPr>
              <w:t>use</w:t>
            </w:r>
          </w:p>
        </w:tc>
        <w:tc>
          <w:tcPr>
            <w:tcW w:w="699" w:type="pct"/>
          </w:tcPr>
          <w:p w14:paraId="67DEE291"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w:t>
            </w:r>
          </w:p>
        </w:tc>
        <w:tc>
          <w:tcPr>
            <w:tcW w:w="526" w:type="pct"/>
          </w:tcPr>
          <w:p w14:paraId="6CA6D34D"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w:t>
            </w:r>
          </w:p>
        </w:tc>
        <w:tc>
          <w:tcPr>
            <w:tcW w:w="403" w:type="pct"/>
          </w:tcPr>
          <w:p w14:paraId="57053020"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w:t>
            </w:r>
          </w:p>
        </w:tc>
        <w:tc>
          <w:tcPr>
            <w:tcW w:w="729" w:type="pct"/>
          </w:tcPr>
          <w:p w14:paraId="7D141EE7"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w:t>
            </w:r>
          </w:p>
        </w:tc>
      </w:tr>
      <w:tr w:rsidR="000466BC" w:rsidRPr="004E6666" w14:paraId="120565E3" w14:textId="77777777" w:rsidTr="00882BFA">
        <w:tc>
          <w:tcPr>
            <w:tcW w:w="2643" w:type="pct"/>
          </w:tcPr>
          <w:p w14:paraId="7BE36087" w14:textId="1E1B7649"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Detailed</w:t>
            </w:r>
            <w:r w:rsidR="006E1F93" w:rsidRPr="004E6666">
              <w:rPr>
                <w:rFonts w:ascii="Book Antiqua" w:hAnsi="Book Antiqua" w:cs="Times New Roman"/>
              </w:rPr>
              <w:t xml:space="preserve"> </w:t>
            </w:r>
            <w:r w:rsidRPr="004E6666">
              <w:rPr>
                <w:rFonts w:ascii="Book Antiqua" w:hAnsi="Book Antiqua" w:cs="Times New Roman"/>
              </w:rPr>
              <w:t>structured</w:t>
            </w:r>
            <w:r w:rsidR="006E1F93" w:rsidRPr="004E6666">
              <w:rPr>
                <w:rFonts w:ascii="Book Antiqua" w:hAnsi="Book Antiqua" w:cs="Times New Roman"/>
              </w:rPr>
              <w:t xml:space="preserve"> </w:t>
            </w:r>
            <w:r w:rsidRPr="004E6666">
              <w:rPr>
                <w:rFonts w:ascii="Book Antiqua" w:hAnsi="Book Antiqua" w:cs="Times New Roman"/>
              </w:rPr>
              <w:t>definitions</w:t>
            </w:r>
          </w:p>
        </w:tc>
        <w:tc>
          <w:tcPr>
            <w:tcW w:w="699" w:type="pct"/>
          </w:tcPr>
          <w:p w14:paraId="5CFB1879"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c>
          <w:tcPr>
            <w:tcW w:w="526" w:type="pct"/>
          </w:tcPr>
          <w:p w14:paraId="27E6B67F"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c>
          <w:tcPr>
            <w:tcW w:w="403" w:type="pct"/>
          </w:tcPr>
          <w:p w14:paraId="58F3E620"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c>
          <w:tcPr>
            <w:tcW w:w="729" w:type="pct"/>
          </w:tcPr>
          <w:p w14:paraId="1FD0381D"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Yes</w:t>
            </w:r>
          </w:p>
        </w:tc>
      </w:tr>
      <w:tr w:rsidR="000466BC" w:rsidRPr="004E6666" w14:paraId="34CAA0E2" w14:textId="77777777" w:rsidTr="00882BFA">
        <w:tc>
          <w:tcPr>
            <w:tcW w:w="2643" w:type="pct"/>
            <w:tcBorders>
              <w:bottom w:val="single" w:sz="4" w:space="0" w:color="auto"/>
            </w:tcBorders>
          </w:tcPr>
          <w:p w14:paraId="74227587" w14:textId="77190645"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lang w:val="en-US"/>
              </w:rPr>
              <w:t>In-depth</w:t>
            </w:r>
            <w:r w:rsidR="006E1F93" w:rsidRPr="004E6666">
              <w:rPr>
                <w:rFonts w:ascii="Book Antiqua" w:hAnsi="Book Antiqua" w:cs="Times New Roman"/>
                <w:lang w:val="en-US"/>
              </w:rPr>
              <w:t xml:space="preserve"> </w:t>
            </w:r>
            <w:r w:rsidRPr="004E6666">
              <w:rPr>
                <w:rFonts w:ascii="Book Antiqua" w:hAnsi="Book Antiqua" w:cs="Times New Roman"/>
                <w:lang w:val="en-US"/>
              </w:rPr>
              <w:t>disability</w:t>
            </w:r>
            <w:r w:rsidR="006E1F93" w:rsidRPr="004E6666">
              <w:rPr>
                <w:rFonts w:ascii="Book Antiqua" w:hAnsi="Book Antiqua" w:cs="Times New Roman"/>
                <w:lang w:val="en-US"/>
              </w:rPr>
              <w:t xml:space="preserve"> </w:t>
            </w:r>
            <w:r w:rsidRPr="004E6666">
              <w:rPr>
                <w:rFonts w:ascii="Book Antiqua" w:hAnsi="Book Antiqua" w:cs="Times New Roman"/>
                <w:lang w:val="en-US"/>
              </w:rPr>
              <w:t>scores</w:t>
            </w:r>
            <w:r w:rsidR="006E1F93" w:rsidRPr="004E6666">
              <w:rPr>
                <w:rFonts w:ascii="Book Antiqua" w:hAnsi="Book Antiqua" w:cs="Times New Roman"/>
                <w:lang w:val="en-US"/>
              </w:rPr>
              <w:t xml:space="preserve"> </w:t>
            </w:r>
            <w:r w:rsidRPr="004E6666">
              <w:rPr>
                <w:rFonts w:ascii="Book Antiqua" w:hAnsi="Book Antiqua" w:cs="Times New Roman"/>
                <w:lang w:val="en-US"/>
              </w:rPr>
              <w:t>based</w:t>
            </w:r>
            <w:r w:rsidR="006E1F93" w:rsidRPr="004E6666">
              <w:rPr>
                <w:rFonts w:ascii="Book Antiqua" w:hAnsi="Book Antiqua" w:cs="Times New Roman"/>
                <w:lang w:val="en-US"/>
              </w:rPr>
              <w:t xml:space="preserve"> </w:t>
            </w:r>
            <w:r w:rsidRPr="004E6666">
              <w:rPr>
                <w:rFonts w:ascii="Book Antiqua" w:hAnsi="Book Antiqua" w:cs="Times New Roman"/>
                <w:lang w:val="en-US"/>
              </w:rPr>
              <w:t>on</w:t>
            </w:r>
            <w:r w:rsidR="006E1F93" w:rsidRPr="004E6666">
              <w:rPr>
                <w:rFonts w:ascii="Book Antiqua" w:hAnsi="Book Antiqua" w:cs="Times New Roman"/>
                <w:lang w:val="en-US"/>
              </w:rPr>
              <w:t xml:space="preserve"> </w:t>
            </w:r>
            <w:r w:rsidRPr="004E6666">
              <w:rPr>
                <w:rFonts w:ascii="Book Antiqua" w:hAnsi="Book Antiqua" w:cs="Times New Roman"/>
                <w:lang w:val="en-US"/>
              </w:rPr>
              <w:t>an</w:t>
            </w:r>
            <w:r w:rsidR="006E1F93" w:rsidRPr="004E6666">
              <w:rPr>
                <w:rFonts w:ascii="Book Antiqua" w:hAnsi="Book Antiqua" w:cs="Times New Roman"/>
                <w:lang w:val="en-US"/>
              </w:rPr>
              <w:t xml:space="preserve"> </w:t>
            </w:r>
            <w:r w:rsidRPr="004E6666">
              <w:rPr>
                <w:rFonts w:ascii="Book Antiqua" w:hAnsi="Book Antiqua" w:cs="Times New Roman"/>
                <w:lang w:val="en-US"/>
              </w:rPr>
              <w:t>objective</w:t>
            </w:r>
            <w:r w:rsidR="006E1F93" w:rsidRPr="004E6666">
              <w:rPr>
                <w:rFonts w:ascii="Book Antiqua" w:hAnsi="Book Antiqua" w:cs="Times New Roman"/>
                <w:lang w:val="en-US"/>
              </w:rPr>
              <w:t xml:space="preserve"> </w:t>
            </w:r>
            <w:r w:rsidRPr="004E6666">
              <w:rPr>
                <w:rFonts w:ascii="Book Antiqua" w:hAnsi="Book Antiqua" w:cs="Times New Roman"/>
              </w:rPr>
              <w:t>description</w:t>
            </w:r>
            <w:r w:rsidR="006E1F93" w:rsidRPr="004E6666">
              <w:rPr>
                <w:rFonts w:ascii="Book Antiqua" w:hAnsi="Book Antiqua" w:cs="Times New Roman"/>
              </w:rPr>
              <w:t xml:space="preserve"> </w:t>
            </w:r>
            <w:r w:rsidRPr="004E6666">
              <w:rPr>
                <w:rFonts w:ascii="Book Antiqua" w:hAnsi="Book Antiqua" w:cs="Times New Roman"/>
              </w:rPr>
              <w:t>system</w:t>
            </w:r>
          </w:p>
        </w:tc>
        <w:tc>
          <w:tcPr>
            <w:tcW w:w="699" w:type="pct"/>
            <w:tcBorders>
              <w:bottom w:val="single" w:sz="4" w:space="0" w:color="auto"/>
            </w:tcBorders>
          </w:tcPr>
          <w:p w14:paraId="6903A17E"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c>
          <w:tcPr>
            <w:tcW w:w="526" w:type="pct"/>
            <w:tcBorders>
              <w:bottom w:val="single" w:sz="4" w:space="0" w:color="auto"/>
            </w:tcBorders>
          </w:tcPr>
          <w:p w14:paraId="4B575CE1"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c>
          <w:tcPr>
            <w:tcW w:w="403" w:type="pct"/>
            <w:tcBorders>
              <w:bottom w:val="single" w:sz="4" w:space="0" w:color="auto"/>
            </w:tcBorders>
          </w:tcPr>
          <w:p w14:paraId="7192F21C" w14:textId="77777777"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No</w:t>
            </w:r>
          </w:p>
        </w:tc>
        <w:tc>
          <w:tcPr>
            <w:tcW w:w="729" w:type="pct"/>
            <w:tcBorders>
              <w:bottom w:val="single" w:sz="4" w:space="0" w:color="auto"/>
            </w:tcBorders>
          </w:tcPr>
          <w:p w14:paraId="2D5F1C3A" w14:textId="620260CB" w:rsidR="0078758E" w:rsidRPr="004E6666" w:rsidRDefault="0078758E" w:rsidP="004E6666">
            <w:pPr>
              <w:spacing w:line="360" w:lineRule="auto"/>
              <w:jc w:val="both"/>
              <w:rPr>
                <w:rFonts w:ascii="Book Antiqua" w:hAnsi="Book Antiqua" w:cs="Times New Roman"/>
              </w:rPr>
            </w:pPr>
            <w:r w:rsidRPr="004E6666">
              <w:rPr>
                <w:rFonts w:ascii="Book Antiqua" w:hAnsi="Book Antiqua" w:cs="Times New Roman"/>
              </w:rPr>
              <w:t>4D3L</w:t>
            </w:r>
            <w:r w:rsidR="006E1F93" w:rsidRPr="004E6666">
              <w:rPr>
                <w:rFonts w:ascii="Book Antiqua" w:hAnsi="Book Antiqua" w:cs="Times New Roman"/>
              </w:rPr>
              <w:t xml:space="preserve"> </w:t>
            </w:r>
            <w:r w:rsidRPr="004E6666">
              <w:rPr>
                <w:rFonts w:ascii="Book Antiqua" w:hAnsi="Book Antiqua" w:cs="Times New Roman"/>
              </w:rPr>
              <w:t>[modified</w:t>
            </w:r>
            <w:r w:rsidR="006E1F93" w:rsidRPr="004E6666">
              <w:rPr>
                <w:rFonts w:ascii="Book Antiqua" w:hAnsi="Book Antiqua" w:cs="Times New Roman"/>
              </w:rPr>
              <w:t xml:space="preserve"> </w:t>
            </w:r>
            <w:r w:rsidRPr="004E6666">
              <w:rPr>
                <w:rFonts w:ascii="Book Antiqua" w:hAnsi="Book Antiqua" w:cs="Times New Roman"/>
              </w:rPr>
              <w:t>EQ-5D+</w:t>
            </w:r>
            <w:r w:rsidR="006E1F93" w:rsidRPr="004E6666">
              <w:rPr>
                <w:rFonts w:ascii="Book Antiqua" w:hAnsi="Book Antiqua" w:cs="Times New Roman"/>
              </w:rPr>
              <w:t xml:space="preserve"> </w:t>
            </w:r>
            <w:r w:rsidRPr="004E6666">
              <w:rPr>
                <w:rFonts w:ascii="Book Antiqua" w:hAnsi="Book Antiqua" w:cs="Times New Roman"/>
              </w:rPr>
              <w:t>(</w:t>
            </w:r>
            <w:proofErr w:type="spellStart"/>
            <w:r w:rsidRPr="004E6666">
              <w:rPr>
                <w:rFonts w:ascii="Book Antiqua" w:hAnsi="Book Antiqua" w:cs="Times New Roman"/>
              </w:rPr>
              <w:t>EuroQol</w:t>
            </w:r>
            <w:proofErr w:type="spellEnd"/>
            <w:r w:rsidRPr="004E6666">
              <w:rPr>
                <w:rFonts w:ascii="Book Antiqua" w:hAnsi="Book Antiqua" w:cs="Times New Roman"/>
              </w:rPr>
              <w:t>)]</w:t>
            </w:r>
            <w:r w:rsidR="006E1F93" w:rsidRPr="004E6666">
              <w:rPr>
                <w:rFonts w:ascii="Book Antiqua" w:hAnsi="Book Antiqua" w:cs="Times New Roman"/>
              </w:rPr>
              <w:t xml:space="preserve"> </w:t>
            </w:r>
            <w:r w:rsidRPr="004E6666">
              <w:rPr>
                <w:rFonts w:ascii="Book Antiqua" w:hAnsi="Book Antiqua" w:cs="Times New Roman"/>
              </w:rPr>
              <w:t>used</w:t>
            </w:r>
          </w:p>
        </w:tc>
      </w:tr>
    </w:tbl>
    <w:p w14:paraId="736196FF" w14:textId="481FC31B" w:rsidR="00A77B3E" w:rsidRPr="004E6666" w:rsidRDefault="0078758E" w:rsidP="004E6666">
      <w:pPr>
        <w:spacing w:line="360" w:lineRule="auto"/>
        <w:jc w:val="both"/>
        <w:rPr>
          <w:rFonts w:ascii="Book Antiqua" w:hAnsi="Book Antiqua"/>
        </w:rPr>
      </w:pPr>
      <w:r w:rsidRPr="004E6666">
        <w:rPr>
          <w:rFonts w:ascii="Book Antiqua" w:hAnsi="Book Antiqua"/>
        </w:rPr>
        <w:t>FI:</w:t>
      </w:r>
      <w:r w:rsidR="006E1F93" w:rsidRPr="004E6666">
        <w:rPr>
          <w:rFonts w:ascii="Book Antiqua" w:hAnsi="Book Antiqua"/>
        </w:rPr>
        <w:t xml:space="preserve"> </w:t>
      </w:r>
      <w:r w:rsidRPr="004E6666">
        <w:rPr>
          <w:rFonts w:ascii="Book Antiqua" w:hAnsi="Book Antiqua"/>
        </w:rPr>
        <w:t>Fecal</w:t>
      </w:r>
      <w:r w:rsidR="006E1F93" w:rsidRPr="004E6666">
        <w:rPr>
          <w:rFonts w:ascii="Book Antiqua" w:hAnsi="Book Antiqua"/>
        </w:rPr>
        <w:t xml:space="preserve"> </w:t>
      </w:r>
      <w:r w:rsidRPr="004E6666">
        <w:rPr>
          <w:rFonts w:ascii="Book Antiqua" w:hAnsi="Book Antiqua"/>
        </w:rPr>
        <w:t>incontinence.</w:t>
      </w:r>
    </w:p>
    <w:sectPr w:rsidR="00A77B3E" w:rsidRPr="004E6666" w:rsidSect="00E80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77F3" w14:textId="77777777" w:rsidR="00D85668" w:rsidRDefault="00D85668" w:rsidP="0078758E">
      <w:r>
        <w:separator/>
      </w:r>
    </w:p>
  </w:endnote>
  <w:endnote w:type="continuationSeparator" w:id="0">
    <w:p w14:paraId="48B85A92" w14:textId="77777777" w:rsidR="00D85668" w:rsidRDefault="00D85668" w:rsidP="0078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0738"/>
      <w:docPartObj>
        <w:docPartGallery w:val="Page Numbers (Bottom of Page)"/>
        <w:docPartUnique/>
      </w:docPartObj>
    </w:sdtPr>
    <w:sdtContent>
      <w:sdt>
        <w:sdtPr>
          <w:id w:val="-1769616900"/>
          <w:docPartObj>
            <w:docPartGallery w:val="Page Numbers (Top of Page)"/>
            <w:docPartUnique/>
          </w:docPartObj>
        </w:sdtPr>
        <w:sdtContent>
          <w:p w14:paraId="4010D4D3" w14:textId="781CD31A" w:rsidR="0078758E" w:rsidRDefault="0078758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D750F7B" w14:textId="77777777" w:rsidR="0078758E" w:rsidRDefault="00787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062185"/>
      <w:docPartObj>
        <w:docPartGallery w:val="Page Numbers (Bottom of Page)"/>
        <w:docPartUnique/>
      </w:docPartObj>
    </w:sdtPr>
    <w:sdtContent>
      <w:sdt>
        <w:sdtPr>
          <w:id w:val="1461302938"/>
          <w:docPartObj>
            <w:docPartGallery w:val="Page Numbers (Top of Page)"/>
            <w:docPartUnique/>
          </w:docPartObj>
        </w:sdtPr>
        <w:sdtContent>
          <w:p w14:paraId="4CB28BBC" w14:textId="41453512" w:rsidR="00BD0E28" w:rsidRDefault="00BD0E28">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1479037" w14:textId="77777777" w:rsidR="001A12D9" w:rsidRDefault="00000000" w:rsidP="00817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C987" w14:textId="77777777" w:rsidR="00D85668" w:rsidRDefault="00D85668" w:rsidP="0078758E">
      <w:r>
        <w:separator/>
      </w:r>
    </w:p>
  </w:footnote>
  <w:footnote w:type="continuationSeparator" w:id="0">
    <w:p w14:paraId="40D8E802" w14:textId="77777777" w:rsidR="00D85668" w:rsidRDefault="00D85668" w:rsidP="00787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B8E"/>
    <w:multiLevelType w:val="hybridMultilevel"/>
    <w:tmpl w:val="441AE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9E687D"/>
    <w:multiLevelType w:val="hybridMultilevel"/>
    <w:tmpl w:val="644669AC"/>
    <w:lvl w:ilvl="0" w:tplc="EA788178">
      <w:start w:val="1"/>
      <w:numFmt w:val="decimal"/>
      <w:lvlText w:val="%1."/>
      <w:lvlJc w:val="left"/>
      <w:pPr>
        <w:ind w:left="507" w:hanging="360"/>
      </w:pPr>
      <w:rPr>
        <w:rFonts w:eastAsia="Arial" w:hint="default"/>
      </w:rPr>
    </w:lvl>
    <w:lvl w:ilvl="1" w:tplc="40090019" w:tentative="1">
      <w:start w:val="1"/>
      <w:numFmt w:val="lowerLetter"/>
      <w:lvlText w:val="%2."/>
      <w:lvlJc w:val="left"/>
      <w:pPr>
        <w:ind w:left="1227" w:hanging="360"/>
      </w:pPr>
    </w:lvl>
    <w:lvl w:ilvl="2" w:tplc="4009001B" w:tentative="1">
      <w:start w:val="1"/>
      <w:numFmt w:val="lowerRoman"/>
      <w:lvlText w:val="%3."/>
      <w:lvlJc w:val="right"/>
      <w:pPr>
        <w:ind w:left="1947" w:hanging="180"/>
      </w:pPr>
    </w:lvl>
    <w:lvl w:ilvl="3" w:tplc="4009000F" w:tentative="1">
      <w:start w:val="1"/>
      <w:numFmt w:val="decimal"/>
      <w:lvlText w:val="%4."/>
      <w:lvlJc w:val="left"/>
      <w:pPr>
        <w:ind w:left="2667" w:hanging="360"/>
      </w:pPr>
    </w:lvl>
    <w:lvl w:ilvl="4" w:tplc="40090019" w:tentative="1">
      <w:start w:val="1"/>
      <w:numFmt w:val="lowerLetter"/>
      <w:lvlText w:val="%5."/>
      <w:lvlJc w:val="left"/>
      <w:pPr>
        <w:ind w:left="3387" w:hanging="360"/>
      </w:pPr>
    </w:lvl>
    <w:lvl w:ilvl="5" w:tplc="4009001B" w:tentative="1">
      <w:start w:val="1"/>
      <w:numFmt w:val="lowerRoman"/>
      <w:lvlText w:val="%6."/>
      <w:lvlJc w:val="right"/>
      <w:pPr>
        <w:ind w:left="4107" w:hanging="180"/>
      </w:pPr>
    </w:lvl>
    <w:lvl w:ilvl="6" w:tplc="4009000F" w:tentative="1">
      <w:start w:val="1"/>
      <w:numFmt w:val="decimal"/>
      <w:lvlText w:val="%7."/>
      <w:lvlJc w:val="left"/>
      <w:pPr>
        <w:ind w:left="4827" w:hanging="360"/>
      </w:pPr>
    </w:lvl>
    <w:lvl w:ilvl="7" w:tplc="40090019" w:tentative="1">
      <w:start w:val="1"/>
      <w:numFmt w:val="lowerLetter"/>
      <w:lvlText w:val="%8."/>
      <w:lvlJc w:val="left"/>
      <w:pPr>
        <w:ind w:left="5547" w:hanging="360"/>
      </w:pPr>
    </w:lvl>
    <w:lvl w:ilvl="8" w:tplc="4009001B" w:tentative="1">
      <w:start w:val="1"/>
      <w:numFmt w:val="lowerRoman"/>
      <w:lvlText w:val="%9."/>
      <w:lvlJc w:val="right"/>
      <w:pPr>
        <w:ind w:left="6267" w:hanging="180"/>
      </w:pPr>
    </w:lvl>
  </w:abstractNum>
  <w:abstractNum w:abstractNumId="2" w15:restartNumberingAfterBreak="0">
    <w:nsid w:val="17252B5C"/>
    <w:multiLevelType w:val="hybridMultilevel"/>
    <w:tmpl w:val="BE2AE0C6"/>
    <w:lvl w:ilvl="0" w:tplc="D06C7F1C">
      <w:start w:val="1"/>
      <w:numFmt w:val="decimal"/>
      <w:lvlText w:val="%1."/>
      <w:lvlJc w:val="left"/>
      <w:pPr>
        <w:ind w:left="720" w:hanging="360"/>
      </w:pPr>
      <w:rPr>
        <w:rFonts w:eastAsia="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0230472"/>
    <w:multiLevelType w:val="hybridMultilevel"/>
    <w:tmpl w:val="980EFC7E"/>
    <w:lvl w:ilvl="0" w:tplc="17C2D83A">
      <w:start w:val="1"/>
      <w:numFmt w:val="decimal"/>
      <w:lvlText w:val="%1."/>
      <w:lvlJc w:val="left"/>
      <w:pPr>
        <w:ind w:left="147"/>
      </w:pPr>
      <w:rPr>
        <w:rFonts w:ascii="Times New Roman" w:eastAsia="Arial"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0A33B1"/>
    <w:multiLevelType w:val="hybridMultilevel"/>
    <w:tmpl w:val="9AF05C92"/>
    <w:lvl w:ilvl="0" w:tplc="CC2677FC">
      <w:start w:val="1"/>
      <w:numFmt w:val="decimal"/>
      <w:lvlText w:val="%1"/>
      <w:lvlJc w:val="left"/>
      <w:pPr>
        <w:ind w:left="14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A3E892EE">
      <w:start w:val="1"/>
      <w:numFmt w:val="lowerLetter"/>
      <w:lvlText w:val="%2"/>
      <w:lvlJc w:val="left"/>
      <w:pPr>
        <w:ind w:left="10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42564234">
      <w:start w:val="1"/>
      <w:numFmt w:val="lowerRoman"/>
      <w:lvlText w:val="%3"/>
      <w:lvlJc w:val="left"/>
      <w:pPr>
        <w:ind w:left="18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17DCD166">
      <w:start w:val="1"/>
      <w:numFmt w:val="decimal"/>
      <w:lvlText w:val="%4"/>
      <w:lvlJc w:val="left"/>
      <w:pPr>
        <w:ind w:left="25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E398EBA2">
      <w:start w:val="1"/>
      <w:numFmt w:val="lowerLetter"/>
      <w:lvlText w:val="%5"/>
      <w:lvlJc w:val="left"/>
      <w:pPr>
        <w:ind w:left="32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6512F02E">
      <w:start w:val="1"/>
      <w:numFmt w:val="lowerRoman"/>
      <w:lvlText w:val="%6"/>
      <w:lvlJc w:val="left"/>
      <w:pPr>
        <w:ind w:left="39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A8988422">
      <w:start w:val="1"/>
      <w:numFmt w:val="decimal"/>
      <w:lvlText w:val="%7"/>
      <w:lvlJc w:val="left"/>
      <w:pPr>
        <w:ind w:left="46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6BB8E780">
      <w:start w:val="1"/>
      <w:numFmt w:val="lowerLetter"/>
      <w:lvlText w:val="%8"/>
      <w:lvlJc w:val="left"/>
      <w:pPr>
        <w:ind w:left="54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CA688472">
      <w:start w:val="1"/>
      <w:numFmt w:val="lowerRoman"/>
      <w:lvlText w:val="%9"/>
      <w:lvlJc w:val="left"/>
      <w:pPr>
        <w:ind w:left="6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5" w15:restartNumberingAfterBreak="0">
    <w:nsid w:val="26136EFE"/>
    <w:multiLevelType w:val="hybridMultilevel"/>
    <w:tmpl w:val="76AE84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8B86632"/>
    <w:multiLevelType w:val="hybridMultilevel"/>
    <w:tmpl w:val="65C0CF42"/>
    <w:lvl w:ilvl="0" w:tplc="F8FEB4E6">
      <w:start w:val="1"/>
      <w:numFmt w:val="decimal"/>
      <w:lvlText w:val="%1."/>
      <w:lvlJc w:val="left"/>
      <w:pPr>
        <w:ind w:left="720" w:hanging="360"/>
      </w:pPr>
      <w:rPr>
        <w:rFonts w:eastAsia="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483D26"/>
    <w:multiLevelType w:val="hybridMultilevel"/>
    <w:tmpl w:val="980EFC7E"/>
    <w:lvl w:ilvl="0" w:tplc="FFFFFFFF">
      <w:start w:val="1"/>
      <w:numFmt w:val="decimal"/>
      <w:lvlText w:val="%1."/>
      <w:lvlJc w:val="left"/>
      <w:pPr>
        <w:ind w:left="147"/>
      </w:pPr>
      <w:rPr>
        <w:rFonts w:ascii="Times New Roman" w:eastAsia="Arial"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9B0B4F"/>
    <w:multiLevelType w:val="hybridMultilevel"/>
    <w:tmpl w:val="F53207E8"/>
    <w:lvl w:ilvl="0" w:tplc="B6D4730E">
      <w:start w:val="1"/>
      <w:numFmt w:val="decimal"/>
      <w:lvlText w:val="%1"/>
      <w:lvlJc w:val="left"/>
      <w:pPr>
        <w:ind w:left="14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3DB813BC">
      <w:start w:val="1"/>
      <w:numFmt w:val="lowerLetter"/>
      <w:lvlText w:val="%2"/>
      <w:lvlJc w:val="left"/>
      <w:pPr>
        <w:ind w:left="10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8806EF9E">
      <w:start w:val="1"/>
      <w:numFmt w:val="lowerRoman"/>
      <w:lvlText w:val="%3"/>
      <w:lvlJc w:val="left"/>
      <w:pPr>
        <w:ind w:left="18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45F07C8A">
      <w:start w:val="1"/>
      <w:numFmt w:val="decimal"/>
      <w:lvlText w:val="%4"/>
      <w:lvlJc w:val="left"/>
      <w:pPr>
        <w:ind w:left="25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38405FD0">
      <w:start w:val="1"/>
      <w:numFmt w:val="lowerLetter"/>
      <w:lvlText w:val="%5"/>
      <w:lvlJc w:val="left"/>
      <w:pPr>
        <w:ind w:left="32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408E17A8">
      <w:start w:val="1"/>
      <w:numFmt w:val="lowerRoman"/>
      <w:lvlText w:val="%6"/>
      <w:lvlJc w:val="left"/>
      <w:pPr>
        <w:ind w:left="39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D5AE1F00">
      <w:start w:val="1"/>
      <w:numFmt w:val="decimal"/>
      <w:lvlText w:val="%7"/>
      <w:lvlJc w:val="left"/>
      <w:pPr>
        <w:ind w:left="46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9C9EE3BC">
      <w:start w:val="1"/>
      <w:numFmt w:val="lowerLetter"/>
      <w:lvlText w:val="%8"/>
      <w:lvlJc w:val="left"/>
      <w:pPr>
        <w:ind w:left="54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539E5B94">
      <w:start w:val="1"/>
      <w:numFmt w:val="lowerRoman"/>
      <w:lvlText w:val="%9"/>
      <w:lvlJc w:val="left"/>
      <w:pPr>
        <w:ind w:left="6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9" w15:restartNumberingAfterBreak="0">
    <w:nsid w:val="3EA50126"/>
    <w:multiLevelType w:val="hybridMultilevel"/>
    <w:tmpl w:val="9766AC14"/>
    <w:lvl w:ilvl="0" w:tplc="F438BA7A">
      <w:start w:val="1"/>
      <w:numFmt w:val="decimal"/>
      <w:lvlText w:val="%1"/>
      <w:lvlJc w:val="left"/>
      <w:pPr>
        <w:ind w:left="14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6ED687AA">
      <w:start w:val="1"/>
      <w:numFmt w:val="lowerLetter"/>
      <w:lvlText w:val="%2"/>
      <w:lvlJc w:val="left"/>
      <w:pPr>
        <w:ind w:left="10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F822D420">
      <w:start w:val="1"/>
      <w:numFmt w:val="lowerRoman"/>
      <w:lvlText w:val="%3"/>
      <w:lvlJc w:val="left"/>
      <w:pPr>
        <w:ind w:left="18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723CC624">
      <w:start w:val="1"/>
      <w:numFmt w:val="decimal"/>
      <w:lvlText w:val="%4"/>
      <w:lvlJc w:val="left"/>
      <w:pPr>
        <w:ind w:left="25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F1666F3A">
      <w:start w:val="1"/>
      <w:numFmt w:val="lowerLetter"/>
      <w:lvlText w:val="%5"/>
      <w:lvlJc w:val="left"/>
      <w:pPr>
        <w:ind w:left="32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A23EBE5C">
      <w:start w:val="1"/>
      <w:numFmt w:val="lowerRoman"/>
      <w:lvlText w:val="%6"/>
      <w:lvlJc w:val="left"/>
      <w:pPr>
        <w:ind w:left="39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4976C270">
      <w:start w:val="1"/>
      <w:numFmt w:val="decimal"/>
      <w:lvlText w:val="%7"/>
      <w:lvlJc w:val="left"/>
      <w:pPr>
        <w:ind w:left="46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F4DC4714">
      <w:start w:val="1"/>
      <w:numFmt w:val="lowerLetter"/>
      <w:lvlText w:val="%8"/>
      <w:lvlJc w:val="left"/>
      <w:pPr>
        <w:ind w:left="54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22BCFFB4">
      <w:start w:val="1"/>
      <w:numFmt w:val="lowerRoman"/>
      <w:lvlText w:val="%9"/>
      <w:lvlJc w:val="left"/>
      <w:pPr>
        <w:ind w:left="6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10" w15:restartNumberingAfterBreak="0">
    <w:nsid w:val="576E6A3F"/>
    <w:multiLevelType w:val="hybridMultilevel"/>
    <w:tmpl w:val="2A2E922A"/>
    <w:lvl w:ilvl="0" w:tplc="E8D85688">
      <w:start w:val="1"/>
      <w:numFmt w:val="decimal"/>
      <w:lvlText w:val="%1."/>
      <w:lvlJc w:val="left"/>
      <w:pPr>
        <w:ind w:left="440" w:hanging="360"/>
      </w:pPr>
      <w:rPr>
        <w:rFonts w:hint="default"/>
      </w:rPr>
    </w:lvl>
    <w:lvl w:ilvl="1" w:tplc="40090019" w:tentative="1">
      <w:start w:val="1"/>
      <w:numFmt w:val="lowerLetter"/>
      <w:lvlText w:val="%2."/>
      <w:lvlJc w:val="left"/>
      <w:pPr>
        <w:ind w:left="1160" w:hanging="360"/>
      </w:pPr>
    </w:lvl>
    <w:lvl w:ilvl="2" w:tplc="4009001B" w:tentative="1">
      <w:start w:val="1"/>
      <w:numFmt w:val="lowerRoman"/>
      <w:lvlText w:val="%3."/>
      <w:lvlJc w:val="right"/>
      <w:pPr>
        <w:ind w:left="1880" w:hanging="180"/>
      </w:pPr>
    </w:lvl>
    <w:lvl w:ilvl="3" w:tplc="4009000F" w:tentative="1">
      <w:start w:val="1"/>
      <w:numFmt w:val="decimal"/>
      <w:lvlText w:val="%4."/>
      <w:lvlJc w:val="left"/>
      <w:pPr>
        <w:ind w:left="2600" w:hanging="360"/>
      </w:pPr>
    </w:lvl>
    <w:lvl w:ilvl="4" w:tplc="40090019" w:tentative="1">
      <w:start w:val="1"/>
      <w:numFmt w:val="lowerLetter"/>
      <w:lvlText w:val="%5."/>
      <w:lvlJc w:val="left"/>
      <w:pPr>
        <w:ind w:left="3320" w:hanging="360"/>
      </w:pPr>
    </w:lvl>
    <w:lvl w:ilvl="5" w:tplc="4009001B" w:tentative="1">
      <w:start w:val="1"/>
      <w:numFmt w:val="lowerRoman"/>
      <w:lvlText w:val="%6."/>
      <w:lvlJc w:val="right"/>
      <w:pPr>
        <w:ind w:left="4040" w:hanging="180"/>
      </w:pPr>
    </w:lvl>
    <w:lvl w:ilvl="6" w:tplc="4009000F" w:tentative="1">
      <w:start w:val="1"/>
      <w:numFmt w:val="decimal"/>
      <w:lvlText w:val="%7."/>
      <w:lvlJc w:val="left"/>
      <w:pPr>
        <w:ind w:left="4760" w:hanging="360"/>
      </w:pPr>
    </w:lvl>
    <w:lvl w:ilvl="7" w:tplc="40090019" w:tentative="1">
      <w:start w:val="1"/>
      <w:numFmt w:val="lowerLetter"/>
      <w:lvlText w:val="%8."/>
      <w:lvlJc w:val="left"/>
      <w:pPr>
        <w:ind w:left="5480" w:hanging="360"/>
      </w:pPr>
    </w:lvl>
    <w:lvl w:ilvl="8" w:tplc="4009001B" w:tentative="1">
      <w:start w:val="1"/>
      <w:numFmt w:val="lowerRoman"/>
      <w:lvlText w:val="%9."/>
      <w:lvlJc w:val="right"/>
      <w:pPr>
        <w:ind w:left="6200" w:hanging="180"/>
      </w:pPr>
    </w:lvl>
  </w:abstractNum>
  <w:abstractNum w:abstractNumId="11" w15:restartNumberingAfterBreak="0">
    <w:nsid w:val="6A772E6F"/>
    <w:multiLevelType w:val="hybridMultilevel"/>
    <w:tmpl w:val="13587406"/>
    <w:lvl w:ilvl="0" w:tplc="83D02166">
      <w:start w:val="1"/>
      <w:numFmt w:val="decimal"/>
      <w:lvlText w:val="%1"/>
      <w:lvlJc w:val="left"/>
      <w:pPr>
        <w:ind w:left="14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CE147918">
      <w:start w:val="1"/>
      <w:numFmt w:val="lowerLetter"/>
      <w:lvlText w:val="%2"/>
      <w:lvlJc w:val="left"/>
      <w:pPr>
        <w:ind w:left="10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0F3478D0">
      <w:start w:val="1"/>
      <w:numFmt w:val="lowerRoman"/>
      <w:lvlText w:val="%3"/>
      <w:lvlJc w:val="left"/>
      <w:pPr>
        <w:ind w:left="18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333E4B04">
      <w:start w:val="1"/>
      <w:numFmt w:val="decimal"/>
      <w:lvlText w:val="%4"/>
      <w:lvlJc w:val="left"/>
      <w:pPr>
        <w:ind w:left="25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3F609536">
      <w:start w:val="1"/>
      <w:numFmt w:val="lowerLetter"/>
      <w:lvlText w:val="%5"/>
      <w:lvlJc w:val="left"/>
      <w:pPr>
        <w:ind w:left="32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C8E23874">
      <w:start w:val="1"/>
      <w:numFmt w:val="lowerRoman"/>
      <w:lvlText w:val="%6"/>
      <w:lvlJc w:val="left"/>
      <w:pPr>
        <w:ind w:left="39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284EB158">
      <w:start w:val="1"/>
      <w:numFmt w:val="decimal"/>
      <w:lvlText w:val="%7"/>
      <w:lvlJc w:val="left"/>
      <w:pPr>
        <w:ind w:left="46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EBDCF94C">
      <w:start w:val="1"/>
      <w:numFmt w:val="lowerLetter"/>
      <w:lvlText w:val="%8"/>
      <w:lvlJc w:val="left"/>
      <w:pPr>
        <w:ind w:left="54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5EAAFBDC">
      <w:start w:val="1"/>
      <w:numFmt w:val="lowerRoman"/>
      <w:lvlText w:val="%9"/>
      <w:lvlJc w:val="left"/>
      <w:pPr>
        <w:ind w:left="6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12" w15:restartNumberingAfterBreak="0">
    <w:nsid w:val="6D0A5D23"/>
    <w:multiLevelType w:val="hybridMultilevel"/>
    <w:tmpl w:val="AD44B432"/>
    <w:lvl w:ilvl="0" w:tplc="768687D8">
      <w:start w:val="1"/>
      <w:numFmt w:val="decimal"/>
      <w:lvlText w:val="%1"/>
      <w:lvlJc w:val="left"/>
      <w:pPr>
        <w:ind w:left="147"/>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F3406FFA">
      <w:start w:val="1"/>
      <w:numFmt w:val="lowerLetter"/>
      <w:lvlText w:val="%2"/>
      <w:lvlJc w:val="left"/>
      <w:pPr>
        <w:ind w:left="10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462EBD58">
      <w:start w:val="1"/>
      <w:numFmt w:val="lowerRoman"/>
      <w:lvlText w:val="%3"/>
      <w:lvlJc w:val="left"/>
      <w:pPr>
        <w:ind w:left="18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866090BC">
      <w:start w:val="1"/>
      <w:numFmt w:val="decimal"/>
      <w:lvlText w:val="%4"/>
      <w:lvlJc w:val="left"/>
      <w:pPr>
        <w:ind w:left="25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015A16B2">
      <w:start w:val="1"/>
      <w:numFmt w:val="lowerLetter"/>
      <w:lvlText w:val="%5"/>
      <w:lvlJc w:val="left"/>
      <w:pPr>
        <w:ind w:left="32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313C43EE">
      <w:start w:val="1"/>
      <w:numFmt w:val="lowerRoman"/>
      <w:lvlText w:val="%6"/>
      <w:lvlJc w:val="left"/>
      <w:pPr>
        <w:ind w:left="39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69485682">
      <w:start w:val="1"/>
      <w:numFmt w:val="decimal"/>
      <w:lvlText w:val="%7"/>
      <w:lvlJc w:val="left"/>
      <w:pPr>
        <w:ind w:left="46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559A7D86">
      <w:start w:val="1"/>
      <w:numFmt w:val="lowerLetter"/>
      <w:lvlText w:val="%8"/>
      <w:lvlJc w:val="left"/>
      <w:pPr>
        <w:ind w:left="54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05828C3E">
      <w:start w:val="1"/>
      <w:numFmt w:val="lowerRoman"/>
      <w:lvlText w:val="%9"/>
      <w:lvlJc w:val="left"/>
      <w:pPr>
        <w:ind w:left="6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13" w15:restartNumberingAfterBreak="0">
    <w:nsid w:val="715F1229"/>
    <w:multiLevelType w:val="hybridMultilevel"/>
    <w:tmpl w:val="33B899BE"/>
    <w:lvl w:ilvl="0" w:tplc="E2B02A82">
      <w:start w:val="1"/>
      <w:numFmt w:val="decimal"/>
      <w:lvlText w:val="%1."/>
      <w:lvlJc w:val="left"/>
      <w:pPr>
        <w:ind w:left="579" w:hanging="360"/>
      </w:pPr>
      <w:rPr>
        <w:rFonts w:ascii="Arial" w:eastAsia="Arial" w:hAnsi="Arial" w:cs="Arial" w:hint="default"/>
        <w:sz w:val="14"/>
      </w:rPr>
    </w:lvl>
    <w:lvl w:ilvl="1" w:tplc="40090019" w:tentative="1">
      <w:start w:val="1"/>
      <w:numFmt w:val="lowerLetter"/>
      <w:lvlText w:val="%2."/>
      <w:lvlJc w:val="left"/>
      <w:pPr>
        <w:ind w:left="1299" w:hanging="360"/>
      </w:pPr>
    </w:lvl>
    <w:lvl w:ilvl="2" w:tplc="4009001B" w:tentative="1">
      <w:start w:val="1"/>
      <w:numFmt w:val="lowerRoman"/>
      <w:lvlText w:val="%3."/>
      <w:lvlJc w:val="right"/>
      <w:pPr>
        <w:ind w:left="2019" w:hanging="180"/>
      </w:pPr>
    </w:lvl>
    <w:lvl w:ilvl="3" w:tplc="4009000F" w:tentative="1">
      <w:start w:val="1"/>
      <w:numFmt w:val="decimal"/>
      <w:lvlText w:val="%4."/>
      <w:lvlJc w:val="left"/>
      <w:pPr>
        <w:ind w:left="2739" w:hanging="360"/>
      </w:pPr>
    </w:lvl>
    <w:lvl w:ilvl="4" w:tplc="40090019" w:tentative="1">
      <w:start w:val="1"/>
      <w:numFmt w:val="lowerLetter"/>
      <w:lvlText w:val="%5."/>
      <w:lvlJc w:val="left"/>
      <w:pPr>
        <w:ind w:left="3459" w:hanging="360"/>
      </w:pPr>
    </w:lvl>
    <w:lvl w:ilvl="5" w:tplc="4009001B" w:tentative="1">
      <w:start w:val="1"/>
      <w:numFmt w:val="lowerRoman"/>
      <w:lvlText w:val="%6."/>
      <w:lvlJc w:val="right"/>
      <w:pPr>
        <w:ind w:left="4179" w:hanging="180"/>
      </w:pPr>
    </w:lvl>
    <w:lvl w:ilvl="6" w:tplc="4009000F" w:tentative="1">
      <w:start w:val="1"/>
      <w:numFmt w:val="decimal"/>
      <w:lvlText w:val="%7."/>
      <w:lvlJc w:val="left"/>
      <w:pPr>
        <w:ind w:left="4899" w:hanging="360"/>
      </w:pPr>
    </w:lvl>
    <w:lvl w:ilvl="7" w:tplc="40090019" w:tentative="1">
      <w:start w:val="1"/>
      <w:numFmt w:val="lowerLetter"/>
      <w:lvlText w:val="%8."/>
      <w:lvlJc w:val="left"/>
      <w:pPr>
        <w:ind w:left="5619" w:hanging="360"/>
      </w:pPr>
    </w:lvl>
    <w:lvl w:ilvl="8" w:tplc="4009001B" w:tentative="1">
      <w:start w:val="1"/>
      <w:numFmt w:val="lowerRoman"/>
      <w:lvlText w:val="%9."/>
      <w:lvlJc w:val="right"/>
      <w:pPr>
        <w:ind w:left="6339" w:hanging="180"/>
      </w:pPr>
    </w:lvl>
  </w:abstractNum>
  <w:abstractNum w:abstractNumId="14" w15:restartNumberingAfterBreak="0">
    <w:nsid w:val="733E4F2C"/>
    <w:multiLevelType w:val="hybridMultilevel"/>
    <w:tmpl w:val="FD428884"/>
    <w:lvl w:ilvl="0" w:tplc="5BD0A38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74576C1B"/>
    <w:multiLevelType w:val="hybridMultilevel"/>
    <w:tmpl w:val="18664386"/>
    <w:lvl w:ilvl="0" w:tplc="F4389558">
      <w:start w:val="1"/>
      <w:numFmt w:val="decimal"/>
      <w:lvlText w:val="%1."/>
      <w:lvlJc w:val="left"/>
      <w:pPr>
        <w:ind w:left="147"/>
      </w:pPr>
      <w:rPr>
        <w:rFonts w:ascii="Times New Roman" w:eastAsia="Arial"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53B01546">
      <w:start w:val="1"/>
      <w:numFmt w:val="lowerLetter"/>
      <w:lvlText w:val="%2"/>
      <w:lvlJc w:val="left"/>
      <w:pPr>
        <w:ind w:left="10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8DE89792">
      <w:start w:val="1"/>
      <w:numFmt w:val="lowerRoman"/>
      <w:lvlText w:val="%3"/>
      <w:lvlJc w:val="left"/>
      <w:pPr>
        <w:ind w:left="18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4A528F2A">
      <w:start w:val="1"/>
      <w:numFmt w:val="decimal"/>
      <w:lvlText w:val="%4"/>
      <w:lvlJc w:val="left"/>
      <w:pPr>
        <w:ind w:left="25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EA2085D0">
      <w:start w:val="1"/>
      <w:numFmt w:val="lowerLetter"/>
      <w:lvlText w:val="%5"/>
      <w:lvlJc w:val="left"/>
      <w:pPr>
        <w:ind w:left="32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01EAE9BC">
      <w:start w:val="1"/>
      <w:numFmt w:val="lowerRoman"/>
      <w:lvlText w:val="%6"/>
      <w:lvlJc w:val="left"/>
      <w:pPr>
        <w:ind w:left="39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57F4A35E">
      <w:start w:val="1"/>
      <w:numFmt w:val="decimal"/>
      <w:lvlText w:val="%7"/>
      <w:lvlJc w:val="left"/>
      <w:pPr>
        <w:ind w:left="46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B880B3D4">
      <w:start w:val="1"/>
      <w:numFmt w:val="lowerLetter"/>
      <w:lvlText w:val="%8"/>
      <w:lvlJc w:val="left"/>
      <w:pPr>
        <w:ind w:left="54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825C64BE">
      <w:start w:val="1"/>
      <w:numFmt w:val="lowerRoman"/>
      <w:lvlText w:val="%9"/>
      <w:lvlJc w:val="left"/>
      <w:pPr>
        <w:ind w:left="6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num w:numId="1" w16cid:durableId="1317109551">
    <w:abstractNumId w:val="0"/>
  </w:num>
  <w:num w:numId="2" w16cid:durableId="2102335251">
    <w:abstractNumId w:val="14"/>
  </w:num>
  <w:num w:numId="3" w16cid:durableId="1696341427">
    <w:abstractNumId w:val="9"/>
  </w:num>
  <w:num w:numId="4" w16cid:durableId="237249716">
    <w:abstractNumId w:val="12"/>
  </w:num>
  <w:num w:numId="5" w16cid:durableId="1116564223">
    <w:abstractNumId w:val="4"/>
  </w:num>
  <w:num w:numId="6" w16cid:durableId="182017676">
    <w:abstractNumId w:val="11"/>
  </w:num>
  <w:num w:numId="7" w16cid:durableId="1676689708">
    <w:abstractNumId w:val="15"/>
  </w:num>
  <w:num w:numId="8" w16cid:durableId="126702654">
    <w:abstractNumId w:val="8"/>
  </w:num>
  <w:num w:numId="9" w16cid:durableId="626937111">
    <w:abstractNumId w:val="13"/>
  </w:num>
  <w:num w:numId="10" w16cid:durableId="749618581">
    <w:abstractNumId w:val="10"/>
  </w:num>
  <w:num w:numId="11" w16cid:durableId="618604421">
    <w:abstractNumId w:val="2"/>
  </w:num>
  <w:num w:numId="12" w16cid:durableId="1109198866">
    <w:abstractNumId w:val="5"/>
  </w:num>
  <w:num w:numId="13" w16cid:durableId="1554656065">
    <w:abstractNumId w:val="1"/>
  </w:num>
  <w:num w:numId="14" w16cid:durableId="308679748">
    <w:abstractNumId w:val="3"/>
  </w:num>
  <w:num w:numId="15" w16cid:durableId="945842821">
    <w:abstractNumId w:val="7"/>
  </w:num>
  <w:num w:numId="16" w16cid:durableId="1275672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FAE"/>
    <w:rsid w:val="000466BC"/>
    <w:rsid w:val="00050F6D"/>
    <w:rsid w:val="0006306D"/>
    <w:rsid w:val="0008278D"/>
    <w:rsid w:val="001132BB"/>
    <w:rsid w:val="00124772"/>
    <w:rsid w:val="00124F6F"/>
    <w:rsid w:val="00154195"/>
    <w:rsid w:val="001B3C3E"/>
    <w:rsid w:val="001D1C43"/>
    <w:rsid w:val="001E459F"/>
    <w:rsid w:val="001F2D7C"/>
    <w:rsid w:val="001F6F3D"/>
    <w:rsid w:val="002215A8"/>
    <w:rsid w:val="0022277E"/>
    <w:rsid w:val="00232B39"/>
    <w:rsid w:val="002532DA"/>
    <w:rsid w:val="00261A77"/>
    <w:rsid w:val="00292065"/>
    <w:rsid w:val="00292ED4"/>
    <w:rsid w:val="002A50C5"/>
    <w:rsid w:val="002B06A0"/>
    <w:rsid w:val="002B0B94"/>
    <w:rsid w:val="002B1989"/>
    <w:rsid w:val="002D467B"/>
    <w:rsid w:val="002D4F2C"/>
    <w:rsid w:val="002E3FC4"/>
    <w:rsid w:val="002F5320"/>
    <w:rsid w:val="002F57A2"/>
    <w:rsid w:val="003254A5"/>
    <w:rsid w:val="00335B04"/>
    <w:rsid w:val="00362056"/>
    <w:rsid w:val="00362AC4"/>
    <w:rsid w:val="00367653"/>
    <w:rsid w:val="00383EF9"/>
    <w:rsid w:val="00397C16"/>
    <w:rsid w:val="00397D3A"/>
    <w:rsid w:val="003A0158"/>
    <w:rsid w:val="003A10A5"/>
    <w:rsid w:val="003B1065"/>
    <w:rsid w:val="003B748D"/>
    <w:rsid w:val="003C2869"/>
    <w:rsid w:val="003D62DD"/>
    <w:rsid w:val="003F651B"/>
    <w:rsid w:val="00406A7F"/>
    <w:rsid w:val="00481F9D"/>
    <w:rsid w:val="004837A6"/>
    <w:rsid w:val="004837AF"/>
    <w:rsid w:val="00483859"/>
    <w:rsid w:val="00496AAE"/>
    <w:rsid w:val="004C266D"/>
    <w:rsid w:val="004C41E9"/>
    <w:rsid w:val="004E6666"/>
    <w:rsid w:val="004E71B5"/>
    <w:rsid w:val="0053012C"/>
    <w:rsid w:val="005414F4"/>
    <w:rsid w:val="00545C65"/>
    <w:rsid w:val="0055084F"/>
    <w:rsid w:val="005540F3"/>
    <w:rsid w:val="00566127"/>
    <w:rsid w:val="005B06C6"/>
    <w:rsid w:val="005B60BB"/>
    <w:rsid w:val="005B6B9A"/>
    <w:rsid w:val="005D1F67"/>
    <w:rsid w:val="00626406"/>
    <w:rsid w:val="00632728"/>
    <w:rsid w:val="00662F4A"/>
    <w:rsid w:val="00666BCE"/>
    <w:rsid w:val="00674EAE"/>
    <w:rsid w:val="00682D46"/>
    <w:rsid w:val="00693CB7"/>
    <w:rsid w:val="006B0890"/>
    <w:rsid w:val="006C4955"/>
    <w:rsid w:val="006C65C9"/>
    <w:rsid w:val="006D4934"/>
    <w:rsid w:val="006E1F93"/>
    <w:rsid w:val="006E5C78"/>
    <w:rsid w:val="006E6257"/>
    <w:rsid w:val="00702D3C"/>
    <w:rsid w:val="007062DC"/>
    <w:rsid w:val="00740496"/>
    <w:rsid w:val="007562D0"/>
    <w:rsid w:val="007608AD"/>
    <w:rsid w:val="00761B71"/>
    <w:rsid w:val="007657F0"/>
    <w:rsid w:val="00776254"/>
    <w:rsid w:val="0078758E"/>
    <w:rsid w:val="007A3809"/>
    <w:rsid w:val="007D4956"/>
    <w:rsid w:val="007E5E2D"/>
    <w:rsid w:val="0080580A"/>
    <w:rsid w:val="00812FC0"/>
    <w:rsid w:val="008208D5"/>
    <w:rsid w:val="00823FD5"/>
    <w:rsid w:val="00852091"/>
    <w:rsid w:val="00861917"/>
    <w:rsid w:val="008749A1"/>
    <w:rsid w:val="00882BFA"/>
    <w:rsid w:val="0088584A"/>
    <w:rsid w:val="008C5F09"/>
    <w:rsid w:val="008C6063"/>
    <w:rsid w:val="008E4E51"/>
    <w:rsid w:val="009106DC"/>
    <w:rsid w:val="00911392"/>
    <w:rsid w:val="00923D52"/>
    <w:rsid w:val="009353CB"/>
    <w:rsid w:val="00940EA4"/>
    <w:rsid w:val="0098740A"/>
    <w:rsid w:val="009A047E"/>
    <w:rsid w:val="009C4914"/>
    <w:rsid w:val="009C7CBA"/>
    <w:rsid w:val="009D6783"/>
    <w:rsid w:val="009E1D65"/>
    <w:rsid w:val="009F0713"/>
    <w:rsid w:val="00A214DD"/>
    <w:rsid w:val="00A25767"/>
    <w:rsid w:val="00A323BB"/>
    <w:rsid w:val="00A67F55"/>
    <w:rsid w:val="00A77B3E"/>
    <w:rsid w:val="00A8422C"/>
    <w:rsid w:val="00A90356"/>
    <w:rsid w:val="00A97E54"/>
    <w:rsid w:val="00AB1579"/>
    <w:rsid w:val="00AB1DAA"/>
    <w:rsid w:val="00AC05E1"/>
    <w:rsid w:val="00AE65CA"/>
    <w:rsid w:val="00AF050A"/>
    <w:rsid w:val="00AF5479"/>
    <w:rsid w:val="00B038E0"/>
    <w:rsid w:val="00B118FE"/>
    <w:rsid w:val="00B21B2A"/>
    <w:rsid w:val="00B24D51"/>
    <w:rsid w:val="00B511AE"/>
    <w:rsid w:val="00B7711C"/>
    <w:rsid w:val="00B97E52"/>
    <w:rsid w:val="00BA557A"/>
    <w:rsid w:val="00BC64B0"/>
    <w:rsid w:val="00BD0E28"/>
    <w:rsid w:val="00C22CA5"/>
    <w:rsid w:val="00C36141"/>
    <w:rsid w:val="00C42BE2"/>
    <w:rsid w:val="00C61B35"/>
    <w:rsid w:val="00C74D3E"/>
    <w:rsid w:val="00CA2A55"/>
    <w:rsid w:val="00CD359C"/>
    <w:rsid w:val="00CD547A"/>
    <w:rsid w:val="00D25DB6"/>
    <w:rsid w:val="00D311BC"/>
    <w:rsid w:val="00D3155C"/>
    <w:rsid w:val="00D32626"/>
    <w:rsid w:val="00D373CB"/>
    <w:rsid w:val="00D4651D"/>
    <w:rsid w:val="00D503A1"/>
    <w:rsid w:val="00D63E7C"/>
    <w:rsid w:val="00D65AF3"/>
    <w:rsid w:val="00D67AA8"/>
    <w:rsid w:val="00D713FD"/>
    <w:rsid w:val="00D77792"/>
    <w:rsid w:val="00D85668"/>
    <w:rsid w:val="00D91A2F"/>
    <w:rsid w:val="00D97A1B"/>
    <w:rsid w:val="00E04E71"/>
    <w:rsid w:val="00E226A7"/>
    <w:rsid w:val="00E267CC"/>
    <w:rsid w:val="00E565AE"/>
    <w:rsid w:val="00E57096"/>
    <w:rsid w:val="00E802B5"/>
    <w:rsid w:val="00E85184"/>
    <w:rsid w:val="00E92D48"/>
    <w:rsid w:val="00E95A12"/>
    <w:rsid w:val="00EA24D4"/>
    <w:rsid w:val="00EE3EAC"/>
    <w:rsid w:val="00EF4687"/>
    <w:rsid w:val="00F00F79"/>
    <w:rsid w:val="00F23082"/>
    <w:rsid w:val="00F25BDC"/>
    <w:rsid w:val="00F661AC"/>
    <w:rsid w:val="00F91BF2"/>
    <w:rsid w:val="00F92D8A"/>
    <w:rsid w:val="00F944C0"/>
    <w:rsid w:val="00FD1E0A"/>
    <w:rsid w:val="00FD686D"/>
    <w:rsid w:val="00FE5B2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FA9A7"/>
  <w15:docId w15:val="{82A7C5F6-ACC6-426B-8D79-F7C5A32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758E"/>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8758E"/>
    <w:rPr>
      <w:sz w:val="18"/>
      <w:szCs w:val="18"/>
    </w:rPr>
  </w:style>
  <w:style w:type="paragraph" w:styleId="Footer">
    <w:name w:val="footer"/>
    <w:basedOn w:val="Normal"/>
    <w:link w:val="FooterChar"/>
    <w:uiPriority w:val="99"/>
    <w:rsid w:val="0078758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8758E"/>
    <w:rPr>
      <w:sz w:val="18"/>
      <w:szCs w:val="18"/>
    </w:rPr>
  </w:style>
  <w:style w:type="paragraph" w:customStyle="1" w:styleId="EndNoteBibliographyTitle">
    <w:name w:val="EndNote Bibliography Title"/>
    <w:basedOn w:val="Normal"/>
    <w:link w:val="EndNoteBibliographyTitleChar"/>
    <w:rsid w:val="0078758E"/>
    <w:pPr>
      <w:spacing w:line="259" w:lineRule="auto"/>
      <w:jc w:val="center"/>
    </w:pPr>
    <w:rPr>
      <w:rFonts w:ascii="Calibri" w:hAnsi="Calibri" w:cs="Calibri"/>
      <w:noProof/>
      <w:sz w:val="22"/>
      <w:szCs w:val="22"/>
    </w:rPr>
  </w:style>
  <w:style w:type="character" w:customStyle="1" w:styleId="EndNoteBibliographyTitleChar">
    <w:name w:val="EndNote Bibliography Title Char"/>
    <w:basedOn w:val="DefaultParagraphFont"/>
    <w:link w:val="EndNoteBibliographyTitle"/>
    <w:rsid w:val="0078758E"/>
    <w:rPr>
      <w:rFonts w:ascii="Calibri" w:hAnsi="Calibri" w:cs="Calibri"/>
      <w:noProof/>
      <w:sz w:val="22"/>
      <w:szCs w:val="22"/>
    </w:rPr>
  </w:style>
  <w:style w:type="paragraph" w:customStyle="1" w:styleId="EndNoteBibliography">
    <w:name w:val="EndNote Bibliography"/>
    <w:basedOn w:val="Normal"/>
    <w:link w:val="EndNoteBibliographyChar"/>
    <w:rsid w:val="0078758E"/>
    <w:pPr>
      <w:spacing w:after="160"/>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78758E"/>
    <w:rPr>
      <w:rFonts w:ascii="Calibri" w:hAnsi="Calibri" w:cs="Calibri"/>
      <w:noProof/>
      <w:sz w:val="22"/>
      <w:szCs w:val="22"/>
    </w:rPr>
  </w:style>
  <w:style w:type="paragraph" w:customStyle="1" w:styleId="TableParagraph">
    <w:name w:val="Table Paragraph"/>
    <w:basedOn w:val="Normal"/>
    <w:uiPriority w:val="1"/>
    <w:qFormat/>
    <w:rsid w:val="0078758E"/>
    <w:pPr>
      <w:widowControl w:val="0"/>
      <w:autoSpaceDE w:val="0"/>
      <w:autoSpaceDN w:val="0"/>
    </w:pPr>
    <w:rPr>
      <w:rFonts w:eastAsia="Times New Roman"/>
      <w:sz w:val="22"/>
      <w:szCs w:val="22"/>
    </w:rPr>
  </w:style>
  <w:style w:type="paragraph" w:styleId="BodyText">
    <w:name w:val="Body Text"/>
    <w:basedOn w:val="Normal"/>
    <w:link w:val="BodyTextChar"/>
    <w:uiPriority w:val="1"/>
    <w:qFormat/>
    <w:rsid w:val="0078758E"/>
    <w:pPr>
      <w:widowControl w:val="0"/>
      <w:autoSpaceDE w:val="0"/>
      <w:autoSpaceDN w:val="0"/>
    </w:pPr>
    <w:rPr>
      <w:rFonts w:eastAsia="Times New Roman"/>
      <w:sz w:val="19"/>
      <w:szCs w:val="19"/>
    </w:rPr>
  </w:style>
  <w:style w:type="character" w:customStyle="1" w:styleId="BodyTextChar">
    <w:name w:val="Body Text Char"/>
    <w:basedOn w:val="DefaultParagraphFont"/>
    <w:link w:val="BodyText"/>
    <w:uiPriority w:val="1"/>
    <w:rsid w:val="0078758E"/>
    <w:rPr>
      <w:rFonts w:eastAsia="Times New Roman"/>
      <w:sz w:val="19"/>
      <w:szCs w:val="19"/>
    </w:rPr>
  </w:style>
  <w:style w:type="table" w:styleId="TableGrid">
    <w:name w:val="Table Grid"/>
    <w:basedOn w:val="TableNormal"/>
    <w:uiPriority w:val="39"/>
    <w:rsid w:val="0078758E"/>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58E"/>
    <w:pPr>
      <w:spacing w:after="160" w:line="259" w:lineRule="auto"/>
      <w:ind w:left="720"/>
      <w:contextualSpacing/>
    </w:pPr>
    <w:rPr>
      <w:rFonts w:asciiTheme="minorHAnsi" w:hAnsiTheme="minorHAnsi" w:cstheme="minorBidi"/>
      <w:sz w:val="22"/>
      <w:szCs w:val="22"/>
      <w:lang w:val="en-IN"/>
    </w:rPr>
  </w:style>
  <w:style w:type="paragraph" w:styleId="Revision">
    <w:name w:val="Revision"/>
    <w:hidden/>
    <w:uiPriority w:val="99"/>
    <w:semiHidden/>
    <w:rsid w:val="0078758E"/>
    <w:rPr>
      <w:rFonts w:asciiTheme="minorHAnsi" w:hAnsiTheme="minorHAnsi" w:cstheme="minorBidi"/>
      <w:sz w:val="22"/>
      <w:szCs w:val="22"/>
      <w:lang w:val="en-IN"/>
    </w:rPr>
  </w:style>
  <w:style w:type="table" w:customStyle="1" w:styleId="TableGrid0">
    <w:name w:val="TableGrid"/>
    <w:rsid w:val="0078758E"/>
    <w:rPr>
      <w:rFonts w:asciiTheme="minorHAnsi" w:hAnsiTheme="minorHAnsi" w:cstheme="minorBidi"/>
      <w:sz w:val="22"/>
      <w:szCs w:val="22"/>
      <w:lang w:val="en-IN" w:eastAsia="en-IN"/>
    </w:rPr>
    <w:tblPr>
      <w:tblCellMar>
        <w:top w:w="0" w:type="dxa"/>
        <w:left w:w="0" w:type="dxa"/>
        <w:bottom w:w="0" w:type="dxa"/>
        <w:right w:w="0" w:type="dxa"/>
      </w:tblCellMar>
    </w:tblPr>
  </w:style>
  <w:style w:type="paragraph" w:styleId="NoSpacing">
    <w:name w:val="No Spacing"/>
    <w:uiPriority w:val="1"/>
    <w:qFormat/>
    <w:rsid w:val="0078758E"/>
    <w:rPr>
      <w:rFonts w:asciiTheme="minorHAnsi" w:hAnsiTheme="minorHAnsi" w:cstheme="minorBidi"/>
      <w:sz w:val="22"/>
      <w:szCs w:val="22"/>
    </w:rPr>
  </w:style>
  <w:style w:type="character" w:styleId="Hyperlink">
    <w:name w:val="Hyperlink"/>
    <w:basedOn w:val="DefaultParagraphFont"/>
    <w:uiPriority w:val="99"/>
    <w:unhideWhenUsed/>
    <w:rsid w:val="0078758E"/>
    <w:rPr>
      <w:color w:val="0000FF"/>
      <w:u w:val="single"/>
    </w:rPr>
  </w:style>
  <w:style w:type="character" w:styleId="UnresolvedMention">
    <w:name w:val="Unresolved Mention"/>
    <w:basedOn w:val="DefaultParagraphFont"/>
    <w:uiPriority w:val="99"/>
    <w:semiHidden/>
    <w:unhideWhenUsed/>
    <w:rsid w:val="0078758E"/>
    <w:rPr>
      <w:color w:val="605E5C"/>
      <w:shd w:val="clear" w:color="auto" w:fill="E1DFDD"/>
    </w:rPr>
  </w:style>
  <w:style w:type="character" w:styleId="FollowedHyperlink">
    <w:name w:val="FollowedHyperlink"/>
    <w:basedOn w:val="DefaultParagraphFont"/>
    <w:uiPriority w:val="99"/>
    <w:unhideWhenUsed/>
    <w:rsid w:val="0078758E"/>
    <w:rPr>
      <w:color w:val="800080" w:themeColor="followedHyperlink"/>
      <w:u w:val="single"/>
    </w:rPr>
  </w:style>
  <w:style w:type="character" w:styleId="CommentReference">
    <w:name w:val="annotation reference"/>
    <w:basedOn w:val="DefaultParagraphFont"/>
    <w:rsid w:val="007608AD"/>
    <w:rPr>
      <w:sz w:val="21"/>
      <w:szCs w:val="21"/>
    </w:rPr>
  </w:style>
  <w:style w:type="paragraph" w:styleId="CommentText">
    <w:name w:val="annotation text"/>
    <w:basedOn w:val="Normal"/>
    <w:link w:val="CommentTextChar"/>
    <w:rsid w:val="007608AD"/>
  </w:style>
  <w:style w:type="character" w:customStyle="1" w:styleId="CommentTextChar">
    <w:name w:val="Comment Text Char"/>
    <w:basedOn w:val="DefaultParagraphFont"/>
    <w:link w:val="CommentText"/>
    <w:rsid w:val="007608AD"/>
    <w:rPr>
      <w:sz w:val="24"/>
      <w:szCs w:val="24"/>
    </w:rPr>
  </w:style>
  <w:style w:type="paragraph" w:styleId="CommentSubject">
    <w:name w:val="annotation subject"/>
    <w:basedOn w:val="CommentText"/>
    <w:next w:val="CommentText"/>
    <w:link w:val="CommentSubjectChar"/>
    <w:rsid w:val="007608AD"/>
    <w:rPr>
      <w:b/>
      <w:bCs/>
    </w:rPr>
  </w:style>
  <w:style w:type="character" w:customStyle="1" w:styleId="CommentSubjectChar">
    <w:name w:val="Comment Subject Char"/>
    <w:basedOn w:val="CommentTextChar"/>
    <w:link w:val="CommentSubject"/>
    <w:rsid w:val="007608A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4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7462</Words>
  <Characters>42535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Cathel Kerr</cp:lastModifiedBy>
  <cp:revision>5</cp:revision>
  <dcterms:created xsi:type="dcterms:W3CDTF">2023-07-12T07:51:00Z</dcterms:created>
  <dcterms:modified xsi:type="dcterms:W3CDTF">2023-07-12T07:57:00Z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23fca65918ef7a80fe8a69d4fe7a3bf51c81a6d80a2285589025a9de63d96442</vt:lpwstr>
  </property>
</Properties>
</file>