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1D" w:rsidRPr="00424456" w:rsidRDefault="00E1181D" w:rsidP="002D3D0D">
      <w:pPr>
        <w:spacing w:after="0" w:line="360" w:lineRule="auto"/>
        <w:jc w:val="both"/>
        <w:rPr>
          <w:rFonts w:ascii="Book Antiqua" w:hAnsi="Book Antiqua" w:cs="Tahoma"/>
          <w:b/>
          <w:color w:val="000000"/>
          <w:sz w:val="24"/>
          <w:szCs w:val="24"/>
        </w:rPr>
      </w:pPr>
      <w:bookmarkStart w:id="0" w:name="OLE_LINK328"/>
      <w:bookmarkStart w:id="1" w:name="OLE_LINK329"/>
      <w:r w:rsidRPr="006C3BFF">
        <w:rPr>
          <w:rFonts w:ascii="Book Antiqua" w:hAnsi="Book Antiqua" w:cs="Tahoma"/>
          <w:b/>
          <w:color w:val="000000"/>
          <w:sz w:val="24"/>
          <w:szCs w:val="24"/>
        </w:rPr>
        <w:t xml:space="preserve">Name of journal: </w:t>
      </w:r>
      <w:r w:rsidRPr="00424456">
        <w:rPr>
          <w:rFonts w:ascii="Book Antiqua" w:hAnsi="Book Antiqua" w:cs="Tahoma"/>
          <w:b/>
          <w:color w:val="000000"/>
          <w:sz w:val="24"/>
          <w:szCs w:val="24"/>
        </w:rPr>
        <w:t>World Journal of Orthopedics</w:t>
      </w:r>
    </w:p>
    <w:p w:rsidR="00E1181D" w:rsidRPr="006C3BFF" w:rsidRDefault="00E1181D" w:rsidP="002D3D0D">
      <w:pPr>
        <w:spacing w:after="0" w:line="360" w:lineRule="auto"/>
        <w:jc w:val="both"/>
        <w:rPr>
          <w:rFonts w:ascii="Book Antiqua" w:hAnsi="Book Antiqua" w:cs="Tahoma"/>
          <w:b/>
          <w:color w:val="000000"/>
          <w:sz w:val="24"/>
          <w:szCs w:val="24"/>
        </w:rPr>
      </w:pPr>
      <w:r w:rsidRPr="006C3BFF">
        <w:rPr>
          <w:rFonts w:ascii="Book Antiqua" w:hAnsi="Book Antiqua" w:cs="Tahoma"/>
          <w:b/>
          <w:color w:val="000000"/>
          <w:sz w:val="24"/>
          <w:szCs w:val="24"/>
        </w:rPr>
        <w:t>ESPS Manuscript NO: 8545</w:t>
      </w:r>
    </w:p>
    <w:p w:rsidR="00E1181D" w:rsidRPr="006C3BFF" w:rsidRDefault="00E1181D" w:rsidP="002D3D0D">
      <w:pPr>
        <w:spacing w:after="0" w:line="360" w:lineRule="auto"/>
        <w:jc w:val="both"/>
        <w:rPr>
          <w:rFonts w:ascii="Book Antiqua" w:hAnsi="Book Antiqua" w:cs="Tahoma"/>
          <w:b/>
          <w:color w:val="000000"/>
          <w:sz w:val="24"/>
          <w:szCs w:val="24"/>
        </w:rPr>
      </w:pPr>
      <w:r w:rsidRPr="006C3BFF">
        <w:rPr>
          <w:rFonts w:ascii="Book Antiqua" w:hAnsi="Book Antiqua" w:cs="Tahoma"/>
          <w:b/>
          <w:color w:val="000000"/>
          <w:sz w:val="24"/>
          <w:szCs w:val="24"/>
        </w:rPr>
        <w:t xml:space="preserve">Columns: </w:t>
      </w:r>
      <w:r w:rsidR="006C3BFF" w:rsidRPr="006C3BFF">
        <w:rPr>
          <w:rFonts w:ascii="Book Antiqua" w:hAnsi="Book Antiqua" w:cs="Tahoma" w:hint="eastAsia"/>
          <w:b/>
          <w:color w:val="000000"/>
          <w:sz w:val="24"/>
          <w:szCs w:val="24"/>
        </w:rPr>
        <w:t>REVIEW</w:t>
      </w:r>
    </w:p>
    <w:bookmarkEnd w:id="0"/>
    <w:bookmarkEnd w:id="1"/>
    <w:p w:rsidR="00DE67C2" w:rsidRPr="006C3BFF" w:rsidRDefault="00DE67C2" w:rsidP="002D3D0D">
      <w:pPr>
        <w:spacing w:after="0" w:line="360" w:lineRule="auto"/>
        <w:jc w:val="both"/>
        <w:rPr>
          <w:rFonts w:ascii="Book Antiqua" w:hAnsi="Book Antiqua" w:cs="Times New Roman"/>
          <w:sz w:val="24"/>
          <w:szCs w:val="24"/>
          <w:lang w:eastAsia="zh-CN"/>
        </w:rPr>
      </w:pPr>
    </w:p>
    <w:p w:rsidR="00C31893" w:rsidRPr="00424456" w:rsidRDefault="00C31893" w:rsidP="002D3D0D">
      <w:pPr>
        <w:spacing w:after="0" w:line="360" w:lineRule="auto"/>
        <w:jc w:val="both"/>
        <w:rPr>
          <w:rFonts w:ascii="Book Antiqua" w:hAnsi="Book Antiqua" w:cs="Times New Roman"/>
          <w:sz w:val="24"/>
          <w:szCs w:val="24"/>
          <w:lang w:val="en-US" w:eastAsia="zh-CN"/>
        </w:rPr>
      </w:pPr>
      <w:proofErr w:type="spellStart"/>
      <w:r w:rsidRPr="00424456">
        <w:rPr>
          <w:rFonts w:ascii="Book Antiqua" w:hAnsi="Book Antiqua" w:cs="Times New Roman"/>
          <w:sz w:val="24"/>
          <w:szCs w:val="24"/>
          <w:lang w:val="en-US"/>
        </w:rPr>
        <w:t>Intraarticular</w:t>
      </w:r>
      <w:proofErr w:type="spellEnd"/>
      <w:r w:rsidRPr="00424456">
        <w:rPr>
          <w:rFonts w:ascii="Book Antiqua" w:hAnsi="Book Antiqua" w:cs="Times New Roman"/>
          <w:sz w:val="24"/>
          <w:szCs w:val="24"/>
          <w:lang w:val="en-US"/>
        </w:rPr>
        <w:t xml:space="preserve"> </w:t>
      </w:r>
      <w:r w:rsidR="0069318B" w:rsidRPr="00424456">
        <w:rPr>
          <w:rFonts w:ascii="Book Antiqua" w:hAnsi="Book Antiqua" w:cs="Times New Roman"/>
          <w:sz w:val="24"/>
          <w:szCs w:val="24"/>
          <w:lang w:val="en-US"/>
        </w:rPr>
        <w:t>i</w:t>
      </w:r>
      <w:r w:rsidRPr="00424456">
        <w:rPr>
          <w:rFonts w:ascii="Book Antiqua" w:hAnsi="Book Antiqua" w:cs="Times New Roman"/>
          <w:sz w:val="24"/>
          <w:szCs w:val="24"/>
          <w:lang w:val="en-US"/>
        </w:rPr>
        <w:t>njections (Corticosteroid</w:t>
      </w:r>
      <w:r w:rsidR="0019740F" w:rsidRPr="00424456">
        <w:rPr>
          <w:rFonts w:ascii="Book Antiqua" w:hAnsi="Book Antiqua" w:cs="Times New Roman"/>
          <w:sz w:val="24"/>
          <w:szCs w:val="24"/>
          <w:lang w:val="en-US"/>
        </w:rPr>
        <w:t>, hyaluronic acid, platelet rich pl</w:t>
      </w:r>
      <w:r w:rsidRPr="00424456">
        <w:rPr>
          <w:rFonts w:ascii="Book Antiqua" w:hAnsi="Book Antiqua" w:cs="Times New Roman"/>
          <w:sz w:val="24"/>
          <w:szCs w:val="24"/>
          <w:lang w:val="en-US"/>
        </w:rPr>
        <w:t xml:space="preserve">asma) for the </w:t>
      </w:r>
      <w:r w:rsidR="0019740F" w:rsidRPr="00424456">
        <w:rPr>
          <w:rFonts w:ascii="Book Antiqua" w:hAnsi="Book Antiqua" w:cs="Times New Roman"/>
          <w:sz w:val="24"/>
          <w:szCs w:val="24"/>
          <w:lang w:val="en-US"/>
        </w:rPr>
        <w:t>knee o</w:t>
      </w:r>
      <w:r w:rsidRPr="00424456">
        <w:rPr>
          <w:rFonts w:ascii="Book Antiqua" w:hAnsi="Book Antiqua" w:cs="Times New Roman"/>
          <w:sz w:val="24"/>
          <w:szCs w:val="24"/>
          <w:lang w:val="en-US"/>
        </w:rPr>
        <w:t xml:space="preserve">steoarthritis </w:t>
      </w:r>
    </w:p>
    <w:p w:rsidR="007A011F" w:rsidRPr="00424456" w:rsidRDefault="007A011F" w:rsidP="002D3D0D">
      <w:pPr>
        <w:spacing w:after="0" w:line="360" w:lineRule="auto"/>
        <w:jc w:val="both"/>
        <w:rPr>
          <w:rFonts w:ascii="Book Antiqua" w:hAnsi="Book Antiqua" w:cs="Times New Roman"/>
          <w:b/>
          <w:sz w:val="24"/>
          <w:szCs w:val="24"/>
          <w:lang w:val="en-US" w:eastAsia="zh-CN"/>
        </w:rPr>
      </w:pPr>
    </w:p>
    <w:p w:rsidR="00C31893" w:rsidRPr="00424456" w:rsidRDefault="007A4B1C" w:rsidP="002D3D0D">
      <w:pPr>
        <w:spacing w:after="0" w:line="360" w:lineRule="auto"/>
        <w:jc w:val="both"/>
        <w:rPr>
          <w:rFonts w:ascii="Book Antiqua" w:hAnsi="Book Antiqua" w:cs="Times New Roman"/>
          <w:sz w:val="24"/>
          <w:szCs w:val="24"/>
          <w:lang w:val="en-US"/>
        </w:rPr>
      </w:pPr>
      <w:proofErr w:type="spellStart"/>
      <w:r w:rsidRPr="00424456">
        <w:rPr>
          <w:rFonts w:ascii="Book Antiqua" w:hAnsi="Book Antiqua" w:cs="Times New Roman"/>
          <w:sz w:val="24"/>
          <w:szCs w:val="24"/>
          <w:lang w:val="en-US"/>
        </w:rPr>
        <w:t>Ayhan</w:t>
      </w:r>
      <w:proofErr w:type="spellEnd"/>
      <w:r w:rsidRPr="00424456">
        <w:rPr>
          <w:rFonts w:ascii="Book Antiqua" w:hAnsi="Book Antiqua" w:cs="Times New Roman"/>
          <w:sz w:val="24"/>
          <w:szCs w:val="24"/>
          <w:lang w:val="en-US"/>
        </w:rPr>
        <w:t xml:space="preserve"> </w:t>
      </w:r>
      <w:r w:rsidR="002F64F9" w:rsidRPr="002F64F9">
        <w:rPr>
          <w:rFonts w:ascii="Book Antiqua" w:hAnsi="Book Antiqua" w:cs="Times New Roman"/>
          <w:i/>
          <w:sz w:val="24"/>
          <w:szCs w:val="24"/>
          <w:lang w:val="en-US"/>
        </w:rPr>
        <w:t>et al</w:t>
      </w:r>
      <w:r w:rsidRPr="00424456">
        <w:rPr>
          <w:rFonts w:ascii="Book Antiqua" w:hAnsi="Book Antiqua" w:cs="Times New Roman"/>
          <w:i/>
          <w:sz w:val="24"/>
          <w:szCs w:val="24"/>
          <w:lang w:val="en-US"/>
        </w:rPr>
        <w:t>.</w:t>
      </w:r>
      <w:r w:rsidRPr="00424456">
        <w:rPr>
          <w:rFonts w:ascii="Book Antiqua" w:hAnsi="Book Antiqua" w:cs="Times New Roman" w:hint="eastAsia"/>
          <w:b/>
          <w:i/>
          <w:sz w:val="24"/>
          <w:szCs w:val="24"/>
          <w:lang w:val="en-US" w:eastAsia="zh-CN"/>
        </w:rPr>
        <w:t xml:space="preserve"> </w:t>
      </w:r>
      <w:proofErr w:type="spellStart"/>
      <w:r w:rsidR="00C31893" w:rsidRPr="00424456">
        <w:rPr>
          <w:rFonts w:ascii="Book Antiqua" w:hAnsi="Book Antiqua" w:cs="Times New Roman"/>
          <w:sz w:val="24"/>
          <w:szCs w:val="24"/>
          <w:lang w:val="en-US"/>
        </w:rPr>
        <w:t>Intraarticular</w:t>
      </w:r>
      <w:proofErr w:type="spellEnd"/>
      <w:r w:rsidR="00202241" w:rsidRPr="00424456">
        <w:rPr>
          <w:rFonts w:ascii="Book Antiqua" w:hAnsi="Book Antiqua" w:cs="Times New Roman"/>
          <w:sz w:val="24"/>
          <w:szCs w:val="24"/>
          <w:lang w:val="en-US"/>
        </w:rPr>
        <w:t xml:space="preserve"> injections for the knee os</w:t>
      </w:r>
      <w:r w:rsidR="00C31893" w:rsidRPr="00424456">
        <w:rPr>
          <w:rFonts w:ascii="Book Antiqua" w:hAnsi="Book Antiqua" w:cs="Times New Roman"/>
          <w:sz w:val="24"/>
          <w:szCs w:val="24"/>
          <w:lang w:val="en-US"/>
        </w:rPr>
        <w:t>teoarthritis</w:t>
      </w:r>
    </w:p>
    <w:p w:rsidR="00C31893" w:rsidRPr="00424456" w:rsidRDefault="00C31893" w:rsidP="002D3D0D">
      <w:pPr>
        <w:spacing w:after="0" w:line="360" w:lineRule="auto"/>
        <w:jc w:val="both"/>
        <w:rPr>
          <w:rFonts w:ascii="Book Antiqua" w:hAnsi="Book Antiqua" w:cs="Times New Roman"/>
          <w:b/>
          <w:sz w:val="24"/>
          <w:szCs w:val="24"/>
          <w:lang w:val="en-US"/>
        </w:rPr>
      </w:pPr>
    </w:p>
    <w:p w:rsidR="00C31893" w:rsidRPr="00424456" w:rsidRDefault="00C31893" w:rsidP="002D3D0D">
      <w:pPr>
        <w:spacing w:after="0" w:line="360" w:lineRule="auto"/>
        <w:jc w:val="both"/>
        <w:rPr>
          <w:rFonts w:ascii="Book Antiqua" w:hAnsi="Book Antiqua" w:cs="Times New Roman"/>
          <w:sz w:val="24"/>
          <w:szCs w:val="24"/>
          <w:lang w:val="en-US" w:eastAsia="zh-CN"/>
        </w:rPr>
      </w:pPr>
      <w:proofErr w:type="spellStart"/>
      <w:r w:rsidRPr="00424456">
        <w:rPr>
          <w:rFonts w:ascii="Book Antiqua" w:hAnsi="Book Antiqua" w:cs="Times New Roman"/>
          <w:sz w:val="24"/>
          <w:szCs w:val="24"/>
          <w:lang w:val="en-US"/>
        </w:rPr>
        <w:t>Egemen</w:t>
      </w:r>
      <w:proofErr w:type="spellEnd"/>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Ayhan</w:t>
      </w:r>
      <w:proofErr w:type="spellEnd"/>
      <w:r w:rsidRPr="00424456">
        <w:rPr>
          <w:rFonts w:ascii="Book Antiqua" w:hAnsi="Book Antiqua" w:cs="Times New Roman"/>
          <w:sz w:val="24"/>
          <w:szCs w:val="24"/>
          <w:lang w:val="en-US"/>
        </w:rPr>
        <w:t xml:space="preserve">, Hayrettin </w:t>
      </w:r>
      <w:proofErr w:type="spellStart"/>
      <w:r w:rsidRPr="00424456">
        <w:rPr>
          <w:rFonts w:ascii="Book Antiqua" w:hAnsi="Book Antiqua" w:cs="Times New Roman"/>
          <w:sz w:val="24"/>
          <w:szCs w:val="24"/>
          <w:lang w:val="en-US"/>
        </w:rPr>
        <w:t>Kesmezacar</w:t>
      </w:r>
      <w:proofErr w:type="spellEnd"/>
      <w:r w:rsidRPr="00424456">
        <w:rPr>
          <w:rFonts w:ascii="Book Antiqua" w:hAnsi="Book Antiqua" w:cs="Times New Roman"/>
          <w:sz w:val="24"/>
          <w:szCs w:val="24"/>
          <w:lang w:val="en-US"/>
        </w:rPr>
        <w:t xml:space="preserve">, </w:t>
      </w:r>
      <w:bookmarkStart w:id="2" w:name="OLE_LINK478"/>
      <w:bookmarkStart w:id="3" w:name="OLE_LINK479"/>
      <w:proofErr w:type="spellStart"/>
      <w:r w:rsidRPr="00424456">
        <w:rPr>
          <w:rFonts w:ascii="Book Antiqua" w:hAnsi="Book Antiqua" w:cs="Times New Roman"/>
          <w:sz w:val="24"/>
          <w:szCs w:val="24"/>
          <w:lang w:val="en-US"/>
        </w:rPr>
        <w:t>Isik</w:t>
      </w:r>
      <w:proofErr w:type="spellEnd"/>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Akgun</w:t>
      </w:r>
      <w:bookmarkEnd w:id="2"/>
      <w:bookmarkEnd w:id="3"/>
      <w:proofErr w:type="spellEnd"/>
    </w:p>
    <w:p w:rsidR="00055C31" w:rsidRPr="00424456" w:rsidRDefault="00055C31" w:rsidP="002D3D0D">
      <w:pPr>
        <w:spacing w:after="0" w:line="360" w:lineRule="auto"/>
        <w:jc w:val="both"/>
        <w:rPr>
          <w:rFonts w:ascii="Book Antiqua" w:hAnsi="Book Antiqua" w:cs="Times New Roman"/>
          <w:b/>
          <w:sz w:val="24"/>
          <w:szCs w:val="24"/>
          <w:lang w:val="en-US" w:eastAsia="zh-CN"/>
        </w:rPr>
      </w:pPr>
    </w:p>
    <w:p w:rsidR="00C31893" w:rsidRPr="00424456" w:rsidRDefault="00F0656F" w:rsidP="002D3D0D">
      <w:pPr>
        <w:spacing w:after="0" w:line="360" w:lineRule="auto"/>
        <w:jc w:val="both"/>
        <w:rPr>
          <w:rFonts w:ascii="Book Antiqua" w:hAnsi="Book Antiqua" w:cs="Times New Roman"/>
          <w:sz w:val="24"/>
          <w:szCs w:val="24"/>
          <w:lang w:val="en-US" w:eastAsia="zh-CN"/>
        </w:rPr>
      </w:pPr>
      <w:proofErr w:type="spellStart"/>
      <w:r w:rsidRPr="00424456">
        <w:rPr>
          <w:rFonts w:ascii="Book Antiqua" w:hAnsi="Book Antiqua" w:cs="Times New Roman"/>
          <w:b/>
          <w:sz w:val="24"/>
          <w:szCs w:val="24"/>
          <w:lang w:val="en-US"/>
        </w:rPr>
        <w:t>Egemen</w:t>
      </w:r>
      <w:proofErr w:type="spellEnd"/>
      <w:r w:rsidRPr="00424456">
        <w:rPr>
          <w:rFonts w:ascii="Book Antiqua" w:hAnsi="Book Antiqua" w:cs="Times New Roman"/>
          <w:b/>
          <w:sz w:val="24"/>
          <w:szCs w:val="24"/>
          <w:lang w:val="en-US"/>
        </w:rPr>
        <w:t xml:space="preserve"> </w:t>
      </w:r>
      <w:proofErr w:type="spellStart"/>
      <w:r w:rsidRPr="00424456">
        <w:rPr>
          <w:rFonts w:ascii="Book Antiqua" w:hAnsi="Book Antiqua" w:cs="Times New Roman"/>
          <w:b/>
          <w:sz w:val="24"/>
          <w:szCs w:val="24"/>
          <w:lang w:val="en-US"/>
        </w:rPr>
        <w:t>Ayhan</w:t>
      </w:r>
      <w:proofErr w:type="spellEnd"/>
      <w:r w:rsidRPr="00424456">
        <w:rPr>
          <w:rFonts w:ascii="Book Antiqua" w:hAnsi="Book Antiqua" w:cs="Times New Roman"/>
          <w:b/>
          <w:sz w:val="24"/>
          <w:szCs w:val="24"/>
          <w:lang w:val="en-US"/>
        </w:rPr>
        <w:t xml:space="preserve">, </w:t>
      </w:r>
      <w:r w:rsidR="00C31893" w:rsidRPr="00424456">
        <w:rPr>
          <w:rFonts w:ascii="Book Antiqua" w:hAnsi="Book Antiqua" w:cs="Times New Roman"/>
          <w:sz w:val="24"/>
          <w:szCs w:val="24"/>
          <w:lang w:val="en-US"/>
        </w:rPr>
        <w:t xml:space="preserve">Department of </w:t>
      </w:r>
      <w:proofErr w:type="spellStart"/>
      <w:r w:rsidR="00C31893" w:rsidRPr="00424456">
        <w:rPr>
          <w:rFonts w:ascii="Book Antiqua" w:hAnsi="Book Antiqua" w:cs="Times New Roman"/>
          <w:sz w:val="24"/>
          <w:szCs w:val="24"/>
          <w:lang w:val="en-US"/>
        </w:rPr>
        <w:t>Orthopaedics</w:t>
      </w:r>
      <w:proofErr w:type="spellEnd"/>
      <w:r w:rsidR="00C31893" w:rsidRPr="00424456">
        <w:rPr>
          <w:rFonts w:ascii="Book Antiqua" w:hAnsi="Book Antiqua" w:cs="Times New Roman"/>
          <w:sz w:val="24"/>
          <w:szCs w:val="24"/>
          <w:lang w:val="en-US"/>
        </w:rPr>
        <w:t xml:space="preserve"> and Traumatology, </w:t>
      </w:r>
      <w:proofErr w:type="spellStart"/>
      <w:r w:rsidR="00EE4651" w:rsidRPr="00424456">
        <w:rPr>
          <w:rFonts w:ascii="Book Antiqua" w:hAnsi="Book Antiqua" w:cs="Times New Roman"/>
          <w:sz w:val="24"/>
          <w:szCs w:val="24"/>
          <w:lang w:val="en-US"/>
        </w:rPr>
        <w:t>Liv</w:t>
      </w:r>
      <w:proofErr w:type="spellEnd"/>
      <w:r w:rsidR="00EE4651" w:rsidRPr="00424456">
        <w:rPr>
          <w:rFonts w:ascii="Book Antiqua" w:hAnsi="Book Antiqua" w:cs="Times New Roman"/>
          <w:sz w:val="24"/>
          <w:szCs w:val="24"/>
          <w:lang w:val="en-US"/>
        </w:rPr>
        <w:t xml:space="preserve"> Hospital, I</w:t>
      </w:r>
      <w:r w:rsidR="00C31893" w:rsidRPr="00424456">
        <w:rPr>
          <w:rFonts w:ascii="Book Antiqua" w:hAnsi="Book Antiqua" w:cs="Times New Roman"/>
          <w:sz w:val="24"/>
          <w:szCs w:val="24"/>
          <w:lang w:val="en-US"/>
        </w:rPr>
        <w:t>stanbul</w:t>
      </w:r>
      <w:r w:rsidR="00CE68D9" w:rsidRPr="00424456">
        <w:rPr>
          <w:rFonts w:ascii="Book Antiqua" w:hAnsi="Book Antiqua" w:cs="Times New Roman" w:hint="eastAsia"/>
          <w:sz w:val="24"/>
          <w:szCs w:val="24"/>
          <w:lang w:val="en-US" w:eastAsia="zh-CN"/>
        </w:rPr>
        <w:t xml:space="preserve"> </w:t>
      </w:r>
      <w:r w:rsidR="00F052E3" w:rsidRPr="00424456">
        <w:rPr>
          <w:rFonts w:ascii="Book Antiqua" w:hAnsi="Book Antiqua" w:cs="Times New Roman"/>
          <w:sz w:val="24"/>
          <w:szCs w:val="24"/>
          <w:lang w:val="en-US"/>
        </w:rPr>
        <w:t>34340,</w:t>
      </w:r>
      <w:r w:rsidR="00C31893" w:rsidRPr="00424456">
        <w:rPr>
          <w:rFonts w:ascii="Book Antiqua" w:hAnsi="Book Antiqua" w:cs="Times New Roman"/>
          <w:sz w:val="24"/>
          <w:szCs w:val="24"/>
          <w:lang w:val="en-US"/>
        </w:rPr>
        <w:t xml:space="preserve"> Turkey</w:t>
      </w:r>
    </w:p>
    <w:p w:rsidR="00F0656F" w:rsidRPr="00424456" w:rsidRDefault="00F0656F" w:rsidP="002D3D0D">
      <w:pPr>
        <w:spacing w:after="0" w:line="360" w:lineRule="auto"/>
        <w:jc w:val="both"/>
        <w:rPr>
          <w:rFonts w:ascii="Book Antiqua" w:hAnsi="Book Antiqua" w:cs="Times New Roman"/>
          <w:sz w:val="24"/>
          <w:szCs w:val="24"/>
          <w:lang w:val="en-US" w:eastAsia="zh-CN"/>
        </w:rPr>
      </w:pPr>
    </w:p>
    <w:p w:rsidR="00EE4651" w:rsidRPr="00424456" w:rsidRDefault="00F0656F" w:rsidP="002D3D0D">
      <w:pPr>
        <w:spacing w:after="0" w:line="360" w:lineRule="auto"/>
        <w:jc w:val="both"/>
        <w:rPr>
          <w:rFonts w:ascii="Book Antiqua" w:hAnsi="Book Antiqua" w:cs="Times New Roman"/>
          <w:sz w:val="24"/>
          <w:szCs w:val="24"/>
          <w:lang w:val="en-US"/>
        </w:rPr>
      </w:pPr>
      <w:r w:rsidRPr="00424456">
        <w:rPr>
          <w:rFonts w:ascii="Book Antiqua" w:hAnsi="Book Antiqua" w:cs="Times New Roman"/>
          <w:b/>
          <w:sz w:val="24"/>
          <w:szCs w:val="24"/>
          <w:lang w:val="en-US"/>
        </w:rPr>
        <w:t xml:space="preserve">Hayrettin </w:t>
      </w:r>
      <w:proofErr w:type="spellStart"/>
      <w:r w:rsidRPr="00424456">
        <w:rPr>
          <w:rFonts w:ascii="Book Antiqua" w:hAnsi="Book Antiqua" w:cs="Times New Roman"/>
          <w:b/>
          <w:sz w:val="24"/>
          <w:szCs w:val="24"/>
          <w:lang w:val="en-US"/>
        </w:rPr>
        <w:t>Kesmezacar</w:t>
      </w:r>
      <w:proofErr w:type="spellEnd"/>
      <w:r w:rsidRPr="00424456">
        <w:rPr>
          <w:rFonts w:ascii="Book Antiqua" w:hAnsi="Book Antiqua" w:cs="Times New Roman"/>
          <w:b/>
          <w:sz w:val="24"/>
          <w:szCs w:val="24"/>
          <w:lang w:val="en-US"/>
        </w:rPr>
        <w:t>,</w:t>
      </w:r>
      <w:r w:rsidRPr="00424456">
        <w:rPr>
          <w:rFonts w:ascii="Book Antiqua" w:hAnsi="Book Antiqua" w:cs="Times New Roman" w:hint="eastAsia"/>
          <w:b/>
          <w:sz w:val="24"/>
          <w:szCs w:val="24"/>
          <w:lang w:val="en-US" w:eastAsia="zh-CN"/>
        </w:rPr>
        <w:t xml:space="preserve"> </w:t>
      </w:r>
      <w:proofErr w:type="spellStart"/>
      <w:r w:rsidR="00B55CA5" w:rsidRPr="00424456">
        <w:rPr>
          <w:rFonts w:ascii="Book Antiqua" w:hAnsi="Book Antiqua" w:cs="Times New Roman"/>
          <w:b/>
          <w:sz w:val="24"/>
          <w:szCs w:val="24"/>
          <w:lang w:val="en-US"/>
        </w:rPr>
        <w:t>Isik</w:t>
      </w:r>
      <w:proofErr w:type="spellEnd"/>
      <w:r w:rsidR="00B55CA5" w:rsidRPr="00424456">
        <w:rPr>
          <w:rFonts w:ascii="Book Antiqua" w:hAnsi="Book Antiqua" w:cs="Times New Roman"/>
          <w:b/>
          <w:sz w:val="24"/>
          <w:szCs w:val="24"/>
          <w:lang w:val="en-US"/>
        </w:rPr>
        <w:t xml:space="preserve"> </w:t>
      </w:r>
      <w:proofErr w:type="spellStart"/>
      <w:r w:rsidR="00B55CA5" w:rsidRPr="00424456">
        <w:rPr>
          <w:rFonts w:ascii="Book Antiqua" w:hAnsi="Book Antiqua" w:cs="Times New Roman"/>
          <w:b/>
          <w:sz w:val="24"/>
          <w:szCs w:val="24"/>
          <w:lang w:val="en-US"/>
        </w:rPr>
        <w:t>Akgun</w:t>
      </w:r>
      <w:proofErr w:type="spellEnd"/>
      <w:r w:rsidR="00B55CA5" w:rsidRPr="00424456">
        <w:rPr>
          <w:rFonts w:ascii="Book Antiqua" w:hAnsi="Book Antiqua" w:cs="Times New Roman"/>
          <w:sz w:val="24"/>
          <w:szCs w:val="24"/>
          <w:lang w:val="en-US"/>
        </w:rPr>
        <w:t>,</w:t>
      </w:r>
      <w:r w:rsidR="00B55CA5" w:rsidRPr="00424456">
        <w:rPr>
          <w:rFonts w:ascii="Book Antiqua" w:hAnsi="Book Antiqua" w:cs="Times New Roman" w:hint="eastAsia"/>
          <w:sz w:val="24"/>
          <w:szCs w:val="24"/>
          <w:lang w:val="en-US" w:eastAsia="zh-CN"/>
        </w:rPr>
        <w:t xml:space="preserve"> </w:t>
      </w:r>
      <w:proofErr w:type="spellStart"/>
      <w:r w:rsidR="00EE4651" w:rsidRPr="00424456">
        <w:rPr>
          <w:rFonts w:ascii="Book Antiqua" w:hAnsi="Book Antiqua" w:cs="Times New Roman"/>
          <w:sz w:val="24"/>
          <w:szCs w:val="24"/>
          <w:lang w:val="en-US"/>
        </w:rPr>
        <w:t>Kaktus</w:t>
      </w:r>
      <w:proofErr w:type="spellEnd"/>
      <w:r w:rsidR="00EE4651" w:rsidRPr="00424456">
        <w:rPr>
          <w:rFonts w:ascii="Book Antiqua" w:hAnsi="Book Antiqua" w:cs="Times New Roman"/>
          <w:sz w:val="24"/>
          <w:szCs w:val="24"/>
          <w:lang w:val="en-US"/>
        </w:rPr>
        <w:t xml:space="preserve"> Health Center, </w:t>
      </w:r>
      <w:r w:rsidR="00F052E3" w:rsidRPr="00424456">
        <w:rPr>
          <w:rFonts w:ascii="Book Antiqua" w:hAnsi="Book Antiqua" w:cs="Times New Roman"/>
          <w:sz w:val="24"/>
          <w:szCs w:val="24"/>
          <w:lang w:val="en-US"/>
        </w:rPr>
        <w:t xml:space="preserve">Istanbul 34394, </w:t>
      </w:r>
      <w:r w:rsidR="00EE4651" w:rsidRPr="00424456">
        <w:rPr>
          <w:rFonts w:ascii="Book Antiqua" w:hAnsi="Book Antiqua" w:cs="Times New Roman"/>
          <w:sz w:val="24"/>
          <w:szCs w:val="24"/>
          <w:lang w:val="en-US"/>
        </w:rPr>
        <w:t>Turkey</w:t>
      </w:r>
    </w:p>
    <w:p w:rsidR="00C31893" w:rsidRPr="00424456" w:rsidRDefault="00C31893" w:rsidP="002D3D0D">
      <w:pPr>
        <w:spacing w:after="0" w:line="360" w:lineRule="auto"/>
        <w:jc w:val="both"/>
        <w:rPr>
          <w:rFonts w:ascii="Book Antiqua" w:hAnsi="Book Antiqua" w:cs="Times New Roman"/>
          <w:b/>
          <w:sz w:val="24"/>
          <w:szCs w:val="24"/>
          <w:lang w:val="en-US"/>
        </w:rPr>
      </w:pPr>
    </w:p>
    <w:p w:rsidR="009B58AB" w:rsidRPr="00424456" w:rsidRDefault="00C31893" w:rsidP="002D3D0D">
      <w:pPr>
        <w:spacing w:after="0" w:line="360" w:lineRule="auto"/>
        <w:jc w:val="both"/>
        <w:rPr>
          <w:rFonts w:ascii="Book Antiqua" w:hAnsi="Book Antiqua" w:cs="Times New Roman"/>
          <w:sz w:val="24"/>
          <w:szCs w:val="24"/>
          <w:lang w:val="en-US"/>
        </w:rPr>
      </w:pPr>
      <w:r w:rsidRPr="00424456">
        <w:rPr>
          <w:rFonts w:ascii="Book Antiqua" w:hAnsi="Book Antiqua" w:cs="Times New Roman"/>
          <w:b/>
          <w:sz w:val="24"/>
          <w:szCs w:val="24"/>
          <w:lang w:val="en-US"/>
        </w:rPr>
        <w:t>Author contributions:</w:t>
      </w:r>
      <w:r w:rsidRPr="00424456">
        <w:rPr>
          <w:rFonts w:ascii="Book Antiqua" w:hAnsi="Book Antiqua" w:cs="Times New Roman"/>
          <w:sz w:val="24"/>
          <w:szCs w:val="24"/>
          <w:lang w:val="en-US"/>
        </w:rPr>
        <w:t xml:space="preserve"> </w:t>
      </w:r>
      <w:proofErr w:type="spellStart"/>
      <w:r w:rsidR="009B58AB" w:rsidRPr="00424456">
        <w:rPr>
          <w:rFonts w:ascii="Book Antiqua" w:hAnsi="Book Antiqua" w:cs="Times New Roman"/>
          <w:sz w:val="24"/>
          <w:szCs w:val="24"/>
          <w:lang w:val="en-US"/>
        </w:rPr>
        <w:t>Ayhan</w:t>
      </w:r>
      <w:proofErr w:type="spellEnd"/>
      <w:r w:rsidR="009B58AB" w:rsidRPr="00424456">
        <w:rPr>
          <w:rFonts w:ascii="Book Antiqua" w:hAnsi="Book Antiqua" w:cs="Times New Roman"/>
          <w:sz w:val="24"/>
          <w:szCs w:val="24"/>
          <w:lang w:val="en-US"/>
        </w:rPr>
        <w:t xml:space="preserve"> E, </w:t>
      </w:r>
      <w:proofErr w:type="spellStart"/>
      <w:r w:rsidR="009B58AB" w:rsidRPr="00424456">
        <w:rPr>
          <w:rFonts w:ascii="Book Antiqua" w:hAnsi="Book Antiqua" w:cs="Times New Roman"/>
          <w:sz w:val="24"/>
          <w:szCs w:val="24"/>
          <w:lang w:val="en-US"/>
        </w:rPr>
        <w:t>Kesmezacar</w:t>
      </w:r>
      <w:proofErr w:type="spellEnd"/>
      <w:r w:rsidR="009B58AB" w:rsidRPr="00424456">
        <w:rPr>
          <w:rFonts w:ascii="Book Antiqua" w:hAnsi="Book Antiqua" w:cs="Times New Roman"/>
          <w:sz w:val="24"/>
          <w:szCs w:val="24"/>
          <w:lang w:val="en-US"/>
        </w:rPr>
        <w:t xml:space="preserve"> H</w:t>
      </w:r>
      <w:r w:rsidR="00303910" w:rsidRPr="00424456">
        <w:rPr>
          <w:rFonts w:ascii="Book Antiqua" w:hAnsi="Book Antiqua" w:cs="Times New Roman" w:hint="eastAsia"/>
          <w:sz w:val="24"/>
          <w:szCs w:val="24"/>
          <w:lang w:val="en-US" w:eastAsia="zh-CN"/>
        </w:rPr>
        <w:t xml:space="preserve"> and</w:t>
      </w:r>
      <w:r w:rsidR="009B58AB" w:rsidRPr="00424456">
        <w:rPr>
          <w:rFonts w:ascii="Book Antiqua" w:hAnsi="Book Antiqua" w:cs="Times New Roman"/>
          <w:sz w:val="24"/>
          <w:szCs w:val="24"/>
          <w:lang w:val="en-US"/>
        </w:rPr>
        <w:t xml:space="preserve"> </w:t>
      </w:r>
      <w:proofErr w:type="spellStart"/>
      <w:r w:rsidR="009B58AB" w:rsidRPr="00424456">
        <w:rPr>
          <w:rFonts w:ascii="Book Antiqua" w:hAnsi="Book Antiqua" w:cs="Times New Roman"/>
          <w:sz w:val="24"/>
          <w:szCs w:val="24"/>
          <w:lang w:val="en-US"/>
        </w:rPr>
        <w:t>Akgun</w:t>
      </w:r>
      <w:proofErr w:type="spellEnd"/>
      <w:r w:rsidR="009B58AB" w:rsidRPr="00424456">
        <w:rPr>
          <w:rFonts w:ascii="Book Antiqua" w:hAnsi="Book Antiqua" w:cs="Times New Roman"/>
          <w:sz w:val="24"/>
          <w:szCs w:val="24"/>
          <w:lang w:val="en-US"/>
        </w:rPr>
        <w:t xml:space="preserve"> I contributed to this paper for</w:t>
      </w:r>
      <w:r w:rsidR="005331F2" w:rsidRPr="00424456">
        <w:rPr>
          <w:rFonts w:ascii="Book Antiqua" w:hAnsi="Book Antiqua" w:cs="Times New Roman" w:hint="eastAsia"/>
          <w:sz w:val="24"/>
          <w:szCs w:val="24"/>
          <w:lang w:val="en-US" w:eastAsia="zh-CN"/>
        </w:rPr>
        <w:t xml:space="preserve"> </w:t>
      </w:r>
      <w:r w:rsidR="009B58AB" w:rsidRPr="00424456">
        <w:rPr>
          <w:rFonts w:ascii="Book Antiqua" w:hAnsi="Book Antiqua" w:cs="Times New Roman"/>
          <w:sz w:val="24"/>
          <w:szCs w:val="24"/>
          <w:lang w:val="en-US"/>
        </w:rPr>
        <w:t>conception and design, acquisition of data, and interpretation of data</w:t>
      </w:r>
      <w:r w:rsidR="00AA76CC" w:rsidRPr="00424456">
        <w:rPr>
          <w:rFonts w:ascii="Book Antiqua" w:hAnsi="Book Antiqua" w:cs="Times New Roman" w:hint="eastAsia"/>
          <w:sz w:val="24"/>
          <w:szCs w:val="24"/>
          <w:lang w:val="en-US" w:eastAsia="zh-CN"/>
        </w:rPr>
        <w:t>,</w:t>
      </w:r>
      <w:r w:rsidR="009B58AB" w:rsidRPr="00424456">
        <w:rPr>
          <w:rFonts w:ascii="Book Antiqua" w:hAnsi="Book Antiqua" w:cs="Times New Roman"/>
          <w:sz w:val="24"/>
          <w:szCs w:val="24"/>
          <w:lang w:val="en-US"/>
        </w:rPr>
        <w:t xml:space="preserve"> drafting the article and revising it critically for important intellectual content</w:t>
      </w:r>
      <w:r w:rsidR="00AA76CC" w:rsidRPr="00424456">
        <w:rPr>
          <w:rFonts w:ascii="Book Antiqua" w:hAnsi="Book Antiqua" w:cs="Times New Roman" w:hint="eastAsia"/>
          <w:sz w:val="24"/>
          <w:szCs w:val="24"/>
          <w:lang w:val="en-US" w:eastAsia="zh-CN"/>
        </w:rPr>
        <w:t>,</w:t>
      </w:r>
      <w:r w:rsidR="009B58AB" w:rsidRPr="00424456">
        <w:rPr>
          <w:rFonts w:ascii="Book Antiqua" w:hAnsi="Book Antiqua" w:cs="Times New Roman"/>
          <w:sz w:val="24"/>
          <w:szCs w:val="24"/>
          <w:lang w:val="en-US"/>
        </w:rPr>
        <w:t xml:space="preserve"> and</w:t>
      </w:r>
      <w:r w:rsidR="00AA76CC" w:rsidRPr="00424456">
        <w:rPr>
          <w:rFonts w:ascii="Book Antiqua" w:hAnsi="Book Antiqua" w:cs="Times New Roman" w:hint="eastAsia"/>
          <w:sz w:val="24"/>
          <w:szCs w:val="24"/>
          <w:lang w:val="en-US" w:eastAsia="zh-CN"/>
        </w:rPr>
        <w:t xml:space="preserve"> </w:t>
      </w:r>
      <w:r w:rsidR="009B58AB" w:rsidRPr="00424456">
        <w:rPr>
          <w:rFonts w:ascii="Book Antiqua" w:hAnsi="Book Antiqua" w:cs="Times New Roman"/>
          <w:sz w:val="24"/>
          <w:szCs w:val="24"/>
          <w:lang w:val="en-US"/>
        </w:rPr>
        <w:t>final approval of the version to be published.</w:t>
      </w:r>
    </w:p>
    <w:p w:rsidR="00740BC5" w:rsidRPr="00424456" w:rsidRDefault="00740BC5" w:rsidP="002D3D0D">
      <w:pPr>
        <w:spacing w:after="0" w:line="360" w:lineRule="auto"/>
        <w:jc w:val="both"/>
        <w:rPr>
          <w:rFonts w:ascii="Book Antiqua" w:hAnsi="Book Antiqua" w:cs="Times New Roman"/>
          <w:sz w:val="24"/>
          <w:szCs w:val="24"/>
          <w:lang w:val="en-US"/>
        </w:rPr>
      </w:pPr>
    </w:p>
    <w:p w:rsidR="00740BC5" w:rsidRPr="00424456" w:rsidRDefault="006C3BFF" w:rsidP="002D3D0D">
      <w:pPr>
        <w:spacing w:after="0" w:line="360" w:lineRule="auto"/>
        <w:jc w:val="both"/>
        <w:rPr>
          <w:rFonts w:ascii="Book Antiqua" w:hAnsi="Book Antiqua" w:cs="Times New Roman"/>
          <w:sz w:val="24"/>
          <w:szCs w:val="24"/>
          <w:lang w:val="en-US" w:eastAsia="zh-CN"/>
        </w:rPr>
      </w:pPr>
      <w:r w:rsidRPr="00433960">
        <w:rPr>
          <w:rFonts w:ascii="Book Antiqua" w:hAnsi="Book Antiqua"/>
          <w:b/>
        </w:rPr>
        <w:t xml:space="preserve">Correspondence to: </w:t>
      </w:r>
      <w:proofErr w:type="spellStart"/>
      <w:r w:rsidR="00740BC5" w:rsidRPr="00424456">
        <w:rPr>
          <w:rFonts w:ascii="Book Antiqua" w:hAnsi="Book Antiqua" w:cs="Times New Roman"/>
          <w:b/>
          <w:sz w:val="24"/>
          <w:szCs w:val="24"/>
          <w:lang w:val="en-US"/>
        </w:rPr>
        <w:t>Egemen</w:t>
      </w:r>
      <w:proofErr w:type="spellEnd"/>
      <w:r w:rsidR="00740BC5" w:rsidRPr="00424456">
        <w:rPr>
          <w:rFonts w:ascii="Book Antiqua" w:hAnsi="Book Antiqua" w:cs="Times New Roman"/>
          <w:b/>
          <w:sz w:val="24"/>
          <w:szCs w:val="24"/>
          <w:lang w:val="en-US"/>
        </w:rPr>
        <w:t xml:space="preserve"> </w:t>
      </w:r>
      <w:proofErr w:type="spellStart"/>
      <w:r w:rsidR="00740BC5" w:rsidRPr="00424456">
        <w:rPr>
          <w:rFonts w:ascii="Book Antiqua" w:hAnsi="Book Antiqua" w:cs="Times New Roman"/>
          <w:b/>
          <w:sz w:val="24"/>
          <w:szCs w:val="24"/>
          <w:lang w:val="en-US"/>
        </w:rPr>
        <w:t>Ayhan</w:t>
      </w:r>
      <w:proofErr w:type="spellEnd"/>
      <w:r w:rsidR="00740BC5" w:rsidRPr="00424456">
        <w:rPr>
          <w:rFonts w:ascii="Book Antiqua" w:hAnsi="Book Antiqua" w:cs="Times New Roman"/>
          <w:b/>
          <w:sz w:val="24"/>
          <w:szCs w:val="24"/>
          <w:lang w:val="en-US"/>
        </w:rPr>
        <w:t>, MD</w:t>
      </w:r>
      <w:r w:rsidR="00D429AE" w:rsidRPr="00424456">
        <w:rPr>
          <w:rFonts w:ascii="Book Antiqua" w:hAnsi="Book Antiqua" w:cs="Times New Roman" w:hint="eastAsia"/>
          <w:b/>
          <w:sz w:val="24"/>
          <w:szCs w:val="24"/>
          <w:lang w:val="en-US" w:eastAsia="zh-CN"/>
        </w:rPr>
        <w:t>,</w:t>
      </w:r>
      <w:r w:rsidR="00D429AE" w:rsidRPr="00424456">
        <w:rPr>
          <w:rFonts w:ascii="Book Antiqua" w:hAnsi="Book Antiqua" w:cs="Times New Roman" w:hint="eastAsia"/>
          <w:sz w:val="24"/>
          <w:szCs w:val="24"/>
          <w:lang w:val="en-US" w:eastAsia="zh-CN"/>
        </w:rPr>
        <w:t xml:space="preserve"> </w:t>
      </w:r>
      <w:r w:rsidR="00740BC5" w:rsidRPr="00424456">
        <w:rPr>
          <w:rFonts w:ascii="Book Antiqua" w:hAnsi="Book Antiqua" w:cs="Times New Roman"/>
          <w:sz w:val="24"/>
          <w:szCs w:val="24"/>
          <w:lang w:val="en-US"/>
        </w:rPr>
        <w:t xml:space="preserve">Department of </w:t>
      </w:r>
      <w:proofErr w:type="spellStart"/>
      <w:r w:rsidR="00740BC5" w:rsidRPr="00424456">
        <w:rPr>
          <w:rFonts w:ascii="Book Antiqua" w:hAnsi="Book Antiqua" w:cs="Times New Roman"/>
          <w:sz w:val="24"/>
          <w:szCs w:val="24"/>
          <w:lang w:val="en-US"/>
        </w:rPr>
        <w:t>Orthopaedics</w:t>
      </w:r>
      <w:proofErr w:type="spellEnd"/>
      <w:r w:rsidR="00740BC5" w:rsidRPr="00424456">
        <w:rPr>
          <w:rFonts w:ascii="Book Antiqua" w:hAnsi="Book Antiqua" w:cs="Times New Roman"/>
          <w:sz w:val="24"/>
          <w:szCs w:val="24"/>
          <w:lang w:val="en-US"/>
        </w:rPr>
        <w:t xml:space="preserve"> and Traumatology, </w:t>
      </w:r>
      <w:proofErr w:type="spellStart"/>
      <w:r w:rsidR="00740BC5" w:rsidRPr="00424456">
        <w:rPr>
          <w:rFonts w:ascii="Book Antiqua" w:hAnsi="Book Antiqua" w:cs="Times New Roman"/>
          <w:sz w:val="24"/>
          <w:szCs w:val="24"/>
          <w:lang w:val="en-US"/>
        </w:rPr>
        <w:t>Liv</w:t>
      </w:r>
      <w:proofErr w:type="spellEnd"/>
      <w:r w:rsidR="00740BC5" w:rsidRPr="00424456">
        <w:rPr>
          <w:rFonts w:ascii="Book Antiqua" w:hAnsi="Book Antiqua" w:cs="Times New Roman"/>
          <w:sz w:val="24"/>
          <w:szCs w:val="24"/>
          <w:lang w:val="en-US"/>
        </w:rPr>
        <w:t xml:space="preserve"> Hos</w:t>
      </w:r>
      <w:r>
        <w:rPr>
          <w:rFonts w:ascii="Book Antiqua" w:hAnsi="Book Antiqua" w:cs="Times New Roman"/>
          <w:sz w:val="24"/>
          <w:szCs w:val="24"/>
          <w:lang w:val="en-US"/>
        </w:rPr>
        <w:t xml:space="preserve">pital, </w:t>
      </w:r>
      <w:proofErr w:type="spellStart"/>
      <w:r>
        <w:rPr>
          <w:rFonts w:ascii="Book Antiqua" w:hAnsi="Book Antiqua" w:cs="Times New Roman"/>
          <w:sz w:val="24"/>
          <w:szCs w:val="24"/>
          <w:lang w:val="en-US"/>
        </w:rPr>
        <w:t>Ulus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Besiktas</w:t>
      </w:r>
      <w:proofErr w:type="spellEnd"/>
      <w:r>
        <w:rPr>
          <w:rFonts w:ascii="Book Antiqua" w:hAnsi="Book Antiqua" w:cs="Times New Roman"/>
          <w:sz w:val="24"/>
          <w:szCs w:val="24"/>
          <w:lang w:val="en-US"/>
        </w:rPr>
        <w:t>, Istanbul</w:t>
      </w:r>
      <w:r w:rsidR="00740BC5" w:rsidRPr="00424456">
        <w:rPr>
          <w:rFonts w:ascii="Book Antiqua" w:hAnsi="Book Antiqua" w:cs="Times New Roman"/>
          <w:sz w:val="24"/>
          <w:szCs w:val="24"/>
          <w:lang w:val="en-US"/>
        </w:rPr>
        <w:t xml:space="preserve"> 34340, Turkey</w:t>
      </w:r>
      <w:r w:rsidR="002D563F" w:rsidRPr="00424456">
        <w:rPr>
          <w:rFonts w:ascii="Book Antiqua" w:hAnsi="Book Antiqua" w:cs="Times New Roman" w:hint="eastAsia"/>
          <w:sz w:val="24"/>
          <w:szCs w:val="24"/>
          <w:lang w:val="en-US" w:eastAsia="zh-CN"/>
        </w:rPr>
        <w:t xml:space="preserve">. </w:t>
      </w:r>
      <w:r w:rsidR="002D563F" w:rsidRPr="00424456">
        <w:rPr>
          <w:rFonts w:ascii="Book Antiqua" w:hAnsi="Book Antiqua" w:cs="Times New Roman"/>
          <w:sz w:val="24"/>
          <w:szCs w:val="24"/>
          <w:lang w:val="en-US"/>
        </w:rPr>
        <w:t>egemenay@yahoo.com</w:t>
      </w:r>
    </w:p>
    <w:p w:rsidR="008D6D92" w:rsidRPr="00424456" w:rsidRDefault="008D6D92" w:rsidP="002D3D0D">
      <w:pPr>
        <w:spacing w:after="0" w:line="360" w:lineRule="auto"/>
        <w:jc w:val="both"/>
        <w:rPr>
          <w:rFonts w:ascii="Book Antiqua" w:hAnsi="Book Antiqua"/>
          <w:color w:val="000000"/>
          <w:sz w:val="24"/>
          <w:szCs w:val="24"/>
          <w:lang w:eastAsia="zh-CN"/>
        </w:rPr>
      </w:pPr>
      <w:r w:rsidRPr="00424456">
        <w:rPr>
          <w:rFonts w:ascii="Book Antiqua" w:hAnsi="Book Antiqua"/>
          <w:b/>
          <w:color w:val="000000"/>
          <w:sz w:val="24"/>
          <w:szCs w:val="24"/>
        </w:rPr>
        <w:t>Telephone:</w:t>
      </w:r>
      <w:r w:rsidRPr="00424456">
        <w:rPr>
          <w:rFonts w:ascii="Book Antiqua" w:hAnsi="Book Antiqua"/>
          <w:color w:val="000000"/>
          <w:sz w:val="24"/>
          <w:szCs w:val="24"/>
        </w:rPr>
        <w:t xml:space="preserve"> </w:t>
      </w:r>
      <w:r w:rsidR="001B05C1" w:rsidRPr="00424456">
        <w:rPr>
          <w:rFonts w:ascii="Book Antiqua" w:hAnsi="Book Antiqua"/>
          <w:color w:val="000000"/>
          <w:sz w:val="24"/>
          <w:szCs w:val="24"/>
        </w:rPr>
        <w:t>+90-532-6363693</w:t>
      </w:r>
      <w:r w:rsidRPr="00424456">
        <w:rPr>
          <w:rFonts w:ascii="Book Antiqua" w:hAnsi="Book Antiqua"/>
          <w:color w:val="000000"/>
          <w:sz w:val="24"/>
          <w:szCs w:val="24"/>
        </w:rPr>
        <w:t xml:space="preserve">        </w:t>
      </w:r>
      <w:r w:rsidRPr="00424456">
        <w:rPr>
          <w:rFonts w:ascii="Book Antiqua" w:hAnsi="Book Antiqua"/>
          <w:b/>
          <w:color w:val="000000"/>
          <w:sz w:val="24"/>
          <w:szCs w:val="24"/>
        </w:rPr>
        <w:t xml:space="preserve">Fax: </w:t>
      </w:r>
      <w:r w:rsidR="001B05C1" w:rsidRPr="00424456">
        <w:rPr>
          <w:rFonts w:ascii="Book Antiqua" w:hAnsi="Book Antiqua"/>
          <w:color w:val="000000"/>
          <w:sz w:val="24"/>
          <w:szCs w:val="24"/>
        </w:rPr>
        <w:t>+90-212-2871057</w:t>
      </w:r>
    </w:p>
    <w:p w:rsidR="002D563F" w:rsidRPr="00424456" w:rsidRDefault="002D563F" w:rsidP="002D3D0D">
      <w:pPr>
        <w:spacing w:after="0" w:line="360" w:lineRule="auto"/>
        <w:jc w:val="both"/>
        <w:rPr>
          <w:rFonts w:ascii="Book Antiqua" w:hAnsi="Book Antiqua"/>
          <w:color w:val="000000"/>
          <w:sz w:val="24"/>
          <w:szCs w:val="24"/>
          <w:lang w:eastAsia="zh-CN"/>
        </w:rPr>
      </w:pPr>
    </w:p>
    <w:p w:rsidR="002D563F" w:rsidRPr="00424456" w:rsidRDefault="002D563F" w:rsidP="002D3D0D">
      <w:pPr>
        <w:spacing w:after="0" w:line="360" w:lineRule="auto"/>
        <w:rPr>
          <w:rFonts w:ascii="Book Antiqua" w:hAnsi="Book Antiqua"/>
          <w:b/>
          <w:color w:val="000000"/>
          <w:sz w:val="24"/>
          <w:lang w:eastAsia="zh-CN"/>
        </w:rPr>
      </w:pPr>
      <w:bookmarkStart w:id="4" w:name="OLE_LINK357"/>
      <w:bookmarkStart w:id="5" w:name="OLE_LINK358"/>
      <w:r w:rsidRPr="00424456">
        <w:rPr>
          <w:rFonts w:ascii="Book Antiqua" w:hAnsi="Book Antiqua"/>
          <w:b/>
          <w:color w:val="000000"/>
          <w:sz w:val="24"/>
        </w:rPr>
        <w:t xml:space="preserve">Received: </w:t>
      </w:r>
      <w:bookmarkStart w:id="6" w:name="OLE_LINK8"/>
      <w:bookmarkStart w:id="7" w:name="OLE_LINK9"/>
      <w:bookmarkStart w:id="8" w:name="OLE_LINK14"/>
      <w:r w:rsidR="00FD47A5" w:rsidRPr="00424456">
        <w:rPr>
          <w:rFonts w:ascii="Book Antiqua" w:hAnsi="Book Antiqua"/>
          <w:sz w:val="24"/>
          <w:szCs w:val="24"/>
        </w:rPr>
        <w:t>December</w:t>
      </w:r>
      <w:bookmarkEnd w:id="6"/>
      <w:bookmarkEnd w:id="7"/>
      <w:bookmarkEnd w:id="8"/>
      <w:r w:rsidR="00FD47A5" w:rsidRPr="00424456">
        <w:rPr>
          <w:rFonts w:ascii="Book Antiqua" w:hAnsi="Book Antiqua" w:hint="eastAsia"/>
          <w:sz w:val="24"/>
          <w:szCs w:val="24"/>
          <w:lang w:eastAsia="zh-CN"/>
        </w:rPr>
        <w:t xml:space="preserve"> 29, 2013   </w:t>
      </w:r>
      <w:r w:rsidRPr="00424456">
        <w:rPr>
          <w:rFonts w:ascii="Book Antiqua" w:hAnsi="Book Antiqua" w:hint="eastAsia"/>
          <w:color w:val="000000"/>
          <w:sz w:val="24"/>
        </w:rPr>
        <w:t xml:space="preserve">     </w:t>
      </w:r>
      <w:r w:rsidRPr="00424456">
        <w:rPr>
          <w:rFonts w:ascii="Book Antiqua" w:hAnsi="Book Antiqua"/>
          <w:b/>
          <w:color w:val="000000"/>
          <w:sz w:val="24"/>
        </w:rPr>
        <w:t xml:space="preserve">Revised: </w:t>
      </w:r>
      <w:bookmarkStart w:id="9" w:name="OLE_LINK82"/>
      <w:bookmarkStart w:id="10" w:name="OLE_LINK83"/>
      <w:bookmarkStart w:id="11" w:name="OLE_LINK302"/>
      <w:bookmarkStart w:id="12" w:name="OLE_LINK466"/>
      <w:bookmarkStart w:id="13" w:name="OLE_LINK472"/>
      <w:r w:rsidR="00FD47A5" w:rsidRPr="00424456">
        <w:rPr>
          <w:rFonts w:ascii="Book Antiqua" w:hAnsi="Book Antiqua"/>
          <w:sz w:val="24"/>
          <w:szCs w:val="24"/>
        </w:rPr>
        <w:t>March</w:t>
      </w:r>
      <w:bookmarkEnd w:id="9"/>
      <w:bookmarkEnd w:id="10"/>
      <w:bookmarkEnd w:id="11"/>
      <w:bookmarkEnd w:id="12"/>
      <w:bookmarkEnd w:id="13"/>
      <w:r w:rsidR="00FD47A5" w:rsidRPr="00424456">
        <w:rPr>
          <w:rFonts w:ascii="Book Antiqua" w:hAnsi="Book Antiqua" w:hint="eastAsia"/>
          <w:sz w:val="24"/>
          <w:szCs w:val="24"/>
          <w:lang w:eastAsia="zh-CN"/>
        </w:rPr>
        <w:t xml:space="preserve"> 9, 2014</w:t>
      </w:r>
    </w:p>
    <w:p w:rsidR="00F309F1" w:rsidRDefault="002D563F" w:rsidP="00F309F1">
      <w:pPr>
        <w:rPr>
          <w:rFonts w:ascii="Book Antiqua" w:hAnsi="Book Antiqua"/>
          <w:color w:val="000000"/>
          <w:sz w:val="24"/>
        </w:rPr>
      </w:pPr>
      <w:r w:rsidRPr="00424456">
        <w:rPr>
          <w:rFonts w:ascii="Book Antiqua" w:hAnsi="Book Antiqua"/>
          <w:b/>
          <w:color w:val="000000"/>
          <w:sz w:val="24"/>
        </w:rPr>
        <w:t xml:space="preserve">Accepted: </w:t>
      </w:r>
      <w:r w:rsidR="00F309F1">
        <w:rPr>
          <w:rFonts w:ascii="Book Antiqua" w:hAnsi="Book Antiqua"/>
          <w:color w:val="000000"/>
          <w:sz w:val="24"/>
        </w:rPr>
        <w:t>May 31</w:t>
      </w:r>
      <w:r w:rsidR="00F309F1" w:rsidRPr="00F267EA">
        <w:rPr>
          <w:rFonts w:ascii="Book Antiqua" w:hAnsi="Book Antiqua"/>
          <w:color w:val="000000"/>
          <w:sz w:val="24"/>
        </w:rPr>
        <w:t>, 2014</w:t>
      </w:r>
    </w:p>
    <w:p w:rsidR="002D563F" w:rsidRPr="00424456" w:rsidRDefault="002D563F" w:rsidP="002D3D0D">
      <w:pPr>
        <w:tabs>
          <w:tab w:val="left" w:pos="2338"/>
        </w:tabs>
        <w:spacing w:after="0" w:line="360" w:lineRule="auto"/>
        <w:rPr>
          <w:rFonts w:ascii="Book Antiqua" w:hAnsi="Book Antiqua"/>
          <w:b/>
          <w:color w:val="000000"/>
          <w:sz w:val="24"/>
        </w:rPr>
      </w:pPr>
      <w:bookmarkStart w:id="14" w:name="_GoBack"/>
      <w:bookmarkEnd w:id="14"/>
      <w:r w:rsidRPr="00424456">
        <w:rPr>
          <w:rFonts w:ascii="Book Antiqua" w:hAnsi="Book Antiqua"/>
          <w:b/>
          <w:color w:val="000000"/>
          <w:sz w:val="24"/>
        </w:rPr>
        <w:tab/>
      </w:r>
    </w:p>
    <w:p w:rsidR="002D563F" w:rsidRPr="00424456" w:rsidRDefault="002D563F" w:rsidP="002D3D0D">
      <w:pPr>
        <w:spacing w:after="0" w:line="360" w:lineRule="auto"/>
        <w:rPr>
          <w:rFonts w:ascii="Book Antiqua" w:hAnsi="Book Antiqua"/>
          <w:color w:val="000000"/>
          <w:sz w:val="24"/>
        </w:rPr>
      </w:pPr>
      <w:r w:rsidRPr="00424456">
        <w:rPr>
          <w:rFonts w:ascii="Book Antiqua" w:hAnsi="Book Antiqua"/>
          <w:b/>
          <w:color w:val="000000"/>
          <w:sz w:val="24"/>
        </w:rPr>
        <w:t xml:space="preserve">Published online: </w:t>
      </w:r>
    </w:p>
    <w:bookmarkEnd w:id="4"/>
    <w:bookmarkEnd w:id="5"/>
    <w:p w:rsidR="00D109F1" w:rsidRPr="00424456" w:rsidRDefault="00D109F1" w:rsidP="002D3D0D">
      <w:pPr>
        <w:spacing w:after="0" w:line="360" w:lineRule="auto"/>
        <w:jc w:val="both"/>
        <w:rPr>
          <w:rFonts w:ascii="Book Antiqua" w:hAnsi="Book Antiqua" w:cs="Times New Roman"/>
          <w:b/>
          <w:sz w:val="24"/>
          <w:szCs w:val="24"/>
          <w:lang w:val="en-US"/>
        </w:rPr>
      </w:pPr>
      <w:r w:rsidRPr="00424456">
        <w:rPr>
          <w:rFonts w:ascii="Book Antiqua" w:hAnsi="Book Antiqua" w:cs="Times New Roman"/>
          <w:b/>
          <w:sz w:val="24"/>
          <w:szCs w:val="24"/>
          <w:lang w:val="en-US"/>
        </w:rPr>
        <w:t>Abstract</w:t>
      </w:r>
    </w:p>
    <w:p w:rsidR="00493CE3" w:rsidRDefault="00493CE3" w:rsidP="002D3D0D">
      <w:pPr>
        <w:spacing w:after="0" w:line="360" w:lineRule="auto"/>
        <w:jc w:val="both"/>
        <w:rPr>
          <w:rFonts w:ascii="Book Antiqua" w:hAnsi="Book Antiqua" w:cs="Times New Roman"/>
          <w:color w:val="000000"/>
          <w:sz w:val="24"/>
          <w:szCs w:val="24"/>
          <w:lang w:val="en-US" w:eastAsia="zh-CN"/>
        </w:rPr>
      </w:pPr>
      <w:r w:rsidRPr="00424456">
        <w:rPr>
          <w:rFonts w:ascii="Book Antiqua" w:hAnsi="Book Antiqua" w:cs="Times New Roman"/>
          <w:color w:val="000000"/>
          <w:sz w:val="24"/>
          <w:szCs w:val="24"/>
          <w:lang w:val="en-US"/>
        </w:rPr>
        <w:lastRenderedPageBreak/>
        <w:t>Osteoarthritis (OA) is a complex “whole joint” disease pursued</w:t>
      </w:r>
      <w:r w:rsidRPr="00424456">
        <w:rPr>
          <w:rFonts w:ascii="Book Antiqua" w:hAnsi="Book Antiqua" w:cs="Times New Roman"/>
          <w:sz w:val="24"/>
          <w:szCs w:val="24"/>
          <w:lang w:val="en-US"/>
        </w:rPr>
        <w:t xml:space="preserve"> by inflammatory mediators, rather than purely a process of “wear and tear”. Besides cartilage degradation,</w:t>
      </w:r>
      <w:r w:rsidRPr="00424456">
        <w:rPr>
          <w:rFonts w:ascii="Book Antiqua" w:hAnsi="Book Antiqua" w:cs="Times New Roman"/>
          <w:color w:val="000000"/>
          <w:sz w:val="24"/>
          <w:szCs w:val="24"/>
          <w:lang w:val="en-US"/>
        </w:rPr>
        <w:t xml:space="preserve"> synovitis, </w:t>
      </w:r>
      <w:proofErr w:type="spellStart"/>
      <w:r w:rsidRPr="00424456">
        <w:rPr>
          <w:rFonts w:ascii="Book Antiqua" w:hAnsi="Book Antiqua" w:cs="Times New Roman"/>
          <w:color w:val="000000"/>
          <w:sz w:val="24"/>
          <w:szCs w:val="24"/>
          <w:lang w:val="en-US"/>
        </w:rPr>
        <w:t>subchondral</w:t>
      </w:r>
      <w:proofErr w:type="spellEnd"/>
      <w:r w:rsidRPr="00424456">
        <w:rPr>
          <w:rFonts w:ascii="Book Antiqua" w:hAnsi="Book Antiqua" w:cs="Times New Roman"/>
          <w:color w:val="000000"/>
          <w:sz w:val="24"/>
          <w:szCs w:val="24"/>
          <w:lang w:val="en-US"/>
        </w:rPr>
        <w:t xml:space="preserve"> bone remodeling, degeneration of ligaments and menisci, and hypertrophy of the joint capsule take parts in the pathogenesis. </w:t>
      </w:r>
      <w:r w:rsidRPr="00424456">
        <w:rPr>
          <w:rFonts w:ascii="Book Antiqua" w:hAnsi="Book Antiqua" w:cs="Times New Roman"/>
          <w:sz w:val="24"/>
          <w:szCs w:val="24"/>
          <w:lang w:val="en-US"/>
        </w:rPr>
        <w:t xml:space="preserve">Pain is the hallmark symptom of OA, but the extent to which structural pathology in OA contributes to the pain experience is still not well known. For the knee OA, </w:t>
      </w:r>
      <w:proofErr w:type="spellStart"/>
      <w:r w:rsidRPr="00424456">
        <w:rPr>
          <w:rFonts w:ascii="Book Antiqua" w:hAnsi="Book Antiqua" w:cs="Times New Roman"/>
          <w:sz w:val="24"/>
          <w:szCs w:val="24"/>
          <w:lang w:val="en-US"/>
        </w:rPr>
        <w:t>intraarticular</w:t>
      </w:r>
      <w:proofErr w:type="spellEnd"/>
      <w:r w:rsidRPr="00424456">
        <w:rPr>
          <w:rFonts w:ascii="Book Antiqua" w:hAnsi="Book Antiqua" w:cs="Times New Roman"/>
          <w:sz w:val="24"/>
          <w:szCs w:val="24"/>
          <w:lang w:val="en-US"/>
        </w:rPr>
        <w:t xml:space="preserve"> (IA) injection (corticosteroids, </w:t>
      </w:r>
      <w:proofErr w:type="spellStart"/>
      <w:r w:rsidRPr="00424456">
        <w:rPr>
          <w:rFonts w:ascii="Book Antiqua" w:hAnsi="Book Antiqua" w:cs="Times New Roman"/>
          <w:sz w:val="24"/>
          <w:szCs w:val="24"/>
          <w:lang w:val="en-US"/>
        </w:rPr>
        <w:t>viscosupplements</w:t>
      </w:r>
      <w:proofErr w:type="spellEnd"/>
      <w:r w:rsidRPr="00424456">
        <w:rPr>
          <w:rFonts w:ascii="Book Antiqua" w:hAnsi="Book Antiqua" w:cs="Times New Roman"/>
          <w:sz w:val="24"/>
          <w:szCs w:val="24"/>
          <w:lang w:val="en-US"/>
        </w:rPr>
        <w:t xml:space="preserve">, blood-derived products) is preferred as the last </w:t>
      </w:r>
      <w:proofErr w:type="spellStart"/>
      <w:r w:rsidRPr="00424456">
        <w:rPr>
          <w:rFonts w:ascii="Book Antiqua" w:hAnsi="Book Antiqua" w:cs="Times New Roman"/>
          <w:sz w:val="24"/>
          <w:szCs w:val="24"/>
          <w:lang w:val="en-US"/>
        </w:rPr>
        <w:t>nonoperative</w:t>
      </w:r>
      <w:proofErr w:type="spellEnd"/>
      <w:r w:rsidRPr="00424456">
        <w:rPr>
          <w:rFonts w:ascii="Book Antiqua" w:hAnsi="Book Antiqua" w:cs="Times New Roman"/>
          <w:sz w:val="24"/>
          <w:szCs w:val="24"/>
          <w:lang w:val="en-US"/>
        </w:rPr>
        <w:t xml:space="preserve"> modality, if the other conservative treatment modalities are ineffective. IA corticosteroid (CS) injections provide short term reduction in OA pain and can be considered as an adjunct to core treatment for the relief of moderate to severe pain in people with OA. IA hyaluronic acid (HA) injections might c have efficacy and might provide pain reduction in mild OA of knee up to 24 w</w:t>
      </w:r>
      <w:r w:rsidR="00630C2C">
        <w:rPr>
          <w:rFonts w:ascii="Book Antiqua" w:hAnsi="Book Antiqua" w:cs="Times New Roman" w:hint="eastAsia"/>
          <w:sz w:val="24"/>
          <w:szCs w:val="24"/>
          <w:lang w:val="en-US" w:eastAsia="zh-CN"/>
        </w:rPr>
        <w:t>k</w:t>
      </w:r>
      <w:r w:rsidRPr="00424456">
        <w:rPr>
          <w:rFonts w:ascii="Book Antiqua" w:hAnsi="Book Antiqua" w:cs="Times New Roman"/>
          <w:sz w:val="24"/>
          <w:szCs w:val="24"/>
          <w:lang w:val="en-US"/>
        </w:rPr>
        <w:t xml:space="preserve">. But for HA injections, the cost-effectiveness is an important concern that patients must be informed about the efficacy of these preparations. Although more </w:t>
      </w:r>
      <w:r w:rsidRPr="00424456">
        <w:rPr>
          <w:rFonts w:ascii="Book Antiqua" w:hAnsi="Book Antiqua" w:cs="Times New Roman"/>
          <w:color w:val="000000"/>
          <w:sz w:val="24"/>
          <w:szCs w:val="24"/>
          <w:lang w:val="en-US"/>
        </w:rPr>
        <w:t>high-quality evidence is needed, r</w:t>
      </w:r>
      <w:r w:rsidRPr="00424456">
        <w:rPr>
          <w:rFonts w:ascii="Book Antiqua" w:hAnsi="Book Antiqua" w:cs="Times New Roman"/>
          <w:sz w:val="24"/>
          <w:szCs w:val="24"/>
          <w:lang w:val="en-US"/>
        </w:rPr>
        <w:t xml:space="preserve">ecent </w:t>
      </w:r>
      <w:r w:rsidRPr="00424456">
        <w:rPr>
          <w:rFonts w:ascii="Book Antiqua" w:hAnsi="Book Antiqua" w:cs="Times New Roman"/>
          <w:color w:val="000000"/>
          <w:sz w:val="24"/>
          <w:szCs w:val="24"/>
          <w:lang w:val="en-US"/>
        </w:rPr>
        <w:t xml:space="preserve">studies indicate that </w:t>
      </w:r>
      <w:r w:rsidRPr="00424456">
        <w:rPr>
          <w:rFonts w:ascii="Book Antiqua" w:hAnsi="Book Antiqua" w:cs="Times New Roman"/>
          <w:sz w:val="24"/>
          <w:szCs w:val="24"/>
          <w:lang w:val="en-US"/>
        </w:rPr>
        <w:t>IA platelet rich plasma (</w:t>
      </w:r>
      <w:r w:rsidRPr="00424456">
        <w:rPr>
          <w:rFonts w:ascii="Book Antiqua" w:hAnsi="Book Antiqua" w:cs="Times New Roman"/>
          <w:color w:val="000000"/>
          <w:sz w:val="24"/>
          <w:szCs w:val="24"/>
          <w:lang w:val="en-US"/>
        </w:rPr>
        <w:t xml:space="preserve">PRP) </w:t>
      </w:r>
      <w:r w:rsidRPr="00424456">
        <w:rPr>
          <w:rFonts w:ascii="Book Antiqua" w:hAnsi="Book Antiqua" w:cs="Times New Roman"/>
          <w:sz w:val="24"/>
          <w:szCs w:val="24"/>
          <w:lang w:val="en-US"/>
        </w:rPr>
        <w:t>injections</w:t>
      </w:r>
      <w:r w:rsidRPr="00424456">
        <w:rPr>
          <w:rFonts w:ascii="Book Antiqua" w:hAnsi="Book Antiqua" w:cs="Times New Roman"/>
          <w:color w:val="000000"/>
          <w:sz w:val="24"/>
          <w:szCs w:val="24"/>
          <w:lang w:val="en-US"/>
        </w:rPr>
        <w:t xml:space="preserve"> are promising for relieving pain, improving knee function and quality of life, especially in younger patients, and in mild OA cases. The current literature and our experience indicate that IA injections are safe and have positive effects for patient satisfaction. But, there is no data that any of the </w:t>
      </w:r>
      <w:r w:rsidRPr="00424456">
        <w:rPr>
          <w:rFonts w:ascii="Book Antiqua" w:hAnsi="Book Antiqua" w:cs="Times New Roman"/>
          <w:sz w:val="24"/>
          <w:szCs w:val="24"/>
          <w:lang w:val="en-US"/>
        </w:rPr>
        <w:t xml:space="preserve">IA injections </w:t>
      </w:r>
      <w:r w:rsidRPr="00424456">
        <w:rPr>
          <w:rFonts w:ascii="Book Antiqua" w:hAnsi="Book Antiqua" w:cs="Times New Roman"/>
          <w:color w:val="000000"/>
          <w:sz w:val="24"/>
          <w:szCs w:val="24"/>
          <w:lang w:val="en-US"/>
        </w:rPr>
        <w:t xml:space="preserve">will cause osteophytes to regress or cartilage and meniscus to regenerate in patients with substantial and irreversible bone and cartilage damage. </w:t>
      </w:r>
    </w:p>
    <w:p w:rsidR="00EA3FC0" w:rsidRDefault="00EA3FC0" w:rsidP="002D3D0D">
      <w:pPr>
        <w:spacing w:after="0" w:line="360" w:lineRule="auto"/>
        <w:jc w:val="both"/>
        <w:rPr>
          <w:rFonts w:ascii="Book Antiqua" w:hAnsi="Book Antiqua" w:cs="Times New Roman"/>
          <w:color w:val="000000"/>
          <w:sz w:val="24"/>
          <w:szCs w:val="24"/>
          <w:lang w:val="en-US" w:eastAsia="zh-CN"/>
        </w:rPr>
      </w:pPr>
    </w:p>
    <w:p w:rsidR="00EA3FC0" w:rsidRPr="000418A5" w:rsidRDefault="00EA3FC0" w:rsidP="002D3D0D">
      <w:pPr>
        <w:spacing w:after="0"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EA3FC0" w:rsidRPr="00EA3FC0" w:rsidRDefault="00EA3FC0" w:rsidP="002D3D0D">
      <w:pPr>
        <w:spacing w:after="0" w:line="360" w:lineRule="auto"/>
        <w:jc w:val="both"/>
        <w:rPr>
          <w:rFonts w:ascii="Book Antiqua" w:hAnsi="Book Antiqua" w:cs="Times New Roman"/>
          <w:color w:val="000000"/>
          <w:sz w:val="24"/>
          <w:szCs w:val="24"/>
          <w:lang w:eastAsia="zh-CN"/>
        </w:rPr>
      </w:pPr>
    </w:p>
    <w:p w:rsidR="00613237" w:rsidRDefault="00222A76" w:rsidP="002D3D0D">
      <w:pPr>
        <w:spacing w:after="0" w:line="360" w:lineRule="auto"/>
        <w:jc w:val="both"/>
        <w:rPr>
          <w:rFonts w:ascii="Book Antiqua" w:hAnsi="Book Antiqua" w:cs="Times New Roman"/>
          <w:sz w:val="24"/>
          <w:szCs w:val="24"/>
          <w:lang w:val="en-US" w:eastAsia="zh-CN"/>
        </w:rPr>
      </w:pPr>
      <w:r w:rsidRPr="00424456">
        <w:rPr>
          <w:rFonts w:ascii="Book Antiqua" w:hAnsi="Book Antiqua" w:cs="Times New Roman"/>
          <w:b/>
          <w:color w:val="000000"/>
          <w:sz w:val="24"/>
          <w:szCs w:val="24"/>
          <w:lang w:val="en-US"/>
        </w:rPr>
        <w:t>Key</w:t>
      </w:r>
      <w:r w:rsidR="007619B6">
        <w:rPr>
          <w:rFonts w:ascii="Book Antiqua" w:hAnsi="Book Antiqua" w:cs="Times New Roman" w:hint="eastAsia"/>
          <w:b/>
          <w:color w:val="000000"/>
          <w:sz w:val="24"/>
          <w:szCs w:val="24"/>
          <w:lang w:val="en-US" w:eastAsia="zh-CN"/>
        </w:rPr>
        <w:t xml:space="preserve"> </w:t>
      </w:r>
      <w:r w:rsidRPr="00424456">
        <w:rPr>
          <w:rFonts w:ascii="Book Antiqua" w:hAnsi="Book Antiqua" w:cs="Times New Roman"/>
          <w:b/>
          <w:color w:val="000000"/>
          <w:sz w:val="24"/>
          <w:szCs w:val="24"/>
          <w:lang w:val="en-US"/>
        </w:rPr>
        <w:t xml:space="preserve">words: </w:t>
      </w:r>
      <w:proofErr w:type="spellStart"/>
      <w:r w:rsidR="002B13F4" w:rsidRPr="00424456">
        <w:rPr>
          <w:rFonts w:ascii="Book Antiqua" w:hAnsi="Book Antiqua" w:cs="Times New Roman"/>
          <w:color w:val="000000"/>
          <w:sz w:val="24"/>
          <w:szCs w:val="24"/>
          <w:lang w:val="en-US"/>
        </w:rPr>
        <w:t>Intraarticular</w:t>
      </w:r>
      <w:proofErr w:type="spellEnd"/>
      <w:r w:rsidR="002B13F4" w:rsidRPr="00424456">
        <w:rPr>
          <w:rFonts w:ascii="Book Antiqua" w:hAnsi="Book Antiqua" w:cs="Times New Roman"/>
          <w:color w:val="000000"/>
          <w:sz w:val="24"/>
          <w:szCs w:val="24"/>
          <w:lang w:val="en-US"/>
        </w:rPr>
        <w:t xml:space="preserve"> </w:t>
      </w:r>
      <w:r w:rsidR="007619B6" w:rsidRPr="00424456">
        <w:rPr>
          <w:rFonts w:ascii="Book Antiqua" w:hAnsi="Book Antiqua" w:cs="Times New Roman"/>
          <w:color w:val="000000"/>
          <w:sz w:val="24"/>
          <w:szCs w:val="24"/>
          <w:lang w:val="en-US"/>
        </w:rPr>
        <w:t>i</w:t>
      </w:r>
      <w:r w:rsidR="002B13F4" w:rsidRPr="00424456">
        <w:rPr>
          <w:rFonts w:ascii="Book Antiqua" w:hAnsi="Book Antiqua" w:cs="Times New Roman"/>
          <w:color w:val="000000"/>
          <w:sz w:val="24"/>
          <w:szCs w:val="24"/>
          <w:lang w:val="en-US"/>
        </w:rPr>
        <w:t>njections</w:t>
      </w:r>
      <w:r w:rsidR="007619B6">
        <w:rPr>
          <w:rFonts w:ascii="Book Antiqua" w:hAnsi="Book Antiqua" w:cs="Times New Roman" w:hint="eastAsia"/>
          <w:color w:val="000000"/>
          <w:sz w:val="24"/>
          <w:szCs w:val="24"/>
          <w:lang w:val="en-US" w:eastAsia="zh-CN"/>
        </w:rPr>
        <w:t>;</w:t>
      </w:r>
      <w:r w:rsidR="002B13F4" w:rsidRPr="00424456">
        <w:rPr>
          <w:rFonts w:ascii="Book Antiqua" w:hAnsi="Book Antiqua" w:cs="Times New Roman"/>
          <w:color w:val="000000"/>
          <w:sz w:val="24"/>
          <w:szCs w:val="24"/>
          <w:lang w:val="en-US"/>
        </w:rPr>
        <w:t xml:space="preserve"> Corticosteroid</w:t>
      </w:r>
      <w:r w:rsidR="007619B6">
        <w:rPr>
          <w:rFonts w:ascii="Book Antiqua" w:hAnsi="Book Antiqua" w:cs="Times New Roman" w:hint="eastAsia"/>
          <w:color w:val="000000"/>
          <w:sz w:val="24"/>
          <w:szCs w:val="24"/>
          <w:lang w:val="en-US" w:eastAsia="zh-CN"/>
        </w:rPr>
        <w:t>;</w:t>
      </w:r>
      <w:r w:rsidR="002B13F4" w:rsidRPr="00424456">
        <w:rPr>
          <w:rFonts w:ascii="Book Antiqua" w:hAnsi="Book Antiqua" w:cs="Times New Roman"/>
          <w:color w:val="000000"/>
          <w:sz w:val="24"/>
          <w:szCs w:val="24"/>
          <w:lang w:val="en-US"/>
        </w:rPr>
        <w:t xml:space="preserve"> Hyaluronic</w:t>
      </w:r>
      <w:r w:rsidR="007619B6" w:rsidRPr="00424456">
        <w:rPr>
          <w:rFonts w:ascii="Book Antiqua" w:hAnsi="Book Antiqua" w:cs="Times New Roman"/>
          <w:color w:val="000000"/>
          <w:sz w:val="24"/>
          <w:szCs w:val="24"/>
          <w:lang w:val="en-US"/>
        </w:rPr>
        <w:t xml:space="preserve"> a</w:t>
      </w:r>
      <w:r w:rsidR="002B13F4" w:rsidRPr="00424456">
        <w:rPr>
          <w:rFonts w:ascii="Book Antiqua" w:hAnsi="Book Antiqua" w:cs="Times New Roman"/>
          <w:color w:val="000000"/>
          <w:sz w:val="24"/>
          <w:szCs w:val="24"/>
          <w:lang w:val="en-US"/>
        </w:rPr>
        <w:t>cid</w:t>
      </w:r>
      <w:r w:rsidR="007619B6">
        <w:rPr>
          <w:rFonts w:ascii="Book Antiqua" w:hAnsi="Book Antiqua" w:cs="Times New Roman" w:hint="eastAsia"/>
          <w:color w:val="000000"/>
          <w:sz w:val="24"/>
          <w:szCs w:val="24"/>
          <w:lang w:val="en-US" w:eastAsia="zh-CN"/>
        </w:rPr>
        <w:t>;</w:t>
      </w:r>
      <w:r w:rsidR="002B13F4" w:rsidRPr="00424456">
        <w:rPr>
          <w:rFonts w:ascii="Book Antiqua" w:hAnsi="Book Antiqua" w:cs="Times New Roman"/>
          <w:color w:val="000000"/>
          <w:sz w:val="24"/>
          <w:szCs w:val="24"/>
          <w:lang w:val="en-US"/>
        </w:rPr>
        <w:t xml:space="preserve"> Platelet </w:t>
      </w:r>
      <w:r w:rsidR="007619B6" w:rsidRPr="00424456">
        <w:rPr>
          <w:rFonts w:ascii="Book Antiqua" w:hAnsi="Book Antiqua" w:cs="Times New Roman"/>
          <w:color w:val="000000"/>
          <w:sz w:val="24"/>
          <w:szCs w:val="24"/>
          <w:lang w:val="en-US"/>
        </w:rPr>
        <w:t>rich pl</w:t>
      </w:r>
      <w:r w:rsidR="002B13F4" w:rsidRPr="00424456">
        <w:rPr>
          <w:rFonts w:ascii="Book Antiqua" w:hAnsi="Book Antiqua" w:cs="Times New Roman"/>
          <w:color w:val="000000"/>
          <w:sz w:val="24"/>
          <w:szCs w:val="24"/>
          <w:lang w:val="en-US"/>
        </w:rPr>
        <w:t>asma</w:t>
      </w:r>
      <w:r w:rsidR="007619B6">
        <w:rPr>
          <w:rFonts w:ascii="Book Antiqua" w:hAnsi="Book Antiqua" w:cs="Times New Roman" w:hint="eastAsia"/>
          <w:color w:val="000000"/>
          <w:sz w:val="24"/>
          <w:szCs w:val="24"/>
          <w:lang w:val="en-US" w:eastAsia="zh-CN"/>
        </w:rPr>
        <w:t>;</w:t>
      </w:r>
      <w:r w:rsidR="002B13F4" w:rsidRPr="00424456">
        <w:rPr>
          <w:rFonts w:ascii="Book Antiqua" w:hAnsi="Book Antiqua" w:cs="Times New Roman"/>
          <w:color w:val="000000"/>
          <w:sz w:val="24"/>
          <w:szCs w:val="24"/>
          <w:lang w:val="en-US"/>
        </w:rPr>
        <w:t xml:space="preserve"> Knee </w:t>
      </w:r>
      <w:r w:rsidR="007619B6" w:rsidRPr="00424456">
        <w:rPr>
          <w:rFonts w:ascii="Book Antiqua" w:hAnsi="Book Antiqua" w:cs="Times New Roman"/>
          <w:color w:val="000000"/>
          <w:sz w:val="24"/>
          <w:szCs w:val="24"/>
          <w:lang w:val="en-US"/>
        </w:rPr>
        <w:t>o</w:t>
      </w:r>
      <w:r w:rsidR="002B13F4" w:rsidRPr="00424456">
        <w:rPr>
          <w:rFonts w:ascii="Book Antiqua" w:hAnsi="Book Antiqua" w:cs="Times New Roman"/>
          <w:color w:val="000000"/>
          <w:sz w:val="24"/>
          <w:szCs w:val="24"/>
          <w:lang w:val="en-US"/>
        </w:rPr>
        <w:t>steoarthritis</w:t>
      </w:r>
      <w:r w:rsidR="007619B6">
        <w:rPr>
          <w:rFonts w:ascii="Book Antiqua" w:hAnsi="Book Antiqua" w:cs="Times New Roman" w:hint="eastAsia"/>
          <w:color w:val="000000"/>
          <w:sz w:val="24"/>
          <w:szCs w:val="24"/>
          <w:lang w:val="en-US" w:eastAsia="zh-CN"/>
        </w:rPr>
        <w:t>;</w:t>
      </w:r>
      <w:r w:rsidR="002B13F4" w:rsidRPr="00424456">
        <w:rPr>
          <w:rFonts w:ascii="Book Antiqua" w:hAnsi="Book Antiqua" w:cs="Times New Roman"/>
          <w:color w:val="000000"/>
          <w:sz w:val="24"/>
          <w:szCs w:val="24"/>
          <w:lang w:val="en-US"/>
        </w:rPr>
        <w:t xml:space="preserve"> </w:t>
      </w:r>
      <w:proofErr w:type="spellStart"/>
      <w:r w:rsidR="002B13F4" w:rsidRPr="00424456">
        <w:rPr>
          <w:rFonts w:ascii="Book Antiqua" w:hAnsi="Book Antiqua" w:cs="Times New Roman"/>
          <w:sz w:val="24"/>
          <w:szCs w:val="24"/>
          <w:lang w:val="en-US"/>
        </w:rPr>
        <w:t>Viscosupplementation</w:t>
      </w:r>
      <w:proofErr w:type="spellEnd"/>
    </w:p>
    <w:p w:rsidR="007619B6" w:rsidRPr="00424456" w:rsidRDefault="007619B6" w:rsidP="002D3D0D">
      <w:pPr>
        <w:spacing w:after="0" w:line="360" w:lineRule="auto"/>
        <w:jc w:val="both"/>
        <w:rPr>
          <w:rFonts w:ascii="Book Antiqua" w:hAnsi="Book Antiqua" w:cs="Times New Roman"/>
          <w:sz w:val="24"/>
          <w:szCs w:val="24"/>
          <w:lang w:val="en-US" w:eastAsia="zh-CN"/>
        </w:rPr>
      </w:pPr>
    </w:p>
    <w:p w:rsidR="00493CE3" w:rsidRDefault="00613237" w:rsidP="002D3D0D">
      <w:pPr>
        <w:spacing w:after="0" w:line="360" w:lineRule="auto"/>
        <w:jc w:val="both"/>
        <w:rPr>
          <w:rFonts w:ascii="Book Antiqua" w:hAnsi="Book Antiqua" w:cs="Times New Roman"/>
          <w:color w:val="000000"/>
          <w:sz w:val="24"/>
          <w:szCs w:val="24"/>
          <w:lang w:val="en-US" w:eastAsia="zh-CN"/>
        </w:rPr>
      </w:pPr>
      <w:r w:rsidRPr="00424456">
        <w:rPr>
          <w:rFonts w:ascii="Book Antiqua" w:hAnsi="Book Antiqua" w:cs="Times New Roman"/>
          <w:b/>
          <w:sz w:val="24"/>
          <w:szCs w:val="24"/>
          <w:lang w:val="en-US"/>
        </w:rPr>
        <w:t xml:space="preserve">Core </w:t>
      </w:r>
      <w:r w:rsidR="00116850" w:rsidRPr="00424456">
        <w:rPr>
          <w:rFonts w:ascii="Book Antiqua" w:hAnsi="Book Antiqua" w:cs="Times New Roman"/>
          <w:b/>
          <w:sz w:val="24"/>
          <w:szCs w:val="24"/>
          <w:lang w:val="en-US"/>
        </w:rPr>
        <w:t>t</w:t>
      </w:r>
      <w:r w:rsidRPr="00424456">
        <w:rPr>
          <w:rFonts w:ascii="Book Antiqua" w:hAnsi="Book Antiqua" w:cs="Times New Roman"/>
          <w:b/>
          <w:sz w:val="24"/>
          <w:szCs w:val="24"/>
          <w:lang w:val="en-US"/>
        </w:rPr>
        <w:t>ip</w:t>
      </w:r>
      <w:r w:rsidR="00116850">
        <w:rPr>
          <w:rFonts w:ascii="Book Antiqua" w:hAnsi="Book Antiqua" w:cs="Times New Roman" w:hint="eastAsia"/>
          <w:b/>
          <w:sz w:val="24"/>
          <w:szCs w:val="24"/>
          <w:lang w:val="en-US" w:eastAsia="zh-CN"/>
        </w:rPr>
        <w:t xml:space="preserve">: </w:t>
      </w:r>
      <w:proofErr w:type="spellStart"/>
      <w:r w:rsidR="00646BEA" w:rsidRPr="00424456">
        <w:rPr>
          <w:rFonts w:ascii="Book Antiqua" w:hAnsi="Book Antiqua" w:cs="Times New Roman"/>
          <w:sz w:val="24"/>
          <w:szCs w:val="24"/>
          <w:lang w:val="en-US"/>
        </w:rPr>
        <w:t>Intraarticular</w:t>
      </w:r>
      <w:proofErr w:type="spellEnd"/>
      <w:r w:rsidR="00646BEA" w:rsidRPr="00424456">
        <w:rPr>
          <w:rFonts w:ascii="Book Antiqua" w:hAnsi="Book Antiqua" w:cs="Times New Roman"/>
          <w:sz w:val="24"/>
          <w:szCs w:val="24"/>
          <w:lang w:val="en-US"/>
        </w:rPr>
        <w:t xml:space="preserve"> </w:t>
      </w:r>
      <w:r w:rsidR="00B76D9B">
        <w:rPr>
          <w:rFonts w:ascii="Book Antiqua" w:hAnsi="Book Antiqua" w:cs="Times New Roman" w:hint="eastAsia"/>
          <w:sz w:val="24"/>
          <w:szCs w:val="24"/>
          <w:lang w:val="en-US" w:eastAsia="zh-CN"/>
        </w:rPr>
        <w:t>(</w:t>
      </w:r>
      <w:r w:rsidR="00B76D9B" w:rsidRPr="00424456">
        <w:rPr>
          <w:rFonts w:ascii="Book Antiqua" w:hAnsi="Book Antiqua" w:cs="Times New Roman"/>
          <w:sz w:val="24"/>
          <w:szCs w:val="24"/>
          <w:lang w:val="en-US"/>
        </w:rPr>
        <w:t>IA</w:t>
      </w:r>
      <w:r w:rsidR="00B76D9B">
        <w:rPr>
          <w:rFonts w:ascii="Book Antiqua" w:hAnsi="Book Antiqua" w:cs="Times New Roman" w:hint="eastAsia"/>
          <w:sz w:val="24"/>
          <w:szCs w:val="24"/>
          <w:lang w:val="en-US" w:eastAsia="zh-CN"/>
        </w:rPr>
        <w:t>)</w:t>
      </w:r>
      <w:r w:rsidR="00B76D9B" w:rsidRPr="00424456">
        <w:rPr>
          <w:rFonts w:ascii="Book Antiqua" w:hAnsi="Book Antiqua" w:cs="Times New Roman"/>
          <w:sz w:val="24"/>
          <w:szCs w:val="24"/>
          <w:lang w:val="en-US"/>
        </w:rPr>
        <w:t xml:space="preserve"> </w:t>
      </w:r>
      <w:r w:rsidR="00646BEA" w:rsidRPr="00424456">
        <w:rPr>
          <w:rFonts w:ascii="Book Antiqua" w:hAnsi="Book Antiqua" w:cs="Times New Roman"/>
          <w:sz w:val="24"/>
          <w:szCs w:val="24"/>
          <w:lang w:val="en-US"/>
        </w:rPr>
        <w:t>corticosteroid</w:t>
      </w:r>
      <w:r w:rsidR="00B76D9B">
        <w:rPr>
          <w:rFonts w:ascii="Book Antiqua" w:hAnsi="Book Antiqua" w:cs="Times New Roman" w:hint="eastAsia"/>
          <w:sz w:val="24"/>
          <w:szCs w:val="24"/>
          <w:lang w:val="en-US" w:eastAsia="zh-CN"/>
        </w:rPr>
        <w:t xml:space="preserve"> </w:t>
      </w:r>
      <w:r w:rsidR="00493CE3" w:rsidRPr="00424456">
        <w:rPr>
          <w:rFonts w:ascii="Book Antiqua" w:hAnsi="Book Antiqua" w:cs="Times New Roman"/>
          <w:sz w:val="24"/>
          <w:szCs w:val="24"/>
          <w:lang w:val="en-US"/>
        </w:rPr>
        <w:t xml:space="preserve">injections can be considered as an adjunct to core treatment for short term reduction of moderate to severe pain in people with </w:t>
      </w:r>
      <w:r w:rsidR="00AB54CE" w:rsidRPr="00424456">
        <w:rPr>
          <w:rFonts w:ascii="Book Antiqua" w:hAnsi="Book Antiqua" w:cs="Times New Roman"/>
          <w:color w:val="000000"/>
          <w:sz w:val="24"/>
          <w:szCs w:val="24"/>
          <w:lang w:val="en-US"/>
        </w:rPr>
        <w:t>osteoarthritis (OA)</w:t>
      </w:r>
      <w:r w:rsidR="00493CE3" w:rsidRPr="00424456">
        <w:rPr>
          <w:rFonts w:ascii="Book Antiqua" w:hAnsi="Book Antiqua" w:cs="Times New Roman"/>
          <w:sz w:val="24"/>
          <w:szCs w:val="24"/>
          <w:lang w:val="en-US"/>
        </w:rPr>
        <w:t xml:space="preserve">. IA </w:t>
      </w:r>
      <w:r w:rsidR="000B343A" w:rsidRPr="00424456">
        <w:rPr>
          <w:rFonts w:ascii="Book Antiqua" w:hAnsi="Book Antiqua" w:cs="Times New Roman"/>
          <w:sz w:val="24"/>
          <w:szCs w:val="24"/>
          <w:lang w:val="en-US"/>
        </w:rPr>
        <w:t>hyaluronic acid (HA)</w:t>
      </w:r>
      <w:r w:rsidR="00493CE3" w:rsidRPr="00424456">
        <w:rPr>
          <w:rFonts w:ascii="Book Antiqua" w:hAnsi="Book Antiqua" w:cs="Times New Roman"/>
          <w:sz w:val="24"/>
          <w:szCs w:val="24"/>
          <w:lang w:val="en-US"/>
        </w:rPr>
        <w:t xml:space="preserve"> injections might have efficacy and might provide pain reduction in mild OA of knee up to 24 w</w:t>
      </w:r>
      <w:r w:rsidR="001A5277">
        <w:rPr>
          <w:rFonts w:ascii="Book Antiqua" w:hAnsi="Book Antiqua" w:cs="Times New Roman" w:hint="eastAsia"/>
          <w:sz w:val="24"/>
          <w:szCs w:val="24"/>
          <w:lang w:val="en-US" w:eastAsia="zh-CN"/>
        </w:rPr>
        <w:t>k</w:t>
      </w:r>
      <w:r w:rsidR="00493CE3" w:rsidRPr="00424456">
        <w:rPr>
          <w:rFonts w:ascii="Book Antiqua" w:hAnsi="Book Antiqua" w:cs="Times New Roman"/>
          <w:sz w:val="24"/>
          <w:szCs w:val="24"/>
          <w:lang w:val="en-US"/>
        </w:rPr>
        <w:t xml:space="preserve">. But for HA injections, the </w:t>
      </w:r>
      <w:r w:rsidR="00493CE3" w:rsidRPr="00424456">
        <w:rPr>
          <w:rFonts w:ascii="Book Antiqua" w:hAnsi="Book Antiqua" w:cs="Times New Roman"/>
          <w:sz w:val="24"/>
          <w:szCs w:val="24"/>
          <w:lang w:val="en-US"/>
        </w:rPr>
        <w:lastRenderedPageBreak/>
        <w:t xml:space="preserve">cost-effectiveness is an important concern that patients must be informed. Although more </w:t>
      </w:r>
      <w:r w:rsidR="00493CE3" w:rsidRPr="00424456">
        <w:rPr>
          <w:rFonts w:ascii="Book Antiqua" w:hAnsi="Book Antiqua" w:cs="Times New Roman"/>
          <w:color w:val="000000"/>
          <w:sz w:val="24"/>
          <w:szCs w:val="24"/>
          <w:lang w:val="en-US"/>
        </w:rPr>
        <w:t>high-quality evidence is needed, r</w:t>
      </w:r>
      <w:r w:rsidR="00493CE3" w:rsidRPr="00424456">
        <w:rPr>
          <w:rFonts w:ascii="Book Antiqua" w:hAnsi="Book Antiqua" w:cs="Times New Roman"/>
          <w:sz w:val="24"/>
          <w:szCs w:val="24"/>
          <w:lang w:val="en-US"/>
        </w:rPr>
        <w:t xml:space="preserve">ecent </w:t>
      </w:r>
      <w:r w:rsidR="00493CE3" w:rsidRPr="00424456">
        <w:rPr>
          <w:rFonts w:ascii="Book Antiqua" w:hAnsi="Book Antiqua" w:cs="Times New Roman"/>
          <w:color w:val="000000"/>
          <w:sz w:val="24"/>
          <w:szCs w:val="24"/>
          <w:lang w:val="en-US"/>
        </w:rPr>
        <w:t xml:space="preserve">studies indicate that </w:t>
      </w:r>
      <w:r w:rsidR="00493CE3" w:rsidRPr="00424456">
        <w:rPr>
          <w:rFonts w:ascii="Book Antiqua" w:hAnsi="Book Antiqua" w:cs="Times New Roman"/>
          <w:sz w:val="24"/>
          <w:szCs w:val="24"/>
          <w:lang w:val="en-US"/>
        </w:rPr>
        <w:t xml:space="preserve">IA </w:t>
      </w:r>
      <w:r w:rsidR="00D93A37" w:rsidRPr="00424456">
        <w:rPr>
          <w:rFonts w:ascii="Book Antiqua" w:hAnsi="Book Antiqua" w:cs="Times New Roman"/>
          <w:sz w:val="24"/>
          <w:szCs w:val="24"/>
          <w:lang w:val="en-US"/>
        </w:rPr>
        <w:t>platelet rich plasma</w:t>
      </w:r>
      <w:r w:rsidR="00493CE3" w:rsidRPr="00424456">
        <w:rPr>
          <w:rFonts w:ascii="Book Antiqua" w:hAnsi="Book Antiqua" w:cs="Times New Roman"/>
          <w:color w:val="000000"/>
          <w:sz w:val="24"/>
          <w:szCs w:val="24"/>
          <w:lang w:val="en-US"/>
        </w:rPr>
        <w:t xml:space="preserve"> </w:t>
      </w:r>
      <w:r w:rsidR="00493CE3" w:rsidRPr="00424456">
        <w:rPr>
          <w:rFonts w:ascii="Book Antiqua" w:hAnsi="Book Antiqua" w:cs="Times New Roman"/>
          <w:sz w:val="24"/>
          <w:szCs w:val="24"/>
          <w:lang w:val="en-US"/>
        </w:rPr>
        <w:t>injections</w:t>
      </w:r>
      <w:r w:rsidR="00493CE3" w:rsidRPr="00424456">
        <w:rPr>
          <w:rFonts w:ascii="Book Antiqua" w:hAnsi="Book Antiqua" w:cs="Times New Roman"/>
          <w:color w:val="000000"/>
          <w:sz w:val="24"/>
          <w:szCs w:val="24"/>
          <w:lang w:val="en-US"/>
        </w:rPr>
        <w:t xml:space="preserve"> are promising for relieving pain, improving knee function and quality of life, especially in younger patients, and in mild OA cases.</w:t>
      </w:r>
    </w:p>
    <w:p w:rsidR="00D93A37" w:rsidRDefault="00D93A37" w:rsidP="002D3D0D">
      <w:pPr>
        <w:spacing w:after="0" w:line="360" w:lineRule="auto"/>
        <w:jc w:val="both"/>
        <w:rPr>
          <w:rFonts w:ascii="Book Antiqua" w:hAnsi="Book Antiqua" w:cs="Times New Roman"/>
          <w:color w:val="000000"/>
          <w:sz w:val="24"/>
          <w:szCs w:val="24"/>
          <w:lang w:val="en-US" w:eastAsia="zh-CN"/>
        </w:rPr>
      </w:pPr>
    </w:p>
    <w:p w:rsidR="006132DB" w:rsidRPr="000418A5" w:rsidRDefault="006132DB" w:rsidP="002D3D0D">
      <w:pPr>
        <w:spacing w:after="0" w:line="360" w:lineRule="auto"/>
        <w:jc w:val="both"/>
        <w:rPr>
          <w:rFonts w:ascii="Book Antiqua" w:hAnsi="Book Antiqua"/>
          <w:sz w:val="24"/>
        </w:rPr>
      </w:pPr>
      <w:proofErr w:type="spellStart"/>
      <w:r w:rsidRPr="00424456">
        <w:rPr>
          <w:rFonts w:ascii="Book Antiqua" w:hAnsi="Book Antiqua" w:cs="Times New Roman"/>
          <w:sz w:val="24"/>
          <w:szCs w:val="24"/>
          <w:lang w:val="en-US"/>
        </w:rPr>
        <w:t>Ayhan</w:t>
      </w:r>
      <w:proofErr w:type="spellEnd"/>
      <w:r>
        <w:rPr>
          <w:rFonts w:ascii="Book Antiqua" w:hAnsi="Book Antiqua" w:cs="Times New Roman" w:hint="eastAsia"/>
          <w:sz w:val="24"/>
          <w:szCs w:val="24"/>
          <w:lang w:val="en-US" w:eastAsia="zh-CN"/>
        </w:rPr>
        <w:t xml:space="preserve"> E</w:t>
      </w:r>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Kesmezacar</w:t>
      </w:r>
      <w:proofErr w:type="spellEnd"/>
      <w:r>
        <w:rPr>
          <w:rFonts w:ascii="Book Antiqua" w:hAnsi="Book Antiqua" w:cs="Times New Roman" w:hint="eastAsia"/>
          <w:sz w:val="24"/>
          <w:szCs w:val="24"/>
          <w:lang w:val="en-US" w:eastAsia="zh-CN"/>
        </w:rPr>
        <w:t xml:space="preserve"> H</w:t>
      </w:r>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Akgun</w:t>
      </w:r>
      <w:proofErr w:type="spellEnd"/>
      <w:r>
        <w:rPr>
          <w:rFonts w:ascii="Book Antiqua" w:hAnsi="Book Antiqua" w:cs="Times New Roman" w:hint="eastAsia"/>
          <w:sz w:val="24"/>
          <w:szCs w:val="24"/>
          <w:lang w:val="en-US" w:eastAsia="zh-CN"/>
        </w:rPr>
        <w:t xml:space="preserve"> I. </w:t>
      </w:r>
      <w:proofErr w:type="spellStart"/>
      <w:r w:rsidRPr="00424456">
        <w:rPr>
          <w:rFonts w:ascii="Book Antiqua" w:hAnsi="Book Antiqua" w:cs="Times New Roman"/>
          <w:sz w:val="24"/>
          <w:szCs w:val="24"/>
          <w:lang w:val="en-US"/>
        </w:rPr>
        <w:t>Intraarticular</w:t>
      </w:r>
      <w:proofErr w:type="spellEnd"/>
      <w:r w:rsidRPr="00424456">
        <w:rPr>
          <w:rFonts w:ascii="Book Antiqua" w:hAnsi="Book Antiqua" w:cs="Times New Roman"/>
          <w:sz w:val="24"/>
          <w:szCs w:val="24"/>
          <w:lang w:val="en-US"/>
        </w:rPr>
        <w:t xml:space="preserve"> injections (Corticosteroid, hyaluronic acid, platelet rich plasma) for the knee osteoarthritis</w:t>
      </w:r>
      <w:r>
        <w:rPr>
          <w:rFonts w:ascii="Book Antiqua" w:hAnsi="Book Antiqua" w:cs="Times New Roman" w:hint="eastAsia"/>
          <w:sz w:val="24"/>
          <w:szCs w:val="24"/>
          <w:lang w:val="en-US" w:eastAsia="zh-CN"/>
        </w:rPr>
        <w:t xml:space="preserve">. </w:t>
      </w:r>
      <w:bookmarkStart w:id="15" w:name="OLE_LINK467"/>
      <w:bookmarkStart w:id="16" w:name="OLE_LINK468"/>
      <w:r w:rsidRPr="00C341A0">
        <w:rPr>
          <w:rFonts w:ascii="Book Antiqua" w:hAnsi="Book Antiqua"/>
          <w:i/>
          <w:iCs/>
          <w:sz w:val="24"/>
          <w:szCs w:val="24"/>
        </w:rPr>
        <w:t>World J Orthop</w:t>
      </w:r>
      <w:bookmarkEnd w:id="15"/>
      <w:bookmarkEnd w:id="16"/>
      <w:r>
        <w:rPr>
          <w:rFonts w:ascii="Book Antiqua" w:hAnsi="Book Antiqua" w:hint="eastAsia"/>
          <w:i/>
          <w:iCs/>
          <w:sz w:val="24"/>
          <w:szCs w:val="24"/>
          <w:lang w:eastAsia="zh-CN"/>
        </w:rPr>
        <w:t xml:space="preserve"> </w:t>
      </w:r>
      <w:bookmarkStart w:id="17" w:name="OLE_LINK346"/>
      <w:bookmarkStart w:id="18" w:name="OLE_LINK347"/>
      <w:r w:rsidRPr="008C30F2">
        <w:rPr>
          <w:rFonts w:ascii="Book Antiqua" w:hAnsi="Book Antiqua" w:hint="eastAsia"/>
          <w:iCs/>
          <w:sz w:val="24"/>
        </w:rPr>
        <w:t>2014</w:t>
      </w:r>
      <w:r>
        <w:rPr>
          <w:rFonts w:ascii="Book Antiqua" w:hAnsi="Book Antiqua" w:hint="eastAsia"/>
          <w:iCs/>
          <w:sz w:val="24"/>
        </w:rPr>
        <w:t>; In press</w:t>
      </w:r>
    </w:p>
    <w:bookmarkEnd w:id="17"/>
    <w:bookmarkEnd w:id="18"/>
    <w:p w:rsidR="00BF193E" w:rsidRDefault="00BF193E" w:rsidP="002D3D0D">
      <w:pPr>
        <w:spacing w:after="0" w:line="360" w:lineRule="auto"/>
        <w:jc w:val="both"/>
        <w:rPr>
          <w:rFonts w:ascii="Book Antiqua" w:hAnsi="Book Antiqua" w:cs="Times New Roman"/>
          <w:color w:val="000000"/>
          <w:sz w:val="24"/>
          <w:szCs w:val="24"/>
          <w:lang w:val="en-US" w:eastAsia="zh-CN"/>
        </w:rPr>
      </w:pPr>
    </w:p>
    <w:p w:rsidR="00493CE3" w:rsidRPr="00424456" w:rsidRDefault="00BF193E" w:rsidP="002D3D0D">
      <w:pPr>
        <w:spacing w:after="0" w:line="360" w:lineRule="auto"/>
        <w:jc w:val="both"/>
        <w:rPr>
          <w:rFonts w:ascii="Book Antiqua" w:hAnsi="Book Antiqua" w:cs="Times New Roman"/>
          <w:b/>
          <w:sz w:val="24"/>
          <w:szCs w:val="24"/>
          <w:lang w:val="en-US"/>
        </w:rPr>
      </w:pPr>
      <w:r w:rsidRPr="00424456">
        <w:rPr>
          <w:rFonts w:ascii="Book Antiqua" w:hAnsi="Book Antiqua" w:cs="Times New Roman"/>
          <w:b/>
          <w:sz w:val="24"/>
          <w:szCs w:val="24"/>
          <w:lang w:val="en-US"/>
        </w:rPr>
        <w:t>INTRODUCTION</w:t>
      </w:r>
    </w:p>
    <w:p w:rsidR="00493CE3" w:rsidRPr="007C06CD" w:rsidRDefault="00493CE3" w:rsidP="002D3D0D">
      <w:pPr>
        <w:spacing w:after="0" w:line="360" w:lineRule="auto"/>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Osteoarthritis (OA) refers to a clinical syndrome of joint pain with multifactorial </w:t>
      </w:r>
      <w:proofErr w:type="spellStart"/>
      <w:r w:rsidRPr="00424456">
        <w:rPr>
          <w:rFonts w:ascii="Book Antiqua" w:hAnsi="Book Antiqua" w:cs="Times New Roman"/>
          <w:sz w:val="24"/>
          <w:szCs w:val="24"/>
          <w:lang w:val="en-US"/>
        </w:rPr>
        <w:t>etiopathogenesis</w:t>
      </w:r>
      <w:proofErr w:type="spellEnd"/>
      <w:r w:rsidRPr="00424456">
        <w:rPr>
          <w:rFonts w:ascii="Book Antiqua" w:hAnsi="Book Antiqua" w:cs="Times New Roman"/>
          <w:sz w:val="24"/>
          <w:szCs w:val="24"/>
          <w:lang w:val="en-US"/>
        </w:rPr>
        <w:t xml:space="preserve"> that is characterized by the gradual loss of articular cartilage, osteophyte formation,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remodeling, and inflammation of the </w:t>
      </w:r>
      <w:proofErr w:type="gramStart"/>
      <w:r w:rsidRPr="00424456">
        <w:rPr>
          <w:rFonts w:ascii="Book Antiqua" w:hAnsi="Book Antiqua" w:cs="Times New Roman"/>
          <w:sz w:val="24"/>
          <w:szCs w:val="24"/>
          <w:lang w:val="en-US"/>
        </w:rPr>
        <w:t>joint</w:t>
      </w:r>
      <w:r w:rsidR="00E55AB3" w:rsidRPr="00E55AB3">
        <w:rPr>
          <w:rFonts w:ascii="Book Antiqua" w:hAnsi="Book Antiqua" w:cs="Times New Roman"/>
          <w:sz w:val="24"/>
          <w:szCs w:val="24"/>
          <w:vertAlign w:val="superscript"/>
          <w:lang w:val="en-US"/>
        </w:rPr>
        <w:t>[</w:t>
      </w:r>
      <w:proofErr w:type="gramEnd"/>
      <w:r w:rsidRPr="00E55AB3">
        <w:rPr>
          <w:rFonts w:ascii="Book Antiqua" w:hAnsi="Book Antiqua" w:cs="Times New Roman"/>
          <w:sz w:val="24"/>
          <w:szCs w:val="24"/>
          <w:vertAlign w:val="superscript"/>
          <w:lang w:val="en-US"/>
        </w:rPr>
        <w:t>1]</w:t>
      </w:r>
      <w:r w:rsidRPr="00424456">
        <w:rPr>
          <w:rFonts w:ascii="Book Antiqua" w:hAnsi="Book Antiqua" w:cs="Times New Roman"/>
          <w:sz w:val="24"/>
          <w:szCs w:val="24"/>
          <w:lang w:val="en-US"/>
        </w:rPr>
        <w:t xml:space="preserve">. OA is a major source of disability owing to pain and loss of function. It is the most common form of joint disease, and among the top 10 causes of disability </w:t>
      </w:r>
      <w:proofErr w:type="gramStart"/>
      <w:r w:rsidRPr="00424456">
        <w:rPr>
          <w:rFonts w:ascii="Book Antiqua" w:hAnsi="Book Antiqua" w:cs="Times New Roman"/>
          <w:sz w:val="24"/>
          <w:szCs w:val="24"/>
          <w:lang w:val="en-US"/>
        </w:rPr>
        <w:t>worldwide</w:t>
      </w:r>
      <w:r w:rsidR="00E55AB3" w:rsidRPr="007C06CD">
        <w:rPr>
          <w:rFonts w:ascii="Book Antiqua" w:hAnsi="Book Antiqua" w:cs="Times New Roman"/>
          <w:sz w:val="24"/>
          <w:szCs w:val="24"/>
          <w:vertAlign w:val="superscript"/>
          <w:lang w:val="en-US"/>
        </w:rPr>
        <w:t>[</w:t>
      </w:r>
      <w:proofErr w:type="gramEnd"/>
      <w:r w:rsidRPr="007C06CD">
        <w:rPr>
          <w:rFonts w:ascii="Book Antiqua" w:hAnsi="Book Antiqua" w:cs="Times New Roman"/>
          <w:sz w:val="24"/>
          <w:szCs w:val="24"/>
          <w:vertAlign w:val="superscript"/>
          <w:lang w:val="en-US"/>
        </w:rPr>
        <w:t>2]</w:t>
      </w:r>
      <w:r w:rsidRPr="007C06CD">
        <w:rPr>
          <w:rFonts w:ascii="Book Antiqua" w:hAnsi="Book Antiqua" w:cs="Times New Roman"/>
          <w:sz w:val="24"/>
          <w:szCs w:val="24"/>
          <w:lang w:val="en-US"/>
        </w:rPr>
        <w:t xml:space="preserve">. With aging of the population and increasing obesity, OA arises as a </w:t>
      </w:r>
      <w:r w:rsidRPr="007C06CD">
        <w:rPr>
          <w:rFonts w:ascii="Book Antiqua" w:eastAsia="Times New Roman" w:hAnsi="Book Antiqua" w:cs="Times New Roman"/>
          <w:bCs/>
          <w:color w:val="000000"/>
          <w:kern w:val="36"/>
          <w:sz w:val="24"/>
          <w:szCs w:val="24"/>
          <w:lang w:val="en-US" w:eastAsia="tr-TR"/>
        </w:rPr>
        <w:t xml:space="preserve">major public health problem and </w:t>
      </w:r>
      <w:r w:rsidRPr="007C06CD">
        <w:rPr>
          <w:rFonts w:ascii="Book Antiqua" w:hAnsi="Book Antiqua" w:cs="Times New Roman"/>
          <w:sz w:val="24"/>
          <w:szCs w:val="24"/>
          <w:lang w:val="en-US"/>
        </w:rPr>
        <w:t xml:space="preserve">an important financial burden for the global </w:t>
      </w:r>
      <w:proofErr w:type="gramStart"/>
      <w:r w:rsidRPr="007C06CD">
        <w:rPr>
          <w:rFonts w:ascii="Book Antiqua" w:hAnsi="Book Antiqua" w:cs="Times New Roman"/>
          <w:sz w:val="24"/>
          <w:szCs w:val="24"/>
          <w:lang w:val="en-US"/>
        </w:rPr>
        <w:t>economy</w:t>
      </w:r>
      <w:r w:rsidR="00E55AB3" w:rsidRPr="007C06CD">
        <w:rPr>
          <w:rFonts w:ascii="Book Antiqua" w:hAnsi="Book Antiqua" w:cs="Times New Roman"/>
          <w:sz w:val="24"/>
          <w:szCs w:val="24"/>
          <w:vertAlign w:val="superscript"/>
          <w:lang w:val="en-US"/>
        </w:rPr>
        <w:t>[</w:t>
      </w:r>
      <w:proofErr w:type="gramEnd"/>
      <w:r w:rsidRPr="007C06CD">
        <w:rPr>
          <w:rFonts w:ascii="Book Antiqua" w:hAnsi="Book Antiqua" w:cs="Times New Roman"/>
          <w:sz w:val="24"/>
          <w:szCs w:val="24"/>
          <w:vertAlign w:val="superscript"/>
          <w:lang w:val="en-US"/>
        </w:rPr>
        <w:t>3]</w:t>
      </w:r>
      <w:r w:rsidRPr="007C06CD">
        <w:rPr>
          <w:rFonts w:ascii="Book Antiqua" w:hAnsi="Book Antiqua" w:cs="Times New Roman"/>
          <w:sz w:val="24"/>
          <w:szCs w:val="24"/>
          <w:lang w:val="en-US"/>
        </w:rPr>
        <w:t>.</w:t>
      </w:r>
    </w:p>
    <w:p w:rsidR="00493CE3" w:rsidRPr="00424456" w:rsidRDefault="00493CE3" w:rsidP="002D3D0D">
      <w:pPr>
        <w:spacing w:after="0" w:line="360" w:lineRule="auto"/>
        <w:ind w:firstLineChars="250" w:firstLine="600"/>
        <w:jc w:val="both"/>
        <w:rPr>
          <w:rFonts w:ascii="Book Antiqua" w:hAnsi="Book Antiqua" w:cs="Times New Roman"/>
          <w:color w:val="000000"/>
          <w:sz w:val="24"/>
          <w:szCs w:val="24"/>
          <w:lang w:val="en-US"/>
        </w:rPr>
      </w:pPr>
      <w:r w:rsidRPr="00424456">
        <w:rPr>
          <w:rFonts w:ascii="Book Antiqua" w:hAnsi="Book Antiqua" w:cs="Times New Roman"/>
          <w:sz w:val="24"/>
          <w:szCs w:val="24"/>
          <w:lang w:val="en-US"/>
        </w:rPr>
        <w:t xml:space="preserve">For the knee OA, various conservative treatment modalities are recommended by clinical </w:t>
      </w:r>
      <w:proofErr w:type="gramStart"/>
      <w:r w:rsidRPr="00424456">
        <w:rPr>
          <w:rFonts w:ascii="Book Antiqua" w:hAnsi="Book Antiqua" w:cs="Times New Roman"/>
          <w:sz w:val="24"/>
          <w:szCs w:val="24"/>
          <w:lang w:val="en-US"/>
        </w:rPr>
        <w:t>guidelines</w:t>
      </w:r>
      <w:r w:rsidR="00E55AB3" w:rsidRPr="000865CD">
        <w:rPr>
          <w:rFonts w:ascii="Book Antiqua" w:hAnsi="Book Antiqua" w:cs="Times New Roman"/>
          <w:sz w:val="24"/>
          <w:szCs w:val="24"/>
          <w:vertAlign w:val="superscript"/>
          <w:lang w:val="en-US"/>
        </w:rPr>
        <w:t>[</w:t>
      </w:r>
      <w:proofErr w:type="gramEnd"/>
      <w:r w:rsidRPr="000865CD">
        <w:rPr>
          <w:rFonts w:ascii="Book Antiqua" w:hAnsi="Book Antiqua" w:cs="Times New Roman"/>
          <w:sz w:val="24"/>
          <w:szCs w:val="24"/>
          <w:vertAlign w:val="superscript"/>
          <w:lang w:val="en-US"/>
        </w:rPr>
        <w:t>2,4,5]</w:t>
      </w:r>
      <w:r w:rsidRPr="00424456">
        <w:rPr>
          <w:rFonts w:ascii="Book Antiqua" w:hAnsi="Book Antiqua" w:cs="Times New Roman"/>
          <w:sz w:val="24"/>
          <w:szCs w:val="24"/>
          <w:lang w:val="en-US"/>
        </w:rPr>
        <w:t xml:space="preserve">. The non-pharmacological modalities are patient education and self-management, exercises, weight reduction, walking supports (crutches), bracing, shoe and insoles modification, local cooling/heating, acupuncture, and electromagnetic therapy. Pharmacologic therapies can be summarized as </w:t>
      </w:r>
      <w:proofErr w:type="spellStart"/>
      <w:r w:rsidRPr="00424456">
        <w:rPr>
          <w:rFonts w:ascii="Book Antiqua" w:hAnsi="Book Antiqua" w:cs="Times New Roman"/>
          <w:sz w:val="24"/>
          <w:szCs w:val="24"/>
          <w:lang w:val="en-US"/>
        </w:rPr>
        <w:t>paracetamol</w:t>
      </w:r>
      <w:proofErr w:type="spellEnd"/>
      <w:r w:rsidRPr="00424456">
        <w:rPr>
          <w:rFonts w:ascii="Book Antiqua" w:hAnsi="Book Antiqua" w:cs="Times New Roman"/>
          <w:sz w:val="24"/>
          <w:szCs w:val="24"/>
          <w:lang w:val="en-US"/>
        </w:rPr>
        <w:t xml:space="preserve">, non-steroidal anti-inflammatory drugs, opioids, and slow-acting drugs (glucosamine and chondroitin sulfate). If orally administered drugs are ineffective, </w:t>
      </w:r>
      <w:proofErr w:type="spellStart"/>
      <w:r w:rsidRPr="00424456">
        <w:rPr>
          <w:rFonts w:ascii="Book Antiqua" w:hAnsi="Book Antiqua" w:cs="Times New Roman"/>
          <w:sz w:val="24"/>
          <w:szCs w:val="24"/>
          <w:lang w:val="en-US"/>
        </w:rPr>
        <w:t>intraarticular</w:t>
      </w:r>
      <w:proofErr w:type="spellEnd"/>
      <w:r w:rsidRPr="00424456">
        <w:rPr>
          <w:rFonts w:ascii="Book Antiqua" w:hAnsi="Book Antiqua" w:cs="Times New Roman"/>
          <w:sz w:val="24"/>
          <w:szCs w:val="24"/>
          <w:lang w:val="en-US"/>
        </w:rPr>
        <w:t xml:space="preserve"> (IA) injection (corticosteroids, </w:t>
      </w:r>
      <w:proofErr w:type="spellStart"/>
      <w:r w:rsidRPr="00424456">
        <w:rPr>
          <w:rFonts w:ascii="Book Antiqua" w:hAnsi="Book Antiqua" w:cs="Times New Roman"/>
          <w:sz w:val="24"/>
          <w:szCs w:val="24"/>
          <w:lang w:val="en-US"/>
        </w:rPr>
        <w:t>viscosupplements</w:t>
      </w:r>
      <w:proofErr w:type="spellEnd"/>
      <w:r w:rsidRPr="00424456">
        <w:rPr>
          <w:rFonts w:ascii="Book Antiqua" w:hAnsi="Book Antiqua" w:cs="Times New Roman"/>
          <w:sz w:val="24"/>
          <w:szCs w:val="24"/>
          <w:lang w:val="en-US"/>
        </w:rPr>
        <w:t xml:space="preserve">, blood-derived products) is the last </w:t>
      </w:r>
      <w:proofErr w:type="spellStart"/>
      <w:r w:rsidRPr="00424456">
        <w:rPr>
          <w:rFonts w:ascii="Book Antiqua" w:hAnsi="Book Antiqua" w:cs="Times New Roman"/>
          <w:sz w:val="24"/>
          <w:szCs w:val="24"/>
          <w:lang w:val="en-US"/>
        </w:rPr>
        <w:t>nonoperative</w:t>
      </w:r>
      <w:proofErr w:type="spellEnd"/>
      <w:r w:rsidRPr="00424456">
        <w:rPr>
          <w:rFonts w:ascii="Book Antiqua" w:hAnsi="Book Antiqua" w:cs="Times New Roman"/>
          <w:sz w:val="24"/>
          <w:szCs w:val="24"/>
          <w:lang w:val="en-US"/>
        </w:rPr>
        <w:t xml:space="preserve"> modality that can be </w:t>
      </w:r>
      <w:proofErr w:type="gramStart"/>
      <w:r w:rsidRPr="00424456">
        <w:rPr>
          <w:rFonts w:ascii="Book Antiqua" w:hAnsi="Book Antiqua" w:cs="Times New Roman"/>
          <w:sz w:val="24"/>
          <w:szCs w:val="24"/>
          <w:lang w:val="en-US"/>
        </w:rPr>
        <w:t>preferred</w:t>
      </w:r>
      <w:r w:rsidR="00E55AB3" w:rsidRPr="00E55AB3">
        <w:rPr>
          <w:rFonts w:ascii="Book Antiqua" w:hAnsi="Book Antiqua" w:cs="Times New Roman"/>
          <w:sz w:val="24"/>
          <w:szCs w:val="24"/>
          <w:vertAlign w:val="superscript"/>
          <w:lang w:val="en-US"/>
        </w:rPr>
        <w:t>[</w:t>
      </w:r>
      <w:proofErr w:type="gramEnd"/>
      <w:r w:rsidRPr="00DD58E0">
        <w:rPr>
          <w:rFonts w:ascii="Book Antiqua" w:hAnsi="Book Antiqua" w:cs="Times New Roman"/>
          <w:sz w:val="24"/>
          <w:szCs w:val="24"/>
          <w:vertAlign w:val="superscript"/>
          <w:lang w:val="en-US"/>
        </w:rPr>
        <w:t>5,6</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r w:rsidRPr="00424456">
        <w:rPr>
          <w:rFonts w:ascii="Book Antiqua" w:hAnsi="Book Antiqua" w:cs="Times New Roman"/>
          <w:color w:val="000000"/>
          <w:sz w:val="24"/>
          <w:szCs w:val="24"/>
          <w:lang w:val="en-US"/>
        </w:rPr>
        <w:t xml:space="preserve"> The major contraindication for IA injections is septic arthritis. In addition, in the presence of overlying soft tissue infection, there is risk of iatrogenic seeding to the joint. </w:t>
      </w:r>
    </w:p>
    <w:p w:rsidR="00493CE3" w:rsidRDefault="00493CE3" w:rsidP="002D3D0D">
      <w:pPr>
        <w:spacing w:after="0" w:line="360" w:lineRule="auto"/>
        <w:ind w:firstLineChars="200" w:firstLine="480"/>
        <w:jc w:val="both"/>
        <w:rPr>
          <w:rFonts w:ascii="Book Antiqua" w:hAnsi="Book Antiqua" w:cs="Times New Roman"/>
          <w:sz w:val="24"/>
          <w:szCs w:val="24"/>
          <w:lang w:val="en-US" w:eastAsia="zh-CN"/>
        </w:rPr>
      </w:pPr>
      <w:r w:rsidRPr="00424456">
        <w:rPr>
          <w:rFonts w:ascii="Book Antiqua" w:hAnsi="Book Antiqua" w:cs="Times New Roman"/>
          <w:sz w:val="24"/>
          <w:szCs w:val="24"/>
          <w:lang w:val="en-US"/>
        </w:rPr>
        <w:t xml:space="preserve">When the various potential conservative treatment modalities and the uncertainty in regards to evidence-based recommendations are considered, it is </w:t>
      </w:r>
      <w:r w:rsidRPr="00424456">
        <w:rPr>
          <w:rFonts w:ascii="Book Antiqua" w:hAnsi="Book Antiqua" w:cs="Times New Roman"/>
          <w:sz w:val="24"/>
          <w:szCs w:val="24"/>
          <w:lang w:val="en-US"/>
        </w:rPr>
        <w:lastRenderedPageBreak/>
        <w:t xml:space="preserve">inevitable that some inconsistencies exist between clinical </w:t>
      </w:r>
      <w:proofErr w:type="gramStart"/>
      <w:r w:rsidRPr="00424456">
        <w:rPr>
          <w:rFonts w:ascii="Book Antiqua" w:hAnsi="Book Antiqua" w:cs="Times New Roman"/>
          <w:sz w:val="24"/>
          <w:szCs w:val="24"/>
          <w:lang w:val="en-US"/>
        </w:rPr>
        <w:t>guidelines</w:t>
      </w:r>
      <w:r w:rsidR="00E55AB3" w:rsidRPr="00E55AB3">
        <w:rPr>
          <w:rFonts w:ascii="Book Antiqua" w:hAnsi="Book Antiqua" w:cs="Times New Roman"/>
          <w:sz w:val="24"/>
          <w:szCs w:val="24"/>
          <w:vertAlign w:val="superscript"/>
          <w:lang w:val="en-US"/>
        </w:rPr>
        <w:t>[</w:t>
      </w:r>
      <w:proofErr w:type="gramEnd"/>
      <w:r w:rsidRPr="00555829">
        <w:rPr>
          <w:rFonts w:ascii="Book Antiqua" w:hAnsi="Book Antiqua" w:cs="Times New Roman"/>
          <w:sz w:val="24"/>
          <w:szCs w:val="24"/>
          <w:vertAlign w:val="superscript"/>
          <w:lang w:val="en-US"/>
        </w:rPr>
        <w:t>2,4,5</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However, the consensus occurs in two points: </w:t>
      </w:r>
      <w:r w:rsidR="000F2CC0" w:rsidRPr="000F2CC0">
        <w:rPr>
          <w:rFonts w:ascii="Book Antiqua" w:hAnsi="Book Antiqua" w:cs="Times New Roman" w:hint="eastAsia"/>
          <w:sz w:val="24"/>
          <w:szCs w:val="24"/>
          <w:lang w:val="en-US" w:eastAsia="zh-CN"/>
        </w:rPr>
        <w:t xml:space="preserve">(1) </w:t>
      </w:r>
      <w:r w:rsidRPr="000F2CC0">
        <w:rPr>
          <w:rFonts w:ascii="Book Antiqua" w:hAnsi="Book Antiqua" w:cs="Times New Roman"/>
          <w:sz w:val="24"/>
          <w:szCs w:val="24"/>
          <w:lang w:val="en-US"/>
        </w:rPr>
        <w:t>The optimal conservative management of knee OA requires a combination of pharmacological and non-pharmacological treatment modalities customized to individual patient needs</w:t>
      </w:r>
      <w:r w:rsidR="000F2CC0" w:rsidRPr="000F2CC0">
        <w:rPr>
          <w:rFonts w:ascii="Book Antiqua" w:hAnsi="Book Antiqua" w:cs="Times New Roman" w:hint="eastAsia"/>
          <w:sz w:val="24"/>
          <w:szCs w:val="24"/>
          <w:lang w:val="en-US" w:eastAsia="zh-CN"/>
        </w:rPr>
        <w:t xml:space="preserve">; </w:t>
      </w:r>
      <w:r w:rsidR="000F2CC0" w:rsidRPr="000F2CC0">
        <w:rPr>
          <w:rFonts w:ascii="Book Antiqua" w:hAnsi="Book Antiqua" w:cs="Times New Roman"/>
          <w:sz w:val="24"/>
          <w:szCs w:val="24"/>
          <w:lang w:val="en-US" w:eastAsia="zh-CN"/>
        </w:rPr>
        <w:t>a</w:t>
      </w:r>
      <w:r w:rsidR="000F2CC0" w:rsidRPr="000F2CC0">
        <w:rPr>
          <w:rFonts w:ascii="Book Antiqua" w:hAnsi="Book Antiqua" w:cs="Times New Roman" w:hint="eastAsia"/>
          <w:sz w:val="24"/>
          <w:szCs w:val="24"/>
          <w:lang w:val="en-US" w:eastAsia="zh-CN"/>
        </w:rPr>
        <w:t xml:space="preserve">nd (2) </w:t>
      </w:r>
      <w:r w:rsidRPr="000F2CC0">
        <w:rPr>
          <w:rFonts w:ascii="Book Antiqua" w:hAnsi="Book Antiqua" w:cs="Times New Roman"/>
          <w:sz w:val="24"/>
          <w:szCs w:val="24"/>
          <w:lang w:val="en-US"/>
        </w:rPr>
        <w:t>The main goals of conservative management are to reduce pain, improve function and quality of life, and limit disease progression.</w:t>
      </w:r>
    </w:p>
    <w:p w:rsidR="000F2CC0" w:rsidRPr="000F2CC0" w:rsidRDefault="000F2CC0" w:rsidP="002D3D0D">
      <w:pPr>
        <w:spacing w:after="0" w:line="360" w:lineRule="auto"/>
        <w:ind w:firstLineChars="200" w:firstLine="480"/>
        <w:jc w:val="both"/>
        <w:rPr>
          <w:rFonts w:ascii="Book Antiqua" w:hAnsi="Book Antiqua" w:cs="Times New Roman"/>
          <w:sz w:val="24"/>
          <w:szCs w:val="24"/>
          <w:lang w:val="en-US" w:eastAsia="zh-CN"/>
        </w:rPr>
      </w:pPr>
    </w:p>
    <w:p w:rsidR="00493CE3" w:rsidRPr="000F2CC0" w:rsidRDefault="00493CE3" w:rsidP="002D3D0D">
      <w:pPr>
        <w:spacing w:after="0" w:line="360" w:lineRule="auto"/>
        <w:jc w:val="both"/>
        <w:rPr>
          <w:rFonts w:ascii="Book Antiqua" w:hAnsi="Book Antiqua" w:cs="Times New Roman"/>
          <w:i/>
          <w:sz w:val="24"/>
          <w:szCs w:val="24"/>
          <w:lang w:val="en-US"/>
        </w:rPr>
      </w:pPr>
      <w:proofErr w:type="spellStart"/>
      <w:r w:rsidRPr="000F2CC0">
        <w:rPr>
          <w:rFonts w:ascii="Book Antiqua" w:hAnsi="Book Antiqua" w:cs="Times New Roman"/>
          <w:b/>
          <w:i/>
          <w:sz w:val="24"/>
          <w:szCs w:val="24"/>
          <w:lang w:val="en-US"/>
        </w:rPr>
        <w:t>Etiopathogenesis</w:t>
      </w:r>
      <w:proofErr w:type="spellEnd"/>
      <w:r w:rsidRPr="000F2CC0">
        <w:rPr>
          <w:rFonts w:ascii="Book Antiqua" w:hAnsi="Book Antiqua" w:cs="Times New Roman"/>
          <w:b/>
          <w:i/>
          <w:sz w:val="24"/>
          <w:szCs w:val="24"/>
          <w:lang w:val="en-US"/>
        </w:rPr>
        <w:t xml:space="preserve"> of OA </w:t>
      </w:r>
    </w:p>
    <w:p w:rsidR="00493CE3" w:rsidRPr="00424456" w:rsidRDefault="00493CE3" w:rsidP="002D3D0D">
      <w:pPr>
        <w:spacing w:after="0" w:line="360" w:lineRule="auto"/>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To refer OA as “degenerative joint disease” would be a misnomer because OA is not simply a process of “wear and tear” but rather </w:t>
      </w:r>
      <w:r w:rsidRPr="00424456">
        <w:rPr>
          <w:rFonts w:ascii="Book Antiqua" w:hAnsi="Book Antiqua" w:cs="Times New Roman"/>
          <w:color w:val="000000"/>
          <w:sz w:val="24"/>
          <w:szCs w:val="24"/>
          <w:lang w:val="en-US"/>
        </w:rPr>
        <w:t xml:space="preserve">a much more complex disease </w:t>
      </w:r>
      <w:r w:rsidRPr="00424456">
        <w:rPr>
          <w:rFonts w:ascii="Book Antiqua" w:hAnsi="Book Antiqua" w:cs="Times New Roman"/>
          <w:sz w:val="24"/>
          <w:szCs w:val="24"/>
          <w:lang w:val="en-US"/>
        </w:rPr>
        <w:t xml:space="preserve">driven by inflammatory mediators within the affected </w:t>
      </w:r>
      <w:proofErr w:type="gramStart"/>
      <w:r w:rsidRPr="00424456">
        <w:rPr>
          <w:rFonts w:ascii="Book Antiqua" w:hAnsi="Book Antiqua" w:cs="Times New Roman"/>
          <w:sz w:val="24"/>
          <w:szCs w:val="24"/>
          <w:lang w:val="en-US"/>
        </w:rPr>
        <w:t>joint</w:t>
      </w:r>
      <w:r w:rsidR="00E55AB3" w:rsidRPr="00E55AB3">
        <w:rPr>
          <w:rFonts w:ascii="Book Antiqua" w:hAnsi="Book Antiqua" w:cs="Times New Roman"/>
          <w:sz w:val="24"/>
          <w:szCs w:val="24"/>
          <w:vertAlign w:val="superscript"/>
          <w:lang w:val="en-US"/>
        </w:rPr>
        <w:t>[</w:t>
      </w:r>
      <w:proofErr w:type="gramEnd"/>
      <w:r w:rsidRPr="00C20E78">
        <w:rPr>
          <w:rFonts w:ascii="Book Antiqua" w:hAnsi="Book Antiqua" w:cs="Times New Roman"/>
          <w:color w:val="000000"/>
          <w:sz w:val="24"/>
          <w:szCs w:val="24"/>
          <w:vertAlign w:val="superscript"/>
          <w:lang w:val="en-US"/>
        </w:rPr>
        <w:t>7-11</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sz w:val="24"/>
          <w:szCs w:val="24"/>
          <w:lang w:val="en-US"/>
        </w:rPr>
        <w:t xml:space="preserve">. Recent researches supports that, </w:t>
      </w:r>
      <w:r w:rsidRPr="00424456">
        <w:rPr>
          <w:rFonts w:ascii="Book Antiqua" w:hAnsi="Book Antiqua" w:cs="Times New Roman"/>
          <w:color w:val="000000"/>
          <w:sz w:val="24"/>
          <w:szCs w:val="24"/>
          <w:lang w:val="en-US"/>
        </w:rPr>
        <w:t xml:space="preserve">OA is a “whole joint” </w:t>
      </w:r>
      <w:proofErr w:type="gramStart"/>
      <w:r w:rsidRPr="00424456">
        <w:rPr>
          <w:rFonts w:ascii="Book Antiqua" w:hAnsi="Book Antiqua" w:cs="Times New Roman"/>
          <w:color w:val="000000"/>
          <w:sz w:val="24"/>
          <w:szCs w:val="24"/>
          <w:lang w:val="en-US"/>
        </w:rPr>
        <w:t>disease</w:t>
      </w:r>
      <w:r w:rsidR="00E55AB3" w:rsidRPr="00E55AB3">
        <w:rPr>
          <w:rFonts w:ascii="Book Antiqua" w:hAnsi="Book Antiqua" w:cs="Times New Roman"/>
          <w:color w:val="000000"/>
          <w:sz w:val="24"/>
          <w:szCs w:val="24"/>
          <w:vertAlign w:val="superscript"/>
          <w:lang w:val="en-US"/>
        </w:rPr>
        <w:t>[</w:t>
      </w:r>
      <w:proofErr w:type="gramEnd"/>
      <w:r w:rsidRPr="00EA6C97">
        <w:rPr>
          <w:rFonts w:ascii="Book Antiqua" w:hAnsi="Book Antiqua" w:cs="Times New Roman"/>
          <w:color w:val="000000"/>
          <w:sz w:val="24"/>
          <w:szCs w:val="24"/>
          <w:vertAlign w:val="superscript"/>
          <w:lang w:val="en-US"/>
        </w:rPr>
        <w:t>7-9]</w:t>
      </w:r>
      <w:r w:rsidRPr="00EA6C97">
        <w:rPr>
          <w:rFonts w:ascii="Book Antiqua" w:hAnsi="Book Antiqua" w:cs="Times New Roman"/>
          <w:color w:val="000000"/>
          <w:sz w:val="24"/>
          <w:szCs w:val="24"/>
          <w:lang w:val="en-US"/>
        </w:rPr>
        <w:t>.</w:t>
      </w:r>
      <w:r w:rsidRPr="00424456">
        <w:rPr>
          <w:rFonts w:ascii="Book Antiqua" w:hAnsi="Book Antiqua" w:cs="Times New Roman"/>
          <w:color w:val="000000"/>
          <w:sz w:val="24"/>
          <w:szCs w:val="24"/>
          <w:lang w:val="en-US"/>
        </w:rPr>
        <w:t xml:space="preserve"> </w:t>
      </w:r>
      <w:r w:rsidRPr="00424456">
        <w:rPr>
          <w:rFonts w:ascii="Book Antiqua" w:hAnsi="Book Antiqua" w:cs="Times New Roman"/>
          <w:sz w:val="24"/>
          <w:szCs w:val="24"/>
          <w:lang w:val="en-US"/>
        </w:rPr>
        <w:t>Although cartilage destruction is the hallmark of the disease</w:t>
      </w:r>
      <w:r w:rsidRPr="00424456">
        <w:rPr>
          <w:rFonts w:ascii="Book Antiqua" w:hAnsi="Book Antiqua" w:cs="Times New Roman"/>
          <w:color w:val="000000"/>
          <w:sz w:val="24"/>
          <w:szCs w:val="24"/>
          <w:lang w:val="en-US"/>
        </w:rPr>
        <w:t xml:space="preserve">; synovitis, </w:t>
      </w:r>
      <w:proofErr w:type="spellStart"/>
      <w:r w:rsidRPr="00424456">
        <w:rPr>
          <w:rFonts w:ascii="Book Antiqua" w:hAnsi="Book Antiqua" w:cs="Times New Roman"/>
          <w:color w:val="000000"/>
          <w:sz w:val="24"/>
          <w:szCs w:val="24"/>
          <w:lang w:val="en-US"/>
        </w:rPr>
        <w:t>subchondral</w:t>
      </w:r>
      <w:proofErr w:type="spellEnd"/>
      <w:r w:rsidRPr="00424456">
        <w:rPr>
          <w:rFonts w:ascii="Book Antiqua" w:hAnsi="Book Antiqua" w:cs="Times New Roman"/>
          <w:color w:val="000000"/>
          <w:sz w:val="24"/>
          <w:szCs w:val="24"/>
          <w:lang w:val="en-US"/>
        </w:rPr>
        <w:t xml:space="preserve"> bone remodeling </w:t>
      </w:r>
      <w:r w:rsidRPr="00424456">
        <w:rPr>
          <w:rFonts w:ascii="Book Antiqua" w:hAnsi="Book Antiqua" w:cs="Times New Roman"/>
          <w:sz w:val="24"/>
          <w:szCs w:val="24"/>
          <w:lang w:val="en-US"/>
        </w:rPr>
        <w:t>(thickening, bone collapse, bone cysts)</w:t>
      </w:r>
      <w:r w:rsidRPr="00424456">
        <w:rPr>
          <w:rFonts w:ascii="Book Antiqua" w:hAnsi="Book Antiqua" w:cs="Times New Roman"/>
          <w:color w:val="000000"/>
          <w:sz w:val="24"/>
          <w:szCs w:val="24"/>
          <w:lang w:val="en-US"/>
        </w:rPr>
        <w:t xml:space="preserve">, degeneration of ligaments and menisci, and hypertrophy of the joint capsule take parts in the pathogenesis of </w:t>
      </w:r>
      <w:proofErr w:type="gramStart"/>
      <w:r w:rsidRPr="00424456">
        <w:rPr>
          <w:rFonts w:ascii="Book Antiqua" w:hAnsi="Book Antiqua" w:cs="Times New Roman"/>
          <w:color w:val="000000"/>
          <w:sz w:val="24"/>
          <w:szCs w:val="24"/>
          <w:lang w:val="en-US"/>
        </w:rPr>
        <w:t>O</w:t>
      </w:r>
      <w:r w:rsidRPr="00135CF6">
        <w:rPr>
          <w:rFonts w:ascii="Book Antiqua" w:hAnsi="Book Antiqua" w:cs="Times New Roman"/>
          <w:color w:val="000000"/>
          <w:sz w:val="24"/>
          <w:szCs w:val="24"/>
          <w:lang w:val="en-US"/>
        </w:rPr>
        <w:t>A</w:t>
      </w:r>
      <w:r w:rsidR="00E55AB3" w:rsidRPr="00135CF6">
        <w:rPr>
          <w:rFonts w:ascii="Book Antiqua" w:hAnsi="Book Antiqua" w:cs="Times New Roman"/>
          <w:color w:val="000000"/>
          <w:sz w:val="24"/>
          <w:szCs w:val="24"/>
          <w:vertAlign w:val="superscript"/>
          <w:lang w:val="en-US"/>
        </w:rPr>
        <w:t>[</w:t>
      </w:r>
      <w:proofErr w:type="gramEnd"/>
      <w:r w:rsidRPr="00135CF6">
        <w:rPr>
          <w:rFonts w:ascii="Book Antiqua" w:hAnsi="Book Antiqua" w:cs="Times New Roman"/>
          <w:sz w:val="24"/>
          <w:szCs w:val="24"/>
          <w:vertAlign w:val="superscript"/>
          <w:lang w:val="en-US"/>
        </w:rPr>
        <w:t>1]</w:t>
      </w:r>
      <w:r w:rsidRPr="00135CF6">
        <w:rPr>
          <w:rFonts w:ascii="Book Antiqua" w:hAnsi="Book Antiqua" w:cs="Times New Roman"/>
          <w:sz w:val="24"/>
          <w:szCs w:val="24"/>
          <w:lang w:val="en-US"/>
        </w:rPr>
        <w:t xml:space="preserve">. </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The loss of articular cartilage is probably initiated as a focal lesion, which may progressively extend and produce changes in loading, thereby increasing loss of cartilage. </w:t>
      </w:r>
      <w:r w:rsidRPr="00424456">
        <w:rPr>
          <w:rFonts w:ascii="Book Antiqua" w:hAnsi="Book Antiqua" w:cs="Times New Roman"/>
          <w:color w:val="000000"/>
          <w:sz w:val="24"/>
          <w:szCs w:val="24"/>
          <w:lang w:val="en-US"/>
        </w:rPr>
        <w:t xml:space="preserve">This </w:t>
      </w:r>
      <w:proofErr w:type="spellStart"/>
      <w:r w:rsidRPr="00424456">
        <w:rPr>
          <w:rFonts w:ascii="Book Antiqua" w:hAnsi="Book Antiqua" w:cs="Times New Roman"/>
          <w:color w:val="000000"/>
          <w:sz w:val="24"/>
          <w:szCs w:val="24"/>
          <w:lang w:val="en-US"/>
        </w:rPr>
        <w:t>pathoanatomical</w:t>
      </w:r>
      <w:proofErr w:type="spellEnd"/>
      <w:r w:rsidRPr="00424456">
        <w:rPr>
          <w:rFonts w:ascii="Book Antiqua" w:hAnsi="Book Antiqua" w:cs="Times New Roman"/>
          <w:color w:val="000000"/>
          <w:sz w:val="24"/>
          <w:szCs w:val="24"/>
          <w:lang w:val="en-US"/>
        </w:rPr>
        <w:t xml:space="preserve"> description of cartilage loss process involves morphologic and metabolic changes in chondrocytes, as well as biochemical and structural alterations in the ECM, under the influence of complex mechanical, biological, biochemical, molecular, and enzymatic feedback </w:t>
      </w:r>
      <w:proofErr w:type="gramStart"/>
      <w:r w:rsidRPr="00424456">
        <w:rPr>
          <w:rFonts w:ascii="Book Antiqua" w:hAnsi="Book Antiqua" w:cs="Times New Roman"/>
          <w:color w:val="000000"/>
          <w:sz w:val="24"/>
          <w:szCs w:val="24"/>
          <w:lang w:val="en-US"/>
        </w:rPr>
        <w:t>loops</w:t>
      </w:r>
      <w:r w:rsidR="00E55AB3" w:rsidRPr="00E55AB3">
        <w:rPr>
          <w:rFonts w:ascii="Book Antiqua" w:hAnsi="Book Antiqua" w:cs="Times New Roman"/>
          <w:color w:val="000000"/>
          <w:sz w:val="24"/>
          <w:szCs w:val="24"/>
          <w:vertAlign w:val="superscript"/>
          <w:lang w:val="en-US"/>
        </w:rPr>
        <w:t>[</w:t>
      </w:r>
      <w:proofErr w:type="gramEnd"/>
      <w:r w:rsidRPr="001D2D42">
        <w:rPr>
          <w:rFonts w:ascii="Book Antiqua" w:hAnsi="Book Antiqua" w:cs="Times New Roman"/>
          <w:color w:val="000000"/>
          <w:sz w:val="24"/>
          <w:szCs w:val="24"/>
          <w:vertAlign w:val="superscript"/>
          <w:lang w:val="en-US"/>
        </w:rPr>
        <w:t>1</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 xml:space="preserve">. </w:t>
      </w:r>
      <w:r w:rsidRPr="00424456">
        <w:rPr>
          <w:rFonts w:ascii="Book Antiqua" w:hAnsi="Book Antiqua" w:cs="Times New Roman"/>
          <w:sz w:val="24"/>
          <w:szCs w:val="24"/>
          <w:lang w:val="en-US"/>
        </w:rPr>
        <w:t>In OA, chondrocytes, which are responsive to mechanical (</w:t>
      </w:r>
      <w:r w:rsidR="002F64F9" w:rsidRPr="002F64F9">
        <w:rPr>
          <w:rFonts w:ascii="Book Antiqua" w:hAnsi="Book Antiqua" w:cs="Times New Roman"/>
          <w:i/>
          <w:sz w:val="24"/>
          <w:szCs w:val="24"/>
          <w:lang w:val="en-US"/>
        </w:rPr>
        <w:t>e.g.</w:t>
      </w:r>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malalignment</w:t>
      </w:r>
      <w:proofErr w:type="spellEnd"/>
      <w:r w:rsidRPr="00424456">
        <w:rPr>
          <w:rFonts w:ascii="Book Antiqua" w:hAnsi="Book Antiqua" w:cs="Times New Roman"/>
          <w:sz w:val="24"/>
          <w:szCs w:val="24"/>
          <w:lang w:val="en-US"/>
        </w:rPr>
        <w:t xml:space="preserve">, articular cartilage </w:t>
      </w:r>
      <w:proofErr w:type="gramStart"/>
      <w:r w:rsidRPr="00424456">
        <w:rPr>
          <w:rFonts w:ascii="Book Antiqua" w:hAnsi="Book Antiqua" w:cs="Times New Roman"/>
          <w:sz w:val="24"/>
          <w:szCs w:val="24"/>
          <w:lang w:val="en-US"/>
        </w:rPr>
        <w:t>incongruity, …)</w:t>
      </w:r>
      <w:proofErr w:type="gramEnd"/>
      <w:r w:rsidRPr="00424456">
        <w:rPr>
          <w:rFonts w:ascii="Book Antiqua" w:hAnsi="Book Antiqua" w:cs="Times New Roman"/>
          <w:sz w:val="24"/>
          <w:szCs w:val="24"/>
          <w:lang w:val="en-US"/>
        </w:rPr>
        <w:t xml:space="preserve"> and inflammatory stimulation, become activated to produce inflammatory mediators, similar to an injury response</w:t>
      </w:r>
      <w:r w:rsidR="00E55AB3" w:rsidRPr="00E55AB3">
        <w:rPr>
          <w:rFonts w:ascii="Book Antiqua" w:hAnsi="Book Antiqua" w:cs="Times New Roman"/>
          <w:sz w:val="24"/>
          <w:szCs w:val="24"/>
          <w:vertAlign w:val="superscript"/>
          <w:lang w:val="en-US"/>
        </w:rPr>
        <w:t>[</w:t>
      </w:r>
      <w:r w:rsidRPr="006932AB">
        <w:rPr>
          <w:rFonts w:ascii="Book Antiqua" w:hAnsi="Book Antiqua" w:cs="Times New Roman"/>
          <w:sz w:val="24"/>
          <w:szCs w:val="24"/>
          <w:vertAlign w:val="superscript"/>
          <w:lang w:val="en-US"/>
        </w:rPr>
        <w:t>8,12</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Also,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cells response in a similar way, and may take role in degradation of the deep layer of </w:t>
      </w:r>
      <w:proofErr w:type="gramStart"/>
      <w:r w:rsidRPr="00424456">
        <w:rPr>
          <w:rFonts w:ascii="Book Antiqua" w:hAnsi="Book Antiqua" w:cs="Times New Roman"/>
          <w:sz w:val="24"/>
          <w:szCs w:val="24"/>
          <w:lang w:val="en-US"/>
        </w:rPr>
        <w:t>cartilage</w:t>
      </w:r>
      <w:r w:rsidR="00E55AB3" w:rsidRPr="00E55AB3">
        <w:rPr>
          <w:rFonts w:ascii="Book Antiqua" w:hAnsi="Book Antiqua" w:cs="Times New Roman"/>
          <w:sz w:val="24"/>
          <w:szCs w:val="24"/>
          <w:vertAlign w:val="superscript"/>
          <w:lang w:val="en-US"/>
        </w:rPr>
        <w:t>[</w:t>
      </w:r>
      <w:proofErr w:type="gramEnd"/>
      <w:r w:rsidRPr="00222696">
        <w:rPr>
          <w:rFonts w:ascii="Book Antiqua" w:hAnsi="Book Antiqua" w:cs="Times New Roman"/>
          <w:sz w:val="24"/>
          <w:szCs w:val="24"/>
          <w:vertAlign w:val="superscript"/>
          <w:lang w:val="en-US"/>
        </w:rPr>
        <w:t>13</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As articular cartilage matrix proteins are fragmented, these fragments feedback and stimulate further matrix </w:t>
      </w:r>
      <w:proofErr w:type="gramStart"/>
      <w:r w:rsidRPr="00424456">
        <w:rPr>
          <w:rFonts w:ascii="Book Antiqua" w:hAnsi="Book Antiqua" w:cs="Times New Roman"/>
          <w:sz w:val="24"/>
          <w:szCs w:val="24"/>
          <w:lang w:val="en-US"/>
        </w:rPr>
        <w:t>destruction</w:t>
      </w:r>
      <w:r w:rsidR="00E55AB3" w:rsidRPr="00E55AB3">
        <w:rPr>
          <w:rFonts w:ascii="Book Antiqua" w:hAnsi="Book Antiqua" w:cs="Times New Roman"/>
          <w:sz w:val="24"/>
          <w:szCs w:val="24"/>
          <w:vertAlign w:val="superscript"/>
          <w:lang w:val="en-US"/>
        </w:rPr>
        <w:t>[</w:t>
      </w:r>
      <w:proofErr w:type="gramEnd"/>
      <w:r w:rsidRPr="0044688C">
        <w:rPr>
          <w:rFonts w:ascii="Book Antiqua" w:hAnsi="Book Antiqua" w:cs="Times New Roman"/>
          <w:sz w:val="24"/>
          <w:szCs w:val="24"/>
          <w:vertAlign w:val="superscript"/>
          <w:lang w:val="en-US"/>
        </w:rPr>
        <w:t>8</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On the other hand, aging-related changes in chondrocytes (</w:t>
      </w:r>
      <w:r w:rsidR="0044688C" w:rsidRPr="0044688C">
        <w:rPr>
          <w:rFonts w:ascii="Book Antiqua" w:hAnsi="Book Antiqua" w:cs="Times New Roman"/>
          <w:i/>
          <w:sz w:val="24"/>
          <w:szCs w:val="24"/>
          <w:lang w:val="en-US"/>
        </w:rPr>
        <w:t>i.e.,</w:t>
      </w:r>
      <w:r w:rsidRPr="00424456">
        <w:rPr>
          <w:rFonts w:ascii="Book Antiqua" w:hAnsi="Book Antiqua" w:cs="Times New Roman"/>
          <w:sz w:val="24"/>
          <w:szCs w:val="24"/>
          <w:lang w:val="en-US"/>
        </w:rPr>
        <w:t xml:space="preserve"> accumulation of advanced </w:t>
      </w:r>
      <w:proofErr w:type="spellStart"/>
      <w:r w:rsidRPr="00424456">
        <w:rPr>
          <w:rFonts w:ascii="Book Antiqua" w:hAnsi="Book Antiqua" w:cs="Times New Roman"/>
          <w:sz w:val="24"/>
          <w:szCs w:val="24"/>
          <w:lang w:val="en-US"/>
        </w:rPr>
        <w:t>glycation</w:t>
      </w:r>
      <w:proofErr w:type="spellEnd"/>
      <w:r w:rsidRPr="00424456">
        <w:rPr>
          <w:rFonts w:ascii="Book Antiqua" w:hAnsi="Book Antiqua" w:cs="Times New Roman"/>
          <w:sz w:val="24"/>
          <w:szCs w:val="24"/>
          <w:lang w:val="en-US"/>
        </w:rPr>
        <w:t xml:space="preserve"> end-products) make the cartilage more brittle and lead to increased production of cytokines and </w:t>
      </w:r>
      <w:proofErr w:type="spellStart"/>
      <w:r w:rsidRPr="00424456">
        <w:rPr>
          <w:rFonts w:ascii="Book Antiqua" w:hAnsi="Book Antiqua" w:cs="Times New Roman"/>
          <w:sz w:val="24"/>
          <w:szCs w:val="24"/>
          <w:lang w:val="en-US"/>
        </w:rPr>
        <w:t>chemokines</w:t>
      </w:r>
      <w:proofErr w:type="spellEnd"/>
      <w:r w:rsidRPr="00424456">
        <w:rPr>
          <w:rFonts w:ascii="Book Antiqua" w:hAnsi="Book Antiqua" w:cs="Times New Roman"/>
          <w:sz w:val="24"/>
          <w:szCs w:val="24"/>
          <w:lang w:val="en-US"/>
        </w:rPr>
        <w:t xml:space="preserve"> by aged </w:t>
      </w:r>
      <w:proofErr w:type="gramStart"/>
      <w:r w:rsidRPr="00424456">
        <w:rPr>
          <w:rFonts w:ascii="Book Antiqua" w:hAnsi="Book Antiqua" w:cs="Times New Roman"/>
          <w:sz w:val="24"/>
          <w:szCs w:val="24"/>
          <w:lang w:val="en-US"/>
        </w:rPr>
        <w:t>chondrocytes</w:t>
      </w:r>
      <w:r w:rsidR="00E55AB3" w:rsidRPr="00E55AB3">
        <w:rPr>
          <w:rFonts w:ascii="Book Antiqua" w:hAnsi="Book Antiqua" w:cs="Times New Roman"/>
          <w:sz w:val="24"/>
          <w:szCs w:val="24"/>
          <w:vertAlign w:val="superscript"/>
          <w:lang w:val="en-US"/>
        </w:rPr>
        <w:t>[</w:t>
      </w:r>
      <w:proofErr w:type="gramEnd"/>
      <w:r w:rsidRPr="0044688C">
        <w:rPr>
          <w:rFonts w:ascii="Book Antiqua" w:hAnsi="Book Antiqua" w:cs="Times New Roman"/>
          <w:sz w:val="24"/>
          <w:szCs w:val="24"/>
          <w:vertAlign w:val="superscript"/>
          <w:lang w:val="en-US"/>
        </w:rPr>
        <w:t>14</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Therefore, increased age also arises as an important risk factor for OA.</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lastRenderedPageBreak/>
        <w:t xml:space="preserve">Synovial inflammation plays a critical role in the symptoms and structural progression of OA. Soluble inflammatory mediators, such as cytokines and </w:t>
      </w:r>
      <w:proofErr w:type="spellStart"/>
      <w:r w:rsidRPr="00424456">
        <w:rPr>
          <w:rFonts w:ascii="Book Antiqua" w:hAnsi="Book Antiqua" w:cs="Times New Roman"/>
          <w:sz w:val="24"/>
          <w:szCs w:val="24"/>
          <w:lang w:val="en-US"/>
        </w:rPr>
        <w:t>chemokines</w:t>
      </w:r>
      <w:proofErr w:type="spellEnd"/>
      <w:r w:rsidRPr="00424456">
        <w:rPr>
          <w:rFonts w:ascii="Book Antiqua" w:hAnsi="Book Antiqua" w:cs="Times New Roman"/>
          <w:sz w:val="24"/>
          <w:szCs w:val="24"/>
          <w:lang w:val="en-US"/>
        </w:rPr>
        <w:t xml:space="preserve">, are increased in synovial fluid (SF) in OA and promote </w:t>
      </w:r>
      <w:proofErr w:type="gramStart"/>
      <w:r w:rsidRPr="00424456">
        <w:rPr>
          <w:rFonts w:ascii="Book Antiqua" w:hAnsi="Book Antiqua" w:cs="Times New Roman"/>
          <w:sz w:val="24"/>
          <w:szCs w:val="24"/>
          <w:lang w:val="en-US"/>
        </w:rPr>
        <w:t>synovitis</w:t>
      </w:r>
      <w:r w:rsidR="00E55AB3" w:rsidRPr="00E55AB3">
        <w:rPr>
          <w:rFonts w:ascii="Book Antiqua" w:hAnsi="Book Antiqua" w:cs="Times New Roman"/>
          <w:sz w:val="24"/>
          <w:szCs w:val="24"/>
          <w:vertAlign w:val="superscript"/>
          <w:lang w:val="en-US"/>
        </w:rPr>
        <w:t>[</w:t>
      </w:r>
      <w:proofErr w:type="gramEnd"/>
      <w:r w:rsidRPr="00424456">
        <w:rPr>
          <w:rFonts w:ascii="Book Antiqua" w:hAnsi="Book Antiqua" w:cs="Times New Roman"/>
          <w:b/>
          <w:i/>
          <w:sz w:val="24"/>
          <w:szCs w:val="24"/>
          <w:vertAlign w:val="superscript"/>
          <w:lang w:val="en-US"/>
        </w:rPr>
        <w:t>8</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Recent histological researches demonstrated that synovitis occurs even in early stages of disease, but the prevalence of synovitis increases with advancing disease </w:t>
      </w:r>
      <w:proofErr w:type="gramStart"/>
      <w:r w:rsidRPr="00424456">
        <w:rPr>
          <w:rFonts w:ascii="Book Antiqua" w:hAnsi="Book Antiqua" w:cs="Times New Roman"/>
          <w:sz w:val="24"/>
          <w:szCs w:val="24"/>
          <w:lang w:val="en-US"/>
        </w:rPr>
        <w:t>stage</w:t>
      </w:r>
      <w:r w:rsidR="00E55AB3" w:rsidRPr="00E55AB3">
        <w:rPr>
          <w:rFonts w:ascii="Book Antiqua" w:hAnsi="Book Antiqua" w:cs="Times New Roman"/>
          <w:sz w:val="24"/>
          <w:szCs w:val="24"/>
          <w:vertAlign w:val="superscript"/>
          <w:lang w:val="en-US"/>
        </w:rPr>
        <w:t>[</w:t>
      </w:r>
      <w:proofErr w:type="gramEnd"/>
      <w:r w:rsidRPr="00800560">
        <w:rPr>
          <w:rFonts w:ascii="Book Antiqua" w:hAnsi="Book Antiqua" w:cs="Times New Roman"/>
          <w:sz w:val="24"/>
          <w:szCs w:val="24"/>
          <w:vertAlign w:val="superscript"/>
          <w:lang w:val="en-US"/>
        </w:rPr>
        <w:t>15,16</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The cause of synovial inflammation in OA is still unclear but hypothesized either as a result of foreign body reaction of synovial cells to degraded cartilage products inside the joint, or as a primary trigger of OA </w:t>
      </w:r>
      <w:proofErr w:type="gramStart"/>
      <w:r w:rsidRPr="00424456">
        <w:rPr>
          <w:rFonts w:ascii="Book Antiqua" w:hAnsi="Book Antiqua" w:cs="Times New Roman"/>
          <w:sz w:val="24"/>
          <w:szCs w:val="24"/>
          <w:lang w:val="en-US"/>
        </w:rPr>
        <w:t>process</w:t>
      </w:r>
      <w:r w:rsidR="00E55AB3" w:rsidRPr="00E55AB3">
        <w:rPr>
          <w:rFonts w:ascii="Book Antiqua" w:hAnsi="Book Antiqua" w:cs="Times New Roman"/>
          <w:sz w:val="24"/>
          <w:szCs w:val="24"/>
          <w:vertAlign w:val="superscript"/>
          <w:lang w:val="en-US"/>
        </w:rPr>
        <w:t>[</w:t>
      </w:r>
      <w:proofErr w:type="gramEnd"/>
      <w:r w:rsidRPr="00E00545">
        <w:rPr>
          <w:rFonts w:ascii="Book Antiqua" w:hAnsi="Book Antiqua" w:cs="Times New Roman"/>
          <w:sz w:val="24"/>
          <w:szCs w:val="24"/>
          <w:vertAlign w:val="superscript"/>
          <w:lang w:val="en-US"/>
        </w:rPr>
        <w:t>7,8,17,18</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Whatsoever, synovial cells are thought to produce inflammatory mediators, activate chondrocytes, and propagate cartilage </w:t>
      </w:r>
      <w:proofErr w:type="gramStart"/>
      <w:r w:rsidRPr="00424456">
        <w:rPr>
          <w:rFonts w:ascii="Book Antiqua" w:hAnsi="Book Antiqua" w:cs="Times New Roman"/>
          <w:sz w:val="24"/>
          <w:szCs w:val="24"/>
          <w:lang w:val="en-US"/>
        </w:rPr>
        <w:t>breakdown</w:t>
      </w:r>
      <w:r w:rsidR="00E55AB3" w:rsidRPr="00E55AB3">
        <w:rPr>
          <w:rFonts w:ascii="Book Antiqua" w:hAnsi="Book Antiqua" w:cs="Times New Roman"/>
          <w:sz w:val="24"/>
          <w:szCs w:val="24"/>
          <w:vertAlign w:val="superscript"/>
          <w:lang w:val="en-US"/>
        </w:rPr>
        <w:t>[</w:t>
      </w:r>
      <w:proofErr w:type="gramEnd"/>
      <w:r w:rsidRPr="0072692C">
        <w:rPr>
          <w:rFonts w:ascii="Book Antiqua" w:hAnsi="Book Antiqua" w:cs="Times New Roman"/>
          <w:sz w:val="24"/>
          <w:szCs w:val="24"/>
          <w:vertAlign w:val="superscript"/>
          <w:lang w:val="en-US"/>
        </w:rPr>
        <w:t>7</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Supporting this, synovitis has been shown to correlate with symptom severity and rate of cartilage </w:t>
      </w:r>
      <w:proofErr w:type="gramStart"/>
      <w:r w:rsidRPr="00424456">
        <w:rPr>
          <w:rFonts w:ascii="Book Antiqua" w:hAnsi="Book Antiqua" w:cs="Times New Roman"/>
          <w:sz w:val="24"/>
          <w:szCs w:val="24"/>
          <w:lang w:val="en-US"/>
        </w:rPr>
        <w:t>degeneration</w:t>
      </w:r>
      <w:r w:rsidR="00E55AB3" w:rsidRPr="00E55AB3">
        <w:rPr>
          <w:rFonts w:ascii="Book Antiqua" w:hAnsi="Book Antiqua" w:cs="Times New Roman"/>
          <w:sz w:val="24"/>
          <w:szCs w:val="24"/>
          <w:vertAlign w:val="superscript"/>
          <w:lang w:val="en-US"/>
        </w:rPr>
        <w:t>[</w:t>
      </w:r>
      <w:proofErr w:type="gramEnd"/>
      <w:r w:rsidRPr="0072692C">
        <w:rPr>
          <w:rFonts w:ascii="Book Antiqua" w:hAnsi="Book Antiqua" w:cs="Times New Roman"/>
          <w:sz w:val="24"/>
          <w:szCs w:val="24"/>
          <w:vertAlign w:val="superscript"/>
          <w:lang w:val="en-US"/>
        </w:rPr>
        <w:t>9,18-20</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Inflammatory mediators play a pivotal role in the initiation and continuation of the OA process. The source of such mediators may be local from joint cells, as previously mentioned, but also may be systemic from other tissues such as adipose tissue (</w:t>
      </w:r>
      <w:r w:rsidR="0044688C" w:rsidRPr="0044688C">
        <w:rPr>
          <w:rFonts w:ascii="Book Antiqua" w:hAnsi="Book Antiqua" w:cs="Times New Roman"/>
          <w:i/>
          <w:sz w:val="24"/>
          <w:szCs w:val="24"/>
          <w:lang w:val="en-US"/>
        </w:rPr>
        <w:t>i.e.</w:t>
      </w:r>
      <w:r w:rsidRPr="00424456">
        <w:rPr>
          <w:rFonts w:ascii="Book Antiqua" w:hAnsi="Book Antiqua" w:cs="Times New Roman"/>
          <w:sz w:val="24"/>
          <w:szCs w:val="24"/>
          <w:lang w:val="en-US"/>
        </w:rPr>
        <w:t xml:space="preserve">, </w:t>
      </w:r>
      <w:proofErr w:type="spellStart"/>
      <w:r w:rsidRPr="00424456">
        <w:rPr>
          <w:rFonts w:ascii="Book Antiqua" w:hAnsi="Book Antiqua" w:cs="Times New Roman"/>
          <w:sz w:val="24"/>
          <w:szCs w:val="24"/>
          <w:lang w:val="en-US"/>
        </w:rPr>
        <w:t>adipokine</w:t>
      </w:r>
      <w:proofErr w:type="spellEnd"/>
      <w:r w:rsidRPr="00424456">
        <w:rPr>
          <w:rFonts w:ascii="Book Antiqua" w:hAnsi="Book Antiqua" w:cs="Times New Roman"/>
          <w:sz w:val="24"/>
          <w:szCs w:val="24"/>
          <w:lang w:val="en-US"/>
        </w:rPr>
        <w:t xml:space="preserve">) released in blood flow and then reaching the joint via the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vasculature</w:t>
      </w:r>
      <w:r w:rsidR="00E55AB3" w:rsidRPr="00E55AB3">
        <w:rPr>
          <w:rFonts w:ascii="Book Antiqua" w:hAnsi="Book Antiqua" w:cs="Times New Roman"/>
          <w:sz w:val="24"/>
          <w:szCs w:val="24"/>
          <w:vertAlign w:val="superscript"/>
          <w:lang w:val="en-US"/>
        </w:rPr>
        <w:t>[</w:t>
      </w:r>
      <w:r w:rsidRPr="00AE2617">
        <w:rPr>
          <w:rFonts w:ascii="Book Antiqua" w:hAnsi="Book Antiqua" w:cs="Times New Roman"/>
          <w:sz w:val="24"/>
          <w:szCs w:val="24"/>
          <w:vertAlign w:val="superscript"/>
          <w:lang w:val="en-US"/>
        </w:rPr>
        <w:t>7,21</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The risk of hand OA is increased two-fold in obese </w:t>
      </w:r>
      <w:proofErr w:type="gramStart"/>
      <w:r w:rsidRPr="00424456">
        <w:rPr>
          <w:rFonts w:ascii="Book Antiqua" w:hAnsi="Book Antiqua" w:cs="Times New Roman"/>
          <w:sz w:val="24"/>
          <w:szCs w:val="24"/>
          <w:lang w:val="en-US"/>
        </w:rPr>
        <w:t>patients</w:t>
      </w:r>
      <w:r w:rsidR="00E55AB3" w:rsidRPr="00E55AB3">
        <w:rPr>
          <w:rFonts w:ascii="Book Antiqua" w:hAnsi="Book Antiqua" w:cs="Times New Roman"/>
          <w:sz w:val="24"/>
          <w:szCs w:val="24"/>
          <w:vertAlign w:val="superscript"/>
          <w:lang w:val="en-US"/>
        </w:rPr>
        <w:t>[</w:t>
      </w:r>
      <w:proofErr w:type="gramEnd"/>
      <w:r w:rsidRPr="00AE2617">
        <w:rPr>
          <w:rFonts w:ascii="Book Antiqua" w:hAnsi="Book Antiqua" w:cs="Times New Roman"/>
          <w:sz w:val="24"/>
          <w:szCs w:val="24"/>
          <w:vertAlign w:val="superscript"/>
          <w:lang w:val="en-US"/>
        </w:rPr>
        <w:t>22</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This finding explains the theory of obesity as a risk factor for OA; not only because of mechanical overload, but also because of systemic factors. It was reported that </w:t>
      </w:r>
      <w:proofErr w:type="spellStart"/>
      <w:r w:rsidRPr="00424456">
        <w:rPr>
          <w:rFonts w:ascii="Book Antiqua" w:hAnsi="Book Antiqua" w:cs="Times New Roman"/>
          <w:sz w:val="24"/>
          <w:szCs w:val="24"/>
          <w:lang w:val="en-US"/>
        </w:rPr>
        <w:t>adipokines</w:t>
      </w:r>
      <w:proofErr w:type="spellEnd"/>
      <w:r w:rsidRPr="00424456">
        <w:rPr>
          <w:rFonts w:ascii="Book Antiqua" w:hAnsi="Book Antiqua" w:cs="Times New Roman"/>
          <w:sz w:val="24"/>
          <w:szCs w:val="24"/>
          <w:lang w:val="en-US"/>
        </w:rPr>
        <w:t xml:space="preserve">, secreted mainly from abdominal adipose tissue, contribute to the low-grade inflammatory state of obese patients and may directly affect cartilage </w:t>
      </w:r>
      <w:proofErr w:type="gramStart"/>
      <w:r w:rsidRPr="00424456">
        <w:rPr>
          <w:rFonts w:ascii="Book Antiqua" w:hAnsi="Book Antiqua" w:cs="Times New Roman"/>
          <w:sz w:val="24"/>
          <w:szCs w:val="24"/>
          <w:lang w:val="en-US"/>
        </w:rPr>
        <w:t>homeostasis</w:t>
      </w:r>
      <w:r w:rsidR="00E55AB3" w:rsidRPr="00E55AB3">
        <w:rPr>
          <w:rFonts w:ascii="Book Antiqua" w:hAnsi="Book Antiqua" w:cs="Times New Roman"/>
          <w:sz w:val="24"/>
          <w:szCs w:val="24"/>
          <w:vertAlign w:val="superscript"/>
          <w:lang w:val="en-US"/>
        </w:rPr>
        <w:t>[</w:t>
      </w:r>
      <w:proofErr w:type="gramEnd"/>
      <w:r w:rsidRPr="00474682">
        <w:rPr>
          <w:rFonts w:ascii="Book Antiqua" w:hAnsi="Book Antiqua" w:cs="Times New Roman"/>
          <w:sz w:val="24"/>
          <w:szCs w:val="24"/>
          <w:vertAlign w:val="superscript"/>
          <w:lang w:val="en-US"/>
        </w:rPr>
        <w:t>10,21]</w:t>
      </w:r>
      <w:r w:rsidRPr="00424456">
        <w:rPr>
          <w:rFonts w:ascii="Book Antiqua" w:hAnsi="Book Antiqua" w:cs="Times New Roman"/>
          <w:sz w:val="24"/>
          <w:szCs w:val="24"/>
          <w:lang w:val="en-US"/>
        </w:rPr>
        <w:t>.</w:t>
      </w:r>
    </w:p>
    <w:p w:rsidR="00493CE3" w:rsidRDefault="00493CE3" w:rsidP="002D3D0D">
      <w:pPr>
        <w:spacing w:after="0" w:line="360" w:lineRule="auto"/>
        <w:ind w:firstLineChars="200" w:firstLine="480"/>
        <w:jc w:val="both"/>
        <w:rPr>
          <w:rFonts w:ascii="Book Antiqua" w:hAnsi="Book Antiqua" w:cs="Times New Roman"/>
          <w:sz w:val="24"/>
          <w:szCs w:val="24"/>
          <w:lang w:val="en-US" w:eastAsia="zh-CN"/>
        </w:rPr>
      </w:pPr>
      <w:r w:rsidRPr="00424456">
        <w:rPr>
          <w:rFonts w:ascii="Book Antiqua" w:hAnsi="Book Antiqua" w:cs="Times New Roman"/>
          <w:sz w:val="24"/>
          <w:szCs w:val="24"/>
          <w:lang w:val="en-US"/>
        </w:rPr>
        <w:t xml:space="preserve">Currently, it has become evident that the inflammatory mediators contribute significantly to the development and progression of structural changes in the OA joint. Because the induction of </w:t>
      </w:r>
      <w:proofErr w:type="spellStart"/>
      <w:r w:rsidRPr="00424456">
        <w:rPr>
          <w:rFonts w:ascii="Book Antiqua" w:hAnsi="Book Antiqua" w:cs="Times New Roman"/>
          <w:sz w:val="24"/>
          <w:szCs w:val="24"/>
          <w:lang w:val="en-US"/>
        </w:rPr>
        <w:t>proinflammatory</w:t>
      </w:r>
      <w:proofErr w:type="spellEnd"/>
      <w:r w:rsidRPr="00424456">
        <w:rPr>
          <w:rFonts w:ascii="Book Antiqua" w:hAnsi="Book Antiqua" w:cs="Times New Roman"/>
          <w:sz w:val="24"/>
          <w:szCs w:val="24"/>
          <w:lang w:val="en-US"/>
        </w:rPr>
        <w:t xml:space="preserve"> mediators in cartilage, synovial membrane, and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and their signaling pathways are interlinked and overlapped, it therefore remains controversial whether inflammatory mediators are primary or secondary regulators of cartilage damage and defective repair mechanisms in </w:t>
      </w:r>
      <w:proofErr w:type="gramStart"/>
      <w:r w:rsidRPr="00424456">
        <w:rPr>
          <w:rFonts w:ascii="Book Antiqua" w:hAnsi="Book Antiqua" w:cs="Times New Roman"/>
          <w:sz w:val="24"/>
          <w:szCs w:val="24"/>
          <w:lang w:val="en-US"/>
        </w:rPr>
        <w:t>OA</w:t>
      </w:r>
      <w:r w:rsidR="00E55AB3" w:rsidRPr="00E55AB3">
        <w:rPr>
          <w:rFonts w:ascii="Book Antiqua" w:hAnsi="Book Antiqua" w:cs="Times New Roman"/>
          <w:sz w:val="24"/>
          <w:szCs w:val="24"/>
          <w:vertAlign w:val="superscript"/>
          <w:lang w:val="en-US"/>
        </w:rPr>
        <w:t>[</w:t>
      </w:r>
      <w:proofErr w:type="gramEnd"/>
      <w:r w:rsidRPr="00FD0C1D">
        <w:rPr>
          <w:rFonts w:ascii="Book Antiqua" w:hAnsi="Book Antiqua" w:cs="Times New Roman"/>
          <w:sz w:val="24"/>
          <w:szCs w:val="24"/>
          <w:vertAlign w:val="superscript"/>
          <w:lang w:val="en-US"/>
        </w:rPr>
        <w:t>10</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Nevertheless, compounds that regulate cytokine synthesis or activity, or both, are considered as favorable targets for future OA </w:t>
      </w:r>
      <w:proofErr w:type="gramStart"/>
      <w:r w:rsidRPr="00424456">
        <w:rPr>
          <w:rFonts w:ascii="Book Antiqua" w:hAnsi="Book Antiqua" w:cs="Times New Roman"/>
          <w:sz w:val="24"/>
          <w:szCs w:val="24"/>
          <w:lang w:val="en-US"/>
        </w:rPr>
        <w:t>therapy</w:t>
      </w:r>
      <w:r w:rsidR="00E55AB3" w:rsidRPr="00E55AB3">
        <w:rPr>
          <w:rFonts w:ascii="Book Antiqua" w:hAnsi="Book Antiqua" w:cs="Times New Roman"/>
          <w:sz w:val="24"/>
          <w:szCs w:val="24"/>
          <w:vertAlign w:val="superscript"/>
          <w:lang w:val="en-US"/>
        </w:rPr>
        <w:t>[</w:t>
      </w:r>
      <w:proofErr w:type="gramEnd"/>
      <w:r w:rsidRPr="00FD0C1D">
        <w:rPr>
          <w:rFonts w:ascii="Book Antiqua" w:hAnsi="Book Antiqua" w:cs="Times New Roman"/>
          <w:sz w:val="24"/>
          <w:szCs w:val="24"/>
          <w:vertAlign w:val="superscript"/>
          <w:lang w:val="en-US"/>
        </w:rPr>
        <w:t>11]</w:t>
      </w:r>
      <w:r w:rsidRPr="00424456">
        <w:rPr>
          <w:rFonts w:ascii="Book Antiqua" w:hAnsi="Book Antiqua" w:cs="Times New Roman"/>
          <w:sz w:val="24"/>
          <w:szCs w:val="24"/>
          <w:lang w:val="en-US"/>
        </w:rPr>
        <w:t>.</w:t>
      </w:r>
    </w:p>
    <w:p w:rsidR="00FD0C1D" w:rsidRPr="00424456" w:rsidRDefault="00FD0C1D" w:rsidP="002D3D0D">
      <w:pPr>
        <w:spacing w:after="0" w:line="360" w:lineRule="auto"/>
        <w:ind w:firstLineChars="200" w:firstLine="480"/>
        <w:jc w:val="both"/>
        <w:rPr>
          <w:rFonts w:ascii="Book Antiqua" w:hAnsi="Book Antiqua" w:cs="Times New Roman"/>
          <w:sz w:val="24"/>
          <w:szCs w:val="24"/>
          <w:lang w:val="en-US" w:eastAsia="zh-CN"/>
        </w:rPr>
      </w:pPr>
    </w:p>
    <w:p w:rsidR="00493CE3" w:rsidRPr="00FD0C1D" w:rsidRDefault="00493CE3" w:rsidP="002D3D0D">
      <w:pPr>
        <w:spacing w:after="0" w:line="360" w:lineRule="auto"/>
        <w:jc w:val="both"/>
        <w:rPr>
          <w:rFonts w:ascii="Book Antiqua" w:hAnsi="Book Antiqua" w:cs="Times New Roman"/>
          <w:b/>
          <w:i/>
          <w:sz w:val="24"/>
          <w:szCs w:val="24"/>
          <w:lang w:val="en-US"/>
        </w:rPr>
      </w:pPr>
      <w:r w:rsidRPr="00FD0C1D">
        <w:rPr>
          <w:rFonts w:ascii="Book Antiqua" w:hAnsi="Book Antiqua" w:cs="Times New Roman"/>
          <w:b/>
          <w:i/>
          <w:sz w:val="24"/>
          <w:szCs w:val="24"/>
          <w:lang w:val="en-US"/>
        </w:rPr>
        <w:t>Pain</w:t>
      </w:r>
    </w:p>
    <w:p w:rsidR="00493CE3" w:rsidRPr="00424456" w:rsidRDefault="00493CE3" w:rsidP="002D3D0D">
      <w:pPr>
        <w:spacing w:after="0" w:line="360" w:lineRule="auto"/>
        <w:jc w:val="both"/>
        <w:rPr>
          <w:rFonts w:ascii="Book Antiqua" w:hAnsi="Book Antiqua" w:cs="Times New Roman"/>
          <w:sz w:val="24"/>
          <w:szCs w:val="24"/>
          <w:lang w:val="en-US"/>
        </w:rPr>
      </w:pPr>
      <w:r w:rsidRPr="00424456">
        <w:rPr>
          <w:rFonts w:ascii="Book Antiqua" w:hAnsi="Book Antiqua" w:cs="Times New Roman"/>
          <w:sz w:val="24"/>
          <w:szCs w:val="24"/>
          <w:lang w:val="en-US"/>
        </w:rPr>
        <w:lastRenderedPageBreak/>
        <w:t>The hallmark symptom of OA is pain. The early stages of OA is characterized by activity related pain, thereafter, with the advancing disease, the pain gets the chronicity character and converts to a more constant nature with accompanying intense pain attacks</w:t>
      </w:r>
      <w:r w:rsidR="00E55AB3" w:rsidRPr="003B5323">
        <w:rPr>
          <w:rFonts w:ascii="Book Antiqua" w:hAnsi="Book Antiqua" w:cs="Times New Roman"/>
          <w:sz w:val="24"/>
          <w:szCs w:val="24"/>
          <w:vertAlign w:val="superscript"/>
          <w:lang w:val="en-US"/>
        </w:rPr>
        <w:t>[</w:t>
      </w:r>
      <w:r w:rsidRPr="003B5323">
        <w:rPr>
          <w:rFonts w:ascii="Book Antiqua" w:hAnsi="Book Antiqua" w:cs="Times New Roman"/>
          <w:sz w:val="24"/>
          <w:szCs w:val="24"/>
          <w:vertAlign w:val="superscript"/>
          <w:lang w:val="en-US"/>
        </w:rPr>
        <w:t>3]</w:t>
      </w:r>
      <w:r w:rsidRPr="003B5323">
        <w:rPr>
          <w:rFonts w:ascii="Book Antiqua" w:hAnsi="Book Antiqua" w:cs="Times New Roman"/>
          <w:sz w:val="24"/>
          <w:szCs w:val="24"/>
          <w:lang w:val="en-US"/>
        </w:rPr>
        <w:t xml:space="preserve">. Genetic predisposition was associated with development of chronic pain in knee </w:t>
      </w:r>
      <w:proofErr w:type="gramStart"/>
      <w:r w:rsidRPr="003B5323">
        <w:rPr>
          <w:rFonts w:ascii="Book Antiqua" w:hAnsi="Book Antiqua" w:cs="Times New Roman"/>
          <w:sz w:val="24"/>
          <w:szCs w:val="24"/>
          <w:lang w:val="en-US"/>
        </w:rPr>
        <w:t>OA</w:t>
      </w:r>
      <w:r w:rsidR="00E55AB3" w:rsidRPr="003B5323">
        <w:rPr>
          <w:rFonts w:ascii="Book Antiqua" w:hAnsi="Book Antiqua" w:cs="Times New Roman"/>
          <w:sz w:val="24"/>
          <w:szCs w:val="24"/>
          <w:vertAlign w:val="superscript"/>
          <w:lang w:val="en-US"/>
        </w:rPr>
        <w:t>[</w:t>
      </w:r>
      <w:proofErr w:type="gramEnd"/>
      <w:r w:rsidRPr="003B5323">
        <w:rPr>
          <w:rFonts w:ascii="Book Antiqua" w:hAnsi="Book Antiqua" w:cs="Times New Roman"/>
          <w:sz w:val="24"/>
          <w:szCs w:val="24"/>
          <w:vertAlign w:val="superscript"/>
          <w:lang w:val="en-US"/>
        </w:rPr>
        <w:t>23]</w:t>
      </w:r>
      <w:r w:rsidRPr="003B5323">
        <w:rPr>
          <w:rFonts w:ascii="Book Antiqua" w:hAnsi="Book Antiqua" w:cs="Times New Roman"/>
          <w:sz w:val="24"/>
          <w:szCs w:val="24"/>
          <w:lang w:val="en-US"/>
        </w:rPr>
        <w:t xml:space="preserve">. Weight has been shown as a potential factor contributing not only to OA risk, but also to </w:t>
      </w:r>
      <w:proofErr w:type="gramStart"/>
      <w:r w:rsidRPr="003B5323">
        <w:rPr>
          <w:rFonts w:ascii="Book Antiqua" w:hAnsi="Book Antiqua" w:cs="Times New Roman"/>
          <w:sz w:val="24"/>
          <w:szCs w:val="24"/>
          <w:lang w:val="en-US"/>
        </w:rPr>
        <w:t>pain</w:t>
      </w:r>
      <w:r w:rsidR="00E55AB3" w:rsidRPr="003B5323">
        <w:rPr>
          <w:rFonts w:ascii="Book Antiqua" w:hAnsi="Book Antiqua" w:cs="Times New Roman"/>
          <w:sz w:val="24"/>
          <w:szCs w:val="24"/>
          <w:vertAlign w:val="superscript"/>
          <w:lang w:val="en-US"/>
        </w:rPr>
        <w:t>[</w:t>
      </w:r>
      <w:proofErr w:type="gramEnd"/>
      <w:r w:rsidRPr="003B5323">
        <w:rPr>
          <w:rFonts w:ascii="Book Antiqua" w:hAnsi="Book Antiqua" w:cs="Times New Roman"/>
          <w:sz w:val="24"/>
          <w:szCs w:val="24"/>
          <w:vertAlign w:val="superscript"/>
          <w:lang w:val="en-US"/>
        </w:rPr>
        <w:t>24]</w:t>
      </w:r>
      <w:r w:rsidRPr="003B5323">
        <w:rPr>
          <w:rFonts w:ascii="Book Antiqua" w:hAnsi="Book Antiqua" w:cs="Times New Roman"/>
          <w:sz w:val="24"/>
          <w:szCs w:val="24"/>
          <w:lang w:val="en-US"/>
        </w:rPr>
        <w:t>.</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Adult articular cartilage is avascular and </w:t>
      </w:r>
      <w:proofErr w:type="spellStart"/>
      <w:r w:rsidRPr="00424456">
        <w:rPr>
          <w:rFonts w:ascii="Book Antiqua" w:hAnsi="Book Antiqua" w:cs="Times New Roman"/>
          <w:sz w:val="24"/>
          <w:szCs w:val="24"/>
          <w:lang w:val="en-US"/>
        </w:rPr>
        <w:t>aneural</w:t>
      </w:r>
      <w:proofErr w:type="spellEnd"/>
      <w:r w:rsidRPr="00424456">
        <w:rPr>
          <w:rFonts w:ascii="Book Antiqua" w:hAnsi="Book Antiqua" w:cs="Times New Roman"/>
          <w:sz w:val="24"/>
          <w:szCs w:val="24"/>
          <w:lang w:val="en-US"/>
        </w:rPr>
        <w:t>, so that cartilage is incapable of directly generating pain or inflammation, at least early in the disease course prior to potential neurovascular invasion that may occur in late or end-stage disease</w:t>
      </w:r>
      <w:r w:rsidR="00E55AB3" w:rsidRPr="00E55AB3">
        <w:rPr>
          <w:rFonts w:ascii="Book Antiqua" w:hAnsi="Book Antiqua" w:cs="Times New Roman"/>
          <w:sz w:val="24"/>
          <w:szCs w:val="24"/>
          <w:vertAlign w:val="superscript"/>
          <w:lang w:val="en-US"/>
        </w:rPr>
        <w:t>[</w:t>
      </w:r>
      <w:r w:rsidRPr="0001202D">
        <w:rPr>
          <w:rFonts w:ascii="Book Antiqua" w:hAnsi="Book Antiqua" w:cs="Times New Roman"/>
          <w:sz w:val="24"/>
          <w:szCs w:val="24"/>
          <w:vertAlign w:val="superscript"/>
          <w:lang w:val="en-US"/>
        </w:rPr>
        <w:t>25,26</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Pathologic changes to non-cartilaginous joint tissues are of particular interest in understanding the source of pain generation in OA. The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w:t>
      </w:r>
      <w:proofErr w:type="spellStart"/>
      <w:r w:rsidRPr="00424456">
        <w:rPr>
          <w:rFonts w:ascii="Book Antiqua" w:hAnsi="Book Antiqua" w:cs="Times New Roman"/>
          <w:sz w:val="24"/>
          <w:szCs w:val="24"/>
          <w:lang w:val="en-US"/>
        </w:rPr>
        <w:t>synovium</w:t>
      </w:r>
      <w:proofErr w:type="spellEnd"/>
      <w:r w:rsidRPr="00424456">
        <w:rPr>
          <w:rFonts w:ascii="Book Antiqua" w:hAnsi="Book Antiqua" w:cs="Times New Roman"/>
          <w:sz w:val="24"/>
          <w:szCs w:val="24"/>
          <w:lang w:val="en-US"/>
        </w:rPr>
        <w:t xml:space="preserve">, joint capsule, </w:t>
      </w:r>
      <w:proofErr w:type="spellStart"/>
      <w:r w:rsidRPr="00424456">
        <w:rPr>
          <w:rFonts w:ascii="Book Antiqua" w:hAnsi="Book Antiqua" w:cs="Times New Roman"/>
          <w:sz w:val="24"/>
          <w:szCs w:val="24"/>
          <w:lang w:val="en-US"/>
        </w:rPr>
        <w:t>periarticular</w:t>
      </w:r>
      <w:proofErr w:type="spellEnd"/>
      <w:r w:rsidRPr="00424456">
        <w:rPr>
          <w:rFonts w:ascii="Book Antiqua" w:hAnsi="Book Antiqua" w:cs="Times New Roman"/>
          <w:sz w:val="24"/>
          <w:szCs w:val="24"/>
          <w:lang w:val="en-US"/>
        </w:rPr>
        <w:t xml:space="preserve"> ligaments, and </w:t>
      </w:r>
      <w:proofErr w:type="spellStart"/>
      <w:r w:rsidRPr="00424456">
        <w:rPr>
          <w:rFonts w:ascii="Book Antiqua" w:hAnsi="Book Antiqua" w:cs="Times New Roman"/>
          <w:sz w:val="24"/>
          <w:szCs w:val="24"/>
          <w:lang w:val="en-US"/>
        </w:rPr>
        <w:t>periarticular</w:t>
      </w:r>
      <w:proofErr w:type="spellEnd"/>
      <w:r w:rsidRPr="00424456">
        <w:rPr>
          <w:rFonts w:ascii="Book Antiqua" w:hAnsi="Book Antiqua" w:cs="Times New Roman"/>
          <w:sz w:val="24"/>
          <w:szCs w:val="24"/>
          <w:lang w:val="en-US"/>
        </w:rPr>
        <w:t xml:space="preserve"> muscle are all richly innervated and are the likely source of pain in </w:t>
      </w:r>
      <w:proofErr w:type="gramStart"/>
      <w:r w:rsidRPr="00424456">
        <w:rPr>
          <w:rFonts w:ascii="Book Antiqua" w:hAnsi="Book Antiqua" w:cs="Times New Roman"/>
          <w:sz w:val="24"/>
          <w:szCs w:val="24"/>
          <w:lang w:val="en-US"/>
        </w:rPr>
        <w:t>OA</w:t>
      </w:r>
      <w:r w:rsidR="00E55AB3" w:rsidRPr="0064630E">
        <w:rPr>
          <w:rFonts w:ascii="Book Antiqua" w:hAnsi="Book Antiqua" w:cs="Times New Roman"/>
          <w:sz w:val="24"/>
          <w:szCs w:val="24"/>
          <w:vertAlign w:val="superscript"/>
          <w:lang w:val="en-US"/>
        </w:rPr>
        <w:t>[</w:t>
      </w:r>
      <w:proofErr w:type="gramEnd"/>
      <w:r w:rsidRPr="0064630E">
        <w:rPr>
          <w:rFonts w:ascii="Book Antiqua" w:hAnsi="Book Antiqua" w:cs="Times New Roman"/>
          <w:sz w:val="24"/>
          <w:szCs w:val="24"/>
          <w:vertAlign w:val="superscript"/>
          <w:lang w:val="en-US"/>
        </w:rPr>
        <w:t>25</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During inflammation or cartilage degradation, inflammatory mediators are released and sensitize primary afferent nerves. Thereby, the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and pain receptors are exposed because of stripped cartilage, and there appears vascular congestion of </w:t>
      </w:r>
      <w:proofErr w:type="spellStart"/>
      <w:r w:rsidRPr="00424456">
        <w:rPr>
          <w:rFonts w:ascii="Book Antiqua" w:hAnsi="Book Antiqua" w:cs="Times New Roman"/>
          <w:sz w:val="24"/>
          <w:szCs w:val="24"/>
          <w:lang w:val="en-US"/>
        </w:rPr>
        <w:t>subchondral</w:t>
      </w:r>
      <w:proofErr w:type="spellEnd"/>
      <w:r w:rsidRPr="00424456">
        <w:rPr>
          <w:rFonts w:ascii="Book Antiqua" w:hAnsi="Book Antiqua" w:cs="Times New Roman"/>
          <w:sz w:val="24"/>
          <w:szCs w:val="24"/>
          <w:lang w:val="en-US"/>
        </w:rPr>
        <w:t xml:space="preserve"> bone which increases </w:t>
      </w:r>
      <w:proofErr w:type="spellStart"/>
      <w:r w:rsidRPr="00424456">
        <w:rPr>
          <w:rFonts w:ascii="Book Antiqua" w:hAnsi="Book Antiqua" w:cs="Times New Roman"/>
          <w:sz w:val="24"/>
          <w:szCs w:val="24"/>
          <w:lang w:val="en-US"/>
        </w:rPr>
        <w:t>intraosseous</w:t>
      </w:r>
      <w:proofErr w:type="spellEnd"/>
      <w:r w:rsidRPr="00424456">
        <w:rPr>
          <w:rFonts w:ascii="Book Antiqua" w:hAnsi="Book Antiqua" w:cs="Times New Roman"/>
          <w:sz w:val="24"/>
          <w:szCs w:val="24"/>
          <w:lang w:val="en-US"/>
        </w:rPr>
        <w:t xml:space="preserve"> pressure. Walsh </w:t>
      </w:r>
      <w:r w:rsidR="002F64F9" w:rsidRPr="002F64F9">
        <w:rPr>
          <w:rFonts w:ascii="Book Antiqua" w:hAnsi="Book Antiqua" w:cs="Times New Roman"/>
          <w:i/>
          <w:sz w:val="24"/>
          <w:szCs w:val="24"/>
          <w:lang w:val="en-US"/>
        </w:rPr>
        <w:t xml:space="preserve">et </w:t>
      </w:r>
      <w:proofErr w:type="gramStart"/>
      <w:r w:rsidR="002F64F9" w:rsidRPr="002F64F9">
        <w:rPr>
          <w:rFonts w:ascii="Book Antiqua" w:hAnsi="Book Antiqua" w:cs="Times New Roman"/>
          <w:i/>
          <w:sz w:val="24"/>
          <w:szCs w:val="24"/>
          <w:lang w:val="en-US"/>
        </w:rPr>
        <w:t>al</w:t>
      </w:r>
      <w:r w:rsidR="00E55AB3" w:rsidRPr="00E55AB3">
        <w:rPr>
          <w:rFonts w:ascii="Book Antiqua" w:hAnsi="Book Antiqua" w:cs="Times New Roman"/>
          <w:sz w:val="24"/>
          <w:szCs w:val="24"/>
          <w:vertAlign w:val="superscript"/>
          <w:lang w:val="en-US"/>
        </w:rPr>
        <w:t>[</w:t>
      </w:r>
      <w:proofErr w:type="gramEnd"/>
      <w:r w:rsidRPr="00424456">
        <w:rPr>
          <w:rFonts w:ascii="Book Antiqua" w:hAnsi="Book Antiqua" w:cs="Times New Roman"/>
          <w:b/>
          <w:i/>
          <w:sz w:val="24"/>
          <w:szCs w:val="24"/>
          <w:vertAlign w:val="superscript"/>
          <w:lang w:val="en-US"/>
        </w:rPr>
        <w:t>27</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have observed sensory nerve fibers in the vascular channels associated with </w:t>
      </w:r>
      <w:proofErr w:type="spellStart"/>
      <w:r w:rsidRPr="00424456">
        <w:rPr>
          <w:rFonts w:ascii="Book Antiqua" w:hAnsi="Book Antiqua" w:cs="Times New Roman"/>
          <w:sz w:val="24"/>
          <w:szCs w:val="24"/>
          <w:lang w:val="en-US"/>
        </w:rPr>
        <w:t>osteochondral</w:t>
      </w:r>
      <w:proofErr w:type="spellEnd"/>
      <w:r w:rsidRPr="00424456">
        <w:rPr>
          <w:rFonts w:ascii="Book Antiqua" w:hAnsi="Book Antiqua" w:cs="Times New Roman"/>
          <w:sz w:val="24"/>
          <w:szCs w:val="24"/>
          <w:lang w:val="en-US"/>
        </w:rPr>
        <w:t xml:space="preserve"> angiogenesis and speculated that they could be a potential source of symptomatic pain. </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Synovitis and effusion is frequently present in OA and correlates with pain and other clinical </w:t>
      </w:r>
      <w:proofErr w:type="gramStart"/>
      <w:r w:rsidRPr="00424456">
        <w:rPr>
          <w:rFonts w:ascii="Book Antiqua" w:hAnsi="Book Antiqua" w:cs="Times New Roman"/>
          <w:sz w:val="24"/>
          <w:szCs w:val="24"/>
          <w:lang w:val="en-US"/>
        </w:rPr>
        <w:t>outcomes</w:t>
      </w:r>
      <w:r w:rsidR="00E55AB3" w:rsidRPr="00E55AB3">
        <w:rPr>
          <w:rFonts w:ascii="Book Antiqua" w:hAnsi="Book Antiqua" w:cs="Times New Roman"/>
          <w:sz w:val="24"/>
          <w:szCs w:val="24"/>
          <w:vertAlign w:val="superscript"/>
          <w:lang w:val="en-US"/>
        </w:rPr>
        <w:t>[</w:t>
      </w:r>
      <w:proofErr w:type="gramEnd"/>
      <w:r w:rsidRPr="00F75A9B">
        <w:rPr>
          <w:rFonts w:ascii="Book Antiqua" w:hAnsi="Book Antiqua" w:cs="Times New Roman"/>
          <w:sz w:val="24"/>
          <w:szCs w:val="24"/>
          <w:vertAlign w:val="superscript"/>
          <w:lang w:val="en-US"/>
        </w:rPr>
        <w:t>28,29</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Synovial causes of pain include stimulation of nociceptors within the </w:t>
      </w:r>
      <w:proofErr w:type="spellStart"/>
      <w:r w:rsidRPr="00424456">
        <w:rPr>
          <w:rFonts w:ascii="Book Antiqua" w:hAnsi="Book Antiqua" w:cs="Times New Roman"/>
          <w:sz w:val="24"/>
          <w:szCs w:val="24"/>
          <w:lang w:val="en-US"/>
        </w:rPr>
        <w:t>synovium</w:t>
      </w:r>
      <w:proofErr w:type="spellEnd"/>
      <w:r w:rsidRPr="00424456">
        <w:rPr>
          <w:rFonts w:ascii="Book Antiqua" w:hAnsi="Book Antiqua" w:cs="Times New Roman"/>
          <w:sz w:val="24"/>
          <w:szCs w:val="24"/>
          <w:lang w:val="en-US"/>
        </w:rPr>
        <w:t xml:space="preserve"> from osteophytes and </w:t>
      </w:r>
      <w:proofErr w:type="gramStart"/>
      <w:r w:rsidRPr="00424456">
        <w:rPr>
          <w:rFonts w:ascii="Book Antiqua" w:hAnsi="Book Antiqua" w:cs="Times New Roman"/>
          <w:sz w:val="24"/>
          <w:szCs w:val="24"/>
          <w:lang w:val="en-US"/>
        </w:rPr>
        <w:t>inflammation</w:t>
      </w:r>
      <w:r w:rsidR="00E55AB3" w:rsidRPr="00E55AB3">
        <w:rPr>
          <w:rFonts w:ascii="Book Antiqua" w:hAnsi="Book Antiqua" w:cs="Times New Roman"/>
          <w:sz w:val="24"/>
          <w:szCs w:val="24"/>
          <w:vertAlign w:val="superscript"/>
          <w:lang w:val="en-US"/>
        </w:rPr>
        <w:t>[</w:t>
      </w:r>
      <w:proofErr w:type="gramEnd"/>
      <w:r w:rsidRPr="004D4323">
        <w:rPr>
          <w:rFonts w:ascii="Book Antiqua" w:hAnsi="Book Antiqua" w:cs="Times New Roman"/>
          <w:sz w:val="24"/>
          <w:szCs w:val="24"/>
          <w:vertAlign w:val="superscript"/>
          <w:lang w:val="en-US"/>
        </w:rPr>
        <w:t>30</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Histologically, the infiltrations of macrophages and lymphocytes, and villous hyperplasia in advanced disease, are observed in synovitis with knee </w:t>
      </w:r>
      <w:proofErr w:type="gramStart"/>
      <w:r w:rsidRPr="00424456">
        <w:rPr>
          <w:rFonts w:ascii="Book Antiqua" w:hAnsi="Book Antiqua" w:cs="Times New Roman"/>
          <w:sz w:val="24"/>
          <w:szCs w:val="24"/>
          <w:lang w:val="en-US"/>
        </w:rPr>
        <w:t>OA</w:t>
      </w:r>
      <w:r w:rsidR="00E55AB3" w:rsidRPr="00E55AB3">
        <w:rPr>
          <w:rFonts w:ascii="Book Antiqua" w:hAnsi="Book Antiqua" w:cs="Times New Roman"/>
          <w:sz w:val="24"/>
          <w:szCs w:val="24"/>
          <w:vertAlign w:val="superscript"/>
          <w:lang w:val="en-US"/>
        </w:rPr>
        <w:t>[</w:t>
      </w:r>
      <w:proofErr w:type="gramEnd"/>
      <w:r w:rsidRPr="004D4323">
        <w:rPr>
          <w:rFonts w:ascii="Book Antiqua" w:hAnsi="Book Antiqua" w:cs="Times New Roman"/>
          <w:sz w:val="24"/>
          <w:szCs w:val="24"/>
          <w:vertAlign w:val="superscript"/>
          <w:lang w:val="en-US"/>
        </w:rPr>
        <w:t>31</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Recently, an increase in vascularity accompanied by increased sensory nerves has been noted also in OA menisci, which may relate the otherwise painless menisci, as a source of pain in knee </w:t>
      </w:r>
      <w:proofErr w:type="gramStart"/>
      <w:r w:rsidRPr="00424456">
        <w:rPr>
          <w:rFonts w:ascii="Book Antiqua" w:hAnsi="Book Antiqua" w:cs="Times New Roman"/>
          <w:sz w:val="24"/>
          <w:szCs w:val="24"/>
          <w:lang w:val="en-US"/>
        </w:rPr>
        <w:t>OA</w:t>
      </w:r>
      <w:r w:rsidR="00E55AB3" w:rsidRPr="00E55AB3">
        <w:rPr>
          <w:rFonts w:ascii="Book Antiqua" w:hAnsi="Book Antiqua" w:cs="Times New Roman"/>
          <w:sz w:val="24"/>
          <w:szCs w:val="24"/>
          <w:vertAlign w:val="superscript"/>
          <w:lang w:val="en-US"/>
        </w:rPr>
        <w:t>[</w:t>
      </w:r>
      <w:proofErr w:type="gramEnd"/>
      <w:r w:rsidRPr="001712E7">
        <w:rPr>
          <w:rFonts w:ascii="Book Antiqua" w:hAnsi="Book Antiqua" w:cs="Times New Roman"/>
          <w:sz w:val="24"/>
          <w:szCs w:val="24"/>
          <w:vertAlign w:val="superscript"/>
          <w:lang w:val="en-US"/>
        </w:rPr>
        <w:t>32</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In a recent review, </w:t>
      </w:r>
      <w:proofErr w:type="spellStart"/>
      <w:r w:rsidRPr="00424456">
        <w:rPr>
          <w:rFonts w:ascii="Book Antiqua" w:hAnsi="Book Antiqua" w:cs="Times New Roman"/>
          <w:sz w:val="24"/>
          <w:szCs w:val="24"/>
          <w:lang w:val="en-US"/>
        </w:rPr>
        <w:t>Mapp</w:t>
      </w:r>
      <w:proofErr w:type="spellEnd"/>
      <w:r w:rsidRPr="00424456">
        <w:rPr>
          <w:rFonts w:ascii="Book Antiqua" w:hAnsi="Book Antiqua" w:cs="Times New Roman"/>
          <w:sz w:val="24"/>
          <w:szCs w:val="24"/>
          <w:lang w:val="en-US"/>
        </w:rPr>
        <w:t xml:space="preserve"> </w:t>
      </w:r>
      <w:r w:rsidR="002F64F9" w:rsidRPr="002F64F9">
        <w:rPr>
          <w:rFonts w:ascii="Book Antiqua" w:hAnsi="Book Antiqua" w:cs="Times New Roman" w:hint="eastAsia"/>
          <w:i/>
          <w:sz w:val="24"/>
          <w:szCs w:val="24"/>
          <w:lang w:val="en-US" w:eastAsia="zh-CN"/>
        </w:rPr>
        <w:t xml:space="preserve">et </w:t>
      </w:r>
      <w:proofErr w:type="gramStart"/>
      <w:r w:rsidR="002F64F9" w:rsidRPr="002F64F9">
        <w:rPr>
          <w:rFonts w:ascii="Book Antiqua" w:hAnsi="Book Antiqua" w:cs="Times New Roman" w:hint="eastAsia"/>
          <w:i/>
          <w:sz w:val="24"/>
          <w:szCs w:val="24"/>
          <w:lang w:val="en-US" w:eastAsia="zh-CN"/>
        </w:rPr>
        <w:t>al</w:t>
      </w:r>
      <w:r w:rsidR="00E55AB3" w:rsidRPr="00E55AB3">
        <w:rPr>
          <w:rFonts w:ascii="Book Antiqua" w:hAnsi="Book Antiqua" w:cs="Times New Roman"/>
          <w:sz w:val="24"/>
          <w:szCs w:val="24"/>
          <w:vertAlign w:val="superscript"/>
          <w:lang w:val="en-US"/>
        </w:rPr>
        <w:t>[</w:t>
      </w:r>
      <w:proofErr w:type="gramEnd"/>
      <w:r w:rsidRPr="00344F97">
        <w:rPr>
          <w:rFonts w:ascii="Book Antiqua" w:hAnsi="Book Antiqua" w:cs="Times New Roman"/>
          <w:sz w:val="24"/>
          <w:szCs w:val="24"/>
          <w:vertAlign w:val="superscript"/>
          <w:lang w:val="en-US"/>
        </w:rPr>
        <w:t>33]</w:t>
      </w:r>
      <w:r w:rsidRPr="00424456">
        <w:rPr>
          <w:rFonts w:ascii="Book Antiqua" w:hAnsi="Book Antiqua" w:cs="Times New Roman"/>
          <w:sz w:val="24"/>
          <w:szCs w:val="24"/>
          <w:vertAlign w:val="superscript"/>
          <w:lang w:val="en-US"/>
        </w:rPr>
        <w:t xml:space="preserve"> </w:t>
      </w:r>
      <w:r w:rsidRPr="00424456">
        <w:rPr>
          <w:rFonts w:ascii="Book Antiqua" w:hAnsi="Book Antiqua" w:cs="Times New Roman"/>
          <w:sz w:val="24"/>
          <w:szCs w:val="24"/>
          <w:lang w:val="en-US"/>
        </w:rPr>
        <w:t xml:space="preserve">emphasized that during OA, angiogenesis is increased in the </w:t>
      </w:r>
      <w:proofErr w:type="spellStart"/>
      <w:r w:rsidRPr="00424456">
        <w:rPr>
          <w:rFonts w:ascii="Book Antiqua" w:hAnsi="Book Antiqua" w:cs="Times New Roman"/>
          <w:sz w:val="24"/>
          <w:szCs w:val="24"/>
          <w:lang w:val="en-US"/>
        </w:rPr>
        <w:t>synovium</w:t>
      </w:r>
      <w:proofErr w:type="spellEnd"/>
      <w:r w:rsidRPr="00424456">
        <w:rPr>
          <w:rFonts w:ascii="Book Antiqua" w:hAnsi="Book Antiqua" w:cs="Times New Roman"/>
          <w:sz w:val="24"/>
          <w:szCs w:val="24"/>
          <w:lang w:val="en-US"/>
        </w:rPr>
        <w:t xml:space="preserve">, osteophytes and menisci and leads to ossification in osteophytes and the deep layers of articular cartilage. The authors concluded that angiogenesis contribute to structural damage and pain in OA, </w:t>
      </w:r>
      <w:r w:rsidRPr="00424456">
        <w:rPr>
          <w:rFonts w:ascii="Book Antiqua" w:hAnsi="Book Antiqua" w:cs="Times New Roman"/>
          <w:sz w:val="24"/>
          <w:szCs w:val="24"/>
          <w:lang w:val="en-US"/>
        </w:rPr>
        <w:lastRenderedPageBreak/>
        <w:t xml:space="preserve">and they suggested the angiogenesis as a potential target for new treatments. Finally, impairments in </w:t>
      </w:r>
      <w:proofErr w:type="spellStart"/>
      <w:r w:rsidRPr="00424456">
        <w:rPr>
          <w:rFonts w:ascii="Book Antiqua" w:hAnsi="Book Antiqua" w:cs="Times New Roman"/>
          <w:sz w:val="24"/>
          <w:szCs w:val="24"/>
          <w:lang w:val="en-US"/>
        </w:rPr>
        <w:t>periarticular</w:t>
      </w:r>
      <w:proofErr w:type="spellEnd"/>
      <w:r w:rsidRPr="00424456">
        <w:rPr>
          <w:rFonts w:ascii="Book Antiqua" w:hAnsi="Book Antiqua" w:cs="Times New Roman"/>
          <w:sz w:val="24"/>
          <w:szCs w:val="24"/>
          <w:lang w:val="en-US"/>
        </w:rPr>
        <w:t xml:space="preserve"> muscle function affect joint loading and arises as a source of pain in people with </w:t>
      </w:r>
      <w:proofErr w:type="gramStart"/>
      <w:r w:rsidRPr="00424456">
        <w:rPr>
          <w:rFonts w:ascii="Book Antiqua" w:hAnsi="Book Antiqua" w:cs="Times New Roman"/>
          <w:sz w:val="24"/>
          <w:szCs w:val="24"/>
          <w:lang w:val="en-US"/>
        </w:rPr>
        <w:t>OA</w:t>
      </w:r>
      <w:r w:rsidR="00E55AB3" w:rsidRPr="00097B25">
        <w:rPr>
          <w:rFonts w:ascii="Book Antiqua" w:hAnsi="Book Antiqua" w:cs="Times New Roman"/>
          <w:sz w:val="24"/>
          <w:szCs w:val="24"/>
          <w:vertAlign w:val="superscript"/>
          <w:lang w:val="en-US"/>
        </w:rPr>
        <w:t>[</w:t>
      </w:r>
      <w:proofErr w:type="gramEnd"/>
      <w:r w:rsidRPr="00097B25">
        <w:rPr>
          <w:rFonts w:ascii="Book Antiqua" w:hAnsi="Book Antiqua" w:cs="Times New Roman"/>
          <w:sz w:val="24"/>
          <w:szCs w:val="24"/>
          <w:vertAlign w:val="superscript"/>
          <w:lang w:val="en-US"/>
        </w:rPr>
        <w:t>34]</w:t>
      </w:r>
      <w:r w:rsidRPr="00424456">
        <w:rPr>
          <w:rFonts w:ascii="Book Antiqua" w:hAnsi="Book Antiqua" w:cs="Times New Roman"/>
          <w:sz w:val="24"/>
          <w:szCs w:val="24"/>
          <w:lang w:val="en-US"/>
        </w:rPr>
        <w:t xml:space="preserve">. </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In conclusion, although the relationship of changes in bone marrow lesions and in synovitis with fluctuation in pain presence and severity were demonstrated in the study of Zhang </w:t>
      </w:r>
      <w:r w:rsidR="002F64F9" w:rsidRPr="002F64F9">
        <w:rPr>
          <w:rFonts w:ascii="Book Antiqua" w:hAnsi="Book Antiqua" w:cs="Times New Roman"/>
          <w:i/>
          <w:sz w:val="24"/>
          <w:szCs w:val="24"/>
          <w:lang w:val="en-US"/>
        </w:rPr>
        <w:t xml:space="preserve">et </w:t>
      </w:r>
      <w:proofErr w:type="gramStart"/>
      <w:r w:rsidR="002F64F9" w:rsidRPr="002F64F9">
        <w:rPr>
          <w:rFonts w:ascii="Book Antiqua" w:hAnsi="Book Antiqua" w:cs="Times New Roman"/>
          <w:i/>
          <w:sz w:val="24"/>
          <w:szCs w:val="24"/>
          <w:lang w:val="en-US"/>
        </w:rPr>
        <w:t>al</w:t>
      </w:r>
      <w:r w:rsidR="00E55AB3" w:rsidRPr="00E55AB3">
        <w:rPr>
          <w:rFonts w:ascii="Book Antiqua" w:hAnsi="Book Antiqua" w:cs="Times New Roman"/>
          <w:sz w:val="24"/>
          <w:szCs w:val="24"/>
          <w:vertAlign w:val="superscript"/>
          <w:lang w:val="en-US"/>
        </w:rPr>
        <w:t>[</w:t>
      </w:r>
      <w:proofErr w:type="gramEnd"/>
      <w:r w:rsidRPr="006B711C">
        <w:rPr>
          <w:rFonts w:ascii="Book Antiqua" w:hAnsi="Book Antiqua" w:cs="Times New Roman"/>
          <w:sz w:val="24"/>
          <w:szCs w:val="24"/>
          <w:vertAlign w:val="superscript"/>
          <w:lang w:val="en-US"/>
        </w:rPr>
        <w:t>35</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the extent to which structural pathology in OA contributes to the pain experience is still not well known, this is probably because of co-existence of the structural pathologies and variations in personal pain perception</w:t>
      </w:r>
      <w:r w:rsidR="00E55AB3" w:rsidRPr="00E55AB3">
        <w:rPr>
          <w:rFonts w:ascii="Book Antiqua" w:hAnsi="Book Antiqua" w:cs="Times New Roman"/>
          <w:sz w:val="24"/>
          <w:szCs w:val="24"/>
          <w:vertAlign w:val="superscript"/>
          <w:lang w:val="en-US"/>
        </w:rPr>
        <w:t>[</w:t>
      </w:r>
      <w:r w:rsidRPr="0071248C">
        <w:rPr>
          <w:rFonts w:ascii="Book Antiqua" w:hAnsi="Book Antiqua" w:cs="Times New Roman"/>
          <w:sz w:val="24"/>
          <w:szCs w:val="24"/>
          <w:vertAlign w:val="superscript"/>
          <w:lang w:val="en-US"/>
        </w:rPr>
        <w:t>36</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On the other hand, angiogenesis arises as a reasonable target for future treatment modalities in OA.</w:t>
      </w:r>
    </w:p>
    <w:p w:rsidR="00493CE3" w:rsidRPr="00424456" w:rsidRDefault="00493CE3" w:rsidP="002D3D0D">
      <w:pPr>
        <w:autoSpaceDE w:val="0"/>
        <w:autoSpaceDN w:val="0"/>
        <w:adjustRightInd w:val="0"/>
        <w:spacing w:after="0" w:line="360" w:lineRule="auto"/>
        <w:jc w:val="both"/>
        <w:rPr>
          <w:rFonts w:ascii="Book Antiqua" w:hAnsi="Book Antiqua" w:cs="AdvOT863180fb"/>
          <w:sz w:val="24"/>
          <w:szCs w:val="24"/>
          <w:lang w:val="en-US"/>
        </w:rPr>
      </w:pPr>
    </w:p>
    <w:p w:rsidR="00493CE3" w:rsidRPr="00424456" w:rsidRDefault="00493CE3" w:rsidP="002D3D0D">
      <w:pPr>
        <w:spacing w:after="0" w:line="360" w:lineRule="auto"/>
        <w:jc w:val="both"/>
        <w:rPr>
          <w:rFonts w:ascii="Book Antiqua" w:hAnsi="Book Antiqua" w:cs="Times New Roman"/>
          <w:b/>
          <w:color w:val="000000"/>
          <w:sz w:val="24"/>
          <w:szCs w:val="24"/>
          <w:lang w:val="en-US"/>
        </w:rPr>
      </w:pPr>
      <w:r w:rsidRPr="00424456">
        <w:rPr>
          <w:rFonts w:ascii="Book Antiqua" w:hAnsi="Book Antiqua" w:cs="Times New Roman"/>
          <w:b/>
          <w:color w:val="000000"/>
          <w:sz w:val="24"/>
          <w:szCs w:val="24"/>
          <w:lang w:val="en-US"/>
        </w:rPr>
        <w:t>CORTICOSTEROID INJECTION</w:t>
      </w:r>
    </w:p>
    <w:p w:rsidR="00493CE3" w:rsidRPr="004E32D4" w:rsidRDefault="00493CE3" w:rsidP="002D3D0D">
      <w:pPr>
        <w:autoSpaceDE w:val="0"/>
        <w:autoSpaceDN w:val="0"/>
        <w:adjustRightInd w:val="0"/>
        <w:spacing w:after="0" w:line="360" w:lineRule="auto"/>
        <w:jc w:val="both"/>
        <w:rPr>
          <w:rFonts w:ascii="Book Antiqua" w:hAnsi="Book Antiqua" w:cs="Times New Roman"/>
          <w:b/>
          <w:i/>
          <w:color w:val="000000"/>
          <w:sz w:val="24"/>
          <w:szCs w:val="24"/>
          <w:lang w:val="en-US"/>
        </w:rPr>
      </w:pPr>
      <w:r w:rsidRPr="004E32D4">
        <w:rPr>
          <w:rFonts w:ascii="Book Antiqua" w:hAnsi="Book Antiqua" w:cs="Times New Roman"/>
          <w:b/>
          <w:i/>
          <w:color w:val="000000"/>
          <w:sz w:val="24"/>
          <w:szCs w:val="24"/>
          <w:lang w:val="en-US"/>
        </w:rPr>
        <w:t>Agents</w:t>
      </w:r>
    </w:p>
    <w:p w:rsidR="00493CE3" w:rsidRPr="00424456" w:rsidRDefault="00493CE3" w:rsidP="002D3D0D">
      <w:pPr>
        <w:autoSpaceDE w:val="0"/>
        <w:autoSpaceDN w:val="0"/>
        <w:adjustRightInd w:val="0"/>
        <w:spacing w:after="0" w:line="360" w:lineRule="auto"/>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There are 5 injectable corticosteroids that have a current Food and Drug Administration (FDA) label for IA injections. These consist of methylprednisolone acetate, triamcinolone acetate, betamethasone acetate and betamethasone sodium phosphate, triamcinolone </w:t>
      </w:r>
      <w:proofErr w:type="spellStart"/>
      <w:r w:rsidRPr="00424456">
        <w:rPr>
          <w:rFonts w:ascii="Book Antiqua" w:hAnsi="Book Antiqua" w:cs="Times New Roman"/>
          <w:color w:val="000000"/>
          <w:sz w:val="24"/>
          <w:szCs w:val="24"/>
          <w:lang w:val="en-US"/>
        </w:rPr>
        <w:t>hexacetonide</w:t>
      </w:r>
      <w:proofErr w:type="spellEnd"/>
      <w:r w:rsidRPr="00424456">
        <w:rPr>
          <w:rFonts w:ascii="Book Antiqua" w:hAnsi="Book Antiqua" w:cs="Times New Roman"/>
          <w:color w:val="000000"/>
          <w:sz w:val="24"/>
          <w:szCs w:val="24"/>
          <w:lang w:val="en-US"/>
        </w:rPr>
        <w:t>, and dexamethasone.</w:t>
      </w:r>
    </w:p>
    <w:p w:rsidR="00493CE3" w:rsidRPr="00424456" w:rsidRDefault="00493CE3" w:rsidP="002D3D0D">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424456">
        <w:rPr>
          <w:rFonts w:ascii="Book Antiqua" w:hAnsi="Book Antiqua" w:cs="Times New Roman"/>
          <w:sz w:val="24"/>
          <w:szCs w:val="24"/>
          <w:lang w:val="en-US"/>
        </w:rPr>
        <w:t xml:space="preserve">A few trials have been published comparing functional outcomes after different IA corticosteroid (CS) </w:t>
      </w:r>
      <w:proofErr w:type="gramStart"/>
      <w:r w:rsidRPr="00424456">
        <w:rPr>
          <w:rFonts w:ascii="Book Antiqua" w:hAnsi="Book Antiqua" w:cs="Times New Roman"/>
          <w:sz w:val="24"/>
          <w:szCs w:val="24"/>
          <w:lang w:val="en-US"/>
        </w:rPr>
        <w:t>injections</w:t>
      </w:r>
      <w:r w:rsidR="00E55AB3" w:rsidRPr="00E55AB3">
        <w:rPr>
          <w:rFonts w:ascii="Book Antiqua" w:hAnsi="Book Antiqua" w:cs="Times New Roman"/>
          <w:sz w:val="24"/>
          <w:szCs w:val="24"/>
          <w:vertAlign w:val="superscript"/>
          <w:lang w:val="en-US"/>
        </w:rPr>
        <w:t>[</w:t>
      </w:r>
      <w:proofErr w:type="gramEnd"/>
      <w:r w:rsidRPr="003A0BFD">
        <w:rPr>
          <w:rFonts w:ascii="Book Antiqua" w:hAnsi="Book Antiqua" w:cs="Times New Roman"/>
          <w:sz w:val="24"/>
          <w:szCs w:val="24"/>
          <w:vertAlign w:val="superscript"/>
          <w:lang w:val="en-US"/>
        </w:rPr>
        <w:t>37-39</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 xml:space="preserve">. However, the results were inconclusive. Although, further research is needed, it seems that any agent have similar potency provided with correct indication, dosage, timing, and </w:t>
      </w:r>
      <w:proofErr w:type="gramStart"/>
      <w:r w:rsidRPr="00424456">
        <w:rPr>
          <w:rFonts w:ascii="Book Antiqua" w:hAnsi="Book Antiqua" w:cs="Times New Roman"/>
          <w:sz w:val="24"/>
          <w:szCs w:val="24"/>
          <w:lang w:val="en-US"/>
        </w:rPr>
        <w:t>application</w:t>
      </w:r>
      <w:r w:rsidR="00E55AB3" w:rsidRPr="00E55AB3">
        <w:rPr>
          <w:rFonts w:ascii="Book Antiqua" w:hAnsi="Book Antiqua" w:cs="Times New Roman"/>
          <w:sz w:val="24"/>
          <w:szCs w:val="24"/>
          <w:vertAlign w:val="superscript"/>
          <w:lang w:val="en-US"/>
        </w:rPr>
        <w:t>[</w:t>
      </w:r>
      <w:proofErr w:type="gramEnd"/>
      <w:r w:rsidRPr="003A0BFD">
        <w:rPr>
          <w:rFonts w:ascii="Book Antiqua" w:hAnsi="Book Antiqua" w:cs="Times New Roman"/>
          <w:sz w:val="24"/>
          <w:szCs w:val="24"/>
          <w:vertAlign w:val="superscript"/>
          <w:lang w:val="en-US"/>
        </w:rPr>
        <w:t>40</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p>
    <w:p w:rsidR="00493CE3" w:rsidRPr="00424456" w:rsidRDefault="00493CE3" w:rsidP="002D3D0D">
      <w:pPr>
        <w:spacing w:after="0" w:line="360" w:lineRule="auto"/>
        <w:jc w:val="both"/>
        <w:rPr>
          <w:rFonts w:ascii="Book Antiqua" w:hAnsi="Book Antiqua" w:cs="Times New Roman"/>
          <w:b/>
          <w:color w:val="000000"/>
          <w:sz w:val="24"/>
          <w:szCs w:val="24"/>
          <w:lang w:val="en-US"/>
        </w:rPr>
      </w:pPr>
    </w:p>
    <w:p w:rsidR="00493CE3" w:rsidRPr="003A0BFD" w:rsidRDefault="00493CE3" w:rsidP="002D3D0D">
      <w:pPr>
        <w:spacing w:after="0" w:line="360" w:lineRule="auto"/>
        <w:jc w:val="both"/>
        <w:rPr>
          <w:rFonts w:ascii="Book Antiqua" w:hAnsi="Book Antiqua" w:cs="Times New Roman"/>
          <w:b/>
          <w:i/>
          <w:color w:val="000000"/>
          <w:sz w:val="24"/>
          <w:szCs w:val="24"/>
          <w:lang w:val="en-US"/>
        </w:rPr>
      </w:pPr>
      <w:r w:rsidRPr="003A0BFD">
        <w:rPr>
          <w:rFonts w:ascii="Book Antiqua" w:hAnsi="Book Antiqua" w:cs="Times New Roman"/>
          <w:b/>
          <w:i/>
          <w:color w:val="000000"/>
          <w:sz w:val="24"/>
          <w:szCs w:val="24"/>
          <w:lang w:val="en-US"/>
        </w:rPr>
        <w:t xml:space="preserve">Mechanism of </w:t>
      </w:r>
      <w:r w:rsidR="003A0BFD" w:rsidRPr="003A0BFD">
        <w:rPr>
          <w:rFonts w:ascii="Book Antiqua" w:hAnsi="Book Antiqua" w:cs="Times New Roman"/>
          <w:b/>
          <w:i/>
          <w:color w:val="000000"/>
          <w:sz w:val="24"/>
          <w:szCs w:val="24"/>
          <w:lang w:val="en-US"/>
        </w:rPr>
        <w:t>a</w:t>
      </w:r>
      <w:r w:rsidRPr="003A0BFD">
        <w:rPr>
          <w:rFonts w:ascii="Book Antiqua" w:hAnsi="Book Antiqua" w:cs="Times New Roman"/>
          <w:b/>
          <w:i/>
          <w:color w:val="000000"/>
          <w:sz w:val="24"/>
          <w:szCs w:val="24"/>
          <w:lang w:val="en-US"/>
        </w:rPr>
        <w:t>ction</w:t>
      </w:r>
    </w:p>
    <w:p w:rsidR="00493CE3" w:rsidRDefault="00493CE3" w:rsidP="002D3D0D">
      <w:pPr>
        <w:spacing w:after="0" w:line="360" w:lineRule="auto"/>
        <w:jc w:val="both"/>
        <w:rPr>
          <w:rFonts w:ascii="Book Antiqua" w:hAnsi="Book Antiqua" w:cs="Times New Roman"/>
          <w:color w:val="000000"/>
          <w:sz w:val="24"/>
          <w:szCs w:val="24"/>
          <w:lang w:val="en-US" w:eastAsia="zh-CN"/>
        </w:rPr>
      </w:pPr>
      <w:r w:rsidRPr="00424456">
        <w:rPr>
          <w:rFonts w:ascii="Book Antiqua" w:hAnsi="Book Antiqua" w:cs="Times New Roman"/>
          <w:color w:val="000000"/>
          <w:sz w:val="24"/>
          <w:szCs w:val="24"/>
          <w:lang w:val="en-US"/>
        </w:rPr>
        <w:t xml:space="preserve">Corticosteroids have both anti-inflammatory and immunosuppressive effect, but their mechanism of action is complex. Corticosteroids act directly on nuclear steroid receptors and interrupt the inflammatory and immune cascade at several levels. By this means, they reduce vascular permeability and inhibit accumulation of inflammatory cells, phagocytosis, production of neutrophil superoxide, </w:t>
      </w:r>
      <w:proofErr w:type="spellStart"/>
      <w:r w:rsidRPr="00424456">
        <w:rPr>
          <w:rFonts w:ascii="Book Antiqua" w:hAnsi="Book Antiqua" w:cs="Times New Roman"/>
          <w:color w:val="000000"/>
          <w:sz w:val="24"/>
          <w:szCs w:val="24"/>
          <w:lang w:val="en-US"/>
        </w:rPr>
        <w:t>metalloprotease</w:t>
      </w:r>
      <w:proofErr w:type="spellEnd"/>
      <w:r w:rsidRPr="00424456">
        <w:rPr>
          <w:rFonts w:ascii="Book Antiqua" w:hAnsi="Book Antiqua" w:cs="Times New Roman"/>
          <w:color w:val="000000"/>
          <w:sz w:val="24"/>
          <w:szCs w:val="24"/>
          <w:lang w:val="en-US"/>
        </w:rPr>
        <w:t xml:space="preserve">, and </w:t>
      </w:r>
      <w:proofErr w:type="spellStart"/>
      <w:r w:rsidRPr="00424456">
        <w:rPr>
          <w:rFonts w:ascii="Book Antiqua" w:hAnsi="Book Antiqua" w:cs="Times New Roman"/>
          <w:color w:val="000000"/>
          <w:sz w:val="24"/>
          <w:szCs w:val="24"/>
          <w:lang w:val="en-US"/>
        </w:rPr>
        <w:t>metalloprotease</w:t>
      </w:r>
      <w:proofErr w:type="spellEnd"/>
      <w:r w:rsidRPr="00424456">
        <w:rPr>
          <w:rFonts w:ascii="Book Antiqua" w:hAnsi="Book Antiqua" w:cs="Times New Roman"/>
          <w:color w:val="000000"/>
          <w:sz w:val="24"/>
          <w:szCs w:val="24"/>
          <w:lang w:val="en-US"/>
        </w:rPr>
        <w:t xml:space="preserve"> activator, and prevent the synthesis and secretion of several inflammatory mediators such as prostaglandin and </w:t>
      </w:r>
      <w:proofErr w:type="spellStart"/>
      <w:proofErr w:type="gramStart"/>
      <w:r w:rsidRPr="00424456">
        <w:rPr>
          <w:rFonts w:ascii="Book Antiqua" w:hAnsi="Book Antiqua" w:cs="Times New Roman"/>
          <w:color w:val="000000"/>
          <w:sz w:val="24"/>
          <w:szCs w:val="24"/>
          <w:lang w:val="en-US"/>
        </w:rPr>
        <w:t>leukotrienes</w:t>
      </w:r>
      <w:proofErr w:type="spellEnd"/>
      <w:r w:rsidR="00E55AB3" w:rsidRPr="00E55AB3">
        <w:rPr>
          <w:rFonts w:ascii="Book Antiqua" w:hAnsi="Book Antiqua" w:cs="Times New Roman"/>
          <w:color w:val="000000"/>
          <w:sz w:val="24"/>
          <w:szCs w:val="24"/>
          <w:vertAlign w:val="superscript"/>
          <w:lang w:val="en-US"/>
        </w:rPr>
        <w:t>[</w:t>
      </w:r>
      <w:proofErr w:type="gramEnd"/>
      <w:r w:rsidRPr="007317A8">
        <w:rPr>
          <w:rFonts w:ascii="Book Antiqua" w:hAnsi="Book Antiqua" w:cs="Times New Roman"/>
          <w:color w:val="000000"/>
          <w:sz w:val="24"/>
          <w:szCs w:val="24"/>
          <w:vertAlign w:val="superscript"/>
          <w:lang w:val="en-US"/>
        </w:rPr>
        <w:t>41,42</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 xml:space="preserve">. The clinical anti-inflammatory reflections of these actions are </w:t>
      </w:r>
      <w:r w:rsidRPr="00424456">
        <w:rPr>
          <w:rFonts w:ascii="Book Antiqua" w:hAnsi="Book Antiqua" w:cs="Times New Roman"/>
          <w:color w:val="000000"/>
          <w:sz w:val="24"/>
          <w:szCs w:val="24"/>
          <w:lang w:val="en-US"/>
        </w:rPr>
        <w:lastRenderedPageBreak/>
        <w:t xml:space="preserve">decreases in erythema, swelling, heat, and tenderness of the inflamed joints and an increase in relative viscosity with an increase in hyaluronic acid (HA) </w:t>
      </w:r>
      <w:proofErr w:type="gramStart"/>
      <w:r w:rsidRPr="00424456">
        <w:rPr>
          <w:rFonts w:ascii="Book Antiqua" w:hAnsi="Book Antiqua" w:cs="Times New Roman"/>
          <w:sz w:val="24"/>
          <w:szCs w:val="24"/>
          <w:lang w:val="en-US"/>
        </w:rPr>
        <w:t>concentration</w:t>
      </w:r>
      <w:r w:rsidR="00E55AB3" w:rsidRPr="00E55AB3">
        <w:rPr>
          <w:rFonts w:ascii="Book Antiqua" w:hAnsi="Book Antiqua" w:cs="Times New Roman"/>
          <w:sz w:val="24"/>
          <w:szCs w:val="24"/>
          <w:vertAlign w:val="superscript"/>
          <w:lang w:val="en-US"/>
        </w:rPr>
        <w:t>[</w:t>
      </w:r>
      <w:proofErr w:type="gramEnd"/>
      <w:r w:rsidRPr="007317A8">
        <w:rPr>
          <w:rFonts w:ascii="Book Antiqua" w:hAnsi="Book Antiqua" w:cs="Times New Roman"/>
          <w:sz w:val="24"/>
          <w:szCs w:val="24"/>
          <w:vertAlign w:val="superscript"/>
          <w:lang w:val="en-US"/>
        </w:rPr>
        <w:t>41,43</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r w:rsidRPr="00424456">
        <w:rPr>
          <w:rFonts w:ascii="Book Antiqua" w:hAnsi="Book Antiqua" w:cs="Times New Roman"/>
          <w:color w:val="000000"/>
          <w:sz w:val="24"/>
          <w:szCs w:val="24"/>
          <w:lang w:val="en-US"/>
        </w:rPr>
        <w:t xml:space="preserve"> </w:t>
      </w:r>
    </w:p>
    <w:p w:rsidR="007317A8" w:rsidRPr="00424456" w:rsidRDefault="007317A8" w:rsidP="002D3D0D">
      <w:pPr>
        <w:spacing w:after="0" w:line="360" w:lineRule="auto"/>
        <w:jc w:val="both"/>
        <w:rPr>
          <w:rFonts w:ascii="Book Antiqua" w:hAnsi="Book Antiqua" w:cs="Times New Roman"/>
          <w:color w:val="000000"/>
          <w:sz w:val="24"/>
          <w:szCs w:val="24"/>
          <w:lang w:val="en-US" w:eastAsia="zh-CN"/>
        </w:rPr>
      </w:pPr>
    </w:p>
    <w:p w:rsidR="00493CE3" w:rsidRPr="007317A8" w:rsidRDefault="00493CE3" w:rsidP="002D3D0D">
      <w:pPr>
        <w:autoSpaceDE w:val="0"/>
        <w:autoSpaceDN w:val="0"/>
        <w:adjustRightInd w:val="0"/>
        <w:spacing w:after="0" w:line="360" w:lineRule="auto"/>
        <w:jc w:val="both"/>
        <w:rPr>
          <w:rFonts w:ascii="Book Antiqua" w:hAnsi="Book Antiqua" w:cs="Times New Roman"/>
          <w:b/>
          <w:i/>
          <w:color w:val="000000"/>
          <w:sz w:val="24"/>
          <w:szCs w:val="24"/>
          <w:lang w:val="en-US"/>
        </w:rPr>
      </w:pPr>
      <w:r w:rsidRPr="007317A8">
        <w:rPr>
          <w:rFonts w:ascii="Book Antiqua" w:hAnsi="Book Antiqua" w:cs="Times New Roman"/>
          <w:b/>
          <w:i/>
          <w:color w:val="000000"/>
          <w:sz w:val="24"/>
          <w:szCs w:val="24"/>
          <w:lang w:val="en-US"/>
        </w:rPr>
        <w:t xml:space="preserve">Indications and </w:t>
      </w:r>
      <w:r w:rsidR="007317A8" w:rsidRPr="007317A8">
        <w:rPr>
          <w:rFonts w:ascii="Book Antiqua" w:hAnsi="Book Antiqua" w:cs="Times New Roman"/>
          <w:b/>
          <w:i/>
          <w:color w:val="000000"/>
          <w:sz w:val="24"/>
          <w:szCs w:val="24"/>
          <w:lang w:val="en-US"/>
        </w:rPr>
        <w:t>e</w:t>
      </w:r>
      <w:r w:rsidRPr="007317A8">
        <w:rPr>
          <w:rFonts w:ascii="Book Antiqua" w:hAnsi="Book Antiqua" w:cs="Times New Roman"/>
          <w:b/>
          <w:i/>
          <w:color w:val="000000"/>
          <w:sz w:val="24"/>
          <w:szCs w:val="24"/>
          <w:lang w:val="en-US"/>
        </w:rPr>
        <w:t>fficacy</w:t>
      </w:r>
    </w:p>
    <w:p w:rsidR="00493CE3" w:rsidRPr="00424456" w:rsidRDefault="00493CE3" w:rsidP="002D3D0D">
      <w:pPr>
        <w:autoSpaceDE w:val="0"/>
        <w:autoSpaceDN w:val="0"/>
        <w:adjustRightInd w:val="0"/>
        <w:spacing w:after="0" w:line="360" w:lineRule="auto"/>
        <w:jc w:val="both"/>
        <w:rPr>
          <w:rFonts w:ascii="Book Antiqua" w:hAnsi="Book Antiqua" w:cs="Times New Roman"/>
          <w:b/>
          <w:color w:val="000000"/>
          <w:sz w:val="24"/>
          <w:szCs w:val="24"/>
          <w:lang w:val="en-US"/>
        </w:rPr>
      </w:pPr>
      <w:r w:rsidRPr="00424456">
        <w:rPr>
          <w:rFonts w:ascii="Book Antiqua" w:hAnsi="Book Antiqua" w:cs="Times New Roman"/>
          <w:color w:val="000000"/>
          <w:sz w:val="24"/>
          <w:szCs w:val="24"/>
          <w:lang w:val="en-US"/>
        </w:rPr>
        <w:t xml:space="preserve">IA CS injections are frequently used to treat acute and chronic inflammatory conditions. Especially during the OA flare, when there is evidence of inflammation and joint effusion, CS injections decrease acute episodes of pain and increase joint </w:t>
      </w:r>
      <w:proofErr w:type="gramStart"/>
      <w:r w:rsidRPr="00424456">
        <w:rPr>
          <w:rFonts w:ascii="Book Antiqua" w:hAnsi="Book Antiqua" w:cs="Times New Roman"/>
          <w:color w:val="000000"/>
          <w:sz w:val="24"/>
          <w:szCs w:val="24"/>
          <w:lang w:val="en-US"/>
        </w:rPr>
        <w:t>mobility</w:t>
      </w:r>
      <w:r w:rsidR="00E55AB3" w:rsidRPr="00E55AB3">
        <w:rPr>
          <w:rFonts w:ascii="Book Antiqua" w:hAnsi="Book Antiqua" w:cs="Times New Roman"/>
          <w:color w:val="000000"/>
          <w:sz w:val="24"/>
          <w:szCs w:val="24"/>
          <w:vertAlign w:val="superscript"/>
          <w:lang w:val="en-US"/>
        </w:rPr>
        <w:t>[</w:t>
      </w:r>
      <w:proofErr w:type="gramEnd"/>
      <w:r w:rsidRPr="002F5BF3">
        <w:rPr>
          <w:rFonts w:ascii="Book Antiqua" w:hAnsi="Book Antiqua" w:cs="Times New Roman"/>
          <w:sz w:val="24"/>
          <w:szCs w:val="24"/>
          <w:vertAlign w:val="superscript"/>
          <w:lang w:val="en-US"/>
        </w:rPr>
        <w:t>44]</w:t>
      </w:r>
      <w:r w:rsidRPr="00424456">
        <w:rPr>
          <w:rFonts w:ascii="Book Antiqua" w:hAnsi="Book Antiqua" w:cs="Times New Roman"/>
          <w:color w:val="000000"/>
          <w:sz w:val="24"/>
          <w:szCs w:val="24"/>
          <w:lang w:val="en-US"/>
        </w:rPr>
        <w:t xml:space="preserve">. Also, when the correlation of </w:t>
      </w:r>
      <w:proofErr w:type="spellStart"/>
      <w:r w:rsidRPr="00424456">
        <w:rPr>
          <w:rFonts w:ascii="Book Antiqua" w:hAnsi="Book Antiqua" w:cs="Times New Roman"/>
          <w:color w:val="000000"/>
          <w:sz w:val="24"/>
          <w:szCs w:val="24"/>
          <w:lang w:val="en-US"/>
        </w:rPr>
        <w:t>chondrolysis</w:t>
      </w:r>
      <w:proofErr w:type="spellEnd"/>
      <w:r w:rsidRPr="00424456">
        <w:rPr>
          <w:rFonts w:ascii="Book Antiqua" w:hAnsi="Book Antiqua" w:cs="Times New Roman"/>
          <w:color w:val="000000"/>
          <w:sz w:val="24"/>
          <w:szCs w:val="24"/>
          <w:lang w:val="en-US"/>
        </w:rPr>
        <w:t xml:space="preserve"> with the OA flare is considered, the IA CS injection for the short-term treatment of disease flares is </w:t>
      </w:r>
      <w:proofErr w:type="gramStart"/>
      <w:r w:rsidRPr="00424456">
        <w:rPr>
          <w:rFonts w:ascii="Book Antiqua" w:hAnsi="Book Antiqua" w:cs="Times New Roman"/>
          <w:color w:val="000000"/>
          <w:sz w:val="24"/>
          <w:szCs w:val="24"/>
          <w:lang w:val="en-US"/>
        </w:rPr>
        <w:t>recommended</w:t>
      </w:r>
      <w:r w:rsidR="00E55AB3" w:rsidRPr="00E55AB3">
        <w:rPr>
          <w:rFonts w:ascii="Book Antiqua" w:hAnsi="Book Antiqua" w:cs="Times New Roman"/>
          <w:color w:val="000000"/>
          <w:sz w:val="24"/>
          <w:szCs w:val="24"/>
          <w:vertAlign w:val="superscript"/>
          <w:lang w:val="en-US"/>
        </w:rPr>
        <w:t>[</w:t>
      </w:r>
      <w:proofErr w:type="gramEnd"/>
      <w:r w:rsidRPr="002F5BF3">
        <w:rPr>
          <w:rFonts w:ascii="Book Antiqua" w:hAnsi="Book Antiqua" w:cs="Times New Roman"/>
          <w:sz w:val="24"/>
          <w:szCs w:val="24"/>
          <w:vertAlign w:val="superscript"/>
          <w:lang w:val="en-US"/>
        </w:rPr>
        <w:t>9,18-20</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 xml:space="preserve">. </w:t>
      </w:r>
    </w:p>
    <w:p w:rsidR="00493CE3" w:rsidRPr="002D0380" w:rsidRDefault="00493CE3" w:rsidP="002D3D0D">
      <w:pPr>
        <w:autoSpaceDE w:val="0"/>
        <w:autoSpaceDN w:val="0"/>
        <w:adjustRightInd w:val="0"/>
        <w:spacing w:after="0" w:line="360" w:lineRule="auto"/>
        <w:ind w:firstLineChars="200" w:firstLine="480"/>
        <w:jc w:val="both"/>
        <w:rPr>
          <w:rFonts w:ascii="Book Antiqua" w:hAnsi="Book Antiqua" w:cs="Times New Roman"/>
          <w:color w:val="000000"/>
          <w:sz w:val="24"/>
          <w:szCs w:val="24"/>
          <w:lang w:val="en-US"/>
        </w:rPr>
      </w:pPr>
      <w:r w:rsidRPr="002D0380">
        <w:rPr>
          <w:rFonts w:ascii="Book Antiqua" w:hAnsi="Book Antiqua" w:cs="Times New Roman"/>
          <w:color w:val="000000"/>
          <w:sz w:val="24"/>
          <w:szCs w:val="24"/>
          <w:lang w:val="en-US"/>
        </w:rPr>
        <w:t>From randomized controlled trials in OA patients there is evidence that IA corticosteroids are effective, but their benefit over placebo may be relatively short-lived, up to 4 w</w:t>
      </w:r>
      <w:r w:rsidR="00DD190C" w:rsidRPr="002D0380">
        <w:rPr>
          <w:rFonts w:ascii="Book Antiqua" w:hAnsi="Book Antiqua" w:cs="Times New Roman" w:hint="eastAsia"/>
          <w:color w:val="000000"/>
          <w:sz w:val="24"/>
          <w:szCs w:val="24"/>
          <w:lang w:val="en-US" w:eastAsia="zh-CN"/>
        </w:rPr>
        <w:t>k</w:t>
      </w:r>
      <w:r w:rsidRPr="002D0380">
        <w:rPr>
          <w:rFonts w:ascii="Book Antiqua" w:hAnsi="Book Antiqua" w:cs="Times New Roman"/>
          <w:color w:val="000000"/>
          <w:sz w:val="24"/>
          <w:szCs w:val="24"/>
          <w:lang w:val="en-US"/>
        </w:rPr>
        <w:t xml:space="preserve">. </w:t>
      </w:r>
      <w:r w:rsidRPr="002D0380">
        <w:rPr>
          <w:rFonts w:ascii="Book Antiqua" w:hAnsi="Book Antiqua" w:cs="Times New Roman"/>
          <w:color w:val="231F20"/>
          <w:sz w:val="24"/>
          <w:szCs w:val="24"/>
          <w:lang w:val="en-US"/>
        </w:rPr>
        <w:t>I</w:t>
      </w:r>
      <w:r w:rsidRPr="002D0380">
        <w:rPr>
          <w:rFonts w:ascii="Book Antiqua" w:hAnsi="Book Antiqua" w:cs="Times New Roman"/>
          <w:color w:val="000000"/>
          <w:sz w:val="24"/>
          <w:szCs w:val="24"/>
          <w:lang w:val="en-US"/>
        </w:rPr>
        <w:t xml:space="preserve">n a 2006 Cochrane Review, the </w:t>
      </w:r>
      <w:r w:rsidRPr="002D0380">
        <w:rPr>
          <w:rFonts w:ascii="Book Antiqua" w:hAnsi="Book Antiqua" w:cs="Times New Roman"/>
          <w:sz w:val="24"/>
          <w:szCs w:val="24"/>
          <w:lang w:val="en-US"/>
        </w:rPr>
        <w:t xml:space="preserve">short term efficacy of corticosteroids in knee OA has been </w:t>
      </w:r>
      <w:proofErr w:type="gramStart"/>
      <w:r w:rsidRPr="002D0380">
        <w:rPr>
          <w:rFonts w:ascii="Book Antiqua" w:hAnsi="Book Antiqua" w:cs="Times New Roman"/>
          <w:sz w:val="24"/>
          <w:szCs w:val="24"/>
          <w:lang w:val="en-US"/>
        </w:rPr>
        <w:t>confirmed</w:t>
      </w:r>
      <w:r w:rsidR="00E55AB3" w:rsidRPr="002D0380">
        <w:rPr>
          <w:rFonts w:ascii="Book Antiqua" w:hAnsi="Book Antiqua" w:cs="Times New Roman"/>
          <w:sz w:val="24"/>
          <w:szCs w:val="24"/>
          <w:vertAlign w:val="superscript"/>
          <w:lang w:val="en-US"/>
        </w:rPr>
        <w:t>[</w:t>
      </w:r>
      <w:proofErr w:type="gramEnd"/>
      <w:r w:rsidRPr="002D0380">
        <w:rPr>
          <w:rFonts w:ascii="Book Antiqua" w:hAnsi="Book Antiqua" w:cs="Times New Roman"/>
          <w:sz w:val="24"/>
          <w:szCs w:val="24"/>
          <w:vertAlign w:val="superscript"/>
          <w:lang w:val="en-US"/>
        </w:rPr>
        <w:t>45]</w:t>
      </w:r>
      <w:r w:rsidRPr="002D0380">
        <w:rPr>
          <w:rFonts w:ascii="Book Antiqua" w:hAnsi="Book Antiqua" w:cs="Times New Roman"/>
          <w:sz w:val="24"/>
          <w:szCs w:val="24"/>
          <w:lang w:val="en-US"/>
        </w:rPr>
        <w:t>, and recently, t</w:t>
      </w:r>
      <w:r w:rsidRPr="002D0380">
        <w:rPr>
          <w:rFonts w:ascii="Book Antiqua" w:hAnsi="Book Antiqua" w:cs="Times New Roman"/>
          <w:color w:val="000000"/>
          <w:sz w:val="24"/>
          <w:szCs w:val="24"/>
          <w:lang w:val="en-US"/>
        </w:rPr>
        <w:t xml:space="preserve">he short-term effect was also highlighted in a systematic review by </w:t>
      </w:r>
      <w:proofErr w:type="spellStart"/>
      <w:r w:rsidRPr="002D0380">
        <w:rPr>
          <w:rFonts w:ascii="Book Antiqua" w:hAnsi="Book Antiqua" w:cs="Times New Roman"/>
          <w:color w:val="000000"/>
          <w:sz w:val="24"/>
          <w:szCs w:val="24"/>
          <w:lang w:val="en-US"/>
        </w:rPr>
        <w:t>Hepper</w:t>
      </w:r>
      <w:proofErr w:type="spellEnd"/>
      <w:r w:rsidRPr="002D0380">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et al</w:t>
      </w:r>
      <w:r w:rsidR="00E55AB3" w:rsidRPr="002D0380">
        <w:rPr>
          <w:rFonts w:ascii="Book Antiqua" w:hAnsi="Book Antiqua" w:cs="Times New Roman"/>
          <w:color w:val="000000"/>
          <w:sz w:val="24"/>
          <w:szCs w:val="24"/>
          <w:vertAlign w:val="superscript"/>
          <w:lang w:val="en-US"/>
        </w:rPr>
        <w:t>[</w:t>
      </w:r>
      <w:r w:rsidRPr="002D0380">
        <w:rPr>
          <w:rFonts w:ascii="Book Antiqua" w:hAnsi="Book Antiqua" w:cs="Times New Roman"/>
          <w:sz w:val="24"/>
          <w:szCs w:val="24"/>
          <w:vertAlign w:val="superscript"/>
          <w:lang w:val="en-US"/>
        </w:rPr>
        <w:t>46</w:t>
      </w:r>
      <w:r w:rsidRPr="002D0380">
        <w:rPr>
          <w:rFonts w:ascii="Book Antiqua" w:hAnsi="Book Antiqua" w:cs="Times New Roman"/>
          <w:color w:val="000000"/>
          <w:sz w:val="24"/>
          <w:szCs w:val="24"/>
          <w:vertAlign w:val="superscript"/>
          <w:lang w:val="en-US"/>
        </w:rPr>
        <w:t>]</w:t>
      </w:r>
      <w:r w:rsidRPr="002D0380">
        <w:rPr>
          <w:rFonts w:ascii="Book Antiqua" w:hAnsi="Book Antiqua" w:cs="Times New Roman"/>
          <w:color w:val="000000"/>
          <w:sz w:val="24"/>
          <w:szCs w:val="24"/>
          <w:lang w:val="en-US"/>
        </w:rPr>
        <w:t xml:space="preserve"> and in a meta-analysis by </w:t>
      </w:r>
      <w:proofErr w:type="spellStart"/>
      <w:r w:rsidRPr="002D0380">
        <w:rPr>
          <w:rFonts w:ascii="Book Antiqua" w:hAnsi="Book Antiqua" w:cs="Times New Roman"/>
          <w:color w:val="000000"/>
          <w:sz w:val="24"/>
          <w:szCs w:val="24"/>
          <w:lang w:val="en-US"/>
        </w:rPr>
        <w:t>Bannuru</w:t>
      </w:r>
      <w:proofErr w:type="spellEnd"/>
      <w:r w:rsidRPr="002D0380">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et al</w:t>
      </w:r>
      <w:r w:rsidR="00E55AB3" w:rsidRPr="002D0380">
        <w:rPr>
          <w:rFonts w:ascii="Book Antiqua" w:hAnsi="Book Antiqua" w:cs="Times New Roman"/>
          <w:color w:val="000000"/>
          <w:sz w:val="24"/>
          <w:szCs w:val="24"/>
          <w:vertAlign w:val="superscript"/>
          <w:lang w:val="en-US"/>
        </w:rPr>
        <w:t>[</w:t>
      </w:r>
      <w:r w:rsidRPr="002D0380">
        <w:rPr>
          <w:rFonts w:ascii="Book Antiqua" w:hAnsi="Book Antiqua" w:cs="Times New Roman"/>
          <w:color w:val="000000"/>
          <w:sz w:val="24"/>
          <w:szCs w:val="24"/>
          <w:vertAlign w:val="superscript"/>
          <w:lang w:val="en-US"/>
        </w:rPr>
        <w:t>47]</w:t>
      </w:r>
      <w:r w:rsidRPr="002D0380">
        <w:rPr>
          <w:rFonts w:ascii="Book Antiqua" w:hAnsi="Book Antiqua" w:cs="Times New Roman"/>
          <w:color w:val="000000"/>
          <w:sz w:val="24"/>
          <w:szCs w:val="24"/>
          <w:lang w:val="en-US"/>
        </w:rPr>
        <w:t xml:space="preserve">. One more recent study also found IA corticosteroids to be superior to placebo on Western Ontario and McMaster Universities Osteoarthritis Index (WOMAC) total subscale scores at four </w:t>
      </w:r>
      <w:proofErr w:type="gramStart"/>
      <w:r w:rsidRPr="002D0380">
        <w:rPr>
          <w:rFonts w:ascii="Book Antiqua" w:hAnsi="Book Antiqua" w:cs="Times New Roman"/>
          <w:color w:val="000000"/>
          <w:sz w:val="24"/>
          <w:szCs w:val="24"/>
          <w:lang w:val="en-US"/>
        </w:rPr>
        <w:t>weeks</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48]</w:t>
      </w:r>
      <w:r w:rsidRPr="002D0380">
        <w:rPr>
          <w:rFonts w:ascii="Book Antiqua" w:hAnsi="Book Antiqua" w:cs="Times New Roman"/>
          <w:color w:val="000000"/>
          <w:sz w:val="24"/>
          <w:szCs w:val="24"/>
          <w:lang w:val="en-US"/>
        </w:rPr>
        <w:t xml:space="preserve">. Moreover, </w:t>
      </w:r>
      <w:r w:rsidRPr="002D0380">
        <w:rPr>
          <w:rFonts w:ascii="Book Antiqua" w:hAnsi="Book Antiqua" w:cs="Times New Roman"/>
          <w:sz w:val="24"/>
          <w:szCs w:val="24"/>
          <w:lang w:val="en-US"/>
        </w:rPr>
        <w:t xml:space="preserve">some studies suggest a possible benefit of up to 26 </w:t>
      </w:r>
      <w:proofErr w:type="spellStart"/>
      <w:proofErr w:type="gramStart"/>
      <w:r w:rsidRPr="002D0380">
        <w:rPr>
          <w:rFonts w:ascii="Book Antiqua" w:hAnsi="Book Antiqua" w:cs="Times New Roman"/>
          <w:sz w:val="24"/>
          <w:szCs w:val="24"/>
          <w:lang w:val="en-US"/>
        </w:rPr>
        <w:t>w</w:t>
      </w:r>
      <w:r w:rsidR="00186F60">
        <w:rPr>
          <w:rFonts w:ascii="Book Antiqua" w:hAnsi="Book Antiqua" w:cs="Times New Roman" w:hint="eastAsia"/>
          <w:sz w:val="24"/>
          <w:szCs w:val="24"/>
          <w:lang w:val="en-US" w:eastAsia="zh-CN"/>
        </w:rPr>
        <w:t>k</w:t>
      </w:r>
      <w:proofErr w:type="spellEnd"/>
      <w:r w:rsidR="00E55AB3" w:rsidRPr="002D0380">
        <w:rPr>
          <w:rFonts w:ascii="Book Antiqua" w:hAnsi="Book Antiqua" w:cs="Times New Roman"/>
          <w:sz w:val="24"/>
          <w:szCs w:val="24"/>
          <w:vertAlign w:val="superscript"/>
          <w:lang w:val="en-US"/>
        </w:rPr>
        <w:t>[</w:t>
      </w:r>
      <w:proofErr w:type="gramEnd"/>
      <w:r w:rsidRPr="002D0380">
        <w:rPr>
          <w:rFonts w:ascii="Book Antiqua" w:hAnsi="Book Antiqua" w:cs="Times New Roman"/>
          <w:sz w:val="24"/>
          <w:szCs w:val="24"/>
          <w:vertAlign w:val="superscript"/>
          <w:lang w:val="en-US"/>
        </w:rPr>
        <w:t>49,50]</w:t>
      </w:r>
      <w:r w:rsidRPr="002D0380">
        <w:rPr>
          <w:rFonts w:ascii="Book Antiqua" w:hAnsi="Book Antiqua" w:cs="Times New Roman"/>
          <w:sz w:val="24"/>
          <w:szCs w:val="24"/>
          <w:lang w:val="en-US"/>
        </w:rPr>
        <w:t xml:space="preserve">. </w:t>
      </w:r>
      <w:r w:rsidRPr="002D0380">
        <w:rPr>
          <w:rFonts w:ascii="Book Antiqua" w:hAnsi="Book Antiqua" w:cs="Times New Roman"/>
          <w:color w:val="000000"/>
          <w:sz w:val="24"/>
          <w:szCs w:val="24"/>
          <w:lang w:val="en-US"/>
        </w:rPr>
        <w:t>On the other hand, in the 2006 Cochrane Review, it was also stated that there was a lack of evidence for efficacy in functional improvement (</w:t>
      </w:r>
      <w:r w:rsidR="002F64F9" w:rsidRPr="002F64F9">
        <w:rPr>
          <w:rFonts w:ascii="Book Antiqua" w:hAnsi="Book Antiqua" w:cs="Times New Roman"/>
          <w:i/>
          <w:color w:val="000000"/>
          <w:sz w:val="24"/>
          <w:szCs w:val="24"/>
          <w:lang w:val="en-US"/>
        </w:rPr>
        <w:t>e.g.</w:t>
      </w:r>
      <w:r w:rsidRPr="002D0380">
        <w:rPr>
          <w:rFonts w:ascii="Book Antiqua" w:hAnsi="Book Antiqua" w:cs="Times New Roman"/>
          <w:color w:val="000000"/>
          <w:sz w:val="24"/>
          <w:szCs w:val="24"/>
          <w:lang w:val="en-US"/>
        </w:rPr>
        <w:t>, stiffness, walking distance, quality of life) at any time point with IA CS injections</w:t>
      </w:r>
      <w:r w:rsidR="00E55AB3" w:rsidRPr="002D0380">
        <w:rPr>
          <w:rFonts w:ascii="Book Antiqua" w:hAnsi="Book Antiqua" w:cs="Times New Roman"/>
          <w:color w:val="000000"/>
          <w:sz w:val="24"/>
          <w:szCs w:val="24"/>
          <w:vertAlign w:val="superscript"/>
          <w:lang w:val="en-US"/>
        </w:rPr>
        <w:t>[</w:t>
      </w:r>
      <w:r w:rsidRPr="002D0380">
        <w:rPr>
          <w:rFonts w:ascii="Book Antiqua" w:hAnsi="Book Antiqua" w:cs="Times New Roman"/>
          <w:color w:val="000000"/>
          <w:sz w:val="24"/>
          <w:szCs w:val="24"/>
          <w:vertAlign w:val="superscript"/>
          <w:lang w:val="en-US"/>
        </w:rPr>
        <w:t>45]</w:t>
      </w:r>
      <w:r w:rsidRPr="002D0380">
        <w:rPr>
          <w:rFonts w:ascii="Book Antiqua" w:hAnsi="Book Antiqua" w:cs="Times New Roman"/>
          <w:color w:val="000000"/>
          <w:sz w:val="24"/>
          <w:szCs w:val="24"/>
          <w:lang w:val="en-US"/>
        </w:rPr>
        <w:t>.</w:t>
      </w:r>
    </w:p>
    <w:p w:rsidR="00493CE3" w:rsidRPr="002D0380" w:rsidRDefault="00493CE3" w:rsidP="002D3D0D">
      <w:pPr>
        <w:autoSpaceDE w:val="0"/>
        <w:autoSpaceDN w:val="0"/>
        <w:adjustRightInd w:val="0"/>
        <w:spacing w:after="0" w:line="360" w:lineRule="auto"/>
        <w:ind w:firstLineChars="200" w:firstLine="480"/>
        <w:jc w:val="both"/>
        <w:rPr>
          <w:rFonts w:ascii="Book Antiqua" w:hAnsi="Book Antiqua" w:cs="Times New Roman"/>
          <w:color w:val="000000"/>
          <w:sz w:val="24"/>
          <w:szCs w:val="24"/>
          <w:lang w:val="en-US"/>
        </w:rPr>
      </w:pPr>
      <w:r w:rsidRPr="002D0380">
        <w:rPr>
          <w:rFonts w:ascii="Book Antiqua" w:hAnsi="Book Antiqua" w:cs="Times New Roman"/>
          <w:color w:val="000000"/>
          <w:sz w:val="24"/>
          <w:szCs w:val="24"/>
          <w:lang w:val="en-US"/>
        </w:rPr>
        <w:t xml:space="preserve">The clinical predictors for IA CS injection efficacy were studied. In 1995, Gaffney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51]</w:t>
      </w:r>
      <w:r w:rsidRPr="002D0380">
        <w:rPr>
          <w:rFonts w:ascii="Book Antiqua" w:hAnsi="Book Antiqua" w:cs="Times New Roman"/>
          <w:color w:val="000000"/>
          <w:sz w:val="24"/>
          <w:szCs w:val="24"/>
          <w:lang w:val="en-US"/>
        </w:rPr>
        <w:t xml:space="preserve"> reported that joint effusion and successful aspiration of SF at the time of CS injection were related with better pain reduction at one week. Promoting this study, in a more recent research, Arden </w:t>
      </w:r>
      <w:r w:rsidR="002F64F9" w:rsidRPr="002F64F9">
        <w:rPr>
          <w:rFonts w:ascii="Book Antiqua" w:hAnsi="Book Antiqua" w:cs="Times New Roman"/>
          <w:i/>
          <w:color w:val="000000"/>
          <w:sz w:val="24"/>
          <w:szCs w:val="24"/>
          <w:lang w:val="en-US"/>
        </w:rPr>
        <w:t>et al</w:t>
      </w:r>
      <w:r w:rsidR="00E55AB3" w:rsidRPr="002D0380">
        <w:rPr>
          <w:rFonts w:ascii="Book Antiqua" w:hAnsi="Book Antiqua" w:cs="Times New Roman"/>
          <w:color w:val="000000"/>
          <w:sz w:val="24"/>
          <w:szCs w:val="24"/>
          <w:vertAlign w:val="superscript"/>
          <w:lang w:val="en-US"/>
        </w:rPr>
        <w:t>[</w:t>
      </w:r>
      <w:r w:rsidRPr="002D0380">
        <w:rPr>
          <w:rFonts w:ascii="Book Antiqua" w:hAnsi="Book Antiqua" w:cs="Times New Roman"/>
          <w:color w:val="000000"/>
          <w:sz w:val="24"/>
          <w:szCs w:val="24"/>
          <w:vertAlign w:val="superscript"/>
          <w:lang w:val="en-US"/>
        </w:rPr>
        <w:t>50]</w:t>
      </w:r>
      <w:r w:rsidRPr="002D0380">
        <w:rPr>
          <w:rFonts w:ascii="Book Antiqua" w:hAnsi="Book Antiqua" w:cs="Times New Roman"/>
          <w:color w:val="000000"/>
          <w:sz w:val="24"/>
          <w:szCs w:val="24"/>
          <w:lang w:val="en-US"/>
        </w:rPr>
        <w:t xml:space="preserve"> concluded that presence of an effusion and a lesser radiographic severity of knee OA are predictors of a good response to treatment with CS injections up to 26 w</w:t>
      </w:r>
      <w:r w:rsidR="004B0443">
        <w:rPr>
          <w:rFonts w:ascii="Book Antiqua" w:hAnsi="Book Antiqua" w:cs="Times New Roman" w:hint="eastAsia"/>
          <w:color w:val="000000"/>
          <w:sz w:val="24"/>
          <w:szCs w:val="24"/>
          <w:lang w:val="en-US" w:eastAsia="zh-CN"/>
        </w:rPr>
        <w:t>k</w:t>
      </w:r>
      <w:r w:rsidRPr="002D0380">
        <w:rPr>
          <w:rFonts w:ascii="Book Antiqua" w:hAnsi="Book Antiqua" w:cs="Times New Roman"/>
          <w:color w:val="000000"/>
          <w:sz w:val="24"/>
          <w:szCs w:val="24"/>
          <w:lang w:val="en-US"/>
        </w:rPr>
        <w:t xml:space="preserve">. However, in a very recent systematic review about clinical predictors of response to IA CS injection in knee OA, no consistent predictors of response were </w:t>
      </w:r>
      <w:proofErr w:type="gramStart"/>
      <w:r w:rsidRPr="002D0380">
        <w:rPr>
          <w:rFonts w:ascii="Book Antiqua" w:hAnsi="Book Antiqua" w:cs="Times New Roman"/>
          <w:color w:val="000000"/>
          <w:sz w:val="24"/>
          <w:szCs w:val="24"/>
          <w:lang w:val="en-US"/>
        </w:rPr>
        <w:t>identified</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52]</w:t>
      </w:r>
      <w:r w:rsidRPr="002D0380">
        <w:rPr>
          <w:rFonts w:ascii="Book Antiqua" w:hAnsi="Book Antiqua" w:cs="Times New Roman"/>
          <w:color w:val="000000"/>
          <w:sz w:val="24"/>
          <w:szCs w:val="24"/>
          <w:lang w:val="en-US"/>
        </w:rPr>
        <w:t xml:space="preserve">. The authors concluded that </w:t>
      </w:r>
      <w:r w:rsidRPr="002D0380">
        <w:rPr>
          <w:rFonts w:ascii="Book Antiqua" w:hAnsi="Book Antiqua" w:cs="Times New Roman"/>
          <w:color w:val="000000"/>
          <w:sz w:val="24"/>
          <w:szCs w:val="24"/>
          <w:lang w:val="en-US"/>
        </w:rPr>
        <w:lastRenderedPageBreak/>
        <w:t xml:space="preserve">predictor factors were poorly studied in previous trials, which may be partly the cause of this result. </w:t>
      </w:r>
    </w:p>
    <w:p w:rsidR="00493CE3" w:rsidRPr="002D0380" w:rsidRDefault="00493CE3" w:rsidP="002D3D0D">
      <w:pPr>
        <w:spacing w:after="0" w:line="360" w:lineRule="auto"/>
        <w:ind w:firstLineChars="250" w:firstLine="600"/>
        <w:jc w:val="both"/>
        <w:rPr>
          <w:rFonts w:ascii="Book Antiqua" w:hAnsi="Book Antiqua" w:cs="Times New Roman"/>
          <w:color w:val="000000"/>
          <w:sz w:val="24"/>
          <w:szCs w:val="24"/>
          <w:lang w:val="en-US"/>
        </w:rPr>
      </w:pPr>
      <w:r w:rsidRPr="002D0380">
        <w:rPr>
          <w:rFonts w:ascii="Book Antiqua" w:hAnsi="Book Antiqua" w:cs="Times New Roman"/>
          <w:color w:val="000000"/>
          <w:sz w:val="24"/>
          <w:szCs w:val="24"/>
          <w:lang w:val="en-US"/>
        </w:rPr>
        <w:t>IA injection of CS has rare side effects. The infrequent reactive flares to IA administration may begin 6–12</w:t>
      </w:r>
      <w:r w:rsidR="00BA6FB2">
        <w:rPr>
          <w:rFonts w:ascii="Book Antiqua" w:hAnsi="Book Antiqua" w:cs="Times New Roman" w:hint="eastAsia"/>
          <w:color w:val="000000"/>
          <w:sz w:val="24"/>
          <w:szCs w:val="24"/>
          <w:lang w:val="en-US" w:eastAsia="zh-CN"/>
        </w:rPr>
        <w:t xml:space="preserve"> </w:t>
      </w:r>
      <w:r w:rsidRPr="002D0380">
        <w:rPr>
          <w:rFonts w:ascii="Book Antiqua" w:hAnsi="Book Antiqua" w:cs="Times New Roman"/>
          <w:color w:val="000000"/>
          <w:sz w:val="24"/>
          <w:szCs w:val="24"/>
          <w:lang w:val="en-US"/>
        </w:rPr>
        <w:t xml:space="preserve">h after injection and resolve spontaneously in 1 to 3 </w:t>
      </w:r>
      <w:proofErr w:type="gramStart"/>
      <w:r w:rsidRPr="002D0380">
        <w:rPr>
          <w:rFonts w:ascii="Book Antiqua" w:hAnsi="Book Antiqua" w:cs="Times New Roman"/>
          <w:color w:val="000000"/>
          <w:sz w:val="24"/>
          <w:szCs w:val="24"/>
          <w:lang w:val="en-US"/>
        </w:rPr>
        <w:t>d</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53]</w:t>
      </w:r>
      <w:r w:rsidRPr="002D0380">
        <w:rPr>
          <w:rFonts w:ascii="Book Antiqua" w:hAnsi="Book Antiqua" w:cs="Times New Roman"/>
          <w:color w:val="000000"/>
          <w:sz w:val="24"/>
          <w:szCs w:val="24"/>
          <w:lang w:val="en-US"/>
        </w:rPr>
        <w:t xml:space="preserve">. Early studies in rodents reported the possibility of cartilage </w:t>
      </w:r>
      <w:proofErr w:type="gramStart"/>
      <w:r w:rsidRPr="002D0380">
        <w:rPr>
          <w:rFonts w:ascii="Book Antiqua" w:hAnsi="Book Antiqua" w:cs="Times New Roman"/>
          <w:color w:val="000000"/>
          <w:sz w:val="24"/>
          <w:szCs w:val="24"/>
          <w:lang w:val="en-US"/>
        </w:rPr>
        <w:t>destruction</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54-56]</w:t>
      </w:r>
      <w:r w:rsidRPr="002D0380">
        <w:rPr>
          <w:rFonts w:ascii="Book Antiqua" w:hAnsi="Book Antiqua" w:cs="Times New Roman"/>
          <w:color w:val="000000"/>
          <w:sz w:val="24"/>
          <w:szCs w:val="24"/>
          <w:lang w:val="en-US"/>
        </w:rPr>
        <w:t xml:space="preserve">. However, subsequent studies showed that even multiple IA injections of steroids showed no significant evidence of knee cartilage </w:t>
      </w:r>
      <w:proofErr w:type="gramStart"/>
      <w:r w:rsidRPr="002D0380">
        <w:rPr>
          <w:rFonts w:ascii="Book Antiqua" w:hAnsi="Book Antiqua" w:cs="Times New Roman"/>
          <w:color w:val="000000"/>
          <w:sz w:val="24"/>
          <w:szCs w:val="24"/>
          <w:lang w:val="en-US"/>
        </w:rPr>
        <w:t>degradation</w:t>
      </w:r>
      <w:r w:rsidR="00E55AB3" w:rsidRPr="002D0380">
        <w:rPr>
          <w:rFonts w:ascii="Book Antiqua" w:hAnsi="Book Antiqua" w:cs="Times New Roman"/>
          <w:color w:val="000000"/>
          <w:sz w:val="24"/>
          <w:szCs w:val="24"/>
          <w:vertAlign w:val="superscript"/>
          <w:lang w:val="en-US"/>
        </w:rPr>
        <w:t>[</w:t>
      </w:r>
      <w:proofErr w:type="gramEnd"/>
      <w:r w:rsidRPr="002D0380">
        <w:rPr>
          <w:rFonts w:ascii="Book Antiqua" w:hAnsi="Book Antiqua" w:cs="Times New Roman"/>
          <w:color w:val="000000"/>
          <w:sz w:val="24"/>
          <w:szCs w:val="24"/>
          <w:vertAlign w:val="superscript"/>
          <w:lang w:val="en-US"/>
        </w:rPr>
        <w:t>57-59]</w:t>
      </w:r>
      <w:r w:rsidRPr="002D0380">
        <w:rPr>
          <w:rFonts w:ascii="Book Antiqua" w:hAnsi="Book Antiqua" w:cs="Times New Roman"/>
          <w:color w:val="000000"/>
          <w:sz w:val="24"/>
          <w:szCs w:val="24"/>
          <w:lang w:val="en-US"/>
        </w:rPr>
        <w:t>.</w:t>
      </w:r>
    </w:p>
    <w:p w:rsidR="00493CE3" w:rsidRPr="002D0380" w:rsidRDefault="00493CE3" w:rsidP="002D3D0D">
      <w:pPr>
        <w:spacing w:after="0" w:line="360" w:lineRule="auto"/>
        <w:ind w:firstLineChars="200" w:firstLine="480"/>
        <w:jc w:val="both"/>
        <w:rPr>
          <w:rFonts w:ascii="Book Antiqua" w:hAnsi="Book Antiqua" w:cs="Times New Roman"/>
          <w:sz w:val="24"/>
          <w:szCs w:val="24"/>
          <w:lang w:val="en-US"/>
        </w:rPr>
      </w:pPr>
      <w:r w:rsidRPr="002D0380">
        <w:rPr>
          <w:rFonts w:ascii="Book Antiqua" w:hAnsi="Book Antiqua" w:cs="Times New Roman"/>
          <w:color w:val="000000"/>
          <w:sz w:val="24"/>
          <w:szCs w:val="24"/>
          <w:lang w:val="en-US"/>
        </w:rPr>
        <w:t>T</w:t>
      </w:r>
      <w:r w:rsidRPr="002D0380">
        <w:rPr>
          <w:rFonts w:ascii="Book Antiqua" w:hAnsi="Book Antiqua" w:cs="Times New Roman"/>
          <w:color w:val="231F20"/>
          <w:sz w:val="24"/>
          <w:szCs w:val="24"/>
          <w:lang w:val="en-US"/>
        </w:rPr>
        <w:t xml:space="preserve">he American College of Rheumatology subcommittee on OA recommends </w:t>
      </w:r>
      <w:r w:rsidRPr="002D0380">
        <w:rPr>
          <w:rFonts w:ascii="Book Antiqua" w:hAnsi="Book Antiqua" w:cs="Times New Roman"/>
          <w:sz w:val="24"/>
          <w:szCs w:val="24"/>
          <w:lang w:val="en-US"/>
        </w:rPr>
        <w:t xml:space="preserve">CS </w:t>
      </w:r>
      <w:r w:rsidRPr="002D0380">
        <w:rPr>
          <w:rFonts w:ascii="Book Antiqua" w:hAnsi="Book Antiqua" w:cs="Times New Roman"/>
          <w:color w:val="231F20"/>
          <w:sz w:val="24"/>
          <w:szCs w:val="24"/>
          <w:lang w:val="en-US"/>
        </w:rPr>
        <w:t xml:space="preserve">injections as an effective method of decreasing </w:t>
      </w:r>
      <w:proofErr w:type="gramStart"/>
      <w:r w:rsidRPr="002D0380">
        <w:rPr>
          <w:rFonts w:ascii="Book Antiqua" w:hAnsi="Book Antiqua" w:cs="Times New Roman"/>
          <w:color w:val="231F20"/>
          <w:sz w:val="24"/>
          <w:szCs w:val="24"/>
          <w:lang w:val="en-US"/>
        </w:rPr>
        <w:t>pain</w:t>
      </w:r>
      <w:r w:rsidR="00E55AB3" w:rsidRPr="002D0380">
        <w:rPr>
          <w:rFonts w:ascii="Book Antiqua" w:hAnsi="Book Antiqua" w:cs="Times New Roman"/>
          <w:color w:val="231F20"/>
          <w:sz w:val="24"/>
          <w:szCs w:val="24"/>
          <w:vertAlign w:val="superscript"/>
          <w:lang w:val="en-US"/>
        </w:rPr>
        <w:t>[</w:t>
      </w:r>
      <w:proofErr w:type="gramEnd"/>
      <w:r w:rsidRPr="002D0380">
        <w:rPr>
          <w:rFonts w:ascii="Book Antiqua" w:hAnsi="Book Antiqua" w:cs="Times New Roman"/>
          <w:color w:val="231F20"/>
          <w:sz w:val="24"/>
          <w:szCs w:val="24"/>
          <w:vertAlign w:val="superscript"/>
          <w:lang w:val="en-US"/>
        </w:rPr>
        <w:t>60]</w:t>
      </w:r>
      <w:r w:rsidRPr="002D0380">
        <w:rPr>
          <w:rFonts w:ascii="Book Antiqua" w:hAnsi="Book Antiqua" w:cs="Times New Roman"/>
          <w:color w:val="231F20"/>
          <w:sz w:val="24"/>
          <w:szCs w:val="24"/>
          <w:lang w:val="en-US"/>
        </w:rPr>
        <w:t xml:space="preserve">. </w:t>
      </w:r>
      <w:r w:rsidRPr="002D0380">
        <w:rPr>
          <w:rFonts w:ascii="Book Antiqua" w:hAnsi="Book Antiqua" w:cs="Times New Roman"/>
          <w:color w:val="000000"/>
          <w:sz w:val="24"/>
          <w:szCs w:val="24"/>
          <w:lang w:val="en-US"/>
        </w:rPr>
        <w:t xml:space="preserve">However, </w:t>
      </w:r>
      <w:r w:rsidRPr="002D0380">
        <w:rPr>
          <w:rFonts w:ascii="Book Antiqua" w:hAnsi="Book Antiqua" w:cs="Times New Roman"/>
          <w:sz w:val="24"/>
          <w:szCs w:val="24"/>
          <w:lang w:val="en-US"/>
        </w:rPr>
        <w:t xml:space="preserve">American Society of Orthopedic Surgeons work group interpreted the evidence to be inconclusive as to the benefit of IA corticosteroids and were unable to recommend for or against the use of IA corticosteroids in their guideline for patients with symptomatic OA of the </w:t>
      </w:r>
      <w:proofErr w:type="gramStart"/>
      <w:r w:rsidRPr="002D0380">
        <w:rPr>
          <w:rFonts w:ascii="Book Antiqua" w:hAnsi="Book Antiqua" w:cs="Times New Roman"/>
          <w:sz w:val="24"/>
          <w:szCs w:val="24"/>
          <w:lang w:val="en-US"/>
        </w:rPr>
        <w:t>knee</w:t>
      </w:r>
      <w:r w:rsidR="00E55AB3" w:rsidRPr="002D0380">
        <w:rPr>
          <w:rFonts w:ascii="Book Antiqua" w:hAnsi="Book Antiqua" w:cs="Times New Roman"/>
          <w:sz w:val="24"/>
          <w:szCs w:val="24"/>
          <w:vertAlign w:val="superscript"/>
          <w:lang w:val="en-US"/>
        </w:rPr>
        <w:t>[</w:t>
      </w:r>
      <w:proofErr w:type="gramEnd"/>
      <w:r w:rsidRPr="002D0380">
        <w:rPr>
          <w:rFonts w:ascii="Book Antiqua" w:hAnsi="Book Antiqua" w:cs="Times New Roman"/>
          <w:sz w:val="24"/>
          <w:szCs w:val="24"/>
          <w:vertAlign w:val="superscript"/>
          <w:lang w:val="en-US"/>
        </w:rPr>
        <w:t>4]</w:t>
      </w:r>
      <w:r w:rsidRPr="002D0380">
        <w:rPr>
          <w:rFonts w:ascii="Book Antiqua" w:hAnsi="Book Antiqua" w:cs="Times New Roman"/>
          <w:sz w:val="24"/>
          <w:szCs w:val="24"/>
          <w:lang w:val="en-US"/>
        </w:rPr>
        <w:t xml:space="preserve">. </w:t>
      </w:r>
    </w:p>
    <w:p w:rsidR="00493CE3" w:rsidRPr="00424456" w:rsidRDefault="00493CE3" w:rsidP="002D3D0D">
      <w:pPr>
        <w:spacing w:after="0" w:line="360" w:lineRule="auto"/>
        <w:ind w:firstLineChars="250" w:firstLine="600"/>
        <w:jc w:val="both"/>
        <w:rPr>
          <w:rFonts w:ascii="Book Antiqua" w:hAnsi="Book Antiqua" w:cs="Times New Roman"/>
          <w:sz w:val="24"/>
          <w:szCs w:val="24"/>
          <w:lang w:val="en-US"/>
        </w:rPr>
      </w:pPr>
      <w:r w:rsidRPr="002D0380">
        <w:rPr>
          <w:rFonts w:ascii="Book Antiqua" w:hAnsi="Book Antiqua" w:cs="Times New Roman"/>
          <w:sz w:val="24"/>
          <w:szCs w:val="24"/>
          <w:lang w:val="en-US"/>
        </w:rPr>
        <w:t>To sum up, the research evidence demonstrates that IA CS injections provide short</w:t>
      </w:r>
      <w:r w:rsidRPr="00424456">
        <w:rPr>
          <w:rFonts w:ascii="Book Antiqua" w:hAnsi="Book Antiqua" w:cs="Times New Roman"/>
          <w:sz w:val="24"/>
          <w:szCs w:val="24"/>
          <w:lang w:val="en-US"/>
        </w:rPr>
        <w:t xml:space="preserve"> term reduction in OA pain and can be considered as an adjunct to core treatment for the relief of moderate to severe pain in people with </w:t>
      </w:r>
      <w:proofErr w:type="gramStart"/>
      <w:r w:rsidRPr="00424456">
        <w:rPr>
          <w:rFonts w:ascii="Book Antiqua" w:hAnsi="Book Antiqua" w:cs="Times New Roman"/>
          <w:sz w:val="24"/>
          <w:szCs w:val="24"/>
          <w:lang w:val="en-US"/>
        </w:rPr>
        <w:t>OA</w:t>
      </w:r>
      <w:r w:rsidR="00E55AB3" w:rsidRPr="00E55AB3">
        <w:rPr>
          <w:rFonts w:ascii="Book Antiqua" w:hAnsi="Book Antiqua" w:cs="Times New Roman"/>
          <w:sz w:val="24"/>
          <w:szCs w:val="24"/>
          <w:vertAlign w:val="superscript"/>
          <w:lang w:val="en-US"/>
        </w:rPr>
        <w:t>[</w:t>
      </w:r>
      <w:proofErr w:type="gramEnd"/>
      <w:r w:rsidRPr="00424456">
        <w:rPr>
          <w:rFonts w:ascii="Book Antiqua" w:hAnsi="Book Antiqua" w:cs="Times New Roman"/>
          <w:b/>
          <w:i/>
          <w:sz w:val="24"/>
          <w:szCs w:val="24"/>
          <w:vertAlign w:val="superscript"/>
          <w:lang w:val="en-US"/>
        </w:rPr>
        <w:t>2</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p>
    <w:p w:rsidR="00493CE3" w:rsidRPr="00424456" w:rsidRDefault="00493CE3" w:rsidP="002D3D0D">
      <w:pPr>
        <w:autoSpaceDE w:val="0"/>
        <w:autoSpaceDN w:val="0"/>
        <w:adjustRightInd w:val="0"/>
        <w:spacing w:after="0" w:line="360" w:lineRule="auto"/>
        <w:jc w:val="both"/>
        <w:rPr>
          <w:rFonts w:ascii="Book Antiqua" w:hAnsi="Book Antiqua" w:cs="Times New Roman"/>
          <w:b/>
          <w:color w:val="000000"/>
          <w:sz w:val="24"/>
          <w:szCs w:val="24"/>
          <w:lang w:val="en-US"/>
        </w:rPr>
      </w:pPr>
    </w:p>
    <w:p w:rsidR="00493CE3" w:rsidRPr="00424456" w:rsidRDefault="00493CE3" w:rsidP="002D3D0D">
      <w:pPr>
        <w:spacing w:after="0" w:line="360" w:lineRule="auto"/>
        <w:jc w:val="both"/>
        <w:rPr>
          <w:rFonts w:ascii="Book Antiqua" w:hAnsi="Book Antiqua" w:cs="Times New Roman"/>
          <w:b/>
          <w:color w:val="000000"/>
          <w:sz w:val="24"/>
          <w:szCs w:val="24"/>
          <w:lang w:val="en-US"/>
        </w:rPr>
      </w:pPr>
      <w:r w:rsidRPr="00424456">
        <w:rPr>
          <w:rFonts w:ascii="Book Antiqua" w:hAnsi="Book Antiqua" w:cs="Times New Roman"/>
          <w:b/>
          <w:color w:val="000000"/>
          <w:sz w:val="24"/>
          <w:szCs w:val="24"/>
          <w:lang w:val="en-US"/>
        </w:rPr>
        <w:t>HYALURONIC ACID INJECTION (VISCOSUPPLEMENTATION)</w:t>
      </w:r>
    </w:p>
    <w:p w:rsidR="00493CE3" w:rsidRPr="00B9099D" w:rsidRDefault="00493CE3" w:rsidP="002D3D0D">
      <w:pPr>
        <w:spacing w:after="0" w:line="360" w:lineRule="auto"/>
        <w:jc w:val="both"/>
        <w:rPr>
          <w:rFonts w:ascii="Book Antiqua" w:hAnsi="Book Antiqua" w:cs="Times New Roman"/>
          <w:b/>
          <w:i/>
          <w:color w:val="000000"/>
          <w:sz w:val="24"/>
          <w:szCs w:val="24"/>
          <w:lang w:val="en-US"/>
        </w:rPr>
      </w:pPr>
      <w:r w:rsidRPr="00B9099D">
        <w:rPr>
          <w:rFonts w:ascii="Book Antiqua" w:hAnsi="Book Antiqua" w:cs="Times New Roman"/>
          <w:b/>
          <w:i/>
          <w:color w:val="000000"/>
          <w:sz w:val="24"/>
          <w:szCs w:val="24"/>
          <w:lang w:val="en-US"/>
        </w:rPr>
        <w:t>Agents</w:t>
      </w:r>
    </w:p>
    <w:p w:rsidR="00493CE3" w:rsidRPr="006E6686" w:rsidRDefault="00493CE3" w:rsidP="002D3D0D">
      <w:pPr>
        <w:autoSpaceDE w:val="0"/>
        <w:autoSpaceDN w:val="0"/>
        <w:adjustRightInd w:val="0"/>
        <w:spacing w:after="0" w:line="360" w:lineRule="auto"/>
        <w:jc w:val="both"/>
        <w:rPr>
          <w:rFonts w:ascii="Book Antiqua" w:hAnsi="Book Antiqua" w:cs="Times New Roman"/>
          <w:color w:val="000000"/>
          <w:sz w:val="24"/>
          <w:szCs w:val="24"/>
          <w:lang w:val="en-US"/>
        </w:rPr>
      </w:pPr>
      <w:r w:rsidRPr="006E6686">
        <w:rPr>
          <w:rFonts w:ascii="Book Antiqua" w:hAnsi="Book Antiqua" w:cs="Times New Roman"/>
          <w:color w:val="000000"/>
          <w:sz w:val="24"/>
          <w:szCs w:val="24"/>
          <w:lang w:val="en-US"/>
        </w:rPr>
        <w:t xml:space="preserve">HA is produced either from harvested rooster combs or via bacterial fermentation in </w:t>
      </w:r>
      <w:proofErr w:type="gramStart"/>
      <w:r w:rsidRPr="006E6686">
        <w:rPr>
          <w:rFonts w:ascii="Book Antiqua" w:hAnsi="Book Antiqua" w:cs="Times New Roman"/>
          <w:color w:val="000000"/>
          <w:sz w:val="24"/>
          <w:szCs w:val="24"/>
          <w:lang w:val="en-US"/>
        </w:rPr>
        <w:t>vitro</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61]</w:t>
      </w:r>
      <w:r w:rsidRPr="006E6686">
        <w:rPr>
          <w:rFonts w:ascii="Book Antiqua" w:hAnsi="Book Antiqua" w:cs="Times New Roman"/>
          <w:color w:val="000000"/>
          <w:sz w:val="24"/>
          <w:szCs w:val="24"/>
          <w:lang w:val="en-US"/>
        </w:rPr>
        <w:t xml:space="preserve">. There are 7 injectable </w:t>
      </w:r>
      <w:proofErr w:type="spellStart"/>
      <w:r w:rsidRPr="006E6686">
        <w:rPr>
          <w:rFonts w:ascii="Book Antiqua" w:hAnsi="Book Antiqua" w:cs="Times New Roman"/>
          <w:color w:val="000000"/>
          <w:sz w:val="24"/>
          <w:szCs w:val="24"/>
          <w:lang w:val="en-US"/>
        </w:rPr>
        <w:t>hyaluronan</w:t>
      </w:r>
      <w:proofErr w:type="spellEnd"/>
      <w:r w:rsidRPr="006E6686">
        <w:rPr>
          <w:rFonts w:ascii="Book Antiqua" w:hAnsi="Book Antiqua" w:cs="Times New Roman"/>
          <w:color w:val="000000"/>
          <w:sz w:val="24"/>
          <w:szCs w:val="24"/>
          <w:lang w:val="en-US"/>
        </w:rPr>
        <w:t xml:space="preserve"> products that have a current FDA label for IA injections. These are sodium </w:t>
      </w:r>
      <w:proofErr w:type="spellStart"/>
      <w:r w:rsidRPr="006E6686">
        <w:rPr>
          <w:rFonts w:ascii="Book Antiqua" w:hAnsi="Book Antiqua" w:cs="Times New Roman"/>
          <w:color w:val="000000"/>
          <w:sz w:val="24"/>
          <w:szCs w:val="24"/>
          <w:lang w:val="en-US"/>
        </w:rPr>
        <w:t>hyaluronate</w:t>
      </w:r>
      <w:proofErr w:type="spellEnd"/>
      <w:r w:rsidRPr="006E6686">
        <w:rPr>
          <w:rFonts w:ascii="Book Antiqua" w:hAnsi="Book Antiqua" w:cs="Times New Roman"/>
          <w:color w:val="000000"/>
          <w:sz w:val="24"/>
          <w:szCs w:val="24"/>
          <w:lang w:val="en-US"/>
        </w:rPr>
        <w:t xml:space="preserve">, </w:t>
      </w:r>
      <w:proofErr w:type="spellStart"/>
      <w:r w:rsidRPr="006E6686">
        <w:rPr>
          <w:rFonts w:ascii="Book Antiqua" w:hAnsi="Book Antiqua" w:cs="Times New Roman"/>
          <w:color w:val="000000"/>
          <w:sz w:val="24"/>
          <w:szCs w:val="24"/>
          <w:lang w:val="en-US"/>
        </w:rPr>
        <w:t>Hylan</w:t>
      </w:r>
      <w:proofErr w:type="spellEnd"/>
      <w:r w:rsidRPr="006E6686">
        <w:rPr>
          <w:rFonts w:ascii="Book Antiqua" w:hAnsi="Book Antiqua" w:cs="Times New Roman"/>
          <w:color w:val="000000"/>
          <w:sz w:val="24"/>
          <w:szCs w:val="24"/>
          <w:lang w:val="en-US"/>
        </w:rPr>
        <w:t xml:space="preserve"> G-F 20, and high-molecular-weight </w:t>
      </w:r>
      <w:proofErr w:type="spellStart"/>
      <w:r w:rsidRPr="006E6686">
        <w:rPr>
          <w:rFonts w:ascii="Book Antiqua" w:hAnsi="Book Antiqua" w:cs="Times New Roman"/>
          <w:color w:val="000000"/>
          <w:sz w:val="24"/>
          <w:szCs w:val="24"/>
          <w:lang w:val="en-US"/>
        </w:rPr>
        <w:t>hyaluronan</w:t>
      </w:r>
      <w:proofErr w:type="spellEnd"/>
      <w:r w:rsidRPr="006E6686">
        <w:rPr>
          <w:rFonts w:ascii="Book Antiqua" w:hAnsi="Book Antiqua" w:cs="Times New Roman"/>
          <w:color w:val="000000"/>
          <w:sz w:val="24"/>
          <w:szCs w:val="24"/>
          <w:lang w:val="en-US"/>
        </w:rPr>
        <w:t xml:space="preserve">. Injection schedules vary from 1 to 5 injections and patients are generally advised to repeat the injection schedule by 6 </w:t>
      </w:r>
      <w:proofErr w:type="spellStart"/>
      <w:proofErr w:type="gramStart"/>
      <w:r w:rsidRPr="006E6686">
        <w:rPr>
          <w:rFonts w:ascii="Book Antiqua" w:hAnsi="Book Antiqua" w:cs="Times New Roman"/>
          <w:color w:val="000000"/>
          <w:sz w:val="24"/>
          <w:szCs w:val="24"/>
          <w:lang w:val="en-US"/>
        </w:rPr>
        <w:t>mo</w:t>
      </w:r>
      <w:proofErr w:type="spellEnd"/>
      <w:proofErr w:type="gramEnd"/>
      <w:r w:rsidRPr="006E6686">
        <w:rPr>
          <w:rFonts w:ascii="Book Antiqua" w:hAnsi="Book Antiqua" w:cs="Times New Roman"/>
          <w:color w:val="000000"/>
          <w:sz w:val="24"/>
          <w:szCs w:val="24"/>
          <w:lang w:val="en-US"/>
        </w:rPr>
        <w:t xml:space="preserve"> if they are satisfied with the previous injection course.</w:t>
      </w:r>
    </w:p>
    <w:p w:rsidR="00493CE3" w:rsidRPr="006E6686" w:rsidRDefault="00493CE3" w:rsidP="002D3D0D">
      <w:pPr>
        <w:autoSpaceDE w:val="0"/>
        <w:autoSpaceDN w:val="0"/>
        <w:adjustRightInd w:val="0"/>
        <w:spacing w:after="0" w:line="360" w:lineRule="auto"/>
        <w:ind w:firstLineChars="200" w:firstLine="480"/>
        <w:jc w:val="both"/>
        <w:rPr>
          <w:rFonts w:ascii="Book Antiqua" w:hAnsi="Book Antiqua" w:cs="Times New Roman"/>
          <w:color w:val="000000"/>
          <w:sz w:val="24"/>
          <w:szCs w:val="24"/>
          <w:lang w:val="en-US"/>
        </w:rPr>
      </w:pPr>
      <w:r w:rsidRPr="006E6686">
        <w:rPr>
          <w:rFonts w:ascii="Book Antiqua" w:hAnsi="Book Antiqua" w:cs="Times New Roman"/>
          <w:color w:val="000000"/>
          <w:sz w:val="24"/>
          <w:szCs w:val="24"/>
          <w:lang w:val="en-US"/>
        </w:rPr>
        <w:t xml:space="preserve">Although the basic science evidence studies seem to suggest that the use of both low molecular weight hyaluronic acid and high molecular weight hyaluronic acid (HMWHA) have disease modifying effects, comparative clinical studies and </w:t>
      </w:r>
      <w:proofErr w:type="spellStart"/>
      <w:r w:rsidRPr="006E6686">
        <w:rPr>
          <w:rFonts w:ascii="Book Antiqua" w:hAnsi="Book Antiqua" w:cs="Times New Roman"/>
          <w:color w:val="000000"/>
          <w:sz w:val="24"/>
          <w:szCs w:val="24"/>
          <w:lang w:val="en-US"/>
        </w:rPr>
        <w:t>metaanalyses</w:t>
      </w:r>
      <w:proofErr w:type="spellEnd"/>
      <w:r w:rsidRPr="006E6686">
        <w:rPr>
          <w:rFonts w:ascii="Book Antiqua" w:hAnsi="Book Antiqua" w:cs="Times New Roman"/>
          <w:color w:val="000000"/>
          <w:sz w:val="24"/>
          <w:szCs w:val="24"/>
          <w:lang w:val="en-US"/>
        </w:rPr>
        <w:t xml:space="preserve"> tends to favor the efficacy of HMWHA for knee OA</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62-66]</w:t>
      </w:r>
      <w:r w:rsidRPr="006E6686">
        <w:rPr>
          <w:rFonts w:ascii="Book Antiqua" w:hAnsi="Book Antiqua" w:cs="Times New Roman"/>
          <w:color w:val="000000"/>
          <w:sz w:val="24"/>
          <w:szCs w:val="24"/>
          <w:lang w:val="en-US"/>
        </w:rPr>
        <w:t xml:space="preserve">. </w:t>
      </w:r>
      <w:r w:rsidRPr="006E6686">
        <w:rPr>
          <w:rFonts w:ascii="Book Antiqua" w:hAnsi="Book Antiqua" w:cs="Times New Roman"/>
          <w:sz w:val="24"/>
          <w:szCs w:val="24"/>
          <w:lang w:val="en-US"/>
        </w:rPr>
        <w:t xml:space="preserve">Nevertheless, </w:t>
      </w:r>
      <w:r w:rsidRPr="006E6686">
        <w:rPr>
          <w:rFonts w:ascii="Book Antiqua" w:hAnsi="Book Antiqua" w:cs="Times New Roman"/>
          <w:color w:val="000000"/>
          <w:sz w:val="24"/>
          <w:szCs w:val="24"/>
          <w:lang w:val="en-US"/>
        </w:rPr>
        <w:t xml:space="preserve">the current literature is inconclusive because of heterogeneity of </w:t>
      </w:r>
      <w:proofErr w:type="gramStart"/>
      <w:r w:rsidRPr="006E6686">
        <w:rPr>
          <w:rFonts w:ascii="Book Antiqua" w:hAnsi="Book Antiqua" w:cs="Times New Roman"/>
          <w:color w:val="000000"/>
          <w:sz w:val="24"/>
          <w:szCs w:val="24"/>
          <w:lang w:val="en-US"/>
        </w:rPr>
        <w:t>studies</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63-65,67]</w:t>
      </w:r>
      <w:r w:rsidRPr="006E6686">
        <w:rPr>
          <w:rFonts w:ascii="Book Antiqua" w:hAnsi="Book Antiqua" w:cs="Times New Roman"/>
          <w:color w:val="000000"/>
          <w:sz w:val="24"/>
          <w:szCs w:val="24"/>
          <w:lang w:val="en-US"/>
        </w:rPr>
        <w:t>.</w:t>
      </w:r>
    </w:p>
    <w:p w:rsidR="00493CE3" w:rsidRPr="006E6686" w:rsidRDefault="00493CE3" w:rsidP="002D3D0D">
      <w:pPr>
        <w:autoSpaceDE w:val="0"/>
        <w:autoSpaceDN w:val="0"/>
        <w:adjustRightInd w:val="0"/>
        <w:spacing w:after="0" w:line="360" w:lineRule="auto"/>
        <w:jc w:val="both"/>
        <w:rPr>
          <w:rFonts w:ascii="Book Antiqua" w:hAnsi="Book Antiqua" w:cs="Times New Roman"/>
          <w:color w:val="000000"/>
          <w:sz w:val="24"/>
          <w:szCs w:val="24"/>
          <w:lang w:val="en-US"/>
        </w:rPr>
      </w:pPr>
    </w:p>
    <w:p w:rsidR="00493CE3" w:rsidRPr="005F247C" w:rsidRDefault="00493CE3" w:rsidP="002D3D0D">
      <w:pPr>
        <w:spacing w:after="0" w:line="360" w:lineRule="auto"/>
        <w:jc w:val="both"/>
        <w:rPr>
          <w:rFonts w:ascii="Book Antiqua" w:hAnsi="Book Antiqua" w:cs="Times New Roman"/>
          <w:b/>
          <w:i/>
          <w:color w:val="000000"/>
          <w:sz w:val="24"/>
          <w:szCs w:val="24"/>
          <w:lang w:val="en-US"/>
        </w:rPr>
      </w:pPr>
      <w:r w:rsidRPr="005F247C">
        <w:rPr>
          <w:rFonts w:ascii="Book Antiqua" w:hAnsi="Book Antiqua" w:cs="Times New Roman"/>
          <w:b/>
          <w:i/>
          <w:color w:val="000000"/>
          <w:sz w:val="24"/>
          <w:szCs w:val="24"/>
          <w:lang w:val="en-US"/>
        </w:rPr>
        <w:lastRenderedPageBreak/>
        <w:t xml:space="preserve">Mechanism of </w:t>
      </w:r>
      <w:r w:rsidR="005F247C" w:rsidRPr="005F247C">
        <w:rPr>
          <w:rFonts w:ascii="Book Antiqua" w:hAnsi="Book Antiqua" w:cs="Times New Roman"/>
          <w:b/>
          <w:i/>
          <w:color w:val="000000"/>
          <w:sz w:val="24"/>
          <w:szCs w:val="24"/>
          <w:lang w:val="en-US"/>
        </w:rPr>
        <w:t>a</w:t>
      </w:r>
      <w:r w:rsidRPr="005F247C">
        <w:rPr>
          <w:rFonts w:ascii="Book Antiqua" w:hAnsi="Book Antiqua" w:cs="Times New Roman"/>
          <w:b/>
          <w:i/>
          <w:color w:val="000000"/>
          <w:sz w:val="24"/>
          <w:szCs w:val="24"/>
          <w:lang w:val="en-US"/>
        </w:rPr>
        <w:t>ction</w:t>
      </w:r>
    </w:p>
    <w:p w:rsidR="00493CE3" w:rsidRPr="006E6686" w:rsidRDefault="00493CE3" w:rsidP="002D3D0D">
      <w:pPr>
        <w:spacing w:after="0" w:line="360" w:lineRule="auto"/>
        <w:jc w:val="both"/>
        <w:rPr>
          <w:rFonts w:ascii="Book Antiqua" w:hAnsi="Book Antiqua" w:cs="Times New Roman"/>
          <w:color w:val="000000"/>
          <w:sz w:val="24"/>
          <w:szCs w:val="24"/>
          <w:lang w:val="en-US"/>
        </w:rPr>
      </w:pPr>
      <w:r w:rsidRPr="006E6686">
        <w:rPr>
          <w:rFonts w:ascii="Book Antiqua" w:hAnsi="Book Antiqua" w:cs="Times New Roman"/>
          <w:color w:val="000000"/>
          <w:sz w:val="24"/>
          <w:szCs w:val="24"/>
          <w:lang w:val="en-US"/>
        </w:rPr>
        <w:t xml:space="preserve">HA </w:t>
      </w:r>
      <w:proofErr w:type="gramStart"/>
      <w:r w:rsidRPr="006E6686">
        <w:rPr>
          <w:rFonts w:ascii="Book Antiqua" w:hAnsi="Book Antiqua" w:cs="Times New Roman"/>
          <w:color w:val="000000"/>
          <w:sz w:val="24"/>
          <w:szCs w:val="24"/>
          <w:lang w:val="en-US"/>
        </w:rPr>
        <w:t>is</w:t>
      </w:r>
      <w:proofErr w:type="gramEnd"/>
      <w:r w:rsidRPr="006E6686">
        <w:rPr>
          <w:rFonts w:ascii="Book Antiqua" w:hAnsi="Book Antiqua" w:cs="Times New Roman"/>
          <w:color w:val="000000"/>
          <w:sz w:val="24"/>
          <w:szCs w:val="24"/>
          <w:lang w:val="en-US"/>
        </w:rPr>
        <w:t xml:space="preserve"> a naturally occurring glycosaminoglycan and a component of SF and cartilage matrix. Synovial cells, fibroblasts and chondrocytes synthesize HA and secrete into the joint. HA enhances viscosity and elastic nature of SF. SF with normal HA concentration acts as a viscous lubricant during slow joint movements and as an elastic shock absorber during rapid joint </w:t>
      </w:r>
      <w:proofErr w:type="gramStart"/>
      <w:r w:rsidRPr="006E6686">
        <w:rPr>
          <w:rFonts w:ascii="Book Antiqua" w:hAnsi="Book Antiqua" w:cs="Times New Roman"/>
          <w:color w:val="000000"/>
          <w:sz w:val="24"/>
          <w:szCs w:val="24"/>
          <w:lang w:val="en-US"/>
        </w:rPr>
        <w:t>movements</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68]</w:t>
      </w:r>
      <w:r w:rsidRPr="006E6686">
        <w:rPr>
          <w:rFonts w:ascii="Book Antiqua" w:hAnsi="Book Antiqua" w:cs="Times New Roman"/>
          <w:color w:val="000000"/>
          <w:sz w:val="24"/>
          <w:szCs w:val="24"/>
          <w:lang w:val="en-US"/>
        </w:rPr>
        <w:t xml:space="preserve">. The adaptive ability reduces stress and friction on </w:t>
      </w:r>
      <w:proofErr w:type="gramStart"/>
      <w:r w:rsidRPr="006E6686">
        <w:rPr>
          <w:rFonts w:ascii="Book Antiqua" w:hAnsi="Book Antiqua" w:cs="Times New Roman"/>
          <w:color w:val="000000"/>
          <w:sz w:val="24"/>
          <w:szCs w:val="24"/>
          <w:lang w:val="en-US"/>
        </w:rPr>
        <w:t>cartilage</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69]</w:t>
      </w:r>
      <w:r w:rsidRPr="006E6686">
        <w:rPr>
          <w:rFonts w:ascii="Book Antiqua" w:hAnsi="Book Antiqua" w:cs="Times New Roman"/>
          <w:color w:val="000000"/>
          <w:sz w:val="24"/>
          <w:szCs w:val="24"/>
          <w:lang w:val="en-US"/>
        </w:rPr>
        <w:t xml:space="preserve">. It also forms the backbone for the proteoglycans of the extracellular matrix. </w:t>
      </w:r>
      <w:r w:rsidRPr="006E6686">
        <w:rPr>
          <w:rFonts w:ascii="Book Antiqua" w:hAnsi="Book Antiqua" w:cs="Times New Roman"/>
          <w:sz w:val="24"/>
          <w:szCs w:val="24"/>
          <w:lang w:val="en-US"/>
        </w:rPr>
        <w:t xml:space="preserve">HA functions through </w:t>
      </w:r>
      <w:proofErr w:type="spellStart"/>
      <w:r w:rsidRPr="006E6686">
        <w:rPr>
          <w:rFonts w:ascii="Book Antiqua" w:hAnsi="Book Antiqua" w:cs="Times New Roman"/>
          <w:sz w:val="24"/>
          <w:szCs w:val="24"/>
          <w:lang w:val="en-US"/>
        </w:rPr>
        <w:t>antiinﬂammatory</w:t>
      </w:r>
      <w:proofErr w:type="spellEnd"/>
      <w:r w:rsidRPr="006E6686">
        <w:rPr>
          <w:rFonts w:ascii="Book Antiqua" w:hAnsi="Book Antiqua" w:cs="Times New Roman"/>
          <w:sz w:val="24"/>
          <w:szCs w:val="24"/>
          <w:lang w:val="en-US"/>
        </w:rPr>
        <w:t xml:space="preserve">, anabolic, analgesic, and </w:t>
      </w:r>
      <w:proofErr w:type="spellStart"/>
      <w:r w:rsidRPr="006E6686">
        <w:rPr>
          <w:rFonts w:ascii="Book Antiqua" w:hAnsi="Book Antiqua" w:cs="Times New Roman"/>
          <w:sz w:val="24"/>
          <w:szCs w:val="24"/>
          <w:lang w:val="en-US"/>
        </w:rPr>
        <w:t>chondroprotective</w:t>
      </w:r>
      <w:proofErr w:type="spellEnd"/>
      <w:r w:rsidRPr="006E6686">
        <w:rPr>
          <w:rFonts w:ascii="Book Antiqua" w:hAnsi="Book Antiqua" w:cs="Times New Roman"/>
          <w:sz w:val="24"/>
          <w:szCs w:val="24"/>
          <w:lang w:val="en-US"/>
        </w:rPr>
        <w:t xml:space="preserve"> </w:t>
      </w:r>
      <w:proofErr w:type="gramStart"/>
      <w:r w:rsidRPr="006E6686">
        <w:rPr>
          <w:rFonts w:ascii="Book Antiqua" w:hAnsi="Book Antiqua" w:cs="Times New Roman"/>
          <w:sz w:val="24"/>
          <w:szCs w:val="24"/>
          <w:lang w:val="en-US"/>
        </w:rPr>
        <w:t>mechanisms</w:t>
      </w:r>
      <w:r w:rsidR="00E55AB3" w:rsidRPr="006E6686">
        <w:rPr>
          <w:rFonts w:ascii="Book Antiqua" w:hAnsi="Book Antiqua" w:cs="Times New Roman"/>
          <w:sz w:val="24"/>
          <w:szCs w:val="24"/>
          <w:vertAlign w:val="superscript"/>
          <w:lang w:val="en-US"/>
        </w:rPr>
        <w:t>[</w:t>
      </w:r>
      <w:proofErr w:type="gramEnd"/>
      <w:r w:rsidRPr="006E6686">
        <w:rPr>
          <w:rFonts w:ascii="Book Antiqua" w:hAnsi="Book Antiqua" w:cs="Times New Roman"/>
          <w:sz w:val="24"/>
          <w:szCs w:val="24"/>
          <w:vertAlign w:val="superscript"/>
          <w:lang w:val="en-US"/>
        </w:rPr>
        <w:t>70]</w:t>
      </w:r>
      <w:r w:rsidRPr="006E6686">
        <w:rPr>
          <w:rFonts w:ascii="Book Antiqua" w:hAnsi="Book Antiqua" w:cs="Times New Roman"/>
          <w:sz w:val="24"/>
          <w:szCs w:val="24"/>
          <w:lang w:val="en-US"/>
        </w:rPr>
        <w:t xml:space="preserve">. </w:t>
      </w:r>
      <w:r w:rsidRPr="006E6686">
        <w:rPr>
          <w:rFonts w:ascii="Book Antiqua" w:hAnsi="Book Antiqua" w:cs="Times New Roman"/>
          <w:color w:val="000000"/>
          <w:sz w:val="24"/>
          <w:szCs w:val="24"/>
          <w:lang w:val="en-US"/>
        </w:rPr>
        <w:t xml:space="preserve">In the osteoarthritic joint, </w:t>
      </w:r>
      <w:r w:rsidRPr="006E6686">
        <w:rPr>
          <w:rFonts w:ascii="Book Antiqua" w:hAnsi="Book Antiqua" w:cs="Times New Roman"/>
          <w:sz w:val="24"/>
          <w:szCs w:val="24"/>
          <w:lang w:val="en-US"/>
        </w:rPr>
        <w:t xml:space="preserve">synovial inflammation leads to increased permeability of the synovial membrane for HA. Also, the elevated SF levels of free radicals, inﬂammatory cytokines, and </w:t>
      </w:r>
      <w:proofErr w:type="spellStart"/>
      <w:r w:rsidRPr="006E6686">
        <w:rPr>
          <w:rFonts w:ascii="Book Antiqua" w:hAnsi="Book Antiqua" w:cs="Times New Roman"/>
          <w:sz w:val="24"/>
          <w:szCs w:val="24"/>
          <w:lang w:val="en-US"/>
        </w:rPr>
        <w:t>proteolytic</w:t>
      </w:r>
      <w:proofErr w:type="spellEnd"/>
      <w:r w:rsidRPr="006E6686">
        <w:rPr>
          <w:rFonts w:ascii="Book Antiqua" w:hAnsi="Book Antiqua" w:cs="Times New Roman"/>
          <w:sz w:val="24"/>
          <w:szCs w:val="24"/>
          <w:lang w:val="en-US"/>
        </w:rPr>
        <w:t xml:space="preserve"> enzymes in osteoarthritic knees impair HA function and contribute to the progression of </w:t>
      </w:r>
      <w:proofErr w:type="gramStart"/>
      <w:r w:rsidRPr="006E6686">
        <w:rPr>
          <w:rFonts w:ascii="Book Antiqua" w:hAnsi="Book Antiqua" w:cs="Times New Roman"/>
          <w:sz w:val="24"/>
          <w:szCs w:val="24"/>
          <w:lang w:val="en-US"/>
        </w:rPr>
        <w:t>OA</w:t>
      </w:r>
      <w:r w:rsidR="00E55AB3" w:rsidRPr="006E6686">
        <w:rPr>
          <w:rFonts w:ascii="Book Antiqua" w:hAnsi="Book Antiqua" w:cs="Times New Roman"/>
          <w:sz w:val="24"/>
          <w:szCs w:val="24"/>
          <w:vertAlign w:val="superscript"/>
          <w:lang w:val="en-US"/>
        </w:rPr>
        <w:t>[</w:t>
      </w:r>
      <w:proofErr w:type="gramEnd"/>
      <w:r w:rsidRPr="006E6686">
        <w:rPr>
          <w:rFonts w:ascii="Book Antiqua" w:hAnsi="Book Antiqua" w:cs="Times New Roman"/>
          <w:sz w:val="24"/>
          <w:szCs w:val="24"/>
          <w:vertAlign w:val="superscript"/>
          <w:lang w:val="en-US"/>
        </w:rPr>
        <w:t>71,72]</w:t>
      </w:r>
      <w:r w:rsidRPr="006E6686">
        <w:rPr>
          <w:rFonts w:ascii="Book Antiqua" w:hAnsi="Book Antiqua" w:cs="Times New Roman"/>
          <w:sz w:val="24"/>
          <w:szCs w:val="24"/>
          <w:lang w:val="en-US"/>
        </w:rPr>
        <w:t xml:space="preserve">. Therefore in OA, </w:t>
      </w:r>
      <w:r w:rsidRPr="006E6686">
        <w:rPr>
          <w:rFonts w:ascii="Book Antiqua" w:hAnsi="Book Antiqua" w:cs="Times New Roman"/>
          <w:color w:val="000000"/>
          <w:sz w:val="24"/>
          <w:szCs w:val="24"/>
          <w:lang w:val="en-US"/>
        </w:rPr>
        <w:t xml:space="preserve">both the molecular weight and the concentration of HA are </w:t>
      </w:r>
      <w:proofErr w:type="gramStart"/>
      <w:r w:rsidRPr="006E6686">
        <w:rPr>
          <w:rFonts w:ascii="Book Antiqua" w:hAnsi="Book Antiqua" w:cs="Times New Roman"/>
          <w:color w:val="000000"/>
          <w:sz w:val="24"/>
          <w:szCs w:val="24"/>
          <w:lang w:val="en-US"/>
        </w:rPr>
        <w:t>decreased</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71</w:t>
      </w:r>
      <w:r w:rsidR="00851C00">
        <w:rPr>
          <w:rFonts w:ascii="Book Antiqua" w:hAnsi="Book Antiqua" w:cs="Times New Roman" w:hint="eastAsia"/>
          <w:color w:val="000000"/>
          <w:sz w:val="24"/>
          <w:szCs w:val="24"/>
          <w:vertAlign w:val="superscript"/>
          <w:lang w:val="en-US" w:eastAsia="zh-CN"/>
        </w:rPr>
        <w:t>-</w:t>
      </w:r>
      <w:r w:rsidRPr="006E6686">
        <w:rPr>
          <w:rFonts w:ascii="Book Antiqua" w:hAnsi="Book Antiqua" w:cs="Times New Roman"/>
          <w:color w:val="000000"/>
          <w:sz w:val="24"/>
          <w:szCs w:val="24"/>
          <w:vertAlign w:val="superscript"/>
          <w:lang w:val="en-US"/>
        </w:rPr>
        <w:t>74]</w:t>
      </w:r>
      <w:r w:rsidRPr="006E6686">
        <w:rPr>
          <w:rFonts w:ascii="Book Antiqua" w:hAnsi="Book Antiqua" w:cs="Times New Roman"/>
          <w:color w:val="000000"/>
          <w:sz w:val="24"/>
          <w:szCs w:val="24"/>
          <w:lang w:val="en-US"/>
        </w:rPr>
        <w:t xml:space="preserve">. </w:t>
      </w:r>
    </w:p>
    <w:p w:rsidR="00493CE3" w:rsidRDefault="00493CE3" w:rsidP="002D3D0D">
      <w:pPr>
        <w:spacing w:after="0" w:line="360" w:lineRule="auto"/>
        <w:ind w:firstLineChars="250" w:firstLine="600"/>
        <w:jc w:val="both"/>
        <w:rPr>
          <w:rFonts w:ascii="Book Antiqua" w:hAnsi="Book Antiqua" w:cs="Times New Roman"/>
          <w:color w:val="000000"/>
          <w:sz w:val="24"/>
          <w:szCs w:val="24"/>
          <w:lang w:val="en-US" w:eastAsia="zh-CN"/>
        </w:rPr>
      </w:pPr>
      <w:r w:rsidRPr="006E6686">
        <w:rPr>
          <w:rFonts w:ascii="Book Antiqua" w:hAnsi="Book Antiqua" w:cs="Times New Roman"/>
          <w:color w:val="000000"/>
          <w:sz w:val="24"/>
          <w:szCs w:val="24"/>
          <w:lang w:val="en-US"/>
        </w:rPr>
        <w:t>The IA injection of HA is thought to restore normal viscoelastic properties of the pathologically altered SF, which explains the term of the approach: “</w:t>
      </w:r>
      <w:proofErr w:type="spellStart"/>
      <w:r w:rsidRPr="006E6686">
        <w:rPr>
          <w:rFonts w:ascii="Book Antiqua" w:hAnsi="Book Antiqua" w:cs="Times New Roman"/>
          <w:color w:val="000000"/>
          <w:sz w:val="24"/>
          <w:szCs w:val="24"/>
          <w:lang w:val="en-US"/>
        </w:rPr>
        <w:t>viscosupplementation</w:t>
      </w:r>
      <w:proofErr w:type="spellEnd"/>
      <w:proofErr w:type="gramStart"/>
      <w:r w:rsidRPr="006E6686">
        <w:rPr>
          <w:rFonts w:ascii="Book Antiqua" w:hAnsi="Book Antiqua" w:cs="Times New Roman"/>
          <w:color w:val="000000"/>
          <w:sz w:val="24"/>
          <w:szCs w:val="24"/>
          <w:lang w:val="en-US"/>
        </w:rPr>
        <w:t>”</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71]</w:t>
      </w:r>
      <w:r w:rsidRPr="006E6686">
        <w:rPr>
          <w:rFonts w:ascii="Book Antiqua" w:hAnsi="Book Antiqua" w:cs="Times New Roman"/>
          <w:color w:val="000000"/>
          <w:sz w:val="24"/>
          <w:szCs w:val="24"/>
          <w:lang w:val="en-US"/>
        </w:rPr>
        <w:t xml:space="preserve">. It is thought that HA temporarily restores the lubricating and shock-absorbing effects of SF. Moreover, several studies suggest that </w:t>
      </w:r>
      <w:proofErr w:type="spellStart"/>
      <w:r w:rsidRPr="006E6686">
        <w:rPr>
          <w:rFonts w:ascii="Book Antiqua" w:hAnsi="Book Antiqua" w:cs="Times New Roman"/>
          <w:color w:val="000000"/>
          <w:sz w:val="24"/>
          <w:szCs w:val="24"/>
          <w:lang w:val="en-US"/>
        </w:rPr>
        <w:t>viscosupplements</w:t>
      </w:r>
      <w:proofErr w:type="spellEnd"/>
      <w:r w:rsidRPr="006E6686">
        <w:rPr>
          <w:rFonts w:ascii="Book Antiqua" w:hAnsi="Book Antiqua" w:cs="Times New Roman"/>
          <w:color w:val="000000"/>
          <w:sz w:val="24"/>
          <w:szCs w:val="24"/>
          <w:lang w:val="en-US"/>
        </w:rPr>
        <w:t xml:space="preserve"> also have disease modifying effects, such as reduction of synovial </w:t>
      </w:r>
      <w:proofErr w:type="gramStart"/>
      <w:r w:rsidRPr="006E6686">
        <w:rPr>
          <w:rFonts w:ascii="Book Antiqua" w:hAnsi="Book Antiqua" w:cs="Times New Roman"/>
          <w:color w:val="000000"/>
          <w:sz w:val="24"/>
          <w:szCs w:val="24"/>
          <w:lang w:val="en-US"/>
        </w:rPr>
        <w:t>inflammation</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67,75-79]</w:t>
      </w:r>
      <w:r w:rsidRPr="006E6686">
        <w:rPr>
          <w:rFonts w:ascii="Book Antiqua" w:hAnsi="Book Antiqua" w:cs="Times New Roman"/>
          <w:color w:val="000000"/>
          <w:sz w:val="24"/>
          <w:szCs w:val="24"/>
          <w:lang w:val="en-US"/>
        </w:rPr>
        <w:t>, protection against cartilage erosion</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80,81]</w:t>
      </w:r>
      <w:r w:rsidRPr="006E6686">
        <w:rPr>
          <w:rFonts w:ascii="Book Antiqua" w:hAnsi="Book Antiqua" w:cs="Times New Roman"/>
          <w:color w:val="000000"/>
          <w:sz w:val="24"/>
          <w:szCs w:val="24"/>
          <w:lang w:val="en-US"/>
        </w:rPr>
        <w:t>, and promotion of IA HA production</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62,74,82,83]</w:t>
      </w:r>
      <w:r w:rsidRPr="006E6686">
        <w:rPr>
          <w:rFonts w:ascii="Book Antiqua" w:hAnsi="Book Antiqua" w:cs="Times New Roman"/>
          <w:color w:val="000000"/>
          <w:sz w:val="24"/>
          <w:szCs w:val="24"/>
          <w:lang w:val="en-US"/>
        </w:rPr>
        <w:t xml:space="preserve">. Although the precise in vivo mechanisms of action are poorly known in the joint, HA promotes tissue remodeling in other tissues, as well. It is used to optimize tissue restoration and minimize scarring in ophthalmic, thoracic and plastic </w:t>
      </w:r>
      <w:proofErr w:type="gramStart"/>
      <w:r w:rsidRPr="006E6686">
        <w:rPr>
          <w:rFonts w:ascii="Book Antiqua" w:hAnsi="Book Antiqua" w:cs="Times New Roman"/>
          <w:color w:val="000000"/>
          <w:sz w:val="24"/>
          <w:szCs w:val="24"/>
          <w:lang w:val="en-US"/>
        </w:rPr>
        <w:t>surgery</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84,85]</w:t>
      </w:r>
      <w:r w:rsidRPr="006E6686">
        <w:rPr>
          <w:rFonts w:ascii="Book Antiqua" w:hAnsi="Book Antiqua" w:cs="Times New Roman"/>
          <w:color w:val="000000"/>
          <w:sz w:val="24"/>
          <w:szCs w:val="24"/>
          <w:lang w:val="en-US"/>
        </w:rPr>
        <w:t>, and is also used to prevent postoperative peritoneal and intrauterine adhesions</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86,87]</w:t>
      </w:r>
      <w:r w:rsidRPr="006E6686">
        <w:rPr>
          <w:rFonts w:ascii="Book Antiqua" w:hAnsi="Book Antiqua" w:cs="Times New Roman"/>
          <w:color w:val="000000"/>
          <w:sz w:val="24"/>
          <w:szCs w:val="24"/>
          <w:lang w:val="en-US"/>
        </w:rPr>
        <w:t xml:space="preserve">. Lastly, HA have indirect and direct analgesic activity within the joints. Indirect effect is via the anti-inflammatory properties of HA. Direct effect is by the direct inhibition of nociceptors and the decreased synthesis of </w:t>
      </w:r>
      <w:proofErr w:type="spellStart"/>
      <w:r w:rsidRPr="006E6686">
        <w:rPr>
          <w:rFonts w:ascii="Book Antiqua" w:hAnsi="Book Antiqua" w:cs="Times New Roman"/>
          <w:color w:val="000000"/>
          <w:sz w:val="24"/>
          <w:szCs w:val="24"/>
          <w:lang w:val="en-US"/>
        </w:rPr>
        <w:t>bradykinin</w:t>
      </w:r>
      <w:proofErr w:type="spellEnd"/>
      <w:r w:rsidRPr="006E6686">
        <w:rPr>
          <w:rFonts w:ascii="Book Antiqua" w:hAnsi="Book Antiqua" w:cs="Times New Roman"/>
          <w:color w:val="000000"/>
          <w:sz w:val="24"/>
          <w:szCs w:val="24"/>
          <w:lang w:val="en-US"/>
        </w:rPr>
        <w:t xml:space="preserve"> and substance </w:t>
      </w:r>
      <w:proofErr w:type="gramStart"/>
      <w:r w:rsidRPr="006E6686">
        <w:rPr>
          <w:rFonts w:ascii="Book Antiqua" w:hAnsi="Book Antiqua" w:cs="Times New Roman"/>
          <w:color w:val="000000"/>
          <w:sz w:val="24"/>
          <w:szCs w:val="24"/>
          <w:lang w:val="en-US"/>
        </w:rPr>
        <w:t>P</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74,82,83,88]</w:t>
      </w:r>
      <w:r w:rsidRPr="006E6686">
        <w:rPr>
          <w:rFonts w:ascii="Book Antiqua" w:hAnsi="Book Antiqua" w:cs="Times New Roman"/>
          <w:color w:val="000000"/>
          <w:sz w:val="24"/>
          <w:szCs w:val="24"/>
          <w:lang w:val="en-US"/>
        </w:rPr>
        <w:t>.</w:t>
      </w:r>
    </w:p>
    <w:p w:rsidR="004334A3" w:rsidRPr="006E6686" w:rsidRDefault="004334A3" w:rsidP="002D3D0D">
      <w:pPr>
        <w:spacing w:after="0" w:line="360" w:lineRule="auto"/>
        <w:ind w:firstLineChars="250" w:firstLine="600"/>
        <w:jc w:val="both"/>
        <w:rPr>
          <w:rFonts w:ascii="Book Antiqua" w:hAnsi="Book Antiqua" w:cs="Times New Roman"/>
          <w:color w:val="000000"/>
          <w:sz w:val="24"/>
          <w:szCs w:val="24"/>
          <w:lang w:val="en-US" w:eastAsia="zh-CN"/>
        </w:rPr>
      </w:pPr>
    </w:p>
    <w:p w:rsidR="00493CE3" w:rsidRPr="004334A3" w:rsidRDefault="00493CE3" w:rsidP="002D3D0D">
      <w:pPr>
        <w:spacing w:after="0" w:line="360" w:lineRule="auto"/>
        <w:jc w:val="both"/>
        <w:rPr>
          <w:rFonts w:ascii="Book Antiqua" w:hAnsi="Book Antiqua" w:cs="Times New Roman"/>
          <w:b/>
          <w:i/>
          <w:color w:val="000000"/>
          <w:sz w:val="24"/>
          <w:szCs w:val="24"/>
          <w:lang w:val="en-US"/>
        </w:rPr>
      </w:pPr>
      <w:r w:rsidRPr="004334A3">
        <w:rPr>
          <w:rFonts w:ascii="Book Antiqua" w:hAnsi="Book Antiqua" w:cs="Times New Roman"/>
          <w:b/>
          <w:i/>
          <w:color w:val="000000"/>
          <w:sz w:val="24"/>
          <w:szCs w:val="24"/>
          <w:lang w:val="en-US"/>
        </w:rPr>
        <w:t xml:space="preserve">Indications and </w:t>
      </w:r>
      <w:r w:rsidR="00E75C03" w:rsidRPr="004334A3">
        <w:rPr>
          <w:rFonts w:ascii="Book Antiqua" w:hAnsi="Book Antiqua" w:cs="Times New Roman"/>
          <w:b/>
          <w:i/>
          <w:color w:val="000000"/>
          <w:sz w:val="24"/>
          <w:szCs w:val="24"/>
          <w:lang w:val="en-US"/>
        </w:rPr>
        <w:t>e</w:t>
      </w:r>
      <w:r w:rsidRPr="004334A3">
        <w:rPr>
          <w:rFonts w:ascii="Book Antiqua" w:hAnsi="Book Antiqua" w:cs="Times New Roman"/>
          <w:b/>
          <w:i/>
          <w:color w:val="000000"/>
          <w:sz w:val="24"/>
          <w:szCs w:val="24"/>
          <w:lang w:val="en-US"/>
        </w:rPr>
        <w:t>fficacy</w:t>
      </w:r>
    </w:p>
    <w:p w:rsidR="00493CE3" w:rsidRPr="006E6686" w:rsidRDefault="00493CE3" w:rsidP="002D3D0D">
      <w:pPr>
        <w:spacing w:after="0" w:line="360" w:lineRule="auto"/>
        <w:jc w:val="both"/>
        <w:rPr>
          <w:rFonts w:ascii="Book Antiqua" w:hAnsi="Book Antiqua" w:cs="Times New Roman"/>
          <w:color w:val="000000"/>
          <w:sz w:val="24"/>
          <w:szCs w:val="24"/>
          <w:lang w:val="en-US"/>
        </w:rPr>
      </w:pPr>
      <w:proofErr w:type="spellStart"/>
      <w:r w:rsidRPr="006E6686">
        <w:rPr>
          <w:rFonts w:ascii="Book Antiqua" w:hAnsi="Book Antiqua" w:cs="Times New Roman"/>
          <w:color w:val="000000"/>
          <w:sz w:val="24"/>
          <w:szCs w:val="24"/>
          <w:lang w:val="en-US"/>
        </w:rPr>
        <w:lastRenderedPageBreak/>
        <w:t>Viscosupplementation</w:t>
      </w:r>
      <w:proofErr w:type="spellEnd"/>
      <w:r w:rsidRPr="006E6686">
        <w:rPr>
          <w:rFonts w:ascii="Book Antiqua" w:hAnsi="Book Antiqua" w:cs="Times New Roman"/>
          <w:color w:val="000000"/>
          <w:sz w:val="24"/>
          <w:szCs w:val="24"/>
          <w:lang w:val="en-US"/>
        </w:rPr>
        <w:t xml:space="preserve"> is widely applied to improve biomechanical function by replacing the reduced HA of osteoarthritic knee and pain management based on potentially therapeutic physicochemical </w:t>
      </w:r>
      <w:proofErr w:type="gramStart"/>
      <w:r w:rsidRPr="006E6686">
        <w:rPr>
          <w:rFonts w:ascii="Book Antiqua" w:hAnsi="Book Antiqua" w:cs="Times New Roman"/>
          <w:color w:val="000000"/>
          <w:sz w:val="24"/>
          <w:szCs w:val="24"/>
          <w:lang w:val="en-US"/>
        </w:rPr>
        <w:t>properties</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71,74,89]</w:t>
      </w:r>
      <w:r w:rsidRPr="006E6686">
        <w:rPr>
          <w:rFonts w:ascii="Book Antiqua" w:hAnsi="Book Antiqua" w:cs="Times New Roman"/>
          <w:color w:val="000000"/>
          <w:sz w:val="24"/>
          <w:szCs w:val="24"/>
          <w:lang w:val="en-US"/>
        </w:rPr>
        <w:t>.</w:t>
      </w:r>
    </w:p>
    <w:p w:rsidR="00493CE3" w:rsidRPr="00424456" w:rsidRDefault="00493CE3" w:rsidP="002D3D0D">
      <w:pPr>
        <w:spacing w:after="0" w:line="360" w:lineRule="auto"/>
        <w:ind w:firstLineChars="150" w:firstLine="360"/>
        <w:jc w:val="both"/>
        <w:rPr>
          <w:rFonts w:ascii="Book Antiqua" w:hAnsi="Book Antiqua" w:cs="Times New Roman"/>
          <w:color w:val="000000"/>
          <w:sz w:val="24"/>
          <w:szCs w:val="24"/>
          <w:lang w:val="en-US"/>
        </w:rPr>
      </w:pPr>
      <w:r w:rsidRPr="006E6686">
        <w:rPr>
          <w:rFonts w:ascii="Book Antiqua" w:hAnsi="Book Antiqua" w:cs="Times New Roman"/>
          <w:color w:val="000000"/>
          <w:sz w:val="24"/>
          <w:szCs w:val="24"/>
          <w:lang w:val="en-US"/>
        </w:rPr>
        <w:t xml:space="preserve">However, despite many clinical trials, the efficacy of HA is a matter of debate with markedly discordant interpretations of the </w:t>
      </w:r>
      <w:proofErr w:type="gramStart"/>
      <w:r w:rsidRPr="006E6686">
        <w:rPr>
          <w:rFonts w:ascii="Book Antiqua" w:hAnsi="Book Antiqua" w:cs="Times New Roman"/>
          <w:color w:val="000000"/>
          <w:sz w:val="24"/>
          <w:szCs w:val="24"/>
          <w:lang w:val="en-US"/>
        </w:rPr>
        <w:t>data</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90]</w:t>
      </w:r>
      <w:r w:rsidRPr="006E6686">
        <w:rPr>
          <w:rFonts w:ascii="Book Antiqua" w:hAnsi="Book Antiqua" w:cs="Times New Roman"/>
          <w:color w:val="000000"/>
          <w:sz w:val="24"/>
          <w:szCs w:val="24"/>
          <w:lang w:val="en-US"/>
        </w:rPr>
        <w:t xml:space="preserve">. Among the published meta-analyses, two concluded an overall beneficial effect for HA </w:t>
      </w:r>
      <w:proofErr w:type="gramStart"/>
      <w:r w:rsidRPr="006E6686">
        <w:rPr>
          <w:rFonts w:ascii="Book Antiqua" w:hAnsi="Book Antiqua" w:cs="Times New Roman"/>
          <w:color w:val="000000"/>
          <w:sz w:val="24"/>
          <w:szCs w:val="24"/>
          <w:lang w:val="en-US"/>
        </w:rPr>
        <w:t>injections</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63,91]</w:t>
      </w:r>
      <w:r w:rsidRPr="006E6686">
        <w:rPr>
          <w:rFonts w:ascii="Book Antiqua" w:hAnsi="Book Antiqua" w:cs="Times New Roman"/>
          <w:color w:val="000000"/>
          <w:sz w:val="24"/>
          <w:szCs w:val="24"/>
          <w:lang w:val="en-US"/>
        </w:rPr>
        <w:t>, four reported a small benefit</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66,90,92,93]</w:t>
      </w:r>
      <w:r w:rsidRPr="006E6686">
        <w:rPr>
          <w:rFonts w:ascii="Book Antiqua" w:hAnsi="Book Antiqua" w:cs="Times New Roman"/>
          <w:color w:val="000000"/>
          <w:sz w:val="24"/>
          <w:szCs w:val="24"/>
          <w:lang w:val="en-US"/>
        </w:rPr>
        <w:t>, and two found no evidence to support HA injection therapy for knee OA</w:t>
      </w:r>
      <w:r w:rsidR="00E55AB3" w:rsidRPr="006E6686">
        <w:rPr>
          <w:rFonts w:ascii="Book Antiqua" w:hAnsi="Book Antiqua" w:cs="Times New Roman"/>
          <w:color w:val="000000"/>
          <w:sz w:val="24"/>
          <w:szCs w:val="24"/>
          <w:vertAlign w:val="superscript"/>
          <w:lang w:val="en-US"/>
        </w:rPr>
        <w:t>[</w:t>
      </w:r>
      <w:r w:rsidRPr="006E6686">
        <w:rPr>
          <w:rFonts w:ascii="Book Antiqua" w:hAnsi="Book Antiqua" w:cs="Times New Roman"/>
          <w:color w:val="000000"/>
          <w:sz w:val="24"/>
          <w:szCs w:val="24"/>
          <w:vertAlign w:val="superscript"/>
          <w:lang w:val="en-US"/>
        </w:rPr>
        <w:t>94,95]</w:t>
      </w:r>
      <w:r w:rsidRPr="006E6686">
        <w:rPr>
          <w:rFonts w:ascii="Book Antiqua" w:hAnsi="Book Antiqua" w:cs="Times New Roman"/>
          <w:color w:val="000000"/>
          <w:sz w:val="24"/>
          <w:szCs w:val="24"/>
          <w:lang w:val="en-US"/>
        </w:rPr>
        <w:t xml:space="preserve">. </w:t>
      </w:r>
      <w:proofErr w:type="spellStart"/>
      <w:r w:rsidRPr="006E6686">
        <w:rPr>
          <w:rFonts w:ascii="Book Antiqua" w:hAnsi="Book Antiqua" w:cs="Times New Roman"/>
          <w:color w:val="000000"/>
          <w:sz w:val="24"/>
          <w:szCs w:val="24"/>
          <w:lang w:val="en-US"/>
        </w:rPr>
        <w:t>Rutjes</w:t>
      </w:r>
      <w:proofErr w:type="spellEnd"/>
      <w:r w:rsidRPr="006E6686">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6E6686">
        <w:rPr>
          <w:rFonts w:ascii="Book Antiqua" w:hAnsi="Book Antiqua" w:cs="Times New Roman"/>
          <w:color w:val="000000"/>
          <w:sz w:val="24"/>
          <w:szCs w:val="24"/>
          <w:vertAlign w:val="superscript"/>
          <w:lang w:val="en-US"/>
        </w:rPr>
        <w:t>[</w:t>
      </w:r>
      <w:proofErr w:type="gramEnd"/>
      <w:r w:rsidRPr="006E6686">
        <w:rPr>
          <w:rFonts w:ascii="Book Antiqua" w:hAnsi="Book Antiqua" w:cs="Times New Roman"/>
          <w:color w:val="000000"/>
          <w:sz w:val="24"/>
          <w:szCs w:val="24"/>
          <w:vertAlign w:val="superscript"/>
          <w:lang w:val="en-US"/>
        </w:rPr>
        <w:t>96]</w:t>
      </w:r>
      <w:r w:rsidRPr="006E6686">
        <w:rPr>
          <w:rFonts w:ascii="Book Antiqua" w:hAnsi="Book Antiqua" w:cs="Times New Roman"/>
          <w:color w:val="000000"/>
          <w:sz w:val="24"/>
          <w:szCs w:val="24"/>
          <w:lang w:val="en-US"/>
        </w:rPr>
        <w:t xml:space="preserve"> found overall no clinically important beneﬁt for pain intensity or frequency of OA ﬂares in 89 trials involving 12667 patients. On</w:t>
      </w:r>
      <w:r w:rsidRPr="00424456">
        <w:rPr>
          <w:rFonts w:ascii="Book Antiqua" w:hAnsi="Book Antiqua" w:cs="Times New Roman"/>
          <w:color w:val="000000"/>
          <w:sz w:val="24"/>
          <w:szCs w:val="24"/>
          <w:lang w:val="en-US"/>
        </w:rPr>
        <w:t xml:space="preserve"> the other hand, </w:t>
      </w:r>
      <w:proofErr w:type="spellStart"/>
      <w:r w:rsidRPr="00424456">
        <w:rPr>
          <w:rFonts w:ascii="Book Antiqua" w:hAnsi="Book Antiqua" w:cs="Times New Roman"/>
          <w:color w:val="000000"/>
          <w:sz w:val="24"/>
          <w:szCs w:val="24"/>
          <w:lang w:val="en-US"/>
        </w:rPr>
        <w:t>Bannuru</w:t>
      </w:r>
      <w:proofErr w:type="spellEnd"/>
      <w:r w:rsidRPr="00424456">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E55AB3">
        <w:rPr>
          <w:rFonts w:ascii="Book Antiqua" w:hAnsi="Book Antiqua" w:cs="Times New Roman"/>
          <w:color w:val="000000"/>
          <w:sz w:val="24"/>
          <w:szCs w:val="24"/>
          <w:vertAlign w:val="superscript"/>
          <w:lang w:val="en-US"/>
        </w:rPr>
        <w:t>[</w:t>
      </w:r>
      <w:proofErr w:type="gramEnd"/>
      <w:r w:rsidRPr="005716E2">
        <w:rPr>
          <w:rFonts w:ascii="Book Antiqua" w:hAnsi="Book Antiqua" w:cs="Times New Roman"/>
          <w:color w:val="000000"/>
          <w:sz w:val="24"/>
          <w:szCs w:val="24"/>
          <w:vertAlign w:val="superscript"/>
          <w:lang w:val="en-US"/>
        </w:rPr>
        <w:t>90</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 xml:space="preserve"> reported that HA asserts modest positive effect for certain clinical situations up to 24 </w:t>
      </w:r>
      <w:proofErr w:type="spellStart"/>
      <w:r w:rsidRPr="00424456">
        <w:rPr>
          <w:rFonts w:ascii="Book Antiqua" w:hAnsi="Book Antiqua" w:cs="Times New Roman"/>
          <w:color w:val="000000"/>
          <w:sz w:val="24"/>
          <w:szCs w:val="24"/>
          <w:lang w:val="en-US"/>
        </w:rPr>
        <w:t>w</w:t>
      </w:r>
      <w:r w:rsidR="00EB5DEC">
        <w:rPr>
          <w:rFonts w:ascii="Book Antiqua" w:hAnsi="Book Antiqua" w:cs="Times New Roman" w:hint="eastAsia"/>
          <w:color w:val="000000"/>
          <w:sz w:val="24"/>
          <w:szCs w:val="24"/>
          <w:lang w:val="en-US" w:eastAsia="zh-CN"/>
        </w:rPr>
        <w:t>k</w:t>
      </w:r>
      <w:proofErr w:type="spellEnd"/>
      <w:r w:rsidRPr="00424456">
        <w:rPr>
          <w:rFonts w:ascii="Book Antiqua" w:hAnsi="Book Antiqua" w:cs="Times New Roman"/>
          <w:color w:val="000000"/>
          <w:sz w:val="24"/>
          <w:szCs w:val="24"/>
          <w:lang w:val="en-US"/>
        </w:rPr>
        <w:t xml:space="preserve">, but its cost-effectiveness is advised to be re-evaluated. Supporting this, National Health Service in Wales and England (NHS) reported in their guideline for management of OA that despite the evidence seems to suggest a benefit for reducing pain up to three months after a series of three to five injections, the cost-effectiveness estimate of HA injections is outside the realms of </w:t>
      </w:r>
      <w:proofErr w:type="gramStart"/>
      <w:r w:rsidRPr="00424456">
        <w:rPr>
          <w:rFonts w:ascii="Book Antiqua" w:hAnsi="Book Antiqua" w:cs="Times New Roman"/>
          <w:color w:val="000000"/>
          <w:sz w:val="24"/>
          <w:szCs w:val="24"/>
          <w:lang w:val="en-US"/>
        </w:rPr>
        <w:t>affordability</w:t>
      </w:r>
      <w:r w:rsidR="00E55AB3" w:rsidRPr="00E55AB3">
        <w:rPr>
          <w:rFonts w:ascii="Book Antiqua" w:hAnsi="Book Antiqua" w:cs="Times New Roman"/>
          <w:color w:val="000000"/>
          <w:sz w:val="24"/>
          <w:szCs w:val="24"/>
          <w:vertAlign w:val="superscript"/>
          <w:lang w:val="en-US"/>
        </w:rPr>
        <w:t>[</w:t>
      </w:r>
      <w:proofErr w:type="gramEnd"/>
      <w:r w:rsidRPr="006C3BFF">
        <w:rPr>
          <w:rFonts w:ascii="Book Antiqua" w:hAnsi="Book Antiqua" w:cs="Times New Roman"/>
          <w:color w:val="000000"/>
          <w:sz w:val="24"/>
          <w:szCs w:val="24"/>
          <w:vertAlign w:val="superscript"/>
          <w:lang w:val="en-US"/>
        </w:rPr>
        <w:t>2</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w:t>
      </w:r>
    </w:p>
    <w:p w:rsidR="00493CE3" w:rsidRPr="00664B69" w:rsidRDefault="00493CE3" w:rsidP="002D3D0D">
      <w:pPr>
        <w:spacing w:after="0" w:line="360" w:lineRule="auto"/>
        <w:ind w:firstLineChars="200" w:firstLine="480"/>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When reviewed individually, most trials reported positive effects of HA, but there were considerable heterogeneity in the clinical research </w:t>
      </w:r>
      <w:proofErr w:type="gramStart"/>
      <w:r w:rsidRPr="00424456">
        <w:rPr>
          <w:rFonts w:ascii="Book Antiqua" w:hAnsi="Book Antiqua" w:cs="Times New Roman"/>
          <w:color w:val="000000"/>
          <w:sz w:val="24"/>
          <w:szCs w:val="24"/>
          <w:lang w:val="en-US"/>
        </w:rPr>
        <w:t>methodology</w:t>
      </w:r>
      <w:r w:rsidR="00E55AB3" w:rsidRPr="00E55AB3">
        <w:rPr>
          <w:rFonts w:ascii="Book Antiqua" w:hAnsi="Book Antiqua" w:cs="Times New Roman"/>
          <w:color w:val="000000"/>
          <w:sz w:val="24"/>
          <w:szCs w:val="24"/>
          <w:vertAlign w:val="superscript"/>
          <w:lang w:val="en-US"/>
        </w:rPr>
        <w:t>[</w:t>
      </w:r>
      <w:proofErr w:type="gramEnd"/>
      <w:r w:rsidRPr="00424456">
        <w:rPr>
          <w:rFonts w:ascii="Book Antiqua" w:hAnsi="Book Antiqua" w:cs="Times New Roman"/>
          <w:b/>
          <w:i/>
          <w:color w:val="000000"/>
          <w:sz w:val="24"/>
          <w:szCs w:val="24"/>
          <w:vertAlign w:val="superscript"/>
          <w:lang w:val="en-US"/>
        </w:rPr>
        <w:t>6</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b/>
          <w:i/>
          <w:color w:val="000000"/>
          <w:sz w:val="24"/>
          <w:szCs w:val="24"/>
          <w:vertAlign w:val="superscript"/>
          <w:lang w:val="en-US"/>
        </w:rPr>
        <w:t>66,77</w:t>
      </w:r>
      <w:r w:rsidRPr="00424456">
        <w:rPr>
          <w:rFonts w:ascii="Book Antiqua" w:hAnsi="Book Antiqua" w:cs="Times New Roman"/>
          <w:color w:val="000000"/>
          <w:sz w:val="24"/>
          <w:szCs w:val="24"/>
          <w:vertAlign w:val="superscript"/>
          <w:lang w:val="en-US"/>
        </w:rPr>
        <w:t>]</w:t>
      </w:r>
      <w:r w:rsidRPr="00424456">
        <w:rPr>
          <w:rFonts w:ascii="Book Antiqua" w:hAnsi="Book Antiqua" w:cs="Times New Roman"/>
          <w:color w:val="000000"/>
          <w:sz w:val="24"/>
          <w:szCs w:val="24"/>
          <w:lang w:val="en-US"/>
        </w:rPr>
        <w:t xml:space="preserve">. Populations with variable OA severity, variable inclusion, exclusion and assessment criteria, different molecular weights of HA, different injection schedules were included in the trials. Also, there exists the potential for publication bias and the differences about interpretation of the clinical importance of the observed treatment </w:t>
      </w:r>
      <w:proofErr w:type="gramStart"/>
      <w:r w:rsidRPr="00424456">
        <w:rPr>
          <w:rFonts w:ascii="Book Antiqua" w:hAnsi="Book Antiqua" w:cs="Times New Roman"/>
          <w:color w:val="000000"/>
          <w:sz w:val="24"/>
          <w:szCs w:val="24"/>
          <w:lang w:val="en-US"/>
        </w:rPr>
        <w:t>ef</w:t>
      </w:r>
      <w:r w:rsidRPr="00664B69">
        <w:rPr>
          <w:rFonts w:ascii="Book Antiqua" w:hAnsi="Book Antiqua" w:cs="Times New Roman"/>
          <w:color w:val="000000"/>
          <w:sz w:val="24"/>
          <w:szCs w:val="24"/>
          <w:lang w:val="en-US"/>
        </w:rPr>
        <w:t>fects</w:t>
      </w:r>
      <w:r w:rsidR="00E55AB3" w:rsidRPr="00664B69">
        <w:rPr>
          <w:rFonts w:ascii="Book Antiqua" w:hAnsi="Book Antiqua" w:cs="Times New Roman"/>
          <w:color w:val="000000"/>
          <w:sz w:val="24"/>
          <w:szCs w:val="24"/>
          <w:vertAlign w:val="superscript"/>
          <w:lang w:val="en-US"/>
        </w:rPr>
        <w:t>[</w:t>
      </w:r>
      <w:proofErr w:type="gramEnd"/>
      <w:r w:rsidRPr="00664B69">
        <w:rPr>
          <w:rFonts w:ascii="Book Antiqua" w:hAnsi="Book Antiqua" w:cs="Times New Roman"/>
          <w:color w:val="000000"/>
          <w:sz w:val="24"/>
          <w:szCs w:val="24"/>
          <w:vertAlign w:val="superscript"/>
          <w:lang w:val="en-US"/>
        </w:rPr>
        <w:t>66]</w:t>
      </w:r>
      <w:r w:rsidRPr="00664B69">
        <w:rPr>
          <w:rFonts w:ascii="Book Antiqua" w:hAnsi="Book Antiqua" w:cs="Times New Roman"/>
          <w:color w:val="000000"/>
          <w:sz w:val="24"/>
          <w:szCs w:val="24"/>
          <w:lang w:val="en-US"/>
        </w:rPr>
        <w:t xml:space="preserve">. </w:t>
      </w:r>
    </w:p>
    <w:p w:rsidR="00493CE3" w:rsidRPr="00664B69" w:rsidRDefault="00493CE3" w:rsidP="002D3D0D">
      <w:pPr>
        <w:spacing w:after="0" w:line="360" w:lineRule="auto"/>
        <w:ind w:firstLineChars="250" w:firstLine="600"/>
        <w:jc w:val="both"/>
        <w:rPr>
          <w:rFonts w:ascii="Book Antiqua" w:hAnsi="Book Antiqua" w:cs="Times New Roman"/>
          <w:color w:val="000000"/>
          <w:sz w:val="24"/>
          <w:szCs w:val="24"/>
          <w:lang w:val="en-US"/>
        </w:rPr>
      </w:pPr>
      <w:r w:rsidRPr="00664B69">
        <w:rPr>
          <w:rFonts w:ascii="Book Antiqua" w:hAnsi="Book Antiqua" w:cs="Times New Roman"/>
          <w:color w:val="000000"/>
          <w:sz w:val="24"/>
          <w:szCs w:val="24"/>
          <w:lang w:val="en-US"/>
        </w:rPr>
        <w:t xml:space="preserve">In a very recent review, </w:t>
      </w:r>
      <w:proofErr w:type="spellStart"/>
      <w:r w:rsidRPr="00664B69">
        <w:rPr>
          <w:rFonts w:ascii="Book Antiqua" w:hAnsi="Book Antiqua" w:cs="Times New Roman"/>
          <w:color w:val="000000"/>
          <w:sz w:val="24"/>
          <w:szCs w:val="24"/>
          <w:lang w:val="en-US"/>
        </w:rPr>
        <w:t>Printz</w:t>
      </w:r>
      <w:proofErr w:type="spellEnd"/>
      <w:r w:rsidRPr="00664B69">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664B69">
        <w:rPr>
          <w:rFonts w:ascii="Book Antiqua" w:hAnsi="Book Antiqua" w:cs="Times New Roman"/>
          <w:color w:val="000000"/>
          <w:sz w:val="24"/>
          <w:szCs w:val="24"/>
          <w:vertAlign w:val="superscript"/>
          <w:lang w:val="en-US"/>
        </w:rPr>
        <w:t>[</w:t>
      </w:r>
      <w:proofErr w:type="gramEnd"/>
      <w:r w:rsidRPr="00664B69">
        <w:rPr>
          <w:rFonts w:ascii="Book Antiqua" w:hAnsi="Book Antiqua" w:cs="Times New Roman"/>
          <w:color w:val="000000"/>
          <w:sz w:val="24"/>
          <w:szCs w:val="24"/>
          <w:vertAlign w:val="superscript"/>
          <w:lang w:val="en-US"/>
        </w:rPr>
        <w:t>97]</w:t>
      </w:r>
      <w:r w:rsidRPr="00664B69">
        <w:rPr>
          <w:rFonts w:ascii="Book Antiqua" w:hAnsi="Book Antiqua" w:cs="Times New Roman"/>
          <w:color w:val="000000"/>
          <w:sz w:val="24"/>
          <w:szCs w:val="24"/>
          <w:lang w:val="en-US"/>
        </w:rPr>
        <w:t xml:space="preserve"> investigated financial conflicts of interest in studies on the therapeutic effects of IA HA injections for treatment of knee OA. The results demonstrated that 63% of studies were industry funded. None of the studies with at least one company employee as an author reported an unfavorable conclusion about the efficacy of HA in the treatment of knee OA. The authors concluded that the conclusions in studies on HA injections for knee OA were commonly associated with industry authorship. The authors advised the clinicians to be aware of the potential financial conflicts of interest of the authors reporting on this </w:t>
      </w:r>
      <w:r w:rsidRPr="00664B69">
        <w:rPr>
          <w:rFonts w:ascii="Book Antiqua" w:hAnsi="Book Antiqua" w:cs="Times New Roman"/>
          <w:color w:val="000000"/>
          <w:sz w:val="24"/>
          <w:szCs w:val="24"/>
          <w:lang w:val="en-US"/>
        </w:rPr>
        <w:lastRenderedPageBreak/>
        <w:t xml:space="preserve">topic and carefully evaluate the recommendations from these studies based on the objectivity of the study design. </w:t>
      </w:r>
    </w:p>
    <w:p w:rsidR="00493CE3" w:rsidRPr="00664B69" w:rsidRDefault="00493CE3" w:rsidP="002D3D0D">
      <w:pPr>
        <w:spacing w:after="0" w:line="360" w:lineRule="auto"/>
        <w:ind w:firstLineChars="300" w:firstLine="720"/>
        <w:jc w:val="both"/>
        <w:rPr>
          <w:rFonts w:ascii="Book Antiqua" w:hAnsi="Book Antiqua" w:cs="Times New Roman"/>
          <w:color w:val="000000"/>
          <w:sz w:val="24"/>
          <w:szCs w:val="24"/>
          <w:lang w:val="en-US"/>
        </w:rPr>
      </w:pPr>
      <w:r w:rsidRPr="00664B69">
        <w:rPr>
          <w:rFonts w:ascii="Book Antiqua" w:hAnsi="Book Antiqua" w:cs="Times New Roman"/>
          <w:color w:val="000000"/>
          <w:sz w:val="24"/>
          <w:szCs w:val="24"/>
          <w:lang w:val="en-US"/>
        </w:rPr>
        <w:t xml:space="preserve">IA injection of HA is safe for use in patients with knee </w:t>
      </w:r>
      <w:proofErr w:type="gramStart"/>
      <w:r w:rsidRPr="00664B69">
        <w:rPr>
          <w:rFonts w:ascii="Book Antiqua" w:hAnsi="Book Antiqua" w:cs="Times New Roman"/>
          <w:color w:val="000000"/>
          <w:sz w:val="24"/>
          <w:szCs w:val="24"/>
          <w:lang w:val="en-US"/>
        </w:rPr>
        <w:t>OA</w:t>
      </w:r>
      <w:r w:rsidR="00E55AB3" w:rsidRPr="00664B69">
        <w:rPr>
          <w:rFonts w:ascii="Book Antiqua" w:hAnsi="Book Antiqua" w:cs="Times New Roman"/>
          <w:color w:val="000000"/>
          <w:sz w:val="24"/>
          <w:szCs w:val="24"/>
          <w:vertAlign w:val="superscript"/>
          <w:lang w:val="en-US"/>
        </w:rPr>
        <w:t>[</w:t>
      </w:r>
      <w:proofErr w:type="gramEnd"/>
      <w:r w:rsidRPr="00664B69">
        <w:rPr>
          <w:rFonts w:ascii="Book Antiqua" w:hAnsi="Book Antiqua" w:cs="Times New Roman"/>
          <w:color w:val="000000"/>
          <w:sz w:val="24"/>
          <w:szCs w:val="24"/>
          <w:vertAlign w:val="superscript"/>
          <w:lang w:val="en-US"/>
        </w:rPr>
        <w:t>66,98]</w:t>
      </w:r>
      <w:r w:rsidRPr="00664B69">
        <w:rPr>
          <w:rFonts w:ascii="Book Antiqua" w:hAnsi="Book Antiqua" w:cs="Times New Roman"/>
          <w:color w:val="000000"/>
          <w:sz w:val="24"/>
          <w:szCs w:val="24"/>
          <w:lang w:val="en-US"/>
        </w:rPr>
        <w:t>. The only adverse effects of significance are transient local reactions in the injected joint observed at a rate of 2% to 4</w:t>
      </w:r>
      <w:proofErr w:type="gramStart"/>
      <w:r w:rsidRPr="00664B69">
        <w:rPr>
          <w:rFonts w:ascii="Book Antiqua" w:hAnsi="Book Antiqua" w:cs="Times New Roman"/>
          <w:color w:val="000000"/>
          <w:sz w:val="24"/>
          <w:szCs w:val="24"/>
          <w:lang w:val="en-US"/>
        </w:rPr>
        <w:t>%</w:t>
      </w:r>
      <w:r w:rsidR="00E55AB3" w:rsidRPr="00664B69">
        <w:rPr>
          <w:rFonts w:ascii="Book Antiqua" w:hAnsi="Book Antiqua" w:cs="Times New Roman"/>
          <w:color w:val="000000"/>
          <w:sz w:val="24"/>
          <w:szCs w:val="24"/>
          <w:vertAlign w:val="superscript"/>
          <w:lang w:val="en-US"/>
        </w:rPr>
        <w:t>[</w:t>
      </w:r>
      <w:proofErr w:type="gramEnd"/>
      <w:r w:rsidRPr="00664B69">
        <w:rPr>
          <w:rFonts w:ascii="Book Antiqua" w:hAnsi="Book Antiqua" w:cs="Times New Roman"/>
          <w:color w:val="000000"/>
          <w:sz w:val="24"/>
          <w:szCs w:val="24"/>
          <w:vertAlign w:val="superscript"/>
          <w:lang w:val="en-US"/>
        </w:rPr>
        <w:t>89,99,100]</w:t>
      </w:r>
      <w:r w:rsidRPr="00664B69">
        <w:rPr>
          <w:rFonts w:ascii="Book Antiqua" w:hAnsi="Book Antiqua" w:cs="Times New Roman"/>
          <w:color w:val="000000"/>
          <w:sz w:val="24"/>
          <w:szCs w:val="24"/>
          <w:lang w:val="en-US"/>
        </w:rPr>
        <w:t>.</w:t>
      </w:r>
    </w:p>
    <w:p w:rsidR="00493CE3" w:rsidRPr="00424456" w:rsidRDefault="00493CE3" w:rsidP="002D3D0D">
      <w:pPr>
        <w:spacing w:after="0" w:line="360" w:lineRule="auto"/>
        <w:ind w:firstLineChars="200" w:firstLine="480"/>
        <w:jc w:val="both"/>
        <w:rPr>
          <w:rFonts w:ascii="Book Antiqua" w:hAnsi="Book Antiqua" w:cs="Times New Roman"/>
          <w:sz w:val="24"/>
          <w:szCs w:val="24"/>
          <w:lang w:val="en-US"/>
        </w:rPr>
      </w:pPr>
      <w:r w:rsidRPr="00664B69">
        <w:rPr>
          <w:rFonts w:ascii="Book Antiqua" w:hAnsi="Book Antiqua" w:cs="Times New Roman"/>
          <w:color w:val="000000"/>
          <w:sz w:val="24"/>
          <w:szCs w:val="24"/>
          <w:lang w:val="en-US"/>
        </w:rPr>
        <w:t>T</w:t>
      </w:r>
      <w:r w:rsidRPr="00664B69">
        <w:rPr>
          <w:rFonts w:ascii="Book Antiqua" w:hAnsi="Book Antiqua" w:cs="Times New Roman"/>
          <w:color w:val="231F20"/>
          <w:sz w:val="24"/>
          <w:szCs w:val="24"/>
          <w:lang w:val="en-US"/>
        </w:rPr>
        <w:t xml:space="preserve">he American College of Rheumatology subcommittee on OA has no recommendations regarding the use of IA </w:t>
      </w:r>
      <w:proofErr w:type="spellStart"/>
      <w:proofErr w:type="gramStart"/>
      <w:r w:rsidRPr="00664B69">
        <w:rPr>
          <w:rFonts w:ascii="Book Antiqua" w:hAnsi="Book Antiqua" w:cs="Times New Roman"/>
          <w:color w:val="231F20"/>
          <w:sz w:val="24"/>
          <w:szCs w:val="24"/>
          <w:lang w:val="en-US"/>
        </w:rPr>
        <w:t>hyaluronates</w:t>
      </w:r>
      <w:proofErr w:type="spellEnd"/>
      <w:r w:rsidR="00E55AB3" w:rsidRPr="00664B69">
        <w:rPr>
          <w:rFonts w:ascii="Book Antiqua" w:hAnsi="Book Antiqua" w:cs="Times New Roman"/>
          <w:color w:val="231F20"/>
          <w:sz w:val="24"/>
          <w:szCs w:val="24"/>
          <w:vertAlign w:val="superscript"/>
          <w:lang w:val="en-US"/>
        </w:rPr>
        <w:t>[</w:t>
      </w:r>
      <w:proofErr w:type="gramEnd"/>
      <w:r w:rsidRPr="00664B69">
        <w:rPr>
          <w:rFonts w:ascii="Book Antiqua" w:hAnsi="Book Antiqua" w:cs="Times New Roman"/>
          <w:color w:val="231F20"/>
          <w:sz w:val="24"/>
          <w:szCs w:val="24"/>
          <w:vertAlign w:val="superscript"/>
          <w:lang w:val="en-US"/>
        </w:rPr>
        <w:t>60]</w:t>
      </w:r>
      <w:r w:rsidRPr="00664B69">
        <w:rPr>
          <w:rFonts w:ascii="Book Antiqua" w:hAnsi="Book Antiqua" w:cs="Times New Roman"/>
          <w:color w:val="231F20"/>
          <w:sz w:val="24"/>
          <w:szCs w:val="24"/>
          <w:lang w:val="en-US"/>
        </w:rPr>
        <w:t xml:space="preserve">. </w:t>
      </w:r>
      <w:r w:rsidRPr="00664B69">
        <w:rPr>
          <w:rFonts w:ascii="Book Antiqua" w:hAnsi="Book Antiqua" w:cs="Times New Roman"/>
          <w:color w:val="000000"/>
          <w:sz w:val="24"/>
          <w:szCs w:val="24"/>
          <w:lang w:val="en-US"/>
        </w:rPr>
        <w:t xml:space="preserve">However, </w:t>
      </w:r>
      <w:r w:rsidRPr="00664B69">
        <w:rPr>
          <w:rFonts w:ascii="Book Antiqua" w:hAnsi="Book Antiqua" w:cs="Times New Roman"/>
          <w:sz w:val="24"/>
          <w:szCs w:val="24"/>
          <w:lang w:val="en-US"/>
        </w:rPr>
        <w:t>Ame</w:t>
      </w:r>
      <w:r w:rsidRPr="00424456">
        <w:rPr>
          <w:rFonts w:ascii="Book Antiqua" w:hAnsi="Book Antiqua" w:cs="Times New Roman"/>
          <w:sz w:val="24"/>
          <w:szCs w:val="24"/>
          <w:lang w:val="en-US"/>
        </w:rPr>
        <w:t xml:space="preserve">rican Society of Orthopedic Surgeons does not recommend using IA HA for patients with symptomatic OA of the knee. Work group interpreted the quality of the supporting evidence is high and the strength of recommendation is strong against the use of IA HA in their </w:t>
      </w:r>
      <w:proofErr w:type="gramStart"/>
      <w:r w:rsidRPr="00424456">
        <w:rPr>
          <w:rFonts w:ascii="Book Antiqua" w:hAnsi="Book Antiqua" w:cs="Times New Roman"/>
          <w:sz w:val="24"/>
          <w:szCs w:val="24"/>
          <w:lang w:val="en-US"/>
        </w:rPr>
        <w:t>guideline</w:t>
      </w:r>
      <w:r w:rsidR="00E55AB3" w:rsidRPr="00E55AB3">
        <w:rPr>
          <w:rFonts w:ascii="Book Antiqua" w:hAnsi="Book Antiqua" w:cs="Times New Roman"/>
          <w:sz w:val="24"/>
          <w:szCs w:val="24"/>
          <w:vertAlign w:val="superscript"/>
          <w:lang w:val="en-US"/>
        </w:rPr>
        <w:t>[</w:t>
      </w:r>
      <w:proofErr w:type="gramEnd"/>
      <w:r w:rsidRPr="006C3BFF">
        <w:rPr>
          <w:rFonts w:ascii="Book Antiqua" w:hAnsi="Book Antiqua" w:cs="Times New Roman"/>
          <w:sz w:val="24"/>
          <w:szCs w:val="24"/>
          <w:vertAlign w:val="superscript"/>
          <w:lang w:val="en-US"/>
        </w:rPr>
        <w:t>4</w:t>
      </w:r>
      <w:r w:rsidRPr="00424456">
        <w:rPr>
          <w:rFonts w:ascii="Book Antiqua" w:hAnsi="Book Antiqua" w:cs="Times New Roman"/>
          <w:sz w:val="24"/>
          <w:szCs w:val="24"/>
          <w:vertAlign w:val="superscript"/>
          <w:lang w:val="en-US"/>
        </w:rPr>
        <w:t>]</w:t>
      </w:r>
      <w:r w:rsidRPr="00424456">
        <w:rPr>
          <w:rFonts w:ascii="Book Antiqua" w:hAnsi="Book Antiqua" w:cs="Times New Roman"/>
          <w:sz w:val="24"/>
          <w:szCs w:val="24"/>
          <w:lang w:val="en-US"/>
        </w:rPr>
        <w:t>.</w:t>
      </w:r>
    </w:p>
    <w:p w:rsidR="00493CE3" w:rsidRPr="00424456" w:rsidRDefault="00493CE3" w:rsidP="002D3D0D">
      <w:pPr>
        <w:spacing w:after="0" w:line="360" w:lineRule="auto"/>
        <w:ind w:firstLineChars="250" w:firstLine="600"/>
        <w:jc w:val="both"/>
        <w:rPr>
          <w:rFonts w:ascii="Book Antiqua" w:hAnsi="Book Antiqua" w:cs="Times New Roman"/>
          <w:sz w:val="24"/>
          <w:szCs w:val="24"/>
          <w:lang w:val="en-US"/>
        </w:rPr>
      </w:pPr>
      <w:r w:rsidRPr="00424456">
        <w:rPr>
          <w:rFonts w:ascii="Book Antiqua" w:hAnsi="Book Antiqua" w:cs="Times New Roman"/>
          <w:sz w:val="24"/>
          <w:szCs w:val="24"/>
          <w:lang w:val="en-US"/>
        </w:rPr>
        <w:t>To sum up, the research evidence demonstrates that IA HA injections are safe and might have efficacy and might provide pain reduction in mild OA of knee up to 24 weeks. But, the cost-effectiveness is an important concern that patients must be informed about the efficacy of these preparations. Therefore, beside patient expectations, cost-</w:t>
      </w:r>
      <w:proofErr w:type="spellStart"/>
      <w:r w:rsidRPr="00424456">
        <w:rPr>
          <w:rFonts w:ascii="Book Antiqua" w:hAnsi="Book Antiqua" w:cs="Times New Roman"/>
          <w:sz w:val="24"/>
          <w:szCs w:val="24"/>
          <w:lang w:val="en-US"/>
        </w:rPr>
        <w:t>effectivity</w:t>
      </w:r>
      <w:proofErr w:type="spellEnd"/>
      <w:r w:rsidRPr="00424456">
        <w:rPr>
          <w:rFonts w:ascii="Book Antiqua" w:hAnsi="Book Antiqua" w:cs="Times New Roman"/>
          <w:sz w:val="24"/>
          <w:szCs w:val="24"/>
          <w:lang w:val="en-US"/>
        </w:rPr>
        <w:t xml:space="preserve"> must be considered before deciding on this treatment.</w:t>
      </w:r>
    </w:p>
    <w:p w:rsidR="00493CE3" w:rsidRPr="00424456" w:rsidRDefault="00493CE3" w:rsidP="002D3D0D">
      <w:pPr>
        <w:autoSpaceDE w:val="0"/>
        <w:autoSpaceDN w:val="0"/>
        <w:adjustRightInd w:val="0"/>
        <w:spacing w:after="0" w:line="360" w:lineRule="auto"/>
        <w:jc w:val="both"/>
        <w:rPr>
          <w:rFonts w:ascii="Book Antiqua" w:hAnsi="Book Antiqua" w:cs="GulliverRM"/>
          <w:b/>
          <w:color w:val="000000"/>
          <w:sz w:val="24"/>
          <w:szCs w:val="24"/>
          <w:lang w:val="en-US"/>
        </w:rPr>
      </w:pPr>
    </w:p>
    <w:p w:rsidR="00493CE3" w:rsidRPr="00424456" w:rsidRDefault="00493CE3" w:rsidP="002D3D0D">
      <w:pPr>
        <w:spacing w:after="0" w:line="360" w:lineRule="auto"/>
        <w:jc w:val="both"/>
        <w:rPr>
          <w:rFonts w:ascii="Book Antiqua" w:hAnsi="Book Antiqua" w:cs="Times New Roman"/>
          <w:b/>
          <w:color w:val="000000"/>
          <w:sz w:val="24"/>
          <w:szCs w:val="24"/>
          <w:lang w:val="en-US"/>
        </w:rPr>
      </w:pPr>
      <w:r w:rsidRPr="00424456">
        <w:rPr>
          <w:rFonts w:ascii="Book Antiqua" w:hAnsi="Book Antiqua" w:cs="Times New Roman"/>
          <w:b/>
          <w:color w:val="000000"/>
          <w:sz w:val="24"/>
          <w:szCs w:val="24"/>
          <w:lang w:val="en-US"/>
        </w:rPr>
        <w:t>PLATELET RICH PLASMA</w:t>
      </w:r>
    </w:p>
    <w:p w:rsidR="00493CE3" w:rsidRPr="00EA6E99" w:rsidRDefault="00493CE3" w:rsidP="002D3D0D">
      <w:pPr>
        <w:spacing w:after="0" w:line="360" w:lineRule="auto"/>
        <w:jc w:val="both"/>
        <w:rPr>
          <w:rFonts w:ascii="Book Antiqua" w:hAnsi="Book Antiqua" w:cs="Times New Roman"/>
          <w:b/>
          <w:i/>
          <w:color w:val="000000"/>
          <w:sz w:val="24"/>
          <w:szCs w:val="24"/>
          <w:lang w:val="en-US"/>
        </w:rPr>
      </w:pPr>
      <w:r w:rsidRPr="00EA6E99">
        <w:rPr>
          <w:rFonts w:ascii="Book Antiqua" w:hAnsi="Book Antiqua" w:cs="Times New Roman"/>
          <w:b/>
          <w:i/>
          <w:color w:val="000000"/>
          <w:sz w:val="24"/>
          <w:szCs w:val="24"/>
          <w:lang w:val="en-US"/>
        </w:rPr>
        <w:t>Agents</w:t>
      </w:r>
    </w:p>
    <w:p w:rsidR="00493CE3" w:rsidRPr="000C04E9" w:rsidRDefault="000365BE" w:rsidP="002D3D0D">
      <w:pPr>
        <w:spacing w:after="0" w:line="360" w:lineRule="auto"/>
        <w:jc w:val="both"/>
        <w:rPr>
          <w:rFonts w:ascii="Book Antiqua" w:hAnsi="Book Antiqua" w:cs="Times New Roman"/>
          <w:color w:val="000000"/>
          <w:sz w:val="24"/>
          <w:szCs w:val="24"/>
          <w:lang w:val="en-US"/>
        </w:rPr>
      </w:pPr>
      <w:r w:rsidRPr="00424456">
        <w:rPr>
          <w:rFonts w:ascii="Book Antiqua" w:hAnsi="Book Antiqua" w:cs="Times New Roman"/>
          <w:sz w:val="24"/>
          <w:szCs w:val="24"/>
          <w:lang w:val="en-US"/>
        </w:rPr>
        <w:t>Platelet rich plasma (</w:t>
      </w:r>
      <w:r w:rsidRPr="00424456">
        <w:rPr>
          <w:rFonts w:ascii="Book Antiqua" w:hAnsi="Book Antiqua" w:cs="Times New Roman"/>
          <w:color w:val="000000"/>
          <w:sz w:val="24"/>
          <w:szCs w:val="24"/>
          <w:lang w:val="en-US"/>
        </w:rPr>
        <w:t>PRP)</w:t>
      </w:r>
      <w:r w:rsidR="00493CE3" w:rsidRPr="00424456">
        <w:rPr>
          <w:rFonts w:ascii="Book Antiqua" w:hAnsi="Book Antiqua" w:cs="Times New Roman"/>
          <w:color w:val="000000"/>
          <w:sz w:val="24"/>
          <w:szCs w:val="24"/>
          <w:lang w:val="en-US"/>
        </w:rPr>
        <w:t xml:space="preserve"> is prepared from autologous blood by centrifugation to obtain a highly concentrated sample of platelets, which is four to five times higher than that of normal </w:t>
      </w:r>
      <w:proofErr w:type="gramStart"/>
      <w:r w:rsidR="00493CE3" w:rsidRPr="00424456">
        <w:rPr>
          <w:rFonts w:ascii="Book Antiqua" w:hAnsi="Book Antiqua" w:cs="Times New Roman"/>
          <w:color w:val="000000"/>
          <w:sz w:val="24"/>
          <w:szCs w:val="24"/>
          <w:lang w:val="en-US"/>
        </w:rPr>
        <w:t>blood</w:t>
      </w:r>
      <w:r w:rsidR="00E55AB3" w:rsidRPr="000C04E9">
        <w:rPr>
          <w:rFonts w:ascii="Book Antiqua" w:hAnsi="Book Antiqua" w:cs="Times New Roman"/>
          <w:color w:val="000000"/>
          <w:sz w:val="24"/>
          <w:szCs w:val="24"/>
          <w:vertAlign w:val="superscript"/>
          <w:lang w:val="en-US"/>
        </w:rPr>
        <w:t>[</w:t>
      </w:r>
      <w:proofErr w:type="gramEnd"/>
      <w:r w:rsidR="00493CE3" w:rsidRPr="000C04E9">
        <w:rPr>
          <w:rFonts w:ascii="Book Antiqua" w:hAnsi="Book Antiqua" w:cs="Times New Roman"/>
          <w:color w:val="000000"/>
          <w:sz w:val="24"/>
          <w:szCs w:val="24"/>
          <w:vertAlign w:val="superscript"/>
          <w:lang w:val="en-US"/>
        </w:rPr>
        <w:t>101]</w:t>
      </w:r>
      <w:r w:rsidR="00493CE3" w:rsidRPr="000C04E9">
        <w:rPr>
          <w:rFonts w:ascii="Book Antiqua" w:hAnsi="Book Antiqua" w:cs="Times New Roman"/>
          <w:color w:val="000000"/>
          <w:sz w:val="24"/>
          <w:szCs w:val="24"/>
          <w:lang w:val="en-US"/>
        </w:rPr>
        <w:t xml:space="preserve">. The platelets undergo degranulation to release growth factors (GFs). The plasma is the </w:t>
      </w:r>
      <w:proofErr w:type="spellStart"/>
      <w:r w:rsidR="00493CE3" w:rsidRPr="000C04E9">
        <w:rPr>
          <w:rFonts w:ascii="Book Antiqua" w:hAnsi="Book Antiqua" w:cs="Times New Roman"/>
          <w:color w:val="000000"/>
          <w:sz w:val="24"/>
          <w:szCs w:val="24"/>
          <w:lang w:val="en-US"/>
        </w:rPr>
        <w:t>acellular</w:t>
      </w:r>
      <w:proofErr w:type="spellEnd"/>
      <w:r w:rsidR="00493CE3" w:rsidRPr="000C04E9">
        <w:rPr>
          <w:rFonts w:ascii="Book Antiqua" w:hAnsi="Book Antiqua" w:cs="Times New Roman"/>
          <w:color w:val="000000"/>
          <w:sz w:val="24"/>
          <w:szCs w:val="24"/>
          <w:lang w:val="en-US"/>
        </w:rPr>
        <w:t xml:space="preserve"> portion of mixture including cytokines, thrombin, and other GFs.</w:t>
      </w:r>
    </w:p>
    <w:p w:rsidR="00493CE3" w:rsidRDefault="00493CE3" w:rsidP="002D3D0D">
      <w:pPr>
        <w:spacing w:after="0" w:line="360" w:lineRule="auto"/>
        <w:ind w:firstLineChars="200" w:firstLine="480"/>
        <w:jc w:val="both"/>
        <w:rPr>
          <w:rFonts w:ascii="Book Antiqua" w:hAnsi="Book Antiqua" w:cs="Times New Roman"/>
          <w:color w:val="000000"/>
          <w:sz w:val="24"/>
          <w:szCs w:val="24"/>
          <w:lang w:val="en-US" w:eastAsia="zh-CN"/>
        </w:rPr>
      </w:pPr>
      <w:r w:rsidRPr="000C04E9">
        <w:rPr>
          <w:rFonts w:ascii="Book Antiqua" w:hAnsi="Book Antiqua" w:cs="Times New Roman"/>
          <w:color w:val="000000"/>
          <w:sz w:val="24"/>
          <w:szCs w:val="24"/>
          <w:lang w:val="en-US"/>
        </w:rPr>
        <w:t xml:space="preserve">Different preparation methods for PRP can yield products with different compositions and characteristics. </w:t>
      </w:r>
      <w:proofErr w:type="spellStart"/>
      <w:r w:rsidRPr="000C04E9">
        <w:rPr>
          <w:rFonts w:ascii="Book Antiqua" w:hAnsi="Book Antiqua" w:cs="Times New Roman"/>
          <w:color w:val="000000"/>
          <w:sz w:val="24"/>
          <w:szCs w:val="24"/>
          <w:lang w:val="en-US"/>
        </w:rPr>
        <w:t>Dohan</w:t>
      </w:r>
      <w:proofErr w:type="spellEnd"/>
      <w:r w:rsidRPr="000C04E9">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0C04E9">
        <w:rPr>
          <w:rFonts w:ascii="Book Antiqua" w:hAnsi="Book Antiqua" w:cs="Times New Roman"/>
          <w:color w:val="000000"/>
          <w:sz w:val="24"/>
          <w:szCs w:val="24"/>
          <w:vertAlign w:val="superscript"/>
          <w:lang w:val="en-US"/>
        </w:rPr>
        <w:t>[</w:t>
      </w:r>
      <w:proofErr w:type="gramEnd"/>
      <w:r w:rsidRPr="000C04E9">
        <w:rPr>
          <w:rFonts w:ascii="Book Antiqua" w:hAnsi="Book Antiqua" w:cs="Times New Roman"/>
          <w:color w:val="000000"/>
          <w:sz w:val="24"/>
          <w:szCs w:val="24"/>
          <w:vertAlign w:val="superscript"/>
          <w:lang w:val="en-US"/>
        </w:rPr>
        <w:t>102]</w:t>
      </w:r>
      <w:r w:rsidRPr="000C04E9">
        <w:rPr>
          <w:rFonts w:ascii="Book Antiqua" w:hAnsi="Book Antiqua" w:cs="Times New Roman"/>
          <w:color w:val="000000"/>
          <w:sz w:val="24"/>
          <w:szCs w:val="24"/>
          <w:lang w:val="en-US"/>
        </w:rPr>
        <w:t xml:space="preserve"> described three methods of producing PRP: (1) the double-spinning method, that yields a four to eight fold change in platelet concentration over baseline levels and also concentrates leucocytes</w:t>
      </w:r>
      <w:r w:rsidR="008623B8">
        <w:rPr>
          <w:rFonts w:ascii="Book Antiqua" w:hAnsi="Book Antiqua" w:cs="Times New Roman" w:hint="eastAsia"/>
          <w:color w:val="000000"/>
          <w:sz w:val="24"/>
          <w:szCs w:val="24"/>
          <w:lang w:val="en-US" w:eastAsia="zh-CN"/>
        </w:rPr>
        <w:t>;</w:t>
      </w:r>
      <w:r w:rsidRPr="000C04E9">
        <w:rPr>
          <w:rFonts w:ascii="Book Antiqua" w:hAnsi="Book Antiqua" w:cs="Times New Roman"/>
          <w:color w:val="000000"/>
          <w:sz w:val="24"/>
          <w:szCs w:val="24"/>
          <w:lang w:val="en-US"/>
        </w:rPr>
        <w:t xml:space="preserve"> (2) the single-spinning method, that yields a one- to three fold change in platelet concentration over baseline levels</w:t>
      </w:r>
      <w:r w:rsidR="008623B8">
        <w:rPr>
          <w:rFonts w:ascii="Book Antiqua" w:hAnsi="Book Antiqua" w:cs="Times New Roman" w:hint="eastAsia"/>
          <w:color w:val="000000"/>
          <w:sz w:val="24"/>
          <w:szCs w:val="24"/>
          <w:lang w:val="en-US" w:eastAsia="zh-CN"/>
        </w:rPr>
        <w:t>;</w:t>
      </w:r>
      <w:r w:rsidRPr="000C04E9">
        <w:rPr>
          <w:rFonts w:ascii="Book Antiqua" w:hAnsi="Book Antiqua" w:cs="Times New Roman"/>
          <w:color w:val="000000"/>
          <w:sz w:val="24"/>
          <w:szCs w:val="24"/>
          <w:lang w:val="en-US"/>
        </w:rPr>
        <w:t xml:space="preserve"> and (3) selective blood filtration. Based on their leukocyte and fibrin content, different PRP formulations are such as: pure PRP, </w:t>
      </w:r>
      <w:r w:rsidRPr="000C04E9">
        <w:rPr>
          <w:rFonts w:ascii="Book Antiqua" w:hAnsi="Book Antiqua" w:cs="Times New Roman"/>
          <w:color w:val="000000"/>
          <w:sz w:val="24"/>
          <w:szCs w:val="24"/>
          <w:lang w:val="en-US"/>
        </w:rPr>
        <w:lastRenderedPageBreak/>
        <w:t xml:space="preserve">leukocyte-rich PRP, pure platelet-rich fibrin, and leukocyte- and platelet-rich </w:t>
      </w:r>
      <w:proofErr w:type="gramStart"/>
      <w:r w:rsidRPr="000C04E9">
        <w:rPr>
          <w:rFonts w:ascii="Book Antiqua" w:hAnsi="Book Antiqua" w:cs="Times New Roman"/>
          <w:color w:val="000000"/>
          <w:sz w:val="24"/>
          <w:szCs w:val="24"/>
          <w:lang w:val="en-US"/>
        </w:rPr>
        <w:t>fibrin</w:t>
      </w:r>
      <w:r w:rsidR="00E55AB3" w:rsidRPr="000C04E9">
        <w:rPr>
          <w:rFonts w:ascii="Book Antiqua" w:hAnsi="Book Antiqua" w:cs="Times New Roman"/>
          <w:color w:val="000000"/>
          <w:sz w:val="24"/>
          <w:szCs w:val="24"/>
          <w:vertAlign w:val="superscript"/>
          <w:lang w:val="en-US"/>
        </w:rPr>
        <w:t>[</w:t>
      </w:r>
      <w:proofErr w:type="gramEnd"/>
      <w:r w:rsidRPr="000C04E9">
        <w:rPr>
          <w:rFonts w:ascii="Book Antiqua" w:hAnsi="Book Antiqua" w:cs="Times New Roman"/>
          <w:color w:val="000000"/>
          <w:sz w:val="24"/>
          <w:szCs w:val="24"/>
          <w:vertAlign w:val="superscript"/>
          <w:lang w:val="en-US"/>
        </w:rPr>
        <w:t>102]</w:t>
      </w:r>
      <w:r w:rsidRPr="000C04E9">
        <w:rPr>
          <w:rFonts w:ascii="Book Antiqua" w:hAnsi="Book Antiqua" w:cs="Times New Roman"/>
          <w:color w:val="000000"/>
          <w:sz w:val="24"/>
          <w:szCs w:val="24"/>
          <w:lang w:val="en-US"/>
        </w:rPr>
        <w:t xml:space="preserve">. Although some data show better results with PRP formulations with leucocyte depletion, the superiority of one PRP formulation over another for clinical effectiveness has not been </w:t>
      </w:r>
      <w:proofErr w:type="gramStart"/>
      <w:r w:rsidRPr="000C04E9">
        <w:rPr>
          <w:rFonts w:ascii="Book Antiqua" w:hAnsi="Book Antiqua" w:cs="Times New Roman"/>
          <w:color w:val="000000"/>
          <w:sz w:val="24"/>
          <w:szCs w:val="24"/>
          <w:lang w:val="en-US"/>
        </w:rPr>
        <w:t>established</w:t>
      </w:r>
      <w:r w:rsidR="00E55AB3" w:rsidRPr="000C04E9">
        <w:rPr>
          <w:rFonts w:ascii="Book Antiqua" w:hAnsi="Book Antiqua" w:cs="Times New Roman"/>
          <w:color w:val="000000"/>
          <w:sz w:val="24"/>
          <w:szCs w:val="24"/>
          <w:vertAlign w:val="superscript"/>
          <w:lang w:val="en-US"/>
        </w:rPr>
        <w:t>[</w:t>
      </w:r>
      <w:proofErr w:type="gramEnd"/>
      <w:r w:rsidRPr="000C04E9">
        <w:rPr>
          <w:rFonts w:ascii="Book Antiqua" w:hAnsi="Book Antiqua" w:cs="Times New Roman"/>
          <w:color w:val="000000"/>
          <w:sz w:val="24"/>
          <w:szCs w:val="24"/>
          <w:vertAlign w:val="superscript"/>
          <w:lang w:val="en-US"/>
        </w:rPr>
        <w:t>103]</w:t>
      </w:r>
      <w:r w:rsidRPr="000C04E9">
        <w:rPr>
          <w:rFonts w:ascii="Book Antiqua" w:hAnsi="Book Antiqua" w:cs="Times New Roman"/>
          <w:color w:val="000000"/>
          <w:sz w:val="24"/>
          <w:szCs w:val="24"/>
          <w:lang w:val="en-US"/>
        </w:rPr>
        <w:t>.</w:t>
      </w:r>
    </w:p>
    <w:p w:rsidR="00AB7413" w:rsidRPr="000C04E9" w:rsidRDefault="00AB7413" w:rsidP="002D3D0D">
      <w:pPr>
        <w:spacing w:after="0" w:line="360" w:lineRule="auto"/>
        <w:jc w:val="both"/>
        <w:rPr>
          <w:rFonts w:ascii="Book Antiqua" w:hAnsi="Book Antiqua" w:cs="Times New Roman"/>
          <w:color w:val="000000"/>
          <w:sz w:val="24"/>
          <w:szCs w:val="24"/>
          <w:lang w:val="en-US" w:eastAsia="zh-CN"/>
        </w:rPr>
      </w:pPr>
    </w:p>
    <w:p w:rsidR="00493CE3" w:rsidRPr="00AB7413" w:rsidRDefault="00493CE3" w:rsidP="002D3D0D">
      <w:pPr>
        <w:spacing w:after="0" w:line="360" w:lineRule="auto"/>
        <w:jc w:val="both"/>
        <w:rPr>
          <w:rFonts w:ascii="Book Antiqua" w:hAnsi="Book Antiqua" w:cs="Times New Roman"/>
          <w:b/>
          <w:i/>
          <w:color w:val="000000"/>
          <w:sz w:val="24"/>
          <w:szCs w:val="24"/>
          <w:lang w:val="en-US"/>
        </w:rPr>
      </w:pPr>
      <w:r w:rsidRPr="00AB7413">
        <w:rPr>
          <w:rFonts w:ascii="Book Antiqua" w:hAnsi="Book Antiqua" w:cs="Times New Roman"/>
          <w:b/>
          <w:i/>
          <w:color w:val="000000"/>
          <w:sz w:val="24"/>
          <w:szCs w:val="24"/>
          <w:lang w:val="en-US"/>
        </w:rPr>
        <w:t xml:space="preserve">Mechanism of </w:t>
      </w:r>
      <w:r w:rsidR="00677895" w:rsidRPr="00AB7413">
        <w:rPr>
          <w:rFonts w:ascii="Book Antiqua" w:hAnsi="Book Antiqua" w:cs="Times New Roman"/>
          <w:b/>
          <w:i/>
          <w:color w:val="000000"/>
          <w:sz w:val="24"/>
          <w:szCs w:val="24"/>
          <w:lang w:val="en-US"/>
        </w:rPr>
        <w:t>a</w:t>
      </w:r>
      <w:r w:rsidRPr="00AB7413">
        <w:rPr>
          <w:rFonts w:ascii="Book Antiqua" w:hAnsi="Book Antiqua" w:cs="Times New Roman"/>
          <w:b/>
          <w:i/>
          <w:color w:val="000000"/>
          <w:sz w:val="24"/>
          <w:szCs w:val="24"/>
          <w:lang w:val="en-US"/>
        </w:rPr>
        <w:t>ction</w:t>
      </w:r>
    </w:p>
    <w:p w:rsidR="00493CE3" w:rsidRPr="00424456" w:rsidRDefault="00493CE3" w:rsidP="002D3D0D">
      <w:pPr>
        <w:spacing w:after="0" w:line="360" w:lineRule="auto"/>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The platelet concentrate is activated by addition of calcium chloride, and this results in the formation of platelet gel and the release of growth factors and bioactive </w:t>
      </w:r>
      <w:proofErr w:type="gramStart"/>
      <w:r w:rsidRPr="00424456">
        <w:rPr>
          <w:rFonts w:ascii="Book Antiqua" w:hAnsi="Book Antiqua" w:cs="Times New Roman"/>
          <w:color w:val="000000"/>
          <w:sz w:val="24"/>
          <w:szCs w:val="24"/>
          <w:lang w:val="en-US"/>
        </w:rPr>
        <w:t>molecules</w:t>
      </w:r>
      <w:r w:rsidR="00E55AB3" w:rsidRPr="00E55AB3">
        <w:rPr>
          <w:rFonts w:ascii="Book Antiqua" w:hAnsi="Book Antiqua" w:cs="Times New Roman"/>
          <w:color w:val="000000"/>
          <w:sz w:val="24"/>
          <w:szCs w:val="24"/>
          <w:vertAlign w:val="superscript"/>
          <w:lang w:val="en-US"/>
        </w:rPr>
        <w:t>[</w:t>
      </w:r>
      <w:proofErr w:type="gramEnd"/>
      <w:r w:rsidRPr="004D282A">
        <w:rPr>
          <w:rFonts w:ascii="Book Antiqua" w:hAnsi="Book Antiqua" w:cs="Times New Roman"/>
          <w:color w:val="000000"/>
          <w:sz w:val="24"/>
          <w:szCs w:val="24"/>
          <w:vertAlign w:val="superscript"/>
          <w:lang w:val="en-US"/>
        </w:rPr>
        <w:t>104]</w:t>
      </w:r>
      <w:r w:rsidRPr="00424456">
        <w:rPr>
          <w:rFonts w:ascii="Book Antiqua" w:hAnsi="Book Antiqua" w:cs="Times New Roman"/>
          <w:color w:val="000000"/>
          <w:sz w:val="24"/>
          <w:szCs w:val="24"/>
          <w:lang w:val="en-US"/>
        </w:rPr>
        <w:t>. Thereby, platelets actively participate in healing processes by delivering abroad spectrum of GFs (insulin-like growth factor, transforming growth factor b-I, platelet derived growth factor, and many others) and other active molecules (</w:t>
      </w:r>
      <w:r w:rsidR="002F64F9" w:rsidRPr="002F64F9">
        <w:rPr>
          <w:rFonts w:ascii="Book Antiqua" w:hAnsi="Book Antiqua" w:cs="Times New Roman"/>
          <w:i/>
          <w:color w:val="000000"/>
          <w:sz w:val="24"/>
          <w:szCs w:val="24"/>
          <w:lang w:val="en-US"/>
        </w:rPr>
        <w:t>e.g.</w:t>
      </w:r>
      <w:r w:rsidRPr="00424456">
        <w:rPr>
          <w:rFonts w:ascii="Book Antiqua" w:hAnsi="Book Antiqua" w:cs="Times New Roman"/>
          <w:color w:val="000000"/>
          <w:sz w:val="24"/>
          <w:szCs w:val="24"/>
          <w:lang w:val="en-US"/>
        </w:rPr>
        <w:t xml:space="preserve">, cytokines, </w:t>
      </w:r>
      <w:proofErr w:type="spellStart"/>
      <w:r w:rsidRPr="00424456">
        <w:rPr>
          <w:rFonts w:ascii="Book Antiqua" w:hAnsi="Book Antiqua" w:cs="Times New Roman"/>
          <w:color w:val="000000"/>
          <w:sz w:val="24"/>
          <w:szCs w:val="24"/>
          <w:lang w:val="en-US"/>
        </w:rPr>
        <w:t>chemokines</w:t>
      </w:r>
      <w:proofErr w:type="spellEnd"/>
      <w:r w:rsidRPr="00424456">
        <w:rPr>
          <w:rFonts w:ascii="Book Antiqua" w:hAnsi="Book Antiqua" w:cs="Times New Roman"/>
          <w:color w:val="000000"/>
          <w:sz w:val="24"/>
          <w:szCs w:val="24"/>
          <w:lang w:val="en-US"/>
        </w:rPr>
        <w:t xml:space="preserve">, </w:t>
      </w:r>
      <w:proofErr w:type="spellStart"/>
      <w:r w:rsidRPr="00424456">
        <w:rPr>
          <w:rFonts w:ascii="Book Antiqua" w:hAnsi="Book Antiqua" w:cs="Times New Roman"/>
          <w:color w:val="000000"/>
          <w:sz w:val="24"/>
          <w:szCs w:val="24"/>
          <w:lang w:val="en-US"/>
        </w:rPr>
        <w:t>arachidonic</w:t>
      </w:r>
      <w:proofErr w:type="spellEnd"/>
      <w:r w:rsidRPr="00424456">
        <w:rPr>
          <w:rFonts w:ascii="Book Antiqua" w:hAnsi="Book Antiqua" w:cs="Times New Roman"/>
          <w:color w:val="000000"/>
          <w:sz w:val="24"/>
          <w:szCs w:val="24"/>
          <w:lang w:val="en-US"/>
        </w:rPr>
        <w:t xml:space="preserve"> acid metabolites, extracellular matrix proteins, nucleotides, ascorbic acid) to the injured site</w:t>
      </w:r>
      <w:r w:rsidR="00E55AB3" w:rsidRPr="007A1371">
        <w:rPr>
          <w:rFonts w:ascii="Book Antiqua" w:hAnsi="Book Antiqua" w:cs="Times New Roman"/>
          <w:color w:val="000000"/>
          <w:sz w:val="24"/>
          <w:szCs w:val="24"/>
          <w:vertAlign w:val="superscript"/>
          <w:lang w:val="en-US"/>
        </w:rPr>
        <w:t>[</w:t>
      </w:r>
      <w:r w:rsidRPr="007A1371">
        <w:rPr>
          <w:rFonts w:ascii="Book Antiqua" w:hAnsi="Book Antiqua" w:cs="Times New Roman"/>
          <w:color w:val="000000"/>
          <w:sz w:val="24"/>
          <w:szCs w:val="24"/>
          <w:vertAlign w:val="superscript"/>
          <w:lang w:val="en-US"/>
        </w:rPr>
        <w:t>105]</w:t>
      </w:r>
      <w:r w:rsidRPr="007A1371">
        <w:rPr>
          <w:rFonts w:ascii="Book Antiqua" w:hAnsi="Book Antiqua" w:cs="Times New Roman"/>
          <w:color w:val="000000"/>
          <w:sz w:val="24"/>
          <w:szCs w:val="24"/>
          <w:lang w:val="en-US"/>
        </w:rPr>
        <w:t>.</w:t>
      </w:r>
      <w:r w:rsidRPr="00424456">
        <w:rPr>
          <w:rFonts w:ascii="Book Antiqua" w:hAnsi="Book Antiqua" w:cs="Times New Roman"/>
          <w:color w:val="000000"/>
          <w:sz w:val="24"/>
          <w:szCs w:val="24"/>
          <w:lang w:val="en-US"/>
        </w:rPr>
        <w:t xml:space="preserve"> These factors altogether contribute to comprehensive roles of PRP, including </w:t>
      </w:r>
      <w:proofErr w:type="spellStart"/>
      <w:r w:rsidRPr="00424456">
        <w:rPr>
          <w:rFonts w:ascii="Book Antiqua" w:hAnsi="Book Antiqua" w:cs="Times New Roman"/>
          <w:color w:val="000000"/>
          <w:sz w:val="24"/>
          <w:szCs w:val="24"/>
          <w:lang w:val="en-US"/>
        </w:rPr>
        <w:t>chondrogenesis</w:t>
      </w:r>
      <w:proofErr w:type="spellEnd"/>
      <w:r w:rsidRPr="00424456">
        <w:rPr>
          <w:rFonts w:ascii="Book Antiqua" w:hAnsi="Book Antiqua" w:cs="Times New Roman"/>
          <w:color w:val="000000"/>
          <w:sz w:val="24"/>
          <w:szCs w:val="24"/>
          <w:lang w:val="en-US"/>
        </w:rPr>
        <w:t xml:space="preserve">, bone remodeling, proliferation, angiogenesis, </w:t>
      </w:r>
      <w:proofErr w:type="spellStart"/>
      <w:r w:rsidRPr="00424456">
        <w:rPr>
          <w:rFonts w:ascii="Book Antiqua" w:hAnsi="Book Antiqua" w:cs="Times New Roman"/>
          <w:color w:val="000000"/>
          <w:sz w:val="24"/>
          <w:szCs w:val="24"/>
          <w:lang w:val="en-US"/>
        </w:rPr>
        <w:t>antiinflammation</w:t>
      </w:r>
      <w:proofErr w:type="spellEnd"/>
      <w:r w:rsidRPr="00424456">
        <w:rPr>
          <w:rFonts w:ascii="Book Antiqua" w:hAnsi="Book Antiqua" w:cs="Times New Roman"/>
          <w:color w:val="000000"/>
          <w:sz w:val="24"/>
          <w:szCs w:val="24"/>
          <w:lang w:val="en-US"/>
        </w:rPr>
        <w:t xml:space="preserve">, coagulation and cell </w:t>
      </w:r>
      <w:proofErr w:type="gramStart"/>
      <w:r w:rsidRPr="00424456">
        <w:rPr>
          <w:rFonts w:ascii="Book Antiqua" w:hAnsi="Book Antiqua" w:cs="Times New Roman"/>
          <w:color w:val="000000"/>
          <w:sz w:val="24"/>
          <w:szCs w:val="24"/>
          <w:lang w:val="en-US"/>
        </w:rPr>
        <w:t>differentiation</w:t>
      </w:r>
      <w:r w:rsidR="00E55AB3" w:rsidRPr="00E55AB3">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106,107]</w:t>
      </w:r>
      <w:r w:rsidRPr="00424456">
        <w:rPr>
          <w:rFonts w:ascii="Book Antiqua" w:hAnsi="Book Antiqua" w:cs="Times New Roman"/>
          <w:color w:val="000000"/>
          <w:sz w:val="24"/>
          <w:szCs w:val="24"/>
          <w:lang w:val="en-US"/>
        </w:rPr>
        <w:t xml:space="preserve">. </w:t>
      </w:r>
    </w:p>
    <w:p w:rsidR="00493CE3" w:rsidRDefault="00493CE3" w:rsidP="002D3D0D">
      <w:pPr>
        <w:spacing w:after="0" w:line="360" w:lineRule="auto"/>
        <w:ind w:firstLineChars="200" w:firstLine="480"/>
        <w:jc w:val="both"/>
        <w:rPr>
          <w:rFonts w:ascii="Book Antiqua" w:hAnsi="Book Antiqua" w:cs="Times New Roman"/>
          <w:color w:val="000000"/>
          <w:sz w:val="24"/>
          <w:szCs w:val="24"/>
          <w:lang w:val="en-US" w:eastAsia="zh-CN"/>
        </w:rPr>
      </w:pPr>
      <w:r w:rsidRPr="00424456">
        <w:rPr>
          <w:rFonts w:ascii="Book Antiqua" w:hAnsi="Book Antiqua" w:cs="Times New Roman"/>
          <w:color w:val="000000"/>
          <w:sz w:val="24"/>
          <w:szCs w:val="24"/>
          <w:lang w:val="en-US"/>
        </w:rPr>
        <w:t xml:space="preserve">In experimental studies on animal models with OA, PRP was related with decreased chondrocyte apoptosis, increased proteoglycans in the articular cartilage, and prevention against OA </w:t>
      </w:r>
      <w:proofErr w:type="gramStart"/>
      <w:r w:rsidRPr="00424456">
        <w:rPr>
          <w:rFonts w:ascii="Book Antiqua" w:hAnsi="Book Antiqua" w:cs="Times New Roman"/>
          <w:color w:val="000000"/>
          <w:sz w:val="24"/>
          <w:szCs w:val="24"/>
          <w:lang w:val="en-US"/>
        </w:rPr>
        <w:t>prog</w:t>
      </w:r>
      <w:r w:rsidRPr="007A1371">
        <w:rPr>
          <w:rFonts w:ascii="Book Antiqua" w:hAnsi="Book Antiqua" w:cs="Times New Roman"/>
          <w:color w:val="000000"/>
          <w:sz w:val="24"/>
          <w:szCs w:val="24"/>
          <w:lang w:val="en-US"/>
        </w:rPr>
        <w:t>ression</w:t>
      </w:r>
      <w:r w:rsidR="00E55AB3" w:rsidRPr="007A1371">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108-114]</w:t>
      </w:r>
      <w:r w:rsidRPr="007A1371">
        <w:rPr>
          <w:rFonts w:ascii="Book Antiqua" w:hAnsi="Book Antiqua" w:cs="Times New Roman"/>
          <w:color w:val="000000"/>
          <w:sz w:val="24"/>
          <w:szCs w:val="24"/>
          <w:lang w:val="en-US"/>
        </w:rPr>
        <w:t xml:space="preserve">. The effects were related to severity of </w:t>
      </w:r>
      <w:proofErr w:type="gramStart"/>
      <w:r w:rsidRPr="007A1371">
        <w:rPr>
          <w:rFonts w:ascii="Book Antiqua" w:hAnsi="Book Antiqua" w:cs="Times New Roman"/>
          <w:color w:val="000000"/>
          <w:sz w:val="24"/>
          <w:szCs w:val="24"/>
          <w:lang w:val="en-US"/>
        </w:rPr>
        <w:t>OA</w:t>
      </w:r>
      <w:r w:rsidR="00E55AB3" w:rsidRPr="007A1371">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112]</w:t>
      </w:r>
      <w:r w:rsidRPr="007A1371">
        <w:rPr>
          <w:rFonts w:ascii="Book Antiqua" w:hAnsi="Book Antiqua" w:cs="Times New Roman"/>
          <w:color w:val="000000"/>
          <w:sz w:val="24"/>
          <w:szCs w:val="24"/>
          <w:lang w:val="en-US"/>
        </w:rPr>
        <w:t xml:space="preserve">. However, PRP formulations are complex, and many of the questions about PRP mechanisms of action in a joint with OA remain </w:t>
      </w:r>
      <w:proofErr w:type="gramStart"/>
      <w:r w:rsidRPr="007A1371">
        <w:rPr>
          <w:rFonts w:ascii="Book Antiqua" w:hAnsi="Book Antiqua" w:cs="Times New Roman"/>
          <w:color w:val="000000"/>
          <w:sz w:val="24"/>
          <w:szCs w:val="24"/>
          <w:lang w:val="en-US"/>
        </w:rPr>
        <w:t>unanswered</w:t>
      </w:r>
      <w:r w:rsidR="00E55AB3" w:rsidRPr="007A1371">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103,115]</w:t>
      </w:r>
      <w:r w:rsidRPr="007A1371">
        <w:rPr>
          <w:rFonts w:ascii="Book Antiqua" w:hAnsi="Book Antiqua" w:cs="Times New Roman"/>
          <w:color w:val="000000"/>
          <w:sz w:val="24"/>
          <w:szCs w:val="24"/>
          <w:lang w:val="en-US"/>
        </w:rPr>
        <w:t xml:space="preserve">. In a recent review, </w:t>
      </w:r>
      <w:proofErr w:type="spellStart"/>
      <w:r w:rsidRPr="007A1371">
        <w:rPr>
          <w:rFonts w:ascii="Book Antiqua" w:hAnsi="Book Antiqua" w:cs="Times New Roman"/>
          <w:color w:val="000000"/>
          <w:sz w:val="24"/>
          <w:szCs w:val="24"/>
          <w:lang w:val="en-US"/>
        </w:rPr>
        <w:t>Andia</w:t>
      </w:r>
      <w:proofErr w:type="spellEnd"/>
      <w:r w:rsidRPr="007A1371">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7A1371">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116]</w:t>
      </w:r>
      <w:r w:rsidRPr="007A1371">
        <w:rPr>
          <w:rFonts w:ascii="Book Antiqua" w:hAnsi="Book Antiqua" w:cs="Times New Roman"/>
          <w:color w:val="000000"/>
          <w:sz w:val="24"/>
          <w:szCs w:val="24"/>
          <w:lang w:val="en-US"/>
        </w:rPr>
        <w:t xml:space="preserve"> concluded that although the effectors mediating the beneficial effects of PRPs have not been identified and research is complex because platelets contain more than 300 proteins, this therapy could act as an endogenous source of </w:t>
      </w:r>
      <w:proofErr w:type="spellStart"/>
      <w:r w:rsidRPr="007A1371">
        <w:rPr>
          <w:rFonts w:ascii="Book Antiqua" w:hAnsi="Book Antiqua" w:cs="Times New Roman"/>
          <w:color w:val="000000"/>
          <w:sz w:val="24"/>
          <w:szCs w:val="24"/>
          <w:lang w:val="en-US"/>
        </w:rPr>
        <w:t>chondroprotection</w:t>
      </w:r>
      <w:proofErr w:type="spellEnd"/>
      <w:r w:rsidRPr="007A1371">
        <w:rPr>
          <w:rFonts w:ascii="Book Antiqua" w:hAnsi="Book Antiqua" w:cs="Times New Roman"/>
          <w:color w:val="000000"/>
          <w:sz w:val="24"/>
          <w:szCs w:val="24"/>
          <w:lang w:val="en-US"/>
        </w:rPr>
        <w:t xml:space="preserve"> by interfering with the early catabolic and inflammatory events and by subsequently promoting anabolic responses.</w:t>
      </w:r>
    </w:p>
    <w:p w:rsidR="00110C6D" w:rsidRPr="007A1371" w:rsidRDefault="00110C6D" w:rsidP="002D3D0D">
      <w:pPr>
        <w:spacing w:after="0" w:line="360" w:lineRule="auto"/>
        <w:ind w:firstLineChars="200" w:firstLine="480"/>
        <w:jc w:val="both"/>
        <w:rPr>
          <w:rFonts w:ascii="Book Antiqua" w:hAnsi="Book Antiqua" w:cs="Times New Roman"/>
          <w:color w:val="000000"/>
          <w:sz w:val="24"/>
          <w:szCs w:val="24"/>
          <w:lang w:val="en-US" w:eastAsia="zh-CN"/>
        </w:rPr>
      </w:pPr>
    </w:p>
    <w:p w:rsidR="00493CE3" w:rsidRPr="007A1371" w:rsidRDefault="00493CE3" w:rsidP="002D3D0D">
      <w:pPr>
        <w:spacing w:after="0" w:line="360" w:lineRule="auto"/>
        <w:jc w:val="both"/>
        <w:rPr>
          <w:rFonts w:ascii="Book Antiqua" w:hAnsi="Book Antiqua" w:cs="Times New Roman"/>
          <w:b/>
          <w:i/>
          <w:color w:val="000000"/>
          <w:sz w:val="24"/>
          <w:szCs w:val="24"/>
          <w:lang w:val="en-US"/>
        </w:rPr>
      </w:pPr>
      <w:r w:rsidRPr="007A1371">
        <w:rPr>
          <w:rFonts w:ascii="Book Antiqua" w:hAnsi="Book Antiqua" w:cs="Times New Roman"/>
          <w:b/>
          <w:i/>
          <w:color w:val="000000"/>
          <w:sz w:val="24"/>
          <w:szCs w:val="24"/>
          <w:lang w:val="en-US"/>
        </w:rPr>
        <w:t xml:space="preserve">Indications and </w:t>
      </w:r>
      <w:r w:rsidR="007A1371" w:rsidRPr="007A1371">
        <w:rPr>
          <w:rFonts w:ascii="Book Antiqua" w:hAnsi="Book Antiqua" w:cs="Times New Roman"/>
          <w:b/>
          <w:i/>
          <w:color w:val="000000"/>
          <w:sz w:val="24"/>
          <w:szCs w:val="24"/>
          <w:lang w:val="en-US"/>
        </w:rPr>
        <w:t>ef</w:t>
      </w:r>
      <w:r w:rsidRPr="007A1371">
        <w:rPr>
          <w:rFonts w:ascii="Book Antiqua" w:hAnsi="Book Antiqua" w:cs="Times New Roman"/>
          <w:b/>
          <w:i/>
          <w:color w:val="000000"/>
          <w:sz w:val="24"/>
          <w:szCs w:val="24"/>
          <w:lang w:val="en-US"/>
        </w:rPr>
        <w:t>ficacy</w:t>
      </w:r>
    </w:p>
    <w:p w:rsidR="00493CE3" w:rsidRPr="007A1371" w:rsidRDefault="00493CE3" w:rsidP="002D3D0D">
      <w:pPr>
        <w:spacing w:after="0" w:line="360" w:lineRule="auto"/>
        <w:jc w:val="both"/>
        <w:rPr>
          <w:rFonts w:ascii="Book Antiqua" w:hAnsi="Book Antiqua" w:cs="Times New Roman"/>
          <w:color w:val="000000"/>
          <w:sz w:val="24"/>
          <w:szCs w:val="24"/>
          <w:lang w:val="en-US"/>
        </w:rPr>
      </w:pPr>
      <w:r w:rsidRPr="007A1371">
        <w:rPr>
          <w:rFonts w:ascii="Book Antiqua" w:hAnsi="Book Antiqua" w:cs="Times New Roman"/>
          <w:color w:val="000000"/>
          <w:sz w:val="24"/>
          <w:szCs w:val="24"/>
          <w:lang w:val="en-US"/>
        </w:rPr>
        <w:t xml:space="preserve">PRP is a blood product that allows in a simple, low cost, and minimally invasive way to obtain a concentration of many of growth factors and biologically active molecules and its use is associated with reduced inflammation, pain relief, improved function, </w:t>
      </w:r>
      <w:r w:rsidRPr="007A1371">
        <w:rPr>
          <w:rFonts w:ascii="Book Antiqua" w:hAnsi="Book Antiqua" w:cs="Times New Roman"/>
          <w:color w:val="000000"/>
          <w:sz w:val="24"/>
          <w:szCs w:val="24"/>
          <w:lang w:val="en-US"/>
        </w:rPr>
        <w:lastRenderedPageBreak/>
        <w:t xml:space="preserve">and possible cartilage regeneration. The major problem is mechanisms underlying this potential therapeutic effect of PRP remain poorly understood. Furthermore, </w:t>
      </w:r>
      <w:proofErr w:type="spellStart"/>
      <w:r w:rsidRPr="007A1371">
        <w:rPr>
          <w:rFonts w:ascii="Book Antiqua" w:hAnsi="Book Antiqua" w:cs="Times New Roman"/>
          <w:color w:val="000000"/>
          <w:sz w:val="24"/>
          <w:szCs w:val="24"/>
          <w:lang w:val="en-US"/>
        </w:rPr>
        <w:t>interpatient</w:t>
      </w:r>
      <w:proofErr w:type="spellEnd"/>
      <w:r w:rsidRPr="007A1371">
        <w:rPr>
          <w:rFonts w:ascii="Book Antiqua" w:hAnsi="Book Antiqua" w:cs="Times New Roman"/>
          <w:color w:val="000000"/>
          <w:sz w:val="24"/>
          <w:szCs w:val="24"/>
          <w:lang w:val="en-US"/>
        </w:rPr>
        <w:t xml:space="preserve"> variability and the lack of biochemical and imaging biomarkers to improve diagnosis specificity of OA make demarcating PRP therapies difficult. Therefore, strong evidence from well-designed clinical trials to support PRP therapy for OA of the knee is </w:t>
      </w:r>
      <w:proofErr w:type="gramStart"/>
      <w:r w:rsidRPr="007A1371">
        <w:rPr>
          <w:rFonts w:ascii="Book Antiqua" w:hAnsi="Book Antiqua" w:cs="Times New Roman"/>
          <w:color w:val="000000"/>
          <w:sz w:val="24"/>
          <w:szCs w:val="24"/>
          <w:lang w:val="en-US"/>
        </w:rPr>
        <w:t>needed</w:t>
      </w:r>
      <w:r w:rsidR="00E55AB3" w:rsidRPr="007A1371">
        <w:rPr>
          <w:rFonts w:ascii="Book Antiqua" w:hAnsi="Book Antiqua" w:cs="Times New Roman"/>
          <w:color w:val="000000"/>
          <w:sz w:val="24"/>
          <w:szCs w:val="24"/>
          <w:vertAlign w:val="superscript"/>
          <w:lang w:val="en-US"/>
        </w:rPr>
        <w:t>[</w:t>
      </w:r>
      <w:proofErr w:type="gramEnd"/>
      <w:r w:rsidRPr="007A1371">
        <w:rPr>
          <w:rFonts w:ascii="Book Antiqua" w:hAnsi="Book Antiqua" w:cs="Times New Roman"/>
          <w:color w:val="000000"/>
          <w:sz w:val="24"/>
          <w:szCs w:val="24"/>
          <w:vertAlign w:val="superscript"/>
          <w:lang w:val="en-US"/>
        </w:rPr>
        <w:t>115]</w:t>
      </w:r>
      <w:r w:rsidRPr="007A1371">
        <w:rPr>
          <w:rFonts w:ascii="Book Antiqua" w:hAnsi="Book Antiqua" w:cs="Times New Roman"/>
          <w:color w:val="000000"/>
          <w:sz w:val="24"/>
          <w:szCs w:val="24"/>
          <w:lang w:val="en-US"/>
        </w:rPr>
        <w:t>.</w:t>
      </w:r>
    </w:p>
    <w:p w:rsidR="00493CE3" w:rsidRPr="00654CE4" w:rsidRDefault="00493CE3" w:rsidP="002D3D0D">
      <w:pPr>
        <w:spacing w:after="0" w:line="360" w:lineRule="auto"/>
        <w:ind w:firstLineChars="200" w:firstLine="480"/>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Sanchez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110C6D">
        <w:rPr>
          <w:rFonts w:ascii="Book Antiqua" w:hAnsi="Book Antiqua" w:cs="Times New Roman"/>
          <w:color w:val="000000"/>
          <w:sz w:val="24"/>
          <w:szCs w:val="24"/>
          <w:vertAlign w:val="superscript"/>
          <w:lang w:val="en-US"/>
        </w:rPr>
        <w:t>[</w:t>
      </w:r>
      <w:proofErr w:type="gramEnd"/>
      <w:r w:rsidRPr="00110C6D">
        <w:rPr>
          <w:rFonts w:ascii="Book Antiqua" w:hAnsi="Book Antiqua" w:cs="Times New Roman"/>
          <w:color w:val="000000"/>
          <w:sz w:val="24"/>
          <w:szCs w:val="24"/>
          <w:vertAlign w:val="superscript"/>
          <w:lang w:val="en-US"/>
        </w:rPr>
        <w:t>117]</w:t>
      </w:r>
      <w:r w:rsidRPr="00424456">
        <w:rPr>
          <w:rFonts w:ascii="Book Antiqua" w:hAnsi="Book Antiqua" w:cs="Times New Roman"/>
          <w:color w:val="000000"/>
          <w:sz w:val="24"/>
          <w:szCs w:val="24"/>
          <w:lang w:val="en-US"/>
        </w:rPr>
        <w:t xml:space="preserve"> was first to describe the IA injection of plasma rich in growth factors to treat an articular cartilage avulsion in a soccer player. Next, in a retrospective study, the similar study group reported preliminary results of an autologous preparation rich in growth factors injection for knee OA, suggesting the safety and usefulness of this treatment </w:t>
      </w:r>
      <w:proofErr w:type="gramStart"/>
      <w:r w:rsidRPr="00424456">
        <w:rPr>
          <w:rFonts w:ascii="Book Antiqua" w:hAnsi="Book Antiqua" w:cs="Times New Roman"/>
          <w:color w:val="000000"/>
          <w:sz w:val="24"/>
          <w:szCs w:val="24"/>
          <w:lang w:val="en-US"/>
        </w:rPr>
        <w:t>app</w:t>
      </w:r>
      <w:r w:rsidRPr="00654CE4">
        <w:rPr>
          <w:rFonts w:ascii="Book Antiqua" w:hAnsi="Book Antiqua" w:cs="Times New Roman"/>
          <w:color w:val="000000"/>
          <w:sz w:val="24"/>
          <w:szCs w:val="24"/>
          <w:lang w:val="en-US"/>
        </w:rPr>
        <w:t>roach</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118]</w:t>
      </w:r>
      <w:r w:rsidRPr="00654CE4">
        <w:rPr>
          <w:rFonts w:ascii="Book Antiqua" w:hAnsi="Book Antiqua" w:cs="Times New Roman"/>
          <w:color w:val="000000"/>
          <w:sz w:val="24"/>
          <w:szCs w:val="24"/>
          <w:lang w:val="en-US"/>
        </w:rPr>
        <w:t xml:space="preserve">. Sampson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119]</w:t>
      </w:r>
      <w:r w:rsidRPr="00654CE4">
        <w:rPr>
          <w:rFonts w:ascii="Book Antiqua" w:hAnsi="Book Antiqua" w:cs="Times New Roman"/>
          <w:color w:val="000000"/>
          <w:sz w:val="24"/>
          <w:szCs w:val="24"/>
          <w:lang w:val="en-US"/>
        </w:rPr>
        <w:t xml:space="preserve"> performed three sets of IA PRP injections at four weeks intervals for 14 patients affected by knee OA and reported a favorable outcome in most of the patients at 12 </w:t>
      </w:r>
      <w:proofErr w:type="spellStart"/>
      <w:r w:rsidRPr="00654CE4">
        <w:rPr>
          <w:rFonts w:ascii="Book Antiqua" w:hAnsi="Book Antiqua" w:cs="Times New Roman"/>
          <w:color w:val="000000"/>
          <w:sz w:val="24"/>
          <w:szCs w:val="24"/>
          <w:lang w:val="en-US"/>
        </w:rPr>
        <w:t>mo</w:t>
      </w:r>
      <w:proofErr w:type="spellEnd"/>
      <w:r w:rsidRPr="00654CE4">
        <w:rPr>
          <w:rFonts w:ascii="Book Antiqua" w:hAnsi="Book Antiqua" w:cs="Times New Roman"/>
          <w:color w:val="000000"/>
          <w:sz w:val="24"/>
          <w:szCs w:val="24"/>
          <w:lang w:val="en-US"/>
        </w:rPr>
        <w:t xml:space="preserve"> of follow-up. </w:t>
      </w:r>
      <w:proofErr w:type="spellStart"/>
      <w:r w:rsidRPr="00654CE4">
        <w:rPr>
          <w:rFonts w:ascii="Book Antiqua" w:hAnsi="Book Antiqua" w:cs="Times New Roman"/>
          <w:color w:val="000000"/>
          <w:sz w:val="24"/>
          <w:szCs w:val="24"/>
          <w:lang w:val="en-US"/>
        </w:rPr>
        <w:t>Kon</w:t>
      </w:r>
      <w:proofErr w:type="spellEnd"/>
      <w:r w:rsidRPr="00654CE4">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120]</w:t>
      </w:r>
      <w:r w:rsidRPr="00654CE4">
        <w:rPr>
          <w:rFonts w:ascii="Book Antiqua" w:hAnsi="Book Antiqua" w:cs="Times New Roman"/>
          <w:color w:val="000000"/>
          <w:sz w:val="24"/>
          <w:szCs w:val="24"/>
          <w:lang w:val="en-US"/>
        </w:rPr>
        <w:t xml:space="preserve"> performed three sets of IA PRP injections at 21-d intervals to 115 osteoarthritic knees, and reported significant improvement at 6- and</w:t>
      </w:r>
      <w:r w:rsidR="006C3BFF">
        <w:rPr>
          <w:rFonts w:ascii="Book Antiqua" w:hAnsi="Book Antiqua" w:cs="Times New Roman" w:hint="eastAsia"/>
          <w:color w:val="000000"/>
          <w:sz w:val="24"/>
          <w:szCs w:val="24"/>
          <w:lang w:val="en-US" w:eastAsia="zh-CN"/>
        </w:rPr>
        <w:t xml:space="preserve"> </w:t>
      </w:r>
      <w:r w:rsidRPr="00654CE4">
        <w:rPr>
          <w:rFonts w:ascii="Book Antiqua" w:hAnsi="Book Antiqua" w:cs="Times New Roman"/>
          <w:color w:val="000000"/>
          <w:sz w:val="24"/>
          <w:szCs w:val="24"/>
          <w:lang w:val="en-US"/>
        </w:rPr>
        <w:t xml:space="preserve">12-mo of follow-up. However, they reported a worsening of the results after 6 </w:t>
      </w:r>
      <w:proofErr w:type="spellStart"/>
      <w:r w:rsidRPr="00654CE4">
        <w:rPr>
          <w:rFonts w:ascii="Book Antiqua" w:hAnsi="Book Antiqua" w:cs="Times New Roman"/>
          <w:color w:val="000000"/>
          <w:sz w:val="24"/>
          <w:szCs w:val="24"/>
          <w:lang w:val="en-US"/>
        </w:rPr>
        <w:t>mo</w:t>
      </w:r>
      <w:proofErr w:type="spellEnd"/>
      <w:r w:rsidR="001D0328">
        <w:rPr>
          <w:rFonts w:ascii="Book Antiqua" w:hAnsi="Book Antiqua" w:cs="Times New Roman" w:hint="eastAsia"/>
          <w:color w:val="000000"/>
          <w:sz w:val="24"/>
          <w:szCs w:val="24"/>
          <w:lang w:val="en-US" w:eastAsia="zh-CN"/>
        </w:rPr>
        <w:t xml:space="preserve"> </w:t>
      </w:r>
      <w:r w:rsidRPr="00654CE4">
        <w:rPr>
          <w:rFonts w:ascii="Book Antiqua" w:hAnsi="Book Antiqua" w:cs="Times New Roman"/>
          <w:color w:val="000000"/>
          <w:sz w:val="24"/>
          <w:szCs w:val="24"/>
          <w:lang w:val="en-US"/>
        </w:rPr>
        <w:t>of follow-up, even if still significantly was higher by the 12</w:t>
      </w:r>
      <w:r w:rsidRPr="00654CE4">
        <w:rPr>
          <w:rFonts w:ascii="Book Antiqua" w:hAnsi="Book Antiqua" w:cs="Times New Roman"/>
          <w:color w:val="000000"/>
          <w:sz w:val="24"/>
          <w:szCs w:val="24"/>
          <w:vertAlign w:val="superscript"/>
          <w:lang w:val="en-US"/>
        </w:rPr>
        <w:t>th</w:t>
      </w:r>
      <w:r w:rsidRPr="00654CE4">
        <w:rPr>
          <w:rFonts w:ascii="Book Antiqua" w:hAnsi="Book Antiqua" w:cs="Times New Roman"/>
          <w:color w:val="000000"/>
          <w:sz w:val="24"/>
          <w:szCs w:val="24"/>
          <w:lang w:val="en-US"/>
        </w:rPr>
        <w:t xml:space="preserve">-month with respect to the basal level. The similar study group performed a 2 year’s follow-up evaluation and although they observed an overall worsening of the results, the results still showed improved quality of life for the </w:t>
      </w:r>
      <w:proofErr w:type="gramStart"/>
      <w:r w:rsidRPr="00654CE4">
        <w:rPr>
          <w:rFonts w:ascii="Book Antiqua" w:hAnsi="Book Antiqua" w:cs="Times New Roman"/>
          <w:color w:val="000000"/>
          <w:sz w:val="24"/>
          <w:szCs w:val="24"/>
          <w:lang w:val="en-US"/>
        </w:rPr>
        <w:t>patients</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121]</w:t>
      </w:r>
      <w:r w:rsidRPr="00654CE4">
        <w:rPr>
          <w:rFonts w:ascii="Book Antiqua" w:hAnsi="Book Antiqua" w:cs="Times New Roman"/>
          <w:color w:val="000000"/>
          <w:sz w:val="24"/>
          <w:szCs w:val="24"/>
          <w:lang w:val="en-US"/>
        </w:rPr>
        <w:t xml:space="preserve">. In this study, the results showed 9 </w:t>
      </w:r>
      <w:proofErr w:type="spellStart"/>
      <w:r w:rsidRPr="00654CE4">
        <w:rPr>
          <w:rFonts w:ascii="Book Antiqua" w:hAnsi="Book Antiqua" w:cs="Times New Roman"/>
          <w:color w:val="000000"/>
          <w:sz w:val="24"/>
          <w:szCs w:val="24"/>
          <w:lang w:val="en-US"/>
        </w:rPr>
        <w:t>mo</w:t>
      </w:r>
      <w:proofErr w:type="spellEnd"/>
      <w:r w:rsidRPr="00654CE4">
        <w:rPr>
          <w:rFonts w:ascii="Book Antiqua" w:hAnsi="Book Antiqua" w:cs="Times New Roman"/>
          <w:color w:val="000000"/>
          <w:sz w:val="24"/>
          <w:szCs w:val="24"/>
          <w:lang w:val="en-US"/>
        </w:rPr>
        <w:t xml:space="preserve"> of median duration of the beneficial effects and were better in young patients with lower degrees of OA. Similar results were confirmed in recent </w:t>
      </w:r>
      <w:proofErr w:type="gramStart"/>
      <w:r w:rsidRPr="00654CE4">
        <w:rPr>
          <w:rFonts w:ascii="Book Antiqua" w:hAnsi="Book Antiqua" w:cs="Times New Roman"/>
          <w:color w:val="000000"/>
          <w:sz w:val="24"/>
          <w:szCs w:val="24"/>
          <w:lang w:val="en-US"/>
        </w:rPr>
        <w:t>studies</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122-128]</w:t>
      </w:r>
      <w:r w:rsidRPr="00654CE4">
        <w:rPr>
          <w:rFonts w:ascii="Book Antiqua" w:hAnsi="Book Antiqua" w:cs="Times New Roman"/>
          <w:color w:val="000000"/>
          <w:sz w:val="24"/>
          <w:szCs w:val="24"/>
          <w:lang w:val="en-US"/>
        </w:rPr>
        <w:t>.</w:t>
      </w:r>
    </w:p>
    <w:p w:rsidR="00493CE3" w:rsidRPr="00654CE4" w:rsidRDefault="00493CE3" w:rsidP="002D3D0D">
      <w:pPr>
        <w:spacing w:after="0" w:line="360" w:lineRule="auto"/>
        <w:ind w:firstLineChars="200" w:firstLine="480"/>
        <w:jc w:val="both"/>
        <w:rPr>
          <w:rFonts w:ascii="Book Antiqua" w:hAnsi="Book Antiqua" w:cs="Times New Roman"/>
          <w:color w:val="000000"/>
          <w:sz w:val="24"/>
          <w:szCs w:val="24"/>
          <w:lang w:val="en-US"/>
        </w:rPr>
      </w:pPr>
      <w:r w:rsidRPr="00654CE4">
        <w:rPr>
          <w:rFonts w:ascii="Book Antiqua" w:hAnsi="Book Antiqua" w:cs="Times New Roman"/>
          <w:color w:val="000000"/>
          <w:sz w:val="24"/>
          <w:szCs w:val="24"/>
          <w:lang w:val="en-US"/>
        </w:rPr>
        <w:t xml:space="preserve">In clinical studies to date, PRP is safe, with no serious complications reported. Minor adverse events associated with repeated IA injections have been moderate pain, swelling and mild effusion that lasted a few </w:t>
      </w:r>
      <w:proofErr w:type="gramStart"/>
      <w:r w:rsidRPr="00654CE4">
        <w:rPr>
          <w:rFonts w:ascii="Book Antiqua" w:hAnsi="Book Antiqua" w:cs="Times New Roman"/>
          <w:color w:val="000000"/>
          <w:sz w:val="24"/>
          <w:szCs w:val="24"/>
          <w:lang w:val="en-US"/>
        </w:rPr>
        <w:t>days</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121,122,125-127,129]</w:t>
      </w:r>
      <w:r w:rsidRPr="00654CE4">
        <w:rPr>
          <w:rFonts w:ascii="Book Antiqua" w:hAnsi="Book Antiqua" w:cs="Times New Roman"/>
          <w:color w:val="000000"/>
          <w:sz w:val="24"/>
          <w:szCs w:val="24"/>
          <w:lang w:val="en-US"/>
        </w:rPr>
        <w:t xml:space="preserve">. </w:t>
      </w:r>
    </w:p>
    <w:p w:rsidR="00493CE3" w:rsidRPr="00654CE4" w:rsidRDefault="00493CE3" w:rsidP="002D3D0D">
      <w:pPr>
        <w:spacing w:after="0" w:line="360" w:lineRule="auto"/>
        <w:ind w:firstLineChars="250" w:firstLine="600"/>
        <w:jc w:val="both"/>
        <w:rPr>
          <w:rFonts w:ascii="Book Antiqua" w:hAnsi="Book Antiqua" w:cs="Times New Roman"/>
          <w:sz w:val="24"/>
          <w:szCs w:val="24"/>
          <w:lang w:val="en-US"/>
        </w:rPr>
      </w:pPr>
      <w:r w:rsidRPr="00654CE4">
        <w:rPr>
          <w:rFonts w:ascii="Book Antiqua" w:hAnsi="Book Antiqua" w:cs="Times New Roman"/>
          <w:sz w:val="24"/>
          <w:szCs w:val="24"/>
          <w:lang w:val="en-US"/>
        </w:rPr>
        <w:t xml:space="preserve">American Society of Orthopedic Surgeons work group interpreted the evidence to be inconclusive as to the benefit of IA PRP injection and were unable to recommend for or against the use of IA PRP injection in their guideline for patients with symptomatic OA of the </w:t>
      </w:r>
      <w:proofErr w:type="gramStart"/>
      <w:r w:rsidRPr="00654CE4">
        <w:rPr>
          <w:rFonts w:ascii="Book Antiqua" w:hAnsi="Book Antiqua" w:cs="Times New Roman"/>
          <w:sz w:val="24"/>
          <w:szCs w:val="24"/>
          <w:lang w:val="en-US"/>
        </w:rPr>
        <w:t>knee</w:t>
      </w:r>
      <w:r w:rsidR="00E55AB3" w:rsidRPr="00654CE4">
        <w:rPr>
          <w:rFonts w:ascii="Book Antiqua" w:hAnsi="Book Antiqua" w:cs="Times New Roman"/>
          <w:sz w:val="24"/>
          <w:szCs w:val="24"/>
          <w:vertAlign w:val="superscript"/>
          <w:lang w:val="en-US"/>
        </w:rPr>
        <w:t>[</w:t>
      </w:r>
      <w:proofErr w:type="gramEnd"/>
      <w:r w:rsidRPr="00654CE4">
        <w:rPr>
          <w:rFonts w:ascii="Book Antiqua" w:hAnsi="Book Antiqua" w:cs="Times New Roman"/>
          <w:sz w:val="24"/>
          <w:szCs w:val="24"/>
          <w:vertAlign w:val="superscript"/>
          <w:lang w:val="en-US"/>
        </w:rPr>
        <w:t>4]</w:t>
      </w:r>
      <w:r w:rsidRPr="00654CE4">
        <w:rPr>
          <w:rFonts w:ascii="Book Antiqua" w:hAnsi="Book Antiqua" w:cs="Times New Roman"/>
          <w:sz w:val="24"/>
          <w:szCs w:val="24"/>
          <w:lang w:val="en-US"/>
        </w:rPr>
        <w:t>.</w:t>
      </w:r>
    </w:p>
    <w:p w:rsidR="00493CE3" w:rsidRDefault="00493CE3" w:rsidP="002D3D0D">
      <w:pPr>
        <w:spacing w:after="0" w:line="360" w:lineRule="auto"/>
        <w:ind w:firstLineChars="250" w:firstLine="600"/>
        <w:jc w:val="both"/>
        <w:rPr>
          <w:rFonts w:ascii="Book Antiqua" w:hAnsi="Book Antiqua" w:cs="Times New Roman"/>
          <w:color w:val="000000"/>
          <w:sz w:val="24"/>
          <w:szCs w:val="24"/>
          <w:lang w:val="en-US" w:eastAsia="zh-CN"/>
        </w:rPr>
      </w:pPr>
      <w:r w:rsidRPr="00654CE4">
        <w:rPr>
          <w:rFonts w:ascii="Book Antiqua" w:hAnsi="Book Antiqua" w:cs="Times New Roman"/>
          <w:color w:val="000000"/>
          <w:sz w:val="24"/>
          <w:szCs w:val="24"/>
          <w:lang w:val="en-US"/>
        </w:rPr>
        <w:t xml:space="preserve">To sum up, studies indicate that PRP is promising for relieving pain, improving knee function and quality of </w:t>
      </w:r>
      <w:proofErr w:type="gramStart"/>
      <w:r w:rsidRPr="00654CE4">
        <w:rPr>
          <w:rFonts w:ascii="Book Antiqua" w:hAnsi="Book Antiqua" w:cs="Times New Roman"/>
          <w:color w:val="000000"/>
          <w:sz w:val="24"/>
          <w:szCs w:val="24"/>
          <w:lang w:val="en-US"/>
        </w:rPr>
        <w:t>life</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115,119,121,128,130]</w:t>
      </w:r>
      <w:r w:rsidRPr="00654CE4">
        <w:rPr>
          <w:rFonts w:ascii="Book Antiqua" w:hAnsi="Book Antiqua" w:cs="Times New Roman"/>
          <w:color w:val="000000"/>
          <w:sz w:val="24"/>
          <w:szCs w:val="24"/>
          <w:lang w:val="en-US"/>
        </w:rPr>
        <w:t xml:space="preserve">. But, there is no data that PRP will </w:t>
      </w:r>
      <w:r w:rsidRPr="00654CE4">
        <w:rPr>
          <w:rFonts w:ascii="Book Antiqua" w:hAnsi="Book Antiqua" w:cs="Times New Roman"/>
          <w:color w:val="000000"/>
          <w:sz w:val="24"/>
          <w:szCs w:val="24"/>
          <w:lang w:val="en-US"/>
        </w:rPr>
        <w:lastRenderedPageBreak/>
        <w:t xml:space="preserve">cause osteophytes to regress or cartilage and meniscus to regenerate in patients with substantial and irreversible bone and cartilage damage. More promising results are shown in younger patients, and in mild OA cases. Despite the interesting preliminary findings and the increasing clinical application of this attractive treatment approach, extensive clinical use of PRP in OA is not supported by high-quality evidence of a clear clinical </w:t>
      </w:r>
      <w:proofErr w:type="gramStart"/>
      <w:r w:rsidRPr="00654CE4">
        <w:rPr>
          <w:rFonts w:ascii="Book Antiqua" w:hAnsi="Book Antiqua" w:cs="Times New Roman"/>
          <w:color w:val="000000"/>
          <w:sz w:val="24"/>
          <w:szCs w:val="24"/>
          <w:lang w:val="en-US"/>
        </w:rPr>
        <w:t>improvement</w:t>
      </w:r>
      <w:r w:rsidR="00E55AB3" w:rsidRPr="00654CE4">
        <w:rPr>
          <w:rFonts w:ascii="Book Antiqua" w:hAnsi="Book Antiqua" w:cs="Times New Roman"/>
          <w:color w:val="000000"/>
          <w:sz w:val="24"/>
          <w:szCs w:val="24"/>
          <w:vertAlign w:val="superscript"/>
          <w:lang w:val="en-US"/>
        </w:rPr>
        <w:t>[</w:t>
      </w:r>
      <w:proofErr w:type="gramEnd"/>
      <w:r w:rsidRPr="00654CE4">
        <w:rPr>
          <w:rFonts w:ascii="Book Antiqua" w:hAnsi="Book Antiqua" w:cs="Times New Roman"/>
          <w:color w:val="000000"/>
          <w:sz w:val="24"/>
          <w:szCs w:val="24"/>
          <w:vertAlign w:val="superscript"/>
          <w:lang w:val="en-US"/>
        </w:rPr>
        <w:t>6]</w:t>
      </w:r>
      <w:r w:rsidRPr="00654CE4">
        <w:rPr>
          <w:rFonts w:ascii="Book Antiqua" w:hAnsi="Book Antiqua" w:cs="Times New Roman"/>
          <w:color w:val="000000"/>
          <w:sz w:val="24"/>
          <w:szCs w:val="24"/>
          <w:lang w:val="en-US"/>
        </w:rPr>
        <w:t xml:space="preserve">. But its low cost, the simple </w:t>
      </w:r>
      <w:r w:rsidRPr="00424456">
        <w:rPr>
          <w:rFonts w:ascii="Book Antiqua" w:hAnsi="Book Antiqua" w:cs="Times New Roman"/>
          <w:color w:val="000000"/>
          <w:sz w:val="24"/>
          <w:szCs w:val="24"/>
          <w:lang w:val="en-US"/>
        </w:rPr>
        <w:t>preparation technique, safety, and biologically active content have led to high acceptance both by patients and physicians.</w:t>
      </w:r>
    </w:p>
    <w:p w:rsidR="00331B63" w:rsidRPr="00424456" w:rsidRDefault="00331B63" w:rsidP="002D3D0D">
      <w:pPr>
        <w:spacing w:after="0" w:line="360" w:lineRule="auto"/>
        <w:ind w:firstLineChars="250" w:firstLine="600"/>
        <w:jc w:val="both"/>
        <w:rPr>
          <w:rFonts w:ascii="Book Antiqua" w:hAnsi="Book Antiqua" w:cs="Times New Roman"/>
          <w:color w:val="000000"/>
          <w:sz w:val="24"/>
          <w:szCs w:val="24"/>
          <w:lang w:val="en-US" w:eastAsia="zh-CN"/>
        </w:rPr>
      </w:pPr>
    </w:p>
    <w:p w:rsidR="00493CE3" w:rsidRPr="00331B63" w:rsidRDefault="00493CE3" w:rsidP="002D3D0D">
      <w:pPr>
        <w:spacing w:after="0" w:line="360" w:lineRule="auto"/>
        <w:jc w:val="both"/>
        <w:rPr>
          <w:rFonts w:ascii="Book Antiqua" w:hAnsi="Book Antiqua" w:cs="Times New Roman"/>
          <w:b/>
          <w:i/>
          <w:color w:val="000000"/>
          <w:sz w:val="24"/>
          <w:szCs w:val="24"/>
          <w:lang w:val="en-US"/>
        </w:rPr>
      </w:pPr>
      <w:r w:rsidRPr="00331B63">
        <w:rPr>
          <w:rFonts w:ascii="Book Antiqua" w:hAnsi="Book Antiqua" w:cs="Times New Roman"/>
          <w:b/>
          <w:i/>
          <w:color w:val="000000"/>
          <w:sz w:val="24"/>
          <w:szCs w:val="24"/>
          <w:lang w:val="en-US"/>
        </w:rPr>
        <w:t xml:space="preserve">Comparative </w:t>
      </w:r>
      <w:r w:rsidR="00331B63" w:rsidRPr="00331B63">
        <w:rPr>
          <w:rFonts w:ascii="Book Antiqua" w:hAnsi="Book Antiqua" w:cs="Times New Roman"/>
          <w:b/>
          <w:i/>
          <w:color w:val="000000"/>
          <w:sz w:val="24"/>
          <w:szCs w:val="24"/>
          <w:lang w:val="en-US"/>
        </w:rPr>
        <w:t>st</w:t>
      </w:r>
      <w:r w:rsidRPr="00331B63">
        <w:rPr>
          <w:rFonts w:ascii="Book Antiqua" w:hAnsi="Book Antiqua" w:cs="Times New Roman"/>
          <w:b/>
          <w:i/>
          <w:color w:val="000000"/>
          <w:sz w:val="24"/>
          <w:szCs w:val="24"/>
          <w:lang w:val="en-US"/>
        </w:rPr>
        <w:t>udies</w:t>
      </w:r>
    </w:p>
    <w:p w:rsidR="00493CE3" w:rsidRPr="003F199C" w:rsidRDefault="00493CE3" w:rsidP="002D3D0D">
      <w:pPr>
        <w:spacing w:after="0" w:line="360" w:lineRule="auto"/>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In the Cochrane reviews of trials comparing IA HA injections with IA corticosteroids, there were no significant differences 4 </w:t>
      </w:r>
      <w:proofErr w:type="spellStart"/>
      <w:r w:rsidRPr="00424456">
        <w:rPr>
          <w:rFonts w:ascii="Book Antiqua" w:hAnsi="Book Antiqua" w:cs="Times New Roman"/>
          <w:color w:val="000000"/>
          <w:sz w:val="24"/>
          <w:szCs w:val="24"/>
          <w:lang w:val="en-US"/>
        </w:rPr>
        <w:t>w</w:t>
      </w:r>
      <w:r w:rsidR="00A9559F">
        <w:rPr>
          <w:rFonts w:ascii="Book Antiqua" w:hAnsi="Book Antiqua" w:cs="Times New Roman" w:hint="eastAsia"/>
          <w:color w:val="000000"/>
          <w:sz w:val="24"/>
          <w:szCs w:val="24"/>
          <w:lang w:val="en-US" w:eastAsia="zh-CN"/>
        </w:rPr>
        <w:t>k</w:t>
      </w:r>
      <w:proofErr w:type="spellEnd"/>
      <w:r w:rsidRPr="00424456">
        <w:rPr>
          <w:rFonts w:ascii="Book Antiqua" w:hAnsi="Book Antiqua" w:cs="Times New Roman"/>
          <w:color w:val="000000"/>
          <w:sz w:val="24"/>
          <w:szCs w:val="24"/>
          <w:lang w:val="en-US"/>
        </w:rPr>
        <w:t xml:space="preserve"> after injection but IA HA was shown to be more effective 5–13 </w:t>
      </w:r>
      <w:proofErr w:type="spellStart"/>
      <w:r w:rsidRPr="00424456">
        <w:rPr>
          <w:rFonts w:ascii="Book Antiqua" w:hAnsi="Book Antiqua" w:cs="Times New Roman"/>
          <w:color w:val="000000"/>
          <w:sz w:val="24"/>
          <w:szCs w:val="24"/>
          <w:lang w:val="en-US"/>
        </w:rPr>
        <w:t>w</w:t>
      </w:r>
      <w:r w:rsidR="00A9559F">
        <w:rPr>
          <w:rFonts w:ascii="Book Antiqua" w:hAnsi="Book Antiqua" w:cs="Times New Roman" w:hint="eastAsia"/>
          <w:color w:val="000000"/>
          <w:sz w:val="24"/>
          <w:szCs w:val="24"/>
          <w:lang w:val="en-US" w:eastAsia="zh-CN"/>
        </w:rPr>
        <w:t>k</w:t>
      </w:r>
      <w:proofErr w:type="spellEnd"/>
      <w:r w:rsidRPr="00424456">
        <w:rPr>
          <w:rFonts w:ascii="Book Antiqua" w:hAnsi="Book Antiqua" w:cs="Times New Roman"/>
          <w:color w:val="000000"/>
          <w:sz w:val="24"/>
          <w:szCs w:val="24"/>
          <w:lang w:val="en-US"/>
        </w:rPr>
        <w:t xml:space="preserve"> post </w:t>
      </w:r>
      <w:proofErr w:type="gramStart"/>
      <w:r w:rsidRPr="00424456">
        <w:rPr>
          <w:rFonts w:ascii="Book Antiqua" w:hAnsi="Book Antiqua" w:cs="Times New Roman"/>
          <w:color w:val="000000"/>
          <w:sz w:val="24"/>
          <w:szCs w:val="24"/>
          <w:lang w:val="en-US"/>
        </w:rPr>
        <w:t>injectio</w:t>
      </w:r>
      <w:r w:rsidRPr="003F199C">
        <w:rPr>
          <w:rFonts w:ascii="Book Antiqua" w:hAnsi="Book Antiqua" w:cs="Times New Roman"/>
          <w:color w:val="000000"/>
          <w:sz w:val="24"/>
          <w:szCs w:val="24"/>
          <w:lang w:val="en-US"/>
        </w:rPr>
        <w:t>n</w:t>
      </w:r>
      <w:r w:rsidR="00E55AB3" w:rsidRPr="003F199C">
        <w:rPr>
          <w:rFonts w:ascii="Book Antiqua" w:hAnsi="Book Antiqua" w:cs="Times New Roman"/>
          <w:color w:val="000000"/>
          <w:sz w:val="24"/>
          <w:szCs w:val="24"/>
          <w:vertAlign w:val="superscript"/>
          <w:lang w:val="en-US"/>
        </w:rPr>
        <w:t>[</w:t>
      </w:r>
      <w:proofErr w:type="gramEnd"/>
      <w:r w:rsidRPr="003F199C">
        <w:rPr>
          <w:rFonts w:ascii="Book Antiqua" w:hAnsi="Book Antiqua" w:cs="Times New Roman"/>
          <w:color w:val="000000"/>
          <w:sz w:val="24"/>
          <w:szCs w:val="24"/>
          <w:vertAlign w:val="superscript"/>
          <w:lang w:val="en-US"/>
        </w:rPr>
        <w:t>45,91]</w:t>
      </w:r>
      <w:r w:rsidRPr="003F199C">
        <w:rPr>
          <w:rFonts w:ascii="Book Antiqua" w:hAnsi="Book Antiqua" w:cs="Times New Roman"/>
          <w:color w:val="000000"/>
          <w:sz w:val="24"/>
          <w:szCs w:val="24"/>
          <w:lang w:val="en-US"/>
        </w:rPr>
        <w:t xml:space="preserve">. This is further supported by a </w:t>
      </w:r>
      <w:proofErr w:type="spellStart"/>
      <w:r w:rsidRPr="003F199C">
        <w:rPr>
          <w:rFonts w:ascii="Book Antiqua" w:hAnsi="Book Antiqua" w:cs="Times New Roman"/>
          <w:color w:val="000000"/>
          <w:sz w:val="24"/>
          <w:szCs w:val="24"/>
          <w:lang w:val="en-US"/>
        </w:rPr>
        <w:t>metaanalysis</w:t>
      </w:r>
      <w:proofErr w:type="spellEnd"/>
      <w:r w:rsidRPr="003F199C">
        <w:rPr>
          <w:rFonts w:ascii="Book Antiqua" w:hAnsi="Book Antiqua" w:cs="Times New Roman"/>
          <w:color w:val="000000"/>
          <w:sz w:val="24"/>
          <w:szCs w:val="24"/>
          <w:lang w:val="en-US"/>
        </w:rPr>
        <w:t xml:space="preserve"> of seven randomized controlled trials in patients with knee OA in which IAHA was compared directly with IA </w:t>
      </w:r>
      <w:proofErr w:type="gramStart"/>
      <w:r w:rsidRPr="003F199C">
        <w:rPr>
          <w:rFonts w:ascii="Book Antiqua" w:hAnsi="Book Antiqua" w:cs="Times New Roman"/>
          <w:color w:val="000000"/>
          <w:sz w:val="24"/>
          <w:szCs w:val="24"/>
          <w:lang w:val="en-US"/>
        </w:rPr>
        <w:t>CS</w:t>
      </w:r>
      <w:r w:rsidR="00E55AB3" w:rsidRPr="003F199C">
        <w:rPr>
          <w:rFonts w:ascii="Book Antiqua" w:hAnsi="Book Antiqua" w:cs="Times New Roman"/>
          <w:color w:val="000000"/>
          <w:sz w:val="24"/>
          <w:szCs w:val="24"/>
          <w:vertAlign w:val="superscript"/>
          <w:lang w:val="en-US"/>
        </w:rPr>
        <w:t>[</w:t>
      </w:r>
      <w:proofErr w:type="gramEnd"/>
      <w:r w:rsidRPr="003F199C">
        <w:rPr>
          <w:rFonts w:ascii="Book Antiqua" w:hAnsi="Book Antiqua" w:cs="Times New Roman"/>
          <w:color w:val="000000"/>
          <w:sz w:val="24"/>
          <w:szCs w:val="24"/>
          <w:vertAlign w:val="superscript"/>
          <w:lang w:val="en-US"/>
        </w:rPr>
        <w:t>47]</w:t>
      </w:r>
      <w:r w:rsidRPr="003F199C">
        <w:rPr>
          <w:rFonts w:ascii="Book Antiqua" w:hAnsi="Book Antiqua" w:cs="Times New Roman"/>
          <w:color w:val="000000"/>
          <w:sz w:val="24"/>
          <w:szCs w:val="24"/>
          <w:lang w:val="en-US"/>
        </w:rPr>
        <w:t xml:space="preserve">. In the first two weeks, corticosteroids were more effective in relieving pain, but at week 4, both were equally effective, and from week 8, HA </w:t>
      </w:r>
      <w:proofErr w:type="gramStart"/>
      <w:r w:rsidRPr="003F199C">
        <w:rPr>
          <w:rFonts w:ascii="Book Antiqua" w:hAnsi="Book Antiqua" w:cs="Times New Roman"/>
          <w:color w:val="000000"/>
          <w:sz w:val="24"/>
          <w:szCs w:val="24"/>
          <w:lang w:val="en-US"/>
        </w:rPr>
        <w:t>was</w:t>
      </w:r>
      <w:proofErr w:type="gramEnd"/>
      <w:r w:rsidRPr="003F199C">
        <w:rPr>
          <w:rFonts w:ascii="Book Antiqua" w:hAnsi="Book Antiqua" w:cs="Times New Roman"/>
          <w:color w:val="000000"/>
          <w:sz w:val="24"/>
          <w:szCs w:val="24"/>
          <w:lang w:val="en-US"/>
        </w:rPr>
        <w:t xml:space="preserve"> more effective to last assessment at 26</w:t>
      </w:r>
      <w:r w:rsidRPr="003F199C">
        <w:rPr>
          <w:rFonts w:ascii="Book Antiqua" w:hAnsi="Book Antiqua" w:cs="Times New Roman"/>
          <w:color w:val="000000"/>
          <w:sz w:val="24"/>
          <w:szCs w:val="24"/>
          <w:vertAlign w:val="superscript"/>
          <w:lang w:val="en-US"/>
        </w:rPr>
        <w:t>th</w:t>
      </w:r>
      <w:r w:rsidRPr="003F199C">
        <w:rPr>
          <w:rFonts w:ascii="Book Antiqua" w:hAnsi="Book Antiqua" w:cs="Times New Roman"/>
          <w:color w:val="000000"/>
          <w:sz w:val="24"/>
          <w:szCs w:val="24"/>
          <w:lang w:val="en-US"/>
        </w:rPr>
        <w:t xml:space="preserve"> week. Analyses of the results for other outcomes such as reduction in stiffness and improvement in function following IA HA were similar.</w:t>
      </w:r>
    </w:p>
    <w:p w:rsidR="00493CE3" w:rsidRPr="003F199C" w:rsidRDefault="00493CE3" w:rsidP="002D3D0D">
      <w:pPr>
        <w:spacing w:after="0" w:line="360" w:lineRule="auto"/>
        <w:ind w:firstLineChars="200" w:firstLine="480"/>
        <w:jc w:val="both"/>
        <w:rPr>
          <w:rFonts w:ascii="Book Antiqua" w:hAnsi="Book Antiqua" w:cs="Times New Roman"/>
          <w:color w:val="000000"/>
          <w:sz w:val="24"/>
          <w:szCs w:val="24"/>
          <w:lang w:val="en-US"/>
        </w:rPr>
      </w:pPr>
      <w:r w:rsidRPr="003F199C">
        <w:rPr>
          <w:rFonts w:ascii="Book Antiqua" w:hAnsi="Book Antiqua" w:cs="Times New Roman"/>
          <w:color w:val="000000"/>
          <w:sz w:val="24"/>
          <w:szCs w:val="24"/>
          <w:lang w:val="en-US"/>
        </w:rPr>
        <w:t xml:space="preserve">In the recent studies comparing PRP and HA, </w:t>
      </w:r>
      <w:proofErr w:type="spellStart"/>
      <w:r w:rsidRPr="003F199C">
        <w:rPr>
          <w:rFonts w:ascii="Book Antiqua" w:hAnsi="Book Antiqua" w:cs="Times New Roman"/>
          <w:color w:val="000000"/>
          <w:sz w:val="24"/>
          <w:szCs w:val="24"/>
          <w:lang w:val="en-US"/>
        </w:rPr>
        <w:t>Kon</w:t>
      </w:r>
      <w:proofErr w:type="spellEnd"/>
      <w:r w:rsidRPr="003F199C">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et al</w:t>
      </w:r>
      <w:r w:rsidR="00E55AB3" w:rsidRPr="003F199C">
        <w:rPr>
          <w:rFonts w:ascii="Book Antiqua" w:hAnsi="Book Antiqua" w:cs="Times New Roman"/>
          <w:color w:val="000000"/>
          <w:sz w:val="24"/>
          <w:szCs w:val="24"/>
          <w:vertAlign w:val="superscript"/>
          <w:lang w:val="en-US"/>
        </w:rPr>
        <w:t>[</w:t>
      </w:r>
      <w:r w:rsidRPr="003F199C">
        <w:rPr>
          <w:rFonts w:ascii="Book Antiqua" w:hAnsi="Book Antiqua" w:cs="Times New Roman"/>
          <w:color w:val="000000"/>
          <w:sz w:val="24"/>
          <w:szCs w:val="24"/>
          <w:vertAlign w:val="superscript"/>
          <w:lang w:val="en-US"/>
        </w:rPr>
        <w:t>122]</w:t>
      </w:r>
      <w:r w:rsidRPr="003F199C">
        <w:rPr>
          <w:rFonts w:ascii="Book Antiqua" w:hAnsi="Book Antiqua" w:cs="Times New Roman"/>
          <w:color w:val="000000"/>
          <w:sz w:val="24"/>
          <w:szCs w:val="24"/>
          <w:lang w:val="en-US"/>
        </w:rPr>
        <w:t xml:space="preserve"> studied PRP versus HA injections in 150 patients, with PRP treatment giving better results than HA in reducing pain and symptoms and recovering articular function up to 6 mo. In this study, PRP showed a better performance compared with HA in younger patients affected by cartilage lesions or early OA. However, PRP and HA treatments offered similar results in patients aged over 50 years and in the treatment of advanced OA. Also, </w:t>
      </w:r>
      <w:proofErr w:type="spellStart"/>
      <w:r w:rsidRPr="003F199C">
        <w:rPr>
          <w:rFonts w:ascii="Book Antiqua" w:hAnsi="Book Antiqua" w:cs="Times New Roman"/>
          <w:color w:val="000000"/>
          <w:sz w:val="24"/>
          <w:szCs w:val="24"/>
          <w:lang w:val="en-US"/>
        </w:rPr>
        <w:t>Spakova</w:t>
      </w:r>
      <w:proofErr w:type="spellEnd"/>
      <w:r w:rsidRPr="003F199C">
        <w:rPr>
          <w:rFonts w:ascii="Book Antiqua" w:hAnsi="Book Antiqua" w:cs="Times New Roman"/>
          <w:color w:val="000000"/>
          <w:sz w:val="24"/>
          <w:szCs w:val="24"/>
          <w:lang w:val="en-US"/>
        </w:rPr>
        <w:t xml:space="preserve"> </w:t>
      </w:r>
      <w:r w:rsidR="002F64F9" w:rsidRPr="002F64F9">
        <w:rPr>
          <w:rFonts w:ascii="Book Antiqua" w:hAnsi="Book Antiqua" w:cs="Times New Roman"/>
          <w:i/>
          <w:color w:val="000000"/>
          <w:sz w:val="24"/>
          <w:szCs w:val="24"/>
          <w:lang w:val="en-US"/>
        </w:rPr>
        <w:t xml:space="preserve">et </w:t>
      </w:r>
      <w:proofErr w:type="gramStart"/>
      <w:r w:rsidR="002F64F9" w:rsidRPr="002F64F9">
        <w:rPr>
          <w:rFonts w:ascii="Book Antiqua" w:hAnsi="Book Antiqua" w:cs="Times New Roman"/>
          <w:i/>
          <w:color w:val="000000"/>
          <w:sz w:val="24"/>
          <w:szCs w:val="24"/>
          <w:lang w:val="en-US"/>
        </w:rPr>
        <w:t>al</w:t>
      </w:r>
      <w:r w:rsidR="00E55AB3" w:rsidRPr="003F199C">
        <w:rPr>
          <w:rFonts w:ascii="Book Antiqua" w:hAnsi="Book Antiqua" w:cs="Times New Roman"/>
          <w:color w:val="000000"/>
          <w:sz w:val="24"/>
          <w:szCs w:val="24"/>
          <w:vertAlign w:val="superscript"/>
          <w:lang w:val="en-US"/>
        </w:rPr>
        <w:t>[</w:t>
      </w:r>
      <w:proofErr w:type="gramEnd"/>
      <w:r w:rsidRPr="003F199C">
        <w:rPr>
          <w:rFonts w:ascii="Book Antiqua" w:hAnsi="Book Antiqua" w:cs="Times New Roman"/>
          <w:color w:val="000000"/>
          <w:sz w:val="24"/>
          <w:szCs w:val="24"/>
          <w:vertAlign w:val="superscript"/>
          <w:lang w:val="en-US"/>
        </w:rPr>
        <w:t>129]</w:t>
      </w:r>
      <w:r w:rsidRPr="003F199C">
        <w:rPr>
          <w:rFonts w:ascii="Book Antiqua" w:hAnsi="Book Antiqua" w:cs="Times New Roman"/>
          <w:color w:val="000000"/>
          <w:sz w:val="24"/>
          <w:szCs w:val="24"/>
          <w:lang w:val="en-US"/>
        </w:rPr>
        <w:t xml:space="preserve"> compared 120 patients receiving IA injection of either HA or PRP. The authors reported that statistically significantly better results in the scores were recorded in a group of patients who received PRP injections after a 3- and 6-mo of follow-up. Say </w:t>
      </w:r>
      <w:r w:rsidR="002F64F9" w:rsidRPr="002F64F9">
        <w:rPr>
          <w:rFonts w:ascii="Book Antiqua" w:hAnsi="Book Antiqua" w:cs="Times New Roman"/>
          <w:i/>
          <w:color w:val="000000"/>
          <w:sz w:val="24"/>
          <w:szCs w:val="24"/>
          <w:lang w:val="en-US"/>
        </w:rPr>
        <w:t>et al</w:t>
      </w:r>
      <w:r w:rsidR="00E55AB3" w:rsidRPr="003F199C">
        <w:rPr>
          <w:rFonts w:ascii="Book Antiqua" w:hAnsi="Book Antiqua" w:cs="Times New Roman"/>
          <w:color w:val="000000"/>
          <w:sz w:val="24"/>
          <w:szCs w:val="24"/>
          <w:vertAlign w:val="superscript"/>
          <w:lang w:val="en-US"/>
        </w:rPr>
        <w:t>[</w:t>
      </w:r>
      <w:r w:rsidRPr="003F199C">
        <w:rPr>
          <w:rFonts w:ascii="Book Antiqua" w:hAnsi="Book Antiqua" w:cs="Times New Roman"/>
          <w:color w:val="000000"/>
          <w:sz w:val="24"/>
          <w:szCs w:val="24"/>
          <w:vertAlign w:val="superscript"/>
          <w:lang w:val="en-US"/>
        </w:rPr>
        <w:t>131]</w:t>
      </w:r>
      <w:r w:rsidRPr="003F199C">
        <w:rPr>
          <w:rFonts w:ascii="Book Antiqua" w:hAnsi="Book Antiqua" w:cs="Times New Roman"/>
          <w:color w:val="000000"/>
          <w:sz w:val="24"/>
          <w:szCs w:val="24"/>
          <w:lang w:val="en-US"/>
        </w:rPr>
        <w:t xml:space="preserve">, compared IA HA and PRP injections in their prospective study and concluded that the application of single dose PRP to be a safe, effective and low-cost method for treating OA. Finally, in very recent three Level 1 studies, </w:t>
      </w:r>
      <w:r w:rsidRPr="003F199C">
        <w:rPr>
          <w:rFonts w:ascii="Book Antiqua" w:hAnsi="Book Antiqua" w:cs="Times New Roman"/>
          <w:color w:val="000000"/>
          <w:sz w:val="24"/>
          <w:szCs w:val="24"/>
          <w:lang w:val="en-US"/>
        </w:rPr>
        <w:lastRenderedPageBreak/>
        <w:t>two randomized HA controlled clinical trials</w:t>
      </w:r>
      <w:r w:rsidR="00E55AB3" w:rsidRPr="003F199C">
        <w:rPr>
          <w:rFonts w:ascii="Book Antiqua" w:hAnsi="Book Antiqua" w:cs="Times New Roman"/>
          <w:color w:val="000000"/>
          <w:sz w:val="24"/>
          <w:szCs w:val="24"/>
          <w:vertAlign w:val="superscript"/>
          <w:lang w:val="en-US"/>
        </w:rPr>
        <w:t>[</w:t>
      </w:r>
      <w:r w:rsidRPr="003F199C">
        <w:rPr>
          <w:rFonts w:ascii="Book Antiqua" w:hAnsi="Book Antiqua" w:cs="Times New Roman"/>
          <w:color w:val="000000"/>
          <w:sz w:val="24"/>
          <w:szCs w:val="24"/>
          <w:vertAlign w:val="superscript"/>
          <w:lang w:val="en-US"/>
        </w:rPr>
        <w:t>125,126]</w:t>
      </w:r>
      <w:r w:rsidRPr="003F199C">
        <w:rPr>
          <w:rFonts w:ascii="Book Antiqua" w:hAnsi="Book Antiqua" w:cs="Times New Roman"/>
          <w:color w:val="000000"/>
          <w:sz w:val="24"/>
          <w:szCs w:val="24"/>
          <w:lang w:val="en-US"/>
        </w:rPr>
        <w:t xml:space="preserve"> and one placebo-controlled trial</w:t>
      </w:r>
      <w:r w:rsidR="00E55AB3" w:rsidRPr="003F199C">
        <w:rPr>
          <w:rFonts w:ascii="Book Antiqua" w:hAnsi="Book Antiqua" w:cs="Times New Roman"/>
          <w:color w:val="000000"/>
          <w:sz w:val="24"/>
          <w:szCs w:val="24"/>
          <w:vertAlign w:val="superscript"/>
          <w:lang w:val="en-US"/>
        </w:rPr>
        <w:t>[</w:t>
      </w:r>
      <w:r w:rsidRPr="003F199C">
        <w:rPr>
          <w:rFonts w:ascii="Book Antiqua" w:hAnsi="Book Antiqua" w:cs="Times New Roman"/>
          <w:color w:val="000000"/>
          <w:sz w:val="24"/>
          <w:szCs w:val="24"/>
          <w:vertAlign w:val="superscript"/>
          <w:lang w:val="en-US"/>
        </w:rPr>
        <w:t>127]</w:t>
      </w:r>
      <w:r w:rsidRPr="003F199C">
        <w:rPr>
          <w:rFonts w:ascii="Book Antiqua" w:hAnsi="Book Antiqua" w:cs="Times New Roman"/>
          <w:color w:val="000000"/>
          <w:sz w:val="24"/>
          <w:szCs w:val="24"/>
          <w:lang w:val="en-US"/>
        </w:rPr>
        <w:t>, PRP decreased pain and improved function in all three trials better than HA or placebo.</w:t>
      </w:r>
    </w:p>
    <w:p w:rsidR="008C44DB" w:rsidRDefault="008C44DB" w:rsidP="002D3D0D">
      <w:pPr>
        <w:spacing w:after="0" w:line="360" w:lineRule="auto"/>
        <w:jc w:val="both"/>
        <w:rPr>
          <w:rFonts w:ascii="Book Antiqua" w:hAnsi="Book Antiqua" w:cs="Times New Roman"/>
          <w:b/>
          <w:color w:val="000000"/>
          <w:sz w:val="24"/>
          <w:szCs w:val="24"/>
          <w:lang w:val="en-US" w:eastAsia="zh-CN"/>
        </w:rPr>
      </w:pPr>
    </w:p>
    <w:p w:rsidR="00493CE3" w:rsidRPr="00424456" w:rsidRDefault="008C44DB" w:rsidP="002D3D0D">
      <w:pPr>
        <w:spacing w:after="0" w:line="360" w:lineRule="auto"/>
        <w:jc w:val="both"/>
        <w:rPr>
          <w:rFonts w:ascii="Book Antiqua" w:hAnsi="Book Antiqua" w:cs="Times New Roman"/>
          <w:b/>
          <w:color w:val="000000"/>
          <w:sz w:val="24"/>
          <w:szCs w:val="24"/>
          <w:lang w:val="en-US"/>
        </w:rPr>
      </w:pPr>
      <w:r w:rsidRPr="00424456">
        <w:rPr>
          <w:rFonts w:ascii="Book Antiqua" w:hAnsi="Book Antiqua" w:cs="Times New Roman"/>
          <w:b/>
          <w:color w:val="000000"/>
          <w:sz w:val="24"/>
          <w:szCs w:val="24"/>
          <w:lang w:val="en-US"/>
        </w:rPr>
        <w:t>CONCLUSION</w:t>
      </w:r>
    </w:p>
    <w:p w:rsidR="00493CE3" w:rsidRPr="00424456" w:rsidRDefault="00493CE3" w:rsidP="002D3D0D">
      <w:pPr>
        <w:spacing w:after="0" w:line="360" w:lineRule="auto"/>
        <w:jc w:val="both"/>
        <w:rPr>
          <w:rFonts w:ascii="Book Antiqua" w:hAnsi="Book Antiqua" w:cs="Times New Roman"/>
          <w:color w:val="000000"/>
          <w:sz w:val="24"/>
          <w:szCs w:val="24"/>
          <w:lang w:val="en-US"/>
        </w:rPr>
      </w:pPr>
      <w:r w:rsidRPr="00424456">
        <w:rPr>
          <w:rFonts w:ascii="Book Antiqua" w:hAnsi="Book Antiqua" w:cs="Times New Roman"/>
          <w:color w:val="000000"/>
          <w:sz w:val="24"/>
          <w:szCs w:val="24"/>
          <w:lang w:val="en-US"/>
        </w:rPr>
        <w:t xml:space="preserve">The current literature and our experience indicate that IA injections are safe and have positive effects for patient satisfaction. But, we are not sure that what ratio of this worthy outcome derives either from the real disease modifying effect or from the placebo effect of these drugs. When the unclear </w:t>
      </w:r>
      <w:proofErr w:type="spellStart"/>
      <w:r w:rsidRPr="00424456">
        <w:rPr>
          <w:rFonts w:ascii="Book Antiqua" w:hAnsi="Book Antiqua" w:cs="Times New Roman"/>
          <w:color w:val="000000"/>
          <w:sz w:val="24"/>
          <w:szCs w:val="24"/>
          <w:lang w:val="en-US"/>
        </w:rPr>
        <w:t>etiopathogenesis</w:t>
      </w:r>
      <w:proofErr w:type="spellEnd"/>
      <w:r w:rsidRPr="00424456">
        <w:rPr>
          <w:rFonts w:ascii="Book Antiqua" w:hAnsi="Book Antiqua" w:cs="Times New Roman"/>
          <w:color w:val="000000"/>
          <w:sz w:val="24"/>
          <w:szCs w:val="24"/>
          <w:lang w:val="en-US"/>
        </w:rPr>
        <w:t xml:space="preserve"> and the heterogeneity of OA are considered, it is hard to categorize the patients and their level of disease for IA injection choice. In regards to our experience, patient characteristics, symptoms, and clinical findings may indicate a practical approach for IA injections. The CS choice is reasonable in acute and persistent synovitis for patients that cannot be operated. The corticosteroids are effective in short-term. We prefer HA for obese patients who are older than 60 years and for patients with extremity </w:t>
      </w:r>
      <w:proofErr w:type="spellStart"/>
      <w:r w:rsidRPr="00424456">
        <w:rPr>
          <w:rFonts w:ascii="Book Antiqua" w:hAnsi="Book Antiqua" w:cs="Times New Roman"/>
          <w:color w:val="000000"/>
          <w:sz w:val="24"/>
          <w:szCs w:val="24"/>
          <w:lang w:val="en-US"/>
        </w:rPr>
        <w:t>malalignment</w:t>
      </w:r>
      <w:proofErr w:type="spellEnd"/>
      <w:r w:rsidRPr="00424456">
        <w:rPr>
          <w:rFonts w:ascii="Book Antiqua" w:hAnsi="Book Antiqua" w:cs="Times New Roman"/>
          <w:color w:val="000000"/>
          <w:sz w:val="24"/>
          <w:szCs w:val="24"/>
          <w:lang w:val="en-US"/>
        </w:rPr>
        <w:t>. The supposed long-term effect of HA is attractive for these patients who are not willing to be operated. We prefer PRP for patients who are younger than 60 years, with mild OA and body mass index</w:t>
      </w:r>
      <w:r w:rsidR="00FB7518">
        <w:rPr>
          <w:rFonts w:ascii="Book Antiqua" w:hAnsi="Book Antiqua" w:cs="Times New Roman" w:hint="eastAsia"/>
          <w:color w:val="000000"/>
          <w:sz w:val="24"/>
          <w:szCs w:val="24"/>
          <w:lang w:val="en-US" w:eastAsia="zh-CN"/>
        </w:rPr>
        <w:t xml:space="preserve"> </w:t>
      </w:r>
      <w:r w:rsidRPr="00424456">
        <w:rPr>
          <w:rFonts w:ascii="Book Antiqua" w:hAnsi="Book Antiqua" w:cs="Times New Roman"/>
          <w:color w:val="000000"/>
          <w:sz w:val="24"/>
          <w:szCs w:val="24"/>
          <w:lang w:val="en-US"/>
        </w:rPr>
        <w:t>&lt;</w:t>
      </w:r>
      <w:r w:rsidR="00FB7518">
        <w:rPr>
          <w:rFonts w:ascii="Book Antiqua" w:hAnsi="Book Antiqua" w:cs="Times New Roman" w:hint="eastAsia"/>
          <w:color w:val="000000"/>
          <w:sz w:val="24"/>
          <w:szCs w:val="24"/>
          <w:lang w:val="en-US" w:eastAsia="zh-CN"/>
        </w:rPr>
        <w:t xml:space="preserve"> </w:t>
      </w:r>
      <w:r w:rsidRPr="00424456">
        <w:rPr>
          <w:rFonts w:ascii="Book Antiqua" w:hAnsi="Book Antiqua" w:cs="Times New Roman"/>
          <w:color w:val="000000"/>
          <w:sz w:val="24"/>
          <w:szCs w:val="24"/>
          <w:lang w:val="en-US"/>
        </w:rPr>
        <w:t xml:space="preserve">30, and for patients that do not have any extremity </w:t>
      </w:r>
      <w:proofErr w:type="spellStart"/>
      <w:r w:rsidRPr="00424456">
        <w:rPr>
          <w:rFonts w:ascii="Book Antiqua" w:hAnsi="Book Antiqua" w:cs="Times New Roman"/>
          <w:color w:val="000000"/>
          <w:sz w:val="24"/>
          <w:szCs w:val="24"/>
          <w:lang w:val="en-US"/>
        </w:rPr>
        <w:t>malalignment</w:t>
      </w:r>
      <w:proofErr w:type="spellEnd"/>
      <w:r w:rsidRPr="00424456">
        <w:rPr>
          <w:rFonts w:ascii="Book Antiqua" w:hAnsi="Book Antiqua" w:cs="Times New Roman"/>
          <w:color w:val="000000"/>
          <w:sz w:val="24"/>
          <w:szCs w:val="24"/>
          <w:lang w:val="en-US"/>
        </w:rPr>
        <w:t>. If the patients are older than 60 years, or their body mass index</w:t>
      </w:r>
      <w:r w:rsidR="00FB7518">
        <w:rPr>
          <w:rFonts w:ascii="Book Antiqua" w:hAnsi="Book Antiqua" w:cs="Times New Roman" w:hint="eastAsia"/>
          <w:color w:val="000000"/>
          <w:sz w:val="24"/>
          <w:szCs w:val="24"/>
          <w:lang w:val="en-US" w:eastAsia="zh-CN"/>
        </w:rPr>
        <w:t xml:space="preserve"> </w:t>
      </w:r>
      <w:r w:rsidRPr="00424456">
        <w:rPr>
          <w:rFonts w:ascii="Book Antiqua" w:hAnsi="Book Antiqua" w:cs="Times New Roman"/>
          <w:color w:val="000000"/>
          <w:sz w:val="24"/>
          <w:szCs w:val="24"/>
          <w:lang w:val="en-US"/>
        </w:rPr>
        <w:t>&gt;</w:t>
      </w:r>
      <w:r w:rsidR="00FB7518">
        <w:rPr>
          <w:rFonts w:ascii="Book Antiqua" w:hAnsi="Book Antiqua" w:cs="Times New Roman" w:hint="eastAsia"/>
          <w:color w:val="000000"/>
          <w:sz w:val="24"/>
          <w:szCs w:val="24"/>
          <w:lang w:val="en-US" w:eastAsia="zh-CN"/>
        </w:rPr>
        <w:t xml:space="preserve"> </w:t>
      </w:r>
      <w:r w:rsidRPr="00424456">
        <w:rPr>
          <w:rFonts w:ascii="Book Antiqua" w:hAnsi="Book Antiqua" w:cs="Times New Roman"/>
          <w:color w:val="000000"/>
          <w:sz w:val="24"/>
          <w:szCs w:val="24"/>
          <w:lang w:val="en-US"/>
        </w:rPr>
        <w:t xml:space="preserve">30, or they have moderate OA, we still apply PRP injection, which is followed by a supplementary single dose of HA injection 2 to 4 </w:t>
      </w:r>
      <w:proofErr w:type="spellStart"/>
      <w:r w:rsidRPr="00424456">
        <w:rPr>
          <w:rFonts w:ascii="Book Antiqua" w:hAnsi="Book Antiqua" w:cs="Times New Roman"/>
          <w:color w:val="000000"/>
          <w:sz w:val="24"/>
          <w:szCs w:val="24"/>
          <w:lang w:val="en-US"/>
        </w:rPr>
        <w:t>w</w:t>
      </w:r>
      <w:r w:rsidR="006D09AE">
        <w:rPr>
          <w:rFonts w:ascii="Book Antiqua" w:hAnsi="Book Antiqua" w:cs="Times New Roman" w:hint="eastAsia"/>
          <w:color w:val="000000"/>
          <w:sz w:val="24"/>
          <w:szCs w:val="24"/>
          <w:lang w:val="en-US" w:eastAsia="zh-CN"/>
        </w:rPr>
        <w:t>k</w:t>
      </w:r>
      <w:proofErr w:type="spellEnd"/>
      <w:r w:rsidRPr="00424456">
        <w:rPr>
          <w:rFonts w:ascii="Book Antiqua" w:hAnsi="Book Antiqua" w:cs="Times New Roman"/>
          <w:color w:val="000000"/>
          <w:sz w:val="24"/>
          <w:szCs w:val="24"/>
          <w:lang w:val="en-US"/>
        </w:rPr>
        <w:t xml:space="preserve"> after PRP injection.</w:t>
      </w:r>
    </w:p>
    <w:p w:rsidR="0073314F" w:rsidRDefault="0073314F" w:rsidP="002D3D0D">
      <w:pPr>
        <w:spacing w:after="0" w:line="360" w:lineRule="auto"/>
        <w:jc w:val="both"/>
        <w:rPr>
          <w:rFonts w:ascii="Book Antiqua" w:hAnsi="Book Antiqua" w:cs="Times New Roman"/>
          <w:color w:val="000000"/>
          <w:sz w:val="24"/>
          <w:szCs w:val="24"/>
          <w:lang w:val="en-US" w:eastAsia="zh-CN"/>
        </w:rPr>
      </w:pPr>
    </w:p>
    <w:p w:rsidR="00493CE3" w:rsidRDefault="0073314F" w:rsidP="002D3D0D">
      <w:pPr>
        <w:spacing w:after="0" w:line="360" w:lineRule="auto"/>
        <w:jc w:val="both"/>
        <w:rPr>
          <w:rFonts w:ascii="Book Antiqua" w:hAnsi="Book Antiqua" w:cs="Times New Roman"/>
          <w:b/>
          <w:sz w:val="24"/>
          <w:szCs w:val="24"/>
          <w:lang w:val="en-US" w:eastAsia="zh-CN"/>
        </w:rPr>
      </w:pPr>
      <w:r w:rsidRPr="00424456">
        <w:rPr>
          <w:rFonts w:ascii="Book Antiqua" w:hAnsi="Book Antiqua" w:cs="Times New Roman"/>
          <w:b/>
          <w:sz w:val="24"/>
          <w:szCs w:val="24"/>
          <w:lang w:val="en-US"/>
        </w:rPr>
        <w:t>REFERENCES</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1 </w:t>
      </w:r>
      <w:r w:rsidRPr="0027022E">
        <w:rPr>
          <w:rFonts w:ascii="Book Antiqua" w:eastAsia="宋体" w:hAnsi="Book Antiqua" w:cs="宋体"/>
          <w:b/>
          <w:bCs/>
          <w:color w:val="000000"/>
          <w:sz w:val="24"/>
          <w:szCs w:val="24"/>
        </w:rPr>
        <w:t>Martel-Pelletier J</w:t>
      </w:r>
      <w:r w:rsidRPr="0027022E">
        <w:rPr>
          <w:rFonts w:ascii="Book Antiqua" w:eastAsia="宋体" w:hAnsi="Book Antiqua" w:cs="宋体"/>
          <w:color w:val="000000"/>
          <w:sz w:val="24"/>
          <w:szCs w:val="24"/>
        </w:rPr>
        <w:t>, Boileau C, Pelletier JP, Roughley PJ. Cartilage in normal and osteoarthritis conditions. </w:t>
      </w:r>
      <w:r w:rsidRPr="0027022E">
        <w:rPr>
          <w:rFonts w:ascii="Book Antiqua" w:eastAsia="宋体" w:hAnsi="Book Antiqua" w:cs="宋体"/>
          <w:i/>
          <w:iCs/>
          <w:color w:val="000000"/>
          <w:sz w:val="24"/>
          <w:szCs w:val="24"/>
        </w:rPr>
        <w:t>Best Pract Res Clin Rheumatol</w:t>
      </w:r>
      <w:r w:rsidRPr="0027022E">
        <w:rPr>
          <w:rFonts w:ascii="Book Antiqua" w:eastAsia="宋体" w:hAnsi="Book Antiqua" w:cs="宋体"/>
          <w:color w:val="000000"/>
          <w:sz w:val="24"/>
          <w:szCs w:val="24"/>
        </w:rPr>
        <w:t> 2008; </w:t>
      </w:r>
      <w:r w:rsidRPr="0027022E">
        <w:rPr>
          <w:rFonts w:ascii="Book Antiqua" w:eastAsia="宋体" w:hAnsi="Book Antiqua" w:cs="宋体"/>
          <w:b/>
          <w:bCs/>
          <w:color w:val="000000"/>
          <w:sz w:val="24"/>
          <w:szCs w:val="24"/>
        </w:rPr>
        <w:t>22</w:t>
      </w:r>
      <w:r w:rsidRPr="0027022E">
        <w:rPr>
          <w:rFonts w:ascii="Book Antiqua" w:eastAsia="宋体" w:hAnsi="Book Antiqua" w:cs="宋体"/>
          <w:color w:val="000000"/>
          <w:sz w:val="24"/>
          <w:szCs w:val="24"/>
        </w:rPr>
        <w:t>: 351-384 [PMID: 18455690 DOI: 10.1016/j.berh.2008.02.001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w:t>
      </w:r>
      <w:r w:rsidRPr="0027022E">
        <w:rPr>
          <w:rFonts w:ascii="Book Antiqua" w:hAnsi="Book Antiqua" w:cs="Times New Roman"/>
          <w:sz w:val="24"/>
          <w:szCs w:val="24"/>
        </w:rPr>
        <w:t xml:space="preserve"> National Collaborating Centre for Chronic Conditions (UK). Osteoarthritis: National clinical guideline for care and management in adults. London: Royal College of Physicians (UK); 2008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3 </w:t>
      </w:r>
      <w:r w:rsidRPr="0027022E">
        <w:rPr>
          <w:rFonts w:ascii="Book Antiqua" w:eastAsia="宋体" w:hAnsi="Book Antiqua" w:cs="宋体"/>
          <w:b/>
          <w:bCs/>
          <w:color w:val="000000"/>
          <w:sz w:val="24"/>
          <w:szCs w:val="24"/>
        </w:rPr>
        <w:t>Neogi T</w:t>
      </w:r>
      <w:r w:rsidRPr="0027022E">
        <w:rPr>
          <w:rFonts w:ascii="Book Antiqua" w:eastAsia="宋体" w:hAnsi="Book Antiqua" w:cs="宋体"/>
          <w:color w:val="000000"/>
          <w:sz w:val="24"/>
          <w:szCs w:val="24"/>
        </w:rPr>
        <w:t>. The epidemiology and impact of pain in osteoarthritis.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1145-1153 [PMID: 23973124 DOI: 10.1016/j.joca.2013.03.018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4 </w:t>
      </w:r>
      <w:r w:rsidRPr="0027022E">
        <w:rPr>
          <w:rFonts w:ascii="Book Antiqua" w:eastAsia="宋体" w:hAnsi="Book Antiqua" w:cs="宋体"/>
          <w:b/>
          <w:bCs/>
          <w:color w:val="000000"/>
          <w:sz w:val="24"/>
          <w:szCs w:val="24"/>
        </w:rPr>
        <w:t>Jevsevar DS</w:t>
      </w:r>
      <w:r w:rsidRPr="0027022E">
        <w:rPr>
          <w:rFonts w:ascii="Book Antiqua" w:eastAsia="宋体" w:hAnsi="Book Antiqua" w:cs="宋体"/>
          <w:color w:val="000000"/>
          <w:sz w:val="24"/>
          <w:szCs w:val="24"/>
        </w:rPr>
        <w:t>, Brown GA, Jones DL, Matzkin EG, Manner PA, Mooar P, Schousboe JT, Stovitz S, Sanders JO, Bozic KJ, Goldberg MJ, Martin WR, Cummins DS, Donnelly P, Woznica A, Gross L. The American Academy of Orthopaedic Surgeons evidence-based guideline on: treatment of osteoarthritis of the knee, 2nd edition. </w:t>
      </w:r>
      <w:r w:rsidRPr="0027022E">
        <w:rPr>
          <w:rFonts w:ascii="Book Antiqua" w:eastAsia="宋体" w:hAnsi="Book Antiqua" w:cs="宋体"/>
          <w:i/>
          <w:iCs/>
          <w:color w:val="000000"/>
          <w:sz w:val="24"/>
          <w:szCs w:val="24"/>
        </w:rPr>
        <w:t>J Bone Joint Surg Am</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95</w:t>
      </w:r>
      <w:r w:rsidRPr="0027022E">
        <w:rPr>
          <w:rFonts w:ascii="Book Antiqua" w:eastAsia="宋体" w:hAnsi="Book Antiqua" w:cs="宋体"/>
          <w:color w:val="000000"/>
          <w:sz w:val="24"/>
          <w:szCs w:val="24"/>
        </w:rPr>
        <w:t>: 1885-1886 [PMID: 24288804]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5 </w:t>
      </w:r>
      <w:r w:rsidRPr="0027022E">
        <w:rPr>
          <w:rFonts w:ascii="Book Antiqua" w:eastAsia="宋体" w:hAnsi="Book Antiqua" w:cs="宋体"/>
          <w:b/>
          <w:bCs/>
          <w:color w:val="000000"/>
          <w:sz w:val="24"/>
          <w:szCs w:val="24"/>
        </w:rPr>
        <w:t>Zhang W</w:t>
      </w:r>
      <w:r w:rsidRPr="0027022E">
        <w:rPr>
          <w:rFonts w:ascii="Book Antiqua" w:eastAsia="宋体" w:hAnsi="Book Antiqua" w:cs="宋体"/>
          <w:color w:val="000000"/>
          <w:sz w:val="24"/>
          <w:szCs w:val="24"/>
        </w:rPr>
        <w:t>, Nuki G, Moskowitz RW, Abramson S, Altman RD, Arden NK, Bierma-Zeinstra S, Brandt KD, Croft P, Doherty M, Dougados M, Hochberg M, Hunter DJ, Kwoh K, Lohmander LS, Tugwell P. OARSI recommendations for the management of hip and knee osteoarthritis: part III: Changes in evidence following systematic cumulative update of research published through January 2009.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18</w:t>
      </w:r>
      <w:r w:rsidRPr="0027022E">
        <w:rPr>
          <w:rFonts w:ascii="Book Antiqua" w:eastAsia="宋体" w:hAnsi="Book Antiqua" w:cs="宋体"/>
          <w:color w:val="000000"/>
          <w:sz w:val="24"/>
          <w:szCs w:val="24"/>
        </w:rPr>
        <w:t>: 476-499 [PMID: 20170770 DOI: 10.1016/j.joca.2010.01.013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6 </w:t>
      </w:r>
      <w:r w:rsidRPr="0027022E">
        <w:rPr>
          <w:rFonts w:ascii="Book Antiqua" w:eastAsia="宋体" w:hAnsi="Book Antiqua" w:cs="宋体"/>
          <w:b/>
          <w:bCs/>
          <w:color w:val="000000"/>
          <w:sz w:val="24"/>
          <w:szCs w:val="24"/>
        </w:rPr>
        <w:t>Kon E</w:t>
      </w:r>
      <w:r w:rsidRPr="0027022E">
        <w:rPr>
          <w:rFonts w:ascii="Book Antiqua" w:eastAsia="宋体" w:hAnsi="Book Antiqua" w:cs="宋体"/>
          <w:color w:val="000000"/>
          <w:sz w:val="24"/>
          <w:szCs w:val="24"/>
        </w:rPr>
        <w:t>, Filardo G, Drobnic M, Madry H, Jelic M, van Dijk N, Della Villa S. Non-surgical management of early knee osteoarthritis. </w:t>
      </w:r>
      <w:r w:rsidRPr="0027022E">
        <w:rPr>
          <w:rFonts w:ascii="Book Antiqua" w:eastAsia="宋体" w:hAnsi="Book Antiqua" w:cs="宋体"/>
          <w:i/>
          <w:iCs/>
          <w:color w:val="000000"/>
          <w:sz w:val="24"/>
          <w:szCs w:val="24"/>
        </w:rPr>
        <w:t>Knee Surg Sports Traumatol Arthrosc</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20</w:t>
      </w:r>
      <w:r w:rsidRPr="0027022E">
        <w:rPr>
          <w:rFonts w:ascii="Book Antiqua" w:eastAsia="宋体" w:hAnsi="Book Antiqua" w:cs="宋体"/>
          <w:color w:val="000000"/>
          <w:sz w:val="24"/>
          <w:szCs w:val="24"/>
        </w:rPr>
        <w:t>: 436-449 [PMID: 22037809 DOI: 10.1007/s00167-011-1713-8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7 </w:t>
      </w:r>
      <w:r w:rsidRPr="0027022E">
        <w:rPr>
          <w:rFonts w:ascii="Book Antiqua" w:eastAsia="宋体" w:hAnsi="Book Antiqua" w:cs="宋体"/>
          <w:b/>
          <w:bCs/>
          <w:color w:val="000000"/>
          <w:sz w:val="24"/>
          <w:szCs w:val="24"/>
        </w:rPr>
        <w:t>Berenbaum F</w:t>
      </w:r>
      <w:r w:rsidRPr="0027022E">
        <w:rPr>
          <w:rFonts w:ascii="Book Antiqua" w:eastAsia="宋体" w:hAnsi="Book Antiqua" w:cs="宋体"/>
          <w:color w:val="000000"/>
          <w:sz w:val="24"/>
          <w:szCs w:val="24"/>
        </w:rPr>
        <w:t>. Osteoarthritis as an inflammatory disease (osteoarthritis is not osteoarthrosis!).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16-21 [PMID: 23194896 DOI: 10.1016/j.joca.2012.11.012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8 </w:t>
      </w:r>
      <w:r w:rsidRPr="0027022E">
        <w:rPr>
          <w:rFonts w:ascii="Book Antiqua" w:eastAsia="宋体" w:hAnsi="Book Antiqua" w:cs="宋体"/>
          <w:b/>
          <w:bCs/>
          <w:color w:val="000000"/>
          <w:sz w:val="24"/>
          <w:szCs w:val="24"/>
        </w:rPr>
        <w:t>Loeser RF</w:t>
      </w:r>
      <w:r w:rsidRPr="0027022E">
        <w:rPr>
          <w:rFonts w:ascii="Book Antiqua" w:eastAsia="宋体" w:hAnsi="Book Antiqua" w:cs="宋体"/>
          <w:color w:val="000000"/>
          <w:sz w:val="24"/>
          <w:szCs w:val="24"/>
        </w:rPr>
        <w:t>, Goldring SR, Scanzello CR, Goldring MB. Osteoarthritis: a disease of the joint as an organ. </w:t>
      </w:r>
      <w:r w:rsidRPr="0027022E">
        <w:rPr>
          <w:rFonts w:ascii="Book Antiqua" w:eastAsia="宋体" w:hAnsi="Book Antiqua" w:cs="宋体"/>
          <w:i/>
          <w:iCs/>
          <w:color w:val="000000"/>
          <w:sz w:val="24"/>
          <w:szCs w:val="24"/>
        </w:rPr>
        <w:t>Arthritis Rheum</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64</w:t>
      </w:r>
      <w:r w:rsidRPr="0027022E">
        <w:rPr>
          <w:rFonts w:ascii="Book Antiqua" w:eastAsia="宋体" w:hAnsi="Book Antiqua" w:cs="宋体"/>
          <w:color w:val="000000"/>
          <w:sz w:val="24"/>
          <w:szCs w:val="24"/>
        </w:rPr>
        <w:t>: 1697-1707 [PMID: 22392533 DOI: 10.1002/art.34453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9 </w:t>
      </w:r>
      <w:r w:rsidRPr="0027022E">
        <w:rPr>
          <w:rFonts w:ascii="Book Antiqua" w:eastAsia="宋体" w:hAnsi="Book Antiqua" w:cs="宋体"/>
          <w:b/>
          <w:bCs/>
          <w:color w:val="000000"/>
          <w:sz w:val="24"/>
          <w:szCs w:val="24"/>
        </w:rPr>
        <w:t>Scanzello CR</w:t>
      </w:r>
      <w:r w:rsidRPr="0027022E">
        <w:rPr>
          <w:rFonts w:ascii="Book Antiqua" w:eastAsia="宋体" w:hAnsi="Book Antiqua" w:cs="宋体"/>
          <w:color w:val="000000"/>
          <w:sz w:val="24"/>
          <w:szCs w:val="24"/>
        </w:rPr>
        <w:t>, Goldring SR. The role of synovitis in osteoarthritis pathogenesis. </w:t>
      </w:r>
      <w:r w:rsidRPr="0027022E">
        <w:rPr>
          <w:rFonts w:ascii="Book Antiqua" w:eastAsia="宋体" w:hAnsi="Book Antiqua" w:cs="宋体"/>
          <w:i/>
          <w:iCs/>
          <w:color w:val="000000"/>
          <w:sz w:val="24"/>
          <w:szCs w:val="24"/>
        </w:rPr>
        <w:t>Bone</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51</w:t>
      </w:r>
      <w:r w:rsidRPr="0027022E">
        <w:rPr>
          <w:rFonts w:ascii="Book Antiqua" w:eastAsia="宋体" w:hAnsi="Book Antiqua" w:cs="宋体"/>
          <w:color w:val="000000"/>
          <w:sz w:val="24"/>
          <w:szCs w:val="24"/>
        </w:rPr>
        <w:t>: 249-257 [PMID: 22387238 DOI: 10.1016/j.bone.2012.02.012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10 </w:t>
      </w:r>
      <w:r w:rsidRPr="0027022E">
        <w:rPr>
          <w:rFonts w:ascii="Book Antiqua" w:eastAsia="宋体" w:hAnsi="Book Antiqua" w:cs="宋体"/>
          <w:b/>
          <w:bCs/>
          <w:color w:val="000000"/>
          <w:sz w:val="24"/>
          <w:szCs w:val="24"/>
        </w:rPr>
        <w:t>Goldring MB</w:t>
      </w:r>
      <w:r w:rsidRPr="0027022E">
        <w:rPr>
          <w:rFonts w:ascii="Book Antiqua" w:eastAsia="宋体" w:hAnsi="Book Antiqua" w:cs="宋体"/>
          <w:color w:val="000000"/>
          <w:sz w:val="24"/>
          <w:szCs w:val="24"/>
        </w:rPr>
        <w:t>, Otero M. Inflammation in osteoarthritis. </w:t>
      </w:r>
      <w:r w:rsidRPr="0027022E">
        <w:rPr>
          <w:rFonts w:ascii="Book Antiqua" w:eastAsia="宋体" w:hAnsi="Book Antiqua" w:cs="宋体"/>
          <w:i/>
          <w:iCs/>
          <w:color w:val="000000"/>
          <w:sz w:val="24"/>
          <w:szCs w:val="24"/>
        </w:rPr>
        <w:t>Curr Opin Rheumatol</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23</w:t>
      </w:r>
      <w:r w:rsidRPr="0027022E">
        <w:rPr>
          <w:rFonts w:ascii="Book Antiqua" w:eastAsia="宋体" w:hAnsi="Book Antiqua" w:cs="宋体"/>
          <w:color w:val="000000"/>
          <w:sz w:val="24"/>
          <w:szCs w:val="24"/>
        </w:rPr>
        <w:t>: 471-478 [PMID: 21788902 DOI: 10.1097/BOR.0b013e328349c2b1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11 </w:t>
      </w:r>
      <w:r w:rsidRPr="0027022E">
        <w:rPr>
          <w:rFonts w:ascii="Book Antiqua" w:eastAsia="宋体" w:hAnsi="Book Antiqua" w:cs="宋体"/>
          <w:b/>
          <w:bCs/>
          <w:color w:val="000000"/>
          <w:sz w:val="24"/>
          <w:szCs w:val="24"/>
        </w:rPr>
        <w:t>Kapoor M</w:t>
      </w:r>
      <w:r w:rsidRPr="0027022E">
        <w:rPr>
          <w:rFonts w:ascii="Book Antiqua" w:eastAsia="宋体" w:hAnsi="Book Antiqua" w:cs="宋体"/>
          <w:color w:val="000000"/>
          <w:sz w:val="24"/>
          <w:szCs w:val="24"/>
        </w:rPr>
        <w:t>, Martel-Pelletier J, Lajeunesse D, Pelletier JP, Fahmi H. Role of proinflammatory cytokines in the pathophysiology of osteoarthritis. </w:t>
      </w:r>
      <w:r w:rsidRPr="0027022E">
        <w:rPr>
          <w:rFonts w:ascii="Book Antiqua" w:eastAsia="宋体" w:hAnsi="Book Antiqua" w:cs="宋体"/>
          <w:i/>
          <w:iCs/>
          <w:color w:val="000000"/>
          <w:sz w:val="24"/>
          <w:szCs w:val="24"/>
        </w:rPr>
        <w:t>Nat Rev Rheumatol</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7</w:t>
      </w:r>
      <w:r w:rsidRPr="0027022E">
        <w:rPr>
          <w:rFonts w:ascii="Book Antiqua" w:eastAsia="宋体" w:hAnsi="Book Antiqua" w:cs="宋体"/>
          <w:color w:val="000000"/>
          <w:sz w:val="24"/>
          <w:szCs w:val="24"/>
        </w:rPr>
        <w:t>: 33-42 [PMID: 21119608 DOI: 10.1038/nrrheum.2010.196</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12 </w:t>
      </w:r>
      <w:r w:rsidRPr="0027022E">
        <w:rPr>
          <w:rFonts w:ascii="Book Antiqua" w:eastAsia="宋体" w:hAnsi="Book Antiqua" w:cs="宋体"/>
          <w:b/>
          <w:bCs/>
          <w:color w:val="000000"/>
          <w:sz w:val="24"/>
          <w:szCs w:val="24"/>
        </w:rPr>
        <w:t>Guilak F</w:t>
      </w:r>
      <w:r w:rsidRPr="0027022E">
        <w:rPr>
          <w:rFonts w:ascii="Book Antiqua" w:eastAsia="宋体" w:hAnsi="Book Antiqua" w:cs="宋体"/>
          <w:color w:val="000000"/>
          <w:sz w:val="24"/>
          <w:szCs w:val="24"/>
        </w:rPr>
        <w:t>. Biomechanical factors in osteoarthritis. </w:t>
      </w:r>
      <w:r w:rsidRPr="0027022E">
        <w:rPr>
          <w:rFonts w:ascii="Book Antiqua" w:eastAsia="宋体" w:hAnsi="Book Antiqua" w:cs="宋体"/>
          <w:i/>
          <w:iCs/>
          <w:color w:val="000000"/>
          <w:sz w:val="24"/>
          <w:szCs w:val="24"/>
        </w:rPr>
        <w:t>Best Pract Res Clin Rheumatol</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25</w:t>
      </w:r>
      <w:r w:rsidRPr="0027022E">
        <w:rPr>
          <w:rFonts w:ascii="Book Antiqua" w:eastAsia="宋体" w:hAnsi="Book Antiqua" w:cs="宋体"/>
          <w:color w:val="000000"/>
          <w:sz w:val="24"/>
          <w:szCs w:val="24"/>
        </w:rPr>
        <w:t>: 815-823 [PMID: 22265263 DOI: 10.1016/j.berh.2011.11.013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13 </w:t>
      </w:r>
      <w:r w:rsidRPr="0027022E">
        <w:rPr>
          <w:rFonts w:ascii="Book Antiqua" w:eastAsia="宋体" w:hAnsi="Book Antiqua" w:cs="宋体"/>
          <w:b/>
          <w:bCs/>
          <w:color w:val="000000"/>
          <w:sz w:val="24"/>
          <w:szCs w:val="24"/>
        </w:rPr>
        <w:t>Sanchez C</w:t>
      </w:r>
      <w:r w:rsidRPr="0027022E">
        <w:rPr>
          <w:rFonts w:ascii="Book Antiqua" w:eastAsia="宋体" w:hAnsi="Book Antiqua" w:cs="宋体"/>
          <w:color w:val="000000"/>
          <w:sz w:val="24"/>
          <w:szCs w:val="24"/>
        </w:rPr>
        <w:t>, Pesesse L, Gabay O, Delcour JP, Msika P, Baudouin C, Henrotin YE. Regulation of subchondral bone osteoblast metabolism by cyclic compression. </w:t>
      </w:r>
      <w:r w:rsidRPr="0027022E">
        <w:rPr>
          <w:rFonts w:ascii="Book Antiqua" w:eastAsia="宋体" w:hAnsi="Book Antiqua" w:cs="宋体"/>
          <w:i/>
          <w:iCs/>
          <w:color w:val="000000"/>
          <w:sz w:val="24"/>
          <w:szCs w:val="24"/>
        </w:rPr>
        <w:t>Arthritis Rheum</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64</w:t>
      </w:r>
      <w:r w:rsidRPr="0027022E">
        <w:rPr>
          <w:rFonts w:ascii="Book Antiqua" w:eastAsia="宋体" w:hAnsi="Book Antiqua" w:cs="宋体"/>
          <w:color w:val="000000"/>
          <w:sz w:val="24"/>
          <w:szCs w:val="24"/>
        </w:rPr>
        <w:t>: 1193-1203 [PMID: 22034083 DOI: 10.1002/art.33445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14 </w:t>
      </w:r>
      <w:r w:rsidRPr="0027022E">
        <w:rPr>
          <w:rFonts w:ascii="Book Antiqua" w:eastAsia="宋体" w:hAnsi="Book Antiqua" w:cs="宋体"/>
          <w:b/>
          <w:bCs/>
          <w:color w:val="000000"/>
          <w:sz w:val="24"/>
          <w:szCs w:val="24"/>
        </w:rPr>
        <w:t>Loeser RF</w:t>
      </w:r>
      <w:r w:rsidRPr="0027022E">
        <w:rPr>
          <w:rFonts w:ascii="Book Antiqua" w:eastAsia="宋体" w:hAnsi="Book Antiqua" w:cs="宋体"/>
          <w:color w:val="000000"/>
          <w:sz w:val="24"/>
          <w:szCs w:val="24"/>
        </w:rPr>
        <w:t>. Aging and osteoarthritis: the role of chondrocyte senescence and aging changes in the cartilage matrix.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971-979 [PMID: 19303469 DOI: 10.1016/j.joca.2009.03.002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15 </w:t>
      </w:r>
      <w:r w:rsidRPr="0027022E">
        <w:rPr>
          <w:rFonts w:ascii="Book Antiqua" w:eastAsia="宋体" w:hAnsi="Book Antiqua" w:cs="宋体"/>
          <w:b/>
          <w:bCs/>
          <w:color w:val="000000"/>
          <w:sz w:val="24"/>
          <w:szCs w:val="24"/>
        </w:rPr>
        <w:t>Benito MJ</w:t>
      </w:r>
      <w:r w:rsidRPr="0027022E">
        <w:rPr>
          <w:rFonts w:ascii="Book Antiqua" w:eastAsia="宋体" w:hAnsi="Book Antiqua" w:cs="宋体"/>
          <w:color w:val="000000"/>
          <w:sz w:val="24"/>
          <w:szCs w:val="24"/>
        </w:rPr>
        <w:t>, Veale DJ, FitzGerald O, van den Berg WB, Bresnihan B. Synovial tissue inflammation in early and late osteoarthritis.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64</w:t>
      </w:r>
      <w:r w:rsidRPr="0027022E">
        <w:rPr>
          <w:rFonts w:ascii="Book Antiqua" w:eastAsia="宋体" w:hAnsi="Book Antiqua" w:cs="宋体"/>
          <w:color w:val="000000"/>
          <w:sz w:val="24"/>
          <w:szCs w:val="24"/>
        </w:rPr>
        <w:t>: 1263-1267 [PMID: 15731292]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16 </w:t>
      </w:r>
      <w:r w:rsidRPr="0027022E">
        <w:rPr>
          <w:rFonts w:ascii="Book Antiqua" w:eastAsia="宋体" w:hAnsi="Book Antiqua" w:cs="宋体"/>
          <w:b/>
          <w:bCs/>
          <w:color w:val="000000"/>
          <w:sz w:val="24"/>
          <w:szCs w:val="24"/>
        </w:rPr>
        <w:t>Krasnokutsky S</w:t>
      </w:r>
      <w:r w:rsidRPr="0027022E">
        <w:rPr>
          <w:rFonts w:ascii="Book Antiqua" w:eastAsia="宋体" w:hAnsi="Book Antiqua" w:cs="宋体"/>
          <w:color w:val="000000"/>
          <w:sz w:val="24"/>
          <w:szCs w:val="24"/>
        </w:rPr>
        <w:t>, Belitskaya-Lévy I, Bencardino J, Samuels J, Attur M, Regatte R, Rosenthal P, Greenberg J, Schweitzer M, Abramson SB, Rybak L. Quantitative magnetic resonance imaging evidence of synovial proliferation is associated with radiographic severity of knee osteoarthritis. </w:t>
      </w:r>
      <w:r w:rsidRPr="0027022E">
        <w:rPr>
          <w:rFonts w:ascii="Book Antiqua" w:eastAsia="宋体" w:hAnsi="Book Antiqua" w:cs="宋体"/>
          <w:i/>
          <w:iCs/>
          <w:color w:val="000000"/>
          <w:sz w:val="24"/>
          <w:szCs w:val="24"/>
        </w:rPr>
        <w:t>Arthritis Rheum</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63</w:t>
      </w:r>
      <w:r w:rsidRPr="0027022E">
        <w:rPr>
          <w:rFonts w:ascii="Book Antiqua" w:eastAsia="宋体" w:hAnsi="Book Antiqua" w:cs="宋体"/>
          <w:color w:val="000000"/>
          <w:sz w:val="24"/>
          <w:szCs w:val="24"/>
        </w:rPr>
        <w:t>: 2983-2991 [PMID: 21647860 DOI: 10.1002/art.30471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17 </w:t>
      </w:r>
      <w:r w:rsidRPr="0027022E">
        <w:rPr>
          <w:rFonts w:ascii="Book Antiqua" w:eastAsia="宋体" w:hAnsi="Book Antiqua" w:cs="宋体"/>
          <w:b/>
          <w:bCs/>
          <w:color w:val="000000"/>
          <w:sz w:val="24"/>
          <w:szCs w:val="24"/>
        </w:rPr>
        <w:t>Sellam J</w:t>
      </w:r>
      <w:r w:rsidRPr="0027022E">
        <w:rPr>
          <w:rFonts w:ascii="Book Antiqua" w:eastAsia="宋体" w:hAnsi="Book Antiqua" w:cs="宋体"/>
          <w:color w:val="000000"/>
          <w:sz w:val="24"/>
          <w:szCs w:val="24"/>
        </w:rPr>
        <w:t>, Berenbaum F. The role of synovitis in pathophysiology and clinical symptoms of osteoarthritis. </w:t>
      </w:r>
      <w:r w:rsidRPr="0027022E">
        <w:rPr>
          <w:rFonts w:ascii="Book Antiqua" w:eastAsia="宋体" w:hAnsi="Book Antiqua" w:cs="宋体"/>
          <w:i/>
          <w:iCs/>
          <w:color w:val="000000"/>
          <w:sz w:val="24"/>
          <w:szCs w:val="24"/>
        </w:rPr>
        <w:t>Nat Rev Rheumatol</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6</w:t>
      </w:r>
      <w:r w:rsidRPr="0027022E">
        <w:rPr>
          <w:rFonts w:ascii="Book Antiqua" w:eastAsia="宋体" w:hAnsi="Book Antiqua" w:cs="宋体"/>
          <w:color w:val="000000"/>
          <w:sz w:val="24"/>
          <w:szCs w:val="24"/>
        </w:rPr>
        <w:t>: 625-635 [PMID: 20924410 DOI: 10.1038/nrrheum.2010.159</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18 </w:t>
      </w:r>
      <w:r w:rsidRPr="0027022E">
        <w:rPr>
          <w:rFonts w:ascii="Book Antiqua" w:eastAsia="宋体" w:hAnsi="Book Antiqua" w:cs="宋体"/>
          <w:b/>
          <w:bCs/>
          <w:color w:val="000000"/>
          <w:sz w:val="24"/>
          <w:szCs w:val="24"/>
        </w:rPr>
        <w:t>Ayral X</w:t>
      </w:r>
      <w:r w:rsidRPr="0027022E">
        <w:rPr>
          <w:rFonts w:ascii="Book Antiqua" w:eastAsia="宋体" w:hAnsi="Book Antiqua" w:cs="宋体"/>
          <w:color w:val="000000"/>
          <w:sz w:val="24"/>
          <w:szCs w:val="24"/>
        </w:rPr>
        <w:t>, Pickering EH, Woodworth TG, Mackillop N, Dougados M. Synovitis: a potential predictive factor of structural progression of medial tibiofemoral knee osteoarthritis -- results of a 1 year longitudinal arthroscopic study in 422 patients.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13</w:t>
      </w:r>
      <w:r w:rsidRPr="0027022E">
        <w:rPr>
          <w:rFonts w:ascii="Book Antiqua" w:eastAsia="宋体" w:hAnsi="Book Antiqua" w:cs="宋体"/>
          <w:color w:val="000000"/>
          <w:sz w:val="24"/>
          <w:szCs w:val="24"/>
        </w:rPr>
        <w:t>: 361-367 [PMID: 15882559]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19 </w:t>
      </w:r>
      <w:r w:rsidRPr="0027022E">
        <w:rPr>
          <w:rFonts w:ascii="Book Antiqua" w:eastAsia="宋体" w:hAnsi="Book Antiqua" w:cs="宋体"/>
          <w:b/>
          <w:bCs/>
          <w:color w:val="000000"/>
          <w:sz w:val="24"/>
          <w:szCs w:val="24"/>
        </w:rPr>
        <w:t>Roemer FW</w:t>
      </w:r>
      <w:r w:rsidRPr="0027022E">
        <w:rPr>
          <w:rFonts w:ascii="Book Antiqua" w:eastAsia="宋体" w:hAnsi="Book Antiqua" w:cs="宋体"/>
          <w:color w:val="000000"/>
          <w:sz w:val="24"/>
          <w:szCs w:val="24"/>
        </w:rPr>
        <w:t>, Guermazi A, Felson DT, Niu J, Nevitt MC, Crema MD, Lynch JA, Lewis CE, Torner J, Zhang Y. Presence of MRI-detected joint effusion and synovitis increases the risk of cartilage loss in knees without osteoarthritis at 30-month follow-up: the MOST study.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70</w:t>
      </w:r>
      <w:r w:rsidRPr="0027022E">
        <w:rPr>
          <w:rFonts w:ascii="Book Antiqua" w:eastAsia="宋体" w:hAnsi="Book Antiqua" w:cs="宋体"/>
          <w:color w:val="000000"/>
          <w:sz w:val="24"/>
          <w:szCs w:val="24"/>
        </w:rPr>
        <w:t>: 1804-1809 [PMID: 21791448 DOI: 10.1136/ard.2011.150243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20 </w:t>
      </w:r>
      <w:r w:rsidRPr="0027022E">
        <w:rPr>
          <w:rFonts w:ascii="Book Antiqua" w:eastAsia="宋体" w:hAnsi="Book Antiqua" w:cs="宋体"/>
          <w:b/>
          <w:bCs/>
          <w:color w:val="000000"/>
          <w:sz w:val="24"/>
          <w:szCs w:val="24"/>
        </w:rPr>
        <w:t>Conaghan PG</w:t>
      </w:r>
      <w:r w:rsidRPr="0027022E">
        <w:rPr>
          <w:rFonts w:ascii="Book Antiqua" w:eastAsia="宋体" w:hAnsi="Book Antiqua" w:cs="宋体"/>
          <w:color w:val="000000"/>
          <w:sz w:val="24"/>
          <w:szCs w:val="24"/>
        </w:rPr>
        <w:t xml:space="preserve">, D'Agostino MA, Le Bars M, Baron G, Schmidely N, Wakefield R, Ravaud P, Grassi W, Martin-Mola E, So A, Backhaus M, Malaise M, Emery P, </w:t>
      </w:r>
      <w:r w:rsidRPr="0027022E">
        <w:rPr>
          <w:rFonts w:ascii="Book Antiqua" w:eastAsia="宋体" w:hAnsi="Book Antiqua" w:cs="宋体"/>
          <w:color w:val="000000"/>
          <w:sz w:val="24"/>
          <w:szCs w:val="24"/>
        </w:rPr>
        <w:lastRenderedPageBreak/>
        <w:t>Dougados M. Clinical and ultrasonographic predictors of joint replacement for knee osteoarthritis: results from a large, 3-year, prospective EULAR study.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69</w:t>
      </w:r>
      <w:r w:rsidRPr="0027022E">
        <w:rPr>
          <w:rFonts w:ascii="Book Antiqua" w:eastAsia="宋体" w:hAnsi="Book Antiqua" w:cs="宋体"/>
          <w:color w:val="000000"/>
          <w:sz w:val="24"/>
          <w:szCs w:val="24"/>
        </w:rPr>
        <w:t>: 644-647 [PMID: 19433410 DOI: 10.1136/ard.2008.099564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21 </w:t>
      </w:r>
      <w:r w:rsidRPr="0027022E">
        <w:rPr>
          <w:rFonts w:ascii="Book Antiqua" w:eastAsia="宋体" w:hAnsi="Book Antiqua" w:cs="宋体"/>
          <w:b/>
          <w:bCs/>
          <w:color w:val="000000"/>
          <w:sz w:val="24"/>
          <w:szCs w:val="24"/>
        </w:rPr>
        <w:t>Pottie P</w:t>
      </w:r>
      <w:r w:rsidRPr="0027022E">
        <w:rPr>
          <w:rFonts w:ascii="Book Antiqua" w:eastAsia="宋体" w:hAnsi="Book Antiqua" w:cs="宋体"/>
          <w:color w:val="000000"/>
          <w:sz w:val="24"/>
          <w:szCs w:val="24"/>
        </w:rPr>
        <w:t>, Presle N, Terlain B, Netter P, Mainard D, Berenbaum F. Obesity and osteoarthritis: more complex than predicted!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65</w:t>
      </w:r>
      <w:r w:rsidRPr="0027022E">
        <w:rPr>
          <w:rFonts w:ascii="Book Antiqua" w:eastAsia="宋体" w:hAnsi="Book Antiqua" w:cs="宋体"/>
          <w:color w:val="000000"/>
          <w:sz w:val="24"/>
          <w:szCs w:val="24"/>
        </w:rPr>
        <w:t>: 1403-1405 [PMID: 17038451]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22 </w:t>
      </w:r>
      <w:r w:rsidRPr="0027022E">
        <w:rPr>
          <w:rFonts w:ascii="Book Antiqua" w:eastAsia="宋体" w:hAnsi="Book Antiqua" w:cs="宋体"/>
          <w:b/>
          <w:bCs/>
          <w:color w:val="000000"/>
          <w:sz w:val="24"/>
          <w:szCs w:val="24"/>
        </w:rPr>
        <w:t>Yusuf E</w:t>
      </w:r>
      <w:r w:rsidRPr="0027022E">
        <w:rPr>
          <w:rFonts w:ascii="Book Antiqua" w:eastAsia="宋体" w:hAnsi="Book Antiqua" w:cs="宋体"/>
          <w:color w:val="000000"/>
          <w:sz w:val="24"/>
          <w:szCs w:val="24"/>
        </w:rPr>
        <w:t>, Nelissen RG, Ioan-Facsinay A, Stojanovic-Susulic V, DeGroot J, van Osch G, Middeldorp S, Huizinga TW, Kloppenburg M. Association between weight or body mass index and hand osteoarthritis: a systematic review.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69</w:t>
      </w:r>
      <w:r w:rsidRPr="0027022E">
        <w:rPr>
          <w:rFonts w:ascii="Book Antiqua" w:eastAsia="宋体" w:hAnsi="Book Antiqua" w:cs="宋体"/>
          <w:color w:val="000000"/>
          <w:sz w:val="24"/>
          <w:szCs w:val="24"/>
        </w:rPr>
        <w:t>: 761-765 [PMID: 19487215 DOI: 10.1136/ard.2008.106930</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23 </w:t>
      </w:r>
      <w:r w:rsidRPr="0027022E">
        <w:rPr>
          <w:rFonts w:ascii="Book Antiqua" w:eastAsia="宋体" w:hAnsi="Book Antiqua" w:cs="宋体"/>
          <w:b/>
          <w:bCs/>
          <w:color w:val="000000"/>
          <w:sz w:val="24"/>
          <w:szCs w:val="24"/>
        </w:rPr>
        <w:t>Malfait AM</w:t>
      </w:r>
      <w:r w:rsidRPr="0027022E">
        <w:rPr>
          <w:rFonts w:ascii="Book Antiqua" w:eastAsia="宋体" w:hAnsi="Book Antiqua" w:cs="宋体"/>
          <w:color w:val="000000"/>
          <w:sz w:val="24"/>
          <w:szCs w:val="24"/>
        </w:rPr>
        <w:t>, Seymour AB, Gao F, Tortorella MD, Le Graverand-Gastineau MP, Wood LS, Doherty M, Doherty S, Zhang W, Arden NK, Vaughn FL, Leaverton PE, Spector TD, Hart DJ, Maciewicz RA, Muir KR, Das R, Sorge RE, Sotocinal SG, Schorscher-Petcu A, Valdes AM, Mogil JS. A role for PACE4 in osteoarthritis pain: evidence from human genetic association and null mutant phenotype.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71</w:t>
      </w:r>
      <w:r w:rsidRPr="0027022E">
        <w:rPr>
          <w:rFonts w:ascii="Book Antiqua" w:eastAsia="宋体" w:hAnsi="Book Antiqua" w:cs="宋体"/>
          <w:color w:val="000000"/>
          <w:sz w:val="24"/>
          <w:szCs w:val="24"/>
        </w:rPr>
        <w:t>: 1042-1048 [PMID: 22440827 DOI: 10.1136/annrheumdis-2011-200300</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24 </w:t>
      </w:r>
      <w:r w:rsidRPr="0027022E">
        <w:rPr>
          <w:rFonts w:ascii="Book Antiqua" w:eastAsia="宋体" w:hAnsi="Book Antiqua" w:cs="宋体"/>
          <w:b/>
          <w:bCs/>
          <w:color w:val="000000"/>
          <w:sz w:val="24"/>
          <w:szCs w:val="24"/>
        </w:rPr>
        <w:t>Richette P</w:t>
      </w:r>
      <w:r w:rsidRPr="0027022E">
        <w:rPr>
          <w:rFonts w:ascii="Book Antiqua" w:eastAsia="宋体" w:hAnsi="Book Antiqua" w:cs="宋体"/>
          <w:color w:val="000000"/>
          <w:sz w:val="24"/>
          <w:szCs w:val="24"/>
        </w:rPr>
        <w:t>, Poitou C, Garnero P, Vicaut E, Bouillot JL, Lacorte JM, Basdevant A, Clément K, Bardin T, Chevalier X. Benefits of massive weight loss on symptoms, systemic inflammation and cartilage turnover in obese patients with knee osteoarthritis.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70</w:t>
      </w:r>
      <w:r w:rsidRPr="0027022E">
        <w:rPr>
          <w:rFonts w:ascii="Book Antiqua" w:eastAsia="宋体" w:hAnsi="Book Antiqua" w:cs="宋体"/>
          <w:color w:val="000000"/>
          <w:sz w:val="24"/>
          <w:szCs w:val="24"/>
        </w:rPr>
        <w:t>: 139-144 [PMID: 20980288 DOI: 10.1136/ard.2010.134015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25 </w:t>
      </w:r>
      <w:r w:rsidRPr="0027022E">
        <w:rPr>
          <w:rFonts w:ascii="Book Antiqua" w:eastAsia="宋体" w:hAnsi="Book Antiqua" w:cs="宋体"/>
          <w:b/>
          <w:bCs/>
          <w:color w:val="000000"/>
          <w:sz w:val="24"/>
          <w:szCs w:val="24"/>
        </w:rPr>
        <w:t>Felson DT</w:t>
      </w:r>
      <w:r w:rsidRPr="0027022E">
        <w:rPr>
          <w:rFonts w:ascii="Book Antiqua" w:eastAsia="宋体" w:hAnsi="Book Antiqua" w:cs="宋体"/>
          <w:color w:val="000000"/>
          <w:sz w:val="24"/>
          <w:szCs w:val="24"/>
        </w:rPr>
        <w:t>. The sources of pain in knee osteoarthritis. </w:t>
      </w:r>
      <w:r w:rsidRPr="0027022E">
        <w:rPr>
          <w:rFonts w:ascii="Book Antiqua" w:eastAsia="宋体" w:hAnsi="Book Antiqua" w:cs="宋体"/>
          <w:i/>
          <w:iCs/>
          <w:color w:val="000000"/>
          <w:sz w:val="24"/>
          <w:szCs w:val="24"/>
        </w:rPr>
        <w:t>Curr Opin Rheumatol</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624-628 [PMID: 16093843]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26 </w:t>
      </w:r>
      <w:r w:rsidRPr="0027022E">
        <w:rPr>
          <w:rFonts w:ascii="Book Antiqua" w:eastAsia="宋体" w:hAnsi="Book Antiqua" w:cs="宋体"/>
          <w:b/>
          <w:bCs/>
          <w:color w:val="000000"/>
          <w:sz w:val="24"/>
          <w:szCs w:val="24"/>
        </w:rPr>
        <w:t>Suri S</w:t>
      </w:r>
      <w:r w:rsidRPr="0027022E">
        <w:rPr>
          <w:rFonts w:ascii="Book Antiqua" w:eastAsia="宋体" w:hAnsi="Book Antiqua" w:cs="宋体"/>
          <w:color w:val="000000"/>
          <w:sz w:val="24"/>
          <w:szCs w:val="24"/>
        </w:rPr>
        <w:t>, Gill SE, Massena de Camin S, Wilson D, McWilliams DF, Walsh DA. Neurovascular invasion at the osteochondral junction and in osteophytes in osteoarthritis.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66</w:t>
      </w:r>
      <w:r w:rsidRPr="0027022E">
        <w:rPr>
          <w:rFonts w:ascii="Book Antiqua" w:eastAsia="宋体" w:hAnsi="Book Antiqua" w:cs="宋体"/>
          <w:color w:val="000000"/>
          <w:sz w:val="24"/>
          <w:szCs w:val="24"/>
        </w:rPr>
        <w:t>: 1423-1428 [PMID: 17446239]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27 </w:t>
      </w:r>
      <w:r w:rsidRPr="0027022E">
        <w:rPr>
          <w:rFonts w:ascii="Book Antiqua" w:eastAsia="宋体" w:hAnsi="Book Antiqua" w:cs="宋体"/>
          <w:b/>
          <w:bCs/>
          <w:color w:val="000000"/>
          <w:sz w:val="24"/>
          <w:szCs w:val="24"/>
        </w:rPr>
        <w:t>Walsh DA</w:t>
      </w:r>
      <w:r w:rsidRPr="0027022E">
        <w:rPr>
          <w:rFonts w:ascii="Book Antiqua" w:eastAsia="宋体" w:hAnsi="Book Antiqua" w:cs="宋体"/>
          <w:color w:val="000000"/>
          <w:sz w:val="24"/>
          <w:szCs w:val="24"/>
        </w:rPr>
        <w:t>, McWilliams DF, Turley MJ, Dixon MR, Fransès RE, Mapp PI, Wilson D. Angiogenesis and nerve growth factor at the osteochondral junction in rheumatoid arthritis and osteoarthritis. </w:t>
      </w:r>
      <w:r w:rsidRPr="0027022E">
        <w:rPr>
          <w:rFonts w:ascii="Book Antiqua" w:eastAsia="宋体" w:hAnsi="Book Antiqua" w:cs="宋体"/>
          <w:i/>
          <w:iCs/>
          <w:color w:val="000000"/>
          <w:sz w:val="24"/>
          <w:szCs w:val="24"/>
        </w:rPr>
        <w:t>Rheumatology (Oxford)</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49</w:t>
      </w:r>
      <w:r w:rsidRPr="0027022E">
        <w:rPr>
          <w:rFonts w:ascii="Book Antiqua" w:eastAsia="宋体" w:hAnsi="Book Antiqua" w:cs="宋体"/>
          <w:color w:val="000000"/>
          <w:sz w:val="24"/>
          <w:szCs w:val="24"/>
        </w:rPr>
        <w:t>: 1852-1861 [PMID: 20581375 DOI: 10.1093/rheumatology/keq188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28 </w:t>
      </w:r>
      <w:r w:rsidRPr="0027022E">
        <w:rPr>
          <w:rFonts w:ascii="Book Antiqua" w:eastAsia="宋体" w:hAnsi="Book Antiqua" w:cs="宋体"/>
          <w:b/>
          <w:bCs/>
          <w:color w:val="000000"/>
          <w:sz w:val="24"/>
          <w:szCs w:val="24"/>
        </w:rPr>
        <w:t>Hill CL</w:t>
      </w:r>
      <w:r w:rsidRPr="0027022E">
        <w:rPr>
          <w:rFonts w:ascii="Book Antiqua" w:eastAsia="宋体" w:hAnsi="Book Antiqua" w:cs="宋体"/>
          <w:color w:val="000000"/>
          <w:sz w:val="24"/>
          <w:szCs w:val="24"/>
        </w:rPr>
        <w:t>, Hunter DJ, Niu J, Clancy M, Guermazi A, Genant H, Gale D, Grainger A, Conaghan P, Felson DT. Synovitis detected on magnetic resonance imaging and its relation to pain and cartilage loss in knee osteoarthritis.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66</w:t>
      </w:r>
      <w:r w:rsidRPr="0027022E">
        <w:rPr>
          <w:rFonts w:ascii="Book Antiqua" w:eastAsia="宋体" w:hAnsi="Book Antiqua" w:cs="宋体"/>
          <w:color w:val="000000"/>
          <w:sz w:val="24"/>
          <w:szCs w:val="24"/>
        </w:rPr>
        <w:t>: 1599-1603 [PMID: 17491096]</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29 </w:t>
      </w:r>
      <w:r w:rsidRPr="0027022E">
        <w:rPr>
          <w:rFonts w:ascii="Book Antiqua" w:eastAsia="宋体" w:hAnsi="Book Antiqua" w:cs="宋体"/>
          <w:b/>
          <w:bCs/>
          <w:color w:val="000000"/>
          <w:sz w:val="24"/>
          <w:szCs w:val="24"/>
        </w:rPr>
        <w:t>Baker K</w:t>
      </w:r>
      <w:r w:rsidRPr="0027022E">
        <w:rPr>
          <w:rFonts w:ascii="Book Antiqua" w:eastAsia="宋体" w:hAnsi="Book Antiqua" w:cs="宋体"/>
          <w:color w:val="000000"/>
          <w:sz w:val="24"/>
          <w:szCs w:val="24"/>
        </w:rPr>
        <w:t>, Grainger A, Niu J, Clancy M, Guermazi A, Crema M, Hughes L, Buckwalter J, Wooley A, Nevitt M, Felson DT. Relation of synovitis to knee pain using contrast-enhanced MRIs.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69</w:t>
      </w:r>
      <w:r w:rsidRPr="0027022E">
        <w:rPr>
          <w:rFonts w:ascii="Book Antiqua" w:eastAsia="宋体" w:hAnsi="Book Antiqua" w:cs="宋体"/>
          <w:color w:val="000000"/>
          <w:sz w:val="24"/>
          <w:szCs w:val="24"/>
        </w:rPr>
        <w:t>: 1779-1783 [PMID: 20472593 DOI: 10.1136/ard.2009.121426</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30 </w:t>
      </w:r>
      <w:r w:rsidRPr="0027022E">
        <w:rPr>
          <w:rFonts w:ascii="Book Antiqua" w:eastAsia="宋体" w:hAnsi="Book Antiqua" w:cs="宋体"/>
          <w:b/>
          <w:bCs/>
          <w:color w:val="000000"/>
          <w:sz w:val="24"/>
          <w:szCs w:val="24"/>
        </w:rPr>
        <w:t>Hunter DJ</w:t>
      </w:r>
      <w:r w:rsidRPr="0027022E">
        <w:rPr>
          <w:rFonts w:ascii="Book Antiqua" w:eastAsia="宋体" w:hAnsi="Book Antiqua" w:cs="宋体"/>
          <w:color w:val="000000"/>
          <w:sz w:val="24"/>
          <w:szCs w:val="24"/>
        </w:rPr>
        <w:t>, McDougall JJ, Keefe FJ. The symptoms of osteoarthritis and the genesis of pain. </w:t>
      </w:r>
      <w:r w:rsidRPr="0027022E">
        <w:rPr>
          <w:rFonts w:ascii="Book Antiqua" w:eastAsia="宋体" w:hAnsi="Book Antiqua" w:cs="宋体"/>
          <w:i/>
          <w:iCs/>
          <w:color w:val="000000"/>
          <w:sz w:val="24"/>
          <w:szCs w:val="24"/>
        </w:rPr>
        <w:t>Rheum Dis Clin North Am</w:t>
      </w:r>
      <w:r w:rsidRPr="0027022E">
        <w:rPr>
          <w:rFonts w:ascii="Book Antiqua" w:eastAsia="宋体" w:hAnsi="Book Antiqua" w:cs="宋体"/>
          <w:color w:val="000000"/>
          <w:sz w:val="24"/>
          <w:szCs w:val="24"/>
        </w:rPr>
        <w:t> 2008; </w:t>
      </w:r>
      <w:r w:rsidRPr="0027022E">
        <w:rPr>
          <w:rFonts w:ascii="Book Antiqua" w:eastAsia="宋体" w:hAnsi="Book Antiqua" w:cs="宋体"/>
          <w:b/>
          <w:bCs/>
          <w:color w:val="000000"/>
          <w:sz w:val="24"/>
          <w:szCs w:val="24"/>
        </w:rPr>
        <w:t>34</w:t>
      </w:r>
      <w:r w:rsidRPr="0027022E">
        <w:rPr>
          <w:rFonts w:ascii="Book Antiqua" w:eastAsia="宋体" w:hAnsi="Book Antiqua" w:cs="宋体"/>
          <w:color w:val="000000"/>
          <w:sz w:val="24"/>
          <w:szCs w:val="24"/>
        </w:rPr>
        <w:t>: 623-643 [PMID: 18687276 DOI: 10.1016/j.rdc.2008.05.004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31 </w:t>
      </w:r>
      <w:r w:rsidRPr="0027022E">
        <w:rPr>
          <w:rFonts w:ascii="Book Antiqua" w:eastAsia="宋体" w:hAnsi="Book Antiqua" w:cs="宋体"/>
          <w:b/>
          <w:bCs/>
          <w:color w:val="000000"/>
          <w:sz w:val="24"/>
          <w:szCs w:val="24"/>
        </w:rPr>
        <w:t>Pearle AD</w:t>
      </w:r>
      <w:r w:rsidRPr="0027022E">
        <w:rPr>
          <w:rFonts w:ascii="Book Antiqua" w:eastAsia="宋体" w:hAnsi="Book Antiqua" w:cs="宋体"/>
          <w:color w:val="000000"/>
          <w:sz w:val="24"/>
          <w:szCs w:val="24"/>
        </w:rPr>
        <w:t>, Scanzello CR, George S, Mandl LA, DiCarlo EF, Peterson M, Sculco TP, Crow MK. Elevated high-sensitivity C-reactive protein levels are associated with local inflammatory findings in patients with osteoarthritis.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15</w:t>
      </w:r>
      <w:r w:rsidRPr="0027022E">
        <w:rPr>
          <w:rFonts w:ascii="Book Antiqua" w:eastAsia="宋体" w:hAnsi="Book Antiqua" w:cs="宋体"/>
          <w:color w:val="000000"/>
          <w:sz w:val="24"/>
          <w:szCs w:val="24"/>
        </w:rPr>
        <w:t>: 516-523 [PMID: 17157039]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32 </w:t>
      </w:r>
      <w:r w:rsidRPr="0027022E">
        <w:rPr>
          <w:rFonts w:ascii="Book Antiqua" w:eastAsia="宋体" w:hAnsi="Book Antiqua" w:cs="宋体"/>
          <w:b/>
          <w:bCs/>
          <w:color w:val="000000"/>
          <w:sz w:val="24"/>
          <w:szCs w:val="24"/>
        </w:rPr>
        <w:t>Ashraf S</w:t>
      </w:r>
      <w:r w:rsidRPr="0027022E">
        <w:rPr>
          <w:rFonts w:ascii="Book Antiqua" w:eastAsia="宋体" w:hAnsi="Book Antiqua" w:cs="宋体"/>
          <w:color w:val="000000"/>
          <w:sz w:val="24"/>
          <w:szCs w:val="24"/>
        </w:rPr>
        <w:t>, Wibberley H, Mapp PI, Hill R, Wilson D, Walsh DA. Increased vascular penetration and nerve growth in the meniscus: a potential source of pain in osteoarthritis.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70</w:t>
      </w:r>
      <w:r w:rsidRPr="0027022E">
        <w:rPr>
          <w:rFonts w:ascii="Book Antiqua" w:eastAsia="宋体" w:hAnsi="Book Antiqua" w:cs="宋体"/>
          <w:color w:val="000000"/>
          <w:sz w:val="24"/>
          <w:szCs w:val="24"/>
        </w:rPr>
        <w:t>: 523-529 [PMID: 21081524 DOI: 10.1136/ard.2010.137844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33 </w:t>
      </w:r>
      <w:r w:rsidRPr="0027022E">
        <w:rPr>
          <w:rFonts w:ascii="Book Antiqua" w:eastAsia="宋体" w:hAnsi="Book Antiqua" w:cs="宋体"/>
          <w:b/>
          <w:bCs/>
          <w:color w:val="000000"/>
          <w:sz w:val="24"/>
          <w:szCs w:val="24"/>
        </w:rPr>
        <w:t>Mapp PI</w:t>
      </w:r>
      <w:r w:rsidRPr="0027022E">
        <w:rPr>
          <w:rFonts w:ascii="Book Antiqua" w:eastAsia="宋体" w:hAnsi="Book Antiqua" w:cs="宋体"/>
          <w:color w:val="000000"/>
          <w:sz w:val="24"/>
          <w:szCs w:val="24"/>
        </w:rPr>
        <w:t>, Walsh DA. Mechanisms and targets of angiogenesis and nerve growth in osteoarthritis. </w:t>
      </w:r>
      <w:r w:rsidRPr="0027022E">
        <w:rPr>
          <w:rFonts w:ascii="Book Antiqua" w:eastAsia="宋体" w:hAnsi="Book Antiqua" w:cs="宋体"/>
          <w:i/>
          <w:iCs/>
          <w:color w:val="000000"/>
          <w:sz w:val="24"/>
          <w:szCs w:val="24"/>
        </w:rPr>
        <w:t>Nat Rev Rheumatol</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8</w:t>
      </w:r>
      <w:r w:rsidRPr="0027022E">
        <w:rPr>
          <w:rFonts w:ascii="Book Antiqua" w:eastAsia="宋体" w:hAnsi="Book Antiqua" w:cs="宋体"/>
          <w:color w:val="000000"/>
          <w:sz w:val="24"/>
          <w:szCs w:val="24"/>
        </w:rPr>
        <w:t>: 390-398 [PMID: 22641138 DOI: 10.1038/nrrheum.2012.80</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34 </w:t>
      </w:r>
      <w:r w:rsidRPr="0027022E">
        <w:rPr>
          <w:rFonts w:ascii="Book Antiqua" w:eastAsia="宋体" w:hAnsi="Book Antiqua" w:cs="宋体"/>
          <w:b/>
          <w:bCs/>
          <w:color w:val="000000"/>
          <w:sz w:val="24"/>
          <w:szCs w:val="24"/>
        </w:rPr>
        <w:t>Hurley MV</w:t>
      </w:r>
      <w:r w:rsidRPr="0027022E">
        <w:rPr>
          <w:rFonts w:ascii="Book Antiqua" w:eastAsia="宋体" w:hAnsi="Book Antiqua" w:cs="宋体"/>
          <w:color w:val="000000"/>
          <w:sz w:val="24"/>
          <w:szCs w:val="24"/>
        </w:rPr>
        <w:t>. The role of muscle weakness in the pathogenesis of osteoarthritis. </w:t>
      </w:r>
      <w:r w:rsidRPr="0027022E">
        <w:rPr>
          <w:rFonts w:ascii="Book Antiqua" w:eastAsia="宋体" w:hAnsi="Book Antiqua" w:cs="宋体"/>
          <w:i/>
          <w:iCs/>
          <w:color w:val="000000"/>
          <w:sz w:val="24"/>
          <w:szCs w:val="24"/>
        </w:rPr>
        <w:t>Rheum Dis Clin North Am</w:t>
      </w:r>
      <w:r w:rsidRPr="0027022E">
        <w:rPr>
          <w:rFonts w:ascii="Book Antiqua" w:eastAsia="宋体" w:hAnsi="Book Antiqua" w:cs="宋体"/>
          <w:color w:val="000000"/>
          <w:sz w:val="24"/>
          <w:szCs w:val="24"/>
        </w:rPr>
        <w:t> 1999; </w:t>
      </w:r>
      <w:r w:rsidRPr="0027022E">
        <w:rPr>
          <w:rFonts w:ascii="Book Antiqua" w:eastAsia="宋体" w:hAnsi="Book Antiqua" w:cs="宋体"/>
          <w:b/>
          <w:bCs/>
          <w:color w:val="000000"/>
          <w:sz w:val="24"/>
          <w:szCs w:val="24"/>
        </w:rPr>
        <w:t>25</w:t>
      </w:r>
      <w:r w:rsidRPr="0027022E">
        <w:rPr>
          <w:rFonts w:ascii="Book Antiqua" w:eastAsia="宋体" w:hAnsi="Book Antiqua" w:cs="宋体"/>
          <w:color w:val="000000"/>
          <w:sz w:val="24"/>
          <w:szCs w:val="24"/>
        </w:rPr>
        <w:t>: 283-98, vi [PMID: 10356418]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35 </w:t>
      </w:r>
      <w:r w:rsidRPr="0027022E">
        <w:rPr>
          <w:rFonts w:ascii="Book Antiqua" w:eastAsia="宋体" w:hAnsi="Book Antiqua" w:cs="宋体"/>
          <w:b/>
          <w:bCs/>
          <w:color w:val="000000"/>
          <w:sz w:val="24"/>
          <w:szCs w:val="24"/>
        </w:rPr>
        <w:t>Zhang Y</w:t>
      </w:r>
      <w:r w:rsidRPr="0027022E">
        <w:rPr>
          <w:rFonts w:ascii="Book Antiqua" w:eastAsia="宋体" w:hAnsi="Book Antiqua" w:cs="宋体"/>
          <w:color w:val="000000"/>
          <w:sz w:val="24"/>
          <w:szCs w:val="24"/>
        </w:rPr>
        <w:t>, Nevitt M, Niu J, Lewis C, Torner J, Guermazi A, Roemer F, McCulloch C, Felson DT. Fluctuation of knee pain and changes in bone marrow lesions, effusions, and synovitis on magnetic resonance imaging. </w:t>
      </w:r>
      <w:r w:rsidRPr="0027022E">
        <w:rPr>
          <w:rFonts w:ascii="Book Antiqua" w:eastAsia="宋体" w:hAnsi="Book Antiqua" w:cs="宋体"/>
          <w:i/>
          <w:iCs/>
          <w:color w:val="000000"/>
          <w:sz w:val="24"/>
          <w:szCs w:val="24"/>
        </w:rPr>
        <w:t>Arthritis Rheum</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63</w:t>
      </w:r>
      <w:r w:rsidRPr="0027022E">
        <w:rPr>
          <w:rFonts w:ascii="Book Antiqua" w:eastAsia="宋体" w:hAnsi="Book Antiqua" w:cs="宋体"/>
          <w:color w:val="000000"/>
          <w:sz w:val="24"/>
          <w:szCs w:val="24"/>
        </w:rPr>
        <w:t>: 691-699 [PMID: 21360498 DOI: 10.1002/art.30148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36 </w:t>
      </w:r>
      <w:r w:rsidRPr="0027022E">
        <w:rPr>
          <w:rFonts w:ascii="Book Antiqua" w:eastAsia="宋体" w:hAnsi="Book Antiqua" w:cs="宋体"/>
          <w:b/>
          <w:bCs/>
          <w:color w:val="000000"/>
          <w:sz w:val="24"/>
          <w:szCs w:val="24"/>
        </w:rPr>
        <w:t>Hunter DJ</w:t>
      </w:r>
      <w:r w:rsidRPr="0027022E">
        <w:rPr>
          <w:rFonts w:ascii="Book Antiqua" w:eastAsia="宋体" w:hAnsi="Book Antiqua" w:cs="宋体"/>
          <w:color w:val="000000"/>
          <w:sz w:val="24"/>
          <w:szCs w:val="24"/>
        </w:rPr>
        <w:t>, Guermazi A, Roemer F, Zhang Y, Neogi T. Structural correlates of pain in joints with osteoarthritis.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1170-1178 [PMID: 23973127 DOI: 10.1016/j.joca.2013.05.017</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37 </w:t>
      </w:r>
      <w:r w:rsidRPr="0027022E">
        <w:rPr>
          <w:rFonts w:ascii="Book Antiqua" w:eastAsia="宋体" w:hAnsi="Book Antiqua" w:cs="宋体"/>
          <w:b/>
          <w:bCs/>
          <w:color w:val="000000"/>
          <w:sz w:val="24"/>
          <w:szCs w:val="24"/>
        </w:rPr>
        <w:t>Valtonen EJ</w:t>
      </w:r>
      <w:r w:rsidRPr="0027022E">
        <w:rPr>
          <w:rFonts w:ascii="Book Antiqua" w:eastAsia="宋体" w:hAnsi="Book Antiqua" w:cs="宋体"/>
          <w:color w:val="000000"/>
          <w:sz w:val="24"/>
          <w:szCs w:val="24"/>
        </w:rPr>
        <w:t>. Clinical comparison of triamcinolonehexacetonide and betamethasone in the treatment of osteoarthrosis of the knee-joint. </w:t>
      </w:r>
      <w:r w:rsidRPr="0027022E">
        <w:rPr>
          <w:rFonts w:ascii="Book Antiqua" w:eastAsia="宋体" w:hAnsi="Book Antiqua" w:cs="宋体"/>
          <w:i/>
          <w:iCs/>
          <w:color w:val="000000"/>
          <w:sz w:val="24"/>
          <w:szCs w:val="24"/>
        </w:rPr>
        <w:t>Scand J Rheumatol Suppl</w:t>
      </w:r>
      <w:r w:rsidRPr="0027022E">
        <w:rPr>
          <w:rFonts w:ascii="Book Antiqua" w:eastAsia="宋体" w:hAnsi="Book Antiqua" w:cs="宋体"/>
          <w:color w:val="000000"/>
          <w:sz w:val="24"/>
          <w:szCs w:val="24"/>
        </w:rPr>
        <w:t> 1981; </w:t>
      </w:r>
      <w:r w:rsidRPr="0027022E">
        <w:rPr>
          <w:rFonts w:ascii="Book Antiqua" w:eastAsia="宋体" w:hAnsi="Book Antiqua" w:cs="宋体"/>
          <w:b/>
          <w:bCs/>
          <w:color w:val="000000"/>
          <w:sz w:val="24"/>
          <w:szCs w:val="24"/>
        </w:rPr>
        <w:t>41</w:t>
      </w:r>
      <w:r w:rsidRPr="0027022E">
        <w:rPr>
          <w:rFonts w:ascii="Book Antiqua" w:eastAsia="宋体" w:hAnsi="Book Antiqua" w:cs="宋体"/>
          <w:color w:val="000000"/>
          <w:sz w:val="24"/>
          <w:szCs w:val="24"/>
        </w:rPr>
        <w:t>: 1-7 [PMID: 6765509]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38 </w:t>
      </w:r>
      <w:r w:rsidRPr="0027022E">
        <w:rPr>
          <w:rFonts w:ascii="Book Antiqua" w:eastAsia="宋体" w:hAnsi="Book Antiqua" w:cs="宋体"/>
          <w:b/>
          <w:bCs/>
          <w:color w:val="000000"/>
          <w:sz w:val="24"/>
          <w:szCs w:val="24"/>
        </w:rPr>
        <w:t>Pyne D</w:t>
      </w:r>
      <w:r w:rsidRPr="0027022E">
        <w:rPr>
          <w:rFonts w:ascii="Book Antiqua" w:eastAsia="宋体" w:hAnsi="Book Antiqua" w:cs="宋体"/>
          <w:color w:val="000000"/>
          <w:sz w:val="24"/>
          <w:szCs w:val="24"/>
        </w:rPr>
        <w:t>, Ioannou Y, Mootoo R, Bhanji A. Intra-articular steroids in knee osteoarthritis: a comparative study of triamcinolone hexacetonide and methylprednisolone acetate. </w:t>
      </w:r>
      <w:r w:rsidRPr="0027022E">
        <w:rPr>
          <w:rFonts w:ascii="Book Antiqua" w:eastAsia="宋体" w:hAnsi="Book Antiqua" w:cs="宋体"/>
          <w:i/>
          <w:iCs/>
          <w:color w:val="000000"/>
          <w:sz w:val="24"/>
          <w:szCs w:val="24"/>
        </w:rPr>
        <w:t>Clin Rheumatol</w:t>
      </w:r>
      <w:r w:rsidRPr="0027022E">
        <w:rPr>
          <w:rFonts w:ascii="Book Antiqua" w:eastAsia="宋体" w:hAnsi="Book Antiqua" w:cs="宋体"/>
          <w:color w:val="000000"/>
          <w:sz w:val="24"/>
          <w:szCs w:val="24"/>
        </w:rPr>
        <w:t> 2004; </w:t>
      </w:r>
      <w:r w:rsidRPr="0027022E">
        <w:rPr>
          <w:rFonts w:ascii="Book Antiqua" w:eastAsia="宋体" w:hAnsi="Book Antiqua" w:cs="宋体"/>
          <w:b/>
          <w:bCs/>
          <w:color w:val="000000"/>
          <w:sz w:val="24"/>
          <w:szCs w:val="24"/>
        </w:rPr>
        <w:t>23</w:t>
      </w:r>
      <w:r w:rsidRPr="0027022E">
        <w:rPr>
          <w:rFonts w:ascii="Book Antiqua" w:eastAsia="宋体" w:hAnsi="Book Antiqua" w:cs="宋体"/>
          <w:color w:val="000000"/>
          <w:sz w:val="24"/>
          <w:szCs w:val="24"/>
        </w:rPr>
        <w:t>: 116-120 [PMID: 15045624]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39 </w:t>
      </w:r>
      <w:r w:rsidRPr="0027022E">
        <w:rPr>
          <w:rFonts w:ascii="Book Antiqua" w:eastAsia="宋体" w:hAnsi="Book Antiqua" w:cs="宋体"/>
          <w:b/>
          <w:bCs/>
          <w:color w:val="000000"/>
          <w:sz w:val="24"/>
          <w:szCs w:val="24"/>
        </w:rPr>
        <w:t>Yavuz U</w:t>
      </w:r>
      <w:r w:rsidRPr="0027022E">
        <w:rPr>
          <w:rFonts w:ascii="Book Antiqua" w:eastAsia="宋体" w:hAnsi="Book Antiqua" w:cs="宋体"/>
          <w:color w:val="000000"/>
          <w:sz w:val="24"/>
          <w:szCs w:val="24"/>
        </w:rPr>
        <w:t>, Sökücü S, Albayrak A, Oztürk K. Efficacy comparisons of the intraarticular steroidal agents in the patients with knee osteoarthritis. </w:t>
      </w:r>
      <w:r w:rsidRPr="0027022E">
        <w:rPr>
          <w:rFonts w:ascii="Book Antiqua" w:eastAsia="宋体" w:hAnsi="Book Antiqua" w:cs="宋体"/>
          <w:i/>
          <w:iCs/>
          <w:color w:val="000000"/>
          <w:sz w:val="24"/>
          <w:szCs w:val="24"/>
        </w:rPr>
        <w:t>Rheumatol Int</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32</w:t>
      </w:r>
      <w:r w:rsidRPr="0027022E">
        <w:rPr>
          <w:rFonts w:ascii="Book Antiqua" w:eastAsia="宋体" w:hAnsi="Book Antiqua" w:cs="宋体"/>
          <w:color w:val="000000"/>
          <w:sz w:val="24"/>
          <w:szCs w:val="24"/>
        </w:rPr>
        <w:t>: 3391-3396 [PMID: 22057944 DOI: 10.1007/s00296-011-2188-0</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40 </w:t>
      </w:r>
      <w:r w:rsidRPr="0027022E">
        <w:rPr>
          <w:rFonts w:ascii="Book Antiqua" w:eastAsia="宋体" w:hAnsi="Book Antiqua" w:cs="宋体"/>
          <w:b/>
          <w:bCs/>
          <w:color w:val="000000"/>
          <w:sz w:val="24"/>
          <w:szCs w:val="24"/>
        </w:rPr>
        <w:t>Schumacher HR</w:t>
      </w:r>
      <w:r w:rsidRPr="0027022E">
        <w:rPr>
          <w:rFonts w:ascii="Book Antiqua" w:eastAsia="宋体" w:hAnsi="Book Antiqua" w:cs="宋体"/>
          <w:color w:val="000000"/>
          <w:sz w:val="24"/>
          <w:szCs w:val="24"/>
        </w:rPr>
        <w:t>, Chen LX. Injectable corticosteroids in treatment of arthritis of the knee. </w:t>
      </w:r>
      <w:r w:rsidRPr="0027022E">
        <w:rPr>
          <w:rFonts w:ascii="Book Antiqua" w:eastAsia="宋体" w:hAnsi="Book Antiqua" w:cs="宋体"/>
          <w:i/>
          <w:iCs/>
          <w:color w:val="000000"/>
          <w:sz w:val="24"/>
          <w:szCs w:val="24"/>
        </w:rPr>
        <w:t>Am J Med</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118</w:t>
      </w:r>
      <w:r w:rsidRPr="0027022E">
        <w:rPr>
          <w:rFonts w:ascii="Book Antiqua" w:eastAsia="宋体" w:hAnsi="Book Antiqua" w:cs="宋体"/>
          <w:color w:val="000000"/>
          <w:sz w:val="24"/>
          <w:szCs w:val="24"/>
        </w:rPr>
        <w:t>: 1208-1214 [PMID: 16271901]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41 </w:t>
      </w:r>
      <w:r w:rsidRPr="0027022E">
        <w:rPr>
          <w:rFonts w:ascii="Book Antiqua" w:eastAsia="宋体" w:hAnsi="Book Antiqua" w:cs="宋体"/>
          <w:b/>
          <w:bCs/>
          <w:color w:val="000000"/>
          <w:sz w:val="24"/>
          <w:szCs w:val="24"/>
        </w:rPr>
        <w:t>Ostergaard M</w:t>
      </w:r>
      <w:r w:rsidRPr="0027022E">
        <w:rPr>
          <w:rFonts w:ascii="Book Antiqua" w:eastAsia="宋体" w:hAnsi="Book Antiqua" w:cs="宋体"/>
          <w:color w:val="000000"/>
          <w:sz w:val="24"/>
          <w:szCs w:val="24"/>
        </w:rPr>
        <w:t>, Halberg P. Intra-articular corticosteroids in arthritic disease: a guide to treatment. </w:t>
      </w:r>
      <w:r w:rsidRPr="0027022E">
        <w:rPr>
          <w:rFonts w:ascii="Book Antiqua" w:eastAsia="宋体" w:hAnsi="Book Antiqua" w:cs="宋体"/>
          <w:i/>
          <w:iCs/>
          <w:color w:val="000000"/>
          <w:sz w:val="24"/>
          <w:szCs w:val="24"/>
        </w:rPr>
        <w:t>BioDrugs</w:t>
      </w:r>
      <w:r w:rsidRPr="0027022E">
        <w:rPr>
          <w:rFonts w:ascii="Book Antiqua" w:eastAsia="宋体" w:hAnsi="Book Antiqua" w:cs="宋体"/>
          <w:color w:val="000000"/>
          <w:sz w:val="24"/>
          <w:szCs w:val="24"/>
        </w:rPr>
        <w:t> 1998; </w:t>
      </w:r>
      <w:r w:rsidRPr="0027022E">
        <w:rPr>
          <w:rFonts w:ascii="Book Antiqua" w:eastAsia="宋体" w:hAnsi="Book Antiqua" w:cs="宋体"/>
          <w:b/>
          <w:bCs/>
          <w:color w:val="000000"/>
          <w:sz w:val="24"/>
          <w:szCs w:val="24"/>
        </w:rPr>
        <w:t>9</w:t>
      </w:r>
      <w:r w:rsidRPr="0027022E">
        <w:rPr>
          <w:rFonts w:ascii="Book Antiqua" w:eastAsia="宋体" w:hAnsi="Book Antiqua" w:cs="宋体"/>
          <w:color w:val="000000"/>
          <w:sz w:val="24"/>
          <w:szCs w:val="24"/>
        </w:rPr>
        <w:t>: 95-103 [PMID: 18020548]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42 </w:t>
      </w:r>
      <w:r w:rsidRPr="0027022E">
        <w:rPr>
          <w:rFonts w:ascii="Book Antiqua" w:eastAsia="宋体" w:hAnsi="Book Antiqua" w:cs="宋体"/>
          <w:b/>
          <w:bCs/>
          <w:color w:val="000000"/>
          <w:sz w:val="24"/>
          <w:szCs w:val="24"/>
        </w:rPr>
        <w:t>Creamer P</w:t>
      </w:r>
      <w:r w:rsidRPr="0027022E">
        <w:rPr>
          <w:rFonts w:ascii="Book Antiqua" w:eastAsia="宋体" w:hAnsi="Book Antiqua" w:cs="宋体"/>
          <w:color w:val="000000"/>
          <w:sz w:val="24"/>
          <w:szCs w:val="24"/>
        </w:rPr>
        <w:t>. Intra-articular corticosteroid treatment in osteoarthritis. </w:t>
      </w:r>
      <w:r w:rsidRPr="0027022E">
        <w:rPr>
          <w:rFonts w:ascii="Book Antiqua" w:eastAsia="宋体" w:hAnsi="Book Antiqua" w:cs="宋体"/>
          <w:i/>
          <w:iCs/>
          <w:color w:val="000000"/>
          <w:sz w:val="24"/>
          <w:szCs w:val="24"/>
        </w:rPr>
        <w:t>Curr Opin Rheumatol</w:t>
      </w:r>
      <w:r w:rsidRPr="0027022E">
        <w:rPr>
          <w:rFonts w:ascii="Book Antiqua" w:eastAsia="宋体" w:hAnsi="Book Antiqua" w:cs="宋体"/>
          <w:color w:val="000000"/>
          <w:sz w:val="24"/>
          <w:szCs w:val="24"/>
        </w:rPr>
        <w:t> 1999; </w:t>
      </w:r>
      <w:r w:rsidRPr="0027022E">
        <w:rPr>
          <w:rFonts w:ascii="Book Antiqua" w:eastAsia="宋体" w:hAnsi="Book Antiqua" w:cs="宋体"/>
          <w:b/>
          <w:bCs/>
          <w:color w:val="000000"/>
          <w:sz w:val="24"/>
          <w:szCs w:val="24"/>
        </w:rPr>
        <w:t>11</w:t>
      </w:r>
      <w:r w:rsidRPr="0027022E">
        <w:rPr>
          <w:rFonts w:ascii="Book Antiqua" w:eastAsia="宋体" w:hAnsi="Book Antiqua" w:cs="宋体"/>
          <w:color w:val="000000"/>
          <w:sz w:val="24"/>
          <w:szCs w:val="24"/>
        </w:rPr>
        <w:t>: 417-421 [PMID: 10503664]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43 </w:t>
      </w:r>
      <w:r w:rsidRPr="0027022E">
        <w:rPr>
          <w:rFonts w:ascii="Book Antiqua" w:eastAsia="宋体" w:hAnsi="Book Antiqua" w:cs="宋体"/>
          <w:b/>
          <w:bCs/>
          <w:color w:val="000000"/>
          <w:sz w:val="24"/>
          <w:szCs w:val="24"/>
        </w:rPr>
        <w:t>JESSAR RA</w:t>
      </w:r>
      <w:r w:rsidRPr="0027022E">
        <w:rPr>
          <w:rFonts w:ascii="Book Antiqua" w:eastAsia="宋体" w:hAnsi="Book Antiqua" w:cs="宋体"/>
          <w:color w:val="000000"/>
          <w:sz w:val="24"/>
          <w:szCs w:val="24"/>
        </w:rPr>
        <w:t>, GANZELL MA, RAGAN C. The action of hydrocortisone in synovial inflammation. </w:t>
      </w:r>
      <w:r w:rsidRPr="0027022E">
        <w:rPr>
          <w:rFonts w:ascii="Book Antiqua" w:eastAsia="宋体" w:hAnsi="Book Antiqua" w:cs="宋体"/>
          <w:i/>
          <w:iCs/>
          <w:color w:val="000000"/>
          <w:sz w:val="24"/>
          <w:szCs w:val="24"/>
        </w:rPr>
        <w:t>J Clin Invest</w:t>
      </w:r>
      <w:r w:rsidRPr="0027022E">
        <w:rPr>
          <w:rFonts w:ascii="Book Antiqua" w:eastAsia="宋体" w:hAnsi="Book Antiqua" w:cs="宋体"/>
          <w:color w:val="000000"/>
          <w:sz w:val="24"/>
          <w:szCs w:val="24"/>
        </w:rPr>
        <w:t> 1953; </w:t>
      </w:r>
      <w:r w:rsidRPr="0027022E">
        <w:rPr>
          <w:rFonts w:ascii="Book Antiqua" w:eastAsia="宋体" w:hAnsi="Book Antiqua" w:cs="宋体"/>
          <w:b/>
          <w:bCs/>
          <w:color w:val="000000"/>
          <w:sz w:val="24"/>
          <w:szCs w:val="24"/>
        </w:rPr>
        <w:t>32</w:t>
      </w:r>
      <w:r w:rsidRPr="0027022E">
        <w:rPr>
          <w:rFonts w:ascii="Book Antiqua" w:eastAsia="宋体" w:hAnsi="Book Antiqua" w:cs="宋体"/>
          <w:color w:val="000000"/>
          <w:sz w:val="24"/>
          <w:szCs w:val="24"/>
        </w:rPr>
        <w:t>: 480-482 [PMID: 13052711]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44 </w:t>
      </w:r>
      <w:r w:rsidRPr="0027022E">
        <w:rPr>
          <w:rFonts w:ascii="Book Antiqua" w:eastAsia="宋体" w:hAnsi="Book Antiqua" w:cs="宋体"/>
          <w:b/>
          <w:bCs/>
          <w:color w:val="000000"/>
          <w:sz w:val="24"/>
          <w:szCs w:val="24"/>
        </w:rPr>
        <w:t>Rozental TD</w:t>
      </w:r>
      <w:r w:rsidRPr="0027022E">
        <w:rPr>
          <w:rFonts w:ascii="Book Antiqua" w:eastAsia="宋体" w:hAnsi="Book Antiqua" w:cs="宋体"/>
          <w:color w:val="000000"/>
          <w:sz w:val="24"/>
          <w:szCs w:val="24"/>
        </w:rPr>
        <w:t>, Sculco TP. Intra-articular corticosteroids: an updated overview. </w:t>
      </w:r>
      <w:r w:rsidRPr="0027022E">
        <w:rPr>
          <w:rFonts w:ascii="Book Antiqua" w:eastAsia="宋体" w:hAnsi="Book Antiqua" w:cs="宋体"/>
          <w:i/>
          <w:iCs/>
          <w:color w:val="000000"/>
          <w:sz w:val="24"/>
          <w:szCs w:val="24"/>
        </w:rPr>
        <w:t>Am J Orthop (Belle Mead NJ)</w:t>
      </w:r>
      <w:r w:rsidRPr="0027022E">
        <w:rPr>
          <w:rFonts w:ascii="Book Antiqua" w:eastAsia="宋体" w:hAnsi="Book Antiqua" w:cs="宋体"/>
          <w:color w:val="000000"/>
          <w:sz w:val="24"/>
          <w:szCs w:val="24"/>
        </w:rPr>
        <w:t> 2000; </w:t>
      </w:r>
      <w:r w:rsidRPr="0027022E">
        <w:rPr>
          <w:rFonts w:ascii="Book Antiqua" w:eastAsia="宋体" w:hAnsi="Book Antiqua" w:cs="宋体"/>
          <w:b/>
          <w:bCs/>
          <w:color w:val="000000"/>
          <w:sz w:val="24"/>
          <w:szCs w:val="24"/>
        </w:rPr>
        <w:t>29</w:t>
      </w:r>
      <w:r w:rsidRPr="0027022E">
        <w:rPr>
          <w:rFonts w:ascii="Book Antiqua" w:eastAsia="宋体" w:hAnsi="Book Antiqua" w:cs="宋体"/>
          <w:color w:val="000000"/>
          <w:sz w:val="24"/>
          <w:szCs w:val="24"/>
        </w:rPr>
        <w:t>: 18-23 [PMID: 10647515]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45 </w:t>
      </w:r>
      <w:r w:rsidRPr="0027022E">
        <w:rPr>
          <w:rFonts w:ascii="Book Antiqua" w:eastAsia="宋体" w:hAnsi="Book Antiqua" w:cs="宋体"/>
          <w:b/>
          <w:bCs/>
          <w:color w:val="000000"/>
          <w:sz w:val="24"/>
          <w:szCs w:val="24"/>
        </w:rPr>
        <w:t>Bellamy N</w:t>
      </w:r>
      <w:r w:rsidRPr="0027022E">
        <w:rPr>
          <w:rFonts w:ascii="Book Antiqua" w:eastAsia="宋体" w:hAnsi="Book Antiqua" w:cs="宋体"/>
          <w:color w:val="000000"/>
          <w:sz w:val="24"/>
          <w:szCs w:val="24"/>
        </w:rPr>
        <w:t>, Campbell J, Robinson V, Gee T, Bourne R, Wells G. Intraarticular corticosteroid for treatment of osteoarthritis of the knee. </w:t>
      </w:r>
      <w:r w:rsidRPr="0027022E">
        <w:rPr>
          <w:rFonts w:ascii="Book Antiqua" w:eastAsia="宋体" w:hAnsi="Book Antiqua" w:cs="宋体"/>
          <w:i/>
          <w:iCs/>
          <w:color w:val="000000"/>
          <w:sz w:val="24"/>
          <w:szCs w:val="24"/>
        </w:rPr>
        <w:t>Cochrane Database Syst Rev</w:t>
      </w:r>
      <w:r w:rsidRPr="0027022E">
        <w:rPr>
          <w:rFonts w:ascii="Book Antiqua" w:eastAsia="宋体" w:hAnsi="Book Antiqua" w:cs="宋体"/>
          <w:color w:val="000000"/>
          <w:sz w:val="24"/>
          <w:szCs w:val="24"/>
        </w:rPr>
        <w:t> 2006; : CD005328 [PMID: 16625636]</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46 </w:t>
      </w:r>
      <w:r w:rsidRPr="0027022E">
        <w:rPr>
          <w:rFonts w:ascii="Book Antiqua" w:eastAsia="宋体" w:hAnsi="Book Antiqua" w:cs="宋体"/>
          <w:b/>
          <w:bCs/>
          <w:color w:val="000000"/>
          <w:sz w:val="24"/>
          <w:szCs w:val="24"/>
        </w:rPr>
        <w:t>Hepper CT</w:t>
      </w:r>
      <w:r w:rsidRPr="0027022E">
        <w:rPr>
          <w:rFonts w:ascii="Book Antiqua" w:eastAsia="宋体" w:hAnsi="Book Antiqua" w:cs="宋体"/>
          <w:color w:val="000000"/>
          <w:sz w:val="24"/>
          <w:szCs w:val="24"/>
        </w:rPr>
        <w:t>, Halvorson JJ, Duncan ST, Gregory AJ, Dunn WR, Spindler KP. The efficacy and duration of intra-articular corticosteroid injection for knee osteoarthritis: a systematic review of level I studies. </w:t>
      </w:r>
      <w:r w:rsidRPr="0027022E">
        <w:rPr>
          <w:rFonts w:ascii="Book Antiqua" w:eastAsia="宋体" w:hAnsi="Book Antiqua" w:cs="宋体"/>
          <w:i/>
          <w:iCs/>
          <w:color w:val="000000"/>
          <w:sz w:val="24"/>
          <w:szCs w:val="24"/>
        </w:rPr>
        <w:t>J Am Acad Orthop Surg</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638-646 [PMID: 19794221]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47 </w:t>
      </w:r>
      <w:r w:rsidRPr="0027022E">
        <w:rPr>
          <w:rFonts w:ascii="Book Antiqua" w:eastAsia="宋体" w:hAnsi="Book Antiqua" w:cs="宋体"/>
          <w:b/>
          <w:bCs/>
          <w:color w:val="000000"/>
          <w:sz w:val="24"/>
          <w:szCs w:val="24"/>
        </w:rPr>
        <w:t>Bannuru RR</w:t>
      </w:r>
      <w:r w:rsidRPr="0027022E">
        <w:rPr>
          <w:rFonts w:ascii="Book Antiqua" w:eastAsia="宋体" w:hAnsi="Book Antiqua" w:cs="宋体"/>
          <w:color w:val="000000"/>
          <w:sz w:val="24"/>
          <w:szCs w:val="24"/>
        </w:rPr>
        <w:t>, Natov NS, Obadan IE, Price LL, Schmid CH, McAlindon TE. Therapeutic trajectory of hyaluronic acid versus corticosteroids in the treatment of knee osteoarthritis: a systematic review and meta-analysis. </w:t>
      </w:r>
      <w:r w:rsidRPr="0027022E">
        <w:rPr>
          <w:rFonts w:ascii="Book Antiqua" w:eastAsia="宋体" w:hAnsi="Book Antiqua" w:cs="宋体"/>
          <w:i/>
          <w:iCs/>
          <w:color w:val="000000"/>
          <w:sz w:val="24"/>
          <w:szCs w:val="24"/>
        </w:rPr>
        <w:t>Arthritis Rheum</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61</w:t>
      </w:r>
      <w:r w:rsidRPr="0027022E">
        <w:rPr>
          <w:rFonts w:ascii="Book Antiqua" w:eastAsia="宋体" w:hAnsi="Book Antiqua" w:cs="宋体"/>
          <w:color w:val="000000"/>
          <w:sz w:val="24"/>
          <w:szCs w:val="24"/>
        </w:rPr>
        <w:t>: 1704-1711 [PMID: 19950318 DOI: 10.1002/art.24925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48 </w:t>
      </w:r>
      <w:r w:rsidRPr="0027022E">
        <w:rPr>
          <w:rFonts w:ascii="Book Antiqua" w:eastAsia="宋体" w:hAnsi="Book Antiqua" w:cs="宋体"/>
          <w:b/>
          <w:bCs/>
          <w:color w:val="000000"/>
          <w:sz w:val="24"/>
          <w:szCs w:val="24"/>
        </w:rPr>
        <w:t>Chao J</w:t>
      </w:r>
      <w:r w:rsidRPr="0027022E">
        <w:rPr>
          <w:rFonts w:ascii="Book Antiqua" w:eastAsia="宋体" w:hAnsi="Book Antiqua" w:cs="宋体"/>
          <w:color w:val="000000"/>
          <w:sz w:val="24"/>
          <w:szCs w:val="24"/>
        </w:rPr>
        <w:t>, Wu C, Sun B, Hose MK, Quan A, Hughes TH, Boyle D, Kalunian KC. Inflammatory characteristics on ultrasound predict poorer longterm response to intraarticular corticosteroid injections in knee osteoarthritis. </w:t>
      </w:r>
      <w:r w:rsidRPr="0027022E">
        <w:rPr>
          <w:rFonts w:ascii="Book Antiqua" w:eastAsia="宋体" w:hAnsi="Book Antiqua" w:cs="宋体"/>
          <w:i/>
          <w:iCs/>
          <w:color w:val="000000"/>
          <w:sz w:val="24"/>
          <w:szCs w:val="24"/>
        </w:rPr>
        <w:t>J Rheumatol</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37</w:t>
      </w:r>
      <w:r w:rsidRPr="0027022E">
        <w:rPr>
          <w:rFonts w:ascii="Book Antiqua" w:eastAsia="宋体" w:hAnsi="Book Antiqua" w:cs="宋体"/>
          <w:color w:val="000000"/>
          <w:sz w:val="24"/>
          <w:szCs w:val="24"/>
        </w:rPr>
        <w:t>: 650-655 [PMID: 20080918 DOI: 10.3899/jrheum.090575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49 </w:t>
      </w:r>
      <w:r w:rsidRPr="0027022E">
        <w:rPr>
          <w:rFonts w:ascii="Book Antiqua" w:eastAsia="宋体" w:hAnsi="Book Antiqua" w:cs="宋体"/>
          <w:b/>
          <w:bCs/>
          <w:color w:val="000000"/>
          <w:sz w:val="24"/>
          <w:szCs w:val="24"/>
        </w:rPr>
        <w:t>Arroll B</w:t>
      </w:r>
      <w:r w:rsidRPr="0027022E">
        <w:rPr>
          <w:rFonts w:ascii="Book Antiqua" w:eastAsia="宋体" w:hAnsi="Book Antiqua" w:cs="宋体"/>
          <w:color w:val="000000"/>
          <w:sz w:val="24"/>
          <w:szCs w:val="24"/>
        </w:rPr>
        <w:t>, Goodyear-Smith F. Corticosteroid injections for osteoarthritis of the knee: meta-analysis. </w:t>
      </w:r>
      <w:r w:rsidRPr="0027022E">
        <w:rPr>
          <w:rFonts w:ascii="Book Antiqua" w:eastAsia="宋体" w:hAnsi="Book Antiqua" w:cs="宋体"/>
          <w:i/>
          <w:iCs/>
          <w:color w:val="000000"/>
          <w:sz w:val="24"/>
          <w:szCs w:val="24"/>
        </w:rPr>
        <w:t>BMJ</w:t>
      </w:r>
      <w:r w:rsidRPr="0027022E">
        <w:rPr>
          <w:rFonts w:ascii="Book Antiqua" w:eastAsia="宋体" w:hAnsi="Book Antiqua" w:cs="宋体"/>
          <w:color w:val="000000"/>
          <w:sz w:val="24"/>
          <w:szCs w:val="24"/>
        </w:rPr>
        <w:t> 2004; </w:t>
      </w:r>
      <w:r w:rsidRPr="0027022E">
        <w:rPr>
          <w:rFonts w:ascii="Book Antiqua" w:eastAsia="宋体" w:hAnsi="Book Antiqua" w:cs="宋体"/>
          <w:b/>
          <w:bCs/>
          <w:color w:val="000000"/>
          <w:sz w:val="24"/>
          <w:szCs w:val="24"/>
        </w:rPr>
        <w:t>328</w:t>
      </w:r>
      <w:r w:rsidRPr="0027022E">
        <w:rPr>
          <w:rFonts w:ascii="Book Antiqua" w:eastAsia="宋体" w:hAnsi="Book Antiqua" w:cs="宋体"/>
          <w:color w:val="000000"/>
          <w:sz w:val="24"/>
          <w:szCs w:val="24"/>
        </w:rPr>
        <w:t>: 869 [PMID: 15039276]</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50 </w:t>
      </w:r>
      <w:r w:rsidRPr="0027022E">
        <w:rPr>
          <w:rFonts w:ascii="Book Antiqua" w:eastAsia="宋体" w:hAnsi="Book Antiqua" w:cs="宋体"/>
          <w:b/>
          <w:bCs/>
          <w:color w:val="000000"/>
          <w:sz w:val="24"/>
          <w:szCs w:val="24"/>
        </w:rPr>
        <w:t>Arden NK</w:t>
      </w:r>
      <w:r w:rsidRPr="0027022E">
        <w:rPr>
          <w:rFonts w:ascii="Book Antiqua" w:eastAsia="宋体" w:hAnsi="Book Antiqua" w:cs="宋体"/>
          <w:color w:val="000000"/>
          <w:sz w:val="24"/>
          <w:szCs w:val="24"/>
        </w:rPr>
        <w:t>, Reading IC, Jordan KM, Thomas L, Platten H, Hassan A, Ledingham J. A randomised controlled trial of tidal irrigation vs corticosteroid injection in knee osteoarthritis: the KIVIS Study.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2008; </w:t>
      </w:r>
      <w:r w:rsidRPr="0027022E">
        <w:rPr>
          <w:rFonts w:ascii="Book Antiqua" w:eastAsia="宋体" w:hAnsi="Book Antiqua" w:cs="宋体"/>
          <w:b/>
          <w:bCs/>
          <w:color w:val="000000"/>
          <w:sz w:val="24"/>
          <w:szCs w:val="24"/>
        </w:rPr>
        <w:t>16</w:t>
      </w:r>
      <w:r w:rsidRPr="0027022E">
        <w:rPr>
          <w:rFonts w:ascii="Book Antiqua" w:eastAsia="宋体" w:hAnsi="Book Antiqua" w:cs="宋体"/>
          <w:color w:val="000000"/>
          <w:sz w:val="24"/>
          <w:szCs w:val="24"/>
        </w:rPr>
        <w:t>: 733-739 [PMID: 18077189]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51 </w:t>
      </w:r>
      <w:r w:rsidRPr="0027022E">
        <w:rPr>
          <w:rFonts w:ascii="Book Antiqua" w:eastAsia="宋体" w:hAnsi="Book Antiqua" w:cs="宋体"/>
          <w:b/>
          <w:bCs/>
          <w:color w:val="000000"/>
          <w:sz w:val="24"/>
          <w:szCs w:val="24"/>
        </w:rPr>
        <w:t>Gaffney K</w:t>
      </w:r>
      <w:r w:rsidRPr="0027022E">
        <w:rPr>
          <w:rFonts w:ascii="Book Antiqua" w:eastAsia="宋体" w:hAnsi="Book Antiqua" w:cs="宋体"/>
          <w:color w:val="000000"/>
          <w:sz w:val="24"/>
          <w:szCs w:val="24"/>
        </w:rPr>
        <w:t>, Ledingham J, Perry JD. Intra-articular triamcinolone hexacetonide in knee osteoarthritis: factors influencing the clinical response. </w:t>
      </w:r>
      <w:r w:rsidRPr="0027022E">
        <w:rPr>
          <w:rFonts w:ascii="Book Antiqua" w:eastAsia="宋体" w:hAnsi="Book Antiqua" w:cs="宋体"/>
          <w:i/>
          <w:iCs/>
          <w:color w:val="000000"/>
          <w:sz w:val="24"/>
          <w:szCs w:val="24"/>
        </w:rPr>
        <w:t>Ann Rheum Dis</w:t>
      </w:r>
      <w:r w:rsidRPr="0027022E">
        <w:rPr>
          <w:rFonts w:ascii="Book Antiqua" w:eastAsia="宋体" w:hAnsi="Book Antiqua" w:cs="宋体"/>
          <w:color w:val="000000"/>
          <w:sz w:val="24"/>
          <w:szCs w:val="24"/>
        </w:rPr>
        <w:t> 1995; </w:t>
      </w:r>
      <w:r w:rsidRPr="0027022E">
        <w:rPr>
          <w:rFonts w:ascii="Book Antiqua" w:eastAsia="宋体" w:hAnsi="Book Antiqua" w:cs="宋体"/>
          <w:b/>
          <w:bCs/>
          <w:color w:val="000000"/>
          <w:sz w:val="24"/>
          <w:szCs w:val="24"/>
        </w:rPr>
        <w:t>54</w:t>
      </w:r>
      <w:r w:rsidRPr="0027022E">
        <w:rPr>
          <w:rFonts w:ascii="Book Antiqua" w:eastAsia="宋体" w:hAnsi="Book Antiqua" w:cs="宋体"/>
          <w:color w:val="000000"/>
          <w:sz w:val="24"/>
          <w:szCs w:val="24"/>
        </w:rPr>
        <w:t>: 379-381 [PMID: 7794044]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52 </w:t>
      </w:r>
      <w:r w:rsidRPr="0027022E">
        <w:rPr>
          <w:rFonts w:ascii="Book Antiqua" w:eastAsia="宋体" w:hAnsi="Book Antiqua" w:cs="宋体"/>
          <w:b/>
          <w:bCs/>
          <w:color w:val="000000"/>
          <w:sz w:val="24"/>
          <w:szCs w:val="24"/>
        </w:rPr>
        <w:t>Maricar N</w:t>
      </w:r>
      <w:r w:rsidRPr="0027022E">
        <w:rPr>
          <w:rFonts w:ascii="Book Antiqua" w:eastAsia="宋体" w:hAnsi="Book Antiqua" w:cs="宋体"/>
          <w:color w:val="000000"/>
          <w:sz w:val="24"/>
          <w:szCs w:val="24"/>
        </w:rPr>
        <w:t>, Callaghan MJ, Felson DT, O'Neill TW. Predictors of response to intra-articular steroid injections in knee osteoarthritis--a systematic review. </w:t>
      </w:r>
      <w:r w:rsidRPr="0027022E">
        <w:rPr>
          <w:rFonts w:ascii="Book Antiqua" w:eastAsia="宋体" w:hAnsi="Book Antiqua" w:cs="宋体"/>
          <w:i/>
          <w:iCs/>
          <w:color w:val="000000"/>
          <w:sz w:val="24"/>
          <w:szCs w:val="24"/>
        </w:rPr>
        <w:t>Rheumatology (Oxford)</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52</w:t>
      </w:r>
      <w:r w:rsidRPr="0027022E">
        <w:rPr>
          <w:rFonts w:ascii="Book Antiqua" w:eastAsia="宋体" w:hAnsi="Book Antiqua" w:cs="宋体"/>
          <w:color w:val="000000"/>
          <w:sz w:val="24"/>
          <w:szCs w:val="24"/>
        </w:rPr>
        <w:t>: 1022-1032 [PMID: 23264554 DOI: 10.1093/rheumatology/kes368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53 </w:t>
      </w:r>
      <w:r w:rsidRPr="0027022E">
        <w:rPr>
          <w:rFonts w:ascii="Book Antiqua" w:eastAsia="宋体" w:hAnsi="Book Antiqua" w:cs="宋体"/>
          <w:b/>
          <w:bCs/>
          <w:color w:val="000000"/>
          <w:sz w:val="24"/>
          <w:szCs w:val="24"/>
        </w:rPr>
        <w:t>Gerwin N</w:t>
      </w:r>
      <w:r w:rsidRPr="0027022E">
        <w:rPr>
          <w:rFonts w:ascii="Book Antiqua" w:eastAsia="宋体" w:hAnsi="Book Antiqua" w:cs="宋体"/>
          <w:color w:val="000000"/>
          <w:sz w:val="24"/>
          <w:szCs w:val="24"/>
        </w:rPr>
        <w:t>, Hops C, Lucke A. Intraarticular drug delivery in osteoarthritis. </w:t>
      </w:r>
      <w:r w:rsidRPr="0027022E">
        <w:rPr>
          <w:rFonts w:ascii="Book Antiqua" w:eastAsia="宋体" w:hAnsi="Book Antiqua" w:cs="宋体"/>
          <w:i/>
          <w:iCs/>
          <w:color w:val="000000"/>
          <w:sz w:val="24"/>
          <w:szCs w:val="24"/>
        </w:rPr>
        <w:t>Adv Drug Deliv Rev</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58</w:t>
      </w:r>
      <w:r w:rsidRPr="0027022E">
        <w:rPr>
          <w:rFonts w:ascii="Book Antiqua" w:eastAsia="宋体" w:hAnsi="Book Antiqua" w:cs="宋体"/>
          <w:color w:val="000000"/>
          <w:sz w:val="24"/>
          <w:szCs w:val="24"/>
        </w:rPr>
        <w:t>: 226-242 [PMID: 16574267]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54 </w:t>
      </w:r>
      <w:r w:rsidRPr="0027022E">
        <w:rPr>
          <w:rFonts w:ascii="Book Antiqua" w:eastAsia="宋体" w:hAnsi="Book Antiqua" w:cs="宋体"/>
          <w:b/>
          <w:bCs/>
          <w:color w:val="000000"/>
          <w:sz w:val="24"/>
          <w:szCs w:val="24"/>
        </w:rPr>
        <w:t>CHANDLER GN</w:t>
      </w:r>
      <w:r w:rsidRPr="0027022E">
        <w:rPr>
          <w:rFonts w:ascii="Book Antiqua" w:eastAsia="宋体" w:hAnsi="Book Antiqua" w:cs="宋体"/>
          <w:color w:val="000000"/>
          <w:sz w:val="24"/>
          <w:szCs w:val="24"/>
        </w:rPr>
        <w:t>, WRIGHT V. Deleterious effect of intra-articular hydrocortisone. </w:t>
      </w:r>
      <w:r w:rsidRPr="0027022E">
        <w:rPr>
          <w:rFonts w:ascii="Book Antiqua" w:eastAsia="宋体" w:hAnsi="Book Antiqua" w:cs="宋体"/>
          <w:i/>
          <w:iCs/>
          <w:color w:val="000000"/>
          <w:sz w:val="24"/>
          <w:szCs w:val="24"/>
        </w:rPr>
        <w:t>Lancet</w:t>
      </w:r>
      <w:r w:rsidRPr="0027022E">
        <w:rPr>
          <w:rFonts w:ascii="Book Antiqua" w:eastAsia="宋体" w:hAnsi="Book Antiqua" w:cs="宋体"/>
          <w:color w:val="000000"/>
          <w:sz w:val="24"/>
          <w:szCs w:val="24"/>
        </w:rPr>
        <w:t> 1958; </w:t>
      </w:r>
      <w:r w:rsidRPr="0027022E">
        <w:rPr>
          <w:rFonts w:ascii="Book Antiqua" w:eastAsia="宋体" w:hAnsi="Book Antiqua" w:cs="宋体"/>
          <w:b/>
          <w:bCs/>
          <w:color w:val="000000"/>
          <w:sz w:val="24"/>
          <w:szCs w:val="24"/>
        </w:rPr>
        <w:t>2</w:t>
      </w:r>
      <w:r w:rsidRPr="0027022E">
        <w:rPr>
          <w:rFonts w:ascii="Book Antiqua" w:eastAsia="宋体" w:hAnsi="Book Antiqua" w:cs="宋体"/>
          <w:color w:val="000000"/>
          <w:sz w:val="24"/>
          <w:szCs w:val="24"/>
        </w:rPr>
        <w:t>: 661-663 [PMID: 13588963]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55 </w:t>
      </w:r>
      <w:r w:rsidRPr="0027022E">
        <w:rPr>
          <w:rFonts w:ascii="Book Antiqua" w:eastAsia="宋体" w:hAnsi="Book Antiqua" w:cs="宋体"/>
          <w:b/>
          <w:bCs/>
          <w:color w:val="000000"/>
          <w:sz w:val="24"/>
          <w:szCs w:val="24"/>
        </w:rPr>
        <w:t>Meyer WL</w:t>
      </w:r>
      <w:r w:rsidRPr="0027022E">
        <w:rPr>
          <w:rFonts w:ascii="Book Antiqua" w:eastAsia="宋体" w:hAnsi="Book Antiqua" w:cs="宋体"/>
          <w:color w:val="000000"/>
          <w:sz w:val="24"/>
          <w:szCs w:val="24"/>
        </w:rPr>
        <w:t>, Kunin AS. Decreased glycolytic enzyme activity in epiphyseal cartilage of cortisone-treated rats. </w:t>
      </w:r>
      <w:r w:rsidRPr="0027022E">
        <w:rPr>
          <w:rFonts w:ascii="Book Antiqua" w:eastAsia="宋体" w:hAnsi="Book Antiqua" w:cs="宋体"/>
          <w:i/>
          <w:iCs/>
          <w:color w:val="000000"/>
          <w:sz w:val="24"/>
          <w:szCs w:val="24"/>
        </w:rPr>
        <w:t>Arch Biochem Biophys</w:t>
      </w:r>
      <w:r w:rsidRPr="0027022E">
        <w:rPr>
          <w:rFonts w:ascii="Book Antiqua" w:eastAsia="宋体" w:hAnsi="Book Antiqua" w:cs="宋体"/>
          <w:color w:val="000000"/>
          <w:sz w:val="24"/>
          <w:szCs w:val="24"/>
        </w:rPr>
        <w:t> 1969; </w:t>
      </w:r>
      <w:r w:rsidRPr="0027022E">
        <w:rPr>
          <w:rFonts w:ascii="Book Antiqua" w:eastAsia="宋体" w:hAnsi="Book Antiqua" w:cs="宋体"/>
          <w:b/>
          <w:bCs/>
          <w:color w:val="000000"/>
          <w:sz w:val="24"/>
          <w:szCs w:val="24"/>
        </w:rPr>
        <w:t>129</w:t>
      </w:r>
      <w:r w:rsidRPr="0027022E">
        <w:rPr>
          <w:rFonts w:ascii="Book Antiqua" w:eastAsia="宋体" w:hAnsi="Book Antiqua" w:cs="宋体"/>
          <w:color w:val="000000"/>
          <w:sz w:val="24"/>
          <w:szCs w:val="24"/>
        </w:rPr>
        <w:t>: 431-437 [PMID: 4304211]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56 </w:t>
      </w:r>
      <w:r w:rsidRPr="0027022E">
        <w:rPr>
          <w:rFonts w:ascii="Book Antiqua" w:eastAsia="宋体" w:hAnsi="Book Antiqua" w:cs="宋体"/>
          <w:b/>
          <w:bCs/>
          <w:color w:val="000000"/>
          <w:sz w:val="24"/>
          <w:szCs w:val="24"/>
        </w:rPr>
        <w:t>Mankin HJ</w:t>
      </w:r>
      <w:r w:rsidRPr="0027022E">
        <w:rPr>
          <w:rFonts w:ascii="Book Antiqua" w:eastAsia="宋体" w:hAnsi="Book Antiqua" w:cs="宋体"/>
          <w:color w:val="000000"/>
          <w:sz w:val="24"/>
          <w:szCs w:val="24"/>
        </w:rPr>
        <w:t>, Conger KA. The acute effects of intra-articular hydrocortisone on articular cartilage in rabbits. </w:t>
      </w:r>
      <w:r w:rsidRPr="0027022E">
        <w:rPr>
          <w:rFonts w:ascii="Book Antiqua" w:eastAsia="宋体" w:hAnsi="Book Antiqua" w:cs="宋体"/>
          <w:i/>
          <w:iCs/>
          <w:color w:val="000000"/>
          <w:sz w:val="24"/>
          <w:szCs w:val="24"/>
        </w:rPr>
        <w:t>J Bone Joint Surg Am</w:t>
      </w:r>
      <w:r w:rsidRPr="0027022E">
        <w:rPr>
          <w:rFonts w:ascii="Book Antiqua" w:eastAsia="宋体" w:hAnsi="Book Antiqua" w:cs="宋体"/>
          <w:color w:val="000000"/>
          <w:sz w:val="24"/>
          <w:szCs w:val="24"/>
        </w:rPr>
        <w:t> 1966; </w:t>
      </w:r>
      <w:r w:rsidRPr="0027022E">
        <w:rPr>
          <w:rFonts w:ascii="Book Antiqua" w:eastAsia="宋体" w:hAnsi="Book Antiqua" w:cs="宋体"/>
          <w:b/>
          <w:bCs/>
          <w:color w:val="000000"/>
          <w:sz w:val="24"/>
          <w:szCs w:val="24"/>
        </w:rPr>
        <w:t>48</w:t>
      </w:r>
      <w:r w:rsidRPr="0027022E">
        <w:rPr>
          <w:rFonts w:ascii="Book Antiqua" w:eastAsia="宋体" w:hAnsi="Book Antiqua" w:cs="宋体"/>
          <w:color w:val="000000"/>
          <w:sz w:val="24"/>
          <w:szCs w:val="24"/>
        </w:rPr>
        <w:t>: 1383-1388 [PMID: 5921793]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57 </w:t>
      </w:r>
      <w:r w:rsidRPr="0027022E">
        <w:rPr>
          <w:rFonts w:ascii="Book Antiqua" w:eastAsia="宋体" w:hAnsi="Book Antiqua" w:cs="宋体"/>
          <w:b/>
          <w:bCs/>
          <w:color w:val="000000"/>
          <w:sz w:val="24"/>
          <w:szCs w:val="24"/>
        </w:rPr>
        <w:t>Balch HW</w:t>
      </w:r>
      <w:r w:rsidRPr="0027022E">
        <w:rPr>
          <w:rFonts w:ascii="Book Antiqua" w:eastAsia="宋体" w:hAnsi="Book Antiqua" w:cs="宋体"/>
          <w:color w:val="000000"/>
          <w:sz w:val="24"/>
          <w:szCs w:val="24"/>
        </w:rPr>
        <w:t>, Gibson JM, El-Ghobarey AF, Bain LS, Lynch MP. Repeated corticosteroid injections into knee joints. </w:t>
      </w:r>
      <w:r w:rsidRPr="0027022E">
        <w:rPr>
          <w:rFonts w:ascii="Book Antiqua" w:eastAsia="宋体" w:hAnsi="Book Antiqua" w:cs="宋体"/>
          <w:i/>
          <w:iCs/>
          <w:color w:val="000000"/>
          <w:sz w:val="24"/>
          <w:szCs w:val="24"/>
        </w:rPr>
        <w:t>Rheumatol Rehabil</w:t>
      </w:r>
      <w:r w:rsidRPr="0027022E">
        <w:rPr>
          <w:rFonts w:ascii="Book Antiqua" w:eastAsia="宋体" w:hAnsi="Book Antiqua" w:cs="宋体"/>
          <w:color w:val="000000"/>
          <w:sz w:val="24"/>
          <w:szCs w:val="24"/>
        </w:rPr>
        <w:t> 1977; </w:t>
      </w:r>
      <w:r w:rsidRPr="0027022E">
        <w:rPr>
          <w:rFonts w:ascii="Book Antiqua" w:eastAsia="宋体" w:hAnsi="Book Antiqua" w:cs="宋体"/>
          <w:b/>
          <w:bCs/>
          <w:color w:val="000000"/>
          <w:sz w:val="24"/>
          <w:szCs w:val="24"/>
        </w:rPr>
        <w:t>16</w:t>
      </w:r>
      <w:r w:rsidRPr="0027022E">
        <w:rPr>
          <w:rFonts w:ascii="Book Antiqua" w:eastAsia="宋体" w:hAnsi="Book Antiqua" w:cs="宋体"/>
          <w:color w:val="000000"/>
          <w:sz w:val="24"/>
          <w:szCs w:val="24"/>
        </w:rPr>
        <w:t>: 137-140 [PMID: 910089]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58 </w:t>
      </w:r>
      <w:r w:rsidRPr="0027022E">
        <w:rPr>
          <w:rFonts w:ascii="Book Antiqua" w:eastAsia="宋体" w:hAnsi="Book Antiqua" w:cs="宋体"/>
          <w:b/>
          <w:bCs/>
          <w:color w:val="000000"/>
          <w:sz w:val="24"/>
          <w:szCs w:val="24"/>
        </w:rPr>
        <w:t>Keagy RD</w:t>
      </w:r>
      <w:r w:rsidRPr="0027022E">
        <w:rPr>
          <w:rFonts w:ascii="Book Antiqua" w:eastAsia="宋体" w:hAnsi="Book Antiqua" w:cs="宋体"/>
          <w:color w:val="000000"/>
          <w:sz w:val="24"/>
          <w:szCs w:val="24"/>
        </w:rPr>
        <w:t>, Keim HA. Intra-articular steroid therapy: repeated use in patients with chronic arthritis. </w:t>
      </w:r>
      <w:r w:rsidRPr="0027022E">
        <w:rPr>
          <w:rFonts w:ascii="Book Antiqua" w:eastAsia="宋体" w:hAnsi="Book Antiqua" w:cs="宋体"/>
          <w:i/>
          <w:iCs/>
          <w:color w:val="000000"/>
          <w:sz w:val="24"/>
          <w:szCs w:val="24"/>
        </w:rPr>
        <w:t>Am J Med Sci</w:t>
      </w:r>
      <w:r w:rsidRPr="0027022E">
        <w:rPr>
          <w:rFonts w:ascii="Book Antiqua" w:eastAsia="宋体" w:hAnsi="Book Antiqua" w:cs="宋体"/>
          <w:color w:val="000000"/>
          <w:sz w:val="24"/>
          <w:szCs w:val="24"/>
        </w:rPr>
        <w:t> 1967; </w:t>
      </w:r>
      <w:r w:rsidRPr="0027022E">
        <w:rPr>
          <w:rFonts w:ascii="Book Antiqua" w:eastAsia="宋体" w:hAnsi="Book Antiqua" w:cs="宋体"/>
          <w:b/>
          <w:bCs/>
          <w:color w:val="000000"/>
          <w:sz w:val="24"/>
          <w:szCs w:val="24"/>
        </w:rPr>
        <w:t>253</w:t>
      </w:r>
      <w:r w:rsidRPr="0027022E">
        <w:rPr>
          <w:rFonts w:ascii="Book Antiqua" w:eastAsia="宋体" w:hAnsi="Book Antiqua" w:cs="宋体"/>
          <w:color w:val="000000"/>
          <w:sz w:val="24"/>
          <w:szCs w:val="24"/>
        </w:rPr>
        <w:t>: 45-51 [PMID: 6017017]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59 </w:t>
      </w:r>
      <w:r w:rsidRPr="0027022E">
        <w:rPr>
          <w:rFonts w:ascii="Book Antiqua" w:eastAsia="宋体" w:hAnsi="Book Antiqua" w:cs="宋体"/>
          <w:b/>
          <w:bCs/>
          <w:color w:val="000000"/>
          <w:sz w:val="24"/>
          <w:szCs w:val="24"/>
        </w:rPr>
        <w:t>Ayral X</w:t>
      </w:r>
      <w:r w:rsidRPr="0027022E">
        <w:rPr>
          <w:rFonts w:ascii="Book Antiqua" w:eastAsia="宋体" w:hAnsi="Book Antiqua" w:cs="宋体"/>
          <w:color w:val="000000"/>
          <w:sz w:val="24"/>
          <w:szCs w:val="24"/>
        </w:rPr>
        <w:t>. Injections in the treatment of osteoarthritis. </w:t>
      </w:r>
      <w:r w:rsidRPr="0027022E">
        <w:rPr>
          <w:rFonts w:ascii="Book Antiqua" w:eastAsia="宋体" w:hAnsi="Book Antiqua" w:cs="宋体"/>
          <w:i/>
          <w:iCs/>
          <w:color w:val="000000"/>
          <w:sz w:val="24"/>
          <w:szCs w:val="24"/>
        </w:rPr>
        <w:t>Best Pract Res Clin Rheumatol</w:t>
      </w:r>
      <w:r w:rsidRPr="0027022E">
        <w:rPr>
          <w:rFonts w:ascii="Book Antiqua" w:eastAsia="宋体" w:hAnsi="Book Antiqua" w:cs="宋体"/>
          <w:color w:val="000000"/>
          <w:sz w:val="24"/>
          <w:szCs w:val="24"/>
        </w:rPr>
        <w:t> 2001; </w:t>
      </w:r>
      <w:r w:rsidRPr="0027022E">
        <w:rPr>
          <w:rFonts w:ascii="Book Antiqua" w:eastAsia="宋体" w:hAnsi="Book Antiqua" w:cs="宋体"/>
          <w:b/>
          <w:bCs/>
          <w:color w:val="000000"/>
          <w:sz w:val="24"/>
          <w:szCs w:val="24"/>
        </w:rPr>
        <w:t>15</w:t>
      </w:r>
      <w:r w:rsidRPr="0027022E">
        <w:rPr>
          <w:rFonts w:ascii="Book Antiqua" w:eastAsia="宋体" w:hAnsi="Book Antiqua" w:cs="宋体"/>
          <w:color w:val="000000"/>
          <w:sz w:val="24"/>
          <w:szCs w:val="24"/>
        </w:rPr>
        <w:t>: 609-626 [PMID: 11567543]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60 </w:t>
      </w:r>
      <w:r w:rsidRPr="0027022E">
        <w:rPr>
          <w:rFonts w:ascii="Book Antiqua" w:eastAsia="宋体" w:hAnsi="Book Antiqua" w:cs="宋体"/>
          <w:b/>
          <w:bCs/>
          <w:color w:val="000000"/>
          <w:sz w:val="24"/>
          <w:szCs w:val="24"/>
        </w:rPr>
        <w:t>Hochberg MC</w:t>
      </w:r>
      <w:r w:rsidRPr="0027022E">
        <w:rPr>
          <w:rFonts w:ascii="Book Antiqua" w:eastAsia="宋体" w:hAnsi="Book Antiqua" w:cs="宋体"/>
          <w:color w:val="000000"/>
          <w:sz w:val="24"/>
          <w:szCs w:val="24"/>
        </w:rPr>
        <w:t>, Altman RD, April KT, Benkhalti M, Guyatt G, McGowan J, Towheed T, Welch V, Wells G, Tugwell P. American College of Rheumatology 2012 recommendations for the use of nonpharmacologic and pharmacologic therapies in osteoarthritis of the hand, hip, and knee. </w:t>
      </w:r>
      <w:r w:rsidRPr="0027022E">
        <w:rPr>
          <w:rFonts w:ascii="Book Antiqua" w:eastAsia="宋体" w:hAnsi="Book Antiqua" w:cs="宋体"/>
          <w:i/>
          <w:iCs/>
          <w:color w:val="000000"/>
          <w:sz w:val="24"/>
          <w:szCs w:val="24"/>
        </w:rPr>
        <w:t>Arthritis Care Res (Hoboken)</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64</w:t>
      </w:r>
      <w:r w:rsidRPr="0027022E">
        <w:rPr>
          <w:rFonts w:ascii="Book Antiqua" w:eastAsia="宋体" w:hAnsi="Book Antiqua" w:cs="宋体"/>
          <w:color w:val="000000"/>
          <w:sz w:val="24"/>
          <w:szCs w:val="24"/>
        </w:rPr>
        <w:t>: 465-474 [PMID: 22563589]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61 </w:t>
      </w:r>
      <w:r w:rsidRPr="0027022E">
        <w:rPr>
          <w:rFonts w:ascii="Book Antiqua" w:eastAsia="宋体" w:hAnsi="Book Antiqua" w:cs="宋体"/>
          <w:b/>
          <w:bCs/>
          <w:color w:val="000000"/>
          <w:sz w:val="24"/>
          <w:szCs w:val="24"/>
        </w:rPr>
        <w:t>McArthur BA</w:t>
      </w:r>
      <w:r w:rsidRPr="0027022E">
        <w:rPr>
          <w:rFonts w:ascii="Book Antiqua" w:eastAsia="宋体" w:hAnsi="Book Antiqua" w:cs="宋体"/>
          <w:color w:val="000000"/>
          <w:sz w:val="24"/>
          <w:szCs w:val="24"/>
        </w:rPr>
        <w:t>, Dy CJ, Fabricant PD, Valle AG. Long term safety, efficacy, and patient acceptability of hyaluronic acid injection in patients with painful osteoarthritis of the knee. </w:t>
      </w:r>
      <w:r w:rsidRPr="0027022E">
        <w:rPr>
          <w:rFonts w:ascii="Book Antiqua" w:eastAsia="宋体" w:hAnsi="Book Antiqua" w:cs="宋体"/>
          <w:i/>
          <w:iCs/>
          <w:color w:val="000000"/>
          <w:sz w:val="24"/>
          <w:szCs w:val="24"/>
        </w:rPr>
        <w:t>Patient Prefer Adherence</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6</w:t>
      </w:r>
      <w:r w:rsidRPr="0027022E">
        <w:rPr>
          <w:rFonts w:ascii="Book Antiqua" w:eastAsia="宋体" w:hAnsi="Book Antiqua" w:cs="宋体"/>
          <w:color w:val="000000"/>
          <w:sz w:val="24"/>
          <w:szCs w:val="24"/>
        </w:rPr>
        <w:t>: 905-910 [PMID: 23271899 DOI: 10.2147/PPA.S27783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62 </w:t>
      </w:r>
      <w:r w:rsidRPr="0027022E">
        <w:rPr>
          <w:rFonts w:ascii="Book Antiqua" w:eastAsia="宋体" w:hAnsi="Book Antiqua" w:cs="宋体"/>
          <w:b/>
          <w:bCs/>
          <w:color w:val="000000"/>
          <w:sz w:val="24"/>
          <w:szCs w:val="24"/>
        </w:rPr>
        <w:t>Goldberg VM</w:t>
      </w:r>
      <w:r w:rsidRPr="0027022E">
        <w:rPr>
          <w:rFonts w:ascii="Book Antiqua" w:eastAsia="宋体" w:hAnsi="Book Antiqua" w:cs="宋体"/>
          <w:color w:val="000000"/>
          <w:sz w:val="24"/>
          <w:szCs w:val="24"/>
        </w:rPr>
        <w:t>, Buckwalter JA. Hyaluronans in the treatment of osteoarthritis of the knee: evidence for disease-modifying activity.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13</w:t>
      </w:r>
      <w:r w:rsidRPr="0027022E">
        <w:rPr>
          <w:rFonts w:ascii="Book Antiqua" w:eastAsia="宋体" w:hAnsi="Book Antiqua" w:cs="宋体"/>
          <w:color w:val="000000"/>
          <w:sz w:val="24"/>
          <w:szCs w:val="24"/>
        </w:rPr>
        <w:t>: 216-224 [PMID: 15727888]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63 </w:t>
      </w:r>
      <w:r w:rsidRPr="0027022E">
        <w:rPr>
          <w:rFonts w:ascii="Book Antiqua" w:eastAsia="宋体" w:hAnsi="Book Antiqua" w:cs="宋体"/>
          <w:b/>
          <w:bCs/>
          <w:color w:val="000000"/>
          <w:sz w:val="24"/>
          <w:szCs w:val="24"/>
        </w:rPr>
        <w:t>Wang CT</w:t>
      </w:r>
      <w:r w:rsidRPr="0027022E">
        <w:rPr>
          <w:rFonts w:ascii="Book Antiqua" w:eastAsia="宋体" w:hAnsi="Book Antiqua" w:cs="宋体"/>
          <w:color w:val="000000"/>
          <w:sz w:val="24"/>
          <w:szCs w:val="24"/>
        </w:rPr>
        <w:t>, Lin J, Chang CJ, Lin YT, Hou SM. Therapeutic effects of hyaluronic acid on osteoarthritis of the knee. A meta-analysis of randomized controlled trials. </w:t>
      </w:r>
      <w:r w:rsidRPr="0027022E">
        <w:rPr>
          <w:rFonts w:ascii="Book Antiqua" w:eastAsia="宋体" w:hAnsi="Book Antiqua" w:cs="宋体"/>
          <w:i/>
          <w:iCs/>
          <w:color w:val="000000"/>
          <w:sz w:val="24"/>
          <w:szCs w:val="24"/>
        </w:rPr>
        <w:t>J Bone Joint Surg Am</w:t>
      </w:r>
      <w:r w:rsidRPr="0027022E">
        <w:rPr>
          <w:rFonts w:ascii="Book Antiqua" w:eastAsia="宋体" w:hAnsi="Book Antiqua" w:cs="宋体"/>
          <w:color w:val="000000"/>
          <w:sz w:val="24"/>
          <w:szCs w:val="24"/>
        </w:rPr>
        <w:t> 2004; </w:t>
      </w:r>
      <w:r w:rsidRPr="0027022E">
        <w:rPr>
          <w:rFonts w:ascii="Book Antiqua" w:eastAsia="宋体" w:hAnsi="Book Antiqua" w:cs="宋体"/>
          <w:b/>
          <w:bCs/>
          <w:color w:val="000000"/>
          <w:sz w:val="24"/>
          <w:szCs w:val="24"/>
        </w:rPr>
        <w:t>86-A</w:t>
      </w:r>
      <w:r w:rsidRPr="0027022E">
        <w:rPr>
          <w:rFonts w:ascii="Book Antiqua" w:eastAsia="宋体" w:hAnsi="Book Antiqua" w:cs="宋体"/>
          <w:color w:val="000000"/>
          <w:sz w:val="24"/>
          <w:szCs w:val="24"/>
        </w:rPr>
        <w:t>: 538-545 [PMID: 14996880]</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64 </w:t>
      </w:r>
      <w:r w:rsidRPr="0027022E">
        <w:rPr>
          <w:rFonts w:ascii="Book Antiqua" w:eastAsia="宋体" w:hAnsi="Book Antiqua" w:cs="宋体"/>
          <w:b/>
          <w:bCs/>
          <w:color w:val="000000"/>
          <w:sz w:val="24"/>
          <w:szCs w:val="24"/>
        </w:rPr>
        <w:t>Kotevoglu N</w:t>
      </w:r>
      <w:r w:rsidRPr="0027022E">
        <w:rPr>
          <w:rFonts w:ascii="Book Antiqua" w:eastAsia="宋体" w:hAnsi="Book Antiqua" w:cs="宋体"/>
          <w:color w:val="000000"/>
          <w:sz w:val="24"/>
          <w:szCs w:val="24"/>
        </w:rPr>
        <w:t>, Iyibozkurt PC, Hiz O, Toktas H, Kuran B. A prospective randomised controlled clinical trial comparing the efficacy of different molecular weight hyaluronan solutions in the treatment of knee osteoarthritis. </w:t>
      </w:r>
      <w:r w:rsidRPr="0027022E">
        <w:rPr>
          <w:rFonts w:ascii="Book Antiqua" w:eastAsia="宋体" w:hAnsi="Book Antiqua" w:cs="宋体"/>
          <w:i/>
          <w:iCs/>
          <w:color w:val="000000"/>
          <w:sz w:val="24"/>
          <w:szCs w:val="24"/>
        </w:rPr>
        <w:t>Rheumatol Int</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26</w:t>
      </w:r>
      <w:r w:rsidRPr="0027022E">
        <w:rPr>
          <w:rFonts w:ascii="Book Antiqua" w:eastAsia="宋体" w:hAnsi="Book Antiqua" w:cs="宋体"/>
          <w:color w:val="000000"/>
          <w:sz w:val="24"/>
          <w:szCs w:val="24"/>
        </w:rPr>
        <w:t>: 325-330 [PMID: 15959784]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65 </w:t>
      </w:r>
      <w:r w:rsidRPr="0027022E">
        <w:rPr>
          <w:rFonts w:ascii="Book Antiqua" w:eastAsia="宋体" w:hAnsi="Book Antiqua" w:cs="宋体"/>
          <w:b/>
          <w:bCs/>
          <w:color w:val="000000"/>
          <w:sz w:val="24"/>
          <w:szCs w:val="24"/>
        </w:rPr>
        <w:t>Wobig M</w:t>
      </w:r>
      <w:r w:rsidRPr="0027022E">
        <w:rPr>
          <w:rFonts w:ascii="Book Antiqua" w:eastAsia="宋体" w:hAnsi="Book Antiqua" w:cs="宋体"/>
          <w:color w:val="000000"/>
          <w:sz w:val="24"/>
          <w:szCs w:val="24"/>
        </w:rPr>
        <w:t>, Bach G, Beks P, Dickhut A, Runzheimer J, Schwieger G, Vetter G, Balazs E. The role of elastoviscosity in the efficacy of viscosupplementation for osteoarthritis of the knee: a comparison of hylan G-F 20 and a lower-molecular-weight hyaluronan. </w:t>
      </w:r>
      <w:r w:rsidRPr="0027022E">
        <w:rPr>
          <w:rFonts w:ascii="Book Antiqua" w:eastAsia="宋体" w:hAnsi="Book Antiqua" w:cs="宋体"/>
          <w:i/>
          <w:iCs/>
          <w:color w:val="000000"/>
          <w:sz w:val="24"/>
          <w:szCs w:val="24"/>
        </w:rPr>
        <w:t>Clin Ther</w:t>
      </w:r>
      <w:r w:rsidRPr="0027022E">
        <w:rPr>
          <w:rFonts w:ascii="Book Antiqua" w:eastAsia="宋体" w:hAnsi="Book Antiqua" w:cs="宋体"/>
          <w:color w:val="000000"/>
          <w:sz w:val="24"/>
          <w:szCs w:val="24"/>
        </w:rPr>
        <w:t> 1999;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1549-1562 [PMID: 10509850]</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66 </w:t>
      </w:r>
      <w:r w:rsidRPr="0027022E">
        <w:rPr>
          <w:rFonts w:ascii="Book Antiqua" w:eastAsia="宋体" w:hAnsi="Book Antiqua" w:cs="宋体"/>
          <w:b/>
          <w:bCs/>
          <w:color w:val="000000"/>
          <w:sz w:val="24"/>
          <w:szCs w:val="24"/>
        </w:rPr>
        <w:t>Divine JG</w:t>
      </w:r>
      <w:r w:rsidRPr="0027022E">
        <w:rPr>
          <w:rFonts w:ascii="Book Antiqua" w:eastAsia="宋体" w:hAnsi="Book Antiqua" w:cs="宋体"/>
          <w:color w:val="000000"/>
          <w:sz w:val="24"/>
          <w:szCs w:val="24"/>
        </w:rPr>
        <w:t>, Shaffer MD. Use of viscosupplementation for knee osteoarthritis: an update. </w:t>
      </w:r>
      <w:r w:rsidRPr="0027022E">
        <w:rPr>
          <w:rFonts w:ascii="Book Antiqua" w:eastAsia="宋体" w:hAnsi="Book Antiqua" w:cs="宋体"/>
          <w:i/>
          <w:iCs/>
          <w:color w:val="000000"/>
          <w:sz w:val="24"/>
          <w:szCs w:val="24"/>
        </w:rPr>
        <w:t>Curr Sports Med Rep</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2011</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10</w:t>
      </w:r>
      <w:r w:rsidRPr="0027022E">
        <w:rPr>
          <w:rFonts w:ascii="Book Antiqua" w:eastAsia="宋体" w:hAnsi="Book Antiqua" w:cs="宋体"/>
          <w:color w:val="000000"/>
          <w:sz w:val="24"/>
          <w:szCs w:val="24"/>
        </w:rPr>
        <w:t>: 279-284 [PMID: 23531974 DOI: 10.1249/JSR.0b013e31822ed1b4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67 </w:t>
      </w:r>
      <w:r w:rsidRPr="0027022E">
        <w:rPr>
          <w:rFonts w:ascii="Book Antiqua" w:eastAsia="宋体" w:hAnsi="Book Antiqua" w:cs="宋体"/>
          <w:b/>
          <w:bCs/>
          <w:color w:val="000000"/>
          <w:sz w:val="24"/>
          <w:szCs w:val="24"/>
        </w:rPr>
        <w:t>Maneiro E</w:t>
      </w:r>
      <w:r w:rsidRPr="0027022E">
        <w:rPr>
          <w:rFonts w:ascii="Book Antiqua" w:eastAsia="宋体" w:hAnsi="Book Antiqua" w:cs="宋体"/>
          <w:color w:val="000000"/>
          <w:sz w:val="24"/>
          <w:szCs w:val="24"/>
        </w:rPr>
        <w:t xml:space="preserve">, de Andres MC, Fernández-Sueiro JL, Galdo F, Blanco FJ. The biological action of hyaluronan on human osteoartritic articular chondrocytes: the </w:t>
      </w:r>
      <w:r w:rsidRPr="0027022E">
        <w:rPr>
          <w:rFonts w:ascii="Book Antiqua" w:eastAsia="宋体" w:hAnsi="Book Antiqua" w:cs="宋体"/>
          <w:color w:val="000000"/>
          <w:sz w:val="24"/>
          <w:szCs w:val="24"/>
        </w:rPr>
        <w:lastRenderedPageBreak/>
        <w:t>importance of molecular weight. </w:t>
      </w:r>
      <w:r w:rsidRPr="0027022E">
        <w:rPr>
          <w:rFonts w:ascii="Book Antiqua" w:eastAsia="宋体" w:hAnsi="Book Antiqua" w:cs="宋体"/>
          <w:i/>
          <w:iCs/>
          <w:color w:val="000000"/>
          <w:sz w:val="24"/>
          <w:szCs w:val="24"/>
        </w:rPr>
        <w:t>Clin Exp Rheumatol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2004</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22</w:t>
      </w:r>
      <w:r w:rsidRPr="0027022E">
        <w:rPr>
          <w:rFonts w:ascii="Book Antiqua" w:eastAsia="宋体" w:hAnsi="Book Antiqua" w:cs="宋体"/>
          <w:color w:val="000000"/>
          <w:sz w:val="24"/>
          <w:szCs w:val="24"/>
        </w:rPr>
        <w:t>: 307-312 [PMID: 15144124]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68 </w:t>
      </w:r>
      <w:r w:rsidRPr="0027022E">
        <w:rPr>
          <w:rFonts w:ascii="Book Antiqua" w:eastAsia="宋体" w:hAnsi="Book Antiqua" w:cs="宋体"/>
          <w:b/>
          <w:bCs/>
          <w:color w:val="000000"/>
          <w:sz w:val="24"/>
          <w:szCs w:val="24"/>
        </w:rPr>
        <w:t>Brockmeier SF</w:t>
      </w:r>
      <w:r w:rsidRPr="0027022E">
        <w:rPr>
          <w:rFonts w:ascii="Book Antiqua" w:eastAsia="宋体" w:hAnsi="Book Antiqua" w:cs="宋体"/>
          <w:color w:val="000000"/>
          <w:sz w:val="24"/>
          <w:szCs w:val="24"/>
        </w:rPr>
        <w:t>, Shaffer BS. Viscosupplementation therapy for osteoarthritis. </w:t>
      </w:r>
      <w:r w:rsidRPr="0027022E">
        <w:rPr>
          <w:rFonts w:ascii="Book Antiqua" w:eastAsia="宋体" w:hAnsi="Book Antiqua" w:cs="宋体"/>
          <w:i/>
          <w:iCs/>
          <w:color w:val="000000"/>
          <w:sz w:val="24"/>
          <w:szCs w:val="24"/>
        </w:rPr>
        <w:t>Sports Med Arthrosc</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14</w:t>
      </w:r>
      <w:r w:rsidRPr="0027022E">
        <w:rPr>
          <w:rFonts w:ascii="Book Antiqua" w:eastAsia="宋体" w:hAnsi="Book Antiqua" w:cs="宋体"/>
          <w:color w:val="000000"/>
          <w:sz w:val="24"/>
          <w:szCs w:val="24"/>
        </w:rPr>
        <w:t>: 155-162 [PMID: 17135962]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69 </w:t>
      </w:r>
      <w:r w:rsidRPr="0027022E">
        <w:rPr>
          <w:rFonts w:ascii="Book Antiqua" w:eastAsia="宋体" w:hAnsi="Book Antiqua" w:cs="宋体"/>
          <w:b/>
          <w:bCs/>
          <w:color w:val="000000"/>
          <w:sz w:val="24"/>
          <w:szCs w:val="24"/>
        </w:rPr>
        <w:t>Goa KL</w:t>
      </w:r>
      <w:r w:rsidRPr="0027022E">
        <w:rPr>
          <w:rFonts w:ascii="Book Antiqua" w:eastAsia="宋体" w:hAnsi="Book Antiqua" w:cs="宋体"/>
          <w:color w:val="000000"/>
          <w:sz w:val="24"/>
          <w:szCs w:val="24"/>
        </w:rPr>
        <w:t>, Benfield P. Hyaluronic acid. A review of its pharmacology and use as a surgical aid in ophthalmology, and its therapeutic potential in joint disease and wound healing. </w:t>
      </w:r>
      <w:r w:rsidRPr="0027022E">
        <w:rPr>
          <w:rFonts w:ascii="Book Antiqua" w:eastAsia="宋体" w:hAnsi="Book Antiqua" w:cs="宋体"/>
          <w:i/>
          <w:iCs/>
          <w:color w:val="000000"/>
          <w:sz w:val="24"/>
          <w:szCs w:val="24"/>
        </w:rPr>
        <w:t>Drugs</w:t>
      </w:r>
      <w:r w:rsidRPr="0027022E">
        <w:rPr>
          <w:rFonts w:ascii="Book Antiqua" w:eastAsia="宋体" w:hAnsi="Book Antiqua" w:cs="宋体"/>
          <w:color w:val="000000"/>
          <w:sz w:val="24"/>
          <w:szCs w:val="24"/>
        </w:rPr>
        <w:t> 1994; </w:t>
      </w:r>
      <w:r w:rsidRPr="0027022E">
        <w:rPr>
          <w:rFonts w:ascii="Book Antiqua" w:eastAsia="宋体" w:hAnsi="Book Antiqua" w:cs="宋体"/>
          <w:b/>
          <w:bCs/>
          <w:color w:val="000000"/>
          <w:sz w:val="24"/>
          <w:szCs w:val="24"/>
        </w:rPr>
        <w:t>47</w:t>
      </w:r>
      <w:r w:rsidRPr="0027022E">
        <w:rPr>
          <w:rFonts w:ascii="Book Antiqua" w:eastAsia="宋体" w:hAnsi="Book Antiqua" w:cs="宋体"/>
          <w:color w:val="000000"/>
          <w:sz w:val="24"/>
          <w:szCs w:val="24"/>
        </w:rPr>
        <w:t>: 536-566 [PMID: 7514978]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70 </w:t>
      </w:r>
      <w:r w:rsidRPr="0027022E">
        <w:rPr>
          <w:rFonts w:ascii="Book Antiqua" w:eastAsia="宋体" w:hAnsi="Book Antiqua" w:cs="宋体"/>
          <w:b/>
          <w:bCs/>
          <w:color w:val="000000"/>
          <w:sz w:val="24"/>
          <w:szCs w:val="24"/>
        </w:rPr>
        <w:t>Axe JM</w:t>
      </w:r>
      <w:r w:rsidRPr="0027022E">
        <w:rPr>
          <w:rFonts w:ascii="Book Antiqua" w:eastAsia="宋体" w:hAnsi="Book Antiqua" w:cs="宋体"/>
          <w:color w:val="000000"/>
          <w:sz w:val="24"/>
          <w:szCs w:val="24"/>
        </w:rPr>
        <w:t>, Snyder-Mackler L, Axe MJ. The role of viscosupplementation. </w:t>
      </w:r>
      <w:r w:rsidRPr="0027022E">
        <w:rPr>
          <w:rFonts w:ascii="Book Antiqua" w:eastAsia="宋体" w:hAnsi="Book Antiqua" w:cs="宋体"/>
          <w:i/>
          <w:iCs/>
          <w:color w:val="000000"/>
          <w:sz w:val="24"/>
          <w:szCs w:val="24"/>
        </w:rPr>
        <w:t>Sports Med Arthrosc</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18-22 [PMID: 23314264 DOI: 10.1097/JSA.0b013e3182673241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71 </w:t>
      </w:r>
      <w:r w:rsidRPr="0027022E">
        <w:rPr>
          <w:rFonts w:ascii="Book Antiqua" w:eastAsia="宋体" w:hAnsi="Book Antiqua" w:cs="宋体"/>
          <w:b/>
          <w:bCs/>
          <w:color w:val="000000"/>
          <w:sz w:val="24"/>
          <w:szCs w:val="24"/>
        </w:rPr>
        <w:t>Balazs EA</w:t>
      </w:r>
      <w:r w:rsidRPr="0027022E">
        <w:rPr>
          <w:rFonts w:ascii="Book Antiqua" w:eastAsia="宋体" w:hAnsi="Book Antiqua" w:cs="宋体"/>
          <w:color w:val="000000"/>
          <w:sz w:val="24"/>
          <w:szCs w:val="24"/>
        </w:rPr>
        <w:t>, Denlinger JL. Viscosupplementation: a new concept in the treatment of osteoarthritis. </w:t>
      </w:r>
      <w:r w:rsidRPr="0027022E">
        <w:rPr>
          <w:rFonts w:ascii="Book Antiqua" w:eastAsia="宋体" w:hAnsi="Book Antiqua" w:cs="宋体"/>
          <w:i/>
          <w:iCs/>
          <w:color w:val="000000"/>
          <w:sz w:val="24"/>
          <w:szCs w:val="24"/>
        </w:rPr>
        <w:t>J Rheumatol Suppl</w:t>
      </w:r>
      <w:r w:rsidRPr="0027022E">
        <w:rPr>
          <w:rFonts w:ascii="Book Antiqua" w:eastAsia="宋体" w:hAnsi="Book Antiqua" w:cs="宋体"/>
          <w:color w:val="000000"/>
          <w:sz w:val="24"/>
          <w:szCs w:val="24"/>
        </w:rPr>
        <w:t> 1993; </w:t>
      </w:r>
      <w:r w:rsidRPr="0027022E">
        <w:rPr>
          <w:rFonts w:ascii="Book Antiqua" w:eastAsia="宋体" w:hAnsi="Book Antiqua" w:cs="宋体"/>
          <w:b/>
          <w:bCs/>
          <w:color w:val="000000"/>
          <w:sz w:val="24"/>
          <w:szCs w:val="24"/>
        </w:rPr>
        <w:t>39</w:t>
      </w:r>
      <w:r w:rsidRPr="0027022E">
        <w:rPr>
          <w:rFonts w:ascii="Book Antiqua" w:eastAsia="宋体" w:hAnsi="Book Antiqua" w:cs="宋体"/>
          <w:color w:val="000000"/>
          <w:sz w:val="24"/>
          <w:szCs w:val="24"/>
        </w:rPr>
        <w:t>: 3-9 [PMID: 8410881]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72 </w:t>
      </w:r>
      <w:r w:rsidRPr="0027022E">
        <w:rPr>
          <w:rFonts w:ascii="Book Antiqua" w:eastAsia="宋体" w:hAnsi="Book Antiqua" w:cs="宋体"/>
          <w:b/>
          <w:bCs/>
          <w:color w:val="000000"/>
          <w:sz w:val="24"/>
          <w:szCs w:val="24"/>
        </w:rPr>
        <w:t>Greenwald RA</w:t>
      </w:r>
      <w:r w:rsidRPr="0027022E">
        <w:rPr>
          <w:rFonts w:ascii="Book Antiqua" w:eastAsia="宋体" w:hAnsi="Book Antiqua" w:cs="宋体"/>
          <w:color w:val="000000"/>
          <w:sz w:val="24"/>
          <w:szCs w:val="24"/>
        </w:rPr>
        <w:t>. Oxygen radicals, inflammation, and arthritis: pathophysiological considerations and implications for treatment. </w:t>
      </w:r>
      <w:r w:rsidRPr="0027022E">
        <w:rPr>
          <w:rFonts w:ascii="Book Antiqua" w:eastAsia="宋体" w:hAnsi="Book Antiqua" w:cs="宋体"/>
          <w:i/>
          <w:iCs/>
          <w:color w:val="000000"/>
          <w:sz w:val="24"/>
          <w:szCs w:val="24"/>
        </w:rPr>
        <w:t>Semin Arthritis Rheum</w:t>
      </w:r>
      <w:r w:rsidRPr="0027022E">
        <w:rPr>
          <w:rFonts w:ascii="Book Antiqua" w:eastAsia="宋体" w:hAnsi="Book Antiqua" w:cs="宋体"/>
          <w:color w:val="000000"/>
          <w:sz w:val="24"/>
          <w:szCs w:val="24"/>
        </w:rPr>
        <w:t> 1991; </w:t>
      </w:r>
      <w:r w:rsidRPr="0027022E">
        <w:rPr>
          <w:rFonts w:ascii="Book Antiqua" w:eastAsia="宋体" w:hAnsi="Book Antiqua" w:cs="宋体"/>
          <w:b/>
          <w:bCs/>
          <w:color w:val="000000"/>
          <w:sz w:val="24"/>
          <w:szCs w:val="24"/>
        </w:rPr>
        <w:t>20</w:t>
      </w:r>
      <w:r w:rsidRPr="0027022E">
        <w:rPr>
          <w:rFonts w:ascii="Book Antiqua" w:eastAsia="宋体" w:hAnsi="Book Antiqua" w:cs="宋体"/>
          <w:color w:val="000000"/>
          <w:sz w:val="24"/>
          <w:szCs w:val="24"/>
        </w:rPr>
        <w:t>: 219-240 [PMID: 2042055]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73 </w:t>
      </w:r>
      <w:r w:rsidRPr="0027022E">
        <w:rPr>
          <w:rFonts w:ascii="Book Antiqua" w:eastAsia="宋体" w:hAnsi="Book Antiqua" w:cs="宋体"/>
          <w:b/>
          <w:bCs/>
          <w:color w:val="000000"/>
          <w:sz w:val="24"/>
          <w:szCs w:val="24"/>
        </w:rPr>
        <w:t>Watterson JR</w:t>
      </w:r>
      <w:r w:rsidRPr="0027022E">
        <w:rPr>
          <w:rFonts w:ascii="Book Antiqua" w:eastAsia="宋体" w:hAnsi="Book Antiqua" w:cs="宋体"/>
          <w:color w:val="000000"/>
          <w:sz w:val="24"/>
          <w:szCs w:val="24"/>
        </w:rPr>
        <w:t>, Esdaile JM. Viscosupplementation: therapeutic mechanisms and clinical potential in osteoarthritis of the knee. </w:t>
      </w:r>
      <w:r w:rsidRPr="0027022E">
        <w:rPr>
          <w:rFonts w:ascii="Book Antiqua" w:eastAsia="宋体" w:hAnsi="Book Antiqua" w:cs="宋体"/>
          <w:i/>
          <w:iCs/>
          <w:color w:val="000000"/>
          <w:sz w:val="24"/>
          <w:szCs w:val="24"/>
        </w:rPr>
        <w:t>J Am Acad Orthop Surg</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2000</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8</w:t>
      </w:r>
      <w:r w:rsidRPr="0027022E">
        <w:rPr>
          <w:rFonts w:ascii="Book Antiqua" w:eastAsia="宋体" w:hAnsi="Book Antiqua" w:cs="宋体"/>
          <w:color w:val="000000"/>
          <w:sz w:val="24"/>
          <w:szCs w:val="24"/>
        </w:rPr>
        <w:t>: 277-284 [PMID: 11029555]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74 </w:t>
      </w:r>
      <w:r w:rsidRPr="0027022E">
        <w:rPr>
          <w:rFonts w:ascii="Book Antiqua" w:eastAsia="宋体" w:hAnsi="Book Antiqua" w:cs="宋体"/>
          <w:b/>
          <w:bCs/>
          <w:color w:val="000000"/>
          <w:sz w:val="24"/>
          <w:szCs w:val="24"/>
        </w:rPr>
        <w:t>Moreland LW</w:t>
      </w:r>
      <w:r w:rsidRPr="0027022E">
        <w:rPr>
          <w:rFonts w:ascii="Book Antiqua" w:eastAsia="宋体" w:hAnsi="Book Antiqua" w:cs="宋体"/>
          <w:color w:val="000000"/>
          <w:sz w:val="24"/>
          <w:szCs w:val="24"/>
        </w:rPr>
        <w:t>. Intra-articular hyaluronan (hyaluronic acid) and hylans for the treatment of osteoarthritis: mechanisms of action. </w:t>
      </w:r>
      <w:r w:rsidRPr="0027022E">
        <w:rPr>
          <w:rFonts w:ascii="Book Antiqua" w:eastAsia="宋体" w:hAnsi="Book Antiqua" w:cs="宋体"/>
          <w:i/>
          <w:iCs/>
          <w:color w:val="000000"/>
          <w:sz w:val="24"/>
          <w:szCs w:val="24"/>
        </w:rPr>
        <w:t>Arthritis Res Ther</w:t>
      </w:r>
      <w:r w:rsidRPr="0027022E">
        <w:rPr>
          <w:rFonts w:ascii="Book Antiqua" w:eastAsia="宋体" w:hAnsi="Book Antiqua" w:cs="宋体"/>
          <w:color w:val="000000"/>
          <w:sz w:val="24"/>
          <w:szCs w:val="24"/>
        </w:rPr>
        <w:t> 2003; </w:t>
      </w:r>
      <w:r w:rsidRPr="0027022E">
        <w:rPr>
          <w:rFonts w:ascii="Book Antiqua" w:eastAsia="宋体" w:hAnsi="Book Antiqua" w:cs="宋体"/>
          <w:b/>
          <w:bCs/>
          <w:color w:val="000000"/>
          <w:sz w:val="24"/>
          <w:szCs w:val="24"/>
        </w:rPr>
        <w:t>5</w:t>
      </w:r>
      <w:r w:rsidRPr="0027022E">
        <w:rPr>
          <w:rFonts w:ascii="Book Antiqua" w:eastAsia="宋体" w:hAnsi="Book Antiqua" w:cs="宋体"/>
          <w:color w:val="000000"/>
          <w:sz w:val="24"/>
          <w:szCs w:val="24"/>
        </w:rPr>
        <w:t>: 54-67 [PMID: 12718745]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75 </w:t>
      </w:r>
      <w:r w:rsidRPr="0027022E">
        <w:rPr>
          <w:rFonts w:ascii="Book Antiqua" w:eastAsia="宋体" w:hAnsi="Book Antiqua" w:cs="宋体"/>
          <w:b/>
          <w:bCs/>
          <w:color w:val="000000"/>
          <w:sz w:val="24"/>
          <w:szCs w:val="24"/>
        </w:rPr>
        <w:t>Listrat V</w:t>
      </w:r>
      <w:r w:rsidRPr="0027022E">
        <w:rPr>
          <w:rFonts w:ascii="Book Antiqua" w:eastAsia="宋体" w:hAnsi="Book Antiqua" w:cs="宋体"/>
          <w:color w:val="000000"/>
          <w:sz w:val="24"/>
          <w:szCs w:val="24"/>
        </w:rPr>
        <w:t>, Ayral X, Patarnello F, Bonvarlet JP, Simonnet J, Amor B, Dougados M. Arthroscopic evaluation of potential structure modifying activity of hyaluronan (Hyalgan) in osteoarthritis of the knee.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1997; </w:t>
      </w:r>
      <w:r w:rsidRPr="0027022E">
        <w:rPr>
          <w:rFonts w:ascii="Book Antiqua" w:eastAsia="宋体" w:hAnsi="Book Antiqua" w:cs="宋体"/>
          <w:b/>
          <w:bCs/>
          <w:color w:val="000000"/>
          <w:sz w:val="24"/>
          <w:szCs w:val="24"/>
        </w:rPr>
        <w:t>5</w:t>
      </w:r>
      <w:r w:rsidRPr="0027022E">
        <w:rPr>
          <w:rFonts w:ascii="Book Antiqua" w:eastAsia="宋体" w:hAnsi="Book Antiqua" w:cs="宋体"/>
          <w:color w:val="000000"/>
          <w:sz w:val="24"/>
          <w:szCs w:val="24"/>
        </w:rPr>
        <w:t>: 153-160 [PMID: 9219678]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76 </w:t>
      </w:r>
      <w:r w:rsidRPr="0027022E">
        <w:rPr>
          <w:rFonts w:ascii="Book Antiqua" w:eastAsia="宋体" w:hAnsi="Book Antiqua" w:cs="宋体"/>
          <w:b/>
          <w:bCs/>
          <w:color w:val="000000"/>
          <w:sz w:val="24"/>
          <w:szCs w:val="24"/>
        </w:rPr>
        <w:t>Bagga H</w:t>
      </w:r>
      <w:r w:rsidRPr="0027022E">
        <w:rPr>
          <w:rFonts w:ascii="Book Antiqua" w:eastAsia="宋体" w:hAnsi="Book Antiqua" w:cs="宋体"/>
          <w:color w:val="000000"/>
          <w:sz w:val="24"/>
          <w:szCs w:val="24"/>
        </w:rPr>
        <w:t>, Burkhardt D, Sambrook P, March L. Longterm effects of intraarticular hyaluronan on synovial fluid in osteoarthritis of the knee. </w:t>
      </w:r>
      <w:r w:rsidRPr="0027022E">
        <w:rPr>
          <w:rFonts w:ascii="Book Antiqua" w:eastAsia="宋体" w:hAnsi="Book Antiqua" w:cs="宋体"/>
          <w:i/>
          <w:iCs/>
          <w:color w:val="000000"/>
          <w:sz w:val="24"/>
          <w:szCs w:val="24"/>
        </w:rPr>
        <w:t>J Rheumatol</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33</w:t>
      </w:r>
      <w:r w:rsidRPr="0027022E">
        <w:rPr>
          <w:rFonts w:ascii="Book Antiqua" w:eastAsia="宋体" w:hAnsi="Book Antiqua" w:cs="宋体"/>
          <w:color w:val="000000"/>
          <w:sz w:val="24"/>
          <w:szCs w:val="24"/>
        </w:rPr>
        <w:t>: 946-950 [PMID: 16652425]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77 </w:t>
      </w:r>
      <w:r w:rsidRPr="0027022E">
        <w:rPr>
          <w:rFonts w:ascii="Book Antiqua" w:eastAsia="宋体" w:hAnsi="Book Antiqua" w:cs="宋体"/>
          <w:b/>
          <w:bCs/>
          <w:color w:val="000000"/>
          <w:sz w:val="24"/>
          <w:szCs w:val="24"/>
        </w:rPr>
        <w:t>Wang Y</w:t>
      </w:r>
      <w:r w:rsidRPr="0027022E">
        <w:rPr>
          <w:rFonts w:ascii="Book Antiqua" w:eastAsia="宋体" w:hAnsi="Book Antiqua" w:cs="宋体"/>
          <w:color w:val="000000"/>
          <w:sz w:val="24"/>
          <w:szCs w:val="24"/>
        </w:rPr>
        <w:t xml:space="preserve">, Hall S, Hanna F, Wluka AE, Grant G, Marks P, Feletar M, Cicuttini FM. Effects of Hylan G-F 20 supplementation on cartilage preservation detected by magnetic resonance imaging in osteoarthritis of the knee: a two-year single-blind </w:t>
      </w:r>
      <w:r w:rsidRPr="0027022E">
        <w:rPr>
          <w:rFonts w:ascii="Book Antiqua" w:eastAsia="宋体" w:hAnsi="Book Antiqua" w:cs="宋体"/>
          <w:color w:val="000000"/>
          <w:sz w:val="24"/>
          <w:szCs w:val="24"/>
        </w:rPr>
        <w:lastRenderedPageBreak/>
        <w:t>clinical trial. </w:t>
      </w:r>
      <w:r w:rsidRPr="0027022E">
        <w:rPr>
          <w:rFonts w:ascii="Book Antiqua" w:eastAsia="宋体" w:hAnsi="Book Antiqua" w:cs="宋体"/>
          <w:i/>
          <w:iCs/>
          <w:color w:val="000000"/>
          <w:sz w:val="24"/>
          <w:szCs w:val="24"/>
        </w:rPr>
        <w:t>BMC Musculoskelet Disord</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12</w:t>
      </w:r>
      <w:r w:rsidRPr="0027022E">
        <w:rPr>
          <w:rFonts w:ascii="Book Antiqua" w:eastAsia="宋体" w:hAnsi="Book Antiqua" w:cs="宋体"/>
          <w:color w:val="000000"/>
          <w:sz w:val="24"/>
          <w:szCs w:val="24"/>
        </w:rPr>
        <w:t>: 195 [PMID: 21861935 DOI: 10.1186/1471-2474-12-195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78 </w:t>
      </w:r>
      <w:r w:rsidRPr="0027022E">
        <w:rPr>
          <w:rFonts w:ascii="Book Antiqua" w:eastAsia="宋体" w:hAnsi="Book Antiqua" w:cs="宋体"/>
          <w:b/>
          <w:bCs/>
          <w:color w:val="000000"/>
          <w:sz w:val="24"/>
          <w:szCs w:val="24"/>
        </w:rPr>
        <w:t>Guidolin DD</w:t>
      </w:r>
      <w:r w:rsidRPr="0027022E">
        <w:rPr>
          <w:rFonts w:ascii="Book Antiqua" w:eastAsia="宋体" w:hAnsi="Book Antiqua" w:cs="宋体"/>
          <w:color w:val="000000"/>
          <w:sz w:val="24"/>
          <w:szCs w:val="24"/>
        </w:rPr>
        <w:t>, Ronchetti IP, Lini E, Guerra D, Frizziero L. Morphological analysis of articular cartilage biopsies from a randomized, clinical study comparing the effects of 500-730 kDa sodium hyaluronate (Hyalgan) and methylprednisolone acetate on primary osteoarthritis of the knee.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2001; </w:t>
      </w:r>
      <w:r w:rsidRPr="0027022E">
        <w:rPr>
          <w:rFonts w:ascii="Book Antiqua" w:eastAsia="宋体" w:hAnsi="Book Antiqua" w:cs="宋体"/>
          <w:b/>
          <w:bCs/>
          <w:color w:val="000000"/>
          <w:sz w:val="24"/>
          <w:szCs w:val="24"/>
        </w:rPr>
        <w:t>9</w:t>
      </w:r>
      <w:r w:rsidRPr="0027022E">
        <w:rPr>
          <w:rFonts w:ascii="Book Antiqua" w:eastAsia="宋体" w:hAnsi="Book Antiqua" w:cs="宋体"/>
          <w:color w:val="000000"/>
          <w:sz w:val="24"/>
          <w:szCs w:val="24"/>
        </w:rPr>
        <w:t>: 371-381 [PMID: 11399102]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79 </w:t>
      </w:r>
      <w:r w:rsidRPr="0027022E">
        <w:rPr>
          <w:rFonts w:ascii="Book Antiqua" w:eastAsia="宋体" w:hAnsi="Book Antiqua" w:cs="宋体"/>
          <w:b/>
          <w:bCs/>
          <w:color w:val="000000"/>
          <w:sz w:val="24"/>
          <w:szCs w:val="24"/>
        </w:rPr>
        <w:t>Pasquali Ronchetti I</w:t>
      </w:r>
      <w:r w:rsidRPr="0027022E">
        <w:rPr>
          <w:rFonts w:ascii="Book Antiqua" w:eastAsia="宋体" w:hAnsi="Book Antiqua" w:cs="宋体"/>
          <w:color w:val="000000"/>
          <w:sz w:val="24"/>
          <w:szCs w:val="24"/>
        </w:rPr>
        <w:t>, Guerra D, Taparelli F, Boraldi F, Bergamini G, Mori G, Zizzi F, Frizziero L. Morphological analysis of knee synovial membrane biopsies from a randomized controlled clinical study comparing the effects of sodium hyaluronate (Hyalgan) and methylprednisolone acetate (Depomedrol) in osteoarthritis. </w:t>
      </w:r>
      <w:r w:rsidRPr="0027022E">
        <w:rPr>
          <w:rFonts w:ascii="Book Antiqua" w:eastAsia="宋体" w:hAnsi="Book Antiqua" w:cs="宋体"/>
          <w:i/>
          <w:iCs/>
          <w:color w:val="000000"/>
          <w:sz w:val="24"/>
          <w:szCs w:val="24"/>
        </w:rPr>
        <w:t>Rheumatology (Oxford)</w:t>
      </w:r>
      <w:r w:rsidRPr="0027022E">
        <w:rPr>
          <w:rFonts w:ascii="Book Antiqua" w:eastAsia="宋体" w:hAnsi="Book Antiqua" w:cs="宋体"/>
          <w:color w:val="000000"/>
          <w:sz w:val="24"/>
          <w:szCs w:val="24"/>
        </w:rPr>
        <w:t> 2001; </w:t>
      </w:r>
      <w:r w:rsidRPr="0027022E">
        <w:rPr>
          <w:rFonts w:ascii="Book Antiqua" w:eastAsia="宋体" w:hAnsi="Book Antiqua" w:cs="宋体"/>
          <w:b/>
          <w:bCs/>
          <w:color w:val="000000"/>
          <w:sz w:val="24"/>
          <w:szCs w:val="24"/>
        </w:rPr>
        <w:t>40</w:t>
      </w:r>
      <w:r w:rsidRPr="0027022E">
        <w:rPr>
          <w:rFonts w:ascii="Book Antiqua" w:eastAsia="宋体" w:hAnsi="Book Antiqua" w:cs="宋体"/>
          <w:color w:val="000000"/>
          <w:sz w:val="24"/>
          <w:szCs w:val="24"/>
        </w:rPr>
        <w:t>: 158-169 [PMID: 11257152]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80 </w:t>
      </w:r>
      <w:r w:rsidRPr="0027022E">
        <w:rPr>
          <w:rFonts w:ascii="Book Antiqua" w:eastAsia="宋体" w:hAnsi="Book Antiqua" w:cs="宋体"/>
          <w:b/>
          <w:bCs/>
          <w:color w:val="000000"/>
          <w:sz w:val="24"/>
          <w:szCs w:val="24"/>
        </w:rPr>
        <w:t>Amiel D</w:t>
      </w:r>
      <w:r w:rsidRPr="0027022E">
        <w:rPr>
          <w:rFonts w:ascii="Book Antiqua" w:eastAsia="宋体" w:hAnsi="Book Antiqua" w:cs="宋体"/>
          <w:color w:val="000000"/>
          <w:sz w:val="24"/>
          <w:szCs w:val="24"/>
        </w:rPr>
        <w:t>, Toyoguchi T, Kobayashi K, Bowden K, Amiel ME, Healey RM. Long-term effect of sodium hyaluronate (Hyalgan) on osteoarthritis progression in a rabbit model.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2003; </w:t>
      </w:r>
      <w:r w:rsidRPr="0027022E">
        <w:rPr>
          <w:rFonts w:ascii="Book Antiqua" w:eastAsia="宋体" w:hAnsi="Book Antiqua" w:cs="宋体"/>
          <w:b/>
          <w:bCs/>
          <w:color w:val="000000"/>
          <w:sz w:val="24"/>
          <w:szCs w:val="24"/>
        </w:rPr>
        <w:t>11</w:t>
      </w:r>
      <w:r w:rsidRPr="0027022E">
        <w:rPr>
          <w:rFonts w:ascii="Book Antiqua" w:eastAsia="宋体" w:hAnsi="Book Antiqua" w:cs="宋体"/>
          <w:color w:val="000000"/>
          <w:sz w:val="24"/>
          <w:szCs w:val="24"/>
        </w:rPr>
        <w:t>: 636-643 [PMID: 12954234]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81 </w:t>
      </w:r>
      <w:r w:rsidRPr="0027022E">
        <w:rPr>
          <w:rFonts w:ascii="Book Antiqua" w:eastAsia="宋体" w:hAnsi="Book Antiqua" w:cs="宋体"/>
          <w:b/>
          <w:bCs/>
          <w:color w:val="000000"/>
          <w:sz w:val="24"/>
          <w:szCs w:val="24"/>
        </w:rPr>
        <w:t>Wenz W</w:t>
      </w:r>
      <w:r w:rsidRPr="0027022E">
        <w:rPr>
          <w:rFonts w:ascii="Book Antiqua" w:eastAsia="宋体" w:hAnsi="Book Antiqua" w:cs="宋体"/>
          <w:color w:val="000000"/>
          <w:sz w:val="24"/>
          <w:szCs w:val="24"/>
        </w:rPr>
        <w:t>, Breusch SJ, Graf J, Stratmann U. Ultrastructural findings after intraarticular application of hyaluronan in a canine model of arthropathy. </w:t>
      </w:r>
      <w:r w:rsidRPr="0027022E">
        <w:rPr>
          <w:rFonts w:ascii="Book Antiqua" w:eastAsia="宋体" w:hAnsi="Book Antiqua" w:cs="宋体"/>
          <w:i/>
          <w:iCs/>
          <w:color w:val="000000"/>
          <w:sz w:val="24"/>
          <w:szCs w:val="24"/>
        </w:rPr>
        <w:t>J Orthop Res</w:t>
      </w:r>
      <w:r w:rsidRPr="0027022E">
        <w:rPr>
          <w:rFonts w:ascii="Book Antiqua" w:eastAsia="宋体" w:hAnsi="Book Antiqua" w:cs="宋体"/>
          <w:color w:val="000000"/>
          <w:sz w:val="24"/>
          <w:szCs w:val="24"/>
        </w:rPr>
        <w:t> 2000; </w:t>
      </w:r>
      <w:r w:rsidRPr="0027022E">
        <w:rPr>
          <w:rFonts w:ascii="Book Antiqua" w:eastAsia="宋体" w:hAnsi="Book Antiqua" w:cs="宋体"/>
          <w:b/>
          <w:bCs/>
          <w:color w:val="000000"/>
          <w:sz w:val="24"/>
          <w:szCs w:val="24"/>
        </w:rPr>
        <w:t>18</w:t>
      </w:r>
      <w:r w:rsidRPr="0027022E">
        <w:rPr>
          <w:rFonts w:ascii="Book Antiqua" w:eastAsia="宋体" w:hAnsi="Book Antiqua" w:cs="宋体"/>
          <w:color w:val="000000"/>
          <w:sz w:val="24"/>
          <w:szCs w:val="24"/>
        </w:rPr>
        <w:t>: 604-612 [PMID: 11052497]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82 </w:t>
      </w:r>
      <w:r w:rsidRPr="0027022E">
        <w:rPr>
          <w:rFonts w:ascii="Book Antiqua" w:eastAsia="宋体" w:hAnsi="Book Antiqua" w:cs="宋体"/>
          <w:b/>
          <w:bCs/>
          <w:color w:val="000000"/>
          <w:sz w:val="24"/>
          <w:szCs w:val="24"/>
        </w:rPr>
        <w:t>Pozo MA</w:t>
      </w:r>
      <w:r w:rsidRPr="0027022E">
        <w:rPr>
          <w:rFonts w:ascii="Book Antiqua" w:eastAsia="宋体" w:hAnsi="Book Antiqua" w:cs="宋体"/>
          <w:color w:val="000000"/>
          <w:sz w:val="24"/>
          <w:szCs w:val="24"/>
        </w:rPr>
        <w:t>, Balazs EA, Belmonte C. Reduction of sensory responses to passive movements of inflamed knee joints by hylan, a hyaluronan derivative. </w:t>
      </w:r>
      <w:r w:rsidRPr="0027022E">
        <w:rPr>
          <w:rFonts w:ascii="Book Antiqua" w:eastAsia="宋体" w:hAnsi="Book Antiqua" w:cs="宋体"/>
          <w:i/>
          <w:iCs/>
          <w:color w:val="000000"/>
          <w:sz w:val="24"/>
          <w:szCs w:val="24"/>
        </w:rPr>
        <w:t>Exp Brain Res</w:t>
      </w:r>
      <w:r w:rsidRPr="0027022E">
        <w:rPr>
          <w:rFonts w:ascii="Book Antiqua" w:eastAsia="宋体" w:hAnsi="Book Antiqua" w:cs="宋体"/>
          <w:color w:val="000000"/>
          <w:sz w:val="24"/>
          <w:szCs w:val="24"/>
        </w:rPr>
        <w:t> 1997; </w:t>
      </w:r>
      <w:r w:rsidRPr="0027022E">
        <w:rPr>
          <w:rFonts w:ascii="Book Antiqua" w:eastAsia="宋体" w:hAnsi="Book Antiqua" w:cs="宋体"/>
          <w:b/>
          <w:bCs/>
          <w:color w:val="000000"/>
          <w:sz w:val="24"/>
          <w:szCs w:val="24"/>
        </w:rPr>
        <w:t>116</w:t>
      </w:r>
      <w:r w:rsidRPr="0027022E">
        <w:rPr>
          <w:rFonts w:ascii="Book Antiqua" w:eastAsia="宋体" w:hAnsi="Book Antiqua" w:cs="宋体"/>
          <w:color w:val="000000"/>
          <w:sz w:val="24"/>
          <w:szCs w:val="24"/>
        </w:rPr>
        <w:t>: 3-9 [PMID: 9305809]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83 </w:t>
      </w:r>
      <w:r w:rsidRPr="0027022E">
        <w:rPr>
          <w:rFonts w:ascii="Book Antiqua" w:eastAsia="宋体" w:hAnsi="Book Antiqua" w:cs="宋体"/>
          <w:b/>
          <w:bCs/>
          <w:color w:val="000000"/>
          <w:sz w:val="24"/>
          <w:szCs w:val="24"/>
        </w:rPr>
        <w:t>Ghosh P</w:t>
      </w:r>
      <w:r w:rsidRPr="0027022E">
        <w:rPr>
          <w:rFonts w:ascii="Book Antiqua" w:eastAsia="宋体" w:hAnsi="Book Antiqua" w:cs="宋体"/>
          <w:color w:val="000000"/>
          <w:sz w:val="24"/>
          <w:szCs w:val="24"/>
        </w:rPr>
        <w:t>. The role of hyaluronic acid (hyaluronan) in health and disease: interactions with cells, cartilage and components of synovial fluid. </w:t>
      </w:r>
      <w:r w:rsidRPr="0027022E">
        <w:rPr>
          <w:rFonts w:ascii="Book Antiqua" w:eastAsia="宋体" w:hAnsi="Book Antiqua" w:cs="宋体"/>
          <w:i/>
          <w:iCs/>
          <w:color w:val="000000"/>
          <w:sz w:val="24"/>
          <w:szCs w:val="24"/>
        </w:rPr>
        <w:t>Clin Exp Rheumatol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1994</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12</w:t>
      </w:r>
      <w:r w:rsidRPr="0027022E">
        <w:rPr>
          <w:rFonts w:ascii="Book Antiqua" w:eastAsia="宋体" w:hAnsi="Book Antiqua" w:cs="宋体"/>
          <w:color w:val="000000"/>
          <w:sz w:val="24"/>
          <w:szCs w:val="24"/>
        </w:rPr>
        <w:t>: 75-82 [PMID: 8162648]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84 </w:t>
      </w:r>
      <w:r w:rsidRPr="0027022E">
        <w:rPr>
          <w:rFonts w:ascii="Book Antiqua" w:eastAsia="宋体" w:hAnsi="Book Antiqua" w:cs="宋体"/>
          <w:b/>
          <w:bCs/>
          <w:color w:val="000000"/>
          <w:sz w:val="24"/>
          <w:szCs w:val="24"/>
        </w:rPr>
        <w:t>Chhetri DK</w:t>
      </w:r>
      <w:r w:rsidRPr="0027022E">
        <w:rPr>
          <w:rFonts w:ascii="Book Antiqua" w:eastAsia="宋体" w:hAnsi="Book Antiqua" w:cs="宋体"/>
          <w:color w:val="000000"/>
          <w:sz w:val="24"/>
          <w:szCs w:val="24"/>
        </w:rPr>
        <w:t>, Mendelsohn AH. Hyaluronic acid for the treatment of vocal fold scars. </w:t>
      </w:r>
      <w:r w:rsidRPr="0027022E">
        <w:rPr>
          <w:rFonts w:ascii="Book Antiqua" w:eastAsia="宋体" w:hAnsi="Book Antiqua" w:cs="宋体"/>
          <w:i/>
          <w:iCs/>
          <w:color w:val="000000"/>
          <w:sz w:val="24"/>
          <w:szCs w:val="24"/>
        </w:rPr>
        <w:t>Curr Opin Otolaryngol Head Neck Surg</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18</w:t>
      </w:r>
      <w:r w:rsidRPr="0027022E">
        <w:rPr>
          <w:rFonts w:ascii="Book Antiqua" w:eastAsia="宋体" w:hAnsi="Book Antiqua" w:cs="宋体"/>
          <w:color w:val="000000"/>
          <w:sz w:val="24"/>
          <w:szCs w:val="24"/>
        </w:rPr>
        <w:t>: 498-502 [PMID: 20856119 DOI: 10.1097/MOO.0b013e32833f85d1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85 </w:t>
      </w:r>
      <w:r w:rsidRPr="0027022E">
        <w:rPr>
          <w:rFonts w:ascii="Book Antiqua" w:eastAsia="宋体" w:hAnsi="Book Antiqua" w:cs="宋体"/>
          <w:b/>
          <w:bCs/>
          <w:color w:val="000000"/>
          <w:sz w:val="24"/>
          <w:szCs w:val="24"/>
        </w:rPr>
        <w:t>Thirumalai B</w:t>
      </w:r>
      <w:r w:rsidRPr="0027022E">
        <w:rPr>
          <w:rFonts w:ascii="Book Antiqua" w:eastAsia="宋体" w:hAnsi="Book Antiqua" w:cs="宋体"/>
          <w:color w:val="000000"/>
          <w:sz w:val="24"/>
          <w:szCs w:val="24"/>
        </w:rPr>
        <w:t>, Blamires TL, Brooker L, Deeks J. Heavier molecular weight ocular viscoelastic devices and timing of post-operative review following cataract surgery. </w:t>
      </w:r>
      <w:r w:rsidRPr="0027022E">
        <w:rPr>
          <w:rFonts w:ascii="Book Antiqua" w:eastAsia="宋体" w:hAnsi="Book Antiqua" w:cs="宋体"/>
          <w:i/>
          <w:iCs/>
          <w:color w:val="000000"/>
          <w:sz w:val="24"/>
          <w:szCs w:val="24"/>
        </w:rPr>
        <w:t>BMC Ophthalmol</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7</w:t>
      </w:r>
      <w:r w:rsidRPr="0027022E">
        <w:rPr>
          <w:rFonts w:ascii="Book Antiqua" w:eastAsia="宋体" w:hAnsi="Book Antiqua" w:cs="宋体"/>
          <w:color w:val="000000"/>
          <w:sz w:val="24"/>
          <w:szCs w:val="24"/>
        </w:rPr>
        <w:t>: 2 [PMID: 17291337]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86 </w:t>
      </w:r>
      <w:r w:rsidRPr="0027022E">
        <w:rPr>
          <w:rFonts w:ascii="Book Antiqua" w:eastAsia="宋体" w:hAnsi="Book Antiqua" w:cs="宋体"/>
          <w:b/>
          <w:bCs/>
          <w:color w:val="000000"/>
          <w:sz w:val="24"/>
          <w:szCs w:val="24"/>
        </w:rPr>
        <w:t>Schnüriger B</w:t>
      </w:r>
      <w:r w:rsidRPr="0027022E">
        <w:rPr>
          <w:rFonts w:ascii="Book Antiqua" w:eastAsia="宋体" w:hAnsi="Book Antiqua" w:cs="宋体"/>
          <w:color w:val="000000"/>
          <w:sz w:val="24"/>
          <w:szCs w:val="24"/>
        </w:rPr>
        <w:t>, Barmparas G, Branco BC, Lustenberger T, Inaba K, Demetriades D. Prevention of postoperative peritoneal adhesions: a review of the literature. </w:t>
      </w:r>
      <w:r w:rsidRPr="0027022E">
        <w:rPr>
          <w:rFonts w:ascii="Book Antiqua" w:eastAsia="宋体" w:hAnsi="Book Antiqua" w:cs="宋体"/>
          <w:i/>
          <w:iCs/>
          <w:color w:val="000000"/>
          <w:sz w:val="24"/>
          <w:szCs w:val="24"/>
        </w:rPr>
        <w:t>Am J Surg</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201</w:t>
      </w:r>
      <w:r w:rsidRPr="0027022E">
        <w:rPr>
          <w:rFonts w:ascii="Book Antiqua" w:eastAsia="宋体" w:hAnsi="Book Antiqua" w:cs="宋体"/>
          <w:color w:val="000000"/>
          <w:sz w:val="24"/>
          <w:szCs w:val="24"/>
        </w:rPr>
        <w:t>: 111-121 [PMID: 20817145 DOI: 10.1016/j.amjsurg.2010.02.008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87 </w:t>
      </w:r>
      <w:r w:rsidRPr="0027022E">
        <w:rPr>
          <w:rFonts w:ascii="Book Antiqua" w:eastAsia="宋体" w:hAnsi="Book Antiqua" w:cs="宋体"/>
          <w:b/>
          <w:bCs/>
          <w:color w:val="000000"/>
          <w:sz w:val="24"/>
          <w:szCs w:val="24"/>
        </w:rPr>
        <w:t>Deans R</w:t>
      </w:r>
      <w:r w:rsidRPr="0027022E">
        <w:rPr>
          <w:rFonts w:ascii="Book Antiqua" w:eastAsia="宋体" w:hAnsi="Book Antiqua" w:cs="宋体"/>
          <w:color w:val="000000"/>
          <w:sz w:val="24"/>
          <w:szCs w:val="24"/>
        </w:rPr>
        <w:t>, Abbott J. Review of intrauterine adhesions. </w:t>
      </w:r>
      <w:r w:rsidRPr="0027022E">
        <w:rPr>
          <w:rFonts w:ascii="Book Antiqua" w:eastAsia="宋体" w:hAnsi="Book Antiqua" w:cs="宋体"/>
          <w:i/>
          <w:iCs/>
          <w:color w:val="000000"/>
          <w:sz w:val="24"/>
          <w:szCs w:val="24"/>
        </w:rPr>
        <w:t>J Minim Invasive Gynecol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555-569 [PMID: 20656564 DOI: 10.1016/j.jmig.2010.04.016</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88 </w:t>
      </w:r>
      <w:r w:rsidRPr="0027022E">
        <w:rPr>
          <w:rFonts w:ascii="Book Antiqua" w:eastAsia="宋体" w:hAnsi="Book Antiqua" w:cs="宋体"/>
          <w:b/>
          <w:bCs/>
          <w:color w:val="000000"/>
          <w:sz w:val="24"/>
          <w:szCs w:val="24"/>
        </w:rPr>
        <w:t>Gomis A</w:t>
      </w:r>
      <w:r w:rsidRPr="0027022E">
        <w:rPr>
          <w:rFonts w:ascii="Book Antiqua" w:eastAsia="宋体" w:hAnsi="Book Antiqua" w:cs="宋体"/>
          <w:color w:val="000000"/>
          <w:sz w:val="24"/>
          <w:szCs w:val="24"/>
        </w:rPr>
        <w:t>, Miralles A, Schmidt RF, Belmonte C. Intra-articular injections of hyaluronan solutions of different elastoviscosity reduce nociceptive nerve activity in a model of osteoarthritic knee joint of the guinea pig.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798-804 [PMID: 19103502 DOI: 10.1016/j.joca.2008.11.013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89 </w:t>
      </w:r>
      <w:r w:rsidRPr="0027022E">
        <w:rPr>
          <w:rFonts w:ascii="Book Antiqua" w:eastAsia="宋体" w:hAnsi="Book Antiqua" w:cs="宋体"/>
          <w:b/>
          <w:bCs/>
          <w:color w:val="000000"/>
          <w:sz w:val="24"/>
          <w:szCs w:val="24"/>
        </w:rPr>
        <w:t>Peyron JG</w:t>
      </w:r>
      <w:r w:rsidRPr="0027022E">
        <w:rPr>
          <w:rFonts w:ascii="Book Antiqua" w:eastAsia="宋体" w:hAnsi="Book Antiqua" w:cs="宋体"/>
          <w:color w:val="000000"/>
          <w:sz w:val="24"/>
          <w:szCs w:val="24"/>
        </w:rPr>
        <w:t>. Intraarticular hyaluronan injections in the treatment of osteoarthritis: state-of-the-art review. </w:t>
      </w:r>
      <w:r w:rsidRPr="0027022E">
        <w:rPr>
          <w:rFonts w:ascii="Book Antiqua" w:eastAsia="宋体" w:hAnsi="Book Antiqua" w:cs="宋体"/>
          <w:i/>
          <w:iCs/>
          <w:color w:val="000000"/>
          <w:sz w:val="24"/>
          <w:szCs w:val="24"/>
        </w:rPr>
        <w:t>J Rheumatol Suppl</w:t>
      </w:r>
      <w:r w:rsidRPr="0027022E">
        <w:rPr>
          <w:rFonts w:ascii="Book Antiqua" w:eastAsia="宋体" w:hAnsi="Book Antiqua" w:cs="宋体"/>
          <w:color w:val="000000"/>
          <w:sz w:val="24"/>
          <w:szCs w:val="24"/>
        </w:rPr>
        <w:t> 1993; </w:t>
      </w:r>
      <w:r w:rsidRPr="0027022E">
        <w:rPr>
          <w:rFonts w:ascii="Book Antiqua" w:eastAsia="宋体" w:hAnsi="Book Antiqua" w:cs="宋体"/>
          <w:b/>
          <w:bCs/>
          <w:color w:val="000000"/>
          <w:sz w:val="24"/>
          <w:szCs w:val="24"/>
        </w:rPr>
        <w:t>39</w:t>
      </w:r>
      <w:r w:rsidRPr="0027022E">
        <w:rPr>
          <w:rFonts w:ascii="Book Antiqua" w:eastAsia="宋体" w:hAnsi="Book Antiqua" w:cs="宋体"/>
          <w:color w:val="000000"/>
          <w:sz w:val="24"/>
          <w:szCs w:val="24"/>
        </w:rPr>
        <w:t>: 10-15 [PMID: 8410878]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90 </w:t>
      </w:r>
      <w:r w:rsidRPr="0027022E">
        <w:rPr>
          <w:rFonts w:ascii="Book Antiqua" w:eastAsia="宋体" w:hAnsi="Book Antiqua" w:cs="宋体"/>
          <w:b/>
          <w:bCs/>
          <w:color w:val="000000"/>
          <w:sz w:val="24"/>
          <w:szCs w:val="24"/>
        </w:rPr>
        <w:t>Bannuru RR</w:t>
      </w:r>
      <w:r w:rsidRPr="0027022E">
        <w:rPr>
          <w:rFonts w:ascii="Book Antiqua" w:eastAsia="宋体" w:hAnsi="Book Antiqua" w:cs="宋体"/>
          <w:color w:val="000000"/>
          <w:sz w:val="24"/>
          <w:szCs w:val="24"/>
        </w:rPr>
        <w:t>, Natov NS, Dasi UR, Schmid CH, McAlindon TE. Therapeutic trajectory following intra-articular hyaluronic acid injection in knee osteoarthritis--meta-analysis.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19</w:t>
      </w:r>
      <w:r w:rsidRPr="0027022E">
        <w:rPr>
          <w:rFonts w:ascii="Book Antiqua" w:eastAsia="宋体" w:hAnsi="Book Antiqua" w:cs="宋体"/>
          <w:color w:val="000000"/>
          <w:sz w:val="24"/>
          <w:szCs w:val="24"/>
        </w:rPr>
        <w:t>: 611-619 [PMID: 21443958 DOI: 10.1016/j.joca.2010.09.014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91 </w:t>
      </w:r>
      <w:r w:rsidRPr="0027022E">
        <w:rPr>
          <w:rFonts w:ascii="Book Antiqua" w:eastAsia="宋体" w:hAnsi="Book Antiqua" w:cs="宋体"/>
          <w:b/>
          <w:bCs/>
          <w:color w:val="000000"/>
          <w:sz w:val="24"/>
          <w:szCs w:val="24"/>
        </w:rPr>
        <w:t>Bellamy N</w:t>
      </w:r>
      <w:r w:rsidRPr="0027022E">
        <w:rPr>
          <w:rFonts w:ascii="Book Antiqua" w:eastAsia="宋体" w:hAnsi="Book Antiqua" w:cs="宋体"/>
          <w:color w:val="000000"/>
          <w:sz w:val="24"/>
          <w:szCs w:val="24"/>
        </w:rPr>
        <w:t>, Campbell J, Robinson V, Gee T, Bourne R, Wells G. Viscosupplementation for the treatment of osteoarthritis of the knee. </w:t>
      </w:r>
      <w:r w:rsidRPr="0027022E">
        <w:rPr>
          <w:rFonts w:ascii="Book Antiqua" w:eastAsia="宋体" w:hAnsi="Book Antiqua" w:cs="宋体"/>
          <w:i/>
          <w:iCs/>
          <w:color w:val="000000"/>
          <w:sz w:val="24"/>
          <w:szCs w:val="24"/>
        </w:rPr>
        <w:t>Cochrane Database Syst Rev</w:t>
      </w:r>
      <w:r w:rsidRPr="0027022E">
        <w:rPr>
          <w:rFonts w:ascii="Book Antiqua" w:eastAsia="宋体" w:hAnsi="Book Antiqua" w:cs="宋体"/>
          <w:color w:val="000000"/>
          <w:sz w:val="24"/>
          <w:szCs w:val="24"/>
        </w:rPr>
        <w:t> 2006; : CD005321 [PMID: 16625635]</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92 </w:t>
      </w:r>
      <w:r w:rsidRPr="0027022E">
        <w:rPr>
          <w:rFonts w:ascii="Book Antiqua" w:eastAsia="宋体" w:hAnsi="Book Antiqua" w:cs="宋体"/>
          <w:b/>
          <w:bCs/>
          <w:color w:val="000000"/>
          <w:sz w:val="24"/>
          <w:szCs w:val="24"/>
        </w:rPr>
        <w:t>Lo GH</w:t>
      </w:r>
      <w:r w:rsidRPr="0027022E">
        <w:rPr>
          <w:rFonts w:ascii="Book Antiqua" w:eastAsia="宋体" w:hAnsi="Book Antiqua" w:cs="宋体"/>
          <w:color w:val="000000"/>
          <w:sz w:val="24"/>
          <w:szCs w:val="24"/>
        </w:rPr>
        <w:t>, LaValley M, McAlindon T, Felson DT. Intra-articular hyaluronic acid in treatment of knee osteoarthritis: a meta-analysis. </w:t>
      </w:r>
      <w:r w:rsidRPr="0027022E">
        <w:rPr>
          <w:rFonts w:ascii="Book Antiqua" w:eastAsia="宋体" w:hAnsi="Book Antiqua" w:cs="宋体"/>
          <w:i/>
          <w:iCs/>
          <w:color w:val="000000"/>
          <w:sz w:val="24"/>
          <w:szCs w:val="24"/>
        </w:rPr>
        <w:t>JAMA</w:t>
      </w:r>
      <w:r w:rsidRPr="0027022E">
        <w:rPr>
          <w:rFonts w:ascii="Book Antiqua" w:eastAsia="宋体" w:hAnsi="Book Antiqua" w:cs="宋体"/>
          <w:color w:val="000000"/>
          <w:sz w:val="24"/>
          <w:szCs w:val="24"/>
        </w:rPr>
        <w:t> 2003; </w:t>
      </w:r>
      <w:r w:rsidRPr="0027022E">
        <w:rPr>
          <w:rFonts w:ascii="Book Antiqua" w:eastAsia="宋体" w:hAnsi="Book Antiqua" w:cs="宋体"/>
          <w:b/>
          <w:bCs/>
          <w:color w:val="000000"/>
          <w:sz w:val="24"/>
          <w:szCs w:val="24"/>
        </w:rPr>
        <w:t>290</w:t>
      </w:r>
      <w:r w:rsidRPr="0027022E">
        <w:rPr>
          <w:rFonts w:ascii="Book Antiqua" w:eastAsia="宋体" w:hAnsi="Book Antiqua" w:cs="宋体"/>
          <w:color w:val="000000"/>
          <w:sz w:val="24"/>
          <w:szCs w:val="24"/>
        </w:rPr>
        <w:t>: 3115-3121 [PMID: 14679274]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93 </w:t>
      </w:r>
      <w:r w:rsidRPr="0027022E">
        <w:rPr>
          <w:rFonts w:ascii="Book Antiqua" w:eastAsia="宋体" w:hAnsi="Book Antiqua" w:cs="宋体"/>
          <w:b/>
          <w:bCs/>
          <w:color w:val="000000"/>
          <w:sz w:val="24"/>
          <w:szCs w:val="24"/>
        </w:rPr>
        <w:t>Modawal A</w:t>
      </w:r>
      <w:r w:rsidRPr="0027022E">
        <w:rPr>
          <w:rFonts w:ascii="Book Antiqua" w:eastAsia="宋体" w:hAnsi="Book Antiqua" w:cs="宋体"/>
          <w:color w:val="000000"/>
          <w:sz w:val="24"/>
          <w:szCs w:val="24"/>
        </w:rPr>
        <w:t>, Ferrer M, Choi HK, Castle JA. Hyaluronic acid injections relieve knee pain. </w:t>
      </w:r>
      <w:r w:rsidRPr="0027022E">
        <w:rPr>
          <w:rFonts w:ascii="Book Antiqua" w:eastAsia="宋体" w:hAnsi="Book Antiqua" w:cs="宋体"/>
          <w:i/>
          <w:iCs/>
          <w:color w:val="000000"/>
          <w:sz w:val="24"/>
          <w:szCs w:val="24"/>
        </w:rPr>
        <w:t>J Fam Pract</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54</w:t>
      </w:r>
      <w:r w:rsidRPr="0027022E">
        <w:rPr>
          <w:rFonts w:ascii="Book Antiqua" w:eastAsia="宋体" w:hAnsi="Book Antiqua" w:cs="宋体"/>
          <w:color w:val="000000"/>
          <w:sz w:val="24"/>
          <w:szCs w:val="24"/>
        </w:rPr>
        <w:t>: 758-767 [PMID: 16144589]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94 </w:t>
      </w:r>
      <w:r w:rsidRPr="0027022E">
        <w:rPr>
          <w:rFonts w:ascii="Book Antiqua" w:eastAsia="宋体" w:hAnsi="Book Antiqua" w:cs="宋体"/>
          <w:b/>
          <w:bCs/>
          <w:color w:val="000000"/>
          <w:sz w:val="24"/>
          <w:szCs w:val="24"/>
        </w:rPr>
        <w:t>Arrich J</w:t>
      </w:r>
      <w:r w:rsidRPr="0027022E">
        <w:rPr>
          <w:rFonts w:ascii="Book Antiqua" w:eastAsia="宋体" w:hAnsi="Book Antiqua" w:cs="宋体"/>
          <w:color w:val="000000"/>
          <w:sz w:val="24"/>
          <w:szCs w:val="24"/>
        </w:rPr>
        <w:t>, Piribauer F, Mad P, Schmid D, Klaushofer K, Müllner M. Intra-articular hyaluronic acid for the treatment of osteoarthritis of the knee: systematic review and meta-analysis. </w:t>
      </w:r>
      <w:r w:rsidRPr="0027022E">
        <w:rPr>
          <w:rFonts w:ascii="Book Antiqua" w:eastAsia="宋体" w:hAnsi="Book Antiqua" w:cs="宋体"/>
          <w:i/>
          <w:iCs/>
          <w:color w:val="000000"/>
          <w:sz w:val="24"/>
          <w:szCs w:val="24"/>
        </w:rPr>
        <w:t>CMAJ</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172</w:t>
      </w:r>
      <w:r w:rsidRPr="0027022E">
        <w:rPr>
          <w:rFonts w:ascii="Book Antiqua" w:eastAsia="宋体" w:hAnsi="Book Antiqua" w:cs="宋体"/>
          <w:color w:val="000000"/>
          <w:sz w:val="24"/>
          <w:szCs w:val="24"/>
        </w:rPr>
        <w:t>: 1039-1043 [PMID: 15824412]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95 </w:t>
      </w:r>
      <w:r w:rsidRPr="0027022E">
        <w:rPr>
          <w:rFonts w:ascii="Book Antiqua" w:eastAsia="宋体" w:hAnsi="Book Antiqua" w:cs="宋体"/>
          <w:b/>
          <w:bCs/>
          <w:color w:val="000000"/>
          <w:sz w:val="24"/>
          <w:szCs w:val="24"/>
        </w:rPr>
        <w:t>Medina JM</w:t>
      </w:r>
      <w:r w:rsidRPr="0027022E">
        <w:rPr>
          <w:rFonts w:ascii="Book Antiqua" w:eastAsia="宋体" w:hAnsi="Book Antiqua" w:cs="宋体"/>
          <w:color w:val="000000"/>
          <w:sz w:val="24"/>
          <w:szCs w:val="24"/>
        </w:rPr>
        <w:t>, Thomas A, Denegar CR. Knee osteoarthritis: should your patient opt for hyaluronic acid injection? </w:t>
      </w:r>
      <w:r w:rsidRPr="0027022E">
        <w:rPr>
          <w:rFonts w:ascii="Book Antiqua" w:eastAsia="宋体" w:hAnsi="Book Antiqua" w:cs="宋体"/>
          <w:i/>
          <w:iCs/>
          <w:color w:val="000000"/>
          <w:sz w:val="24"/>
          <w:szCs w:val="24"/>
        </w:rPr>
        <w:t>J Fam Pract</w:t>
      </w:r>
      <w:r w:rsidRPr="0027022E">
        <w:rPr>
          <w:rFonts w:ascii="Book Antiqua" w:eastAsia="宋体" w:hAnsi="Book Antiqua" w:cs="宋体"/>
          <w:color w:val="000000"/>
          <w:sz w:val="24"/>
          <w:szCs w:val="24"/>
        </w:rPr>
        <w:t> 2006; </w:t>
      </w:r>
      <w:r w:rsidRPr="0027022E">
        <w:rPr>
          <w:rFonts w:ascii="Book Antiqua" w:eastAsia="宋体" w:hAnsi="Book Antiqua" w:cs="宋体"/>
          <w:b/>
          <w:bCs/>
          <w:color w:val="000000"/>
          <w:sz w:val="24"/>
          <w:szCs w:val="24"/>
        </w:rPr>
        <w:t>55</w:t>
      </w:r>
      <w:r w:rsidRPr="0027022E">
        <w:rPr>
          <w:rFonts w:ascii="Book Antiqua" w:eastAsia="宋体" w:hAnsi="Book Antiqua" w:cs="宋体"/>
          <w:color w:val="000000"/>
          <w:sz w:val="24"/>
          <w:szCs w:val="24"/>
        </w:rPr>
        <w:t>: 669-675 [PMID: 16882439]</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96 </w:t>
      </w:r>
      <w:r w:rsidRPr="0027022E">
        <w:rPr>
          <w:rFonts w:ascii="Book Antiqua" w:eastAsia="宋体" w:hAnsi="Book Antiqua" w:cs="宋体"/>
          <w:b/>
          <w:bCs/>
          <w:color w:val="000000"/>
          <w:sz w:val="24"/>
          <w:szCs w:val="24"/>
        </w:rPr>
        <w:t>Rutjes AW</w:t>
      </w:r>
      <w:r w:rsidRPr="0027022E">
        <w:rPr>
          <w:rFonts w:ascii="Book Antiqua" w:eastAsia="宋体" w:hAnsi="Book Antiqua" w:cs="宋体"/>
          <w:color w:val="000000"/>
          <w:sz w:val="24"/>
          <w:szCs w:val="24"/>
        </w:rPr>
        <w:t>, Jüni P, da Costa BR, Trelle S, Nüesch E, Reichenbach S. Viscosupplementation for osteoarthritis of the knee: a systematic review and meta-</w:t>
      </w:r>
      <w:r w:rsidRPr="0027022E">
        <w:rPr>
          <w:rFonts w:ascii="Book Antiqua" w:eastAsia="宋体" w:hAnsi="Book Antiqua" w:cs="宋体"/>
          <w:color w:val="000000"/>
          <w:sz w:val="24"/>
          <w:szCs w:val="24"/>
        </w:rPr>
        <w:lastRenderedPageBreak/>
        <w:t>analysis. </w:t>
      </w:r>
      <w:r w:rsidRPr="0027022E">
        <w:rPr>
          <w:rFonts w:ascii="Book Antiqua" w:eastAsia="宋体" w:hAnsi="Book Antiqua" w:cs="宋体"/>
          <w:i/>
          <w:iCs/>
          <w:color w:val="000000"/>
          <w:sz w:val="24"/>
          <w:szCs w:val="24"/>
        </w:rPr>
        <w:t>Ann Intern Med</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157</w:t>
      </w:r>
      <w:r w:rsidRPr="0027022E">
        <w:rPr>
          <w:rFonts w:ascii="Book Antiqua" w:eastAsia="宋体" w:hAnsi="Book Antiqua" w:cs="宋体"/>
          <w:color w:val="000000"/>
          <w:sz w:val="24"/>
          <w:szCs w:val="24"/>
        </w:rPr>
        <w:t>: 180-191 [PMID: 22868835 DOI: 10.7326/0003-4819-157-3-201208070-00473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97 </w:t>
      </w:r>
      <w:r w:rsidRPr="0027022E">
        <w:rPr>
          <w:rFonts w:ascii="Book Antiqua" w:eastAsia="宋体" w:hAnsi="Book Antiqua" w:cs="宋体"/>
          <w:b/>
          <w:bCs/>
          <w:color w:val="000000"/>
          <w:sz w:val="24"/>
          <w:szCs w:val="24"/>
        </w:rPr>
        <w:t>Printz JO</w:t>
      </w:r>
      <w:r w:rsidRPr="0027022E">
        <w:rPr>
          <w:rFonts w:ascii="Book Antiqua" w:eastAsia="宋体" w:hAnsi="Book Antiqua" w:cs="宋体"/>
          <w:color w:val="000000"/>
          <w:sz w:val="24"/>
          <w:szCs w:val="24"/>
        </w:rPr>
        <w:t>, Lee JJ, Knesek M, Urquhart AG. Conflict of interest in the assessment of hyaluronic acid injections for osteoarthritis of the knee: an updated systematic review. </w:t>
      </w:r>
      <w:r w:rsidRPr="0027022E">
        <w:rPr>
          <w:rFonts w:ascii="Book Antiqua" w:eastAsia="宋体" w:hAnsi="Book Antiqua" w:cs="宋体"/>
          <w:i/>
          <w:iCs/>
          <w:color w:val="000000"/>
          <w:sz w:val="24"/>
          <w:szCs w:val="24"/>
        </w:rPr>
        <w:t>J Arthroplasty</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28</w:t>
      </w:r>
      <w:r w:rsidRPr="0027022E">
        <w:rPr>
          <w:rFonts w:ascii="Book Antiqua" w:eastAsia="宋体" w:hAnsi="Book Antiqua" w:cs="宋体"/>
          <w:color w:val="000000"/>
          <w:sz w:val="24"/>
          <w:szCs w:val="24"/>
        </w:rPr>
        <w:t>: 30-33.e1 [PMID: 23890521 DOI: 10.1016/j.arth.2013.05.034</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98 </w:t>
      </w:r>
      <w:r w:rsidRPr="0027022E">
        <w:rPr>
          <w:rFonts w:ascii="Book Antiqua" w:eastAsia="宋体" w:hAnsi="Book Antiqua" w:cs="宋体"/>
          <w:b/>
          <w:bCs/>
          <w:color w:val="000000"/>
          <w:sz w:val="24"/>
          <w:szCs w:val="24"/>
        </w:rPr>
        <w:t>Becker LC</w:t>
      </w:r>
      <w:r w:rsidRPr="0027022E">
        <w:rPr>
          <w:rFonts w:ascii="Book Antiqua" w:eastAsia="宋体" w:hAnsi="Book Antiqua" w:cs="宋体"/>
          <w:color w:val="000000"/>
          <w:sz w:val="24"/>
          <w:szCs w:val="24"/>
        </w:rPr>
        <w:t>, Bergfeld WF, Belsito DV, Klaassen CD, Marks JG, Shank RC, Slaga TJ, Snyder PW, Andersen FA. Final report of the safety assessment of hyaluronic acid, potassium hyaluronate, and sodium hyaluronate. </w:t>
      </w:r>
      <w:r w:rsidRPr="0027022E">
        <w:rPr>
          <w:rFonts w:ascii="Book Antiqua" w:eastAsia="宋体" w:hAnsi="Book Antiqua" w:cs="宋体"/>
          <w:i/>
          <w:iCs/>
          <w:color w:val="000000"/>
          <w:sz w:val="24"/>
          <w:szCs w:val="24"/>
        </w:rPr>
        <w:t>Int J Toxicol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28</w:t>
      </w:r>
      <w:r w:rsidRPr="0027022E">
        <w:rPr>
          <w:rFonts w:ascii="Book Antiqua" w:eastAsia="宋体" w:hAnsi="Book Antiqua" w:cs="宋体"/>
          <w:color w:val="000000"/>
          <w:sz w:val="24"/>
          <w:szCs w:val="24"/>
        </w:rPr>
        <w:t>: 5-67 [PMID: 19636067 DOI: 10.1177/1091581809337738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99 </w:t>
      </w:r>
      <w:r w:rsidRPr="0027022E">
        <w:rPr>
          <w:rFonts w:ascii="Book Antiqua" w:eastAsia="宋体" w:hAnsi="Book Antiqua" w:cs="宋体"/>
          <w:b/>
          <w:bCs/>
          <w:color w:val="000000"/>
          <w:sz w:val="24"/>
          <w:szCs w:val="24"/>
        </w:rPr>
        <w:t>Adams ME</w:t>
      </w:r>
      <w:r w:rsidRPr="0027022E">
        <w:rPr>
          <w:rFonts w:ascii="Book Antiqua" w:eastAsia="宋体" w:hAnsi="Book Antiqua" w:cs="宋体"/>
          <w:color w:val="000000"/>
          <w:sz w:val="24"/>
          <w:szCs w:val="24"/>
        </w:rPr>
        <w:t>, Lussier AJ, Peyron JG. A risk-benefit assessment of injections of hyaluronan and its derivatives in the treatment of osteoarthritis of the knee. </w:t>
      </w:r>
      <w:r w:rsidRPr="0027022E">
        <w:rPr>
          <w:rFonts w:ascii="Book Antiqua" w:eastAsia="宋体" w:hAnsi="Book Antiqua" w:cs="宋体"/>
          <w:i/>
          <w:iCs/>
          <w:color w:val="000000"/>
          <w:sz w:val="24"/>
          <w:szCs w:val="24"/>
        </w:rPr>
        <w:t>Drug Saf</w:t>
      </w:r>
      <w:r w:rsidRPr="0027022E">
        <w:rPr>
          <w:rFonts w:ascii="Book Antiqua" w:eastAsia="宋体" w:hAnsi="Book Antiqua" w:cs="宋体"/>
          <w:color w:val="000000"/>
          <w:sz w:val="24"/>
          <w:szCs w:val="24"/>
        </w:rPr>
        <w:t> 2000; </w:t>
      </w:r>
      <w:r w:rsidRPr="0027022E">
        <w:rPr>
          <w:rFonts w:ascii="Book Antiqua" w:eastAsia="宋体" w:hAnsi="Book Antiqua" w:cs="宋体"/>
          <w:b/>
          <w:bCs/>
          <w:color w:val="000000"/>
          <w:sz w:val="24"/>
          <w:szCs w:val="24"/>
        </w:rPr>
        <w:t>23</w:t>
      </w:r>
      <w:r w:rsidRPr="0027022E">
        <w:rPr>
          <w:rFonts w:ascii="Book Antiqua" w:eastAsia="宋体" w:hAnsi="Book Antiqua" w:cs="宋体"/>
          <w:color w:val="000000"/>
          <w:sz w:val="24"/>
          <w:szCs w:val="24"/>
        </w:rPr>
        <w:t>: 115-130 [PMID: 10945374]</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100 </w:t>
      </w:r>
      <w:r w:rsidRPr="0027022E">
        <w:rPr>
          <w:rFonts w:ascii="Book Antiqua" w:eastAsia="宋体" w:hAnsi="Book Antiqua" w:cs="宋体"/>
          <w:b/>
          <w:bCs/>
          <w:color w:val="000000"/>
          <w:sz w:val="24"/>
          <w:szCs w:val="24"/>
        </w:rPr>
        <w:t>Chen AL</w:t>
      </w:r>
      <w:r w:rsidRPr="0027022E">
        <w:rPr>
          <w:rFonts w:ascii="Book Antiqua" w:eastAsia="宋体" w:hAnsi="Book Antiqua" w:cs="宋体"/>
          <w:color w:val="000000"/>
          <w:sz w:val="24"/>
          <w:szCs w:val="24"/>
        </w:rPr>
        <w:t>, Desai P, Adler EM, Di Cesare PE. Granulomatous inflammation after Hylan G-F 20 viscosupplementation of the knee : a report of six cases. </w:t>
      </w:r>
      <w:r w:rsidRPr="0027022E">
        <w:rPr>
          <w:rFonts w:ascii="Book Antiqua" w:eastAsia="宋体" w:hAnsi="Book Antiqua" w:cs="宋体"/>
          <w:i/>
          <w:iCs/>
          <w:color w:val="000000"/>
          <w:sz w:val="24"/>
          <w:szCs w:val="24"/>
        </w:rPr>
        <w:t>J Bone Joint Surg Am</w:t>
      </w:r>
      <w:r w:rsidRPr="0027022E">
        <w:rPr>
          <w:rFonts w:ascii="Book Antiqua" w:eastAsia="宋体" w:hAnsi="Book Antiqua" w:cs="宋体"/>
          <w:color w:val="000000"/>
          <w:sz w:val="24"/>
          <w:szCs w:val="24"/>
        </w:rPr>
        <w:t> 2002; </w:t>
      </w:r>
      <w:r w:rsidRPr="0027022E">
        <w:rPr>
          <w:rFonts w:ascii="Book Antiqua" w:eastAsia="宋体" w:hAnsi="Book Antiqua" w:cs="宋体"/>
          <w:b/>
          <w:bCs/>
          <w:color w:val="000000"/>
          <w:sz w:val="24"/>
          <w:szCs w:val="24"/>
        </w:rPr>
        <w:t>84-A</w:t>
      </w:r>
      <w:r w:rsidRPr="0027022E">
        <w:rPr>
          <w:rFonts w:ascii="Book Antiqua" w:eastAsia="宋体" w:hAnsi="Book Antiqua" w:cs="宋体"/>
          <w:color w:val="000000"/>
          <w:sz w:val="24"/>
          <w:szCs w:val="24"/>
        </w:rPr>
        <w:t>: 1142-1147 [PMID: 12107313]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101 </w:t>
      </w:r>
      <w:r w:rsidRPr="0027022E">
        <w:rPr>
          <w:rFonts w:ascii="Book Antiqua" w:eastAsia="宋体" w:hAnsi="Book Antiqua" w:cs="宋体"/>
          <w:b/>
          <w:bCs/>
          <w:color w:val="000000"/>
          <w:sz w:val="24"/>
          <w:szCs w:val="24"/>
        </w:rPr>
        <w:t>Hall MP</w:t>
      </w:r>
      <w:r w:rsidRPr="0027022E">
        <w:rPr>
          <w:rFonts w:ascii="Book Antiqua" w:eastAsia="宋体" w:hAnsi="Book Antiqua" w:cs="宋体"/>
          <w:color w:val="000000"/>
          <w:sz w:val="24"/>
          <w:szCs w:val="24"/>
        </w:rPr>
        <w:t>, Band PA, Meislin RJ, Jazrawi LM, Cardone DA. Platelet-rich plasma: current concepts and application in sports medicine. </w:t>
      </w:r>
      <w:r w:rsidRPr="0027022E">
        <w:rPr>
          <w:rFonts w:ascii="Book Antiqua" w:eastAsia="宋体" w:hAnsi="Book Antiqua" w:cs="宋体"/>
          <w:i/>
          <w:iCs/>
          <w:color w:val="000000"/>
          <w:sz w:val="24"/>
          <w:szCs w:val="24"/>
        </w:rPr>
        <w:t>J Am Acad Orthop Surg</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17</w:t>
      </w:r>
      <w:r w:rsidRPr="0027022E">
        <w:rPr>
          <w:rFonts w:ascii="Book Antiqua" w:eastAsia="宋体" w:hAnsi="Book Antiqua" w:cs="宋体"/>
          <w:color w:val="000000"/>
          <w:sz w:val="24"/>
          <w:szCs w:val="24"/>
        </w:rPr>
        <w:t>: 602-608 [PMID: 19794217]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102 </w:t>
      </w:r>
      <w:r w:rsidRPr="0027022E">
        <w:rPr>
          <w:rFonts w:ascii="Book Antiqua" w:eastAsia="宋体" w:hAnsi="Book Antiqua" w:cs="宋体"/>
          <w:b/>
          <w:bCs/>
          <w:color w:val="000000"/>
          <w:sz w:val="24"/>
          <w:szCs w:val="24"/>
        </w:rPr>
        <w:t>Dohan Ehrenfest DM</w:t>
      </w:r>
      <w:r w:rsidRPr="0027022E">
        <w:rPr>
          <w:rFonts w:ascii="Book Antiqua" w:eastAsia="宋体" w:hAnsi="Book Antiqua" w:cs="宋体"/>
          <w:color w:val="000000"/>
          <w:sz w:val="24"/>
          <w:szCs w:val="24"/>
        </w:rPr>
        <w:t>, Rasmusson L, Albrektsson T. Classification of platelet concentrates: from pure platelet-rich plasma (P-PRP) to leucocyte- and platelet-rich fibrin (L-PRF). </w:t>
      </w:r>
      <w:r w:rsidRPr="0027022E">
        <w:rPr>
          <w:rFonts w:ascii="Book Antiqua" w:eastAsia="宋体" w:hAnsi="Book Antiqua" w:cs="宋体"/>
          <w:i/>
          <w:iCs/>
          <w:color w:val="000000"/>
          <w:sz w:val="24"/>
          <w:szCs w:val="24"/>
        </w:rPr>
        <w:t>Trends Biotechnol</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27</w:t>
      </w:r>
      <w:r w:rsidRPr="0027022E">
        <w:rPr>
          <w:rFonts w:ascii="Book Antiqua" w:eastAsia="宋体" w:hAnsi="Book Antiqua" w:cs="宋体"/>
          <w:color w:val="000000"/>
          <w:sz w:val="24"/>
          <w:szCs w:val="24"/>
        </w:rPr>
        <w:t>: 158-167 [PMID: 19187989 DOI: 10.1016/j.tibtech.2008.11.009</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103 </w:t>
      </w:r>
      <w:r w:rsidRPr="0027022E">
        <w:rPr>
          <w:rFonts w:ascii="Book Antiqua" w:eastAsia="宋体" w:hAnsi="Book Antiqua" w:cs="宋体"/>
          <w:b/>
          <w:bCs/>
          <w:color w:val="000000"/>
          <w:sz w:val="24"/>
          <w:szCs w:val="24"/>
        </w:rPr>
        <w:t>Andia I</w:t>
      </w:r>
      <w:r w:rsidRPr="0027022E">
        <w:rPr>
          <w:rFonts w:ascii="Book Antiqua" w:eastAsia="宋体" w:hAnsi="Book Antiqua" w:cs="宋体"/>
          <w:color w:val="000000"/>
          <w:sz w:val="24"/>
          <w:szCs w:val="24"/>
        </w:rPr>
        <w:t>, Maffulli N. Platelet-rich plasma for managing pain and inflammation in osteoarthritis. </w:t>
      </w:r>
      <w:r w:rsidRPr="0027022E">
        <w:rPr>
          <w:rFonts w:ascii="Book Antiqua" w:eastAsia="宋体" w:hAnsi="Book Antiqua" w:cs="宋体"/>
          <w:i/>
          <w:iCs/>
          <w:color w:val="000000"/>
          <w:sz w:val="24"/>
          <w:szCs w:val="24"/>
        </w:rPr>
        <w:t>Nat Rev Rheumatol</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9</w:t>
      </w:r>
      <w:r w:rsidRPr="0027022E">
        <w:rPr>
          <w:rFonts w:ascii="Book Antiqua" w:eastAsia="宋体" w:hAnsi="Book Antiqua" w:cs="宋体"/>
          <w:color w:val="000000"/>
          <w:sz w:val="24"/>
          <w:szCs w:val="24"/>
        </w:rPr>
        <w:t>: 721-730 [PMID: 24080861 DOI: 10.1038/nrrheum.2013.141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104 </w:t>
      </w:r>
      <w:r w:rsidRPr="0027022E">
        <w:rPr>
          <w:rFonts w:ascii="Book Antiqua" w:eastAsia="宋体" w:hAnsi="Book Antiqua" w:cs="宋体"/>
          <w:b/>
          <w:bCs/>
          <w:color w:val="000000"/>
          <w:sz w:val="24"/>
          <w:szCs w:val="24"/>
        </w:rPr>
        <w:t>Anitua E</w:t>
      </w:r>
      <w:r w:rsidRPr="0027022E">
        <w:rPr>
          <w:rFonts w:ascii="Book Antiqua" w:eastAsia="宋体" w:hAnsi="Book Antiqua" w:cs="宋体"/>
          <w:color w:val="000000"/>
          <w:sz w:val="24"/>
          <w:szCs w:val="24"/>
        </w:rPr>
        <w:t>, Andia I, Ardanza B, Nurden P, Nurden AT. Autologous platelets as a source of proteins for healing and tissue regeneration. </w:t>
      </w:r>
      <w:r w:rsidRPr="0027022E">
        <w:rPr>
          <w:rFonts w:ascii="Book Antiqua" w:eastAsia="宋体" w:hAnsi="Book Antiqua" w:cs="宋体"/>
          <w:i/>
          <w:iCs/>
          <w:color w:val="000000"/>
          <w:sz w:val="24"/>
          <w:szCs w:val="24"/>
        </w:rPr>
        <w:t>Thromb Haemost</w:t>
      </w:r>
      <w:r w:rsidRPr="0027022E">
        <w:rPr>
          <w:rFonts w:ascii="Book Antiqua" w:eastAsia="宋体" w:hAnsi="Book Antiqua" w:cs="宋体"/>
          <w:color w:val="000000"/>
          <w:sz w:val="24"/>
          <w:szCs w:val="24"/>
        </w:rPr>
        <w:t> 2004; </w:t>
      </w:r>
      <w:r w:rsidRPr="0027022E">
        <w:rPr>
          <w:rFonts w:ascii="Book Antiqua" w:eastAsia="宋体" w:hAnsi="Book Antiqua" w:cs="宋体"/>
          <w:b/>
          <w:bCs/>
          <w:color w:val="000000"/>
          <w:sz w:val="24"/>
          <w:szCs w:val="24"/>
        </w:rPr>
        <w:t>91</w:t>
      </w:r>
      <w:r w:rsidRPr="0027022E">
        <w:rPr>
          <w:rFonts w:ascii="Book Antiqua" w:eastAsia="宋体" w:hAnsi="Book Antiqua" w:cs="宋体"/>
          <w:color w:val="000000"/>
          <w:sz w:val="24"/>
          <w:szCs w:val="24"/>
        </w:rPr>
        <w:t>: 4-15 [PMID: 14691563]</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105 </w:t>
      </w:r>
      <w:r w:rsidRPr="0027022E">
        <w:rPr>
          <w:rFonts w:ascii="Book Antiqua" w:eastAsia="宋体" w:hAnsi="Book Antiqua" w:cs="宋体"/>
          <w:b/>
          <w:bCs/>
          <w:color w:val="000000"/>
          <w:sz w:val="24"/>
          <w:szCs w:val="24"/>
        </w:rPr>
        <w:t>Pietrzak WS</w:t>
      </w:r>
      <w:r w:rsidRPr="0027022E">
        <w:rPr>
          <w:rFonts w:ascii="Book Antiqua" w:eastAsia="宋体" w:hAnsi="Book Antiqua" w:cs="宋体"/>
          <w:color w:val="000000"/>
          <w:sz w:val="24"/>
          <w:szCs w:val="24"/>
        </w:rPr>
        <w:t>, Eppley BL. Platelet rich plasma: biology and new technology. </w:t>
      </w:r>
      <w:r w:rsidRPr="0027022E">
        <w:rPr>
          <w:rFonts w:ascii="Book Antiqua" w:eastAsia="宋体" w:hAnsi="Book Antiqua" w:cs="宋体"/>
          <w:i/>
          <w:iCs/>
          <w:color w:val="000000"/>
          <w:sz w:val="24"/>
          <w:szCs w:val="24"/>
        </w:rPr>
        <w:t>J Craniofac Surg</w:t>
      </w:r>
      <w:r w:rsidRPr="0027022E">
        <w:rPr>
          <w:rFonts w:ascii="Book Antiqua" w:eastAsia="宋体" w:hAnsi="Book Antiqua" w:cs="宋体"/>
          <w:color w:val="000000"/>
          <w:sz w:val="24"/>
          <w:szCs w:val="24"/>
        </w:rPr>
        <w:t> 2005; </w:t>
      </w:r>
      <w:r w:rsidRPr="0027022E">
        <w:rPr>
          <w:rFonts w:ascii="Book Antiqua" w:eastAsia="宋体" w:hAnsi="Book Antiqua" w:cs="宋体"/>
          <w:b/>
          <w:bCs/>
          <w:color w:val="000000"/>
          <w:sz w:val="24"/>
          <w:szCs w:val="24"/>
        </w:rPr>
        <w:t>16</w:t>
      </w:r>
      <w:r w:rsidRPr="0027022E">
        <w:rPr>
          <w:rFonts w:ascii="Book Antiqua" w:eastAsia="宋体" w:hAnsi="Book Antiqua" w:cs="宋体"/>
          <w:color w:val="000000"/>
          <w:sz w:val="24"/>
          <w:szCs w:val="24"/>
        </w:rPr>
        <w:t>: 1043-1054 [PMID: 16327552]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106 </w:t>
      </w:r>
      <w:r w:rsidRPr="0027022E">
        <w:rPr>
          <w:rFonts w:ascii="Book Antiqua" w:eastAsia="宋体" w:hAnsi="Book Antiqua" w:cs="宋体"/>
          <w:b/>
          <w:bCs/>
          <w:color w:val="000000"/>
          <w:sz w:val="24"/>
          <w:szCs w:val="24"/>
        </w:rPr>
        <w:t>Woodall J</w:t>
      </w:r>
      <w:r w:rsidRPr="0027022E">
        <w:rPr>
          <w:rFonts w:ascii="Book Antiqua" w:eastAsia="宋体" w:hAnsi="Book Antiqua" w:cs="宋体"/>
          <w:color w:val="000000"/>
          <w:sz w:val="24"/>
          <w:szCs w:val="24"/>
        </w:rPr>
        <w:t>, Tucci M, Mishra A, Benghuzzi H. Cellular effects of platelet rich plasma: a study on HL-60 macrophage-like cells. </w:t>
      </w:r>
      <w:r w:rsidRPr="0027022E">
        <w:rPr>
          <w:rFonts w:ascii="Book Antiqua" w:eastAsia="宋体" w:hAnsi="Book Antiqua" w:cs="宋体"/>
          <w:i/>
          <w:iCs/>
          <w:color w:val="000000"/>
          <w:sz w:val="24"/>
          <w:szCs w:val="24"/>
        </w:rPr>
        <w:t>Biomed Sci Instrum</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43</w:t>
      </w:r>
      <w:r w:rsidRPr="0027022E">
        <w:rPr>
          <w:rFonts w:ascii="Book Antiqua" w:eastAsia="宋体" w:hAnsi="Book Antiqua" w:cs="宋体"/>
          <w:color w:val="000000"/>
          <w:sz w:val="24"/>
          <w:szCs w:val="24"/>
        </w:rPr>
        <w:t>: 266-271 [PMID: 17487092]</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107 </w:t>
      </w:r>
      <w:r w:rsidRPr="0027022E">
        <w:rPr>
          <w:rFonts w:ascii="Book Antiqua" w:eastAsia="宋体" w:hAnsi="Book Antiqua" w:cs="宋体"/>
          <w:b/>
          <w:bCs/>
          <w:color w:val="000000"/>
          <w:sz w:val="24"/>
          <w:szCs w:val="24"/>
        </w:rPr>
        <w:t>Drengk A</w:t>
      </w:r>
      <w:r w:rsidRPr="0027022E">
        <w:rPr>
          <w:rFonts w:ascii="Book Antiqua" w:eastAsia="宋体" w:hAnsi="Book Antiqua" w:cs="宋体"/>
          <w:color w:val="000000"/>
          <w:sz w:val="24"/>
          <w:szCs w:val="24"/>
        </w:rPr>
        <w:t>, Zapf A, Stürmer EK, Stürmer KM, Frosch KH. Influence of platelet-rich plasma on chondrogenic differentiation and proliferation of chondrocytes and mesenchymal stem cells. </w:t>
      </w:r>
      <w:r w:rsidRPr="0027022E">
        <w:rPr>
          <w:rFonts w:ascii="Book Antiqua" w:eastAsia="宋体" w:hAnsi="Book Antiqua" w:cs="宋体"/>
          <w:i/>
          <w:iCs/>
          <w:color w:val="000000"/>
          <w:sz w:val="24"/>
          <w:szCs w:val="24"/>
        </w:rPr>
        <w:t>Cells Tissues Organs</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189</w:t>
      </w:r>
      <w:r w:rsidRPr="0027022E">
        <w:rPr>
          <w:rFonts w:ascii="Book Antiqua" w:eastAsia="宋体" w:hAnsi="Book Antiqua" w:cs="宋体"/>
          <w:color w:val="000000"/>
          <w:sz w:val="24"/>
          <w:szCs w:val="24"/>
        </w:rPr>
        <w:t>: 317-326 [PMID: 18689989 DOI: 10.1159/000151290</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108 </w:t>
      </w:r>
      <w:r w:rsidRPr="0027022E">
        <w:rPr>
          <w:rFonts w:ascii="Book Antiqua" w:eastAsia="宋体" w:hAnsi="Book Antiqua" w:cs="宋体"/>
          <w:b/>
          <w:bCs/>
          <w:color w:val="000000"/>
          <w:sz w:val="24"/>
          <w:szCs w:val="24"/>
        </w:rPr>
        <w:t>Wu W</w:t>
      </w:r>
      <w:r w:rsidRPr="0027022E">
        <w:rPr>
          <w:rFonts w:ascii="Book Antiqua" w:eastAsia="宋体" w:hAnsi="Book Antiqua" w:cs="宋体"/>
          <w:color w:val="000000"/>
          <w:sz w:val="24"/>
          <w:szCs w:val="24"/>
        </w:rPr>
        <w:t>, Chen F, Liu Y, Ma Q, Mao T. Autologous injectable tissue-engineered cartilage by using platelet-rich plasma: experimental study in a rabbit model. </w:t>
      </w:r>
      <w:r w:rsidRPr="0027022E">
        <w:rPr>
          <w:rFonts w:ascii="Book Antiqua" w:eastAsia="宋体" w:hAnsi="Book Antiqua" w:cs="宋体"/>
          <w:i/>
          <w:iCs/>
          <w:color w:val="000000"/>
          <w:sz w:val="24"/>
          <w:szCs w:val="24"/>
        </w:rPr>
        <w:t>J Oral Maxillofac Surg</w:t>
      </w:r>
      <w:r w:rsidRPr="0027022E">
        <w:rPr>
          <w:rFonts w:ascii="Book Antiqua" w:eastAsia="宋体" w:hAnsi="Book Antiqua" w:cs="宋体"/>
          <w:color w:val="000000"/>
          <w:sz w:val="24"/>
          <w:szCs w:val="24"/>
        </w:rPr>
        <w:t> 2007; </w:t>
      </w:r>
      <w:r w:rsidRPr="0027022E">
        <w:rPr>
          <w:rFonts w:ascii="Book Antiqua" w:eastAsia="宋体" w:hAnsi="Book Antiqua" w:cs="宋体"/>
          <w:b/>
          <w:bCs/>
          <w:color w:val="000000"/>
          <w:sz w:val="24"/>
          <w:szCs w:val="24"/>
        </w:rPr>
        <w:t>65</w:t>
      </w:r>
      <w:r w:rsidRPr="0027022E">
        <w:rPr>
          <w:rFonts w:ascii="Book Antiqua" w:eastAsia="宋体" w:hAnsi="Book Antiqua" w:cs="宋体"/>
          <w:color w:val="000000"/>
          <w:sz w:val="24"/>
          <w:szCs w:val="24"/>
        </w:rPr>
        <w:t>: 1951-1957 [PMID: 17884521]</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109 </w:t>
      </w:r>
      <w:r w:rsidRPr="0027022E">
        <w:rPr>
          <w:rFonts w:ascii="Book Antiqua" w:eastAsia="宋体" w:hAnsi="Book Antiqua" w:cs="宋体"/>
          <w:b/>
          <w:bCs/>
          <w:color w:val="000000"/>
          <w:sz w:val="24"/>
          <w:szCs w:val="24"/>
        </w:rPr>
        <w:t>Mifune Y</w:t>
      </w:r>
      <w:r w:rsidRPr="0027022E">
        <w:rPr>
          <w:rFonts w:ascii="Book Antiqua" w:eastAsia="宋体" w:hAnsi="Book Antiqua" w:cs="宋体"/>
          <w:color w:val="000000"/>
          <w:sz w:val="24"/>
          <w:szCs w:val="24"/>
        </w:rPr>
        <w:t>, Matsumoto T, Takayama K, Ota S, Li H, Meszaros LB, Usas A, Nagamune K, Gharaibeh B, Fu FH, Huard J. The effect of platelet-rich plasma on the regenerative therapy of muscle derived stem cells for articular cartilage repair.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175-185 [PMID: 23041435 DOI: 10.1016/j.joca.2012.09.018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110 </w:t>
      </w:r>
      <w:r w:rsidRPr="0027022E">
        <w:rPr>
          <w:rFonts w:ascii="Book Antiqua" w:eastAsia="宋体" w:hAnsi="Book Antiqua" w:cs="宋体"/>
          <w:b/>
          <w:bCs/>
          <w:color w:val="000000"/>
          <w:sz w:val="24"/>
          <w:szCs w:val="24"/>
        </w:rPr>
        <w:t>Guner S</w:t>
      </w:r>
      <w:r w:rsidRPr="0027022E">
        <w:rPr>
          <w:rFonts w:ascii="Book Antiqua" w:eastAsia="宋体" w:hAnsi="Book Antiqua" w:cs="宋体"/>
          <w:color w:val="000000"/>
          <w:sz w:val="24"/>
          <w:szCs w:val="24"/>
        </w:rPr>
        <w:t>, Buyukbebeci O. Analyzing the effects of platelet gel on knee osteoarthritis in the rat model. </w:t>
      </w:r>
      <w:r w:rsidRPr="0027022E">
        <w:rPr>
          <w:rFonts w:ascii="Book Antiqua" w:eastAsia="宋体" w:hAnsi="Book Antiqua" w:cs="宋体"/>
          <w:i/>
          <w:iCs/>
          <w:color w:val="000000"/>
          <w:sz w:val="24"/>
          <w:szCs w:val="24"/>
        </w:rPr>
        <w:t>Clin Appl Thromb Hemost</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19</w:t>
      </w:r>
      <w:r w:rsidRPr="0027022E">
        <w:rPr>
          <w:rFonts w:ascii="Book Antiqua" w:eastAsia="宋体" w:hAnsi="Book Antiqua" w:cs="宋体"/>
          <w:color w:val="000000"/>
          <w:sz w:val="24"/>
          <w:szCs w:val="24"/>
        </w:rPr>
        <w:t>: 494-498 [PMID: 22790657 DOI: 10.1177/1076029612452117</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111 </w:t>
      </w:r>
      <w:r w:rsidRPr="0027022E">
        <w:rPr>
          <w:rFonts w:ascii="Book Antiqua" w:eastAsia="宋体" w:hAnsi="Book Antiqua" w:cs="宋体"/>
          <w:b/>
          <w:bCs/>
          <w:color w:val="000000"/>
          <w:sz w:val="24"/>
          <w:szCs w:val="24"/>
        </w:rPr>
        <w:t>Sun Y</w:t>
      </w:r>
      <w:r w:rsidRPr="0027022E">
        <w:rPr>
          <w:rFonts w:ascii="Book Antiqua" w:eastAsia="宋体" w:hAnsi="Book Antiqua" w:cs="宋体"/>
          <w:color w:val="000000"/>
          <w:sz w:val="24"/>
          <w:szCs w:val="24"/>
        </w:rPr>
        <w:t>, Feng Y, Zhang CQ, Chen SB, Cheng XG. The regenerative effect of platelet-rich plasma on healing in large osteochondral defects. </w:t>
      </w:r>
      <w:r w:rsidRPr="0027022E">
        <w:rPr>
          <w:rFonts w:ascii="Book Antiqua" w:eastAsia="宋体" w:hAnsi="Book Antiqua" w:cs="宋体"/>
          <w:i/>
          <w:iCs/>
          <w:color w:val="000000"/>
          <w:sz w:val="24"/>
          <w:szCs w:val="24"/>
        </w:rPr>
        <w:t>Int Orthop</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34</w:t>
      </w:r>
      <w:r w:rsidRPr="0027022E">
        <w:rPr>
          <w:rFonts w:ascii="Book Antiqua" w:eastAsia="宋体" w:hAnsi="Book Antiqua" w:cs="宋体"/>
          <w:color w:val="000000"/>
          <w:sz w:val="24"/>
          <w:szCs w:val="24"/>
        </w:rPr>
        <w:t>: 589-597 [PMID: 19434411 DOI: 10.1007/s00264-009-0793-2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112 </w:t>
      </w:r>
      <w:r w:rsidRPr="0027022E">
        <w:rPr>
          <w:rFonts w:ascii="Book Antiqua" w:eastAsia="宋体" w:hAnsi="Book Antiqua" w:cs="宋体"/>
          <w:b/>
          <w:bCs/>
          <w:color w:val="000000"/>
          <w:sz w:val="24"/>
          <w:szCs w:val="24"/>
        </w:rPr>
        <w:t>Kwon DR</w:t>
      </w:r>
      <w:r w:rsidRPr="0027022E">
        <w:rPr>
          <w:rFonts w:ascii="Book Antiqua" w:eastAsia="宋体" w:hAnsi="Book Antiqua" w:cs="宋体"/>
          <w:color w:val="000000"/>
          <w:sz w:val="24"/>
          <w:szCs w:val="24"/>
        </w:rPr>
        <w:t>, Park GY, Lee SU. The effects of intra-articular platelet-rich plasma injection according to the severity of collagenase-induced knee osteoarthritis in a rabbit model. </w:t>
      </w:r>
      <w:r w:rsidRPr="0027022E">
        <w:rPr>
          <w:rFonts w:ascii="Book Antiqua" w:eastAsia="宋体" w:hAnsi="Book Antiqua" w:cs="宋体"/>
          <w:i/>
          <w:iCs/>
          <w:color w:val="000000"/>
          <w:sz w:val="24"/>
          <w:szCs w:val="24"/>
        </w:rPr>
        <w:t>Ann Rehabil Med</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36</w:t>
      </w:r>
      <w:r w:rsidRPr="0027022E">
        <w:rPr>
          <w:rFonts w:ascii="Book Antiqua" w:eastAsia="宋体" w:hAnsi="Book Antiqua" w:cs="宋体"/>
          <w:color w:val="000000"/>
          <w:sz w:val="24"/>
          <w:szCs w:val="24"/>
        </w:rPr>
        <w:t>: 458-465 [PMID: 22977770 DOI: 10.5535/arm.2012.36.4.458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113 </w:t>
      </w:r>
      <w:r w:rsidRPr="0027022E">
        <w:rPr>
          <w:rFonts w:ascii="Book Antiqua" w:eastAsia="宋体" w:hAnsi="Book Antiqua" w:cs="宋体"/>
          <w:b/>
          <w:bCs/>
          <w:color w:val="000000"/>
          <w:sz w:val="24"/>
          <w:szCs w:val="24"/>
        </w:rPr>
        <w:t>Saito M</w:t>
      </w:r>
      <w:r w:rsidRPr="0027022E">
        <w:rPr>
          <w:rFonts w:ascii="Book Antiqua" w:eastAsia="宋体" w:hAnsi="Book Antiqua" w:cs="宋体"/>
          <w:color w:val="000000"/>
          <w:sz w:val="24"/>
          <w:szCs w:val="24"/>
        </w:rPr>
        <w:t>, Takahashi KA, Arai Y, Inoue A, Sakao K, Tonomura H, Honjo K, Nakagawa S, Inoue H, Tabata Y, Kubo T. Intraarticular administration of platelet-rich plasma with biodegradable gelatin hydrogel microspheres prevents osteoarthritis progression in the rabbit knee. </w:t>
      </w:r>
      <w:r w:rsidRPr="0027022E">
        <w:rPr>
          <w:rFonts w:ascii="Book Antiqua" w:eastAsia="宋体" w:hAnsi="Book Antiqua" w:cs="宋体"/>
          <w:i/>
          <w:iCs/>
          <w:color w:val="000000"/>
          <w:sz w:val="24"/>
          <w:szCs w:val="24"/>
        </w:rPr>
        <w:t>Clin Exp Rheumatol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27</w:t>
      </w:r>
      <w:r w:rsidRPr="0027022E">
        <w:rPr>
          <w:rFonts w:ascii="Book Antiqua" w:eastAsia="宋体" w:hAnsi="Book Antiqua" w:cs="宋体"/>
          <w:color w:val="000000"/>
          <w:sz w:val="24"/>
          <w:szCs w:val="24"/>
        </w:rPr>
        <w:t>: 201-207 [PMID: 19473558]</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114 </w:t>
      </w:r>
      <w:r w:rsidRPr="0027022E">
        <w:rPr>
          <w:rFonts w:ascii="Book Antiqua" w:eastAsia="宋体" w:hAnsi="Book Antiqua" w:cs="宋体"/>
          <w:b/>
          <w:bCs/>
          <w:color w:val="000000"/>
          <w:sz w:val="24"/>
          <w:szCs w:val="24"/>
        </w:rPr>
        <w:t>Qi YY</w:t>
      </w:r>
      <w:r w:rsidRPr="0027022E">
        <w:rPr>
          <w:rFonts w:ascii="Book Antiqua" w:eastAsia="宋体" w:hAnsi="Book Antiqua" w:cs="宋体"/>
          <w:color w:val="000000"/>
          <w:sz w:val="24"/>
          <w:szCs w:val="24"/>
        </w:rPr>
        <w:t xml:space="preserve">, Chen X, Jiang YZ, Cai HX, Wang LL, Song XH, Zou XH, Ouyang HW. Local delivery of autologous platelet in collagen matrix simulated in situ articular </w:t>
      </w:r>
      <w:r w:rsidRPr="0027022E">
        <w:rPr>
          <w:rFonts w:ascii="Book Antiqua" w:eastAsia="宋体" w:hAnsi="Book Antiqua" w:cs="宋体"/>
          <w:color w:val="000000"/>
          <w:sz w:val="24"/>
          <w:szCs w:val="24"/>
        </w:rPr>
        <w:lastRenderedPageBreak/>
        <w:t>cartilage repair. </w:t>
      </w:r>
      <w:r w:rsidRPr="0027022E">
        <w:rPr>
          <w:rFonts w:ascii="Book Antiqua" w:eastAsia="宋体" w:hAnsi="Book Antiqua" w:cs="宋体"/>
          <w:i/>
          <w:iCs/>
          <w:color w:val="000000"/>
          <w:sz w:val="24"/>
          <w:szCs w:val="24"/>
        </w:rPr>
        <w:t>Cell Transplant</w:t>
      </w:r>
      <w:r w:rsidRPr="0027022E">
        <w:rPr>
          <w:rFonts w:ascii="Book Antiqua" w:eastAsia="宋体" w:hAnsi="Book Antiqua" w:cs="宋体"/>
          <w:color w:val="000000"/>
          <w:sz w:val="24"/>
          <w:szCs w:val="24"/>
        </w:rPr>
        <w:t> 2009; </w:t>
      </w:r>
      <w:r w:rsidRPr="0027022E">
        <w:rPr>
          <w:rFonts w:ascii="Book Antiqua" w:eastAsia="宋体" w:hAnsi="Book Antiqua" w:cs="宋体"/>
          <w:b/>
          <w:bCs/>
          <w:color w:val="000000"/>
          <w:sz w:val="24"/>
          <w:szCs w:val="24"/>
        </w:rPr>
        <w:t>18</w:t>
      </w:r>
      <w:r w:rsidRPr="0027022E">
        <w:rPr>
          <w:rFonts w:ascii="Book Antiqua" w:eastAsia="宋体" w:hAnsi="Book Antiqua" w:cs="宋体"/>
          <w:color w:val="000000"/>
          <w:sz w:val="24"/>
          <w:szCs w:val="24"/>
        </w:rPr>
        <w:t>: 1161-1169 [PMID: 19660173 DOI: 10.3727/096368909X12483162197169</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115 </w:t>
      </w:r>
      <w:r w:rsidRPr="0027022E">
        <w:rPr>
          <w:rFonts w:ascii="Book Antiqua" w:eastAsia="宋体" w:hAnsi="Book Antiqua" w:cs="宋体"/>
          <w:b/>
          <w:bCs/>
          <w:color w:val="000000"/>
          <w:sz w:val="24"/>
          <w:szCs w:val="24"/>
        </w:rPr>
        <w:t>Zhu Y</w:t>
      </w:r>
      <w:r w:rsidRPr="0027022E">
        <w:rPr>
          <w:rFonts w:ascii="Book Antiqua" w:eastAsia="宋体" w:hAnsi="Book Antiqua" w:cs="宋体"/>
          <w:color w:val="000000"/>
          <w:sz w:val="24"/>
          <w:szCs w:val="24"/>
        </w:rPr>
        <w:t>, Yuan M, Meng HY, Wang AY, Guo QY, Wang Y, Peng J. Basic science and clinical application of platelet-rich plasma for cartilage defects and osteoarthritis: a review. </w:t>
      </w:r>
      <w:r w:rsidRPr="0027022E">
        <w:rPr>
          <w:rFonts w:ascii="Book Antiqua" w:eastAsia="宋体" w:hAnsi="Book Antiqua" w:cs="宋体"/>
          <w:i/>
          <w:iCs/>
          <w:color w:val="000000"/>
          <w:sz w:val="24"/>
          <w:szCs w:val="24"/>
        </w:rPr>
        <w:t>Osteoarthritis Cartilage</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21</w:t>
      </w:r>
      <w:r w:rsidRPr="0027022E">
        <w:rPr>
          <w:rFonts w:ascii="Book Antiqua" w:eastAsia="宋体" w:hAnsi="Book Antiqua" w:cs="宋体"/>
          <w:color w:val="000000"/>
          <w:sz w:val="24"/>
          <w:szCs w:val="24"/>
        </w:rPr>
        <w:t>: 1627-1637 [PMID: 23933379 DOI: 10.1016/j.joca.2013.07.017</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116 </w:t>
      </w:r>
      <w:r w:rsidRPr="0027022E">
        <w:rPr>
          <w:rFonts w:ascii="Book Antiqua" w:eastAsia="宋体" w:hAnsi="Book Antiqua" w:cs="宋体"/>
          <w:b/>
          <w:bCs/>
          <w:color w:val="000000"/>
          <w:sz w:val="24"/>
          <w:szCs w:val="24"/>
        </w:rPr>
        <w:t>Andia I</w:t>
      </w:r>
      <w:r w:rsidRPr="0027022E">
        <w:rPr>
          <w:rFonts w:ascii="Book Antiqua" w:eastAsia="宋体" w:hAnsi="Book Antiqua" w:cs="宋体"/>
          <w:color w:val="000000"/>
          <w:sz w:val="24"/>
          <w:szCs w:val="24"/>
        </w:rPr>
        <w:t>, Sánchez M, Maffulli N. Joint pathology and platelet-rich plasma therapies. </w:t>
      </w:r>
      <w:r w:rsidRPr="0027022E">
        <w:rPr>
          <w:rFonts w:ascii="Book Antiqua" w:eastAsia="宋体" w:hAnsi="Book Antiqua" w:cs="宋体"/>
          <w:i/>
          <w:iCs/>
          <w:color w:val="000000"/>
          <w:sz w:val="24"/>
          <w:szCs w:val="24"/>
        </w:rPr>
        <w:t>Expert Opin Biol Ther</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12</w:t>
      </w:r>
      <w:r w:rsidRPr="0027022E">
        <w:rPr>
          <w:rFonts w:ascii="Book Antiqua" w:eastAsia="宋体" w:hAnsi="Book Antiqua" w:cs="宋体"/>
          <w:color w:val="000000"/>
          <w:sz w:val="24"/>
          <w:szCs w:val="24"/>
        </w:rPr>
        <w:t>: 7-22 [PMID: 22171664 DOI: 10.1517/14712598.2012.632765</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117 </w:t>
      </w:r>
      <w:r w:rsidRPr="0027022E">
        <w:rPr>
          <w:rFonts w:ascii="Book Antiqua" w:eastAsia="宋体" w:hAnsi="Book Antiqua" w:cs="宋体"/>
          <w:b/>
          <w:bCs/>
          <w:color w:val="000000"/>
          <w:sz w:val="24"/>
          <w:szCs w:val="24"/>
        </w:rPr>
        <w:t>Sánchez M</w:t>
      </w:r>
      <w:r w:rsidRPr="0027022E">
        <w:rPr>
          <w:rFonts w:ascii="Book Antiqua" w:eastAsia="宋体" w:hAnsi="Book Antiqua" w:cs="宋体"/>
          <w:color w:val="000000"/>
          <w:sz w:val="24"/>
          <w:szCs w:val="24"/>
        </w:rPr>
        <w:t>, Azofra J, Anitua E, Andía I, Padilla S, Santisteban J, Mujika I. Plasma rich in growth factors to treat an articular cartilage avulsion: a case report. </w:t>
      </w:r>
      <w:r w:rsidRPr="0027022E">
        <w:rPr>
          <w:rFonts w:ascii="Book Antiqua" w:eastAsia="宋体" w:hAnsi="Book Antiqua" w:cs="宋体"/>
          <w:i/>
          <w:iCs/>
          <w:color w:val="000000"/>
          <w:sz w:val="24"/>
          <w:szCs w:val="24"/>
        </w:rPr>
        <w:t>Med Sci Sports Exerc</w:t>
      </w:r>
      <w:r w:rsidRPr="0027022E">
        <w:rPr>
          <w:rFonts w:ascii="Book Antiqua" w:eastAsia="宋体" w:hAnsi="Book Antiqua" w:cs="宋体"/>
          <w:color w:val="000000"/>
          <w:sz w:val="24"/>
          <w:szCs w:val="24"/>
        </w:rPr>
        <w:t> 2003; </w:t>
      </w:r>
      <w:r w:rsidRPr="0027022E">
        <w:rPr>
          <w:rFonts w:ascii="Book Antiqua" w:eastAsia="宋体" w:hAnsi="Book Antiqua" w:cs="宋体"/>
          <w:b/>
          <w:bCs/>
          <w:color w:val="000000"/>
          <w:sz w:val="24"/>
          <w:szCs w:val="24"/>
        </w:rPr>
        <w:t>35</w:t>
      </w:r>
      <w:r w:rsidRPr="0027022E">
        <w:rPr>
          <w:rFonts w:ascii="Book Antiqua" w:eastAsia="宋体" w:hAnsi="Book Antiqua" w:cs="宋体"/>
          <w:color w:val="000000"/>
          <w:sz w:val="24"/>
          <w:szCs w:val="24"/>
        </w:rPr>
        <w:t>: 1648-1652 [PMID: 14523300]</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118 </w:t>
      </w:r>
      <w:r w:rsidRPr="0027022E">
        <w:rPr>
          <w:rFonts w:ascii="Book Antiqua" w:eastAsia="宋体" w:hAnsi="Book Antiqua" w:cs="宋体"/>
          <w:b/>
          <w:bCs/>
          <w:color w:val="000000"/>
          <w:sz w:val="24"/>
          <w:szCs w:val="24"/>
        </w:rPr>
        <w:t>Sánchez M</w:t>
      </w:r>
      <w:r w:rsidRPr="0027022E">
        <w:rPr>
          <w:rFonts w:ascii="Book Antiqua" w:eastAsia="宋体" w:hAnsi="Book Antiqua" w:cs="宋体"/>
          <w:color w:val="000000"/>
          <w:sz w:val="24"/>
          <w:szCs w:val="24"/>
        </w:rPr>
        <w:t>, Anitua E, Azofra J, Aguirre JJ, Andia I. Intra-articular injection of an autologous preparation rich in growth factors for the treatment of knee OA: a retrospective cohort study. </w:t>
      </w:r>
      <w:r w:rsidRPr="0027022E">
        <w:rPr>
          <w:rFonts w:ascii="Book Antiqua" w:eastAsia="宋体" w:hAnsi="Book Antiqua" w:cs="宋体"/>
          <w:i/>
          <w:iCs/>
          <w:color w:val="000000"/>
          <w:sz w:val="24"/>
          <w:szCs w:val="24"/>
        </w:rPr>
        <w:t>Clin Exp Rheumatol</w:t>
      </w:r>
      <w:r w:rsidRPr="0027022E">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27022E">
        <w:rPr>
          <w:rFonts w:ascii="Book Antiqua" w:eastAsia="宋体" w:hAnsi="Book Antiqua" w:cs="宋体"/>
          <w:color w:val="000000"/>
          <w:sz w:val="24"/>
          <w:szCs w:val="24"/>
        </w:rPr>
        <w:t>; </w:t>
      </w:r>
      <w:r w:rsidRPr="0027022E">
        <w:rPr>
          <w:rFonts w:ascii="Book Antiqua" w:eastAsia="宋体" w:hAnsi="Book Antiqua" w:cs="宋体"/>
          <w:b/>
          <w:bCs/>
          <w:color w:val="000000"/>
          <w:sz w:val="24"/>
          <w:szCs w:val="24"/>
        </w:rPr>
        <w:t>26</w:t>
      </w:r>
      <w:r w:rsidRPr="0027022E">
        <w:rPr>
          <w:rFonts w:ascii="Book Antiqua" w:eastAsia="宋体" w:hAnsi="Book Antiqua" w:cs="宋体"/>
          <w:color w:val="000000"/>
          <w:sz w:val="24"/>
          <w:szCs w:val="24"/>
        </w:rPr>
        <w:t>: 910-913 [PMID: 19032827]</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119 </w:t>
      </w:r>
      <w:r w:rsidRPr="0027022E">
        <w:rPr>
          <w:rFonts w:ascii="Book Antiqua" w:eastAsia="宋体" w:hAnsi="Book Antiqua" w:cs="宋体"/>
          <w:b/>
          <w:bCs/>
          <w:color w:val="000000"/>
          <w:sz w:val="24"/>
          <w:szCs w:val="24"/>
        </w:rPr>
        <w:t>Sampson S</w:t>
      </w:r>
      <w:r w:rsidRPr="0027022E">
        <w:rPr>
          <w:rFonts w:ascii="Book Antiqua" w:eastAsia="宋体" w:hAnsi="Book Antiqua" w:cs="宋体"/>
          <w:color w:val="000000"/>
          <w:sz w:val="24"/>
          <w:szCs w:val="24"/>
        </w:rPr>
        <w:t>, Reed M, Silvers H, Meng M, Mandelbaum B. Injection of platelet-rich plasma in patients with primary and secondary knee osteoarthritis: a pilot study. </w:t>
      </w:r>
      <w:r w:rsidRPr="0027022E">
        <w:rPr>
          <w:rFonts w:ascii="Book Antiqua" w:eastAsia="宋体" w:hAnsi="Book Antiqua" w:cs="宋体"/>
          <w:i/>
          <w:iCs/>
          <w:color w:val="000000"/>
          <w:sz w:val="24"/>
          <w:szCs w:val="24"/>
        </w:rPr>
        <w:t>Am J Phys Med Rehabil</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89</w:t>
      </w:r>
      <w:r w:rsidRPr="0027022E">
        <w:rPr>
          <w:rFonts w:ascii="Book Antiqua" w:eastAsia="宋体" w:hAnsi="Book Antiqua" w:cs="宋体"/>
          <w:color w:val="000000"/>
          <w:sz w:val="24"/>
          <w:szCs w:val="24"/>
        </w:rPr>
        <w:t>: 961-969 [PMID: 21403592 DOI: 10.1097/PHM.0b013e3181fc7edf</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120 </w:t>
      </w:r>
      <w:r w:rsidRPr="0027022E">
        <w:rPr>
          <w:rFonts w:ascii="Book Antiqua" w:eastAsia="宋体" w:hAnsi="Book Antiqua" w:cs="宋体"/>
          <w:b/>
          <w:bCs/>
          <w:color w:val="000000"/>
          <w:sz w:val="24"/>
          <w:szCs w:val="24"/>
        </w:rPr>
        <w:t>Kon E</w:t>
      </w:r>
      <w:r w:rsidRPr="0027022E">
        <w:rPr>
          <w:rFonts w:ascii="Book Antiqua" w:eastAsia="宋体" w:hAnsi="Book Antiqua" w:cs="宋体"/>
          <w:color w:val="000000"/>
          <w:sz w:val="24"/>
          <w:szCs w:val="24"/>
        </w:rPr>
        <w:t>, Buda R, Filardo G, Di Martino A, Timoncini A, Cenacchi A, Fornasari PM, Giannini S, Marcacci M. Platelet-rich plasma: intra-articular knee injections produced favorable results on degenerative cartilage lesions. </w:t>
      </w:r>
      <w:r w:rsidRPr="0027022E">
        <w:rPr>
          <w:rFonts w:ascii="Book Antiqua" w:eastAsia="宋体" w:hAnsi="Book Antiqua" w:cs="宋体"/>
          <w:i/>
          <w:iCs/>
          <w:color w:val="000000"/>
          <w:sz w:val="24"/>
          <w:szCs w:val="24"/>
        </w:rPr>
        <w:t>Knee Surg Sports Traumatol Arthrosc</w:t>
      </w:r>
      <w:r w:rsidRPr="0027022E">
        <w:rPr>
          <w:rFonts w:ascii="Book Antiqua" w:eastAsia="宋体" w:hAnsi="Book Antiqua" w:cs="宋体"/>
          <w:color w:val="000000"/>
          <w:sz w:val="24"/>
          <w:szCs w:val="24"/>
        </w:rPr>
        <w:t> 2010; </w:t>
      </w:r>
      <w:r w:rsidRPr="0027022E">
        <w:rPr>
          <w:rFonts w:ascii="Book Antiqua" w:eastAsia="宋体" w:hAnsi="Book Antiqua" w:cs="宋体"/>
          <w:b/>
          <w:bCs/>
          <w:color w:val="000000"/>
          <w:sz w:val="24"/>
          <w:szCs w:val="24"/>
        </w:rPr>
        <w:t>18</w:t>
      </w:r>
      <w:r w:rsidRPr="0027022E">
        <w:rPr>
          <w:rFonts w:ascii="Book Antiqua" w:eastAsia="宋体" w:hAnsi="Book Antiqua" w:cs="宋体"/>
          <w:color w:val="000000"/>
          <w:sz w:val="24"/>
          <w:szCs w:val="24"/>
        </w:rPr>
        <w:t>: 472-479 [PMID: 19838676 DOI: 10.1007/s00167-009-0940-8</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121 </w:t>
      </w:r>
      <w:r w:rsidRPr="0027022E">
        <w:rPr>
          <w:rFonts w:ascii="Book Antiqua" w:eastAsia="宋体" w:hAnsi="Book Antiqua" w:cs="宋体"/>
          <w:b/>
          <w:bCs/>
          <w:color w:val="000000"/>
          <w:sz w:val="24"/>
          <w:szCs w:val="24"/>
        </w:rPr>
        <w:t>Filardo G</w:t>
      </w:r>
      <w:r w:rsidRPr="0027022E">
        <w:rPr>
          <w:rFonts w:ascii="Book Antiqua" w:eastAsia="宋体" w:hAnsi="Book Antiqua" w:cs="宋体"/>
          <w:color w:val="000000"/>
          <w:sz w:val="24"/>
          <w:szCs w:val="24"/>
        </w:rPr>
        <w:t>, Kon E, Buda R, Timoncini A, Di Martino A, Cenacchi A, Fornasari PM, Giannini S, Marcacci M. Platelet-rich plasma intra-articular knee injections for the treatment of degenerative cartilage lesions and osteoarthritis. </w:t>
      </w:r>
      <w:r w:rsidRPr="0027022E">
        <w:rPr>
          <w:rFonts w:ascii="Book Antiqua" w:eastAsia="宋体" w:hAnsi="Book Antiqua" w:cs="宋体"/>
          <w:i/>
          <w:iCs/>
          <w:color w:val="000000"/>
          <w:sz w:val="24"/>
          <w:szCs w:val="24"/>
        </w:rPr>
        <w:t>Knee Surg Sports Traumatol Arthrosc</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19</w:t>
      </w:r>
      <w:r w:rsidRPr="0027022E">
        <w:rPr>
          <w:rFonts w:ascii="Book Antiqua" w:eastAsia="宋体" w:hAnsi="Book Antiqua" w:cs="宋体"/>
          <w:color w:val="000000"/>
          <w:sz w:val="24"/>
          <w:szCs w:val="24"/>
        </w:rPr>
        <w:t>: 528-535 [PMID: 20740273 DOI: 10.1007/s00167-010-1238-6</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122 </w:t>
      </w:r>
      <w:r w:rsidRPr="0027022E">
        <w:rPr>
          <w:rFonts w:ascii="Book Antiqua" w:eastAsia="宋体" w:hAnsi="Book Antiqua" w:cs="宋体"/>
          <w:b/>
          <w:bCs/>
          <w:color w:val="000000"/>
          <w:sz w:val="24"/>
          <w:szCs w:val="24"/>
        </w:rPr>
        <w:t>Kon E</w:t>
      </w:r>
      <w:r w:rsidRPr="0027022E">
        <w:rPr>
          <w:rFonts w:ascii="Book Antiqua" w:eastAsia="宋体" w:hAnsi="Book Antiqua" w:cs="宋体"/>
          <w:color w:val="000000"/>
          <w:sz w:val="24"/>
          <w:szCs w:val="24"/>
        </w:rPr>
        <w:t xml:space="preserve">, Mandelbaum B, Buda R, Filardo G, Delcogliano M, Timoncini A, Fornasari PM, Giannini S, Marcacci M. Platelet-rich plasma intra-articular injection versus hyaluronic acid viscosupplementation as treatments for cartilage pathology: </w:t>
      </w:r>
      <w:r w:rsidRPr="0027022E">
        <w:rPr>
          <w:rFonts w:ascii="Book Antiqua" w:eastAsia="宋体" w:hAnsi="Book Antiqua" w:cs="宋体"/>
          <w:color w:val="000000"/>
          <w:sz w:val="24"/>
          <w:szCs w:val="24"/>
        </w:rPr>
        <w:lastRenderedPageBreak/>
        <w:t>from early degeneration to osteoarthritis. </w:t>
      </w:r>
      <w:r w:rsidRPr="0027022E">
        <w:rPr>
          <w:rFonts w:ascii="Book Antiqua" w:eastAsia="宋体" w:hAnsi="Book Antiqua" w:cs="宋体"/>
          <w:i/>
          <w:iCs/>
          <w:color w:val="000000"/>
          <w:sz w:val="24"/>
          <w:szCs w:val="24"/>
        </w:rPr>
        <w:t>Arthroscopy</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27</w:t>
      </w:r>
      <w:r w:rsidRPr="0027022E">
        <w:rPr>
          <w:rFonts w:ascii="Book Antiqua" w:eastAsia="宋体" w:hAnsi="Book Antiqua" w:cs="宋体"/>
          <w:color w:val="000000"/>
          <w:sz w:val="24"/>
          <w:szCs w:val="24"/>
        </w:rPr>
        <w:t>: 1490-1501 [PMID: 21831567 DOI: 10.1016/j.arthro.2011.05.011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123 </w:t>
      </w:r>
      <w:r w:rsidRPr="0027022E">
        <w:rPr>
          <w:rFonts w:ascii="Book Antiqua" w:eastAsia="宋体" w:hAnsi="Book Antiqua" w:cs="宋体"/>
          <w:b/>
          <w:bCs/>
          <w:color w:val="000000"/>
          <w:sz w:val="24"/>
          <w:szCs w:val="24"/>
        </w:rPr>
        <w:t>Filardo G</w:t>
      </w:r>
      <w:r w:rsidRPr="0027022E">
        <w:rPr>
          <w:rFonts w:ascii="Book Antiqua" w:eastAsia="宋体" w:hAnsi="Book Antiqua" w:cs="宋体"/>
          <w:color w:val="000000"/>
          <w:sz w:val="24"/>
          <w:szCs w:val="24"/>
        </w:rPr>
        <w:t>, Kon E, Pereira Ruiz MT, Vaccaro F, Guitaldi R, Di Martino A, Cenacchi A, Fornasari PM, Marcacci M. Platelet-rich plasma intra-articular injections for cartilage degeneration and osteoarthritis: single- versus double-spinning approach. </w:t>
      </w:r>
      <w:r w:rsidRPr="0027022E">
        <w:rPr>
          <w:rFonts w:ascii="Book Antiqua" w:eastAsia="宋体" w:hAnsi="Book Antiqua" w:cs="宋体"/>
          <w:i/>
          <w:iCs/>
          <w:color w:val="000000"/>
          <w:sz w:val="24"/>
          <w:szCs w:val="24"/>
        </w:rPr>
        <w:t>Knee Surg Sports Traumatol Arthrosc</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20</w:t>
      </w:r>
      <w:r w:rsidRPr="0027022E">
        <w:rPr>
          <w:rFonts w:ascii="Book Antiqua" w:eastAsia="宋体" w:hAnsi="Book Antiqua" w:cs="宋体"/>
          <w:color w:val="000000"/>
          <w:sz w:val="24"/>
          <w:szCs w:val="24"/>
        </w:rPr>
        <w:t>: 2082-2091 [PMID: 22203046]</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124 </w:t>
      </w:r>
      <w:r w:rsidRPr="0027022E">
        <w:rPr>
          <w:rFonts w:ascii="Book Antiqua" w:eastAsia="宋体" w:hAnsi="Book Antiqua" w:cs="宋体"/>
          <w:b/>
          <w:bCs/>
          <w:color w:val="000000"/>
          <w:sz w:val="24"/>
          <w:szCs w:val="24"/>
        </w:rPr>
        <w:t>Halpern B</w:t>
      </w:r>
      <w:r w:rsidRPr="0027022E">
        <w:rPr>
          <w:rFonts w:ascii="Book Antiqua" w:eastAsia="宋体" w:hAnsi="Book Antiqua" w:cs="宋体"/>
          <w:color w:val="000000"/>
          <w:sz w:val="24"/>
          <w:szCs w:val="24"/>
        </w:rPr>
        <w:t>, Chaudhury S, Rodeo SA, Hayter C, Bogner E, Potter HG, Nguyen J. Clinical and MRI outcomes after platelet-rich plasma treatment for knee osteoarthritis. </w:t>
      </w:r>
      <w:r w:rsidRPr="0027022E">
        <w:rPr>
          <w:rFonts w:ascii="Book Antiqua" w:eastAsia="宋体" w:hAnsi="Book Antiqua" w:cs="宋体"/>
          <w:i/>
          <w:iCs/>
          <w:color w:val="000000"/>
          <w:sz w:val="24"/>
          <w:szCs w:val="24"/>
        </w:rPr>
        <w:t>Clin J Sport Med</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23</w:t>
      </w:r>
      <w:r w:rsidRPr="0027022E">
        <w:rPr>
          <w:rFonts w:ascii="Book Antiqua" w:eastAsia="宋体" w:hAnsi="Book Antiqua" w:cs="宋体"/>
          <w:color w:val="000000"/>
          <w:sz w:val="24"/>
          <w:szCs w:val="24"/>
        </w:rPr>
        <w:t>: 238-239 [PMID: 23238250 DOI: 10.1097/JSM.0b013e31827c3846</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125 </w:t>
      </w:r>
      <w:r w:rsidRPr="0027022E">
        <w:rPr>
          <w:rFonts w:ascii="Book Antiqua" w:eastAsia="宋体" w:hAnsi="Book Antiqua" w:cs="宋体"/>
          <w:b/>
          <w:bCs/>
          <w:color w:val="000000"/>
          <w:sz w:val="24"/>
          <w:szCs w:val="24"/>
        </w:rPr>
        <w:t>Sánchez M</w:t>
      </w:r>
      <w:r w:rsidRPr="0027022E">
        <w:rPr>
          <w:rFonts w:ascii="Book Antiqua" w:eastAsia="宋体" w:hAnsi="Book Antiqua" w:cs="宋体"/>
          <w:color w:val="000000"/>
          <w:sz w:val="24"/>
          <w:szCs w:val="24"/>
        </w:rPr>
        <w:t>, Fiz N, Azofra J, Usabiaga J, Aduriz Recalde E, Garcia Gutierrez A, Albillos J, Gárate R, Aguirre JJ, Padilla S, Orive G, Anitua E. A randomized clinical trial evaluating plasma rich in growth factors (PRGF-Endoret) versus hyaluronic acid in the short-term treatment of symptomatic knee osteoarthritis. </w:t>
      </w:r>
      <w:r w:rsidRPr="0027022E">
        <w:rPr>
          <w:rFonts w:ascii="Book Antiqua" w:eastAsia="宋体" w:hAnsi="Book Antiqua" w:cs="宋体"/>
          <w:i/>
          <w:iCs/>
          <w:color w:val="000000"/>
          <w:sz w:val="24"/>
          <w:szCs w:val="24"/>
        </w:rPr>
        <w:t>Arthroscopy</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28</w:t>
      </w:r>
      <w:r w:rsidRPr="0027022E">
        <w:rPr>
          <w:rFonts w:ascii="Book Antiqua" w:eastAsia="宋体" w:hAnsi="Book Antiqua" w:cs="宋体"/>
          <w:color w:val="000000"/>
          <w:sz w:val="24"/>
          <w:szCs w:val="24"/>
        </w:rPr>
        <w:t>: 1070-1078 [PMID: 22840987 DOI: 10.1016/j.arthro.2012.05.011</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126 </w:t>
      </w:r>
      <w:r w:rsidRPr="0027022E">
        <w:rPr>
          <w:rFonts w:ascii="Book Antiqua" w:eastAsia="宋体" w:hAnsi="Book Antiqua" w:cs="宋体"/>
          <w:b/>
          <w:bCs/>
          <w:color w:val="000000"/>
          <w:sz w:val="24"/>
          <w:szCs w:val="24"/>
        </w:rPr>
        <w:t>Cerza F</w:t>
      </w:r>
      <w:r w:rsidRPr="0027022E">
        <w:rPr>
          <w:rFonts w:ascii="Book Antiqua" w:eastAsia="宋体" w:hAnsi="Book Antiqua" w:cs="宋体"/>
          <w:color w:val="000000"/>
          <w:sz w:val="24"/>
          <w:szCs w:val="24"/>
        </w:rPr>
        <w:t>, Carnì S, Carcangiu A, Di Vavo I, Schiavilla V, Pecora A, De Biasi G, Ciuffreda M. Comparison between hyaluronic acid and platelet-rich plasma, intra-articular infiltration in the treatment of gonarthrosis. </w:t>
      </w:r>
      <w:r w:rsidRPr="0027022E">
        <w:rPr>
          <w:rFonts w:ascii="Book Antiqua" w:eastAsia="宋体" w:hAnsi="Book Antiqua" w:cs="宋体"/>
          <w:i/>
          <w:iCs/>
          <w:color w:val="000000"/>
          <w:sz w:val="24"/>
          <w:szCs w:val="24"/>
        </w:rPr>
        <w:t>Am J Sports Med</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40</w:t>
      </w:r>
      <w:r w:rsidRPr="0027022E">
        <w:rPr>
          <w:rFonts w:ascii="Book Antiqua" w:eastAsia="宋体" w:hAnsi="Book Antiqua" w:cs="宋体"/>
          <w:color w:val="000000"/>
          <w:sz w:val="24"/>
          <w:szCs w:val="24"/>
        </w:rPr>
        <w:t>: 2822-2827 [PMID: 23104611 DOI: 10.1177/0363546512461902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127 </w:t>
      </w:r>
      <w:r w:rsidRPr="0027022E">
        <w:rPr>
          <w:rFonts w:ascii="Book Antiqua" w:eastAsia="宋体" w:hAnsi="Book Antiqua" w:cs="宋体"/>
          <w:b/>
          <w:bCs/>
          <w:color w:val="000000"/>
          <w:sz w:val="24"/>
          <w:szCs w:val="24"/>
        </w:rPr>
        <w:t>Patel S</w:t>
      </w:r>
      <w:r w:rsidRPr="0027022E">
        <w:rPr>
          <w:rFonts w:ascii="Book Antiqua" w:eastAsia="宋体" w:hAnsi="Book Antiqua" w:cs="宋体"/>
          <w:color w:val="000000"/>
          <w:sz w:val="24"/>
          <w:szCs w:val="24"/>
        </w:rPr>
        <w:t>, Dhillon MS, Aggarwal S, Marwaha N, Jain A. Treatment with platelet-rich plasma is more effective than placebo for knee osteoarthritis: a prospective, double-blind, randomized trial. </w:t>
      </w:r>
      <w:r w:rsidRPr="0027022E">
        <w:rPr>
          <w:rFonts w:ascii="Book Antiqua" w:eastAsia="宋体" w:hAnsi="Book Antiqua" w:cs="宋体"/>
          <w:i/>
          <w:iCs/>
          <w:color w:val="000000"/>
          <w:sz w:val="24"/>
          <w:szCs w:val="24"/>
        </w:rPr>
        <w:t>Am J Sports Med</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41</w:t>
      </w:r>
      <w:r w:rsidRPr="0027022E">
        <w:rPr>
          <w:rFonts w:ascii="Book Antiqua" w:eastAsia="宋体" w:hAnsi="Book Antiqua" w:cs="宋体"/>
          <w:color w:val="000000"/>
          <w:sz w:val="24"/>
          <w:szCs w:val="24"/>
        </w:rPr>
        <w:t>: 356-364 [PMID: 23299850 DOI: 10.1177/0363546512471299</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128 </w:t>
      </w:r>
      <w:r w:rsidRPr="0027022E">
        <w:rPr>
          <w:rFonts w:ascii="Book Antiqua" w:eastAsia="宋体" w:hAnsi="Book Antiqua" w:cs="宋体"/>
          <w:b/>
          <w:bCs/>
          <w:color w:val="000000"/>
          <w:sz w:val="24"/>
          <w:szCs w:val="24"/>
        </w:rPr>
        <w:t>Wang-Saegusa A</w:t>
      </w:r>
      <w:r w:rsidRPr="0027022E">
        <w:rPr>
          <w:rFonts w:ascii="Book Antiqua" w:eastAsia="宋体" w:hAnsi="Book Antiqua" w:cs="宋体"/>
          <w:color w:val="000000"/>
          <w:sz w:val="24"/>
          <w:szCs w:val="24"/>
        </w:rPr>
        <w:t>, Cugat R, Ares O, Seijas R, Cuscó X, Garcia-Balletbó M. Infiltration of plasma rich in growth factors for osteoarthritis of the knee short-term effects on function and quality of life. </w:t>
      </w:r>
      <w:r w:rsidRPr="0027022E">
        <w:rPr>
          <w:rFonts w:ascii="Book Antiqua" w:eastAsia="宋体" w:hAnsi="Book Antiqua" w:cs="宋体"/>
          <w:i/>
          <w:iCs/>
          <w:color w:val="000000"/>
          <w:sz w:val="24"/>
          <w:szCs w:val="24"/>
        </w:rPr>
        <w:t>Arch Orthop Trauma Surg</w:t>
      </w:r>
      <w:r w:rsidRPr="0027022E">
        <w:rPr>
          <w:rFonts w:ascii="Book Antiqua" w:eastAsia="宋体" w:hAnsi="Book Antiqua" w:cs="宋体"/>
          <w:color w:val="000000"/>
          <w:sz w:val="24"/>
          <w:szCs w:val="24"/>
        </w:rPr>
        <w:t> 2011; </w:t>
      </w:r>
      <w:r w:rsidRPr="0027022E">
        <w:rPr>
          <w:rFonts w:ascii="Book Antiqua" w:eastAsia="宋体" w:hAnsi="Book Antiqua" w:cs="宋体"/>
          <w:b/>
          <w:bCs/>
          <w:color w:val="000000"/>
          <w:sz w:val="24"/>
          <w:szCs w:val="24"/>
        </w:rPr>
        <w:t>131</w:t>
      </w:r>
      <w:r w:rsidRPr="0027022E">
        <w:rPr>
          <w:rFonts w:ascii="Book Antiqua" w:eastAsia="宋体" w:hAnsi="Book Antiqua" w:cs="宋体"/>
          <w:color w:val="000000"/>
          <w:sz w:val="24"/>
          <w:szCs w:val="24"/>
        </w:rPr>
        <w:t>: 311-317 [PMID: 20714903 DOI: 10.1007/s00402-010-1167-3</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129 </w:t>
      </w:r>
      <w:r w:rsidRPr="0027022E">
        <w:rPr>
          <w:rFonts w:ascii="Book Antiqua" w:eastAsia="宋体" w:hAnsi="Book Antiqua" w:cs="宋体"/>
          <w:b/>
          <w:bCs/>
          <w:color w:val="000000"/>
          <w:sz w:val="24"/>
          <w:szCs w:val="24"/>
        </w:rPr>
        <w:t>Spaková T</w:t>
      </w:r>
      <w:r w:rsidRPr="0027022E">
        <w:rPr>
          <w:rFonts w:ascii="Book Antiqua" w:eastAsia="宋体" w:hAnsi="Book Antiqua" w:cs="宋体"/>
          <w:color w:val="000000"/>
          <w:sz w:val="24"/>
          <w:szCs w:val="24"/>
        </w:rPr>
        <w:t>, Rosocha J, Lacko M, Harvanová D, Gharaibeh A. Treatment of knee joint osteoarthritis with autologous platelet-rich plasma in comparison with hyaluronic acid. </w:t>
      </w:r>
      <w:r w:rsidRPr="0027022E">
        <w:rPr>
          <w:rFonts w:ascii="Book Antiqua" w:eastAsia="宋体" w:hAnsi="Book Antiqua" w:cs="宋体"/>
          <w:i/>
          <w:iCs/>
          <w:color w:val="000000"/>
          <w:sz w:val="24"/>
          <w:szCs w:val="24"/>
        </w:rPr>
        <w:t>Am J Phys Med Rehabil</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91</w:t>
      </w:r>
      <w:r w:rsidRPr="0027022E">
        <w:rPr>
          <w:rFonts w:ascii="Book Antiqua" w:eastAsia="宋体" w:hAnsi="Book Antiqua" w:cs="宋体"/>
          <w:color w:val="000000"/>
          <w:sz w:val="24"/>
          <w:szCs w:val="24"/>
        </w:rPr>
        <w:t>: 411-417 [PMID: 22513879 DOI: 10.1097/PHM.0b013e3182aab72</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lastRenderedPageBreak/>
        <w:t>130 </w:t>
      </w:r>
      <w:r w:rsidRPr="0027022E">
        <w:rPr>
          <w:rFonts w:ascii="Book Antiqua" w:eastAsia="宋体" w:hAnsi="Book Antiqua" w:cs="宋体"/>
          <w:b/>
          <w:bCs/>
          <w:color w:val="000000"/>
          <w:sz w:val="24"/>
          <w:szCs w:val="24"/>
        </w:rPr>
        <w:t>Filardo G</w:t>
      </w:r>
      <w:r w:rsidRPr="0027022E">
        <w:rPr>
          <w:rFonts w:ascii="Book Antiqua" w:eastAsia="宋体" w:hAnsi="Book Antiqua" w:cs="宋体"/>
          <w:color w:val="000000"/>
          <w:sz w:val="24"/>
          <w:szCs w:val="24"/>
        </w:rPr>
        <w:t>, Kon E, Di Martino A, Di Matteo B, Merli ML, Cenacchi A, Fornasari PM, Marcacci M. Platelet-rich plasma vs hyaluronic acid to treat knee degenerative pathology: study design and preliminary results of a randomized controlled trial. </w:t>
      </w:r>
      <w:r w:rsidRPr="0027022E">
        <w:rPr>
          <w:rFonts w:ascii="Book Antiqua" w:eastAsia="宋体" w:hAnsi="Book Antiqua" w:cs="宋体"/>
          <w:i/>
          <w:iCs/>
          <w:color w:val="000000"/>
          <w:sz w:val="24"/>
          <w:szCs w:val="24"/>
        </w:rPr>
        <w:t>BMC Musculoskelet Disord</w:t>
      </w:r>
      <w:r w:rsidRPr="0027022E">
        <w:rPr>
          <w:rFonts w:ascii="Book Antiqua" w:eastAsia="宋体" w:hAnsi="Book Antiqua" w:cs="宋体"/>
          <w:color w:val="000000"/>
          <w:sz w:val="24"/>
          <w:szCs w:val="24"/>
        </w:rPr>
        <w:t> 2012; </w:t>
      </w:r>
      <w:r w:rsidRPr="0027022E">
        <w:rPr>
          <w:rFonts w:ascii="Book Antiqua" w:eastAsia="宋体" w:hAnsi="Book Antiqua" w:cs="宋体"/>
          <w:b/>
          <w:bCs/>
          <w:color w:val="000000"/>
          <w:sz w:val="24"/>
          <w:szCs w:val="24"/>
        </w:rPr>
        <w:t>13</w:t>
      </w:r>
      <w:r w:rsidRPr="0027022E">
        <w:rPr>
          <w:rFonts w:ascii="Book Antiqua" w:eastAsia="宋体" w:hAnsi="Book Antiqua" w:cs="宋体"/>
          <w:color w:val="000000"/>
          <w:sz w:val="24"/>
          <w:szCs w:val="24"/>
        </w:rPr>
        <w:t>: 229 [PMID: 23176112 DOI: 10.1186/1471-2474-13-229</w:t>
      </w:r>
      <w:r>
        <w:rPr>
          <w:rFonts w:ascii="Book Antiqua" w:eastAsia="宋体" w:hAnsi="Book Antiqua" w:cs="宋体"/>
          <w:color w:val="000000"/>
          <w:sz w:val="24"/>
          <w:szCs w:val="24"/>
        </w:rPr>
        <w:t>]</w:t>
      </w:r>
    </w:p>
    <w:p w:rsidR="00126F08" w:rsidRPr="0027022E" w:rsidRDefault="00126F08" w:rsidP="002D3D0D">
      <w:pPr>
        <w:spacing w:after="0" w:line="360" w:lineRule="auto"/>
        <w:jc w:val="both"/>
        <w:rPr>
          <w:rFonts w:ascii="Book Antiqua" w:eastAsia="宋体" w:hAnsi="Book Antiqua" w:cs="宋体"/>
          <w:color w:val="000000"/>
          <w:sz w:val="24"/>
          <w:szCs w:val="24"/>
        </w:rPr>
      </w:pPr>
      <w:r w:rsidRPr="0027022E">
        <w:rPr>
          <w:rFonts w:ascii="Book Antiqua" w:eastAsia="宋体" w:hAnsi="Book Antiqua" w:cs="宋体"/>
          <w:color w:val="000000"/>
          <w:sz w:val="24"/>
          <w:szCs w:val="24"/>
        </w:rPr>
        <w:t>131 </w:t>
      </w:r>
      <w:r w:rsidRPr="0027022E">
        <w:rPr>
          <w:rFonts w:ascii="Book Antiqua" w:eastAsia="宋体" w:hAnsi="Book Antiqua" w:cs="宋体"/>
          <w:b/>
          <w:bCs/>
          <w:color w:val="000000"/>
          <w:sz w:val="24"/>
          <w:szCs w:val="24"/>
        </w:rPr>
        <w:t>Say F</w:t>
      </w:r>
      <w:r w:rsidRPr="0027022E">
        <w:rPr>
          <w:rFonts w:ascii="Book Antiqua" w:eastAsia="宋体" w:hAnsi="Book Antiqua" w:cs="宋体"/>
          <w:color w:val="000000"/>
          <w:sz w:val="24"/>
          <w:szCs w:val="24"/>
        </w:rPr>
        <w:t>, Gürler D, Yener K, Bülbül M, Malkoc M. Platelet-rich plasma injection is more effective than hyaluronic acid in the treatment of knee osteoarthritis. </w:t>
      </w:r>
      <w:r w:rsidRPr="0027022E">
        <w:rPr>
          <w:rFonts w:ascii="Book Antiqua" w:eastAsia="宋体" w:hAnsi="Book Antiqua" w:cs="宋体"/>
          <w:i/>
          <w:iCs/>
          <w:color w:val="000000"/>
          <w:sz w:val="24"/>
          <w:szCs w:val="24"/>
        </w:rPr>
        <w:t>Acta Chir Orthop Traumatol Cech</w:t>
      </w:r>
      <w:r w:rsidRPr="0027022E">
        <w:rPr>
          <w:rFonts w:ascii="Book Antiqua" w:eastAsia="宋体" w:hAnsi="Book Antiqua" w:cs="宋体"/>
          <w:color w:val="000000"/>
          <w:sz w:val="24"/>
          <w:szCs w:val="24"/>
        </w:rPr>
        <w:t> 2013; </w:t>
      </w:r>
      <w:r w:rsidRPr="0027022E">
        <w:rPr>
          <w:rFonts w:ascii="Book Antiqua" w:eastAsia="宋体" w:hAnsi="Book Antiqua" w:cs="宋体"/>
          <w:b/>
          <w:bCs/>
          <w:color w:val="000000"/>
          <w:sz w:val="24"/>
          <w:szCs w:val="24"/>
        </w:rPr>
        <w:t>80</w:t>
      </w:r>
      <w:r w:rsidRPr="0027022E">
        <w:rPr>
          <w:rFonts w:ascii="Book Antiqua" w:eastAsia="宋体" w:hAnsi="Book Antiqua" w:cs="宋体"/>
          <w:color w:val="000000"/>
          <w:sz w:val="24"/>
          <w:szCs w:val="24"/>
        </w:rPr>
        <w:t>: 278-283 [PMID: 24119476]</w:t>
      </w:r>
    </w:p>
    <w:p w:rsidR="00126F08" w:rsidRDefault="00126F08" w:rsidP="002D3D0D">
      <w:pPr>
        <w:spacing w:after="0" w:line="360" w:lineRule="auto"/>
        <w:jc w:val="both"/>
        <w:rPr>
          <w:rFonts w:ascii="Book Antiqua" w:hAnsi="Book Antiqua"/>
          <w:sz w:val="24"/>
          <w:szCs w:val="24"/>
          <w:lang w:eastAsia="zh-CN"/>
        </w:rPr>
      </w:pPr>
    </w:p>
    <w:p w:rsidR="00A509E0" w:rsidRPr="00CE4867" w:rsidRDefault="00A509E0" w:rsidP="002D3D0D">
      <w:pPr>
        <w:spacing w:after="0" w:line="360" w:lineRule="auto"/>
        <w:jc w:val="right"/>
        <w:rPr>
          <w:rFonts w:ascii="Book Antiqua" w:hAnsi="Book Antiqua"/>
          <w:b/>
          <w:bCs/>
          <w:color w:val="000000"/>
          <w:sz w:val="24"/>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bookmarkStart w:id="28" w:name="OLE_LINK159"/>
      <w:bookmarkStart w:id="29" w:name="OLE_LINK200"/>
      <w:bookmarkStart w:id="30" w:name="OLE_LINK310"/>
      <w:bookmarkStart w:id="31" w:name="OLE_LINK225"/>
      <w:bookmarkStart w:id="32" w:name="OLE_LINK344"/>
      <w:bookmarkStart w:id="33" w:name="OLE_LINK397"/>
      <w:bookmarkStart w:id="34" w:name="OLE_LINK229"/>
      <w:bookmarkStart w:id="35" w:name="OLE_LINK471"/>
      <w:bookmarkStart w:id="36" w:name="OLE_LINK234"/>
      <w:bookmarkStart w:id="37" w:name="OLE_LINK251"/>
      <w:bookmarkStart w:id="38" w:name="OLE_LINK474"/>
      <w:bookmarkStart w:id="39" w:name="OLE_LINK235"/>
      <w:bookmarkStart w:id="40" w:name="OLE_LINK469"/>
      <w:bookmarkStart w:id="41" w:name="OLE_LINK475"/>
      <w:r w:rsidRPr="00CE4867">
        <w:rPr>
          <w:rStyle w:val="ac"/>
          <w:rFonts w:ascii="Book Antiqua" w:hAnsi="Book Antiqua"/>
          <w:noProof/>
          <w:color w:val="000000"/>
          <w:sz w:val="24"/>
          <w:szCs w:val="24"/>
        </w:rPr>
        <w:t>P-Reviewer</w:t>
      </w:r>
      <w:bookmarkEnd w:id="19"/>
      <w:bookmarkEnd w:id="20"/>
      <w:r w:rsidR="006C194C">
        <w:rPr>
          <w:rStyle w:val="ac"/>
          <w:rFonts w:ascii="Book Antiqua" w:hAnsi="Book Antiqua" w:hint="eastAsi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006C194C" w:rsidRPr="006C194C">
        <w:rPr>
          <w:rFonts w:ascii="Book Antiqua" w:hAnsi="Book Antiqua"/>
          <w:bCs/>
          <w:color w:val="000000"/>
          <w:sz w:val="24"/>
        </w:rPr>
        <w:t>Alfredo</w:t>
      </w:r>
      <w:r w:rsidR="006C194C">
        <w:rPr>
          <w:rFonts w:ascii="Book Antiqua" w:hAnsi="Book Antiqua" w:hint="eastAsia"/>
          <w:bCs/>
          <w:color w:val="000000"/>
          <w:sz w:val="24"/>
          <w:lang w:eastAsia="zh-CN"/>
        </w:rPr>
        <w:t xml:space="preserve"> PP, </w:t>
      </w:r>
      <w:r w:rsidR="006C194C" w:rsidRPr="006C194C">
        <w:rPr>
          <w:rFonts w:ascii="Book Antiqua" w:hAnsi="Book Antiqua"/>
          <w:bCs/>
          <w:color w:val="000000"/>
          <w:sz w:val="24"/>
          <w:lang w:eastAsia="zh-CN"/>
        </w:rPr>
        <w:t>van den Bekerom</w:t>
      </w:r>
      <w:r w:rsidR="006C194C">
        <w:rPr>
          <w:rFonts w:ascii="Book Antiqua" w:hAnsi="Book Antiqua" w:hint="eastAsia"/>
          <w:bCs/>
          <w:color w:val="000000"/>
          <w:sz w:val="24"/>
          <w:lang w:eastAsia="zh-CN"/>
        </w:rPr>
        <w:t xml:space="preserve"> </w:t>
      </w:r>
      <w:r w:rsidR="006C194C" w:rsidRPr="006C194C">
        <w:rPr>
          <w:rFonts w:ascii="Book Antiqua" w:hAnsi="Book Antiqua"/>
          <w:bCs/>
          <w:color w:val="000000"/>
          <w:sz w:val="24"/>
          <w:lang w:eastAsia="zh-CN"/>
        </w:rPr>
        <w:t>MPJ</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006C3BFF">
        <w:rPr>
          <w:rFonts w:ascii="Book Antiqua" w:hAnsi="Book Antiqua"/>
          <w:bCs/>
          <w:color w:val="000000"/>
          <w:sz w:val="24"/>
        </w:rPr>
        <w:t>Wen LL</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A509E0" w:rsidRPr="00A509E0" w:rsidRDefault="00A509E0" w:rsidP="002D3D0D">
      <w:pPr>
        <w:spacing w:after="0" w:line="360" w:lineRule="auto"/>
        <w:jc w:val="both"/>
        <w:rPr>
          <w:rFonts w:ascii="Book Antiqua" w:hAnsi="Book Antiqua"/>
          <w:sz w:val="24"/>
          <w:szCs w:val="24"/>
          <w:lang w:eastAsia="zh-CN"/>
        </w:rPr>
      </w:pPr>
    </w:p>
    <w:sectPr w:rsidR="00A509E0" w:rsidRPr="00A50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D6" w:rsidRDefault="00A42BD6" w:rsidP="00E1181D">
      <w:pPr>
        <w:spacing w:after="0" w:line="240" w:lineRule="auto"/>
      </w:pPr>
      <w:r>
        <w:separator/>
      </w:r>
    </w:p>
  </w:endnote>
  <w:endnote w:type="continuationSeparator" w:id="0">
    <w:p w:rsidR="00A42BD6" w:rsidRDefault="00A42BD6" w:rsidP="00E1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vOT863180fb">
    <w:altName w:val="Times New Roman"/>
    <w:panose1 w:val="00000000000000000000"/>
    <w:charset w:val="00"/>
    <w:family w:val="roman"/>
    <w:notTrueType/>
    <w:pitch w:val="default"/>
    <w:sig w:usb0="00000003" w:usb1="08070000" w:usb2="00000010" w:usb3="00000000" w:csb0="00020001" w:csb1="00000000"/>
  </w:font>
  <w:font w:name="GulliverRM">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D6" w:rsidRDefault="00A42BD6" w:rsidP="00E1181D">
      <w:pPr>
        <w:spacing w:after="0" w:line="240" w:lineRule="auto"/>
      </w:pPr>
      <w:r>
        <w:separator/>
      </w:r>
    </w:p>
  </w:footnote>
  <w:footnote w:type="continuationSeparator" w:id="0">
    <w:p w:rsidR="00A42BD6" w:rsidRDefault="00A42BD6" w:rsidP="00E11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697"/>
    <w:multiLevelType w:val="hybridMultilevel"/>
    <w:tmpl w:val="1D0EE8F4"/>
    <w:lvl w:ilvl="0" w:tplc="4CDC03DA">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CB5598"/>
    <w:multiLevelType w:val="hybridMultilevel"/>
    <w:tmpl w:val="8CBA638A"/>
    <w:lvl w:ilvl="0" w:tplc="161478F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FB62044"/>
    <w:multiLevelType w:val="hybridMultilevel"/>
    <w:tmpl w:val="10EED78C"/>
    <w:lvl w:ilvl="0" w:tplc="E8B279F4">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1"/>
    <w:rsid w:val="00000ED7"/>
    <w:rsid w:val="0000279A"/>
    <w:rsid w:val="0001202D"/>
    <w:rsid w:val="000269CE"/>
    <w:rsid w:val="000365BE"/>
    <w:rsid w:val="00055C31"/>
    <w:rsid w:val="000865CD"/>
    <w:rsid w:val="00097B25"/>
    <w:rsid w:val="000A3241"/>
    <w:rsid w:val="000B1B45"/>
    <w:rsid w:val="000B343A"/>
    <w:rsid w:val="000C04E9"/>
    <w:rsid w:val="000D435A"/>
    <w:rsid w:val="000F2CC0"/>
    <w:rsid w:val="00110C6D"/>
    <w:rsid w:val="00116850"/>
    <w:rsid w:val="00117BB7"/>
    <w:rsid w:val="00126F08"/>
    <w:rsid w:val="00135CF6"/>
    <w:rsid w:val="00162A9E"/>
    <w:rsid w:val="001712E7"/>
    <w:rsid w:val="00186F60"/>
    <w:rsid w:val="0019740F"/>
    <w:rsid w:val="001A5277"/>
    <w:rsid w:val="001B05C1"/>
    <w:rsid w:val="001D0328"/>
    <w:rsid w:val="001D2D42"/>
    <w:rsid w:val="001F225F"/>
    <w:rsid w:val="00202241"/>
    <w:rsid w:val="00215E96"/>
    <w:rsid w:val="00222696"/>
    <w:rsid w:val="00222A76"/>
    <w:rsid w:val="00225EB2"/>
    <w:rsid w:val="00241FEB"/>
    <w:rsid w:val="002833FF"/>
    <w:rsid w:val="002B13F4"/>
    <w:rsid w:val="002D0380"/>
    <w:rsid w:val="002D3D0D"/>
    <w:rsid w:val="002D563F"/>
    <w:rsid w:val="002F5BF3"/>
    <w:rsid w:val="002F64F9"/>
    <w:rsid w:val="00303910"/>
    <w:rsid w:val="00331B63"/>
    <w:rsid w:val="003438B6"/>
    <w:rsid w:val="00344F97"/>
    <w:rsid w:val="003745C5"/>
    <w:rsid w:val="00384BDD"/>
    <w:rsid w:val="0039235D"/>
    <w:rsid w:val="003956A9"/>
    <w:rsid w:val="003A0BFD"/>
    <w:rsid w:val="003B5323"/>
    <w:rsid w:val="003B78D1"/>
    <w:rsid w:val="003F199C"/>
    <w:rsid w:val="0040698A"/>
    <w:rsid w:val="00424456"/>
    <w:rsid w:val="004334A3"/>
    <w:rsid w:val="00434A69"/>
    <w:rsid w:val="0044688C"/>
    <w:rsid w:val="00470D94"/>
    <w:rsid w:val="00474682"/>
    <w:rsid w:val="00493CE3"/>
    <w:rsid w:val="004A0451"/>
    <w:rsid w:val="004B0443"/>
    <w:rsid w:val="004D282A"/>
    <w:rsid w:val="004D4323"/>
    <w:rsid w:val="004E32D4"/>
    <w:rsid w:val="004F522B"/>
    <w:rsid w:val="00502424"/>
    <w:rsid w:val="00526508"/>
    <w:rsid w:val="005331F2"/>
    <w:rsid w:val="00537933"/>
    <w:rsid w:val="00555829"/>
    <w:rsid w:val="00570D94"/>
    <w:rsid w:val="005716E2"/>
    <w:rsid w:val="00572A51"/>
    <w:rsid w:val="005F247C"/>
    <w:rsid w:val="00613237"/>
    <w:rsid w:val="006132DB"/>
    <w:rsid w:val="00630C2C"/>
    <w:rsid w:val="0064630E"/>
    <w:rsid w:val="00646BEA"/>
    <w:rsid w:val="00654CE4"/>
    <w:rsid w:val="00664B69"/>
    <w:rsid w:val="00677895"/>
    <w:rsid w:val="00686102"/>
    <w:rsid w:val="0069318B"/>
    <w:rsid w:val="006932AB"/>
    <w:rsid w:val="006B711C"/>
    <w:rsid w:val="006C194C"/>
    <w:rsid w:val="006C3BFF"/>
    <w:rsid w:val="006C4E5C"/>
    <w:rsid w:val="006D09AE"/>
    <w:rsid w:val="006E6686"/>
    <w:rsid w:val="0071248C"/>
    <w:rsid w:val="00713CBA"/>
    <w:rsid w:val="0072692C"/>
    <w:rsid w:val="007317A8"/>
    <w:rsid w:val="0073314F"/>
    <w:rsid w:val="00740BC5"/>
    <w:rsid w:val="007619B6"/>
    <w:rsid w:val="007A011F"/>
    <w:rsid w:val="007A1371"/>
    <w:rsid w:val="007A4B1C"/>
    <w:rsid w:val="007C06CD"/>
    <w:rsid w:val="007E4282"/>
    <w:rsid w:val="00800560"/>
    <w:rsid w:val="00802FFD"/>
    <w:rsid w:val="00851C00"/>
    <w:rsid w:val="0085600C"/>
    <w:rsid w:val="008623B8"/>
    <w:rsid w:val="00876798"/>
    <w:rsid w:val="00896061"/>
    <w:rsid w:val="008C44DB"/>
    <w:rsid w:val="008D6D92"/>
    <w:rsid w:val="009B58AB"/>
    <w:rsid w:val="009C1A03"/>
    <w:rsid w:val="00A17CAE"/>
    <w:rsid w:val="00A42BD6"/>
    <w:rsid w:val="00A46238"/>
    <w:rsid w:val="00A508C9"/>
    <w:rsid w:val="00A509E0"/>
    <w:rsid w:val="00A8055D"/>
    <w:rsid w:val="00A91B57"/>
    <w:rsid w:val="00A9559F"/>
    <w:rsid w:val="00AA76CC"/>
    <w:rsid w:val="00AB54CE"/>
    <w:rsid w:val="00AB7413"/>
    <w:rsid w:val="00AE2617"/>
    <w:rsid w:val="00B01314"/>
    <w:rsid w:val="00B278E8"/>
    <w:rsid w:val="00B278FC"/>
    <w:rsid w:val="00B55CA5"/>
    <w:rsid w:val="00B76D9B"/>
    <w:rsid w:val="00B9099D"/>
    <w:rsid w:val="00BA6FB2"/>
    <w:rsid w:val="00BF193E"/>
    <w:rsid w:val="00C20E78"/>
    <w:rsid w:val="00C31893"/>
    <w:rsid w:val="00C44D91"/>
    <w:rsid w:val="00C51B33"/>
    <w:rsid w:val="00CD2255"/>
    <w:rsid w:val="00CE68D9"/>
    <w:rsid w:val="00CF3E7D"/>
    <w:rsid w:val="00D109F1"/>
    <w:rsid w:val="00D41790"/>
    <w:rsid w:val="00D42801"/>
    <w:rsid w:val="00D429AE"/>
    <w:rsid w:val="00D80212"/>
    <w:rsid w:val="00D84E47"/>
    <w:rsid w:val="00D93A37"/>
    <w:rsid w:val="00DB4C1D"/>
    <w:rsid w:val="00DD190C"/>
    <w:rsid w:val="00DD58E0"/>
    <w:rsid w:val="00DE67C2"/>
    <w:rsid w:val="00DF42D4"/>
    <w:rsid w:val="00E00545"/>
    <w:rsid w:val="00E10626"/>
    <w:rsid w:val="00E1181D"/>
    <w:rsid w:val="00E16109"/>
    <w:rsid w:val="00E42266"/>
    <w:rsid w:val="00E55AB3"/>
    <w:rsid w:val="00E75C03"/>
    <w:rsid w:val="00E836D4"/>
    <w:rsid w:val="00E91EA2"/>
    <w:rsid w:val="00EA0778"/>
    <w:rsid w:val="00EA3FC0"/>
    <w:rsid w:val="00EA6C97"/>
    <w:rsid w:val="00EA6E99"/>
    <w:rsid w:val="00EB5DEC"/>
    <w:rsid w:val="00EE4651"/>
    <w:rsid w:val="00EF325C"/>
    <w:rsid w:val="00F052E3"/>
    <w:rsid w:val="00F0656F"/>
    <w:rsid w:val="00F309F1"/>
    <w:rsid w:val="00F40754"/>
    <w:rsid w:val="00F5006F"/>
    <w:rsid w:val="00F53E4A"/>
    <w:rsid w:val="00F75191"/>
    <w:rsid w:val="00F75A9B"/>
    <w:rsid w:val="00FB7518"/>
    <w:rsid w:val="00FD0C1D"/>
    <w:rsid w:val="00FD47A5"/>
    <w:rsid w:val="00FE085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F1"/>
  </w:style>
  <w:style w:type="paragraph" w:styleId="1">
    <w:name w:val="heading 1"/>
    <w:basedOn w:val="a"/>
    <w:next w:val="a"/>
    <w:link w:val="1Char"/>
    <w:uiPriority w:val="9"/>
    <w:qFormat/>
    <w:rsid w:val="00EF3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93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EF325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325C"/>
    <w:rPr>
      <w:rFonts w:asciiTheme="majorHAnsi" w:eastAsiaTheme="majorEastAsia" w:hAnsiTheme="majorHAnsi" w:cstheme="majorBidi"/>
      <w:b/>
      <w:bCs/>
      <w:color w:val="365F91" w:themeColor="accent1" w:themeShade="BF"/>
      <w:sz w:val="28"/>
      <w:szCs w:val="28"/>
    </w:rPr>
  </w:style>
  <w:style w:type="character" w:customStyle="1" w:styleId="4Char">
    <w:name w:val="标题 4 Char"/>
    <w:basedOn w:val="a0"/>
    <w:link w:val="4"/>
    <w:uiPriority w:val="9"/>
    <w:rsid w:val="00EF325C"/>
    <w:rPr>
      <w:rFonts w:ascii="Times New Roman" w:eastAsia="Times New Roman" w:hAnsi="Times New Roman" w:cs="Times New Roman"/>
      <w:b/>
      <w:bCs/>
      <w:sz w:val="24"/>
      <w:szCs w:val="24"/>
      <w:lang w:eastAsia="tr-TR"/>
    </w:rPr>
  </w:style>
  <w:style w:type="paragraph" w:styleId="a3">
    <w:name w:val="List Paragraph"/>
    <w:basedOn w:val="a"/>
    <w:uiPriority w:val="34"/>
    <w:qFormat/>
    <w:rsid w:val="00EF325C"/>
    <w:pPr>
      <w:ind w:left="720"/>
      <w:contextualSpacing/>
    </w:pPr>
  </w:style>
  <w:style w:type="paragraph" w:customStyle="1" w:styleId="Default">
    <w:name w:val="Default"/>
    <w:rsid w:val="00EF325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annotation reference"/>
    <w:basedOn w:val="a0"/>
    <w:uiPriority w:val="99"/>
    <w:unhideWhenUsed/>
    <w:rsid w:val="00EF325C"/>
    <w:rPr>
      <w:sz w:val="16"/>
      <w:szCs w:val="16"/>
    </w:rPr>
  </w:style>
  <w:style w:type="paragraph" w:styleId="a5">
    <w:name w:val="annotation text"/>
    <w:basedOn w:val="a"/>
    <w:link w:val="Char"/>
    <w:uiPriority w:val="99"/>
    <w:unhideWhenUsed/>
    <w:rsid w:val="00EF325C"/>
    <w:pPr>
      <w:spacing w:line="240" w:lineRule="auto"/>
    </w:pPr>
    <w:rPr>
      <w:sz w:val="20"/>
      <w:szCs w:val="20"/>
    </w:rPr>
  </w:style>
  <w:style w:type="character" w:customStyle="1" w:styleId="Char">
    <w:name w:val="批注文字 Char"/>
    <w:basedOn w:val="a0"/>
    <w:link w:val="a5"/>
    <w:uiPriority w:val="99"/>
    <w:rsid w:val="00EF325C"/>
    <w:rPr>
      <w:sz w:val="20"/>
      <w:szCs w:val="20"/>
    </w:rPr>
  </w:style>
  <w:style w:type="paragraph" w:styleId="a6">
    <w:name w:val="annotation subject"/>
    <w:basedOn w:val="a5"/>
    <w:next w:val="a5"/>
    <w:link w:val="Char0"/>
    <w:uiPriority w:val="99"/>
    <w:semiHidden/>
    <w:unhideWhenUsed/>
    <w:rsid w:val="00EF325C"/>
    <w:rPr>
      <w:b/>
      <w:bCs/>
    </w:rPr>
  </w:style>
  <w:style w:type="character" w:customStyle="1" w:styleId="Char0">
    <w:name w:val="批注主题 Char"/>
    <w:basedOn w:val="Char"/>
    <w:link w:val="a6"/>
    <w:uiPriority w:val="99"/>
    <w:semiHidden/>
    <w:rsid w:val="00EF325C"/>
    <w:rPr>
      <w:b/>
      <w:bCs/>
      <w:sz w:val="20"/>
      <w:szCs w:val="20"/>
    </w:rPr>
  </w:style>
  <w:style w:type="paragraph" w:styleId="a7">
    <w:name w:val="Balloon Text"/>
    <w:basedOn w:val="a"/>
    <w:link w:val="Char1"/>
    <w:uiPriority w:val="99"/>
    <w:semiHidden/>
    <w:unhideWhenUsed/>
    <w:rsid w:val="00EF325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EF325C"/>
    <w:rPr>
      <w:rFonts w:ascii="Tahoma" w:hAnsi="Tahoma" w:cs="Tahoma"/>
      <w:sz w:val="16"/>
      <w:szCs w:val="16"/>
    </w:rPr>
  </w:style>
  <w:style w:type="character" w:customStyle="1" w:styleId="A11">
    <w:name w:val="A11"/>
    <w:uiPriority w:val="99"/>
    <w:rsid w:val="00EF325C"/>
    <w:rPr>
      <w:rFonts w:cs="Minion Pro"/>
      <w:color w:val="000000"/>
      <w:sz w:val="11"/>
      <w:szCs w:val="11"/>
    </w:rPr>
  </w:style>
  <w:style w:type="paragraph" w:styleId="a8">
    <w:name w:val="Normal (Web)"/>
    <w:basedOn w:val="a"/>
    <w:uiPriority w:val="99"/>
    <w:semiHidden/>
    <w:unhideWhenUsed/>
    <w:rsid w:val="00EF32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9">
    <w:name w:val="Hyperlink"/>
    <w:basedOn w:val="a0"/>
    <w:uiPriority w:val="99"/>
    <w:semiHidden/>
    <w:unhideWhenUsed/>
    <w:rsid w:val="00EF325C"/>
    <w:rPr>
      <w:color w:val="0000FF"/>
      <w:u w:val="single"/>
    </w:rPr>
  </w:style>
  <w:style w:type="character" w:customStyle="1" w:styleId="highlight">
    <w:name w:val="highlight"/>
    <w:basedOn w:val="a0"/>
    <w:rsid w:val="00EF325C"/>
  </w:style>
  <w:style w:type="character" w:customStyle="1" w:styleId="apple-converted-space">
    <w:name w:val="apple-converted-space"/>
    <w:basedOn w:val="a0"/>
    <w:rsid w:val="00EF325C"/>
  </w:style>
  <w:style w:type="paragraph" w:styleId="aa">
    <w:name w:val="header"/>
    <w:basedOn w:val="a"/>
    <w:link w:val="Char2"/>
    <w:uiPriority w:val="99"/>
    <w:unhideWhenUsed/>
    <w:rsid w:val="00E11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E1181D"/>
    <w:rPr>
      <w:sz w:val="18"/>
      <w:szCs w:val="18"/>
    </w:rPr>
  </w:style>
  <w:style w:type="paragraph" w:styleId="ab">
    <w:name w:val="footer"/>
    <w:basedOn w:val="a"/>
    <w:link w:val="Char3"/>
    <w:uiPriority w:val="99"/>
    <w:unhideWhenUsed/>
    <w:rsid w:val="00E1181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E1181D"/>
    <w:rPr>
      <w:sz w:val="18"/>
      <w:szCs w:val="18"/>
    </w:rPr>
  </w:style>
  <w:style w:type="character" w:customStyle="1" w:styleId="2Char">
    <w:name w:val="标题 2 Char"/>
    <w:basedOn w:val="a0"/>
    <w:link w:val="2"/>
    <w:uiPriority w:val="9"/>
    <w:semiHidden/>
    <w:rsid w:val="00493CE3"/>
    <w:rPr>
      <w:rFonts w:asciiTheme="majorHAnsi" w:eastAsiaTheme="majorEastAsia" w:hAnsiTheme="majorHAnsi" w:cstheme="majorBidi"/>
      <w:b/>
      <w:bCs/>
      <w:color w:val="4F81BD" w:themeColor="accent1"/>
      <w:sz w:val="26"/>
      <w:szCs w:val="26"/>
    </w:rPr>
  </w:style>
  <w:style w:type="character" w:customStyle="1" w:styleId="shorttext">
    <w:name w:val="short_text"/>
    <w:basedOn w:val="a0"/>
    <w:rsid w:val="00493CE3"/>
  </w:style>
  <w:style w:type="character" w:customStyle="1" w:styleId="hps">
    <w:name w:val="hps"/>
    <w:basedOn w:val="a0"/>
    <w:rsid w:val="00493CE3"/>
  </w:style>
  <w:style w:type="character" w:styleId="ac">
    <w:name w:val="Strong"/>
    <w:uiPriority w:val="22"/>
    <w:qFormat/>
    <w:rsid w:val="00A509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F1"/>
  </w:style>
  <w:style w:type="paragraph" w:styleId="1">
    <w:name w:val="heading 1"/>
    <w:basedOn w:val="a"/>
    <w:next w:val="a"/>
    <w:link w:val="1Char"/>
    <w:uiPriority w:val="9"/>
    <w:qFormat/>
    <w:rsid w:val="00EF3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93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EF325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325C"/>
    <w:rPr>
      <w:rFonts w:asciiTheme="majorHAnsi" w:eastAsiaTheme="majorEastAsia" w:hAnsiTheme="majorHAnsi" w:cstheme="majorBidi"/>
      <w:b/>
      <w:bCs/>
      <w:color w:val="365F91" w:themeColor="accent1" w:themeShade="BF"/>
      <w:sz w:val="28"/>
      <w:szCs w:val="28"/>
    </w:rPr>
  </w:style>
  <w:style w:type="character" w:customStyle="1" w:styleId="4Char">
    <w:name w:val="标题 4 Char"/>
    <w:basedOn w:val="a0"/>
    <w:link w:val="4"/>
    <w:uiPriority w:val="9"/>
    <w:rsid w:val="00EF325C"/>
    <w:rPr>
      <w:rFonts w:ascii="Times New Roman" w:eastAsia="Times New Roman" w:hAnsi="Times New Roman" w:cs="Times New Roman"/>
      <w:b/>
      <w:bCs/>
      <w:sz w:val="24"/>
      <w:szCs w:val="24"/>
      <w:lang w:eastAsia="tr-TR"/>
    </w:rPr>
  </w:style>
  <w:style w:type="paragraph" w:styleId="a3">
    <w:name w:val="List Paragraph"/>
    <w:basedOn w:val="a"/>
    <w:uiPriority w:val="34"/>
    <w:qFormat/>
    <w:rsid w:val="00EF325C"/>
    <w:pPr>
      <w:ind w:left="720"/>
      <w:contextualSpacing/>
    </w:pPr>
  </w:style>
  <w:style w:type="paragraph" w:customStyle="1" w:styleId="Default">
    <w:name w:val="Default"/>
    <w:rsid w:val="00EF325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annotation reference"/>
    <w:basedOn w:val="a0"/>
    <w:uiPriority w:val="99"/>
    <w:unhideWhenUsed/>
    <w:rsid w:val="00EF325C"/>
    <w:rPr>
      <w:sz w:val="16"/>
      <w:szCs w:val="16"/>
    </w:rPr>
  </w:style>
  <w:style w:type="paragraph" w:styleId="a5">
    <w:name w:val="annotation text"/>
    <w:basedOn w:val="a"/>
    <w:link w:val="Char"/>
    <w:uiPriority w:val="99"/>
    <w:unhideWhenUsed/>
    <w:rsid w:val="00EF325C"/>
    <w:pPr>
      <w:spacing w:line="240" w:lineRule="auto"/>
    </w:pPr>
    <w:rPr>
      <w:sz w:val="20"/>
      <w:szCs w:val="20"/>
    </w:rPr>
  </w:style>
  <w:style w:type="character" w:customStyle="1" w:styleId="Char">
    <w:name w:val="批注文字 Char"/>
    <w:basedOn w:val="a0"/>
    <w:link w:val="a5"/>
    <w:uiPriority w:val="99"/>
    <w:rsid w:val="00EF325C"/>
    <w:rPr>
      <w:sz w:val="20"/>
      <w:szCs w:val="20"/>
    </w:rPr>
  </w:style>
  <w:style w:type="paragraph" w:styleId="a6">
    <w:name w:val="annotation subject"/>
    <w:basedOn w:val="a5"/>
    <w:next w:val="a5"/>
    <w:link w:val="Char0"/>
    <w:uiPriority w:val="99"/>
    <w:semiHidden/>
    <w:unhideWhenUsed/>
    <w:rsid w:val="00EF325C"/>
    <w:rPr>
      <w:b/>
      <w:bCs/>
    </w:rPr>
  </w:style>
  <w:style w:type="character" w:customStyle="1" w:styleId="Char0">
    <w:name w:val="批注主题 Char"/>
    <w:basedOn w:val="Char"/>
    <w:link w:val="a6"/>
    <w:uiPriority w:val="99"/>
    <w:semiHidden/>
    <w:rsid w:val="00EF325C"/>
    <w:rPr>
      <w:b/>
      <w:bCs/>
      <w:sz w:val="20"/>
      <w:szCs w:val="20"/>
    </w:rPr>
  </w:style>
  <w:style w:type="paragraph" w:styleId="a7">
    <w:name w:val="Balloon Text"/>
    <w:basedOn w:val="a"/>
    <w:link w:val="Char1"/>
    <w:uiPriority w:val="99"/>
    <w:semiHidden/>
    <w:unhideWhenUsed/>
    <w:rsid w:val="00EF325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EF325C"/>
    <w:rPr>
      <w:rFonts w:ascii="Tahoma" w:hAnsi="Tahoma" w:cs="Tahoma"/>
      <w:sz w:val="16"/>
      <w:szCs w:val="16"/>
    </w:rPr>
  </w:style>
  <w:style w:type="character" w:customStyle="1" w:styleId="A11">
    <w:name w:val="A11"/>
    <w:uiPriority w:val="99"/>
    <w:rsid w:val="00EF325C"/>
    <w:rPr>
      <w:rFonts w:cs="Minion Pro"/>
      <w:color w:val="000000"/>
      <w:sz w:val="11"/>
      <w:szCs w:val="11"/>
    </w:rPr>
  </w:style>
  <w:style w:type="paragraph" w:styleId="a8">
    <w:name w:val="Normal (Web)"/>
    <w:basedOn w:val="a"/>
    <w:uiPriority w:val="99"/>
    <w:semiHidden/>
    <w:unhideWhenUsed/>
    <w:rsid w:val="00EF32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9">
    <w:name w:val="Hyperlink"/>
    <w:basedOn w:val="a0"/>
    <w:uiPriority w:val="99"/>
    <w:semiHidden/>
    <w:unhideWhenUsed/>
    <w:rsid w:val="00EF325C"/>
    <w:rPr>
      <w:color w:val="0000FF"/>
      <w:u w:val="single"/>
    </w:rPr>
  </w:style>
  <w:style w:type="character" w:customStyle="1" w:styleId="highlight">
    <w:name w:val="highlight"/>
    <w:basedOn w:val="a0"/>
    <w:rsid w:val="00EF325C"/>
  </w:style>
  <w:style w:type="character" w:customStyle="1" w:styleId="apple-converted-space">
    <w:name w:val="apple-converted-space"/>
    <w:basedOn w:val="a0"/>
    <w:rsid w:val="00EF325C"/>
  </w:style>
  <w:style w:type="paragraph" w:styleId="aa">
    <w:name w:val="header"/>
    <w:basedOn w:val="a"/>
    <w:link w:val="Char2"/>
    <w:uiPriority w:val="99"/>
    <w:unhideWhenUsed/>
    <w:rsid w:val="00E11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E1181D"/>
    <w:rPr>
      <w:sz w:val="18"/>
      <w:szCs w:val="18"/>
    </w:rPr>
  </w:style>
  <w:style w:type="paragraph" w:styleId="ab">
    <w:name w:val="footer"/>
    <w:basedOn w:val="a"/>
    <w:link w:val="Char3"/>
    <w:uiPriority w:val="99"/>
    <w:unhideWhenUsed/>
    <w:rsid w:val="00E1181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E1181D"/>
    <w:rPr>
      <w:sz w:val="18"/>
      <w:szCs w:val="18"/>
    </w:rPr>
  </w:style>
  <w:style w:type="character" w:customStyle="1" w:styleId="2Char">
    <w:name w:val="标题 2 Char"/>
    <w:basedOn w:val="a0"/>
    <w:link w:val="2"/>
    <w:uiPriority w:val="9"/>
    <w:semiHidden/>
    <w:rsid w:val="00493CE3"/>
    <w:rPr>
      <w:rFonts w:asciiTheme="majorHAnsi" w:eastAsiaTheme="majorEastAsia" w:hAnsiTheme="majorHAnsi" w:cstheme="majorBidi"/>
      <w:b/>
      <w:bCs/>
      <w:color w:val="4F81BD" w:themeColor="accent1"/>
      <w:sz w:val="26"/>
      <w:szCs w:val="26"/>
    </w:rPr>
  </w:style>
  <w:style w:type="character" w:customStyle="1" w:styleId="shorttext">
    <w:name w:val="short_text"/>
    <w:basedOn w:val="a0"/>
    <w:rsid w:val="00493CE3"/>
  </w:style>
  <w:style w:type="character" w:customStyle="1" w:styleId="hps">
    <w:name w:val="hps"/>
    <w:basedOn w:val="a0"/>
    <w:rsid w:val="00493CE3"/>
  </w:style>
  <w:style w:type="character" w:styleId="ac">
    <w:name w:val="Strong"/>
    <w:uiPriority w:val="22"/>
    <w:qFormat/>
    <w:rsid w:val="00A5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9616</Words>
  <Characters>54816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2014-05-30T18:27:00Z</dcterms:created>
  <dcterms:modified xsi:type="dcterms:W3CDTF">2014-05-30T18:27:00Z</dcterms:modified>
</cp:coreProperties>
</file>