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B26F"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rPr>
        <w:t xml:space="preserve">Name of Journal: </w:t>
      </w:r>
      <w:r w:rsidRPr="00E15F03">
        <w:rPr>
          <w:rFonts w:ascii="Book Antiqua" w:eastAsia="Book Antiqua" w:hAnsi="Book Antiqua" w:cs="Book Antiqua"/>
          <w:i/>
        </w:rPr>
        <w:t>World Journal of Gastroenterology</w:t>
      </w:r>
    </w:p>
    <w:p w14:paraId="5CDA196D"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rPr>
        <w:t xml:space="preserve">Manuscript NO: </w:t>
      </w:r>
      <w:r w:rsidRPr="00E15F03">
        <w:rPr>
          <w:rFonts w:ascii="Book Antiqua" w:eastAsia="Book Antiqua" w:hAnsi="Book Antiqua" w:cs="Book Antiqua"/>
        </w:rPr>
        <w:t>88701</w:t>
      </w:r>
    </w:p>
    <w:p w14:paraId="360E40EA"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rPr>
        <w:t xml:space="preserve">Manuscript Type: </w:t>
      </w:r>
      <w:r w:rsidRPr="00E15F03">
        <w:rPr>
          <w:rFonts w:ascii="Book Antiqua" w:eastAsia="Book Antiqua" w:hAnsi="Book Antiqua" w:cs="Book Antiqua"/>
        </w:rPr>
        <w:t>OPINION REVIEW</w:t>
      </w:r>
    </w:p>
    <w:p w14:paraId="5BDD3470" w14:textId="77777777" w:rsidR="00A77B3E" w:rsidRPr="00E15F03" w:rsidRDefault="00A77B3E" w:rsidP="00961EC3">
      <w:pPr>
        <w:spacing w:line="360" w:lineRule="auto"/>
        <w:jc w:val="both"/>
        <w:rPr>
          <w:rFonts w:ascii="Book Antiqua" w:hAnsi="Book Antiqua"/>
        </w:rPr>
      </w:pPr>
    </w:p>
    <w:p w14:paraId="503187F3" w14:textId="3153AB6C"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Garg </w:t>
      </w:r>
      <w:r w:rsidR="001278A4" w:rsidRPr="00E15F03">
        <w:rPr>
          <w:rFonts w:ascii="Book Antiqua" w:hAnsi="Book Antiqua" w:cs="Book Antiqua"/>
          <w:b/>
          <w:color w:val="000000"/>
          <w:lang w:eastAsia="zh-CN"/>
        </w:rPr>
        <w:t>i</w:t>
      </w:r>
      <w:r w:rsidRPr="00E15F03">
        <w:rPr>
          <w:rFonts w:ascii="Book Antiqua" w:eastAsia="Book Antiqua" w:hAnsi="Book Antiqua" w:cs="Book Antiqua"/>
          <w:b/>
          <w:color w:val="000000"/>
        </w:rPr>
        <w:t xml:space="preserve">ncontinence </w:t>
      </w:r>
      <w:r w:rsidR="001278A4" w:rsidRPr="00E15F03">
        <w:rPr>
          <w:rFonts w:ascii="Book Antiqua" w:hAnsi="Book Antiqua" w:cs="Book Antiqua"/>
          <w:b/>
          <w:color w:val="000000"/>
          <w:lang w:eastAsia="zh-CN"/>
        </w:rPr>
        <w:t>s</w:t>
      </w:r>
      <w:r w:rsidRPr="00E15F03">
        <w:rPr>
          <w:rFonts w:ascii="Book Antiqua" w:eastAsia="Book Antiqua" w:hAnsi="Book Antiqua" w:cs="Book Antiqua"/>
          <w:b/>
          <w:color w:val="000000"/>
        </w:rPr>
        <w:t xml:space="preserve">cores: </w:t>
      </w:r>
      <w:r w:rsidR="00542071">
        <w:rPr>
          <w:rFonts w:ascii="Book Antiqua" w:eastAsia="Book Antiqua" w:hAnsi="Book Antiqua" w:cs="Book Antiqua"/>
          <w:b/>
          <w:color w:val="000000"/>
        </w:rPr>
        <w:t>New</w:t>
      </w:r>
      <w:r w:rsidRPr="00E15F03">
        <w:rPr>
          <w:rFonts w:ascii="Book Antiqua" w:eastAsia="Book Antiqua" w:hAnsi="Book Antiqua" w:cs="Book Antiqua"/>
          <w:b/>
          <w:color w:val="000000"/>
        </w:rPr>
        <w:t xml:space="preserve"> scoring system on the horizon </w:t>
      </w:r>
      <w:r w:rsidR="0026332D" w:rsidRPr="00E15F03">
        <w:rPr>
          <w:rFonts w:ascii="Book Antiqua" w:eastAsia="Book Antiqua" w:hAnsi="Book Antiqua" w:cs="Book Antiqua"/>
          <w:b/>
          <w:color w:val="000000"/>
        </w:rPr>
        <w:t>to evaluate fecal incontinence</w:t>
      </w:r>
      <w:r w:rsidR="00542071">
        <w:rPr>
          <w:rFonts w:ascii="Book Antiqua" w:eastAsia="Book Antiqua" w:hAnsi="Book Antiqua" w:cs="Book Antiqua"/>
          <w:b/>
          <w:color w:val="000000"/>
        </w:rPr>
        <w:t xml:space="preserve">. </w:t>
      </w:r>
      <w:r w:rsidRPr="00E15F03">
        <w:rPr>
          <w:rFonts w:ascii="Book Antiqua" w:eastAsia="Book Antiqua" w:hAnsi="Book Antiqua" w:cs="Book Antiqua"/>
          <w:b/>
          <w:color w:val="000000"/>
        </w:rPr>
        <w:t>Will it make a difference?</w:t>
      </w:r>
    </w:p>
    <w:p w14:paraId="17395843" w14:textId="77777777" w:rsidR="00A77B3E" w:rsidRPr="00E15F03" w:rsidRDefault="00A77B3E" w:rsidP="00961EC3">
      <w:pPr>
        <w:spacing w:line="360" w:lineRule="auto"/>
        <w:jc w:val="both"/>
        <w:rPr>
          <w:rFonts w:ascii="Book Antiqua" w:hAnsi="Book Antiqua"/>
        </w:rPr>
      </w:pPr>
    </w:p>
    <w:p w14:paraId="0DFBB3CC" w14:textId="14EE4E7C" w:rsidR="00A77B3E" w:rsidRPr="00E15F03" w:rsidRDefault="008B3392" w:rsidP="00961EC3">
      <w:pPr>
        <w:spacing w:line="360" w:lineRule="auto"/>
        <w:jc w:val="both"/>
        <w:rPr>
          <w:rFonts w:ascii="Book Antiqua" w:hAnsi="Book Antiqua"/>
        </w:rPr>
      </w:pPr>
      <w:proofErr w:type="spellStart"/>
      <w:r w:rsidRPr="00E15F03">
        <w:rPr>
          <w:rFonts w:ascii="Book Antiqua" w:eastAsia="Book Antiqua" w:hAnsi="Book Antiqua" w:cs="Book Antiqua"/>
          <w:color w:val="000000"/>
        </w:rPr>
        <w:t>Tsarkov</w:t>
      </w:r>
      <w:proofErr w:type="spellEnd"/>
      <w:r w:rsidRPr="00E15F03">
        <w:rPr>
          <w:rFonts w:ascii="Book Antiqua" w:eastAsia="Book Antiqua" w:hAnsi="Book Antiqua" w:cs="Book Antiqua"/>
          <w:color w:val="000000"/>
        </w:rPr>
        <w:t xml:space="preserve"> </w:t>
      </w:r>
      <w:r w:rsidRPr="00E15F03">
        <w:rPr>
          <w:rFonts w:ascii="Book Antiqua" w:hAnsi="Book Antiqua" w:cs="Book Antiqua" w:hint="eastAsia"/>
          <w:color w:val="000000"/>
          <w:lang w:eastAsia="zh-CN"/>
        </w:rPr>
        <w:t xml:space="preserve">P </w:t>
      </w:r>
      <w:r w:rsidRPr="00E15F03">
        <w:rPr>
          <w:rFonts w:ascii="Book Antiqua" w:hAnsi="Book Antiqua" w:cs="Book Antiqua" w:hint="eastAsia"/>
          <w:i/>
          <w:color w:val="000000"/>
          <w:lang w:eastAsia="zh-CN"/>
        </w:rPr>
        <w:t>et al</w:t>
      </w:r>
      <w:r w:rsidRPr="00E15F03">
        <w:rPr>
          <w:rFonts w:ascii="Book Antiqua" w:hAnsi="Book Antiqua" w:cs="Book Antiqua" w:hint="eastAsia"/>
          <w:color w:val="000000"/>
          <w:lang w:eastAsia="zh-CN"/>
        </w:rPr>
        <w:t xml:space="preserve">. </w:t>
      </w:r>
      <w:r w:rsidR="00EA29F8" w:rsidRPr="00E15F03">
        <w:rPr>
          <w:rFonts w:ascii="Book Antiqua" w:eastAsia="Book Antiqua" w:hAnsi="Book Antiqua" w:cs="Book Antiqua"/>
          <w:color w:val="000000"/>
        </w:rPr>
        <w:t>A new scoring system on the horizon</w:t>
      </w:r>
    </w:p>
    <w:p w14:paraId="0C2D4818" w14:textId="77777777" w:rsidR="00A77B3E" w:rsidRPr="00E15F03" w:rsidRDefault="00A77B3E" w:rsidP="00961EC3">
      <w:pPr>
        <w:spacing w:line="360" w:lineRule="auto"/>
        <w:jc w:val="both"/>
        <w:rPr>
          <w:rFonts w:ascii="Book Antiqua" w:hAnsi="Book Antiqua"/>
        </w:rPr>
      </w:pPr>
    </w:p>
    <w:p w14:paraId="40336FED"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color w:val="000000"/>
        </w:rPr>
        <w:t xml:space="preserve">Petr </w:t>
      </w:r>
      <w:proofErr w:type="spellStart"/>
      <w:r w:rsidRPr="00E15F03">
        <w:rPr>
          <w:rFonts w:ascii="Book Antiqua" w:eastAsia="Book Antiqua" w:hAnsi="Book Antiqua" w:cs="Book Antiqua"/>
          <w:color w:val="000000"/>
        </w:rPr>
        <w:t>Tsarkov</w:t>
      </w:r>
      <w:proofErr w:type="spellEnd"/>
      <w:r w:rsidRPr="00E15F03">
        <w:rPr>
          <w:rFonts w:ascii="Book Antiqua" w:eastAsia="Book Antiqua" w:hAnsi="Book Antiqua" w:cs="Book Antiqua"/>
          <w:color w:val="000000"/>
        </w:rPr>
        <w:t xml:space="preserve">, Inna Tulina, Parvez Sheikh, Darya D </w:t>
      </w:r>
      <w:proofErr w:type="spellStart"/>
      <w:r w:rsidRPr="00E15F03">
        <w:rPr>
          <w:rFonts w:ascii="Book Antiqua" w:eastAsia="Book Antiqua" w:hAnsi="Book Antiqua" w:cs="Book Antiqua"/>
          <w:color w:val="000000"/>
        </w:rPr>
        <w:t>Shlyk</w:t>
      </w:r>
      <w:proofErr w:type="spellEnd"/>
      <w:r w:rsidRPr="00E15F03">
        <w:rPr>
          <w:rFonts w:ascii="Book Antiqua" w:eastAsia="Book Antiqua" w:hAnsi="Book Antiqua" w:cs="Book Antiqua"/>
          <w:color w:val="000000"/>
        </w:rPr>
        <w:t>, Pankaj Garg</w:t>
      </w:r>
    </w:p>
    <w:p w14:paraId="10599B36" w14:textId="77777777" w:rsidR="00A77B3E" w:rsidRPr="00E15F03" w:rsidRDefault="00A77B3E" w:rsidP="00961EC3">
      <w:pPr>
        <w:spacing w:line="360" w:lineRule="auto"/>
        <w:jc w:val="both"/>
        <w:rPr>
          <w:rFonts w:ascii="Book Antiqua" w:hAnsi="Book Antiqua"/>
        </w:rPr>
      </w:pPr>
    </w:p>
    <w:p w14:paraId="58A41E5D" w14:textId="3B5D4479"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Petr </w:t>
      </w:r>
      <w:proofErr w:type="spellStart"/>
      <w:r w:rsidRPr="00E15F03">
        <w:rPr>
          <w:rFonts w:ascii="Book Antiqua" w:eastAsia="Book Antiqua" w:hAnsi="Book Antiqua" w:cs="Book Antiqua"/>
          <w:b/>
          <w:bCs/>
          <w:color w:val="000000"/>
        </w:rPr>
        <w:t>Tsarkov</w:t>
      </w:r>
      <w:proofErr w:type="spellEnd"/>
      <w:r w:rsidRPr="00E15F03">
        <w:rPr>
          <w:rFonts w:ascii="Book Antiqua" w:eastAsia="Book Antiqua" w:hAnsi="Book Antiqua" w:cs="Book Antiqua"/>
          <w:b/>
          <w:bCs/>
          <w:color w:val="000000"/>
        </w:rPr>
        <w:t xml:space="preserve">, Darya D </w:t>
      </w:r>
      <w:proofErr w:type="spellStart"/>
      <w:r w:rsidRPr="00E15F03">
        <w:rPr>
          <w:rFonts w:ascii="Book Antiqua" w:eastAsia="Book Antiqua" w:hAnsi="Book Antiqua" w:cs="Book Antiqua"/>
          <w:b/>
          <w:bCs/>
          <w:color w:val="000000"/>
        </w:rPr>
        <w:t>Shlyk</w:t>
      </w:r>
      <w:proofErr w:type="spellEnd"/>
      <w:r w:rsidRPr="00E15F03">
        <w:rPr>
          <w:rFonts w:ascii="Book Antiqua" w:eastAsia="Book Antiqua" w:hAnsi="Book Antiqua" w:cs="Book Antiqua"/>
          <w:b/>
          <w:bCs/>
          <w:color w:val="000000"/>
        </w:rPr>
        <w:t xml:space="preserve">, </w:t>
      </w:r>
      <w:r w:rsidR="00934595"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 xml:space="preserve">Colorectal Surgery, </w:t>
      </w:r>
      <w:r w:rsidR="00781EC8" w:rsidRPr="00E15F03">
        <w:rPr>
          <w:rFonts w:ascii="Book Antiqua" w:eastAsia="Book Antiqua" w:hAnsi="Book Antiqua" w:cs="Book Antiqua"/>
          <w:color w:val="000000"/>
        </w:rPr>
        <w:t>Sechenov First Moscow State Medical University</w:t>
      </w:r>
      <w:r w:rsidRPr="00E15F03">
        <w:rPr>
          <w:rFonts w:ascii="Book Antiqua" w:eastAsia="Book Antiqua" w:hAnsi="Book Antiqua" w:cs="Book Antiqua"/>
          <w:color w:val="000000"/>
        </w:rPr>
        <w:t>, Moscow 119991, Russia</w:t>
      </w:r>
    </w:p>
    <w:p w14:paraId="2B2DB505" w14:textId="77777777" w:rsidR="00A77B3E" w:rsidRPr="00E15F03" w:rsidRDefault="00A77B3E" w:rsidP="00961EC3">
      <w:pPr>
        <w:spacing w:line="360" w:lineRule="auto"/>
        <w:jc w:val="both"/>
        <w:rPr>
          <w:rFonts w:ascii="Book Antiqua" w:hAnsi="Book Antiqua"/>
        </w:rPr>
      </w:pPr>
    </w:p>
    <w:p w14:paraId="1386557D" w14:textId="4E8F1D92"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Inna Tulina, </w:t>
      </w:r>
      <w:r w:rsidR="00773C1E"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Oncologic Colorectal Surgery, Sechenov First Moscow State Medical University, Moscow 119991, Russia</w:t>
      </w:r>
    </w:p>
    <w:p w14:paraId="238A59A1" w14:textId="77777777" w:rsidR="00A77B3E" w:rsidRPr="00E15F03" w:rsidRDefault="00A77B3E" w:rsidP="00961EC3">
      <w:pPr>
        <w:spacing w:line="360" w:lineRule="auto"/>
        <w:jc w:val="both"/>
        <w:rPr>
          <w:rFonts w:ascii="Book Antiqua" w:hAnsi="Book Antiqua"/>
        </w:rPr>
      </w:pPr>
    </w:p>
    <w:p w14:paraId="0D9D3854" w14:textId="636E3B69"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Parvez Sheikh, </w:t>
      </w:r>
      <w:r w:rsidR="00312421"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 xml:space="preserve">Colorectal </w:t>
      </w:r>
      <w:r w:rsidR="00312421" w:rsidRPr="00E15F03">
        <w:rPr>
          <w:rFonts w:ascii="Book Antiqua" w:hAnsi="Book Antiqua" w:cs="Book Antiqua" w:hint="eastAsia"/>
          <w:color w:val="000000"/>
          <w:lang w:eastAsia="zh-CN"/>
        </w:rPr>
        <w:t>S</w:t>
      </w:r>
      <w:r w:rsidRPr="00E15F03">
        <w:rPr>
          <w:rFonts w:ascii="Book Antiqua" w:eastAsia="Book Antiqua" w:hAnsi="Book Antiqua" w:cs="Book Antiqua"/>
          <w:color w:val="000000"/>
        </w:rPr>
        <w:t>urgery, Saifee Hospital, Mumbai 400004, Maharashtra, India</w:t>
      </w:r>
    </w:p>
    <w:p w14:paraId="6386A2E3" w14:textId="77777777" w:rsidR="00A77B3E" w:rsidRPr="00E15F03" w:rsidRDefault="00A77B3E" w:rsidP="00961EC3">
      <w:pPr>
        <w:spacing w:line="360" w:lineRule="auto"/>
        <w:jc w:val="both"/>
        <w:rPr>
          <w:rFonts w:ascii="Book Antiqua" w:hAnsi="Book Antiqua"/>
        </w:rPr>
      </w:pPr>
    </w:p>
    <w:p w14:paraId="3F23DD65" w14:textId="33DA3D65"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Pankaj Garg, </w:t>
      </w:r>
      <w:r w:rsidR="00312421"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Colorectal Surgery, Garg Fistula Research Institute, Panchkula 134113, Haryana, India</w:t>
      </w:r>
    </w:p>
    <w:p w14:paraId="1D863BE8" w14:textId="77777777" w:rsidR="00A77B3E" w:rsidRPr="00E15F03" w:rsidRDefault="00A77B3E" w:rsidP="00961EC3">
      <w:pPr>
        <w:spacing w:line="360" w:lineRule="auto"/>
        <w:jc w:val="both"/>
        <w:rPr>
          <w:rFonts w:ascii="Book Antiqua" w:hAnsi="Book Antiqua"/>
          <w:lang w:eastAsia="zh-CN"/>
        </w:rPr>
      </w:pPr>
    </w:p>
    <w:p w14:paraId="26D506DF" w14:textId="3D5973E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Author contributions: </w:t>
      </w:r>
      <w:proofErr w:type="spellStart"/>
      <w:r w:rsidRPr="00E15F03">
        <w:rPr>
          <w:rFonts w:ascii="Book Antiqua" w:eastAsia="Book Antiqua" w:hAnsi="Book Antiqua" w:cs="Book Antiqua"/>
          <w:color w:val="000000"/>
        </w:rPr>
        <w:t>Tsarkov</w:t>
      </w:r>
      <w:proofErr w:type="spellEnd"/>
      <w:r w:rsidRPr="00E15F03">
        <w:rPr>
          <w:rFonts w:ascii="Book Antiqua" w:eastAsia="Book Antiqua" w:hAnsi="Book Antiqua" w:cs="Book Antiqua"/>
          <w:color w:val="000000"/>
        </w:rPr>
        <w:t xml:space="preserve"> PV conceived and designed the study, collected and analyzed the data, revised the data, and finally approved and submitted the manuscript; Tulina I collected and analyzed the data, revised the data, finally approved and submitted the manuscript;</w:t>
      </w:r>
      <w:r w:rsidR="008B2FA9" w:rsidRPr="00E15F03">
        <w:rPr>
          <w:rFonts w:ascii="Book Antiqua" w:hAnsi="Book Antiqua" w:hint="eastAsia"/>
          <w:lang w:eastAsia="zh-CN"/>
        </w:rPr>
        <w:t xml:space="preserve"> </w:t>
      </w:r>
      <w:r w:rsidRPr="00E15F03">
        <w:rPr>
          <w:rFonts w:ascii="Book Antiqua" w:eastAsia="Book Antiqua" w:hAnsi="Book Antiqua" w:cs="Book Antiqua"/>
          <w:color w:val="000000"/>
        </w:rPr>
        <w:t xml:space="preserve">Shaikh P critically analyzed the data, reviewed and edited the manuscript, finally approved and submitted the manuscript; </w:t>
      </w:r>
      <w:proofErr w:type="spellStart"/>
      <w:r w:rsidRPr="00E15F03">
        <w:rPr>
          <w:rFonts w:ascii="Book Antiqua" w:eastAsia="Book Antiqua" w:hAnsi="Book Antiqua" w:cs="Book Antiqua"/>
          <w:color w:val="000000"/>
        </w:rPr>
        <w:t>Shlyk</w:t>
      </w:r>
      <w:proofErr w:type="spellEnd"/>
      <w:r w:rsidRPr="00E15F03">
        <w:rPr>
          <w:rFonts w:ascii="Book Antiqua" w:eastAsia="Book Antiqua" w:hAnsi="Book Antiqua" w:cs="Book Antiqua"/>
          <w:color w:val="000000"/>
        </w:rPr>
        <w:t xml:space="preserve"> DD analyzed the data, revised the data, finally approved and submitted the manuscript; Garg P analyzed </w:t>
      </w:r>
      <w:r w:rsidRPr="00E15F03">
        <w:rPr>
          <w:rFonts w:ascii="Book Antiqua" w:eastAsia="Book Antiqua" w:hAnsi="Book Antiqua" w:cs="Book Antiqua"/>
          <w:color w:val="000000"/>
        </w:rPr>
        <w:lastRenderedPageBreak/>
        <w:t>the data, revised the data, and finally approved and submitted the manuscript (Guarantor of the study).</w:t>
      </w:r>
    </w:p>
    <w:p w14:paraId="55755CAC" w14:textId="77777777" w:rsidR="00A77B3E" w:rsidRPr="00E15F03" w:rsidRDefault="00A77B3E" w:rsidP="00961EC3">
      <w:pPr>
        <w:spacing w:line="360" w:lineRule="auto"/>
        <w:jc w:val="both"/>
        <w:rPr>
          <w:rFonts w:ascii="Book Antiqua" w:hAnsi="Book Antiqua"/>
        </w:rPr>
      </w:pPr>
    </w:p>
    <w:p w14:paraId="12710D27" w14:textId="198CA3D4"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Corresponding author: Pankaj Garg, MS, CEO, Surgeon, </w:t>
      </w:r>
      <w:r w:rsidR="006E2486"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 xml:space="preserve">Colorectal Surgery, Garg Fistula Research Institute, 1042, Sector-15, Panchkula 134113, Haryana, India. </w:t>
      </w:r>
      <w:proofErr w:type="spellStart"/>
      <w:r w:rsidRPr="00E15F03">
        <w:rPr>
          <w:rFonts w:ascii="Book Antiqua" w:eastAsia="Book Antiqua" w:hAnsi="Book Antiqua" w:cs="Book Antiqua"/>
          <w:color w:val="000000"/>
        </w:rPr>
        <w:t>drgargpankaj@gmail.com</w:t>
      </w:r>
      <w:proofErr w:type="spellEnd"/>
    </w:p>
    <w:p w14:paraId="16123C68" w14:textId="77777777" w:rsidR="00A77B3E" w:rsidRPr="00E15F03" w:rsidRDefault="00A77B3E" w:rsidP="00961EC3">
      <w:pPr>
        <w:spacing w:line="360" w:lineRule="auto"/>
        <w:jc w:val="both"/>
        <w:rPr>
          <w:rFonts w:ascii="Book Antiqua" w:hAnsi="Book Antiqua"/>
        </w:rPr>
      </w:pPr>
    </w:p>
    <w:p w14:paraId="54A40DD7"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Received: </w:t>
      </w:r>
      <w:r w:rsidRPr="00E15F03">
        <w:rPr>
          <w:rFonts w:ascii="Book Antiqua" w:eastAsia="Book Antiqua" w:hAnsi="Book Antiqua" w:cs="Book Antiqua"/>
        </w:rPr>
        <w:t>October 7, 2023</w:t>
      </w:r>
    </w:p>
    <w:p w14:paraId="34B3C374" w14:textId="66EC520F"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Revised: </w:t>
      </w:r>
      <w:r w:rsidR="007F0AC9" w:rsidRPr="00E15F03">
        <w:rPr>
          <w:rFonts w:ascii="Book Antiqua" w:hAnsi="Book Antiqua"/>
        </w:rPr>
        <w:t>December 6, 2023</w:t>
      </w:r>
    </w:p>
    <w:p w14:paraId="6F5E0484" w14:textId="4717FF6A" w:rsidR="00A77B3E" w:rsidRPr="00E15F03" w:rsidRDefault="00EA29F8" w:rsidP="0055190F">
      <w:pPr>
        <w:spacing w:line="360" w:lineRule="auto"/>
        <w:rPr>
          <w:rFonts w:ascii="Book Antiqua" w:hAnsi="Book Antiqua"/>
        </w:rPr>
      </w:pPr>
      <w:r w:rsidRPr="00E15F0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r w:rsidR="005755C4" w:rsidRPr="00E0103E">
        <w:rPr>
          <w:rFonts w:ascii="Book Antiqua" w:hAnsi="Book Antiqua"/>
        </w:rPr>
        <w:t xml:space="preserve">December </w:t>
      </w:r>
      <w:r w:rsidR="005755C4">
        <w:rPr>
          <w:rFonts w:ascii="Book Antiqua" w:hAnsi="Book Antiqua"/>
        </w:rPr>
        <w:t>22</w:t>
      </w:r>
      <w:r w:rsidR="005755C4"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4E031D2" w14:textId="05CBB541" w:rsidR="00A77B3E" w:rsidRPr="00CD7199" w:rsidRDefault="00EA29F8" w:rsidP="00961EC3">
      <w:pPr>
        <w:spacing w:line="360" w:lineRule="auto"/>
        <w:jc w:val="both"/>
        <w:rPr>
          <w:rFonts w:ascii="Book Antiqua" w:hAnsi="Book Antiqua"/>
        </w:rPr>
      </w:pPr>
      <w:r w:rsidRPr="00E15F03">
        <w:rPr>
          <w:rFonts w:ascii="Book Antiqua" w:eastAsia="Book Antiqua" w:hAnsi="Book Antiqua" w:cs="Book Antiqua"/>
          <w:b/>
          <w:bCs/>
        </w:rPr>
        <w:t>Published online:</w:t>
      </w:r>
      <w:r w:rsidRPr="00CD7199">
        <w:rPr>
          <w:rFonts w:ascii="Book Antiqua" w:eastAsia="Book Antiqua" w:hAnsi="Book Antiqua" w:cs="Book Antiqua"/>
        </w:rPr>
        <w:t xml:space="preserve"> </w:t>
      </w:r>
      <w:r w:rsidR="00CD7199" w:rsidRPr="00CD7199">
        <w:rPr>
          <w:rFonts w:ascii="Book Antiqua" w:eastAsia="Book Antiqua" w:hAnsi="Book Antiqua" w:cs="Book Antiqua"/>
        </w:rPr>
        <w:t>January 21, 2024</w:t>
      </w:r>
    </w:p>
    <w:p w14:paraId="27E3EE20" w14:textId="77777777" w:rsidR="00A77B3E" w:rsidRPr="00E15F03" w:rsidRDefault="00A77B3E" w:rsidP="00961EC3">
      <w:pPr>
        <w:spacing w:line="360" w:lineRule="auto"/>
        <w:jc w:val="both"/>
        <w:rPr>
          <w:rFonts w:ascii="Book Antiqua" w:hAnsi="Book Antiqua"/>
        </w:rPr>
        <w:sectPr w:rsidR="00A77B3E" w:rsidRPr="00E15F03" w:rsidSect="009E457D">
          <w:footerReference w:type="default" r:id="rId6"/>
          <w:pgSz w:w="12240" w:h="15840"/>
          <w:pgMar w:top="1440" w:right="1440" w:bottom="1440" w:left="1440" w:header="720" w:footer="720" w:gutter="0"/>
          <w:cols w:space="720"/>
          <w:docGrid w:linePitch="360"/>
        </w:sectPr>
      </w:pPr>
    </w:p>
    <w:p w14:paraId="6E331B3D" w14:textId="5181549B" w:rsidR="00A77B3E" w:rsidRPr="00E15F03" w:rsidRDefault="006D0659" w:rsidP="00961EC3">
      <w:pPr>
        <w:spacing w:line="360" w:lineRule="auto"/>
        <w:jc w:val="both"/>
        <w:rPr>
          <w:rFonts w:ascii="Book Antiqua" w:hAnsi="Book Antiqua"/>
        </w:rPr>
      </w:pPr>
      <w:r w:rsidRPr="00E15F03">
        <w:rPr>
          <w:rFonts w:ascii="Book Antiqua" w:eastAsia="Book Antiqua" w:hAnsi="Book Antiqua" w:cs="Book Antiqua"/>
          <w:b/>
          <w:color w:val="000000"/>
        </w:rPr>
        <w:lastRenderedPageBreak/>
        <w:t>Abstract</w:t>
      </w:r>
    </w:p>
    <w:p w14:paraId="39A8D64A" w14:textId="618D0F96" w:rsidR="00A77B3E" w:rsidRPr="0002080A" w:rsidRDefault="00EA29F8" w:rsidP="00961EC3">
      <w:pPr>
        <w:spacing w:line="360" w:lineRule="auto"/>
        <w:jc w:val="both"/>
        <w:rPr>
          <w:rFonts w:ascii="Book Antiqua" w:hAnsi="Book Antiqua"/>
          <w:lang w:eastAsia="zh-CN"/>
        </w:rPr>
      </w:pPr>
      <w:r w:rsidRPr="00E15F03">
        <w:rPr>
          <w:rFonts w:ascii="Book Antiqua" w:eastAsia="Book Antiqua" w:hAnsi="Book Antiqua" w:cs="Book Antiqua"/>
        </w:rPr>
        <w:t xml:space="preserve">The main aim of this opinion review is to comment on the recent article published by Garg </w:t>
      </w:r>
      <w:r w:rsidR="00180446" w:rsidRPr="00E15F03">
        <w:rPr>
          <w:rFonts w:ascii="Book Antiqua" w:eastAsia="Book Antiqua" w:hAnsi="Book Antiqua" w:cs="Book Antiqua"/>
          <w:i/>
          <w:iCs/>
        </w:rPr>
        <w:t>et al</w:t>
      </w:r>
      <w:r w:rsidRPr="00E15F03">
        <w:rPr>
          <w:rFonts w:ascii="Book Antiqua" w:eastAsia="Book Antiqua" w:hAnsi="Book Antiqua" w:cs="Book Antiqua"/>
        </w:rPr>
        <w:t xml:space="preserve"> in the </w:t>
      </w:r>
      <w:r w:rsidRPr="00BC79FF">
        <w:rPr>
          <w:rFonts w:ascii="Book Antiqua" w:eastAsia="Book Antiqua" w:hAnsi="Book Antiqua" w:cs="Book Antiqua"/>
          <w:i/>
        </w:rPr>
        <w:t>World Journal of Gastroenterology</w:t>
      </w:r>
      <w:r w:rsidRPr="00E15F03">
        <w:rPr>
          <w:rFonts w:ascii="Book Antiqua" w:eastAsia="Book Antiqua" w:hAnsi="Book Antiqua" w:cs="Book Antiqua"/>
        </w:rPr>
        <w:t xml:space="preserve"> 2023; 29: 4593</w:t>
      </w:r>
      <w:r w:rsidR="00542071">
        <w:rPr>
          <w:rFonts w:ascii="Book Antiqua" w:eastAsia="Book Antiqua" w:hAnsi="Book Antiqua" w:cs="Book Antiqua"/>
        </w:rPr>
        <w:t>–</w:t>
      </w:r>
      <w:r w:rsidRPr="00E15F03">
        <w:rPr>
          <w:rFonts w:ascii="Book Antiqua" w:eastAsia="Book Antiqua" w:hAnsi="Book Antiqua" w:cs="Book Antiqua"/>
        </w:rPr>
        <w:t xml:space="preserve">4603. The authors in the published article developed a new scoring system, </w:t>
      </w:r>
      <w:r w:rsidR="00F927B6">
        <w:rPr>
          <w:rFonts w:ascii="Book Antiqua" w:hAnsi="Book Antiqua" w:cs="Book Antiqua"/>
          <w:lang w:eastAsia="zh-CN"/>
        </w:rPr>
        <w:t>G</w:t>
      </w:r>
      <w:r w:rsidR="00F927B6" w:rsidRPr="00E15F03">
        <w:rPr>
          <w:rFonts w:ascii="Book Antiqua" w:eastAsia="Book Antiqua" w:hAnsi="Book Antiqua" w:cs="Book Antiqua"/>
        </w:rPr>
        <w:t>arg</w:t>
      </w:r>
      <w:r w:rsidRPr="00E15F03">
        <w:rPr>
          <w:rFonts w:ascii="Book Antiqua" w:eastAsia="Book Antiqua" w:hAnsi="Book Antiqua" w:cs="Book Antiqua"/>
        </w:rPr>
        <w:t xml:space="preserve"> incontinence scores (GIS), for fecal incontinence (FI). FI is a chronic debilitating disease that has a severe negative impact on the quality of life of the patients. Rome IV criteria define FI as multiple episodes of solid or liquid stool passed into the clothes at least twice a month. The associated social stigmatization often leads to significant under</w:t>
      </w:r>
      <w:r w:rsidR="00542071">
        <w:rPr>
          <w:rFonts w:ascii="Book Antiqua" w:eastAsia="Book Antiqua" w:hAnsi="Book Antiqua" w:cs="Book Antiqua"/>
        </w:rPr>
        <w:t>-</w:t>
      </w:r>
      <w:r w:rsidRPr="00E15F03">
        <w:rPr>
          <w:rFonts w:ascii="Book Antiqua" w:eastAsia="Book Antiqua" w:hAnsi="Book Antiqua" w:cs="Book Antiqua"/>
        </w:rPr>
        <w:t xml:space="preserve">reporting of the condition, which further impairs management. An important point is that the complexity and vagueness of the disease make it difficult for the patients to properly define and report the magnitude of the problem to their physicians. Due to this, the management becomes even more difficult. This issue is resolved up to a considerable extent by a scoring questionnaire. There were several scoring systems in use for the last three decades. The prominent of them were the Cleveland Clinic scoring system or the Wexner scoring system, St. Marks Hospital or </w:t>
      </w:r>
      <w:r w:rsidR="00542071" w:rsidRPr="00E15F03">
        <w:rPr>
          <w:rFonts w:ascii="Book Antiqua" w:eastAsia="Book Antiqua" w:hAnsi="Book Antiqua" w:cs="Book Antiqua"/>
        </w:rPr>
        <w:t>Vaizey</w:t>
      </w:r>
      <w:r w:rsidR="00542071">
        <w:rPr>
          <w:rFonts w:ascii="Book Antiqua" w:eastAsia="Book Antiqua" w:hAnsi="Book Antiqua" w:cs="Book Antiqua"/>
        </w:rPr>
        <w:t>’</w:t>
      </w:r>
      <w:r w:rsidR="00542071" w:rsidRPr="00E15F03">
        <w:rPr>
          <w:rFonts w:ascii="Book Antiqua" w:eastAsia="Book Antiqua" w:hAnsi="Book Antiqua" w:cs="Book Antiqua"/>
        </w:rPr>
        <w:t xml:space="preserve">s </w:t>
      </w:r>
      <w:r w:rsidRPr="00E15F03">
        <w:rPr>
          <w:rFonts w:ascii="Book Antiqua" w:eastAsia="Book Antiqua" w:hAnsi="Book Antiqua" w:cs="Book Antiqua"/>
        </w:rPr>
        <w:t xml:space="preserve">scores, and the </w:t>
      </w:r>
      <w:r w:rsidR="00BC79FF" w:rsidRPr="00E15F03">
        <w:rPr>
          <w:rFonts w:ascii="Book Antiqua" w:eastAsia="Book Antiqua" w:hAnsi="Book Antiqua" w:cs="Book Antiqua"/>
        </w:rPr>
        <w:t>FI</w:t>
      </w:r>
      <w:r w:rsidRPr="00E15F03">
        <w:rPr>
          <w:rFonts w:ascii="Book Antiqua" w:eastAsia="Book Antiqua" w:hAnsi="Book Antiqua" w:cs="Book Antiqua"/>
          <w:color w:val="000000"/>
        </w:rPr>
        <w:t xml:space="preserve"> </w:t>
      </w:r>
      <w:r w:rsidR="00EB445E">
        <w:rPr>
          <w:rFonts w:ascii="Book Antiqua" w:hAnsi="Book Antiqua" w:cs="Book Antiqua" w:hint="eastAsia"/>
          <w:color w:val="000000"/>
          <w:lang w:eastAsia="zh-CN"/>
        </w:rPr>
        <w:t>s</w:t>
      </w:r>
      <w:r w:rsidRPr="00E15F03">
        <w:rPr>
          <w:rFonts w:ascii="Book Antiqua" w:eastAsia="Book Antiqua" w:hAnsi="Book Antiqua" w:cs="Book Antiqua"/>
          <w:color w:val="000000"/>
        </w:rPr>
        <w:t xml:space="preserve">everity </w:t>
      </w:r>
      <w:r w:rsidR="00EB445E">
        <w:rPr>
          <w:rFonts w:ascii="Book Antiqua" w:hAnsi="Book Antiqua" w:cs="Book Antiqua" w:hint="eastAsia"/>
          <w:color w:val="000000"/>
          <w:lang w:eastAsia="zh-CN"/>
        </w:rPr>
        <w:t>i</w:t>
      </w:r>
      <w:r w:rsidRPr="00E15F03">
        <w:rPr>
          <w:rFonts w:ascii="Book Antiqua" w:eastAsia="Book Antiqua" w:hAnsi="Book Antiqua" w:cs="Book Antiqua"/>
          <w:color w:val="000000"/>
        </w:rPr>
        <w:t xml:space="preserve">ndex. However, there were several shortcomings in these scoring systems. In the opinion review, we tried to </w:t>
      </w:r>
      <w:r w:rsidR="00180446" w:rsidRPr="00E15F03">
        <w:rPr>
          <w:rFonts w:ascii="Book Antiqua" w:eastAsia="Book Antiqua" w:hAnsi="Book Antiqua" w:cs="Book Antiqua"/>
          <w:color w:val="000000"/>
        </w:rPr>
        <w:t>analyze</w:t>
      </w:r>
      <w:r w:rsidRPr="00E15F03">
        <w:rPr>
          <w:rFonts w:ascii="Book Antiqua" w:eastAsia="Book Antiqua" w:hAnsi="Book Antiqua" w:cs="Book Antiqua"/>
          <w:color w:val="000000"/>
        </w:rPr>
        <w:t xml:space="preserve"> the strength of GIS and compare it to the existing scoring systems. The main pitfalls in the existing scoring systems were that most of them gave equal weightage to different types of </w:t>
      </w:r>
      <w:proofErr w:type="gramStart"/>
      <w:r w:rsidRPr="00E15F03">
        <w:rPr>
          <w:rFonts w:ascii="Book Antiqua" w:eastAsia="Book Antiqua" w:hAnsi="Book Antiqua" w:cs="Book Antiqua"/>
          <w:color w:val="000000"/>
        </w:rPr>
        <w:t>FI</w:t>
      </w:r>
      <w:proofErr w:type="gramEnd"/>
      <w:r w:rsidRPr="00E15F03">
        <w:rPr>
          <w:rFonts w:ascii="Book Antiqua" w:eastAsia="Book Antiqua" w:hAnsi="Book Antiqua" w:cs="Book Antiqua"/>
          <w:color w:val="000000"/>
        </w:rPr>
        <w:t xml:space="preserve"> (solid, liquid, flatus, </w:t>
      </w:r>
      <w:r w:rsidRPr="00E15F03">
        <w:rPr>
          <w:rFonts w:ascii="Book Antiqua" w:eastAsia="Book Antiqua" w:hAnsi="Book Antiqua" w:cs="Book Antiqua"/>
          <w:i/>
          <w:iCs/>
          <w:color w:val="000000"/>
        </w:rPr>
        <w:t>etc.</w:t>
      </w:r>
      <w:r w:rsidRPr="00E15F03">
        <w:rPr>
          <w:rFonts w:ascii="Book Antiqua" w:eastAsia="Book Antiqua" w:hAnsi="Book Antiqua" w:cs="Book Antiqua"/>
          <w:color w:val="000000"/>
        </w:rPr>
        <w:t>), were not comprehensive, and took only the surgeon</w:t>
      </w:r>
      <w:r w:rsidR="0002080A">
        <w:rPr>
          <w:rFonts w:ascii="Book Antiqua" w:eastAsia="Book Antiqua" w:hAnsi="Book Antiqua" w:cs="Book Antiqua"/>
          <w:color w:val="000000"/>
        </w:rPr>
        <w:t xml:space="preserve">’s perception of FI into view. </w:t>
      </w:r>
      <w:r w:rsidRPr="00E15F03">
        <w:rPr>
          <w:rFonts w:ascii="Book Antiqua" w:eastAsia="Book Antiqua" w:hAnsi="Book Antiqua" w:cs="Book Antiqua"/>
          <w:color w:val="000000"/>
        </w:rPr>
        <w:t>In GIS, almost all shortcomings of previous scor</w:t>
      </w:r>
      <w:r w:rsidR="0002080A">
        <w:rPr>
          <w:rFonts w:ascii="Book Antiqua" w:eastAsia="Book Antiqua" w:hAnsi="Book Antiqua" w:cs="Book Antiqua"/>
          <w:color w:val="000000"/>
        </w:rPr>
        <w:t>ing systems had been addressed</w:t>
      </w:r>
      <w:r w:rsidR="00542071">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different weights were assigned to different types of </w:t>
      </w:r>
      <w:proofErr w:type="gramStart"/>
      <w:r w:rsidRPr="00E15F03">
        <w:rPr>
          <w:rFonts w:ascii="Book Antiqua" w:eastAsia="Book Antiqua" w:hAnsi="Book Antiqua" w:cs="Book Antiqua"/>
          <w:color w:val="000000"/>
        </w:rPr>
        <w:t>FI</w:t>
      </w:r>
      <w:proofErr w:type="gramEnd"/>
      <w:r w:rsidRPr="00E15F03">
        <w:rPr>
          <w:rFonts w:ascii="Book Antiqua" w:eastAsia="Book Antiqua" w:hAnsi="Book Antiqua" w:cs="Book Antiqua"/>
          <w:color w:val="000000"/>
        </w:rPr>
        <w:t xml:space="preserve"> by a robust statistical methodology</w:t>
      </w:r>
      <w:r w:rsidR="00542071">
        <w:rPr>
          <w:rFonts w:ascii="Book Antiqua" w:eastAsia="Book Antiqua" w:hAnsi="Book Antiqua" w:cs="Book Antiqua"/>
          <w:color w:val="000000"/>
        </w:rPr>
        <w:t>;</w:t>
      </w:r>
      <w:r w:rsidR="00542071"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the scoring system was made comprehensive by including all types of FI that were previously omitted (urge, stress and mucus FI) and gave priority to patients</w:t>
      </w:r>
      <w:r w:rsidR="00542071">
        <w:rPr>
          <w:rFonts w:ascii="Book Antiqua" w:eastAsia="Book Antiqua" w:hAnsi="Book Antiqua" w:cs="Book Antiqua"/>
          <w:color w:val="000000"/>
        </w:rPr>
        <w:t>’</w:t>
      </w:r>
      <w:r w:rsidRPr="00E15F03">
        <w:rPr>
          <w:rFonts w:ascii="Book Antiqua" w:eastAsia="Book Antiqua" w:hAnsi="Book Antiqua" w:cs="Book Antiqua"/>
          <w:color w:val="000000"/>
        </w:rPr>
        <w:t xml:space="preserve"> rather than the </w:t>
      </w:r>
      <w:r w:rsidR="00542071" w:rsidRPr="00E15F03">
        <w:rPr>
          <w:rFonts w:ascii="Book Antiqua" w:eastAsia="Book Antiqua" w:hAnsi="Book Antiqua" w:cs="Book Antiqua"/>
          <w:color w:val="000000"/>
        </w:rPr>
        <w:t>physicians</w:t>
      </w:r>
      <w:r w:rsidR="00542071">
        <w:rPr>
          <w:rFonts w:ascii="Book Antiqua" w:eastAsia="Book Antiqua" w:hAnsi="Book Antiqua" w:cs="Book Antiqua"/>
          <w:color w:val="000000"/>
        </w:rPr>
        <w:t>’</w:t>
      </w:r>
      <w:r w:rsidR="00542071"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perceptions while developing the scoring system. Due to this, GIS indeed looked like a paradigm shift in the evaluation of FI. However, it is too early to conclude this, as GIS needs to be validated for accuracy and simplicity in future studies.</w:t>
      </w:r>
    </w:p>
    <w:p w14:paraId="1D31BAB6" w14:textId="77777777" w:rsidR="00A77B3E" w:rsidRPr="00E15F03" w:rsidRDefault="00A77B3E" w:rsidP="00961EC3">
      <w:pPr>
        <w:spacing w:line="360" w:lineRule="auto"/>
        <w:jc w:val="both"/>
        <w:rPr>
          <w:rFonts w:ascii="Book Antiqua" w:hAnsi="Book Antiqua"/>
        </w:rPr>
      </w:pPr>
    </w:p>
    <w:p w14:paraId="17D4AC31"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Key Words: </w:t>
      </w:r>
      <w:r w:rsidRPr="00E15F03">
        <w:rPr>
          <w:rFonts w:ascii="Book Antiqua" w:eastAsia="Book Antiqua" w:hAnsi="Book Antiqua" w:cs="Book Antiqua"/>
        </w:rPr>
        <w:t>Fecal incontinence; Scoring system; Urge; Stress; Flatus</w:t>
      </w:r>
    </w:p>
    <w:p w14:paraId="3B9B1C2F" w14:textId="77777777" w:rsidR="00B2621E" w:rsidRDefault="00B2621E" w:rsidP="00B2621E">
      <w:pPr>
        <w:spacing w:line="360" w:lineRule="auto"/>
        <w:rPr>
          <w:rFonts w:ascii="Book Antiqua" w:eastAsia="Book Antiqua" w:hAnsi="Book Antiqua" w:cs="Book Antiqua"/>
          <w:color w:val="000000"/>
        </w:rPr>
      </w:pPr>
      <w:bookmarkStart w:id="128" w:name="_Hlk155970460"/>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28"/>
    <w:p w14:paraId="54DE7FA2" w14:textId="77777777" w:rsidR="00A77B3E" w:rsidRPr="00E15F03" w:rsidRDefault="00A77B3E" w:rsidP="00961EC3">
      <w:pPr>
        <w:spacing w:line="360" w:lineRule="auto"/>
        <w:jc w:val="both"/>
        <w:rPr>
          <w:rFonts w:ascii="Book Antiqua" w:hAnsi="Book Antiqua"/>
        </w:rPr>
      </w:pPr>
    </w:p>
    <w:p w14:paraId="31A1433A" w14:textId="5E49F3FA" w:rsidR="00B2621E" w:rsidRDefault="009369DA" w:rsidP="00961EC3">
      <w:pPr>
        <w:spacing w:line="360" w:lineRule="auto"/>
        <w:jc w:val="both"/>
        <w:rPr>
          <w:rFonts w:ascii="Book Antiqua" w:eastAsia="Book Antiqua" w:hAnsi="Book Antiqua" w:cs="Book Antiqua"/>
        </w:rPr>
      </w:pPr>
      <w:r w:rsidRPr="009369DA">
        <w:rPr>
          <w:rFonts w:ascii="Book Antiqua" w:eastAsia="Book Antiqua" w:hAnsi="Book Antiqua" w:cs="Book Antiqua"/>
          <w:b/>
          <w:bCs/>
        </w:rPr>
        <w:t>Citation</w:t>
      </w:r>
      <w:r w:rsidRPr="009369DA">
        <w:rPr>
          <w:rFonts w:ascii="Book Antiqua" w:eastAsia="Book Antiqua" w:hAnsi="Book Antiqua" w:cs="Book Antiqua"/>
        </w:rPr>
        <w:t xml:space="preserve">: </w:t>
      </w:r>
      <w:proofErr w:type="spellStart"/>
      <w:r w:rsidR="00EA29F8" w:rsidRPr="00E4376E">
        <w:rPr>
          <w:rFonts w:ascii="Book Antiqua" w:eastAsia="Book Antiqua" w:hAnsi="Book Antiqua" w:cs="Book Antiqua"/>
        </w:rPr>
        <w:t>Tsarkov</w:t>
      </w:r>
      <w:proofErr w:type="spellEnd"/>
      <w:r w:rsidR="00EA29F8" w:rsidRPr="00E4376E">
        <w:rPr>
          <w:rFonts w:ascii="Book Antiqua" w:eastAsia="Book Antiqua" w:hAnsi="Book Antiqua" w:cs="Book Antiqua"/>
        </w:rPr>
        <w:t xml:space="preserve"> P, Tulina I, Sheikh P, </w:t>
      </w:r>
      <w:proofErr w:type="spellStart"/>
      <w:r w:rsidR="00EA29F8" w:rsidRPr="00E4376E">
        <w:rPr>
          <w:rFonts w:ascii="Book Antiqua" w:eastAsia="Book Antiqua" w:hAnsi="Book Antiqua" w:cs="Book Antiqua"/>
        </w:rPr>
        <w:t>Shlyk</w:t>
      </w:r>
      <w:proofErr w:type="spellEnd"/>
      <w:r w:rsidR="00EA29F8" w:rsidRPr="00E4376E">
        <w:rPr>
          <w:rFonts w:ascii="Book Antiqua" w:eastAsia="Book Antiqua" w:hAnsi="Book Antiqua" w:cs="Book Antiqua"/>
        </w:rPr>
        <w:t xml:space="preserve"> DD, Garg P. </w:t>
      </w:r>
      <w:r w:rsidR="00EC146C" w:rsidRPr="00EC146C">
        <w:rPr>
          <w:rFonts w:ascii="Book Antiqua" w:eastAsia="Book Antiqua" w:hAnsi="Book Antiqua" w:cs="Book Antiqua"/>
          <w:color w:val="000000"/>
        </w:rPr>
        <w:t>Garg incontinence scores: New scoring system on the horizon to evaluate fecal incontinence. Will it make a difference?</w:t>
      </w:r>
      <w:r w:rsidR="00EA29F8" w:rsidRPr="00E4376E">
        <w:rPr>
          <w:rFonts w:ascii="Book Antiqua" w:eastAsia="Book Antiqua" w:hAnsi="Book Antiqua" w:cs="Book Antiqua"/>
        </w:rPr>
        <w:t xml:space="preserve"> </w:t>
      </w:r>
      <w:r w:rsidR="00EA29F8" w:rsidRPr="00E4376E">
        <w:rPr>
          <w:rFonts w:ascii="Book Antiqua" w:eastAsia="Book Antiqua" w:hAnsi="Book Antiqua" w:cs="Book Antiqua"/>
          <w:i/>
          <w:iCs/>
        </w:rPr>
        <w:t>World J Gastroenterol</w:t>
      </w:r>
      <w:r w:rsidR="00EA29F8" w:rsidRPr="00E4376E">
        <w:rPr>
          <w:rFonts w:ascii="Book Antiqua" w:eastAsia="Book Antiqua" w:hAnsi="Book Antiqua" w:cs="Book Antiqua"/>
        </w:rPr>
        <w:t xml:space="preserve"> 202</w:t>
      </w:r>
      <w:r w:rsidR="00C3216D">
        <w:rPr>
          <w:rFonts w:ascii="Book Antiqua" w:eastAsia="Book Antiqua" w:hAnsi="Book Antiqua" w:cs="Book Antiqua"/>
        </w:rPr>
        <w:t>4</w:t>
      </w:r>
      <w:r w:rsidR="00EA29F8" w:rsidRPr="00E4376E">
        <w:rPr>
          <w:rFonts w:ascii="Book Antiqua" w:eastAsia="Book Antiqua" w:hAnsi="Book Antiqua" w:cs="Book Antiqua"/>
        </w:rPr>
        <w:t xml:space="preserve">; </w:t>
      </w:r>
      <w:r w:rsidR="00C3216D" w:rsidRPr="00C3216D">
        <w:rPr>
          <w:rFonts w:ascii="Book Antiqua" w:eastAsia="Book Antiqua" w:hAnsi="Book Antiqua" w:cs="Book Antiqua"/>
        </w:rPr>
        <w:t xml:space="preserve">30(3): </w:t>
      </w:r>
      <w:r w:rsidR="00B2621E">
        <w:rPr>
          <w:rFonts w:ascii="Book Antiqua" w:eastAsia="Book Antiqua" w:hAnsi="Book Antiqua" w:cs="Book Antiqua"/>
        </w:rPr>
        <w:t>204</w:t>
      </w:r>
      <w:r w:rsidR="00C3216D" w:rsidRPr="00C3216D">
        <w:rPr>
          <w:rFonts w:ascii="Book Antiqua" w:eastAsia="Book Antiqua" w:hAnsi="Book Antiqua" w:cs="Book Antiqua"/>
        </w:rPr>
        <w:t>-</w:t>
      </w:r>
      <w:r w:rsidR="00B2621E">
        <w:rPr>
          <w:rFonts w:ascii="Book Antiqua" w:eastAsia="Book Antiqua" w:hAnsi="Book Antiqua" w:cs="Book Antiqua"/>
        </w:rPr>
        <w:t>210</w:t>
      </w:r>
      <w:r w:rsidR="00C3216D" w:rsidRPr="00C3216D">
        <w:rPr>
          <w:rFonts w:ascii="Book Antiqua" w:eastAsia="Book Antiqua" w:hAnsi="Book Antiqua" w:cs="Book Antiqua"/>
        </w:rPr>
        <w:t xml:space="preserve">  </w:t>
      </w:r>
    </w:p>
    <w:p w14:paraId="27CFD69A" w14:textId="4E9F65AC" w:rsidR="00B2621E" w:rsidRDefault="00C3216D" w:rsidP="00961EC3">
      <w:pPr>
        <w:spacing w:line="360" w:lineRule="auto"/>
        <w:jc w:val="both"/>
        <w:rPr>
          <w:rFonts w:ascii="Book Antiqua" w:eastAsia="Book Antiqua" w:hAnsi="Book Antiqua" w:cs="Book Antiqua"/>
        </w:rPr>
      </w:pPr>
      <w:r w:rsidRPr="00B2621E">
        <w:rPr>
          <w:rFonts w:ascii="Book Antiqua" w:eastAsia="Book Antiqua" w:hAnsi="Book Antiqua" w:cs="Book Antiqua"/>
          <w:b/>
          <w:bCs/>
        </w:rPr>
        <w:t xml:space="preserve">URL: </w:t>
      </w:r>
      <w:r w:rsidRPr="00C3216D">
        <w:rPr>
          <w:rFonts w:ascii="Book Antiqua" w:eastAsia="Book Antiqua" w:hAnsi="Book Antiqua" w:cs="Book Antiqua"/>
        </w:rPr>
        <w:t>https://</w:t>
      </w:r>
      <w:proofErr w:type="spellStart"/>
      <w:r w:rsidRPr="00C3216D">
        <w:rPr>
          <w:rFonts w:ascii="Book Antiqua" w:eastAsia="Book Antiqua" w:hAnsi="Book Antiqua" w:cs="Book Antiqua"/>
        </w:rPr>
        <w:t>www.wjgnet.com</w:t>
      </w:r>
      <w:proofErr w:type="spellEnd"/>
      <w:r w:rsidRPr="00C3216D">
        <w:rPr>
          <w:rFonts w:ascii="Book Antiqua" w:eastAsia="Book Antiqua" w:hAnsi="Book Antiqua" w:cs="Book Antiqua"/>
        </w:rPr>
        <w:t>/1007-9327/full/</w:t>
      </w:r>
      <w:proofErr w:type="spellStart"/>
      <w:r w:rsidRPr="00C3216D">
        <w:rPr>
          <w:rFonts w:ascii="Book Antiqua" w:eastAsia="Book Antiqua" w:hAnsi="Book Antiqua" w:cs="Book Antiqua"/>
        </w:rPr>
        <w:t>v30</w:t>
      </w:r>
      <w:proofErr w:type="spellEnd"/>
      <w:r w:rsidRPr="00C3216D">
        <w:rPr>
          <w:rFonts w:ascii="Book Antiqua" w:eastAsia="Book Antiqua" w:hAnsi="Book Antiqua" w:cs="Book Antiqua"/>
        </w:rPr>
        <w:t>/</w:t>
      </w:r>
      <w:proofErr w:type="spellStart"/>
      <w:r w:rsidRPr="00C3216D">
        <w:rPr>
          <w:rFonts w:ascii="Book Antiqua" w:eastAsia="Book Antiqua" w:hAnsi="Book Antiqua" w:cs="Book Antiqua"/>
        </w:rPr>
        <w:t>i3</w:t>
      </w:r>
      <w:proofErr w:type="spellEnd"/>
      <w:r w:rsidRPr="00C3216D">
        <w:rPr>
          <w:rFonts w:ascii="Book Antiqua" w:eastAsia="Book Antiqua" w:hAnsi="Book Antiqua" w:cs="Book Antiqua"/>
        </w:rPr>
        <w:t>/</w:t>
      </w:r>
      <w:proofErr w:type="spellStart"/>
      <w:r w:rsidR="00B2621E">
        <w:rPr>
          <w:rFonts w:ascii="Book Antiqua" w:eastAsia="Book Antiqua" w:hAnsi="Book Antiqua" w:cs="Book Antiqua"/>
        </w:rPr>
        <w:t>204</w:t>
      </w:r>
      <w:r w:rsidRPr="00C3216D">
        <w:rPr>
          <w:rFonts w:ascii="Book Antiqua" w:eastAsia="Book Antiqua" w:hAnsi="Book Antiqua" w:cs="Book Antiqua"/>
        </w:rPr>
        <w:t>.htm</w:t>
      </w:r>
      <w:proofErr w:type="spellEnd"/>
      <w:r w:rsidRPr="00C3216D">
        <w:rPr>
          <w:rFonts w:ascii="Book Antiqua" w:eastAsia="Book Antiqua" w:hAnsi="Book Antiqua" w:cs="Book Antiqua"/>
        </w:rPr>
        <w:t xml:space="preserve">  </w:t>
      </w:r>
    </w:p>
    <w:p w14:paraId="76D34DA7" w14:textId="5F3D8CD2" w:rsidR="00A77B3E" w:rsidRPr="00E4376E" w:rsidRDefault="00C3216D" w:rsidP="00961EC3">
      <w:pPr>
        <w:spacing w:line="360" w:lineRule="auto"/>
        <w:jc w:val="both"/>
        <w:rPr>
          <w:rFonts w:ascii="Book Antiqua" w:hAnsi="Book Antiqua"/>
        </w:rPr>
      </w:pPr>
      <w:r w:rsidRPr="00B2621E">
        <w:rPr>
          <w:rFonts w:ascii="Book Antiqua" w:eastAsia="Book Antiqua" w:hAnsi="Book Antiqua" w:cs="Book Antiqua"/>
          <w:b/>
          <w:bCs/>
        </w:rPr>
        <w:t xml:space="preserve">DOI: </w:t>
      </w:r>
      <w:r w:rsidRPr="00C3216D">
        <w:rPr>
          <w:rFonts w:ascii="Book Antiqua" w:eastAsia="Book Antiqua" w:hAnsi="Book Antiqua" w:cs="Book Antiqua"/>
        </w:rPr>
        <w:t>https://</w:t>
      </w:r>
      <w:proofErr w:type="spellStart"/>
      <w:r w:rsidRPr="00C3216D">
        <w:rPr>
          <w:rFonts w:ascii="Book Antiqua" w:eastAsia="Book Antiqua" w:hAnsi="Book Antiqua" w:cs="Book Antiqua"/>
        </w:rPr>
        <w:t>dx.doi.org</w:t>
      </w:r>
      <w:proofErr w:type="spellEnd"/>
      <w:r w:rsidRPr="00C3216D">
        <w:rPr>
          <w:rFonts w:ascii="Book Antiqua" w:eastAsia="Book Antiqua" w:hAnsi="Book Antiqua" w:cs="Book Antiqua"/>
        </w:rPr>
        <w:t>/10.3748/</w:t>
      </w:r>
      <w:proofErr w:type="spellStart"/>
      <w:r w:rsidRPr="00C3216D">
        <w:rPr>
          <w:rFonts w:ascii="Book Antiqua" w:eastAsia="Book Antiqua" w:hAnsi="Book Antiqua" w:cs="Book Antiqua"/>
        </w:rPr>
        <w:t>wjg.v30.i3.</w:t>
      </w:r>
      <w:r w:rsidR="00B2621E">
        <w:rPr>
          <w:rFonts w:ascii="Book Antiqua" w:eastAsia="Book Antiqua" w:hAnsi="Book Antiqua" w:cs="Book Antiqua"/>
        </w:rPr>
        <w:t>204</w:t>
      </w:r>
      <w:proofErr w:type="spellEnd"/>
    </w:p>
    <w:p w14:paraId="2356FDC6" w14:textId="77777777" w:rsidR="00A77B3E" w:rsidRPr="00E15F03" w:rsidRDefault="00A77B3E" w:rsidP="00961EC3">
      <w:pPr>
        <w:spacing w:line="360" w:lineRule="auto"/>
        <w:jc w:val="both"/>
        <w:rPr>
          <w:rFonts w:ascii="Book Antiqua" w:hAnsi="Book Antiqua"/>
        </w:rPr>
      </w:pPr>
    </w:p>
    <w:p w14:paraId="5B526361" w14:textId="2C89DDA6"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Core </w:t>
      </w:r>
      <w:r w:rsidR="00542071">
        <w:rPr>
          <w:rFonts w:ascii="Book Antiqua" w:eastAsia="Book Antiqua" w:hAnsi="Book Antiqua" w:cs="Book Antiqua"/>
          <w:b/>
          <w:bCs/>
        </w:rPr>
        <w:t>t</w:t>
      </w:r>
      <w:r w:rsidR="00542071" w:rsidRPr="00E15F03">
        <w:rPr>
          <w:rFonts w:ascii="Book Antiqua" w:eastAsia="Book Antiqua" w:hAnsi="Book Antiqua" w:cs="Book Antiqua"/>
          <w:b/>
          <w:bCs/>
        </w:rPr>
        <w:t>ip</w:t>
      </w:r>
      <w:r w:rsidRPr="00E15F03">
        <w:rPr>
          <w:rFonts w:ascii="Book Antiqua" w:eastAsia="Book Antiqua" w:hAnsi="Book Antiqua" w:cs="Book Antiqua"/>
          <w:b/>
          <w:bCs/>
        </w:rPr>
        <w:t xml:space="preserve">: </w:t>
      </w:r>
      <w:r w:rsidRPr="00E15F03">
        <w:rPr>
          <w:rFonts w:ascii="Book Antiqua" w:eastAsia="Book Antiqua" w:hAnsi="Book Antiqua" w:cs="Book Antiqua"/>
        </w:rPr>
        <w:t xml:space="preserve">Several scoring systems were used to assess fecal incontinence (FI), among which the </w:t>
      </w:r>
      <w:proofErr w:type="gramStart"/>
      <w:r w:rsidRPr="00E15F03">
        <w:rPr>
          <w:rFonts w:ascii="Book Antiqua" w:eastAsia="Book Antiqua" w:hAnsi="Book Antiqua" w:cs="Book Antiqua"/>
        </w:rPr>
        <w:t>most commonly used</w:t>
      </w:r>
      <w:proofErr w:type="gramEnd"/>
      <w:r w:rsidRPr="00E15F03">
        <w:rPr>
          <w:rFonts w:ascii="Book Antiqua" w:eastAsia="Book Antiqua" w:hAnsi="Book Antiqua" w:cs="Book Antiqua"/>
        </w:rPr>
        <w:t xml:space="preserve"> were Wexner’s, Vaizey’s, and </w:t>
      </w:r>
      <w:r w:rsidRPr="00E15F03">
        <w:rPr>
          <w:rFonts w:ascii="Book Antiqua" w:eastAsia="Book Antiqua" w:hAnsi="Book Antiqua" w:cs="Book Antiqua"/>
          <w:color w:val="000000"/>
        </w:rPr>
        <w:t>FI Severity Index</w:t>
      </w:r>
      <w:r w:rsidRPr="00E15F03">
        <w:rPr>
          <w:rFonts w:ascii="Book Antiqua" w:eastAsia="Book Antiqua" w:hAnsi="Book Antiqua" w:cs="Book Antiqua"/>
        </w:rPr>
        <w:t xml:space="preserve"> scoring systems. However, there are major lacunae and shortcomings in these scoring systems. A new scoring system, </w:t>
      </w:r>
      <w:r w:rsidR="00F927B6">
        <w:rPr>
          <w:rFonts w:ascii="Book Antiqua" w:hAnsi="Book Antiqua" w:cs="Book Antiqua"/>
          <w:lang w:eastAsia="zh-CN"/>
        </w:rPr>
        <w:t>G</w:t>
      </w:r>
      <w:r w:rsidR="00F927B6" w:rsidRPr="00E15F03">
        <w:rPr>
          <w:rFonts w:ascii="Book Antiqua" w:eastAsia="Book Antiqua" w:hAnsi="Book Antiqua" w:cs="Book Antiqua"/>
        </w:rPr>
        <w:t>arg</w:t>
      </w:r>
      <w:r w:rsidRPr="00E15F03">
        <w:rPr>
          <w:rFonts w:ascii="Book Antiqua" w:eastAsia="Book Antiqua" w:hAnsi="Book Antiqua" w:cs="Book Antiqua"/>
        </w:rPr>
        <w:t xml:space="preserve"> </w:t>
      </w:r>
      <w:r w:rsidR="00CF1925">
        <w:rPr>
          <w:rFonts w:ascii="Book Antiqua" w:hAnsi="Book Antiqua" w:cs="Book Antiqua" w:hint="eastAsia"/>
          <w:lang w:eastAsia="zh-CN"/>
        </w:rPr>
        <w:t>i</w:t>
      </w:r>
      <w:r w:rsidRPr="00E15F03">
        <w:rPr>
          <w:rFonts w:ascii="Book Antiqua" w:eastAsia="Book Antiqua" w:hAnsi="Book Antiqua" w:cs="Book Antiqua"/>
        </w:rPr>
        <w:t xml:space="preserve">ncontinence </w:t>
      </w:r>
      <w:r w:rsidR="00CF1925">
        <w:rPr>
          <w:rFonts w:ascii="Book Antiqua" w:hAnsi="Book Antiqua" w:cs="Book Antiqua" w:hint="eastAsia"/>
          <w:lang w:eastAsia="zh-CN"/>
        </w:rPr>
        <w:t>s</w:t>
      </w:r>
      <w:r w:rsidRPr="00E15F03">
        <w:rPr>
          <w:rFonts w:ascii="Book Antiqua" w:eastAsia="Book Antiqua" w:hAnsi="Book Antiqua" w:cs="Book Antiqua"/>
        </w:rPr>
        <w:t xml:space="preserve">cores (GIS), attempted to sort out the lacunae in the existing scoring systems. In the commentary, we analyzed the GIS while comparing it to the existing scoring systems. GIS seemed to be a </w:t>
      </w:r>
      <w:r w:rsidRPr="00E15F03">
        <w:rPr>
          <w:rFonts w:ascii="Book Antiqua" w:eastAsia="Book Antiqua" w:hAnsi="Book Antiqua" w:cs="Book Antiqua"/>
          <w:color w:val="000000"/>
        </w:rPr>
        <w:t xml:space="preserve">major improvement over the existing scoring systems as almost all shortcomings of previous scoring systems have been addressed. However, this needs to be validated in further studies. </w:t>
      </w:r>
    </w:p>
    <w:p w14:paraId="02BB60E6" w14:textId="77777777" w:rsidR="00A77B3E" w:rsidRPr="00E15F03" w:rsidRDefault="00A77B3E" w:rsidP="00961EC3">
      <w:pPr>
        <w:spacing w:line="360" w:lineRule="auto"/>
        <w:jc w:val="both"/>
        <w:rPr>
          <w:rFonts w:ascii="Book Antiqua" w:hAnsi="Book Antiqua"/>
        </w:rPr>
      </w:pPr>
    </w:p>
    <w:p w14:paraId="6981172B"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aps/>
          <w:color w:val="000000"/>
          <w:u w:val="single"/>
        </w:rPr>
        <w:t>INTRODUCTION</w:t>
      </w:r>
    </w:p>
    <w:p w14:paraId="1862AEA2" w14:textId="5A216A1D" w:rsidR="00A77B3E" w:rsidRPr="00E15F03" w:rsidRDefault="0096451C" w:rsidP="00961EC3">
      <w:pPr>
        <w:spacing w:line="360" w:lineRule="auto"/>
        <w:jc w:val="both"/>
        <w:rPr>
          <w:rFonts w:ascii="Book Antiqua" w:hAnsi="Book Antiqua"/>
        </w:rPr>
      </w:pPr>
      <w:r w:rsidRPr="00E15F03">
        <w:rPr>
          <w:rFonts w:ascii="Book Antiqua" w:eastAsia="Book Antiqua" w:hAnsi="Book Antiqua" w:cs="Book Antiqua"/>
          <w:color w:val="000000"/>
        </w:rPr>
        <w:t>A common definition of fecal incontinence (FI) is “involuntary expulsion of rectal contents (liquid or solid feces or flatus) through the anus and the inability to defer a bowel movement</w:t>
      </w:r>
      <w:r w:rsidR="008443FE" w:rsidRPr="00E15F03">
        <w:rPr>
          <w:rFonts w:ascii="Book Antiqua" w:eastAsia="Book Antiqua" w:hAnsi="Book Antiqua" w:cs="Book Antiqua"/>
          <w:color w:val="000000"/>
        </w:rPr>
        <w:t xml:space="preserve"> for at least 15 minutes”</w:t>
      </w:r>
      <w:r w:rsidRPr="00E15F03">
        <w:rPr>
          <w:rFonts w:ascii="Book Antiqua" w:eastAsia="Book Antiqua" w:hAnsi="Book Antiqua" w:cs="Book Antiqua"/>
          <w:color w:val="000000"/>
        </w:rPr>
        <w:t xml:space="preserve">. The symptoms should have been present for a duration of </w:t>
      </w:r>
      <w:r w:rsidR="0098601B">
        <w:rPr>
          <w:rFonts w:ascii="Book Antiqua" w:eastAsia="Book Antiqua" w:hAnsi="Book Antiqua" w:cs="Book Antiqua"/>
          <w:color w:val="000000"/>
        </w:rPr>
        <w:t xml:space="preserve">≥ 1 </w:t>
      </w:r>
      <w:proofErr w:type="spellStart"/>
      <w:r w:rsidR="0098601B">
        <w:rPr>
          <w:rFonts w:ascii="Book Antiqua" w:eastAsia="Book Antiqua" w:hAnsi="Book Antiqua" w:cs="Book Antiqua"/>
          <w:color w:val="000000"/>
        </w:rPr>
        <w:t>mo</w:t>
      </w:r>
      <w:proofErr w:type="spellEnd"/>
      <w:r w:rsidRPr="00E15F03">
        <w:rPr>
          <w:rFonts w:ascii="Book Antiqua" w:eastAsia="Book Antiqua" w:hAnsi="Book Antiqua" w:cs="Book Antiqua"/>
          <w:color w:val="000000"/>
        </w:rPr>
        <w:t xml:space="preserve">, and the patient’s age should be </w:t>
      </w:r>
      <w:r w:rsidR="0098601B">
        <w:rPr>
          <w:rFonts w:ascii="Book Antiqua" w:eastAsia="Book Antiqua" w:hAnsi="Book Antiqua" w:cs="Book Antiqua"/>
          <w:color w:val="000000"/>
        </w:rPr>
        <w:t>≥</w:t>
      </w:r>
      <w:r w:rsidRPr="00E15F03">
        <w:rPr>
          <w:rFonts w:ascii="Book Antiqua" w:eastAsia="Book Antiqua" w:hAnsi="Book Antiqua" w:cs="Book Antiqua"/>
          <w:color w:val="000000"/>
        </w:rPr>
        <w:t xml:space="preserve"> 4 years</w:t>
      </w:r>
      <w:r w:rsidR="0098601B">
        <w:rPr>
          <w:rFonts w:ascii="Book Antiqua" w:eastAsia="Book Antiqua" w:hAnsi="Book Antiqua" w:cs="Book Antiqua"/>
          <w:color w:val="000000"/>
        </w:rPr>
        <w:t>,</w:t>
      </w:r>
      <w:r w:rsidRPr="00E15F03">
        <w:rPr>
          <w:rFonts w:ascii="Book Antiqua" w:eastAsia="Book Antiqua" w:hAnsi="Book Antiqua" w:cs="Book Antiqua"/>
          <w:color w:val="000000"/>
        </w:rPr>
        <w:t xml:space="preserve"> with previously achieved control</w:t>
      </w:r>
      <w:r w:rsidRPr="00E15F03">
        <w:rPr>
          <w:rFonts w:ascii="Book Antiqua" w:eastAsia="Book Antiqua" w:hAnsi="Book Antiqua" w:cs="Book Antiqua"/>
          <w:color w:val="000000"/>
          <w:vertAlign w:val="superscript"/>
        </w:rPr>
        <w:t>[1]</w:t>
      </w:r>
      <w:r w:rsidRPr="00E15F03">
        <w:rPr>
          <w:rFonts w:ascii="Book Antiqua" w:eastAsia="Book Antiqua" w:hAnsi="Book Antiqua" w:cs="Book Antiqua"/>
          <w:color w:val="000000"/>
        </w:rPr>
        <w:t xml:space="preserve">. </w:t>
      </w:r>
      <w:r w:rsidR="008443FE" w:rsidRPr="00E15F03">
        <w:rPr>
          <w:rFonts w:ascii="Book Antiqua" w:eastAsia="Book Antiqua" w:hAnsi="Book Antiqua" w:cs="Book Antiqua"/>
          <w:color w:val="000000"/>
        </w:rPr>
        <w:t>In 2006, t</w:t>
      </w:r>
      <w:r w:rsidRPr="00E15F03">
        <w:rPr>
          <w:rFonts w:ascii="Book Antiqua" w:eastAsia="Book Antiqua" w:hAnsi="Book Antiqua" w:cs="Book Antiqua"/>
          <w:color w:val="000000"/>
        </w:rPr>
        <w:t xml:space="preserve">he Rome Foundation </w:t>
      </w:r>
      <w:r w:rsidR="008443FE" w:rsidRPr="00E15F03">
        <w:rPr>
          <w:rFonts w:ascii="Book Antiqua" w:eastAsia="Book Antiqua" w:hAnsi="Book Antiqua" w:cs="Book Antiqua"/>
          <w:color w:val="000000"/>
        </w:rPr>
        <w:t xml:space="preserve">laid down </w:t>
      </w:r>
      <w:r w:rsidRPr="00E15F03">
        <w:rPr>
          <w:rFonts w:ascii="Book Antiqua" w:eastAsia="Book Antiqua" w:hAnsi="Book Antiqua" w:cs="Book Antiqua"/>
          <w:color w:val="000000"/>
        </w:rPr>
        <w:t>diagnostic criteria for FI</w:t>
      </w:r>
      <w:r w:rsidR="008443FE" w:rsidRPr="00E15F03">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8443FE" w:rsidRPr="00E15F03">
        <w:rPr>
          <w:rFonts w:ascii="Book Antiqua" w:eastAsia="Book Antiqua" w:hAnsi="Book Antiqua" w:cs="Book Antiqua"/>
          <w:color w:val="000000"/>
        </w:rPr>
        <w:t xml:space="preserve">and these were called </w:t>
      </w:r>
      <w:r w:rsidRPr="00E15F03">
        <w:rPr>
          <w:rFonts w:ascii="Book Antiqua" w:eastAsia="Book Antiqua" w:hAnsi="Book Antiqua" w:cs="Book Antiqua"/>
          <w:color w:val="000000"/>
        </w:rPr>
        <w:t>Rome III criteria</w:t>
      </w:r>
      <w:r w:rsidR="008443FE" w:rsidRPr="00E15F03">
        <w:rPr>
          <w:rFonts w:ascii="Book Antiqua" w:eastAsia="Book Antiqua" w:hAnsi="Book Antiqua" w:cs="Book Antiqua"/>
          <w:color w:val="000000"/>
        </w:rPr>
        <w:t xml:space="preserve">. These were subsequently revised in 2016 and were then known as </w:t>
      </w:r>
      <w:r w:rsidRPr="00E15F03">
        <w:rPr>
          <w:rFonts w:ascii="Book Antiqua" w:eastAsia="Book Antiqua" w:hAnsi="Book Antiqua" w:cs="Book Antiqua"/>
          <w:color w:val="000000"/>
        </w:rPr>
        <w:t>Rome IV criteria</w:t>
      </w:r>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In both</w:t>
      </w:r>
      <w:r w:rsidR="008443FE" w:rsidRPr="00E15F03">
        <w:rPr>
          <w:rFonts w:ascii="Book Antiqua" w:eastAsia="Book Antiqua" w:hAnsi="Book Antiqua" w:cs="Book Antiqua"/>
          <w:color w:val="000000"/>
        </w:rPr>
        <w:t xml:space="preserve"> these criteria</w:t>
      </w:r>
      <w:r w:rsidRPr="00E15F03">
        <w:rPr>
          <w:rFonts w:ascii="Book Antiqua" w:eastAsia="Book Antiqua" w:hAnsi="Book Antiqua" w:cs="Book Antiqua"/>
          <w:color w:val="000000"/>
        </w:rPr>
        <w:t xml:space="preserve">, FI </w:t>
      </w:r>
      <w:r w:rsidR="0098601B">
        <w:rPr>
          <w:rFonts w:ascii="Book Antiqua" w:eastAsia="Book Antiqua" w:hAnsi="Book Antiqua" w:cs="Book Antiqua"/>
          <w:color w:val="000000"/>
        </w:rPr>
        <w:t>is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defined as </w:t>
      </w:r>
      <w:r w:rsidR="008443FE" w:rsidRPr="00E15F03">
        <w:rPr>
          <w:rFonts w:ascii="Book Antiqua" w:eastAsia="Book Antiqua" w:hAnsi="Book Antiqua" w:cs="Book Antiqua"/>
          <w:color w:val="000000"/>
        </w:rPr>
        <w:t>the accidental passage of liquid or stool into the clothes on several occasions. Incidentally, the involuntary or loss of control over flatus was not made a part of these criteria</w:t>
      </w:r>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xml:space="preserve">. For </w:t>
      </w:r>
      <w:r w:rsidRPr="00E15F03">
        <w:rPr>
          <w:rFonts w:ascii="Book Antiqua" w:eastAsia="Book Antiqua" w:hAnsi="Book Antiqua" w:cs="Book Antiqua"/>
          <w:color w:val="000000"/>
        </w:rPr>
        <w:lastRenderedPageBreak/>
        <w:t xml:space="preserve">Rome III criteria, at least </w:t>
      </w:r>
      <w:r w:rsidR="0098601B">
        <w:rPr>
          <w:rFonts w:ascii="Book Antiqua" w:eastAsia="Book Antiqua" w:hAnsi="Book Antiqua" w:cs="Book Antiqua"/>
          <w:color w:val="000000"/>
        </w:rPr>
        <w:t>one</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FI event per month </w:t>
      </w:r>
      <w:r w:rsidR="0098601B">
        <w:rPr>
          <w:rFonts w:ascii="Book Antiqua" w:eastAsia="Book Antiqua" w:hAnsi="Book Antiqua" w:cs="Book Antiqua"/>
          <w:color w:val="000000"/>
        </w:rPr>
        <w:t>is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required </w:t>
      </w:r>
      <w:r w:rsidR="0098601B">
        <w:rPr>
          <w:rFonts w:ascii="Book Antiqua" w:eastAsia="Book Antiqua" w:hAnsi="Book Antiqua" w:cs="Book Antiqua"/>
          <w:color w:val="000000"/>
        </w:rPr>
        <w:t>for definition of</w:t>
      </w:r>
      <w:r w:rsidRPr="00E15F03">
        <w:rPr>
          <w:rFonts w:ascii="Book Antiqua" w:eastAsia="Book Antiqua" w:hAnsi="Book Antiqua" w:cs="Book Antiqua"/>
          <w:color w:val="000000"/>
        </w:rPr>
        <w:t xml:space="preserve"> FI, but for Rome IV, it was modified to at least two episodes of FI per month. </w:t>
      </w:r>
    </w:p>
    <w:p w14:paraId="1CD23773" w14:textId="1D2F5594" w:rsidR="00A77B3E" w:rsidRPr="00E15F03" w:rsidRDefault="00BC79FF" w:rsidP="00961EC3">
      <w:pPr>
        <w:spacing w:line="360" w:lineRule="auto"/>
        <w:ind w:firstLineChars="200" w:firstLine="480"/>
        <w:jc w:val="both"/>
        <w:rPr>
          <w:rFonts w:ascii="Book Antiqua" w:hAnsi="Book Antiqua"/>
        </w:rPr>
      </w:pPr>
      <w:r w:rsidRPr="00E15F03">
        <w:rPr>
          <w:rFonts w:ascii="Book Antiqua" w:eastAsia="Book Antiqua" w:hAnsi="Book Antiqua" w:cs="Book Antiqua"/>
        </w:rPr>
        <w:t>FI</w:t>
      </w:r>
      <w:r w:rsidR="00EA29F8" w:rsidRPr="00E15F03">
        <w:rPr>
          <w:rFonts w:ascii="Book Antiqua" w:eastAsia="Book Antiqua" w:hAnsi="Book Antiqua" w:cs="Book Antiqua"/>
          <w:color w:val="000000"/>
        </w:rPr>
        <w:t xml:space="preserve"> is a common problem, and it is estimated that this problem afflicts 1</w:t>
      </w:r>
      <w:r w:rsidR="0098601B">
        <w:rPr>
          <w:rFonts w:ascii="Book Antiqua" w:hAnsi="Book Antiqua" w:cs="Book Antiqua" w:hint="eastAsia"/>
          <w:color w:val="000000"/>
          <w:lang w:eastAsia="zh-CN"/>
        </w:rPr>
        <w:t>%</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15% of the population worldwide</w:t>
      </w:r>
      <w:r w:rsidR="00EA29F8" w:rsidRPr="00E15F03">
        <w:rPr>
          <w:rFonts w:ascii="Book Antiqua" w:eastAsia="Book Antiqua" w:hAnsi="Book Antiqua" w:cs="Book Antiqua"/>
          <w:color w:val="000000"/>
          <w:vertAlign w:val="superscript"/>
        </w:rPr>
        <w:t>[2-8]</w:t>
      </w:r>
      <w:r w:rsidR="00EA29F8" w:rsidRPr="00E15F03">
        <w:rPr>
          <w:rFonts w:ascii="Book Antiqua" w:eastAsia="Book Antiqua" w:hAnsi="Book Antiqua" w:cs="Book Antiqua"/>
          <w:color w:val="000000"/>
        </w:rPr>
        <w:t xml:space="preserve">. The common causes are tears/trauma to the perineal region after difficult and problematic deliveries, after colorectal surgery, especially anal fistula surgery, after radiotherapy to the lower abdomen, </w:t>
      </w:r>
      <w:r w:rsidR="00EA29F8" w:rsidRPr="00E15F03">
        <w:rPr>
          <w:rFonts w:ascii="Book Antiqua" w:eastAsia="Book Antiqua" w:hAnsi="Book Antiqua" w:cs="Book Antiqua"/>
          <w:i/>
          <w:iCs/>
          <w:color w:val="000000"/>
        </w:rPr>
        <w:t>etc.</w:t>
      </w:r>
      <w:r w:rsidR="00EA29F8" w:rsidRPr="00E15F03">
        <w:rPr>
          <w:rFonts w:ascii="Book Antiqua" w:eastAsia="Book Antiqua" w:hAnsi="Book Antiqua" w:cs="Book Antiqua"/>
          <w:color w:val="000000"/>
        </w:rPr>
        <w:t xml:space="preserve"> </w:t>
      </w:r>
    </w:p>
    <w:p w14:paraId="47A5EBE7" w14:textId="40986772"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The prevalence of FI in inflammatory bowel disease (IBD) is high, as recent studies have shown that FI can occur in up to 21% (as per Rome IV criteria) of patients with ulcerative colitis</w:t>
      </w:r>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The incontinence rates remained high even when the patients were in remission</w:t>
      </w:r>
      <w:r w:rsidR="00134D69" w:rsidRPr="00E15F03">
        <w:rPr>
          <w:rFonts w:ascii="Book Antiqua" w:eastAsia="Book Antiqua" w:hAnsi="Book Antiqua" w:cs="Book Antiqua"/>
          <w:color w:val="000000"/>
        </w:rPr>
        <w:t>,</w:t>
      </w:r>
      <w:r w:rsidRPr="00E15F03">
        <w:rPr>
          <w:rFonts w:ascii="Book Antiqua" w:eastAsia="Book Antiqua" w:hAnsi="Book Antiqua" w:cs="Book Antiqua"/>
          <w:color w:val="000000"/>
        </w:rPr>
        <w:t xml:space="preserve"> and </w:t>
      </w:r>
      <w:r w:rsidR="00134D69" w:rsidRPr="00E15F03">
        <w:rPr>
          <w:rFonts w:ascii="Book Antiqua" w:eastAsia="Book Antiqua" w:hAnsi="Book Antiqua" w:cs="Book Antiqua"/>
          <w:color w:val="000000"/>
        </w:rPr>
        <w:t xml:space="preserve">understandably, this </w:t>
      </w:r>
      <w:r w:rsidR="0098601B">
        <w:rPr>
          <w:rFonts w:ascii="Book Antiqua" w:eastAsia="Book Antiqua" w:hAnsi="Book Antiqua" w:cs="Book Antiqua"/>
          <w:color w:val="000000"/>
        </w:rPr>
        <w:t xml:space="preserve">has </w:t>
      </w:r>
      <w:r w:rsidR="00134D69" w:rsidRPr="00E15F03">
        <w:rPr>
          <w:rFonts w:ascii="Book Antiqua" w:eastAsia="Book Antiqua" w:hAnsi="Book Antiqua" w:cs="Book Antiqua"/>
          <w:color w:val="000000"/>
        </w:rPr>
        <w:t xml:space="preserve">led to a lot of anxiety, </w:t>
      </w:r>
      <w:r w:rsidRPr="00E15F03">
        <w:rPr>
          <w:rFonts w:ascii="Book Antiqua" w:eastAsia="Book Antiqua" w:hAnsi="Book Antiqua" w:cs="Book Antiqua"/>
          <w:color w:val="000000"/>
        </w:rPr>
        <w:t>psychological dist</w:t>
      </w:r>
      <w:r w:rsidR="00134D69" w:rsidRPr="00E15F03">
        <w:rPr>
          <w:rFonts w:ascii="Book Antiqua" w:eastAsia="Book Antiqua" w:hAnsi="Book Antiqua" w:cs="Book Antiqua"/>
          <w:color w:val="000000"/>
        </w:rPr>
        <w:t>urbances</w:t>
      </w:r>
      <w:r w:rsidRPr="00E15F03">
        <w:rPr>
          <w:rFonts w:ascii="Book Antiqua" w:eastAsia="Book Antiqua" w:hAnsi="Book Antiqua" w:cs="Book Antiqua"/>
          <w:color w:val="000000"/>
        </w:rPr>
        <w:t xml:space="preserve">, </w:t>
      </w:r>
      <w:r w:rsidR="00134D69" w:rsidRPr="00E15F03">
        <w:rPr>
          <w:rFonts w:ascii="Book Antiqua" w:eastAsia="Book Antiqua" w:hAnsi="Book Antiqua" w:cs="Book Antiqua"/>
          <w:color w:val="000000"/>
        </w:rPr>
        <w:t>increases in symptoms</w:t>
      </w:r>
      <w:r w:rsidRPr="00E15F03">
        <w:rPr>
          <w:rFonts w:ascii="Book Antiqua" w:eastAsia="Book Antiqua" w:hAnsi="Book Antiqua" w:cs="Book Antiqua"/>
          <w:color w:val="000000"/>
        </w:rPr>
        <w:t>, and</w:t>
      </w:r>
      <w:r w:rsidR="00134D69" w:rsidRPr="00E15F03">
        <w:rPr>
          <w:rFonts w:ascii="Book Antiqua" w:eastAsia="Book Antiqua" w:hAnsi="Book Antiqua" w:cs="Book Antiqua"/>
          <w:color w:val="000000"/>
        </w:rPr>
        <w:t xml:space="preserve"> poorer quality of life</w:t>
      </w:r>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xml:space="preserve">. The incontinence rates in IBD </w:t>
      </w:r>
      <w:r w:rsidR="0098601B">
        <w:rPr>
          <w:rFonts w:ascii="Book Antiqua" w:eastAsia="Book Antiqua" w:hAnsi="Book Antiqua" w:cs="Book Antiqua"/>
          <w:color w:val="000000"/>
        </w:rPr>
        <w:t>are</w:t>
      </w:r>
      <w:r w:rsidR="0098601B" w:rsidRPr="00E15F03">
        <w:rPr>
          <w:rFonts w:ascii="Book Antiqua" w:eastAsia="Book Antiqua" w:hAnsi="Book Antiqua" w:cs="Book Antiqua"/>
          <w:color w:val="000000"/>
        </w:rPr>
        <w:t xml:space="preserve"> </w:t>
      </w:r>
      <w:r w:rsidR="0065774D" w:rsidRPr="00E15F03">
        <w:rPr>
          <w:rFonts w:ascii="Book Antiqua" w:eastAsia="Book Antiqua" w:hAnsi="Book Antiqua" w:cs="Book Antiqua"/>
          <w:color w:val="000000"/>
        </w:rPr>
        <w:t xml:space="preserve">about </w:t>
      </w:r>
      <w:r w:rsidR="0098601B">
        <w:rPr>
          <w:rFonts w:ascii="Book Antiqua" w:eastAsia="Book Antiqua" w:hAnsi="Book Antiqua" w:cs="Book Antiqua"/>
          <w:color w:val="000000"/>
        </w:rPr>
        <w:t>12</w:t>
      </w:r>
      <w:r w:rsidR="0065774D"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times</w:t>
      </w:r>
      <w:r w:rsidR="0065774D" w:rsidRPr="00E15F03">
        <w:rPr>
          <w:rFonts w:ascii="Book Antiqua" w:eastAsia="Book Antiqua" w:hAnsi="Book Antiqua" w:cs="Book Antiqua"/>
          <w:color w:val="000000"/>
        </w:rPr>
        <w:t xml:space="preserve"> higher than </w:t>
      </w:r>
      <w:r w:rsidR="005D180F" w:rsidRPr="00E15F03">
        <w:rPr>
          <w:rFonts w:ascii="Book Antiqua" w:eastAsia="Book Antiqua" w:hAnsi="Book Antiqua" w:cs="Book Antiqua"/>
          <w:color w:val="000000"/>
        </w:rPr>
        <w:t xml:space="preserve">the </w:t>
      </w:r>
      <w:r w:rsidRPr="00E15F03">
        <w:rPr>
          <w:rFonts w:ascii="Book Antiqua" w:eastAsia="Book Antiqua" w:hAnsi="Book Antiqua" w:cs="Book Antiqua"/>
          <w:color w:val="000000"/>
        </w:rPr>
        <w:t>prevalence</w:t>
      </w:r>
      <w:r w:rsidR="0065774D" w:rsidRPr="00E15F03">
        <w:rPr>
          <w:rFonts w:ascii="Book Antiqua" w:eastAsia="Book Antiqua" w:hAnsi="Book Antiqua" w:cs="Book Antiqua"/>
          <w:color w:val="000000"/>
        </w:rPr>
        <w:t xml:space="preserve"> rates</w:t>
      </w:r>
      <w:r w:rsidRPr="00E15F03">
        <w:rPr>
          <w:rFonts w:ascii="Book Antiqua" w:eastAsia="Book Antiqua" w:hAnsi="Book Antiqua" w:cs="Book Antiqua"/>
          <w:color w:val="000000"/>
        </w:rPr>
        <w:t xml:space="preserve"> in the </w:t>
      </w:r>
      <w:r w:rsidR="0098601B">
        <w:rPr>
          <w:rFonts w:ascii="Book Antiqua" w:eastAsia="Book Antiqua" w:hAnsi="Book Antiqua" w:cs="Book Antiqua"/>
          <w:color w:val="000000"/>
        </w:rPr>
        <w:t xml:space="preserve">wider </w:t>
      </w:r>
      <w:r w:rsidRPr="00E15F03">
        <w:rPr>
          <w:rFonts w:ascii="Book Antiqua" w:eastAsia="Book Antiqua" w:hAnsi="Book Antiqua" w:cs="Book Antiqua"/>
          <w:color w:val="000000"/>
        </w:rPr>
        <w:t>population</w:t>
      </w:r>
      <w:r w:rsidRPr="00E15F03">
        <w:rPr>
          <w:rFonts w:ascii="Book Antiqua" w:eastAsia="Book Antiqua" w:hAnsi="Book Antiqua" w:cs="Book Antiqua"/>
          <w:color w:val="000000"/>
          <w:vertAlign w:val="superscript"/>
        </w:rPr>
        <w:t>[9]</w:t>
      </w:r>
      <w:r w:rsidRPr="00E15F03">
        <w:rPr>
          <w:rFonts w:ascii="Book Antiqua" w:eastAsia="Book Antiqua" w:hAnsi="Book Antiqua" w:cs="Book Antiqua"/>
          <w:color w:val="000000"/>
        </w:rPr>
        <w:t xml:space="preserve">. The risk of FI increases significantly in parous women with </w:t>
      </w:r>
      <w:r w:rsidR="00FE2507" w:rsidRPr="00E15F03">
        <w:rPr>
          <w:rFonts w:ascii="Book Antiqua" w:eastAsia="Book Antiqua" w:hAnsi="Book Antiqua" w:cs="Book Antiqua"/>
          <w:color w:val="000000"/>
        </w:rPr>
        <w:t>IBD</w:t>
      </w:r>
      <w:r w:rsidRPr="00E15F03">
        <w:rPr>
          <w:rFonts w:ascii="Book Antiqua" w:eastAsia="Book Antiqua" w:hAnsi="Book Antiqua" w:cs="Book Antiqua"/>
          <w:color w:val="000000"/>
          <w:vertAlign w:val="superscript"/>
        </w:rPr>
        <w:t>[10]</w:t>
      </w:r>
      <w:r w:rsidRPr="00E15F03">
        <w:rPr>
          <w:rFonts w:ascii="Book Antiqua" w:eastAsia="Book Antiqua" w:hAnsi="Book Antiqua" w:cs="Book Antiqua"/>
          <w:color w:val="000000"/>
        </w:rPr>
        <w:t>.</w:t>
      </w:r>
    </w:p>
    <w:p w14:paraId="4357CE71" w14:textId="0393C076" w:rsidR="00A77B3E" w:rsidRPr="00E15F03" w:rsidRDefault="00BC79FF" w:rsidP="00961EC3">
      <w:pPr>
        <w:spacing w:line="360" w:lineRule="auto"/>
        <w:ind w:firstLineChars="200" w:firstLine="480"/>
        <w:jc w:val="both"/>
        <w:rPr>
          <w:rFonts w:ascii="Book Antiqua" w:hAnsi="Book Antiqua"/>
        </w:rPr>
      </w:pPr>
      <w:r w:rsidRPr="00E15F03">
        <w:rPr>
          <w:rFonts w:ascii="Book Antiqua" w:eastAsia="Book Antiqua" w:hAnsi="Book Antiqua" w:cs="Book Antiqua"/>
        </w:rPr>
        <w:t>FI</w:t>
      </w:r>
      <w:r w:rsidR="00EA29F8" w:rsidRPr="00E15F03">
        <w:rPr>
          <w:rFonts w:ascii="Book Antiqua" w:eastAsia="Book Antiqua" w:hAnsi="Book Antiqua" w:cs="Book Antiqua"/>
          <w:color w:val="000000"/>
        </w:rPr>
        <w:t xml:space="preserve"> due to gynecological trauma (traumatic vaginal birth) can occur in up to 8% of women</w:t>
      </w:r>
      <w:r w:rsidR="00EA29F8" w:rsidRPr="00E15F03">
        <w:rPr>
          <w:rFonts w:ascii="Book Antiqua" w:eastAsia="Book Antiqua" w:hAnsi="Book Antiqua" w:cs="Book Antiqua"/>
          <w:color w:val="000000"/>
          <w:vertAlign w:val="superscript"/>
        </w:rPr>
        <w:t>[8]</w:t>
      </w:r>
      <w:r w:rsidR="00EA29F8" w:rsidRPr="00E15F03">
        <w:rPr>
          <w:rFonts w:ascii="Book Antiqua" w:eastAsia="Book Antiqua" w:hAnsi="Book Antiqua" w:cs="Book Antiqua"/>
          <w:color w:val="000000"/>
        </w:rPr>
        <w:t xml:space="preserve">. </w:t>
      </w:r>
      <w:r w:rsidR="005D180F" w:rsidRPr="00E15F03">
        <w:rPr>
          <w:rFonts w:ascii="Book Antiqua" w:eastAsia="Book Antiqua" w:hAnsi="Book Antiqua" w:cs="Book Antiqua"/>
          <w:color w:val="000000"/>
        </w:rPr>
        <w:t xml:space="preserve">The perineal tears </w:t>
      </w:r>
      <w:r w:rsidR="00EA29F8" w:rsidRPr="00E15F03">
        <w:rPr>
          <w:rFonts w:ascii="Book Antiqua" w:eastAsia="Book Antiqua" w:hAnsi="Book Antiqua" w:cs="Book Antiqua"/>
          <w:color w:val="000000"/>
        </w:rPr>
        <w:t>involving the external anal sphincter</w:t>
      </w:r>
      <w:r w:rsidR="00CE609F" w:rsidRPr="00E15F03">
        <w:rPr>
          <w:rFonts w:ascii="Book Antiqua" w:eastAsia="Book Antiqua" w:hAnsi="Book Antiqua" w:cs="Book Antiqua"/>
          <w:color w:val="000000"/>
        </w:rPr>
        <w:t xml:space="preserve"> (EAS)</w:t>
      </w:r>
      <w:r w:rsidR="004A1E89">
        <w:rPr>
          <w:rFonts w:ascii="Book Antiqua" w:hAnsi="Book Antiqua" w:cs="Book Antiqua" w:hint="eastAsia"/>
          <w:color w:val="000000"/>
          <w:lang w:eastAsia="zh-CN"/>
        </w:rPr>
        <w:t xml:space="preserve"> </w:t>
      </w:r>
      <w:r w:rsidR="005D180F" w:rsidRPr="00E15F03">
        <w:rPr>
          <w:rFonts w:ascii="Book Antiqua" w:eastAsia="Book Antiqua" w:hAnsi="Book Antiqua" w:cs="Book Antiqua"/>
          <w:color w:val="000000"/>
        </w:rPr>
        <w:t>(</w:t>
      </w:r>
      <w:r w:rsidR="005D180F" w:rsidRPr="0098601B">
        <w:rPr>
          <w:rFonts w:ascii="Book Antiqua" w:eastAsia="Book Antiqua" w:hAnsi="Book Antiqua" w:cs="Book Antiqua"/>
          <w:color w:val="000000"/>
        </w:rPr>
        <w:t>3</w:t>
      </w:r>
      <w:r w:rsidR="005D180F" w:rsidRPr="0055190F">
        <w:rPr>
          <w:rFonts w:ascii="Book Antiqua" w:eastAsia="Book Antiqua" w:hAnsi="Book Antiqua" w:cs="Book Antiqua"/>
          <w:color w:val="000000"/>
        </w:rPr>
        <w:t>rd</w:t>
      </w:r>
      <w:r w:rsidR="005D180F" w:rsidRPr="0098601B">
        <w:rPr>
          <w:rFonts w:ascii="Book Antiqua" w:eastAsia="Book Antiqua" w:hAnsi="Book Antiqua" w:cs="Book Antiqua"/>
          <w:color w:val="000000"/>
        </w:rPr>
        <w:t xml:space="preserve"> degree</w:t>
      </w:r>
      <w:r w:rsidR="00EA29F8" w:rsidRPr="0098601B">
        <w:rPr>
          <w:rFonts w:ascii="Book Antiqua" w:eastAsia="Book Antiqua" w:hAnsi="Book Antiqua" w:cs="Book Antiqua"/>
          <w:color w:val="000000"/>
        </w:rPr>
        <w:t xml:space="preserve">) and </w:t>
      </w:r>
      <w:r w:rsidR="00CE609F" w:rsidRPr="0098601B">
        <w:rPr>
          <w:rFonts w:ascii="Book Antiqua" w:eastAsia="Book Antiqua" w:hAnsi="Book Antiqua" w:cs="Book Antiqua"/>
          <w:color w:val="000000"/>
        </w:rPr>
        <w:t xml:space="preserve">the tears </w:t>
      </w:r>
      <w:r w:rsidR="00EA29F8" w:rsidRPr="0098601B">
        <w:rPr>
          <w:rFonts w:ascii="Book Antiqua" w:eastAsia="Book Antiqua" w:hAnsi="Book Antiqua" w:cs="Book Antiqua"/>
          <w:color w:val="000000"/>
        </w:rPr>
        <w:t>extending through the</w:t>
      </w:r>
      <w:r w:rsidR="00CE609F" w:rsidRPr="0098601B">
        <w:rPr>
          <w:rFonts w:ascii="Book Antiqua" w:eastAsia="Book Antiqua" w:hAnsi="Book Antiqua" w:cs="Book Antiqua"/>
          <w:color w:val="000000"/>
        </w:rPr>
        <w:t xml:space="preserve"> EAS</w:t>
      </w:r>
      <w:r w:rsidR="00EA29F8" w:rsidRPr="0098601B">
        <w:rPr>
          <w:rFonts w:ascii="Book Antiqua" w:eastAsia="Book Antiqua" w:hAnsi="Book Antiqua" w:cs="Book Antiqua"/>
          <w:color w:val="000000"/>
        </w:rPr>
        <w:t xml:space="preserve"> </w:t>
      </w:r>
      <w:r w:rsidR="00CE609F" w:rsidRPr="0098601B">
        <w:rPr>
          <w:rFonts w:ascii="Book Antiqua" w:eastAsia="Book Antiqua" w:hAnsi="Book Antiqua" w:cs="Book Antiqua"/>
          <w:color w:val="000000"/>
        </w:rPr>
        <w:t>(4</w:t>
      </w:r>
      <w:r w:rsidR="00CE609F" w:rsidRPr="0055190F">
        <w:rPr>
          <w:rFonts w:ascii="Book Antiqua" w:eastAsia="Book Antiqua" w:hAnsi="Book Antiqua" w:cs="Book Antiqua"/>
          <w:color w:val="000000"/>
        </w:rPr>
        <w:t>th</w:t>
      </w:r>
      <w:r w:rsidR="00CE609F" w:rsidRPr="0098601B">
        <w:rPr>
          <w:rFonts w:ascii="Book Antiqua" w:eastAsia="Book Antiqua" w:hAnsi="Book Antiqua" w:cs="Book Antiqua"/>
          <w:color w:val="000000"/>
        </w:rPr>
        <w:t xml:space="preserve"> degree) </w:t>
      </w:r>
      <w:r w:rsidR="00EA29F8" w:rsidRPr="0098601B">
        <w:rPr>
          <w:rFonts w:ascii="Book Antiqua" w:eastAsia="Book Antiqua" w:hAnsi="Book Antiqua" w:cs="Book Antiqua"/>
          <w:color w:val="000000"/>
        </w:rPr>
        <w:t xml:space="preserve">are </w:t>
      </w:r>
      <w:r w:rsidR="00CE609F" w:rsidRPr="00E15F03">
        <w:rPr>
          <w:rFonts w:ascii="Book Antiqua" w:eastAsia="Book Antiqua" w:hAnsi="Book Antiqua" w:cs="Book Antiqua"/>
          <w:color w:val="000000"/>
        </w:rPr>
        <w:t xml:space="preserve">one of the commonest </w:t>
      </w:r>
      <w:r w:rsidR="00EA29F8" w:rsidRPr="00E15F03">
        <w:rPr>
          <w:rFonts w:ascii="Book Antiqua" w:eastAsia="Book Antiqua" w:hAnsi="Book Antiqua" w:cs="Book Antiqua"/>
          <w:color w:val="000000"/>
        </w:rPr>
        <w:t xml:space="preserve">risk factors for </w:t>
      </w:r>
      <w:r w:rsidR="00CE609F" w:rsidRPr="00E15F03">
        <w:rPr>
          <w:rFonts w:ascii="Book Antiqua" w:eastAsia="Book Antiqua" w:hAnsi="Book Antiqua" w:cs="Book Antiqua"/>
          <w:color w:val="000000"/>
        </w:rPr>
        <w:t>FI</w:t>
      </w:r>
      <w:r w:rsidR="00EA29F8" w:rsidRPr="00E15F03">
        <w:rPr>
          <w:rFonts w:ascii="Book Antiqua" w:eastAsia="Book Antiqua" w:hAnsi="Book Antiqua" w:cs="Book Antiqua"/>
          <w:color w:val="000000"/>
          <w:vertAlign w:val="superscript"/>
        </w:rPr>
        <w:t>[11]</w:t>
      </w:r>
      <w:r w:rsidR="00EA29F8" w:rsidRPr="00E15F03">
        <w:rPr>
          <w:rFonts w:ascii="Book Antiqua" w:eastAsia="Book Antiqua" w:hAnsi="Book Antiqua" w:cs="Book Antiqua"/>
          <w:color w:val="000000"/>
        </w:rPr>
        <w:t xml:space="preserve">. The risk </w:t>
      </w:r>
      <w:r w:rsidR="002F581B" w:rsidRPr="00E15F03">
        <w:rPr>
          <w:rFonts w:ascii="Book Antiqua" w:eastAsia="Book Antiqua" w:hAnsi="Book Antiqua" w:cs="Book Antiqua"/>
          <w:color w:val="000000"/>
        </w:rPr>
        <w:t xml:space="preserve">of incontinence </w:t>
      </w:r>
      <w:r w:rsidR="00EA29F8" w:rsidRPr="00E15F03">
        <w:rPr>
          <w:rFonts w:ascii="Book Antiqua" w:eastAsia="Book Antiqua" w:hAnsi="Book Antiqua" w:cs="Book Antiqua"/>
          <w:color w:val="000000"/>
        </w:rPr>
        <w:t xml:space="preserve">is </w:t>
      </w:r>
      <w:r w:rsidR="002F581B" w:rsidRPr="00E15F03">
        <w:rPr>
          <w:rFonts w:ascii="Book Antiqua" w:eastAsia="Book Antiqua" w:hAnsi="Book Antiqua" w:cs="Book Antiqua"/>
          <w:color w:val="000000"/>
        </w:rPr>
        <w:t xml:space="preserve">also high (1.5 times higher) </w:t>
      </w:r>
      <w:r w:rsidR="00EA29F8" w:rsidRPr="00E15F03">
        <w:rPr>
          <w:rFonts w:ascii="Book Antiqua" w:eastAsia="Book Antiqua" w:hAnsi="Book Antiqua" w:cs="Book Antiqua"/>
          <w:color w:val="000000"/>
        </w:rPr>
        <w:t>for instrument-assisted deliveries</w:t>
      </w:r>
      <w:r w:rsidR="00EA29F8" w:rsidRPr="00E15F03">
        <w:rPr>
          <w:rFonts w:ascii="Book Antiqua" w:eastAsia="Book Antiqua" w:hAnsi="Book Antiqua" w:cs="Book Antiqua"/>
          <w:color w:val="000000"/>
          <w:vertAlign w:val="superscript"/>
        </w:rPr>
        <w:t>[12]</w:t>
      </w:r>
      <w:r w:rsidR="00EA29F8" w:rsidRPr="00E15F03">
        <w:rPr>
          <w:rFonts w:ascii="Book Antiqua" w:eastAsia="Book Antiqua" w:hAnsi="Book Antiqua" w:cs="Book Antiqua"/>
          <w:color w:val="000000"/>
        </w:rPr>
        <w:t>. Incidentally, the symptoms often do not manifest until several years after the injury, and various factors such as hormonal changes during menopause, accelerated aging of traumatically damaged sphincter muscles, or decompensation of compensatory mechanisms probably contribute to this delay</w:t>
      </w:r>
      <w:r w:rsidR="00EA29F8" w:rsidRPr="00E15F03">
        <w:rPr>
          <w:rFonts w:ascii="Book Antiqua" w:eastAsia="Book Antiqua" w:hAnsi="Book Antiqua" w:cs="Book Antiqua"/>
          <w:color w:val="000000"/>
          <w:vertAlign w:val="superscript"/>
        </w:rPr>
        <w:t>[1]</w:t>
      </w:r>
      <w:r w:rsidR="00EA29F8" w:rsidRPr="00E15F03">
        <w:rPr>
          <w:rFonts w:ascii="Book Antiqua" w:eastAsia="Book Antiqua" w:hAnsi="Book Antiqua" w:cs="Book Antiqua"/>
          <w:color w:val="000000"/>
        </w:rPr>
        <w:t xml:space="preserve">. In primiparous women, it is possible to prove occult or at least minimal sphincter injuries in </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35% of cases</w:t>
      </w:r>
      <w:r w:rsidR="008716BD">
        <w:rPr>
          <w:rFonts w:ascii="Book Antiqua" w:eastAsia="Book Antiqua" w:hAnsi="Book Antiqua" w:cs="Book Antiqua"/>
          <w:color w:val="000000"/>
          <w:vertAlign w:val="superscript"/>
        </w:rPr>
        <w:t>[8,</w:t>
      </w:r>
      <w:r w:rsidR="00EA29F8" w:rsidRPr="00E15F03">
        <w:rPr>
          <w:rFonts w:ascii="Book Antiqua" w:eastAsia="Book Antiqua" w:hAnsi="Book Antiqua" w:cs="Book Antiqua"/>
          <w:color w:val="000000"/>
          <w:vertAlign w:val="superscript"/>
        </w:rPr>
        <w:t>13]</w:t>
      </w:r>
      <w:r w:rsidR="00EA29F8" w:rsidRPr="00E15F03">
        <w:rPr>
          <w:rFonts w:ascii="Book Antiqua" w:eastAsia="Book Antiqua" w:hAnsi="Book Antiqua" w:cs="Book Antiqua"/>
          <w:color w:val="000000"/>
        </w:rPr>
        <w:t>. The delivery with utilization of forceps, the occipital</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posterior position of the child, and prolonged delivery represent independent risk factors for subsequent </w:t>
      </w:r>
      <w:r w:rsidRPr="00E15F03">
        <w:rPr>
          <w:rFonts w:ascii="Book Antiqua" w:eastAsia="Book Antiqua" w:hAnsi="Book Antiqua" w:cs="Book Antiqua"/>
        </w:rPr>
        <w:t>FI</w:t>
      </w:r>
      <w:r w:rsidR="008716BD">
        <w:rPr>
          <w:rFonts w:ascii="Book Antiqua" w:eastAsia="Book Antiqua" w:hAnsi="Book Antiqua" w:cs="Book Antiqua"/>
          <w:color w:val="000000"/>
          <w:vertAlign w:val="superscript"/>
        </w:rPr>
        <w:t>[8,</w:t>
      </w:r>
      <w:r w:rsidR="00EA29F8" w:rsidRPr="00E15F03">
        <w:rPr>
          <w:rFonts w:ascii="Book Antiqua" w:eastAsia="Book Antiqua" w:hAnsi="Book Antiqua" w:cs="Book Antiqua"/>
          <w:color w:val="000000"/>
          <w:vertAlign w:val="superscript"/>
        </w:rPr>
        <w:t>13]</w:t>
      </w:r>
      <w:r w:rsidR="00EA29F8" w:rsidRPr="00E15F03">
        <w:rPr>
          <w:rFonts w:ascii="Book Antiqua" w:eastAsia="Book Antiqua" w:hAnsi="Book Antiqua" w:cs="Book Antiqua"/>
          <w:color w:val="000000"/>
        </w:rPr>
        <w:t xml:space="preserve">. It is estimated that </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13% of women experience varying degrees of incontinence or stool urgency after first delivery</w:t>
      </w:r>
      <w:r w:rsidR="00EA29F8" w:rsidRPr="00E15F03">
        <w:rPr>
          <w:rFonts w:ascii="Book Antiqua" w:eastAsia="Book Antiqua" w:hAnsi="Book Antiqua" w:cs="Book Antiqua"/>
          <w:color w:val="000000"/>
          <w:vertAlign w:val="superscript"/>
        </w:rPr>
        <w:t>[14]</w:t>
      </w:r>
      <w:r w:rsidR="00EA29F8" w:rsidRPr="00E15F03">
        <w:rPr>
          <w:rFonts w:ascii="Book Antiqua" w:eastAsia="Book Antiqua" w:hAnsi="Book Antiqua" w:cs="Book Antiqua"/>
          <w:color w:val="000000"/>
        </w:rPr>
        <w:t>. As these are mostly young women, the impact of incontinence on their quality of life is substantial</w:t>
      </w:r>
      <w:r w:rsidR="00EA29F8" w:rsidRPr="00E15F03">
        <w:rPr>
          <w:rFonts w:ascii="Book Antiqua" w:eastAsia="Book Antiqua" w:hAnsi="Book Antiqua" w:cs="Book Antiqua"/>
          <w:color w:val="000000"/>
          <w:vertAlign w:val="superscript"/>
        </w:rPr>
        <w:t>[15]</w:t>
      </w:r>
      <w:r w:rsidR="00EA29F8" w:rsidRPr="00E15F03">
        <w:rPr>
          <w:rFonts w:ascii="Book Antiqua" w:eastAsia="Book Antiqua" w:hAnsi="Book Antiqua" w:cs="Book Antiqua"/>
          <w:color w:val="000000"/>
        </w:rPr>
        <w:t xml:space="preserve">. </w:t>
      </w:r>
    </w:p>
    <w:p w14:paraId="1A979082" w14:textId="6FFC0A63"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Loose stools are </w:t>
      </w:r>
      <w:r w:rsidR="004F0316" w:rsidRPr="00E15F03">
        <w:rPr>
          <w:rFonts w:ascii="Book Antiqua" w:eastAsia="Book Antiqua" w:hAnsi="Book Antiqua" w:cs="Book Antiqua"/>
          <w:color w:val="000000"/>
        </w:rPr>
        <w:t xml:space="preserve">commonly ignored but pose </w:t>
      </w:r>
      <w:r w:rsidRPr="00E15F03">
        <w:rPr>
          <w:rFonts w:ascii="Book Antiqua" w:eastAsia="Book Antiqua" w:hAnsi="Book Antiqua" w:cs="Book Antiqua"/>
          <w:color w:val="000000"/>
        </w:rPr>
        <w:t xml:space="preserve">a major risk </w:t>
      </w:r>
      <w:r w:rsidR="004F0316" w:rsidRPr="00E15F03">
        <w:rPr>
          <w:rFonts w:ascii="Book Antiqua" w:eastAsia="Book Antiqua" w:hAnsi="Book Antiqua" w:cs="Book Antiqua"/>
          <w:color w:val="000000"/>
        </w:rPr>
        <w:t xml:space="preserve">of </w:t>
      </w:r>
      <w:r w:rsidRPr="00E15F03">
        <w:rPr>
          <w:rFonts w:ascii="Book Antiqua" w:eastAsia="Book Antiqua" w:hAnsi="Book Antiqua" w:cs="Book Antiqua"/>
          <w:color w:val="000000"/>
        </w:rPr>
        <w:t>FI</w:t>
      </w:r>
      <w:r w:rsidRPr="00E15F03">
        <w:rPr>
          <w:rFonts w:ascii="Book Antiqua" w:eastAsia="Book Antiqua" w:hAnsi="Book Antiqua" w:cs="Book Antiqua"/>
          <w:color w:val="000000"/>
          <w:vertAlign w:val="superscript"/>
        </w:rPr>
        <w:t>[16]</w:t>
      </w:r>
      <w:r w:rsidRPr="00E15F03">
        <w:rPr>
          <w:rFonts w:ascii="Book Antiqua" w:eastAsia="Book Antiqua" w:hAnsi="Book Antiqua" w:cs="Book Antiqua"/>
          <w:color w:val="000000"/>
        </w:rPr>
        <w:t xml:space="preserve">. </w:t>
      </w:r>
      <w:r w:rsidR="004F0316" w:rsidRPr="00E15F03">
        <w:rPr>
          <w:rFonts w:ascii="Book Antiqua" w:eastAsia="Book Antiqua" w:hAnsi="Book Antiqua" w:cs="Book Antiqua"/>
          <w:color w:val="000000"/>
        </w:rPr>
        <w:t xml:space="preserve">In this type of FI, the stoppage of </w:t>
      </w:r>
      <w:r w:rsidR="0098601B">
        <w:rPr>
          <w:rFonts w:ascii="Book Antiqua" w:eastAsia="Book Antiqua" w:hAnsi="Book Antiqua" w:cs="Book Antiqua"/>
          <w:color w:val="000000"/>
        </w:rPr>
        <w:t>drugs</w:t>
      </w:r>
      <w:r w:rsidR="0098601B" w:rsidRPr="00E15F03">
        <w:rPr>
          <w:rFonts w:ascii="Book Antiqua" w:eastAsia="Book Antiqua" w:hAnsi="Book Antiqua" w:cs="Book Antiqua"/>
          <w:color w:val="000000"/>
        </w:rPr>
        <w:t xml:space="preserve"> </w:t>
      </w:r>
      <w:r w:rsidR="0098601B">
        <w:rPr>
          <w:rFonts w:ascii="Book Antiqua" w:eastAsia="Book Antiqua" w:hAnsi="Book Antiqua" w:cs="Book Antiqua"/>
          <w:color w:val="000000"/>
        </w:rPr>
        <w:t>such as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laxatives </w:t>
      </w:r>
      <w:r w:rsidR="004F0316" w:rsidRPr="00E15F03">
        <w:rPr>
          <w:rFonts w:ascii="Book Antiqua" w:eastAsia="Book Antiqua" w:hAnsi="Book Antiqua" w:cs="Book Antiqua"/>
          <w:color w:val="000000"/>
        </w:rPr>
        <w:t>can be curative</w:t>
      </w:r>
      <w:r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I</w:t>
      </w:r>
      <w:r w:rsidRPr="00E15F03">
        <w:rPr>
          <w:rFonts w:ascii="Book Antiqua" w:eastAsia="Book Antiqua" w:hAnsi="Book Antiqua" w:cs="Book Antiqua"/>
          <w:color w:val="000000"/>
        </w:rPr>
        <w:t xml:space="preserve">n </w:t>
      </w:r>
      <w:r w:rsidR="00467D38" w:rsidRPr="00E15F03">
        <w:rPr>
          <w:rFonts w:ascii="Book Antiqua" w:eastAsia="Book Antiqua" w:hAnsi="Book Antiqua" w:cs="Book Antiqua"/>
          <w:color w:val="000000"/>
        </w:rPr>
        <w:t>some</w:t>
      </w:r>
      <w:r w:rsidRPr="00E15F03">
        <w:rPr>
          <w:rFonts w:ascii="Book Antiqua" w:eastAsia="Book Antiqua" w:hAnsi="Book Antiqua" w:cs="Book Antiqua"/>
          <w:color w:val="000000"/>
        </w:rPr>
        <w:t xml:space="preserve"> patients</w:t>
      </w:r>
      <w:r w:rsidR="00467D38" w:rsidRPr="00E15F03">
        <w:rPr>
          <w:rFonts w:ascii="Book Antiqua" w:eastAsia="Book Antiqua" w:hAnsi="Book Antiqua" w:cs="Book Antiqua"/>
          <w:color w:val="000000"/>
        </w:rPr>
        <w:t xml:space="preserve">, special diets </w:t>
      </w:r>
      <w:r w:rsidR="0098601B">
        <w:rPr>
          <w:rFonts w:ascii="Book Antiqua" w:eastAsia="Book Antiqua" w:hAnsi="Book Antiqua" w:cs="Book Antiqua"/>
          <w:color w:val="000000"/>
        </w:rPr>
        <w:lastRenderedPageBreak/>
        <w:t>such as</w:t>
      </w:r>
      <w:r w:rsidR="0098601B"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low fructose or lactose can also decrease the frequency of loose stools and help to maintain normal</w:t>
      </w:r>
      <w:r w:rsidRPr="00E15F03">
        <w:rPr>
          <w:rFonts w:ascii="Book Antiqua" w:eastAsia="Book Antiqua" w:hAnsi="Book Antiqua" w:cs="Book Antiqua"/>
          <w:color w:val="000000"/>
        </w:rPr>
        <w:t xml:space="preserve"> stool form. </w:t>
      </w:r>
      <w:r w:rsidR="00467D38" w:rsidRPr="00E15F03">
        <w:rPr>
          <w:rFonts w:ascii="Book Antiqua" w:eastAsia="Book Antiqua" w:hAnsi="Book Antiqua" w:cs="Book Antiqua"/>
          <w:color w:val="000000"/>
        </w:rPr>
        <w:t>Psyllium husk has been shown to improve FI in clinical trials</w:t>
      </w:r>
      <w:r w:rsidR="0098601B">
        <w:rPr>
          <w:rFonts w:ascii="Book Antiqua" w:eastAsia="Book Antiqua" w:hAnsi="Book Antiqua" w:cs="Book Antiqua"/>
          <w:color w:val="000000"/>
        </w:rPr>
        <w:t>;</w:t>
      </w:r>
      <w:r w:rsidR="0098601B"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 xml:space="preserve">a feat that no other </w:t>
      </w:r>
      <w:r w:rsidRPr="00E15F03">
        <w:rPr>
          <w:rFonts w:ascii="Book Antiqua" w:eastAsia="Book Antiqua" w:hAnsi="Book Antiqua" w:cs="Book Antiqua"/>
          <w:color w:val="000000"/>
        </w:rPr>
        <w:t>fiber supplements</w:t>
      </w:r>
      <w:r w:rsidR="00467D38" w:rsidRPr="00E15F03">
        <w:rPr>
          <w:rFonts w:ascii="Book Antiqua" w:eastAsia="Book Antiqua" w:hAnsi="Book Antiqua" w:cs="Book Antiqua"/>
          <w:color w:val="000000"/>
        </w:rPr>
        <w:t xml:space="preserve"> like carboxymethylcellulose or gum </w:t>
      </w:r>
      <w:proofErr w:type="spellStart"/>
      <w:r w:rsidR="00467D38" w:rsidRPr="00E15F03">
        <w:rPr>
          <w:rFonts w:ascii="Book Antiqua" w:eastAsia="Book Antiqua" w:hAnsi="Book Antiqua" w:cs="Book Antiqua"/>
          <w:color w:val="000000"/>
        </w:rPr>
        <w:t>arabic</w:t>
      </w:r>
      <w:proofErr w:type="spellEnd"/>
      <w:r w:rsidR="00467D38" w:rsidRPr="00E15F03">
        <w:rPr>
          <w:rFonts w:ascii="Book Antiqua" w:eastAsia="Book Antiqua" w:hAnsi="Book Antiqua" w:cs="Book Antiqua"/>
          <w:color w:val="000000"/>
        </w:rPr>
        <w:t xml:space="preserve"> </w:t>
      </w:r>
      <w:r w:rsidR="0098601B">
        <w:rPr>
          <w:rFonts w:ascii="Book Antiqua" w:eastAsia="Book Antiqua" w:hAnsi="Book Antiqua" w:cs="Book Antiqua"/>
          <w:color w:val="000000"/>
        </w:rPr>
        <w:t>can</w:t>
      </w:r>
      <w:r w:rsidR="0098601B"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achieve</w:t>
      </w:r>
      <w:r w:rsidRPr="00E15F03">
        <w:rPr>
          <w:rFonts w:ascii="Book Antiqua" w:eastAsia="Book Antiqua" w:hAnsi="Book Antiqua" w:cs="Book Antiqua"/>
          <w:color w:val="000000"/>
          <w:vertAlign w:val="superscript"/>
        </w:rPr>
        <w:t>[17]</w:t>
      </w:r>
      <w:r w:rsidRPr="00E15F03">
        <w:rPr>
          <w:rFonts w:ascii="Book Antiqua" w:eastAsia="Book Antiqua" w:hAnsi="Book Antiqua" w:cs="Book Antiqua"/>
          <w:color w:val="000000"/>
        </w:rPr>
        <w:t xml:space="preserve">. Medications can also cause or aggravate FI. These </w:t>
      </w:r>
      <w:r w:rsidR="0098601B">
        <w:rPr>
          <w:rFonts w:ascii="Book Antiqua" w:eastAsia="Book Antiqua" w:hAnsi="Book Antiqua" w:cs="Book Antiqua"/>
          <w:color w:val="000000"/>
        </w:rPr>
        <w:t>drugs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are laxatives, such as lactulose, docusate, or bisacodyl; cancer medications, such as cyclophosphamide, 5-fluorouracil, or paclitaxel; antibiotics, such as cephalosporins, </w:t>
      </w:r>
      <w:proofErr w:type="spellStart"/>
      <w:r w:rsidRPr="00E15F03">
        <w:rPr>
          <w:rFonts w:ascii="Book Antiqua" w:eastAsia="Book Antiqua" w:hAnsi="Book Antiqua" w:cs="Book Antiqua"/>
          <w:color w:val="000000"/>
        </w:rPr>
        <w:t>penicillins</w:t>
      </w:r>
      <w:proofErr w:type="spellEnd"/>
      <w:r w:rsidR="0069221A">
        <w:rPr>
          <w:rFonts w:ascii="Book Antiqua" w:eastAsia="Book Antiqua" w:hAnsi="Book Antiqua" w:cs="Book Antiqua"/>
          <w:color w:val="000000"/>
        </w:rPr>
        <w:t>, macrolides or Amphotericin B-</w:t>
      </w:r>
      <w:r w:rsidRPr="00E15F03">
        <w:rPr>
          <w:rFonts w:ascii="Book Antiqua" w:eastAsia="Book Antiqua" w:hAnsi="Book Antiqua" w:cs="Book Antiqua"/>
          <w:color w:val="000000"/>
        </w:rPr>
        <w:t>liposomal</w:t>
      </w:r>
      <w:r w:rsidR="0098601B">
        <w:rPr>
          <w:rFonts w:ascii="Book Antiqua" w:eastAsia="Book Antiqua" w:hAnsi="Book Antiqua" w:cs="Book Antiqua"/>
          <w:color w:val="000000"/>
        </w:rPr>
        <w:t>;</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antacids that contain magnesium, </w:t>
      </w:r>
      <w:r w:rsidR="0098601B" w:rsidRPr="00E15F03">
        <w:rPr>
          <w:rFonts w:ascii="Book Antiqua" w:eastAsia="Book Antiqua" w:hAnsi="Book Antiqua" w:cs="Book Antiqua"/>
          <w:color w:val="000000"/>
        </w:rPr>
        <w:t>arsenic trioxide, orlistat, quetiapi</w:t>
      </w:r>
      <w:r w:rsidR="0098601B">
        <w:rPr>
          <w:rFonts w:ascii="Book Antiqua" w:eastAsia="Book Antiqua" w:hAnsi="Book Antiqua" w:cs="Book Antiqua"/>
          <w:color w:val="000000"/>
        </w:rPr>
        <w:t>ne, rivastigmine,</w:t>
      </w:r>
      <w:r w:rsidR="0098601B" w:rsidRPr="00E15F03">
        <w:rPr>
          <w:rFonts w:ascii="Book Antiqua" w:eastAsia="Book Antiqua" w:hAnsi="Book Antiqua" w:cs="Book Antiqua"/>
          <w:color w:val="000000"/>
        </w:rPr>
        <w:t xml:space="preserve"> donepezil</w:t>
      </w:r>
      <w:r w:rsidRPr="00E15F03">
        <w:rPr>
          <w:rFonts w:ascii="Book Antiqua" w:eastAsia="Book Antiqua" w:hAnsi="Book Antiqua" w:cs="Book Antiqua"/>
          <w:color w:val="000000"/>
        </w:rPr>
        <w:t xml:space="preserve">, </w:t>
      </w:r>
      <w:proofErr w:type="gramStart"/>
      <w:r w:rsidRPr="00E15F03">
        <w:rPr>
          <w:rFonts w:ascii="Book Antiqua" w:eastAsia="Book Antiqua" w:hAnsi="Book Antiqua" w:cs="Book Antiqua"/>
          <w:color w:val="000000"/>
        </w:rPr>
        <w:t>sweeteners</w:t>
      </w:r>
      <w:proofErr w:type="gramEnd"/>
      <w:r w:rsidRPr="00E15F03">
        <w:rPr>
          <w:rFonts w:ascii="Book Antiqua" w:eastAsia="Book Antiqua" w:hAnsi="Book Antiqua" w:cs="Book Antiqua"/>
          <w:color w:val="000000"/>
        </w:rPr>
        <w:t xml:space="preserve"> and caffeine</w:t>
      </w:r>
      <w:r w:rsidRPr="00E15F03">
        <w:rPr>
          <w:rFonts w:ascii="Book Antiqua" w:eastAsia="Book Antiqua" w:hAnsi="Book Antiqua" w:cs="Book Antiqua"/>
          <w:color w:val="000000"/>
          <w:vertAlign w:val="superscript"/>
        </w:rPr>
        <w:t>[18]</w:t>
      </w:r>
      <w:r w:rsidRPr="00E15F03">
        <w:rPr>
          <w:rFonts w:ascii="Book Antiqua" w:eastAsia="Book Antiqua" w:hAnsi="Book Antiqua" w:cs="Book Antiqua"/>
          <w:color w:val="000000"/>
        </w:rPr>
        <w:t xml:space="preserve">. </w:t>
      </w:r>
    </w:p>
    <w:p w14:paraId="727B36E1" w14:textId="09121FC9"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Understandably, FI leads to profound physical, </w:t>
      </w:r>
      <w:proofErr w:type="gramStart"/>
      <w:r w:rsidRPr="00E15F03">
        <w:rPr>
          <w:rFonts w:ascii="Book Antiqua" w:eastAsia="Book Antiqua" w:hAnsi="Book Antiqua" w:cs="Book Antiqua"/>
          <w:color w:val="000000"/>
        </w:rPr>
        <w:t>emotional</w:t>
      </w:r>
      <w:proofErr w:type="gramEnd"/>
      <w:r w:rsidRPr="00E15F03">
        <w:rPr>
          <w:rFonts w:ascii="Book Antiqua" w:eastAsia="Book Antiqua" w:hAnsi="Book Antiqua" w:cs="Book Antiqua"/>
          <w:color w:val="000000"/>
        </w:rPr>
        <w:t xml:space="preserve"> and mental issues and even social isolation in </w:t>
      </w:r>
      <w:r w:rsidR="0098601B">
        <w:rPr>
          <w:rFonts w:ascii="Book Antiqua" w:eastAsia="Book Antiqua" w:hAnsi="Book Antiqua" w:cs="Book Antiqua"/>
          <w:color w:val="000000"/>
        </w:rPr>
        <w:t>many</w:t>
      </w:r>
      <w:r w:rsidRPr="00E15F03">
        <w:rPr>
          <w:rFonts w:ascii="Book Antiqua" w:eastAsia="Book Antiqua" w:hAnsi="Book Antiqua" w:cs="Book Antiqua"/>
          <w:color w:val="000000"/>
        </w:rPr>
        <w:t xml:space="preserve"> patients. Incidentally, the clinical objective evaluation and satisfactory management of FI have not been developed so far, and a significant amount of work still needs to be done in this difficult field.</w:t>
      </w:r>
    </w:p>
    <w:p w14:paraId="7BF54F1E" w14:textId="2D34ADE7"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The individual indices should be compared with functional tests to demonstrate FI. There are various tests that can help in </w:t>
      </w:r>
      <w:r w:rsidR="0051232A" w:rsidRPr="00E15F03">
        <w:rPr>
          <w:rFonts w:ascii="Book Antiqua" w:eastAsia="Book Antiqua" w:hAnsi="Book Antiqua" w:cs="Book Antiqua"/>
          <w:color w:val="000000"/>
        </w:rPr>
        <w:t xml:space="preserve">the </w:t>
      </w:r>
      <w:r w:rsidRPr="00E15F03">
        <w:rPr>
          <w:rFonts w:ascii="Book Antiqua" w:eastAsia="Book Antiqua" w:hAnsi="Book Antiqua" w:cs="Book Antiqua"/>
          <w:color w:val="000000"/>
        </w:rPr>
        <w:t xml:space="preserve">evaluation of FI. </w:t>
      </w:r>
    </w:p>
    <w:p w14:paraId="0CE93BFF" w14:textId="27D2F086"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Anorectal manometry helps in anorectal physiology testing, which can give insight and objectively document pelvic floor function</w:t>
      </w:r>
      <w:r w:rsidRPr="00E15F03">
        <w:rPr>
          <w:rFonts w:ascii="Book Antiqua" w:eastAsia="Book Antiqua" w:hAnsi="Book Antiqua" w:cs="Book Antiqua"/>
          <w:color w:val="000000"/>
          <w:vertAlign w:val="superscript"/>
        </w:rPr>
        <w:t>[19]</w:t>
      </w:r>
      <w:r w:rsidRPr="00E15F03">
        <w:rPr>
          <w:rFonts w:ascii="Book Antiqua" w:eastAsia="Book Antiqua" w:hAnsi="Book Antiqua" w:cs="Book Antiqua"/>
          <w:color w:val="000000"/>
        </w:rPr>
        <w:t xml:space="preserve">. The manometry </w:t>
      </w:r>
      <w:r w:rsidR="003006D8" w:rsidRPr="00E15F03">
        <w:rPr>
          <w:rFonts w:ascii="Book Antiqua" w:eastAsia="Book Antiqua" w:hAnsi="Book Antiqua" w:cs="Book Antiqua"/>
          <w:color w:val="000000"/>
        </w:rPr>
        <w:t>can be inconsistent with physical</w:t>
      </w:r>
      <w:r w:rsidRPr="00E15F03">
        <w:rPr>
          <w:rFonts w:ascii="Book Antiqua" w:eastAsia="Book Antiqua" w:hAnsi="Book Antiqua" w:cs="Book Antiqua"/>
          <w:color w:val="000000"/>
        </w:rPr>
        <w:t xml:space="preserve"> examination </w:t>
      </w:r>
      <w:r w:rsidR="003006D8" w:rsidRPr="00E15F03">
        <w:rPr>
          <w:rFonts w:ascii="Book Antiqua" w:eastAsia="Book Antiqua" w:hAnsi="Book Antiqua" w:cs="Book Antiqua"/>
          <w:color w:val="000000"/>
        </w:rPr>
        <w:t xml:space="preserve">and is incapable of predicting the </w:t>
      </w:r>
      <w:r w:rsidRPr="00E15F03">
        <w:rPr>
          <w:rFonts w:ascii="Book Antiqua" w:eastAsia="Book Antiqua" w:hAnsi="Book Antiqua" w:cs="Book Antiqua"/>
          <w:color w:val="000000"/>
        </w:rPr>
        <w:t>response to</w:t>
      </w:r>
      <w:r w:rsidR="003006D8" w:rsidRPr="00E15F03">
        <w:rPr>
          <w:rFonts w:ascii="Book Antiqua" w:eastAsia="Book Antiqua" w:hAnsi="Book Antiqua" w:cs="Book Antiqua"/>
          <w:color w:val="000000"/>
        </w:rPr>
        <w:t xml:space="preserve"> the therapy</w:t>
      </w:r>
      <w:r w:rsidRPr="00E15F03">
        <w:rPr>
          <w:rFonts w:ascii="Book Antiqua" w:eastAsia="Book Antiqua" w:hAnsi="Book Antiqua" w:cs="Book Antiqua"/>
          <w:color w:val="000000"/>
        </w:rPr>
        <w:t xml:space="preserve">, but the </w:t>
      </w:r>
      <w:r w:rsidR="003006D8" w:rsidRPr="00E15F03">
        <w:rPr>
          <w:rFonts w:ascii="Book Antiqua" w:eastAsia="Book Antiqua" w:hAnsi="Book Antiqua" w:cs="Book Antiqua"/>
          <w:color w:val="000000"/>
        </w:rPr>
        <w:t xml:space="preserve">manometric evaluation </w:t>
      </w:r>
      <w:r w:rsidRPr="00E15F03">
        <w:rPr>
          <w:rFonts w:ascii="Book Antiqua" w:eastAsia="Book Antiqua" w:hAnsi="Book Antiqua" w:cs="Book Antiqua"/>
          <w:color w:val="000000"/>
        </w:rPr>
        <w:t xml:space="preserve">can be </w:t>
      </w:r>
      <w:r w:rsidR="003006D8" w:rsidRPr="00E15F03">
        <w:rPr>
          <w:rFonts w:ascii="Book Antiqua" w:eastAsia="Book Antiqua" w:hAnsi="Book Antiqua" w:cs="Book Antiqua"/>
          <w:color w:val="000000"/>
        </w:rPr>
        <w:t xml:space="preserve">of significant help </w:t>
      </w:r>
      <w:r w:rsidRPr="00E15F03">
        <w:rPr>
          <w:rFonts w:ascii="Book Antiqua" w:eastAsia="Book Antiqua" w:hAnsi="Book Antiqua" w:cs="Book Antiqua"/>
          <w:color w:val="000000"/>
        </w:rPr>
        <w:t xml:space="preserve">in guiding </w:t>
      </w:r>
      <w:r w:rsidR="003006D8" w:rsidRPr="00E15F03">
        <w:rPr>
          <w:rFonts w:ascii="Book Antiqua" w:eastAsia="Book Antiqua" w:hAnsi="Book Antiqua" w:cs="Book Antiqua"/>
          <w:color w:val="000000"/>
        </w:rPr>
        <w:t xml:space="preserve">the </w:t>
      </w:r>
      <w:r w:rsidRPr="00E15F03">
        <w:rPr>
          <w:rFonts w:ascii="Book Antiqua" w:eastAsia="Book Antiqua" w:hAnsi="Book Antiqua" w:cs="Book Antiqua"/>
          <w:color w:val="000000"/>
        </w:rPr>
        <w:t>therapy</w:t>
      </w:r>
      <w:r w:rsidRPr="00E15F03">
        <w:rPr>
          <w:rFonts w:ascii="Book Antiqua" w:eastAsia="Book Antiqua" w:hAnsi="Book Antiqua" w:cs="Book Antiqua"/>
          <w:color w:val="000000"/>
          <w:vertAlign w:val="superscript"/>
        </w:rPr>
        <w:t>[19]</w:t>
      </w:r>
      <w:r w:rsidRPr="00E15F03">
        <w:rPr>
          <w:rFonts w:ascii="Book Antiqua" w:eastAsia="Book Antiqua" w:hAnsi="Book Antiqua" w:cs="Book Antiqua"/>
          <w:color w:val="000000"/>
        </w:rPr>
        <w:t xml:space="preserve">. </w:t>
      </w:r>
      <w:r w:rsidR="00FA679C" w:rsidRPr="00E15F03">
        <w:rPr>
          <w:rFonts w:ascii="Book Antiqua" w:eastAsia="Book Antiqua" w:hAnsi="Book Antiqua" w:cs="Book Antiqua"/>
          <w:color w:val="000000"/>
        </w:rPr>
        <w:t xml:space="preserve">It is not necessary that the anal tone </w:t>
      </w:r>
      <w:r w:rsidR="0098601B">
        <w:rPr>
          <w:rFonts w:ascii="Book Antiqua" w:eastAsia="Book Antiqua" w:hAnsi="Book Antiqua" w:cs="Book Antiqua"/>
          <w:color w:val="000000"/>
        </w:rPr>
        <w:t>is</w:t>
      </w:r>
      <w:r w:rsidR="00FA679C" w:rsidRPr="00E15F03">
        <w:rPr>
          <w:rFonts w:ascii="Book Antiqua" w:eastAsia="Book Antiqua" w:hAnsi="Book Antiqua" w:cs="Book Antiqua"/>
          <w:color w:val="000000"/>
        </w:rPr>
        <w:t xml:space="preserve"> low in incontinence patients</w:t>
      </w:r>
      <w:r w:rsidR="00302B04" w:rsidRPr="00E15F03">
        <w:rPr>
          <w:rFonts w:ascii="Book Antiqua" w:eastAsia="Book Antiqua" w:hAnsi="Book Antiqua" w:cs="Book Antiqua"/>
          <w:color w:val="000000"/>
        </w:rPr>
        <w:t>. I</w:t>
      </w:r>
      <w:r w:rsidR="00FA679C" w:rsidRPr="00E15F03">
        <w:rPr>
          <w:rFonts w:ascii="Book Antiqua" w:eastAsia="Book Antiqua" w:hAnsi="Book Antiqua" w:cs="Book Antiqua"/>
          <w:color w:val="000000"/>
        </w:rPr>
        <w:t>n some patients with FI, the anal tone may be high or normal</w:t>
      </w:r>
      <w:r w:rsidR="0098601B">
        <w:rPr>
          <w:rFonts w:ascii="Book Antiqua" w:eastAsia="Book Antiqua" w:hAnsi="Book Antiqua" w:cs="Book Antiqua"/>
          <w:color w:val="000000"/>
        </w:rPr>
        <w:t>;</w:t>
      </w:r>
      <w:r w:rsidR="00FA679C" w:rsidRPr="00E15F03">
        <w:rPr>
          <w:rFonts w:ascii="Book Antiqua" w:eastAsia="Book Antiqua" w:hAnsi="Book Antiqua" w:cs="Book Antiqua"/>
          <w:color w:val="000000"/>
        </w:rPr>
        <w:t xml:space="preserve"> for example, when an incomplete evacuation or </w:t>
      </w:r>
      <w:proofErr w:type="spellStart"/>
      <w:r w:rsidR="00FA679C" w:rsidRPr="00E15F03">
        <w:rPr>
          <w:rFonts w:ascii="Book Antiqua" w:eastAsia="Book Antiqua" w:hAnsi="Book Antiqua" w:cs="Book Antiqua"/>
          <w:color w:val="000000"/>
        </w:rPr>
        <w:t>anismus</w:t>
      </w:r>
      <w:proofErr w:type="spellEnd"/>
      <w:r w:rsidR="00FA679C" w:rsidRPr="00E15F03">
        <w:rPr>
          <w:rFonts w:ascii="Book Antiqua" w:eastAsia="Book Antiqua" w:hAnsi="Book Antiqua" w:cs="Book Antiqua"/>
          <w:color w:val="000000"/>
        </w:rPr>
        <w:t xml:space="preserve"> is present</w:t>
      </w:r>
      <w:r w:rsidRPr="00E15F03">
        <w:rPr>
          <w:rFonts w:ascii="Book Antiqua" w:eastAsia="Book Antiqua" w:hAnsi="Book Antiqua" w:cs="Book Antiqua"/>
          <w:color w:val="000000"/>
          <w:vertAlign w:val="superscript"/>
        </w:rPr>
        <w:t>[19]</w:t>
      </w:r>
      <w:r w:rsidRPr="00E15F03">
        <w:rPr>
          <w:rFonts w:ascii="Book Antiqua" w:eastAsia="Book Antiqua" w:hAnsi="Book Antiqua" w:cs="Book Antiqua"/>
          <w:color w:val="000000"/>
        </w:rPr>
        <w:t xml:space="preserve">. </w:t>
      </w:r>
      <w:r w:rsidR="00FA679C" w:rsidRPr="00E15F03">
        <w:rPr>
          <w:rFonts w:ascii="Book Antiqua" w:eastAsia="Book Antiqua" w:hAnsi="Book Antiqua" w:cs="Book Antiqua"/>
          <w:color w:val="000000"/>
        </w:rPr>
        <w:t xml:space="preserve">In FI patients with constipation, the rectum may be </w:t>
      </w:r>
      <w:r w:rsidRPr="00E15F03">
        <w:rPr>
          <w:rFonts w:ascii="Book Antiqua" w:eastAsia="Book Antiqua" w:hAnsi="Book Antiqua" w:cs="Book Antiqua"/>
          <w:color w:val="000000"/>
        </w:rPr>
        <w:t>hyposensitiv</w:t>
      </w:r>
      <w:r w:rsidR="00FA679C" w:rsidRPr="00E15F03">
        <w:rPr>
          <w:rFonts w:ascii="Book Antiqua" w:eastAsia="Book Antiqua" w:hAnsi="Book Antiqua" w:cs="Book Antiqua"/>
          <w:color w:val="000000"/>
        </w:rPr>
        <w:t>e</w:t>
      </w:r>
      <w:r w:rsidRPr="00E15F03">
        <w:rPr>
          <w:rFonts w:ascii="Book Antiqua" w:eastAsia="Book Antiqua" w:hAnsi="Book Antiqua" w:cs="Book Antiqua"/>
          <w:color w:val="000000"/>
          <w:vertAlign w:val="superscript"/>
        </w:rPr>
        <w:t>[20]</w:t>
      </w:r>
      <w:r w:rsidRPr="00E15F03">
        <w:rPr>
          <w:rFonts w:ascii="Book Antiqua" w:eastAsia="Book Antiqua" w:hAnsi="Book Antiqua" w:cs="Book Antiqua"/>
          <w:color w:val="000000"/>
        </w:rPr>
        <w:t>, whereas</w:t>
      </w:r>
      <w:r w:rsidR="000470CC" w:rsidRPr="00E15F03">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FA679C" w:rsidRPr="00E15F03">
        <w:rPr>
          <w:rFonts w:ascii="Book Antiqua" w:eastAsia="Book Antiqua" w:hAnsi="Book Antiqua" w:cs="Book Antiqua"/>
          <w:color w:val="000000"/>
        </w:rPr>
        <w:t>in FI patients with IBS, post-radiation, diarrhea, and urgency, the rectum may be hypersensitive</w:t>
      </w:r>
      <w:r w:rsidRPr="00E15F03">
        <w:rPr>
          <w:rFonts w:ascii="Book Antiqua" w:eastAsia="Book Antiqua" w:hAnsi="Book Antiqua" w:cs="Book Antiqua"/>
          <w:color w:val="000000"/>
        </w:rPr>
        <w:t xml:space="preserve">. </w:t>
      </w:r>
      <w:r w:rsidR="006C1435" w:rsidRPr="00E15F03">
        <w:rPr>
          <w:rFonts w:ascii="Book Antiqua" w:eastAsia="Book Antiqua" w:hAnsi="Book Antiqua" w:cs="Book Antiqua"/>
          <w:color w:val="000000"/>
        </w:rPr>
        <w:t>I</w:t>
      </w:r>
      <w:r w:rsidRPr="00E15F03">
        <w:rPr>
          <w:rFonts w:ascii="Book Antiqua" w:eastAsia="Book Antiqua" w:hAnsi="Book Antiqua" w:cs="Book Antiqua"/>
          <w:color w:val="000000"/>
        </w:rPr>
        <w:t xml:space="preserve">n </w:t>
      </w:r>
      <w:r w:rsidR="006C1435" w:rsidRPr="00E15F03">
        <w:rPr>
          <w:rFonts w:ascii="Book Antiqua" w:eastAsia="Book Antiqua" w:hAnsi="Book Antiqua" w:cs="Book Antiqua"/>
          <w:color w:val="000000"/>
        </w:rPr>
        <w:t xml:space="preserve">diseases </w:t>
      </w:r>
      <w:r w:rsidR="0098601B">
        <w:rPr>
          <w:rFonts w:ascii="Book Antiqua" w:eastAsia="Book Antiqua" w:hAnsi="Book Antiqua" w:cs="Book Antiqua"/>
          <w:color w:val="000000"/>
        </w:rPr>
        <w:t>such as</w:t>
      </w:r>
      <w:r w:rsidR="0098601B" w:rsidRPr="00E15F03">
        <w:rPr>
          <w:rFonts w:ascii="Book Antiqua" w:eastAsia="Book Antiqua" w:hAnsi="Book Antiqua" w:cs="Book Antiqua"/>
          <w:color w:val="000000"/>
        </w:rPr>
        <w:t xml:space="preserve"> </w:t>
      </w:r>
      <w:r w:rsidR="00FE2507" w:rsidRPr="00E15F03">
        <w:rPr>
          <w:rFonts w:ascii="Book Antiqua" w:eastAsia="Book Antiqua" w:hAnsi="Book Antiqua" w:cs="Book Antiqua"/>
          <w:color w:val="000000"/>
        </w:rPr>
        <w:t>IBD</w:t>
      </w:r>
      <w:r w:rsidRPr="00E15F03">
        <w:rPr>
          <w:rFonts w:ascii="Book Antiqua" w:eastAsia="Book Antiqua" w:hAnsi="Book Antiqua" w:cs="Book Antiqua"/>
          <w:color w:val="000000"/>
        </w:rPr>
        <w:t xml:space="preserve">, </w:t>
      </w:r>
      <w:r w:rsidR="006C1435" w:rsidRPr="00E15F03">
        <w:rPr>
          <w:rFonts w:ascii="Book Antiqua" w:eastAsia="Book Antiqua" w:hAnsi="Book Antiqua" w:cs="Book Antiqua"/>
          <w:color w:val="000000"/>
        </w:rPr>
        <w:t>autoimmune disorders like scleroderma</w:t>
      </w:r>
      <w:r w:rsidR="000470CC" w:rsidRPr="00E15F03">
        <w:rPr>
          <w:rFonts w:ascii="Book Antiqua" w:eastAsia="Book Antiqua" w:hAnsi="Book Antiqua" w:cs="Book Antiqua"/>
          <w:color w:val="000000"/>
        </w:rPr>
        <w:t>,</w:t>
      </w:r>
      <w:r w:rsidR="006C1435" w:rsidRPr="00E15F03">
        <w:rPr>
          <w:rFonts w:ascii="Book Antiqua" w:eastAsia="Book Antiqua" w:hAnsi="Book Antiqua" w:cs="Book Antiqua"/>
          <w:color w:val="000000"/>
        </w:rPr>
        <w:t xml:space="preserve"> or post-</w:t>
      </w:r>
      <w:r w:rsidRPr="00E15F03">
        <w:rPr>
          <w:rFonts w:ascii="Book Antiqua" w:eastAsia="Book Antiqua" w:hAnsi="Book Antiqua" w:cs="Book Antiqua"/>
          <w:color w:val="000000"/>
        </w:rPr>
        <w:t>radiation,</w:t>
      </w:r>
      <w:r w:rsidR="006C1435" w:rsidRPr="00E15F03">
        <w:rPr>
          <w:rFonts w:ascii="Book Antiqua" w:eastAsia="Book Antiqua" w:hAnsi="Book Antiqua" w:cs="Book Antiqua"/>
          <w:color w:val="000000"/>
        </w:rPr>
        <w:t xml:space="preserve"> rectal compliance may be decreased</w:t>
      </w:r>
      <w:r w:rsidRPr="00E15F03">
        <w:rPr>
          <w:rFonts w:ascii="Book Antiqua" w:eastAsia="Book Antiqua" w:hAnsi="Book Antiqua" w:cs="Book Antiqua"/>
          <w:color w:val="000000"/>
          <w:vertAlign w:val="superscript"/>
        </w:rPr>
        <w:t>[20]</w:t>
      </w:r>
      <w:r w:rsidRPr="00E15F03">
        <w:rPr>
          <w:rFonts w:ascii="Book Antiqua" w:eastAsia="Book Antiqua" w:hAnsi="Book Antiqua" w:cs="Book Antiqua"/>
          <w:color w:val="000000"/>
        </w:rPr>
        <w:t xml:space="preserve">. </w:t>
      </w:r>
    </w:p>
    <w:p w14:paraId="62A18EB9" w14:textId="494CE3AD" w:rsidR="00A77B3E" w:rsidRPr="00861F8E" w:rsidRDefault="000470CC" w:rsidP="00961EC3">
      <w:pPr>
        <w:spacing w:line="360" w:lineRule="auto"/>
        <w:ind w:firstLineChars="200" w:firstLine="480"/>
        <w:jc w:val="both"/>
        <w:rPr>
          <w:rFonts w:ascii="Book Antiqua" w:hAnsi="Book Antiqua"/>
          <w:lang w:eastAsia="zh-CN"/>
        </w:rPr>
      </w:pPr>
      <w:r w:rsidRPr="00E15F03">
        <w:rPr>
          <w:rFonts w:ascii="Book Antiqua" w:eastAsia="Book Antiqua" w:hAnsi="Book Antiqua" w:cs="Book Antiqua"/>
          <w:color w:val="000000"/>
        </w:rPr>
        <w:t xml:space="preserve">Endoanal ultrasound </w:t>
      </w:r>
      <w:r w:rsidR="0098601B">
        <w:rPr>
          <w:rFonts w:ascii="Book Antiqua" w:eastAsia="Book Antiqua" w:hAnsi="Book Antiqua" w:cs="Book Antiqua"/>
          <w:color w:val="000000"/>
        </w:rPr>
        <w:t xml:space="preserve">(EAUS) </w:t>
      </w:r>
      <w:r w:rsidRPr="00E15F03">
        <w:rPr>
          <w:rFonts w:ascii="Book Antiqua" w:eastAsia="Book Antiqua" w:hAnsi="Book Antiqua" w:cs="Book Antiqua"/>
          <w:color w:val="000000"/>
        </w:rPr>
        <w:t xml:space="preserve">is helpful </w:t>
      </w:r>
      <w:r w:rsidR="0098601B">
        <w:rPr>
          <w:rFonts w:ascii="Book Antiqua" w:eastAsia="Book Antiqua" w:hAnsi="Book Antiqua" w:cs="Book Antiqua"/>
          <w:color w:val="000000"/>
        </w:rPr>
        <w:t>for</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assess</w:t>
      </w:r>
      <w:r w:rsidR="0098601B">
        <w:rPr>
          <w:rFonts w:ascii="Book Antiqua" w:eastAsia="Book Antiqua" w:hAnsi="Book Antiqua" w:cs="Book Antiqua"/>
          <w:color w:val="000000"/>
        </w:rPr>
        <w:t>ing</w:t>
      </w:r>
      <w:r w:rsidRPr="00E15F03">
        <w:rPr>
          <w:rFonts w:ascii="Book Antiqua" w:eastAsia="Book Antiqua" w:hAnsi="Book Antiqua" w:cs="Book Antiqua"/>
          <w:color w:val="000000"/>
        </w:rPr>
        <w:t xml:space="preserve"> the integrity of both the sphincters objectively and can help detect their injuries</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xml:space="preserve">. </w:t>
      </w:r>
      <w:r w:rsidR="00302B04" w:rsidRPr="00E15F03">
        <w:rPr>
          <w:rFonts w:ascii="Book Antiqua" w:eastAsia="Book Antiqua" w:hAnsi="Book Antiqua" w:cs="Book Antiqua"/>
          <w:color w:val="000000"/>
        </w:rPr>
        <w:t xml:space="preserve">The </w:t>
      </w:r>
      <w:r w:rsidR="0098601B" w:rsidRPr="00E15F03">
        <w:rPr>
          <w:rFonts w:ascii="Book Antiqua" w:eastAsia="Book Antiqua" w:hAnsi="Book Antiqua" w:cs="Book Antiqua"/>
          <w:color w:val="000000"/>
        </w:rPr>
        <w:t>E</w:t>
      </w:r>
      <w:r w:rsidR="0098601B">
        <w:rPr>
          <w:rFonts w:ascii="Book Antiqua" w:eastAsia="Book Antiqua" w:hAnsi="Book Antiqua" w:cs="Book Antiqua"/>
          <w:color w:val="000000"/>
        </w:rPr>
        <w:t>AU</w:t>
      </w:r>
      <w:r w:rsidR="0098601B" w:rsidRPr="00E15F03">
        <w:rPr>
          <w:rFonts w:ascii="Book Antiqua" w:eastAsia="Book Antiqua" w:hAnsi="Book Antiqua" w:cs="Book Antiqua"/>
          <w:color w:val="000000"/>
        </w:rPr>
        <w:t xml:space="preserve">S </w:t>
      </w:r>
      <w:r w:rsidR="00302B04" w:rsidRPr="00E15F03">
        <w:rPr>
          <w:rFonts w:ascii="Book Antiqua" w:eastAsia="Book Antiqua" w:hAnsi="Book Antiqua" w:cs="Book Antiqua"/>
          <w:color w:val="000000"/>
        </w:rPr>
        <w:t>is economical</w:t>
      </w:r>
      <w:r w:rsidRPr="00E15F03">
        <w:rPr>
          <w:rFonts w:ascii="Book Antiqua" w:eastAsia="Book Antiqua" w:hAnsi="Book Antiqua" w:cs="Book Antiqua"/>
          <w:color w:val="000000"/>
        </w:rPr>
        <w:t xml:space="preserve">, available </w:t>
      </w:r>
      <w:r w:rsidR="00302B04" w:rsidRPr="00E15F03">
        <w:rPr>
          <w:rFonts w:ascii="Book Antiqua" w:eastAsia="Book Antiqua" w:hAnsi="Book Antiqua" w:cs="Book Antiqua"/>
          <w:color w:val="000000"/>
        </w:rPr>
        <w:t xml:space="preserve">easily to </w:t>
      </w:r>
      <w:r w:rsidRPr="00E15F03">
        <w:rPr>
          <w:rFonts w:ascii="Book Antiqua" w:eastAsia="Book Antiqua" w:hAnsi="Book Antiqua" w:cs="Book Antiqua"/>
          <w:color w:val="000000"/>
        </w:rPr>
        <w:t>surgeon</w:t>
      </w:r>
      <w:r w:rsidR="0098601B">
        <w:rPr>
          <w:rFonts w:ascii="Book Antiqua" w:eastAsia="Book Antiqua" w:hAnsi="Book Antiqua" w:cs="Book Antiqua"/>
          <w:color w:val="000000"/>
        </w:rPr>
        <w:t>s</w:t>
      </w:r>
      <w:r w:rsidRPr="00E15F03">
        <w:rPr>
          <w:rFonts w:ascii="Book Antiqua" w:eastAsia="Book Antiqua" w:hAnsi="Book Antiqua" w:cs="Book Antiqua"/>
          <w:color w:val="000000"/>
        </w:rPr>
        <w:t xml:space="preserve">, and </w:t>
      </w:r>
      <w:r w:rsidR="00302B04" w:rsidRPr="00E15F03">
        <w:rPr>
          <w:rFonts w:ascii="Book Antiqua" w:eastAsia="Book Antiqua" w:hAnsi="Book Antiqua" w:cs="Book Antiqua"/>
          <w:color w:val="000000"/>
        </w:rPr>
        <w:t>demonstrates the sphincters well, especially</w:t>
      </w:r>
      <w:r w:rsidRPr="00E15F03">
        <w:rPr>
          <w:rFonts w:ascii="Book Antiqua" w:eastAsia="Book Antiqua" w:hAnsi="Book Antiqua" w:cs="Book Antiqua"/>
          <w:color w:val="000000"/>
        </w:rPr>
        <w:t xml:space="preserve"> the internal sphincter. </w:t>
      </w:r>
      <w:r w:rsidR="0098601B">
        <w:rPr>
          <w:rFonts w:ascii="Book Antiqua" w:eastAsia="Book Antiqua" w:hAnsi="Book Antiqua" w:cs="Book Antiqua"/>
          <w:color w:val="000000"/>
        </w:rPr>
        <w:t>Magnetic resonance imaging (</w:t>
      </w:r>
      <w:r w:rsidRPr="00E15F03">
        <w:rPr>
          <w:rFonts w:ascii="Book Antiqua" w:eastAsia="Book Antiqua" w:hAnsi="Book Antiqua" w:cs="Book Antiqua"/>
          <w:color w:val="000000"/>
        </w:rPr>
        <w:t>MRI</w:t>
      </w:r>
      <w:r w:rsidR="0098601B">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302B04" w:rsidRPr="00E15F03">
        <w:rPr>
          <w:rFonts w:ascii="Book Antiqua" w:eastAsia="Book Antiqua" w:hAnsi="Book Antiqua" w:cs="Book Antiqua"/>
          <w:color w:val="000000"/>
        </w:rPr>
        <w:t xml:space="preserve">is a good </w:t>
      </w:r>
      <w:r w:rsidRPr="00E15F03">
        <w:rPr>
          <w:rFonts w:ascii="Book Antiqua" w:eastAsia="Book Antiqua" w:hAnsi="Book Antiqua" w:cs="Book Antiqua"/>
          <w:color w:val="000000"/>
        </w:rPr>
        <w:t>alternative</w:t>
      </w:r>
      <w:r w:rsidR="00302B04" w:rsidRPr="00E15F03">
        <w:rPr>
          <w:rFonts w:ascii="Book Antiqua" w:eastAsia="Book Antiqua" w:hAnsi="Book Antiqua" w:cs="Book Antiqua"/>
          <w:color w:val="000000"/>
        </w:rPr>
        <w:t xml:space="preserve"> method</w:t>
      </w:r>
      <w:r w:rsidRPr="00E15F03">
        <w:rPr>
          <w:rFonts w:ascii="Book Antiqua" w:eastAsia="Book Antiqua" w:hAnsi="Book Antiqua" w:cs="Book Antiqua"/>
          <w:color w:val="000000"/>
        </w:rPr>
        <w:t xml:space="preserve"> for </w:t>
      </w:r>
      <w:r w:rsidRPr="00E15F03">
        <w:rPr>
          <w:rFonts w:ascii="Book Antiqua" w:eastAsia="Book Antiqua" w:hAnsi="Book Antiqua" w:cs="Book Antiqua"/>
          <w:color w:val="000000"/>
        </w:rPr>
        <w:lastRenderedPageBreak/>
        <w:t>imaging</w:t>
      </w:r>
      <w:r w:rsidR="00302B04" w:rsidRPr="00E15F03">
        <w:rPr>
          <w:rFonts w:ascii="Book Antiqua" w:eastAsia="Book Antiqua" w:hAnsi="Book Antiqua" w:cs="Book Antiqua"/>
          <w:color w:val="000000"/>
        </w:rPr>
        <w:t xml:space="preserve"> the deeper parts of the sphincter complex and assessing associated rectal and</w:t>
      </w:r>
      <w:r w:rsidRPr="00E15F03">
        <w:rPr>
          <w:rFonts w:ascii="Book Antiqua" w:eastAsia="Book Antiqua" w:hAnsi="Book Antiqua" w:cs="Book Antiqua"/>
          <w:color w:val="000000"/>
        </w:rPr>
        <w:t xml:space="preserve"> pelvic prolapse</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w:t>
      </w:r>
    </w:p>
    <w:p w14:paraId="6AED4AC3" w14:textId="0D17484F" w:rsidR="00A77B3E" w:rsidRPr="00E15F03" w:rsidRDefault="00302B04"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The testing of the neurophysiology of the anorectum can be done with electromyography (EMG) and pudendal nerve terminal motor latency (</w:t>
      </w:r>
      <w:proofErr w:type="spellStart"/>
      <w:r w:rsidRPr="00E15F03">
        <w:rPr>
          <w:rFonts w:ascii="Book Antiqua" w:eastAsia="Book Antiqua" w:hAnsi="Book Antiqua" w:cs="Book Antiqua"/>
          <w:color w:val="000000"/>
        </w:rPr>
        <w:t>PNTML</w:t>
      </w:r>
      <w:proofErr w:type="spellEnd"/>
      <w:r w:rsidRPr="00E15F03">
        <w:rPr>
          <w:rFonts w:ascii="Book Antiqua" w:eastAsia="Book Antiqua" w:hAnsi="Book Antiqua" w:cs="Book Antiqua"/>
          <w:color w:val="000000"/>
        </w:rPr>
        <w:t>) testing</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EMG can help to identify the defects in the anal sphincters and associated nerve injury</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xml:space="preserve">. The evaluation and assessment of neuromuscular integrity between the anal sphincter and the pudendal nerve can be done through </w:t>
      </w:r>
      <w:proofErr w:type="spellStart"/>
      <w:r w:rsidRPr="00E15F03">
        <w:rPr>
          <w:rFonts w:ascii="Book Antiqua" w:eastAsia="Book Antiqua" w:hAnsi="Book Antiqua" w:cs="Book Antiqua"/>
          <w:color w:val="000000"/>
        </w:rPr>
        <w:t>PNTML</w:t>
      </w:r>
      <w:proofErr w:type="spellEnd"/>
      <w:r w:rsidRPr="00E15F03">
        <w:rPr>
          <w:rFonts w:ascii="Book Antiqua" w:eastAsia="Book Antiqua" w:hAnsi="Book Antiqua" w:cs="Book Antiqua"/>
          <w:color w:val="000000"/>
        </w:rPr>
        <w:t>.</w:t>
      </w:r>
      <w:r w:rsidR="0072134E">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However, as both these </w:t>
      </w:r>
      <w:r w:rsidR="008B29A1" w:rsidRPr="00E15F03">
        <w:rPr>
          <w:rFonts w:ascii="Book Antiqua" w:eastAsia="Book Antiqua" w:hAnsi="Book Antiqua" w:cs="Book Antiqua"/>
          <w:color w:val="000000"/>
        </w:rPr>
        <w:t>techniques are invasive, they are not commonly used</w:t>
      </w:r>
      <w:r w:rsidR="008B29A1" w:rsidRPr="00E15F03">
        <w:rPr>
          <w:rFonts w:ascii="Book Antiqua" w:eastAsia="Book Antiqua" w:hAnsi="Book Antiqua" w:cs="Book Antiqua"/>
          <w:color w:val="000000"/>
          <w:vertAlign w:val="superscript"/>
        </w:rPr>
        <w:t>[</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xml:space="preserve">.  </w:t>
      </w:r>
    </w:p>
    <w:p w14:paraId="2C5A08D6" w14:textId="25C74BB3" w:rsidR="00A77B3E" w:rsidRPr="00A53C45" w:rsidRDefault="00EA29F8" w:rsidP="00961EC3">
      <w:pPr>
        <w:spacing w:line="360" w:lineRule="auto"/>
        <w:ind w:firstLineChars="200" w:firstLine="480"/>
        <w:jc w:val="both"/>
        <w:rPr>
          <w:rFonts w:ascii="Book Antiqua" w:hAnsi="Book Antiqua"/>
          <w:lang w:eastAsia="zh-CN"/>
        </w:rPr>
      </w:pPr>
      <w:r w:rsidRPr="00E15F03">
        <w:rPr>
          <w:rFonts w:ascii="Book Antiqua" w:eastAsia="Book Antiqua" w:hAnsi="Book Antiqua" w:cs="Book Antiqua"/>
          <w:color w:val="000000"/>
        </w:rPr>
        <w:t>Defecography</w:t>
      </w:r>
      <w:r w:rsidR="004F0028" w:rsidRPr="00E15F03">
        <w:rPr>
          <w:rFonts w:ascii="Book Antiqua" w:eastAsia="Book Antiqua" w:hAnsi="Book Antiqua" w:cs="Book Antiqua"/>
          <w:color w:val="000000"/>
        </w:rPr>
        <w:t xml:space="preserve">, with or without fluoroscopy or MRI, can help in the assessment of defecation in a dynamic motion. </w:t>
      </w:r>
      <w:r w:rsidR="0071599F" w:rsidRPr="00E15F03">
        <w:rPr>
          <w:rFonts w:ascii="Book Antiqua" w:eastAsia="Book Antiqua" w:hAnsi="Book Antiqua" w:cs="Book Antiqua"/>
          <w:color w:val="000000"/>
        </w:rPr>
        <w:t>In incontinence patients</w:t>
      </w:r>
      <w:r w:rsidRPr="00E15F03">
        <w:rPr>
          <w:rFonts w:ascii="Book Antiqua" w:eastAsia="Book Antiqua" w:hAnsi="Book Antiqua" w:cs="Book Antiqua"/>
          <w:color w:val="000000"/>
        </w:rPr>
        <w:t>, th</w:t>
      </w:r>
      <w:r w:rsidR="0071599F" w:rsidRPr="00E15F03">
        <w:rPr>
          <w:rFonts w:ascii="Book Antiqua" w:eastAsia="Book Antiqua" w:hAnsi="Book Antiqua" w:cs="Book Antiqua"/>
          <w:color w:val="000000"/>
        </w:rPr>
        <w:t xml:space="preserve">is test helps in confirming </w:t>
      </w:r>
      <w:r w:rsidRPr="00E15F03">
        <w:rPr>
          <w:rFonts w:ascii="Book Antiqua" w:eastAsia="Book Antiqua" w:hAnsi="Book Antiqua" w:cs="Book Antiqua"/>
          <w:color w:val="000000"/>
        </w:rPr>
        <w:t xml:space="preserve">the inability to </w:t>
      </w:r>
      <w:r w:rsidR="0071599F" w:rsidRPr="00E15F03">
        <w:rPr>
          <w:rFonts w:ascii="Book Antiqua" w:eastAsia="Book Antiqua" w:hAnsi="Book Antiqua" w:cs="Book Antiqua"/>
          <w:color w:val="000000"/>
        </w:rPr>
        <w:t>hold</w:t>
      </w:r>
      <w:r w:rsidRPr="00E15F03">
        <w:rPr>
          <w:rFonts w:ascii="Book Antiqua" w:eastAsia="Book Antiqua" w:hAnsi="Book Antiqua" w:cs="Book Antiqua"/>
          <w:color w:val="000000"/>
        </w:rPr>
        <w:t xml:space="preserve"> stool, which</w:t>
      </w:r>
      <w:r w:rsidR="0040671F" w:rsidRPr="00E15F03">
        <w:rPr>
          <w:rFonts w:ascii="Book Antiqua" w:eastAsia="Book Antiqua" w:hAnsi="Book Antiqua" w:cs="Book Antiqua"/>
          <w:color w:val="000000"/>
        </w:rPr>
        <w:t xml:space="preserve"> can</w:t>
      </w:r>
      <w:r w:rsidRPr="00E15F03">
        <w:rPr>
          <w:rFonts w:ascii="Book Antiqua" w:eastAsia="Book Antiqua" w:hAnsi="Book Antiqua" w:cs="Book Antiqua"/>
          <w:color w:val="000000"/>
        </w:rPr>
        <w:t xml:space="preserve"> </w:t>
      </w:r>
      <w:r w:rsidR="0071599F" w:rsidRPr="00E15F03">
        <w:rPr>
          <w:rFonts w:ascii="Book Antiqua" w:eastAsia="Book Antiqua" w:hAnsi="Book Antiqua" w:cs="Book Antiqua"/>
          <w:color w:val="000000"/>
        </w:rPr>
        <w:t xml:space="preserve">give insight into the </w:t>
      </w:r>
      <w:r w:rsidRPr="00E15F03">
        <w:rPr>
          <w:rFonts w:ascii="Book Antiqua" w:eastAsia="Book Antiqua" w:hAnsi="Book Antiqua" w:cs="Book Antiqua"/>
          <w:color w:val="000000"/>
        </w:rPr>
        <w:t xml:space="preserve">severity of the </w:t>
      </w:r>
      <w:r w:rsidR="0071599F" w:rsidRPr="00E15F03">
        <w:rPr>
          <w:rFonts w:ascii="Book Antiqua" w:eastAsia="Book Antiqua" w:hAnsi="Book Antiqua" w:cs="Book Antiqua"/>
          <w:color w:val="000000"/>
        </w:rPr>
        <w:t>problem,</w:t>
      </w:r>
      <w:r w:rsidRPr="00E15F03">
        <w:rPr>
          <w:rFonts w:ascii="Book Antiqua" w:eastAsia="Book Antiqua" w:hAnsi="Book Antiqua" w:cs="Book Antiqua"/>
          <w:color w:val="000000"/>
        </w:rPr>
        <w:t xml:space="preserve"> and </w:t>
      </w:r>
      <w:r w:rsidR="0071599F" w:rsidRPr="00E15F03">
        <w:rPr>
          <w:rFonts w:ascii="Book Antiqua" w:eastAsia="Book Antiqua" w:hAnsi="Book Antiqua" w:cs="Book Antiqua"/>
          <w:color w:val="000000"/>
        </w:rPr>
        <w:t xml:space="preserve">further recognize malfunctioning </w:t>
      </w:r>
      <w:r w:rsidRPr="00E15F03">
        <w:rPr>
          <w:rFonts w:ascii="Book Antiqua" w:eastAsia="Book Antiqua" w:hAnsi="Book Antiqua" w:cs="Book Antiqua"/>
          <w:color w:val="000000"/>
        </w:rPr>
        <w:t xml:space="preserve">evacuation and/or </w:t>
      </w:r>
      <w:r w:rsidR="0071599F" w:rsidRPr="00E15F03">
        <w:rPr>
          <w:rFonts w:ascii="Book Antiqua" w:eastAsia="Book Antiqua" w:hAnsi="Book Antiqua" w:cs="Book Antiqua"/>
          <w:color w:val="000000"/>
        </w:rPr>
        <w:t xml:space="preserve">associated prolapse of </w:t>
      </w:r>
      <w:r w:rsidRPr="00E15F03">
        <w:rPr>
          <w:rFonts w:ascii="Book Antiqua" w:eastAsia="Book Antiqua" w:hAnsi="Book Antiqua" w:cs="Book Antiqua"/>
          <w:color w:val="000000"/>
        </w:rPr>
        <w:t>pelvic organ</w:t>
      </w:r>
      <w:r w:rsidR="0071599F" w:rsidRPr="00E15F03">
        <w:rPr>
          <w:rFonts w:ascii="Book Antiqua" w:eastAsia="Book Antiqua" w:hAnsi="Book Antiqua" w:cs="Book Antiqua"/>
          <w:color w:val="000000"/>
        </w:rPr>
        <w:t>s</w:t>
      </w:r>
      <w:r w:rsidRPr="00E15F03">
        <w:rPr>
          <w:rFonts w:ascii="Book Antiqua" w:eastAsia="Book Antiqua" w:hAnsi="Book Antiqua" w:cs="Book Antiqua"/>
          <w:color w:val="000000"/>
        </w:rPr>
        <w:t xml:space="preserve"> contributing to FI</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w:t>
      </w:r>
    </w:p>
    <w:p w14:paraId="1511C619" w14:textId="44E327F4" w:rsidR="00A77B3E" w:rsidRPr="00E15F03" w:rsidRDefault="00EA29F8" w:rsidP="00961EC3">
      <w:pPr>
        <w:spacing w:line="360" w:lineRule="auto"/>
        <w:ind w:firstLineChars="200" w:firstLine="480"/>
        <w:jc w:val="both"/>
        <w:rPr>
          <w:rFonts w:ascii="Book Antiqua" w:eastAsia="Book Antiqua" w:hAnsi="Book Antiqua" w:cs="Book Antiqua"/>
          <w:color w:val="000000"/>
        </w:rPr>
      </w:pPr>
      <w:proofErr w:type="gramStart"/>
      <w:r w:rsidRPr="00E15F03">
        <w:rPr>
          <w:rFonts w:ascii="Book Antiqua" w:eastAsia="Book Antiqua" w:hAnsi="Book Antiqua" w:cs="Book Antiqua"/>
          <w:color w:val="000000"/>
        </w:rPr>
        <w:t>Last but not least</w:t>
      </w:r>
      <w:proofErr w:type="gramEnd"/>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the lower gastrointestinal endoscopy (</w:t>
      </w:r>
      <w:r w:rsidRPr="00E15F03">
        <w:rPr>
          <w:rFonts w:ascii="Book Antiqua" w:eastAsia="Book Antiqua" w:hAnsi="Book Antiqua" w:cs="Book Antiqua"/>
          <w:color w:val="000000"/>
        </w:rPr>
        <w:t>colonoscopy</w:t>
      </w:r>
      <w:r w:rsidR="0040671F" w:rsidRPr="00E15F03">
        <w:rPr>
          <w:rFonts w:ascii="Book Antiqua" w:eastAsia="Book Antiqua" w:hAnsi="Book Antiqua" w:cs="Book Antiqua"/>
          <w:color w:val="000000"/>
        </w:rPr>
        <w:t xml:space="preserve"> or sigmoidoscopy)</w:t>
      </w:r>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may be</w:t>
      </w:r>
      <w:r w:rsidRPr="00E15F03">
        <w:rPr>
          <w:rFonts w:ascii="Book Antiqua" w:eastAsia="Book Antiqua" w:hAnsi="Book Antiqua" w:cs="Book Antiqua"/>
          <w:color w:val="000000"/>
        </w:rPr>
        <w:t xml:space="preserve"> indicated in patients with </w:t>
      </w:r>
      <w:r w:rsidR="0040671F" w:rsidRPr="00E15F03">
        <w:rPr>
          <w:rFonts w:ascii="Book Antiqua" w:eastAsia="Book Antiqua" w:hAnsi="Book Antiqua" w:cs="Book Antiqua"/>
          <w:color w:val="000000"/>
        </w:rPr>
        <w:t>FI who have suggestive symptoms</w:t>
      </w:r>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Endoscopy</w:t>
      </w:r>
      <w:r w:rsidRPr="00E15F03">
        <w:rPr>
          <w:rFonts w:ascii="Book Antiqua" w:eastAsia="Book Antiqua" w:hAnsi="Book Antiqua" w:cs="Book Antiqua"/>
          <w:color w:val="000000"/>
        </w:rPr>
        <w:t xml:space="preserve"> can </w:t>
      </w:r>
      <w:r w:rsidR="0040671F" w:rsidRPr="00E15F03">
        <w:rPr>
          <w:rFonts w:ascii="Book Antiqua" w:eastAsia="Book Antiqua" w:hAnsi="Book Antiqua" w:cs="Book Antiqua"/>
          <w:color w:val="000000"/>
        </w:rPr>
        <w:t>help to rule</w:t>
      </w:r>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 xml:space="preserve">out diseases like IBD and malignancy in </w:t>
      </w:r>
      <w:r w:rsidRPr="00E15F03">
        <w:rPr>
          <w:rFonts w:ascii="Book Antiqua" w:eastAsia="Book Antiqua" w:hAnsi="Book Antiqua" w:cs="Book Antiqua"/>
          <w:color w:val="000000"/>
        </w:rPr>
        <w:t>FI</w:t>
      </w:r>
      <w:r w:rsidR="0040671F" w:rsidRPr="00E15F03">
        <w:rPr>
          <w:rFonts w:ascii="Book Antiqua" w:eastAsia="Book Antiqua" w:hAnsi="Book Antiqua" w:cs="Book Antiqua"/>
          <w:color w:val="000000"/>
        </w:rPr>
        <w:t xml:space="preserve"> patients</w:t>
      </w:r>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w:t>
      </w:r>
    </w:p>
    <w:p w14:paraId="65E96414" w14:textId="28703073" w:rsidR="00A77B3E" w:rsidRPr="00E15F03" w:rsidRDefault="00EA29F8" w:rsidP="00961EC3">
      <w:pPr>
        <w:spacing w:line="360" w:lineRule="auto"/>
        <w:ind w:firstLineChars="200" w:firstLine="480"/>
        <w:jc w:val="both"/>
        <w:rPr>
          <w:rFonts w:ascii="Book Antiqua" w:hAnsi="Book Antiqua"/>
        </w:rPr>
      </w:pPr>
      <w:proofErr w:type="gramStart"/>
      <w:r w:rsidRPr="00E15F03">
        <w:rPr>
          <w:rFonts w:ascii="Book Antiqua" w:eastAsia="Book Antiqua" w:hAnsi="Book Antiqua" w:cs="Book Antiqua"/>
          <w:color w:val="000000"/>
        </w:rPr>
        <w:t>In spite of</w:t>
      </w:r>
      <w:proofErr w:type="gramEnd"/>
      <w:r w:rsidRPr="00E15F03">
        <w:rPr>
          <w:rFonts w:ascii="Book Antiqua" w:eastAsia="Book Antiqua" w:hAnsi="Book Antiqua" w:cs="Book Antiqua"/>
          <w:color w:val="000000"/>
        </w:rPr>
        <w:t xml:space="preserve"> all the diagnostic tests available, the clinical assessment of FI is the initial step in the management. As FI can be of several types like solid stool FI, flatus (gas), liquid, urge, </w:t>
      </w:r>
      <w:r w:rsidRPr="00E15F03">
        <w:rPr>
          <w:rFonts w:ascii="Book Antiqua" w:eastAsia="Book Antiqua" w:hAnsi="Book Antiqua" w:cs="Book Antiqua"/>
          <w:i/>
          <w:iCs/>
          <w:color w:val="000000"/>
        </w:rPr>
        <w:t>etc.</w:t>
      </w:r>
      <w:r w:rsidRPr="00E15F03">
        <w:rPr>
          <w:rFonts w:ascii="Book Antiqua" w:eastAsia="Book Antiqua" w:hAnsi="Book Antiqua" w:cs="Book Antiqua"/>
          <w:color w:val="000000"/>
        </w:rPr>
        <w:t>, it is pertinent to clinically evaluate the disease with maximum objectivity. To achieve this goal, many scoring systems have been published in the last 35 years</w:t>
      </w:r>
      <w:r w:rsidRPr="00E15F03">
        <w:rPr>
          <w:rFonts w:ascii="Book Antiqua" w:eastAsia="Book Antiqua" w:hAnsi="Book Antiqua" w:cs="Book Antiqua"/>
          <w:color w:val="000000"/>
          <w:vertAlign w:val="superscript"/>
        </w:rPr>
        <w:t>[22-24]</w:t>
      </w:r>
      <w:r w:rsidRPr="00E15F03">
        <w:rPr>
          <w:rFonts w:ascii="Book Antiqua" w:eastAsia="Book Antiqua" w:hAnsi="Book Antiqua" w:cs="Book Antiqua"/>
          <w:color w:val="000000"/>
        </w:rPr>
        <w:t>. The first scoring system that was published and subsequently became popular was the Cleveland Clinic or Wexner scoring system</w:t>
      </w:r>
      <w:r w:rsidRPr="00E15F03">
        <w:rPr>
          <w:rFonts w:ascii="Book Antiqua" w:eastAsia="Book Antiqua" w:hAnsi="Book Antiqua" w:cs="Book Antiqua"/>
          <w:color w:val="000000"/>
          <w:vertAlign w:val="superscript"/>
        </w:rPr>
        <w:t>[22]</w:t>
      </w:r>
      <w:r w:rsidRPr="00E15F03">
        <w:rPr>
          <w:rFonts w:ascii="Book Antiqua" w:eastAsia="Book Antiqua" w:hAnsi="Book Antiqua" w:cs="Book Antiqua"/>
          <w:color w:val="000000"/>
        </w:rPr>
        <w:t>. It was published in 1993 by Jorge</w:t>
      </w:r>
      <w:r w:rsidRPr="00AE2CF9">
        <w:rPr>
          <w:rFonts w:ascii="Book Antiqua" w:eastAsia="Book Antiqua" w:hAnsi="Book Antiqua" w:cs="Book Antiqua"/>
          <w:color w:val="000000"/>
        </w:rPr>
        <w:t xml:space="preserve"> </w:t>
      </w:r>
      <w:r w:rsidR="00AE2CF9" w:rsidRPr="00AE2CF9">
        <w:rPr>
          <w:rFonts w:ascii="Book Antiqua" w:hAnsi="Book Antiqua" w:cs="Book Antiqua" w:hint="eastAsia"/>
          <w:iCs/>
          <w:color w:val="000000"/>
          <w:lang w:eastAsia="zh-CN"/>
        </w:rPr>
        <w:t xml:space="preserve">and </w:t>
      </w:r>
      <w:r w:rsidR="00AE2CF9" w:rsidRPr="00E15F03">
        <w:rPr>
          <w:rFonts w:ascii="Book Antiqua" w:hAnsi="Book Antiqua"/>
        </w:rPr>
        <w:t>Wexner</w:t>
      </w:r>
      <w:r w:rsidR="00AE2CF9" w:rsidRPr="00E15F03">
        <w:rPr>
          <w:rFonts w:ascii="Book Antiqua" w:eastAsia="Book Antiqua" w:hAnsi="Book Antiqua" w:cs="Book Antiqua"/>
          <w:color w:val="000000"/>
          <w:vertAlign w:val="superscript"/>
        </w:rPr>
        <w:t>[2</w:t>
      </w:r>
      <w:r w:rsidR="00AE2CF9">
        <w:rPr>
          <w:rFonts w:ascii="Book Antiqua" w:hAnsi="Book Antiqua" w:cs="Book Antiqua" w:hint="eastAsia"/>
          <w:color w:val="000000"/>
          <w:vertAlign w:val="superscript"/>
          <w:lang w:eastAsia="zh-CN"/>
        </w:rPr>
        <w:t>2</w:t>
      </w:r>
      <w:r w:rsidR="00AE2CF9" w:rsidRPr="00E15F03">
        <w:rPr>
          <w:rFonts w:ascii="Book Antiqua" w:eastAsia="Book Antiqua" w:hAnsi="Book Antiqua" w:cs="Book Antiqua"/>
          <w:color w:val="000000"/>
          <w:vertAlign w:val="superscript"/>
        </w:rPr>
        <w:t>]</w:t>
      </w:r>
      <w:r w:rsidRPr="00E15F03">
        <w:rPr>
          <w:rFonts w:ascii="Book Antiqua" w:eastAsia="Book Antiqua" w:hAnsi="Book Antiqua" w:cs="Book Antiqua"/>
          <w:color w:val="000000"/>
        </w:rPr>
        <w:t xml:space="preserve"> (Table 1). Subsequently, the next one was published in 1999</w:t>
      </w:r>
      <w:r w:rsidR="00AE2CF9">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by Vaizey </w:t>
      </w:r>
      <w:r w:rsidR="00631602" w:rsidRPr="00E15F03">
        <w:rPr>
          <w:rFonts w:ascii="Book Antiqua" w:eastAsia="Book Antiqua" w:hAnsi="Book Antiqua" w:cs="Book Antiqua"/>
          <w:i/>
          <w:iCs/>
          <w:color w:val="000000"/>
        </w:rPr>
        <w:t>et al</w:t>
      </w:r>
      <w:r w:rsidR="00AE2CF9" w:rsidRPr="00E15F03">
        <w:rPr>
          <w:rFonts w:ascii="Book Antiqua" w:eastAsia="Book Antiqua" w:hAnsi="Book Antiqua" w:cs="Book Antiqua"/>
          <w:color w:val="000000"/>
          <w:vertAlign w:val="superscript"/>
        </w:rPr>
        <w:t>[2</w:t>
      </w:r>
      <w:r w:rsidR="00AE2CF9">
        <w:rPr>
          <w:rFonts w:ascii="Book Antiqua" w:hAnsi="Book Antiqua" w:cs="Book Antiqua" w:hint="eastAsia"/>
          <w:color w:val="000000"/>
          <w:vertAlign w:val="superscript"/>
          <w:lang w:eastAsia="zh-CN"/>
        </w:rPr>
        <w:t>3</w:t>
      </w:r>
      <w:r w:rsidR="00AE2CF9" w:rsidRPr="00E15F03">
        <w:rPr>
          <w:rFonts w:ascii="Book Antiqua" w:eastAsia="Book Antiqua" w:hAnsi="Book Antiqua" w:cs="Book Antiqua"/>
          <w:color w:val="000000"/>
          <w:vertAlign w:val="superscript"/>
        </w:rPr>
        <w:t>]</w:t>
      </w:r>
      <w:r w:rsidRPr="00E15F03">
        <w:rPr>
          <w:rFonts w:ascii="Book Antiqua" w:eastAsia="Book Antiqua" w:hAnsi="Book Antiqua" w:cs="Book Antiqua"/>
          <w:color w:val="000000"/>
        </w:rPr>
        <w:t xml:space="preserve">, and it was widely cited as St. Marks Hospital or </w:t>
      </w:r>
      <w:r w:rsidR="0098601B" w:rsidRPr="00E15F03">
        <w:rPr>
          <w:rFonts w:ascii="Book Antiqua" w:eastAsia="Book Antiqua" w:hAnsi="Book Antiqua" w:cs="Book Antiqua"/>
          <w:color w:val="000000"/>
        </w:rPr>
        <w:t>Vaizey</w:t>
      </w:r>
      <w:r w:rsidR="0098601B">
        <w:rPr>
          <w:rFonts w:ascii="Book Antiqua" w:eastAsia="Book Antiqua" w:hAnsi="Book Antiqua" w:cs="Book Antiqua"/>
          <w:color w:val="000000"/>
        </w:rPr>
        <w:t>’</w:t>
      </w:r>
      <w:r w:rsidR="0098601B" w:rsidRPr="00E15F03">
        <w:rPr>
          <w:rFonts w:ascii="Book Antiqua" w:eastAsia="Book Antiqua" w:hAnsi="Book Antiqua" w:cs="Book Antiqua"/>
          <w:color w:val="000000"/>
        </w:rPr>
        <w:t>s</w:t>
      </w:r>
      <w:r w:rsidRPr="00E15F03">
        <w:rPr>
          <w:rFonts w:ascii="Book Antiqua" w:eastAsia="Book Antiqua" w:hAnsi="Book Antiqua" w:cs="Book Antiqua"/>
          <w:color w:val="000000"/>
          <w:vertAlign w:val="superscript"/>
        </w:rPr>
        <w:t>[23]</w:t>
      </w:r>
      <w:r w:rsidRPr="00E15F03">
        <w:rPr>
          <w:rFonts w:ascii="Book Antiqua" w:eastAsia="Book Antiqua" w:hAnsi="Book Antiqua" w:cs="Book Antiqua"/>
          <w:color w:val="000000"/>
        </w:rPr>
        <w:t xml:space="preserve"> scores (Table 2). After this, a few more scoring methods were published, but none of them became popular. The only one among them that was more relevant was the </w:t>
      </w:r>
      <w:r w:rsidR="00BC79FF" w:rsidRPr="00E15F03">
        <w:rPr>
          <w:rFonts w:ascii="Book Antiqua" w:eastAsia="Book Antiqua" w:hAnsi="Book Antiqua" w:cs="Book Antiqua"/>
        </w:rPr>
        <w:t>FI</w:t>
      </w:r>
      <w:r w:rsidRPr="00E15F03">
        <w:rPr>
          <w:rFonts w:ascii="Book Antiqua" w:eastAsia="Book Antiqua" w:hAnsi="Book Antiqua" w:cs="Book Antiqua"/>
          <w:color w:val="000000"/>
        </w:rPr>
        <w:t xml:space="preserve"> Severity Index (FISI) published by Rockwood </w:t>
      </w:r>
      <w:r w:rsidR="00631602" w:rsidRPr="00E15F03">
        <w:rPr>
          <w:rFonts w:ascii="Book Antiqua" w:eastAsia="Book Antiqua" w:hAnsi="Book Antiqua" w:cs="Book Antiqua"/>
          <w:i/>
          <w:iCs/>
          <w:color w:val="000000"/>
        </w:rPr>
        <w:t>et al</w:t>
      </w:r>
      <w:r w:rsidR="00303B5B" w:rsidRPr="00E15F03">
        <w:rPr>
          <w:rFonts w:ascii="Book Antiqua" w:eastAsia="Book Antiqua" w:hAnsi="Book Antiqua" w:cs="Book Antiqua"/>
          <w:color w:val="000000"/>
          <w:vertAlign w:val="superscript"/>
        </w:rPr>
        <w:t>[24]</w:t>
      </w:r>
      <w:r w:rsidRPr="00E15F03">
        <w:rPr>
          <w:rFonts w:ascii="Book Antiqua" w:eastAsia="Book Antiqua" w:hAnsi="Book Antiqua" w:cs="Book Antiqua"/>
          <w:color w:val="000000"/>
        </w:rPr>
        <w:t xml:space="preserve"> in 1999 (Table 3)</w:t>
      </w:r>
      <w:r w:rsidRPr="00E15F03">
        <w:rPr>
          <w:rFonts w:ascii="Book Antiqua" w:eastAsia="Book Antiqua" w:hAnsi="Book Antiqua" w:cs="Book Antiqua"/>
          <w:color w:val="000000"/>
          <w:vertAlign w:val="superscript"/>
        </w:rPr>
        <w:t>[24]</w:t>
      </w:r>
      <w:r w:rsidRPr="00E15F03">
        <w:rPr>
          <w:rFonts w:ascii="Book Antiqua" w:eastAsia="Book Antiqua" w:hAnsi="Book Antiqua" w:cs="Book Antiqua"/>
          <w:color w:val="000000"/>
        </w:rPr>
        <w:t>. After a gap of two decades,</w:t>
      </w:r>
      <w:r w:rsidR="00303B5B">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a new scoring system to assess FI has been recently published by Garg </w:t>
      </w:r>
      <w:r w:rsidR="00631602" w:rsidRPr="00E15F03">
        <w:rPr>
          <w:rFonts w:ascii="Book Antiqua" w:eastAsia="Book Antiqua" w:hAnsi="Book Antiqua" w:cs="Book Antiqua"/>
          <w:i/>
          <w:iCs/>
          <w:color w:val="000000"/>
        </w:rPr>
        <w:t>et al</w:t>
      </w:r>
      <w:r w:rsidR="000C4F50">
        <w:rPr>
          <w:rFonts w:ascii="Book Antiqua" w:eastAsia="Book Antiqua" w:hAnsi="Book Antiqua" w:cs="Book Antiqua"/>
          <w:color w:val="000000"/>
          <w:vertAlign w:val="superscript"/>
        </w:rPr>
        <w:t>[25</w:t>
      </w:r>
      <w:r w:rsidR="000C4F50" w:rsidRPr="00E15F03">
        <w:rPr>
          <w:rFonts w:ascii="Book Antiqua" w:eastAsia="Book Antiqua" w:hAnsi="Book Antiqua" w:cs="Book Antiqua"/>
          <w:color w:val="000000"/>
          <w:vertAlign w:val="superscript"/>
        </w:rPr>
        <w:t>]</w:t>
      </w:r>
      <w:r w:rsidR="005056F6">
        <w:rPr>
          <w:rFonts w:ascii="Book Antiqua" w:hAnsi="Book Antiqua" w:cs="Book Antiqua" w:hint="eastAsia"/>
          <w:i/>
          <w:iCs/>
          <w:color w:val="000000"/>
          <w:lang w:eastAsia="zh-CN"/>
        </w:rPr>
        <w:t xml:space="preserve"> </w:t>
      </w:r>
      <w:r w:rsidR="000C4F50">
        <w:rPr>
          <w:rFonts w:ascii="Book Antiqua" w:hAnsi="Book Antiqua" w:cs="Book Antiqua" w:hint="eastAsia"/>
          <w:iCs/>
          <w:color w:val="000000"/>
          <w:lang w:eastAsia="zh-CN"/>
        </w:rPr>
        <w:t xml:space="preserve">and </w:t>
      </w:r>
      <w:r w:rsidR="000C4F50" w:rsidRPr="000C4F50">
        <w:rPr>
          <w:rFonts w:ascii="Book Antiqua" w:hAnsi="Book Antiqua"/>
          <w:bCs/>
        </w:rPr>
        <w:t>Armstrong</w:t>
      </w:r>
      <w:r w:rsidR="000C4F50" w:rsidRPr="000C4F50">
        <w:rPr>
          <w:rFonts w:ascii="Book Antiqua" w:eastAsia="Book Antiqua" w:hAnsi="Book Antiqua" w:cs="Book Antiqua"/>
          <w:color w:val="000000"/>
        </w:rPr>
        <w:t xml:space="preserve"> </w:t>
      </w:r>
      <w:r w:rsidR="000C4F50" w:rsidRPr="000C4F50">
        <w:rPr>
          <w:rFonts w:ascii="Book Antiqua" w:eastAsia="Book Antiqua" w:hAnsi="Book Antiqua" w:cs="Book Antiqua"/>
          <w:i/>
          <w:iCs/>
          <w:color w:val="000000"/>
        </w:rPr>
        <w:t>et al</w:t>
      </w:r>
      <w:r w:rsidR="000C4F50">
        <w:rPr>
          <w:rFonts w:ascii="Book Antiqua" w:eastAsia="Book Antiqua" w:hAnsi="Book Antiqua" w:cs="Book Antiqua"/>
          <w:color w:val="000000"/>
          <w:vertAlign w:val="superscript"/>
        </w:rPr>
        <w:t>[</w:t>
      </w:r>
      <w:r w:rsidR="000C4F50" w:rsidRPr="00E15F03">
        <w:rPr>
          <w:rFonts w:ascii="Book Antiqua" w:eastAsia="Book Antiqua" w:hAnsi="Book Antiqua" w:cs="Book Antiqua"/>
          <w:color w:val="000000"/>
          <w:vertAlign w:val="superscript"/>
        </w:rPr>
        <w:t>26]</w:t>
      </w:r>
      <w:r w:rsidR="000C4F50">
        <w:rPr>
          <w:rFonts w:ascii="Book Antiqua" w:hAnsi="Book Antiqua" w:cs="Book Antiqua" w:hint="eastAsia"/>
          <w:i/>
          <w:iCs/>
          <w:color w:val="000000"/>
          <w:lang w:eastAsia="zh-CN"/>
        </w:rPr>
        <w:t xml:space="preserve"> </w:t>
      </w:r>
      <w:r w:rsidRPr="00E15F03">
        <w:rPr>
          <w:rFonts w:ascii="Book Antiqua" w:eastAsia="Book Antiqua" w:hAnsi="Book Antiqua" w:cs="Book Antiqua"/>
          <w:color w:val="000000"/>
        </w:rPr>
        <w:t>(Table 4).</w:t>
      </w:r>
    </w:p>
    <w:p w14:paraId="45B1398B" w14:textId="1E0A1044"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lastRenderedPageBreak/>
        <w:t xml:space="preserve">The </w:t>
      </w:r>
      <w:r w:rsidR="00661B17" w:rsidRPr="00E15F03">
        <w:rPr>
          <w:rFonts w:ascii="Book Antiqua" w:eastAsia="Book Antiqua" w:hAnsi="Book Antiqua" w:cs="Book Antiqua"/>
          <w:color w:val="000000"/>
        </w:rPr>
        <w:t xml:space="preserve">Wexner scores were developed and published in 1993 and became popular. </w:t>
      </w:r>
      <w:r w:rsidR="0098601B">
        <w:rPr>
          <w:rFonts w:ascii="Book Antiqua" w:eastAsia="Book Antiqua" w:hAnsi="Book Antiqua" w:cs="Book Antiqua"/>
          <w:color w:val="000000"/>
        </w:rPr>
        <w:t>E</w:t>
      </w:r>
      <w:r w:rsidR="00661B17" w:rsidRPr="00E15F03">
        <w:rPr>
          <w:rFonts w:ascii="Book Antiqua" w:eastAsia="Book Antiqua" w:hAnsi="Book Antiqua" w:cs="Book Antiqua"/>
          <w:color w:val="000000"/>
        </w:rPr>
        <w:t xml:space="preserve">ven after the development of simple, easy-to-use scores, why was a need felt for the development of other scoring systems, such as </w:t>
      </w:r>
      <w:r w:rsidRPr="00E15F03">
        <w:rPr>
          <w:rFonts w:ascii="Book Antiqua" w:eastAsia="Book Antiqua" w:hAnsi="Book Antiqua" w:cs="Book Antiqua"/>
          <w:color w:val="000000"/>
        </w:rPr>
        <w:t>Vaizey and FISI</w:t>
      </w:r>
      <w:r w:rsidR="00661B17" w:rsidRPr="00E15F03">
        <w:rPr>
          <w:rFonts w:ascii="Book Antiqua" w:eastAsia="Book Antiqua" w:hAnsi="Book Antiqua" w:cs="Book Antiqua"/>
          <w:color w:val="000000"/>
        </w:rPr>
        <w:t>?</w:t>
      </w:r>
      <w:r w:rsidRPr="00E15F03">
        <w:rPr>
          <w:rFonts w:ascii="Book Antiqua" w:eastAsia="Book Antiqua" w:hAnsi="Book Antiqua" w:cs="Book Antiqua"/>
          <w:color w:val="000000"/>
          <w:vertAlign w:val="superscript"/>
        </w:rPr>
        <w:t>[22]</w:t>
      </w:r>
      <w:r w:rsidR="00661B17" w:rsidRPr="00E15F03">
        <w:rPr>
          <w:rFonts w:ascii="Book Antiqua" w:eastAsia="Book Antiqua" w:hAnsi="Book Antiqua" w:cs="Book Antiqua"/>
          <w:color w:val="000000"/>
        </w:rPr>
        <w:t xml:space="preserve"> Moreover, t</w:t>
      </w:r>
      <w:r w:rsidRPr="00E15F03">
        <w:rPr>
          <w:rFonts w:ascii="Book Antiqua" w:eastAsia="Book Antiqua" w:hAnsi="Book Antiqua" w:cs="Book Antiqua"/>
          <w:color w:val="000000"/>
        </w:rPr>
        <w:t>he Vaizey scores</w:t>
      </w:r>
      <w:r w:rsidR="00661B17" w:rsidRPr="00E15F03">
        <w:rPr>
          <w:rFonts w:ascii="Book Antiqua" w:eastAsia="Book Antiqua" w:hAnsi="Book Antiqua" w:cs="Book Antiqua"/>
          <w:color w:val="000000"/>
        </w:rPr>
        <w:t xml:space="preserve"> also rose in popularity to almost the same magnitude as</w:t>
      </w:r>
      <w:r w:rsidRPr="00E15F03">
        <w:rPr>
          <w:rFonts w:ascii="Book Antiqua" w:eastAsia="Book Antiqua" w:hAnsi="Book Antiqua" w:cs="Book Antiqua"/>
          <w:color w:val="000000"/>
        </w:rPr>
        <w:t xml:space="preserve"> the Wexner scores. The reasons could be that there were </w:t>
      </w:r>
      <w:r w:rsidR="00EE6111" w:rsidRPr="00E15F03">
        <w:rPr>
          <w:rFonts w:ascii="Book Antiqua" w:eastAsia="Book Antiqua" w:hAnsi="Book Antiqua" w:cs="Book Antiqua"/>
          <w:color w:val="000000"/>
        </w:rPr>
        <w:t>shortcomings</w:t>
      </w:r>
      <w:r w:rsidRPr="00E15F03">
        <w:rPr>
          <w:rFonts w:ascii="Book Antiqua" w:eastAsia="Book Antiqua" w:hAnsi="Book Antiqua" w:cs="Book Antiqua"/>
          <w:color w:val="000000"/>
        </w:rPr>
        <w:t xml:space="preserve"> in the Wexner scoring system that the Vaizey scores attempted to improve upon. So that brings us to the question: </w:t>
      </w:r>
      <w:r w:rsidR="00F927B6">
        <w:rPr>
          <w:rFonts w:ascii="Book Antiqua" w:eastAsia="Book Antiqua" w:hAnsi="Book Antiqua" w:cs="Book Antiqua"/>
          <w:color w:val="000000"/>
        </w:rPr>
        <w:t>w</w:t>
      </w:r>
      <w:r w:rsidR="00F927B6" w:rsidRPr="00E15F03">
        <w:rPr>
          <w:rFonts w:ascii="Book Antiqua" w:eastAsia="Book Antiqua" w:hAnsi="Book Antiqua" w:cs="Book Antiqua"/>
          <w:color w:val="000000"/>
        </w:rPr>
        <w:t xml:space="preserve">hen </w:t>
      </w:r>
      <w:r w:rsidRPr="00E15F03">
        <w:rPr>
          <w:rFonts w:ascii="Book Antiqua" w:eastAsia="Book Antiqua" w:hAnsi="Book Antiqua" w:cs="Book Antiqua"/>
          <w:color w:val="000000"/>
        </w:rPr>
        <w:t xml:space="preserve">Wexner and Vaizey scores were popular, was a new score, GIS, really needed now? If yes, has GIS added substantially to the clinical evaluation of FI? </w:t>
      </w:r>
    </w:p>
    <w:p w14:paraId="3AF96103" w14:textId="3BDEF3E8" w:rsidR="00A77B3E" w:rsidRPr="00E15F03" w:rsidRDefault="00F927B6"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Wexner</w:t>
      </w:r>
      <w:r>
        <w:rPr>
          <w:rFonts w:ascii="Book Antiqua" w:eastAsia="Book Antiqua" w:hAnsi="Book Antiqua" w:cs="Book Antiqua"/>
          <w:color w:val="000000"/>
        </w:rPr>
        <w:t>’</w:t>
      </w:r>
      <w:r w:rsidRPr="00E15F03">
        <w:rPr>
          <w:rFonts w:ascii="Book Antiqua" w:eastAsia="Book Antiqua" w:hAnsi="Book Antiqua" w:cs="Book Antiqua"/>
          <w:color w:val="000000"/>
        </w:rPr>
        <w:t xml:space="preserve">s </w:t>
      </w:r>
      <w:r w:rsidR="00EE6111" w:rsidRPr="00E15F03">
        <w:rPr>
          <w:rFonts w:ascii="Book Antiqua" w:eastAsia="Book Antiqua" w:hAnsi="Book Antiqua" w:cs="Book Antiqua"/>
          <w:color w:val="000000"/>
        </w:rPr>
        <w:t xml:space="preserve">scores included three types of </w:t>
      </w:r>
      <w:proofErr w:type="gramStart"/>
      <w:r w:rsidR="00EE6111" w:rsidRPr="00E15F03">
        <w:rPr>
          <w:rFonts w:ascii="Book Antiqua" w:eastAsia="Book Antiqua" w:hAnsi="Book Antiqua" w:cs="Book Antiqua"/>
          <w:color w:val="000000"/>
        </w:rPr>
        <w:t>FI</w:t>
      </w:r>
      <w:proofErr w:type="gramEnd"/>
      <w:r>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solid, liquid and flatus</w:t>
      </w:r>
      <w:r w:rsidR="00EE6111" w:rsidRPr="00E15F03">
        <w:rPr>
          <w:rFonts w:ascii="Book Antiqua" w:eastAsia="Book Antiqua" w:hAnsi="Book Antiqua" w:cs="Book Antiqua"/>
          <w:color w:val="000000"/>
          <w:vertAlign w:val="superscript"/>
        </w:rPr>
        <w:t>[22]</w:t>
      </w:r>
      <w:r w:rsidR="00EE6111" w:rsidRPr="00E15F03">
        <w:rPr>
          <w:rFonts w:ascii="Book Antiqua" w:eastAsia="Book Antiqua" w:hAnsi="Book Antiqua" w:cs="Book Antiqua"/>
          <w:color w:val="000000"/>
        </w:rPr>
        <w:t>, and Vaizey’s scores added another type of incontinence which was urge FI (</w:t>
      </w:r>
      <w:r>
        <w:rPr>
          <w:rFonts w:ascii="Book Antiqua" w:eastAsia="Book Antiqua" w:hAnsi="Book Antiqua" w:cs="Book Antiqua"/>
          <w:color w:val="000000"/>
        </w:rPr>
        <w:t>i</w:t>
      </w:r>
      <w:r w:rsidRPr="00E15F03">
        <w:rPr>
          <w:rFonts w:ascii="Book Antiqua" w:eastAsia="Book Antiqua" w:hAnsi="Book Antiqua" w:cs="Book Antiqua"/>
          <w:color w:val="000000"/>
        </w:rPr>
        <w:t xml:space="preserve">nability </w:t>
      </w:r>
      <w:r w:rsidR="00EE6111" w:rsidRPr="00E15F03">
        <w:rPr>
          <w:rFonts w:ascii="Book Antiqua" w:eastAsia="Book Antiqua" w:hAnsi="Book Antiqua" w:cs="Book Antiqua"/>
          <w:color w:val="000000"/>
        </w:rPr>
        <w:t>to defer bowel motion/defecation for at least 15 min). This</w:t>
      </w:r>
      <w:r w:rsidR="00B55E31" w:rsidRPr="00E15F03">
        <w:rPr>
          <w:rFonts w:ascii="Book Antiqua" w:eastAsia="Book Antiqua" w:hAnsi="Book Antiqua" w:cs="Book Antiqua"/>
          <w:color w:val="000000"/>
        </w:rPr>
        <w:t xml:space="preserve"> addition</w:t>
      </w:r>
      <w:r w:rsidR="00EE6111" w:rsidRPr="00E15F03">
        <w:rPr>
          <w:rFonts w:ascii="Book Antiqua" w:eastAsia="Book Antiqua" w:hAnsi="Book Antiqua" w:cs="Book Antiqua"/>
          <w:color w:val="000000"/>
        </w:rPr>
        <w:t xml:space="preserve"> was a valu</w:t>
      </w:r>
      <w:r>
        <w:rPr>
          <w:rFonts w:ascii="Book Antiqua" w:eastAsia="Book Antiqua" w:hAnsi="Book Antiqua" w:cs="Book Antiqua"/>
          <w:color w:val="000000"/>
        </w:rPr>
        <w:t>abl</w:t>
      </w:r>
      <w:r w:rsidR="00EE6111" w:rsidRPr="00E15F03">
        <w:rPr>
          <w:rFonts w:ascii="Book Antiqua" w:eastAsia="Book Antiqua" w:hAnsi="Book Antiqua" w:cs="Book Antiqua"/>
          <w:color w:val="000000"/>
        </w:rPr>
        <w:t xml:space="preserve">e enhancement as urge FI is a different type of FI and </w:t>
      </w:r>
      <w:r w:rsidR="00B55E31" w:rsidRPr="00E15F03">
        <w:rPr>
          <w:rFonts w:ascii="Book Antiqua" w:eastAsia="Book Antiqua" w:hAnsi="Book Antiqua" w:cs="Book Antiqua"/>
          <w:color w:val="000000"/>
        </w:rPr>
        <w:t xml:space="preserve">is </w:t>
      </w:r>
      <w:r w:rsidR="00EE6111" w:rsidRPr="00E15F03">
        <w:rPr>
          <w:rFonts w:ascii="Book Antiqua" w:eastAsia="Book Antiqua" w:hAnsi="Book Antiqua" w:cs="Book Antiqua"/>
          <w:color w:val="000000"/>
        </w:rPr>
        <w:t>distinct from solid, liquid or flatus incontinence</w:t>
      </w:r>
      <w:r>
        <w:rPr>
          <w:rFonts w:ascii="Book Antiqua" w:eastAsia="Book Antiqua" w:hAnsi="Book Antiqua" w:cs="Book Antiqua"/>
          <w:color w:val="000000"/>
        </w:rPr>
        <w:t>,</w:t>
      </w:r>
      <w:r w:rsidR="00EE6111" w:rsidRPr="00E15F03">
        <w:rPr>
          <w:rFonts w:ascii="Book Antiqua" w:eastAsia="Book Antiqua" w:hAnsi="Book Antiqua" w:cs="Book Antiqua"/>
          <w:color w:val="000000"/>
        </w:rPr>
        <w:t xml:space="preserve"> and is known to occur in isolation in several patients. Along with this, Vaizey scores also included a column of </w:t>
      </w:r>
      <w:r>
        <w:rPr>
          <w:rFonts w:ascii="Book Antiqua" w:eastAsia="Book Antiqua" w:hAnsi="Book Antiqua" w:cs="Book Antiqua"/>
          <w:color w:val="000000"/>
        </w:rPr>
        <w:t>“</w:t>
      </w:r>
      <w:r w:rsidR="00EE6111" w:rsidRPr="00E15F03">
        <w:rPr>
          <w:rFonts w:ascii="Book Antiqua" w:eastAsia="Book Antiqua" w:hAnsi="Book Antiqua" w:cs="Book Antiqua"/>
          <w:color w:val="000000"/>
        </w:rPr>
        <w:t xml:space="preserve">need to take constipating </w:t>
      </w:r>
      <w:r w:rsidRPr="00E15F03">
        <w:rPr>
          <w:rFonts w:ascii="Book Antiqua" w:eastAsia="Book Antiqua" w:hAnsi="Book Antiqua" w:cs="Book Antiqua"/>
          <w:color w:val="000000"/>
        </w:rPr>
        <w:t>med</w:t>
      </w:r>
      <w:r>
        <w:rPr>
          <w:rFonts w:ascii="Book Antiqua" w:eastAsia="Book Antiqua" w:hAnsi="Book Antiqua" w:cs="Book Antiqua"/>
          <w:color w:val="000000"/>
        </w:rPr>
        <w:t>icines”</w:t>
      </w:r>
      <w:r w:rsidR="00B55E31" w:rsidRPr="00E15F03">
        <w:rPr>
          <w:rFonts w:ascii="Book Antiqua" w:eastAsia="Book Antiqua" w:hAnsi="Book Antiqua" w:cs="Book Antiqua"/>
          <w:color w:val="000000"/>
        </w:rPr>
        <w:t xml:space="preserve">; it </w:t>
      </w:r>
      <w:r w:rsidRPr="00E15F03">
        <w:rPr>
          <w:rFonts w:ascii="Book Antiqua" w:eastAsia="Book Antiqua" w:hAnsi="Book Antiqua" w:cs="Book Antiqua"/>
          <w:color w:val="000000"/>
        </w:rPr>
        <w:t>was</w:t>
      </w:r>
      <w:r>
        <w:rPr>
          <w:rFonts w:ascii="Book Antiqua" w:eastAsia="Book Antiqua" w:hAnsi="Book Antiqua" w:cs="Book Antiqua"/>
          <w:color w:val="000000"/>
        </w:rPr>
        <w:t xml:space="preserve"> not</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present in the Wexner scoring system</w:t>
      </w:r>
      <w:r w:rsidR="00EE6111" w:rsidRPr="00E15F03">
        <w:rPr>
          <w:rFonts w:ascii="Book Antiqua" w:eastAsia="Book Antiqua" w:hAnsi="Book Antiqua" w:cs="Book Antiqua"/>
          <w:color w:val="000000"/>
          <w:vertAlign w:val="superscript"/>
        </w:rPr>
        <w:t>[23]</w:t>
      </w:r>
      <w:r w:rsidR="00EE6111" w:rsidRPr="00E15F03">
        <w:rPr>
          <w:rFonts w:ascii="Book Antiqua" w:eastAsia="Book Antiqua" w:hAnsi="Book Antiqua" w:cs="Book Antiqua"/>
          <w:color w:val="000000"/>
        </w:rPr>
        <w:t xml:space="preserve">. Apart from this, Vaizey’s scores were </w:t>
      </w:r>
      <w:proofErr w:type="gramStart"/>
      <w:r w:rsidR="00EE6111" w:rsidRPr="00E15F03">
        <w:rPr>
          <w:rFonts w:ascii="Book Antiqua" w:eastAsia="Book Antiqua" w:hAnsi="Book Antiqua" w:cs="Book Antiqua"/>
          <w:color w:val="000000"/>
        </w:rPr>
        <w:t>similar to</w:t>
      </w:r>
      <w:proofErr w:type="gramEnd"/>
      <w:r w:rsidR="00EE6111"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Wexner</w:t>
      </w:r>
      <w:r>
        <w:rPr>
          <w:rFonts w:ascii="Book Antiqua" w:eastAsia="Book Antiqua" w:hAnsi="Book Antiqua" w:cs="Book Antiqua"/>
          <w:color w:val="000000"/>
        </w:rPr>
        <w:t>’</w:t>
      </w:r>
      <w:r w:rsidRPr="00E15F03">
        <w:rPr>
          <w:rFonts w:ascii="Book Antiqua" w:eastAsia="Book Antiqua" w:hAnsi="Book Antiqua" w:cs="Book Antiqua"/>
          <w:color w:val="000000"/>
        </w:rPr>
        <w:t>s</w:t>
      </w:r>
      <w:r w:rsidR="00EE6111" w:rsidRPr="00E15F03">
        <w:rPr>
          <w:rFonts w:ascii="Book Antiqua" w:eastAsia="Book Antiqua" w:hAnsi="Book Antiqua" w:cs="Book Antiqua"/>
          <w:color w:val="000000"/>
        </w:rPr>
        <w:t xml:space="preserve">. </w:t>
      </w:r>
      <w:r w:rsidR="00B55E31" w:rsidRPr="00E15F03">
        <w:rPr>
          <w:rFonts w:ascii="Book Antiqua" w:eastAsia="Book Antiqua" w:hAnsi="Book Antiqua" w:cs="Book Antiqua"/>
          <w:color w:val="000000"/>
        </w:rPr>
        <w:t xml:space="preserve">The </w:t>
      </w:r>
      <w:r w:rsidR="00EE6111" w:rsidRPr="00E15F03">
        <w:rPr>
          <w:rFonts w:ascii="Book Antiqua" w:eastAsia="Book Antiqua" w:hAnsi="Book Antiqua" w:cs="Book Antiqua"/>
          <w:color w:val="000000"/>
        </w:rPr>
        <w:t>Vaizey and Wexner</w:t>
      </w:r>
      <w:r w:rsidRPr="00F927B6">
        <w:rPr>
          <w:rFonts w:ascii="Book Antiqua" w:eastAsia="Book Antiqua" w:hAnsi="Book Antiqua" w:cs="Book Antiqua"/>
          <w:color w:val="000000"/>
        </w:rPr>
        <w:t xml:space="preserve"> </w:t>
      </w:r>
      <w:r w:rsidRPr="00E15F03">
        <w:rPr>
          <w:rFonts w:ascii="Book Antiqua" w:eastAsia="Book Antiqua" w:hAnsi="Book Antiqua" w:cs="Book Antiqua"/>
          <w:color w:val="000000"/>
        </w:rPr>
        <w:t>scoring systems</w:t>
      </w:r>
      <w:r w:rsidR="00EE6111" w:rsidRPr="00E15F03">
        <w:rPr>
          <w:rFonts w:ascii="Book Antiqua" w:eastAsia="Book Antiqua" w:hAnsi="Book Antiqua" w:cs="Book Antiqua"/>
          <w:color w:val="000000"/>
        </w:rPr>
        <w:t xml:space="preserve"> have been widely cited and have become popular in </w:t>
      </w:r>
      <w:r w:rsidR="00D75C92" w:rsidRPr="00E15F03">
        <w:rPr>
          <w:rFonts w:ascii="Book Antiqua" w:eastAsia="Book Antiqua" w:hAnsi="Book Antiqua" w:cs="Book Antiqua"/>
          <w:color w:val="000000"/>
        </w:rPr>
        <w:t>recent</w:t>
      </w:r>
      <w:r w:rsidR="00EE6111" w:rsidRPr="00E15F03">
        <w:rPr>
          <w:rFonts w:ascii="Book Antiqua" w:eastAsia="Book Antiqua" w:hAnsi="Book Antiqua" w:cs="Book Antiqua"/>
          <w:color w:val="000000"/>
        </w:rPr>
        <w:t xml:space="preserve"> decades</w:t>
      </w:r>
      <w:r w:rsidR="00EE6111" w:rsidRPr="00E15F03">
        <w:rPr>
          <w:rFonts w:ascii="Book Antiqua" w:eastAsia="Book Antiqua" w:hAnsi="Book Antiqua" w:cs="Book Antiqua"/>
          <w:color w:val="000000"/>
          <w:vertAlign w:val="superscript"/>
        </w:rPr>
        <w:t>[27]</w:t>
      </w:r>
      <w:r w:rsidR="00EE6111" w:rsidRPr="00E15F03">
        <w:rPr>
          <w:rFonts w:ascii="Book Antiqua" w:eastAsia="Book Antiqua" w:hAnsi="Book Antiqua" w:cs="Book Antiqua"/>
          <w:color w:val="000000"/>
        </w:rPr>
        <w:t>. The str</w:t>
      </w:r>
      <w:r w:rsidR="00C2070D" w:rsidRPr="00E15F03">
        <w:rPr>
          <w:rFonts w:ascii="Book Antiqua" w:eastAsia="Book Antiqua" w:hAnsi="Book Antiqua" w:cs="Book Antiqua"/>
          <w:color w:val="000000"/>
        </w:rPr>
        <w:t>ong points</w:t>
      </w:r>
      <w:r w:rsidR="00EE6111" w:rsidRPr="00E15F03">
        <w:rPr>
          <w:rFonts w:ascii="Book Antiqua" w:eastAsia="Book Antiqua" w:hAnsi="Book Antiqua" w:cs="Book Antiqua"/>
          <w:color w:val="000000"/>
        </w:rPr>
        <w:t xml:space="preserve"> of both </w:t>
      </w:r>
      <w:r w:rsidR="00C2070D" w:rsidRPr="00E15F03">
        <w:rPr>
          <w:rFonts w:ascii="Book Antiqua" w:eastAsia="Book Antiqua" w:hAnsi="Book Antiqua" w:cs="Book Antiqua"/>
          <w:color w:val="000000"/>
        </w:rPr>
        <w:t>scoring systems</w:t>
      </w:r>
      <w:r w:rsidR="00EE6111" w:rsidRPr="00E15F03">
        <w:rPr>
          <w:rFonts w:ascii="Book Antiqua" w:eastAsia="Book Antiqua" w:hAnsi="Book Antiqua" w:cs="Book Antiqua"/>
          <w:color w:val="000000"/>
        </w:rPr>
        <w:t xml:space="preserve"> </w:t>
      </w:r>
      <w:r w:rsidR="00C2070D" w:rsidRPr="00E15F03">
        <w:rPr>
          <w:rFonts w:ascii="Book Antiqua" w:eastAsia="Book Antiqua" w:hAnsi="Book Antiqua" w:cs="Book Antiqua"/>
          <w:color w:val="000000"/>
        </w:rPr>
        <w:t>ha</w:t>
      </w:r>
      <w:r w:rsidR="00851EB4" w:rsidRPr="00E15F03">
        <w:rPr>
          <w:rFonts w:ascii="Book Antiqua" w:eastAsia="Book Antiqua" w:hAnsi="Book Antiqua" w:cs="Book Antiqua"/>
          <w:color w:val="000000"/>
        </w:rPr>
        <w:t xml:space="preserve">ve </w:t>
      </w:r>
      <w:r w:rsidR="00C2070D" w:rsidRPr="00E15F03">
        <w:rPr>
          <w:rFonts w:ascii="Book Antiqua" w:eastAsia="Book Antiqua" w:hAnsi="Book Antiqua" w:cs="Book Antiqua"/>
          <w:color w:val="000000"/>
        </w:rPr>
        <w:t>been the</w:t>
      </w:r>
      <w:r w:rsidR="00EE6111" w:rsidRPr="00E15F03">
        <w:rPr>
          <w:rFonts w:ascii="Book Antiqua" w:eastAsia="Book Antiqua" w:hAnsi="Book Antiqua" w:cs="Book Antiqua"/>
          <w:color w:val="000000"/>
        </w:rPr>
        <w:t xml:space="preserve"> ease of use and understanding</w:t>
      </w:r>
      <w:r w:rsidR="00EE6111" w:rsidRPr="00E15F03">
        <w:rPr>
          <w:rFonts w:ascii="Book Antiqua" w:eastAsia="Book Antiqua" w:hAnsi="Book Antiqua" w:cs="Book Antiqua"/>
          <w:color w:val="000000"/>
          <w:vertAlign w:val="superscript"/>
        </w:rPr>
        <w:t>[27]</w:t>
      </w:r>
      <w:r w:rsidR="00EE6111" w:rsidRPr="00E15F03">
        <w:rPr>
          <w:rFonts w:ascii="Book Antiqua" w:eastAsia="Book Antiqua" w:hAnsi="Book Antiqua" w:cs="Book Antiqua"/>
          <w:color w:val="000000"/>
        </w:rPr>
        <w:t xml:space="preserve">. However, there were a few lacunae in both these scores, which have been pointed out and highlighted by Garg </w:t>
      </w:r>
      <w:r w:rsidR="00631602" w:rsidRPr="00E15F03">
        <w:rPr>
          <w:rFonts w:ascii="Book Antiqua" w:eastAsia="Book Antiqua" w:hAnsi="Book Antiqua" w:cs="Book Antiqua"/>
          <w:i/>
          <w:iCs/>
          <w:color w:val="000000"/>
        </w:rPr>
        <w:t>et al</w:t>
      </w:r>
      <w:r w:rsidR="001644A2">
        <w:rPr>
          <w:rFonts w:ascii="Book Antiqua" w:eastAsia="Book Antiqua" w:hAnsi="Book Antiqua" w:cs="Book Antiqua"/>
          <w:color w:val="000000"/>
          <w:vertAlign w:val="superscript"/>
        </w:rPr>
        <w:t>[2</w:t>
      </w:r>
      <w:r w:rsidR="001644A2">
        <w:rPr>
          <w:rFonts w:ascii="Book Antiqua" w:hAnsi="Book Antiqua" w:cs="Book Antiqua" w:hint="eastAsia"/>
          <w:color w:val="000000"/>
          <w:vertAlign w:val="superscript"/>
          <w:lang w:eastAsia="zh-CN"/>
        </w:rPr>
        <w:t>5</w:t>
      </w:r>
      <w:r w:rsidR="001644A2" w:rsidRPr="00E15F03">
        <w:rPr>
          <w:rFonts w:ascii="Book Antiqua" w:eastAsia="Book Antiqua" w:hAnsi="Book Antiqua" w:cs="Book Antiqua"/>
          <w:color w:val="000000"/>
          <w:vertAlign w:val="superscript"/>
        </w:rPr>
        <w:t>]</w:t>
      </w:r>
      <w:r w:rsidR="00EE6111" w:rsidRPr="00E15F03">
        <w:rPr>
          <w:rFonts w:ascii="Book Antiqua" w:eastAsia="Book Antiqua" w:hAnsi="Book Antiqua" w:cs="Book Antiqua"/>
          <w:color w:val="000000"/>
        </w:rPr>
        <w:t xml:space="preserve"> and perhaps corrected too. Both these scores </w:t>
      </w:r>
      <w:r w:rsidRPr="00E15F03">
        <w:rPr>
          <w:rFonts w:ascii="Book Antiqua" w:eastAsia="Book Antiqua" w:hAnsi="Book Antiqua" w:cs="Book Antiqua"/>
          <w:color w:val="000000"/>
        </w:rPr>
        <w:t>g</w:t>
      </w:r>
      <w:r>
        <w:rPr>
          <w:rFonts w:ascii="Book Antiqua" w:eastAsia="Book Antiqua" w:hAnsi="Book Antiqua" w:cs="Book Antiqua"/>
          <w:color w:val="000000"/>
        </w:rPr>
        <w:t>i</w:t>
      </w:r>
      <w:r w:rsidRPr="00E15F03">
        <w:rPr>
          <w:rFonts w:ascii="Book Antiqua" w:eastAsia="Book Antiqua" w:hAnsi="Book Antiqua" w:cs="Book Antiqua"/>
          <w:color w:val="000000"/>
        </w:rPr>
        <w:t xml:space="preserve">ve </w:t>
      </w:r>
      <w:r w:rsidR="00EE6111" w:rsidRPr="00E15F03">
        <w:rPr>
          <w:rFonts w:ascii="Book Antiqua" w:eastAsia="Book Antiqua" w:hAnsi="Book Antiqua" w:cs="Book Antiqua"/>
          <w:color w:val="000000"/>
        </w:rPr>
        <w:t xml:space="preserve">equal </w:t>
      </w:r>
      <w:r w:rsidRPr="00E15F03">
        <w:rPr>
          <w:rFonts w:ascii="Book Antiqua" w:eastAsia="Book Antiqua" w:hAnsi="Book Antiqua" w:cs="Book Antiqua"/>
          <w:color w:val="000000"/>
        </w:rPr>
        <w:t>weight</w:t>
      </w:r>
      <w:r>
        <w:rPr>
          <w:rFonts w:ascii="Book Antiqua" w:eastAsia="Book Antiqua" w:hAnsi="Book Antiqua" w:cs="Book Antiqua"/>
          <w:color w:val="000000"/>
        </w:rPr>
        <w:t>ing</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(hence scores) to different types of </w:t>
      </w:r>
      <w:proofErr w:type="gramStart"/>
      <w:r w:rsidR="00EE6111" w:rsidRPr="00E15F03">
        <w:rPr>
          <w:rFonts w:ascii="Book Antiqua" w:eastAsia="Book Antiqua" w:hAnsi="Book Antiqua" w:cs="Book Antiqua"/>
          <w:color w:val="000000"/>
        </w:rPr>
        <w:t>FI</w:t>
      </w:r>
      <w:proofErr w:type="gramEnd"/>
      <w:r w:rsidR="00EE6111" w:rsidRPr="00E15F03">
        <w:rPr>
          <w:rFonts w:ascii="Book Antiqua" w:eastAsia="Book Antiqua" w:hAnsi="Book Antiqua" w:cs="Book Antiqua"/>
          <w:color w:val="000000"/>
        </w:rPr>
        <w:t xml:space="preserve"> (solid, liquid, flatus and urge)</w:t>
      </w:r>
      <w:r w:rsidR="001644A2">
        <w:rPr>
          <w:rFonts w:ascii="Book Antiqua" w:eastAsia="Book Antiqua" w:hAnsi="Book Antiqua" w:cs="Book Antiqua"/>
          <w:color w:val="000000"/>
          <w:vertAlign w:val="superscript"/>
        </w:rPr>
        <w:t>[22,</w:t>
      </w:r>
      <w:r w:rsidR="00EE6111" w:rsidRPr="00E15F03">
        <w:rPr>
          <w:rFonts w:ascii="Book Antiqua" w:eastAsia="Book Antiqua" w:hAnsi="Book Antiqua" w:cs="Book Antiqua"/>
          <w:color w:val="000000"/>
          <w:vertAlign w:val="superscript"/>
        </w:rPr>
        <w:t>23]</w:t>
      </w:r>
      <w:r w:rsidR="00EE6111" w:rsidRPr="00E15F03">
        <w:rPr>
          <w:rFonts w:ascii="Book Antiqua" w:eastAsia="Book Antiqua" w:hAnsi="Book Antiqua" w:cs="Book Antiqua"/>
          <w:color w:val="000000"/>
        </w:rPr>
        <w:t xml:space="preserve">. Expectedly, this was done for the sake of simplicity, but from the statistical point of view, this was a gross error. The different types of </w:t>
      </w:r>
      <w:proofErr w:type="gramStart"/>
      <w:r w:rsidR="00EE6111" w:rsidRPr="00E15F03">
        <w:rPr>
          <w:rFonts w:ascii="Book Antiqua" w:eastAsia="Book Antiqua" w:hAnsi="Book Antiqua" w:cs="Book Antiqua"/>
          <w:color w:val="000000"/>
        </w:rPr>
        <w:t>FI</w:t>
      </w:r>
      <w:proofErr w:type="gramEnd"/>
      <w:r w:rsidR="00EE6111" w:rsidRPr="00E15F03">
        <w:rPr>
          <w:rFonts w:ascii="Book Antiqua" w:eastAsia="Book Antiqua" w:hAnsi="Book Antiqua" w:cs="Book Antiqua"/>
          <w:color w:val="000000"/>
        </w:rPr>
        <w:t xml:space="preserve"> are a full spectrum, and it would be unscientific to give equal </w:t>
      </w:r>
      <w:r w:rsidRPr="00E15F03">
        <w:rPr>
          <w:rFonts w:ascii="Book Antiqua" w:eastAsia="Book Antiqua" w:hAnsi="Book Antiqua" w:cs="Book Antiqua"/>
          <w:color w:val="000000"/>
        </w:rPr>
        <w:t>weight</w:t>
      </w:r>
      <w:r>
        <w:rPr>
          <w:rFonts w:ascii="Book Antiqua" w:eastAsia="Book Antiqua" w:hAnsi="Book Antiqua" w:cs="Book Antiqua"/>
          <w:color w:val="000000"/>
        </w:rPr>
        <w:t>ing</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to all types. We </w:t>
      </w:r>
      <w:proofErr w:type="gramStart"/>
      <w:r w:rsidR="009420F2" w:rsidRPr="00E15F03">
        <w:rPr>
          <w:rFonts w:ascii="Book Antiqua" w:eastAsia="Book Antiqua" w:hAnsi="Book Antiqua" w:cs="Book Antiqua"/>
          <w:color w:val="000000"/>
        </w:rPr>
        <w:t>are in agreement</w:t>
      </w:r>
      <w:proofErr w:type="gramEnd"/>
      <w:r w:rsidR="00EE6111" w:rsidRPr="00E15F03">
        <w:rPr>
          <w:rFonts w:ascii="Book Antiqua" w:eastAsia="Book Antiqua" w:hAnsi="Book Antiqua" w:cs="Book Antiqua"/>
          <w:color w:val="000000"/>
        </w:rPr>
        <w:t xml:space="preserve"> with Garg </w:t>
      </w:r>
      <w:r w:rsidR="00631602" w:rsidRPr="00E15F03">
        <w:rPr>
          <w:rFonts w:ascii="Book Antiqua" w:eastAsia="Book Antiqua" w:hAnsi="Book Antiqua" w:cs="Book Antiqua"/>
          <w:i/>
          <w:iCs/>
          <w:color w:val="000000"/>
        </w:rPr>
        <w:t>et al</w:t>
      </w:r>
      <w:r w:rsidR="00481EFE">
        <w:rPr>
          <w:rFonts w:ascii="Book Antiqua" w:eastAsia="Book Antiqua" w:hAnsi="Book Antiqua" w:cs="Book Antiqua"/>
          <w:color w:val="000000"/>
          <w:vertAlign w:val="superscript"/>
        </w:rPr>
        <w:t>[2</w:t>
      </w:r>
      <w:r w:rsidR="00481EFE">
        <w:rPr>
          <w:rFonts w:ascii="Book Antiqua" w:hAnsi="Book Antiqua" w:cs="Book Antiqua" w:hint="eastAsia"/>
          <w:color w:val="000000"/>
          <w:vertAlign w:val="superscript"/>
          <w:lang w:eastAsia="zh-CN"/>
        </w:rPr>
        <w:t>5</w:t>
      </w:r>
      <w:r w:rsidR="00481EFE" w:rsidRPr="00E15F03">
        <w:rPr>
          <w:rFonts w:ascii="Book Antiqua" w:eastAsia="Book Antiqua" w:hAnsi="Book Antiqua" w:cs="Book Antiqua"/>
          <w:color w:val="000000"/>
          <w:vertAlign w:val="superscript"/>
        </w:rPr>
        <w:t>]</w:t>
      </w:r>
      <w:r w:rsidR="00EE6111" w:rsidRPr="00E15F03">
        <w:rPr>
          <w:rFonts w:ascii="Book Antiqua" w:eastAsia="Book Antiqua" w:hAnsi="Book Antiqua" w:cs="Book Antiqua"/>
          <w:color w:val="000000"/>
        </w:rPr>
        <w:t xml:space="preserve"> that </w:t>
      </w:r>
      <w:r w:rsidR="009420F2" w:rsidRPr="00E15F03">
        <w:rPr>
          <w:rFonts w:ascii="Book Antiqua" w:eastAsia="Book Antiqua" w:hAnsi="Book Antiqua" w:cs="Book Antiqua"/>
          <w:color w:val="000000"/>
        </w:rPr>
        <w:t>ease-</w:t>
      </w:r>
      <w:r>
        <w:rPr>
          <w:rFonts w:ascii="Book Antiqua" w:eastAsia="Book Antiqua" w:hAnsi="Book Antiqua" w:cs="Book Antiqua"/>
          <w:color w:val="000000"/>
        </w:rPr>
        <w:t>of</w:t>
      </w:r>
      <w:r w:rsidR="009420F2" w:rsidRPr="00E15F03">
        <w:rPr>
          <w:rFonts w:ascii="Book Antiqua" w:eastAsia="Book Antiqua" w:hAnsi="Book Antiqua" w:cs="Book Antiqua"/>
          <w:color w:val="000000"/>
        </w:rPr>
        <w:t>-use</w:t>
      </w:r>
      <w:r w:rsidR="00EE6111" w:rsidRPr="00E15F03">
        <w:rPr>
          <w:rFonts w:ascii="Book Antiqua" w:eastAsia="Book Antiqua" w:hAnsi="Book Antiqua" w:cs="Book Antiqua"/>
          <w:color w:val="000000"/>
        </w:rPr>
        <w:t xml:space="preserve"> is an important ingredient of a scoring</w:t>
      </w:r>
      <w:r w:rsidR="009420F2" w:rsidRPr="00E15F03">
        <w:rPr>
          <w:rFonts w:ascii="Book Antiqua" w:eastAsia="Book Antiqua" w:hAnsi="Book Antiqua" w:cs="Book Antiqua"/>
          <w:color w:val="000000"/>
        </w:rPr>
        <w:t xml:space="preserve"> system</w:t>
      </w:r>
      <w:r w:rsidR="00EE6111" w:rsidRPr="00E15F03">
        <w:rPr>
          <w:rFonts w:ascii="Book Antiqua" w:eastAsia="Book Antiqua" w:hAnsi="Book Antiqua" w:cs="Book Antiqua"/>
          <w:color w:val="000000"/>
        </w:rPr>
        <w:t xml:space="preserve">, but </w:t>
      </w:r>
      <w:r w:rsidR="009420F2" w:rsidRPr="00E15F03">
        <w:rPr>
          <w:rFonts w:ascii="Book Antiqua" w:eastAsia="Book Antiqua" w:hAnsi="Book Antiqua" w:cs="Book Antiqua"/>
          <w:color w:val="000000"/>
        </w:rPr>
        <w:t xml:space="preserve">it should </w:t>
      </w:r>
      <w:r w:rsidR="00EE6111" w:rsidRPr="00E15F03">
        <w:rPr>
          <w:rFonts w:ascii="Book Antiqua" w:eastAsia="Book Antiqua" w:hAnsi="Book Antiqua" w:cs="Book Antiqua"/>
          <w:color w:val="000000"/>
        </w:rPr>
        <w:t xml:space="preserve">not </w:t>
      </w:r>
      <w:r w:rsidR="009420F2" w:rsidRPr="00E15F03">
        <w:rPr>
          <w:rFonts w:ascii="Book Antiqua" w:eastAsia="Book Antiqua" w:hAnsi="Book Antiqua" w:cs="Book Antiqua"/>
          <w:color w:val="000000"/>
        </w:rPr>
        <w:t xml:space="preserve">be </w:t>
      </w:r>
      <w:r w:rsidR="00EE6111" w:rsidRPr="00E15F03">
        <w:rPr>
          <w:rFonts w:ascii="Book Antiqua" w:eastAsia="Book Antiqua" w:hAnsi="Book Antiqua" w:cs="Book Antiqua"/>
          <w:color w:val="000000"/>
        </w:rPr>
        <w:t xml:space="preserve">at the cost of scientific accuracy. </w:t>
      </w:r>
      <w:r w:rsidR="009420F2" w:rsidRPr="00E15F03">
        <w:rPr>
          <w:rFonts w:ascii="Book Antiqua" w:eastAsia="Book Antiqua" w:hAnsi="Book Antiqua" w:cs="Book Antiqua"/>
          <w:color w:val="000000"/>
        </w:rPr>
        <w:t>An optimum</w:t>
      </w:r>
      <w:r w:rsidR="00EE6111" w:rsidRPr="00E15F03">
        <w:rPr>
          <w:rFonts w:ascii="Book Antiqua" w:eastAsia="Book Antiqua" w:hAnsi="Book Antiqua" w:cs="Book Antiqua"/>
          <w:color w:val="000000"/>
        </w:rPr>
        <w:t xml:space="preserve"> balance</w:t>
      </w:r>
      <w:r w:rsidR="009420F2" w:rsidRPr="00E15F03">
        <w:rPr>
          <w:rFonts w:ascii="Book Antiqua" w:eastAsia="Book Antiqua" w:hAnsi="Book Antiqua" w:cs="Book Antiqua"/>
          <w:color w:val="000000"/>
        </w:rPr>
        <w:t xml:space="preserve"> </w:t>
      </w:r>
      <w:proofErr w:type="gramStart"/>
      <w:r w:rsidR="009420F2" w:rsidRPr="00E15F03">
        <w:rPr>
          <w:rFonts w:ascii="Book Antiqua" w:eastAsia="Book Antiqua" w:hAnsi="Book Antiqua" w:cs="Book Antiqua"/>
          <w:color w:val="000000"/>
        </w:rPr>
        <w:t>has to</w:t>
      </w:r>
      <w:proofErr w:type="gramEnd"/>
      <w:r w:rsidR="009420F2" w:rsidRPr="00E15F03">
        <w:rPr>
          <w:rFonts w:ascii="Book Antiqua" w:eastAsia="Book Antiqua" w:hAnsi="Book Antiqua" w:cs="Book Antiqua"/>
          <w:color w:val="000000"/>
        </w:rPr>
        <w:t xml:space="preserve"> be maintained</w:t>
      </w:r>
      <w:r w:rsidR="00EE6111" w:rsidRPr="00E15F03">
        <w:rPr>
          <w:rFonts w:ascii="Book Antiqua" w:eastAsia="Book Antiqua" w:hAnsi="Book Antiqua" w:cs="Book Antiqua"/>
          <w:color w:val="000000"/>
        </w:rPr>
        <w:t xml:space="preserve"> between the two. The </w:t>
      </w:r>
      <w:r>
        <w:rPr>
          <w:rFonts w:ascii="Book Antiqua" w:eastAsia="Book Antiqua" w:hAnsi="Book Antiqua" w:cs="Book Antiqua"/>
          <w:color w:val="000000"/>
        </w:rPr>
        <w:t>systems</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should be </w:t>
      </w:r>
      <w:r w:rsidR="00C71CF4" w:rsidRPr="00E15F03">
        <w:rPr>
          <w:rFonts w:ascii="Book Antiqua" w:eastAsia="Book Antiqua" w:hAnsi="Book Antiqua" w:cs="Book Antiqua"/>
          <w:color w:val="000000"/>
        </w:rPr>
        <w:t xml:space="preserve">easy to use and convenient, </w:t>
      </w:r>
      <w:r w:rsidR="00EE6111" w:rsidRPr="00E15F03">
        <w:rPr>
          <w:rFonts w:ascii="Book Antiqua" w:eastAsia="Book Antiqua" w:hAnsi="Book Antiqua" w:cs="Book Antiqua"/>
          <w:color w:val="000000"/>
        </w:rPr>
        <w:t xml:space="preserve">but </w:t>
      </w:r>
      <w:r w:rsidR="00C71CF4" w:rsidRPr="00E15F03">
        <w:rPr>
          <w:rFonts w:ascii="Book Antiqua" w:eastAsia="Book Antiqua" w:hAnsi="Book Antiqua" w:cs="Book Antiqua"/>
          <w:color w:val="000000"/>
        </w:rPr>
        <w:t>the</w:t>
      </w:r>
      <w:r w:rsidR="00EE6111" w:rsidRPr="00E15F03">
        <w:rPr>
          <w:rFonts w:ascii="Book Antiqua" w:eastAsia="Book Antiqua" w:hAnsi="Book Antiqua" w:cs="Book Antiqua"/>
          <w:color w:val="000000"/>
        </w:rPr>
        <w:t xml:space="preserve"> scientific </w:t>
      </w:r>
      <w:r w:rsidR="00C71CF4" w:rsidRPr="00E15F03">
        <w:rPr>
          <w:rFonts w:ascii="Book Antiqua" w:eastAsia="Book Antiqua" w:hAnsi="Book Antiqua" w:cs="Book Antiqua"/>
          <w:color w:val="000000"/>
        </w:rPr>
        <w:t xml:space="preserve">quotient and statistical accuracy cannot be sacrificed. </w:t>
      </w:r>
      <w:r w:rsidR="00EE6111" w:rsidRPr="00E15F03">
        <w:rPr>
          <w:rFonts w:ascii="Book Antiqua" w:eastAsia="Book Antiqua" w:hAnsi="Book Antiqua" w:cs="Book Antiqua"/>
          <w:color w:val="000000"/>
        </w:rPr>
        <w:t>FISI score perhaps</w:t>
      </w:r>
      <w:r w:rsidR="003478CF" w:rsidRPr="00E15F03">
        <w:rPr>
          <w:rFonts w:ascii="Book Antiqua" w:eastAsia="Book Antiqua" w:hAnsi="Book Antiqua" w:cs="Book Antiqua"/>
          <w:color w:val="000000"/>
        </w:rPr>
        <w:t xml:space="preserve"> failed to become popular as it was on the opposite extreme</w:t>
      </w:r>
      <w:r w:rsidR="00EE6111" w:rsidRPr="00E15F03">
        <w:rPr>
          <w:rFonts w:ascii="Book Antiqua" w:eastAsia="Book Antiqua" w:hAnsi="Book Antiqua" w:cs="Book Antiqua"/>
          <w:color w:val="000000"/>
          <w:vertAlign w:val="superscript"/>
        </w:rPr>
        <w:t>[24]</w:t>
      </w:r>
      <w:r w:rsidR="00EE6111" w:rsidRPr="00E15F03">
        <w:rPr>
          <w:rFonts w:ascii="Book Antiqua" w:eastAsia="Book Antiqua" w:hAnsi="Book Antiqua" w:cs="Book Antiqua"/>
          <w:color w:val="000000"/>
        </w:rPr>
        <w:t xml:space="preserve">. </w:t>
      </w:r>
      <w:r w:rsidR="00373B9C" w:rsidRPr="00E15F03">
        <w:rPr>
          <w:rFonts w:ascii="Book Antiqua" w:eastAsia="Book Antiqua" w:hAnsi="Book Antiqua" w:cs="Book Antiqua"/>
          <w:color w:val="000000"/>
        </w:rPr>
        <w:t>It</w:t>
      </w:r>
      <w:r w:rsidR="00EE6111" w:rsidRPr="00E15F03">
        <w:rPr>
          <w:rFonts w:ascii="Book Antiqua" w:eastAsia="Book Antiqua" w:hAnsi="Book Antiqua" w:cs="Book Antiqua"/>
          <w:color w:val="000000"/>
        </w:rPr>
        <w:t xml:space="preserve"> </w:t>
      </w:r>
      <w:r w:rsidR="00373B9C" w:rsidRPr="00E15F03">
        <w:rPr>
          <w:rFonts w:ascii="Book Antiqua" w:eastAsia="Book Antiqua" w:hAnsi="Book Antiqua" w:cs="Book Antiqua"/>
          <w:color w:val="000000"/>
        </w:rPr>
        <w:t xml:space="preserve">became too complicated to be utilized by practicing physicians as it tried </w:t>
      </w:r>
      <w:r w:rsidR="00373B9C" w:rsidRPr="00E15F03">
        <w:rPr>
          <w:rFonts w:ascii="Book Antiqua" w:eastAsia="Book Antiqua" w:hAnsi="Book Antiqua" w:cs="Book Antiqua"/>
          <w:color w:val="000000"/>
        </w:rPr>
        <w:lastRenderedPageBreak/>
        <w:t>to assign different weights to</w:t>
      </w:r>
      <w:r w:rsidR="00EE6111" w:rsidRPr="00E15F03">
        <w:rPr>
          <w:rFonts w:ascii="Book Antiqua" w:eastAsia="Book Antiqua" w:hAnsi="Book Antiqua" w:cs="Book Antiqua"/>
          <w:color w:val="000000"/>
        </w:rPr>
        <w:t xml:space="preserve"> different types</w:t>
      </w:r>
      <w:r w:rsidR="00373B9C" w:rsidRPr="00E15F03">
        <w:rPr>
          <w:rFonts w:ascii="Book Antiqua" w:eastAsia="Book Antiqua" w:hAnsi="Book Antiqua" w:cs="Book Antiqua"/>
          <w:color w:val="000000"/>
        </w:rPr>
        <w:t xml:space="preserve"> of incontinence</w:t>
      </w:r>
      <w:r w:rsidR="00EE6111" w:rsidRPr="00E15F03">
        <w:rPr>
          <w:rFonts w:ascii="Book Antiqua" w:eastAsia="Book Antiqua" w:hAnsi="Book Antiqua" w:cs="Book Antiqua"/>
          <w:color w:val="000000"/>
          <w:vertAlign w:val="superscript"/>
        </w:rPr>
        <w:t>[24]</w:t>
      </w:r>
      <w:r w:rsidR="00EE6111" w:rsidRPr="00E15F03">
        <w:rPr>
          <w:rFonts w:ascii="Book Antiqua" w:eastAsia="Book Antiqua" w:hAnsi="Book Antiqua" w:cs="Book Antiqua"/>
          <w:color w:val="000000"/>
        </w:rPr>
        <w:t>. Moreover, th</w:t>
      </w:r>
      <w:r w:rsidR="00F81CD8" w:rsidRPr="00E15F03">
        <w:rPr>
          <w:rFonts w:ascii="Book Antiqua" w:eastAsia="Book Antiqua" w:hAnsi="Book Antiqua" w:cs="Book Antiqua"/>
          <w:color w:val="000000"/>
        </w:rPr>
        <w:t xml:space="preserve">is scoring system had shortcomings in </w:t>
      </w:r>
      <w:r>
        <w:rPr>
          <w:rFonts w:ascii="Book Antiqua" w:eastAsia="Book Antiqua" w:hAnsi="Book Antiqua" w:cs="Book Antiqua"/>
          <w:color w:val="000000"/>
        </w:rPr>
        <w:t>its</w:t>
      </w:r>
      <w:r w:rsidRPr="00E15F03">
        <w:rPr>
          <w:rFonts w:ascii="Book Antiqua" w:eastAsia="Book Antiqua" w:hAnsi="Book Antiqua" w:cs="Book Antiqua"/>
          <w:color w:val="000000"/>
        </w:rPr>
        <w:t xml:space="preserve"> </w:t>
      </w:r>
      <w:r w:rsidR="00F81CD8" w:rsidRPr="00E15F03">
        <w:rPr>
          <w:rFonts w:ascii="Book Antiqua" w:eastAsia="Book Antiqua" w:hAnsi="Book Antiqua" w:cs="Book Antiqua"/>
          <w:color w:val="000000"/>
        </w:rPr>
        <w:t xml:space="preserve">research methodology. The </w:t>
      </w:r>
      <w:r w:rsidR="00EE6111" w:rsidRPr="00E15F03">
        <w:rPr>
          <w:rFonts w:ascii="Book Antiqua" w:eastAsia="Book Antiqua" w:hAnsi="Book Antiqua" w:cs="Book Antiqua"/>
          <w:color w:val="000000"/>
        </w:rPr>
        <w:t>sample size</w:t>
      </w:r>
      <w:r w:rsidR="00F81CD8" w:rsidRPr="00E15F03">
        <w:rPr>
          <w:rFonts w:ascii="Book Antiqua" w:eastAsia="Book Antiqua" w:hAnsi="Book Antiqua" w:cs="Book Antiqua"/>
          <w:color w:val="000000"/>
        </w:rPr>
        <w:t xml:space="preserve"> was too small</w:t>
      </w:r>
      <w:r w:rsidR="00EE6111" w:rsidRPr="00E15F03">
        <w:rPr>
          <w:rFonts w:ascii="Book Antiqua" w:eastAsia="Book Antiqua" w:hAnsi="Book Antiqua" w:cs="Book Antiqua"/>
          <w:color w:val="000000"/>
        </w:rPr>
        <w:t>, the questionnaire</w:t>
      </w:r>
      <w:r w:rsidR="00F81CD8" w:rsidRPr="00E15F03">
        <w:rPr>
          <w:rFonts w:ascii="Book Antiqua" w:eastAsia="Book Antiqua" w:hAnsi="Book Antiqua" w:cs="Book Antiqua"/>
          <w:color w:val="000000"/>
        </w:rPr>
        <w:t xml:space="preserve"> was not filled by the respondents physically but was sent to them</w:t>
      </w:r>
      <w:r w:rsidR="00EE6111" w:rsidRPr="00E15F03">
        <w:rPr>
          <w:rFonts w:ascii="Book Antiqua" w:eastAsia="Book Antiqua" w:hAnsi="Book Antiqua" w:cs="Book Antiqua"/>
          <w:color w:val="000000"/>
        </w:rPr>
        <w:t xml:space="preserve"> by email, </w:t>
      </w:r>
      <w:r w:rsidR="00F81CD8" w:rsidRPr="00E15F03">
        <w:rPr>
          <w:rFonts w:ascii="Book Antiqua" w:eastAsia="Book Antiqua" w:hAnsi="Book Antiqua" w:cs="Book Antiqua"/>
          <w:color w:val="000000"/>
        </w:rPr>
        <w:t>filling</w:t>
      </w:r>
      <w:r w:rsidR="00EE6111" w:rsidRPr="00E15F03">
        <w:rPr>
          <w:rFonts w:ascii="Book Antiqua" w:eastAsia="Book Antiqua" w:hAnsi="Book Antiqua" w:cs="Book Antiqua"/>
          <w:color w:val="000000"/>
        </w:rPr>
        <w:t xml:space="preserve"> </w:t>
      </w:r>
      <w:r w:rsidR="00F81CD8" w:rsidRPr="00E15F03">
        <w:rPr>
          <w:rFonts w:ascii="Book Antiqua" w:eastAsia="Book Antiqua" w:hAnsi="Book Antiqua" w:cs="Book Antiqua"/>
          <w:color w:val="000000"/>
        </w:rPr>
        <w:t xml:space="preserve">the </w:t>
      </w:r>
      <w:r w:rsidR="00EE6111" w:rsidRPr="00E15F03">
        <w:rPr>
          <w:rFonts w:ascii="Book Antiqua" w:eastAsia="Book Antiqua" w:hAnsi="Book Antiqua" w:cs="Book Antiqua"/>
          <w:color w:val="000000"/>
        </w:rPr>
        <w:t>same scores in different cells</w:t>
      </w:r>
      <w:r w:rsidR="00F81CD8" w:rsidRPr="00E15F03">
        <w:rPr>
          <w:rFonts w:ascii="Book Antiqua" w:eastAsia="Book Antiqua" w:hAnsi="Book Antiqua" w:cs="Book Antiqua"/>
          <w:color w:val="000000"/>
        </w:rPr>
        <w:t xml:space="preserve"> was not permitted</w:t>
      </w:r>
      <w:r w:rsidR="00EE6111" w:rsidRPr="00E15F03">
        <w:rPr>
          <w:rFonts w:ascii="Book Antiqua" w:eastAsia="Book Antiqua" w:hAnsi="Book Antiqua" w:cs="Book Antiqua"/>
          <w:color w:val="000000"/>
        </w:rPr>
        <w:t xml:space="preserve"> while assigning weights, </w:t>
      </w:r>
      <w:r w:rsidR="00EE6111" w:rsidRPr="00E15F03">
        <w:rPr>
          <w:rFonts w:ascii="Book Antiqua" w:eastAsia="Book Antiqua" w:hAnsi="Book Antiqua" w:cs="Book Antiqua"/>
          <w:i/>
          <w:iCs/>
          <w:color w:val="000000"/>
        </w:rPr>
        <w:t>etc.</w:t>
      </w:r>
      <w:r w:rsidR="00EE6111" w:rsidRPr="00E15F03">
        <w:rPr>
          <w:rFonts w:ascii="Book Antiqua" w:eastAsia="Book Antiqua" w:hAnsi="Book Antiqua" w:cs="Book Antiqua"/>
          <w:color w:val="000000"/>
          <w:vertAlign w:val="superscript"/>
        </w:rPr>
        <w:t>[24]</w:t>
      </w:r>
      <w:r w:rsidR="00EE6111" w:rsidRPr="00E15F03">
        <w:rPr>
          <w:rFonts w:ascii="Book Antiqua" w:eastAsia="Book Antiqua" w:hAnsi="Book Antiqua" w:cs="Book Antiqua"/>
          <w:color w:val="000000"/>
        </w:rPr>
        <w:t>.</w:t>
      </w:r>
    </w:p>
    <w:p w14:paraId="0C0B8FED" w14:textId="2D20B4F7" w:rsidR="00A77B3E" w:rsidRPr="00E15F03" w:rsidRDefault="0062568C"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Therefore, to summarize, on one extreme </w:t>
      </w:r>
      <w:r w:rsidR="00F927B6">
        <w:rPr>
          <w:rFonts w:ascii="Book Antiqua" w:eastAsia="Book Antiqua" w:hAnsi="Book Antiqua" w:cs="Book Antiqua"/>
          <w:color w:val="000000"/>
        </w:rPr>
        <w:t>are</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scoring systems (like Wexner and Vaizey) that </w:t>
      </w:r>
      <w:r w:rsidR="00F927B6">
        <w:rPr>
          <w:rFonts w:ascii="Book Antiqua" w:eastAsia="Book Antiqua" w:hAnsi="Book Antiqua" w:cs="Book Antiqua"/>
          <w:color w:val="000000"/>
        </w:rPr>
        <w:t>are</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easy to use but not scientifically sound, </w:t>
      </w:r>
      <w:r w:rsidR="00F927B6">
        <w:rPr>
          <w:rFonts w:ascii="Book Antiqua" w:eastAsia="Book Antiqua" w:hAnsi="Book Antiqua" w:cs="Book Antiqua"/>
          <w:color w:val="000000"/>
        </w:rPr>
        <w:t>and</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on the other extreme </w:t>
      </w:r>
      <w:r w:rsidR="00F927B6">
        <w:rPr>
          <w:rFonts w:ascii="Book Antiqua" w:eastAsia="Book Antiqua" w:hAnsi="Book Antiqua" w:cs="Book Antiqua"/>
          <w:color w:val="000000"/>
        </w:rPr>
        <w:t>is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a scoring system (FISI) </w:t>
      </w:r>
      <w:r w:rsidR="00F927B6">
        <w:rPr>
          <w:rFonts w:ascii="Book Antiqua" w:eastAsia="Book Antiqua" w:hAnsi="Book Antiqua" w:cs="Book Antiqua"/>
          <w:color w:val="000000"/>
        </w:rPr>
        <w:t>that</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lost its simplicity while upgrading scientific and statistical </w:t>
      </w:r>
      <w:r w:rsidR="001F0824" w:rsidRPr="00E15F03">
        <w:rPr>
          <w:rFonts w:ascii="Book Antiqua" w:eastAsia="Book Antiqua" w:hAnsi="Book Antiqua" w:cs="Book Antiqua"/>
          <w:color w:val="000000"/>
        </w:rPr>
        <w:t>soundness</w:t>
      </w:r>
      <w:r w:rsidR="001F0824" w:rsidRPr="00E15F03">
        <w:rPr>
          <w:rFonts w:ascii="Book Antiqua" w:eastAsia="Book Antiqua" w:hAnsi="Book Antiqua" w:cs="Book Antiqua"/>
          <w:color w:val="000000"/>
          <w:vertAlign w:val="superscript"/>
        </w:rPr>
        <w:t>[</w:t>
      </w:r>
      <w:r w:rsidR="00EA29F8" w:rsidRPr="00E15F03">
        <w:rPr>
          <w:rFonts w:ascii="Book Antiqua" w:eastAsia="Book Antiqua" w:hAnsi="Book Antiqua" w:cs="Book Antiqua"/>
          <w:color w:val="000000"/>
          <w:vertAlign w:val="superscript"/>
        </w:rPr>
        <w:t>24]</w:t>
      </w:r>
      <w:r w:rsidR="00EA29F8" w:rsidRPr="00E15F03">
        <w:rPr>
          <w:rFonts w:ascii="Book Antiqua" w:eastAsia="Book Antiqua" w:hAnsi="Book Antiqua" w:cs="Book Antiqua"/>
          <w:color w:val="000000"/>
        </w:rPr>
        <w:t xml:space="preserve">. </w:t>
      </w:r>
      <w:r w:rsidR="001F0824" w:rsidRPr="00E15F03">
        <w:rPr>
          <w:rFonts w:ascii="Book Antiqua" w:eastAsia="Book Antiqua" w:hAnsi="Book Antiqua" w:cs="Book Antiqua"/>
          <w:color w:val="000000"/>
        </w:rPr>
        <w:t xml:space="preserve">For this matter, GIS </w:t>
      </w:r>
      <w:r w:rsidR="00F927B6" w:rsidRPr="00E15F03">
        <w:rPr>
          <w:rFonts w:ascii="Book Antiqua" w:eastAsia="Book Antiqua" w:hAnsi="Book Antiqua" w:cs="Book Antiqua"/>
          <w:color w:val="000000"/>
        </w:rPr>
        <w:t>manage</w:t>
      </w:r>
      <w:r w:rsidR="00F927B6">
        <w:rPr>
          <w:rFonts w:ascii="Book Antiqua" w:eastAsia="Book Antiqua" w:hAnsi="Book Antiqua" w:cs="Book Antiqua"/>
          <w:color w:val="000000"/>
        </w:rPr>
        <w:t>s</w:t>
      </w:r>
      <w:r w:rsidR="00F927B6" w:rsidRPr="00E15F03">
        <w:rPr>
          <w:rFonts w:ascii="Book Antiqua" w:eastAsia="Book Antiqua" w:hAnsi="Book Antiqua" w:cs="Book Antiqua"/>
          <w:color w:val="000000"/>
        </w:rPr>
        <w:t xml:space="preserve"> </w:t>
      </w:r>
      <w:r w:rsidR="001F0824" w:rsidRPr="00E15F03">
        <w:rPr>
          <w:rFonts w:ascii="Book Antiqua" w:eastAsia="Book Antiqua" w:hAnsi="Book Antiqua" w:cs="Book Antiqua"/>
          <w:color w:val="000000"/>
        </w:rPr>
        <w:t xml:space="preserve">to strike the </w:t>
      </w:r>
      <w:r w:rsidR="00EA29F8" w:rsidRPr="00E15F03">
        <w:rPr>
          <w:rFonts w:ascii="Book Antiqua" w:eastAsia="Book Antiqua" w:hAnsi="Book Antiqua" w:cs="Book Antiqua"/>
          <w:color w:val="000000"/>
        </w:rPr>
        <w:t xml:space="preserve">balance </w:t>
      </w:r>
      <w:r w:rsidR="001F0824" w:rsidRPr="00E15F03">
        <w:rPr>
          <w:rFonts w:ascii="Book Antiqua" w:eastAsia="Book Antiqua" w:hAnsi="Book Antiqua" w:cs="Book Antiqua"/>
          <w:color w:val="000000"/>
        </w:rPr>
        <w:t>of scientific accuracy and simplicity</w:t>
      </w:r>
      <w:r w:rsidR="001F0824" w:rsidRPr="00E15F03">
        <w:rPr>
          <w:rFonts w:ascii="Book Antiqua" w:eastAsia="Book Antiqua" w:hAnsi="Book Antiqua" w:cs="Book Antiqua"/>
          <w:color w:val="000000"/>
          <w:vertAlign w:val="superscript"/>
        </w:rPr>
        <w:t>[</w:t>
      </w:r>
      <w:r w:rsidR="00EA29F8" w:rsidRPr="00E15F03">
        <w:rPr>
          <w:rFonts w:ascii="Book Antiqua" w:eastAsia="Book Antiqua" w:hAnsi="Book Antiqua" w:cs="Book Antiqua"/>
          <w:color w:val="000000"/>
          <w:vertAlign w:val="superscript"/>
        </w:rPr>
        <w:t>25]</w:t>
      </w:r>
      <w:r w:rsidR="001F0824" w:rsidRPr="00E15F03">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 Garg </w:t>
      </w:r>
      <w:r w:rsidR="00631602" w:rsidRPr="00E15F03">
        <w:rPr>
          <w:rFonts w:ascii="Book Antiqua" w:eastAsia="Book Antiqua" w:hAnsi="Book Antiqua" w:cs="Book Antiqua"/>
          <w:i/>
          <w:iCs/>
          <w:color w:val="000000"/>
        </w:rPr>
        <w:t>et al</w:t>
      </w:r>
      <w:r w:rsidR="00AA0145" w:rsidRPr="00E15F03">
        <w:rPr>
          <w:rFonts w:ascii="Book Antiqua" w:eastAsia="Book Antiqua" w:hAnsi="Book Antiqua" w:cs="Book Antiqua"/>
          <w:color w:val="000000"/>
          <w:vertAlign w:val="superscript"/>
        </w:rPr>
        <w:t>[25]</w:t>
      </w:r>
      <w:r w:rsidR="00EA29F8" w:rsidRPr="00E15F03">
        <w:rPr>
          <w:rFonts w:ascii="Book Antiqua" w:eastAsia="Book Antiqua" w:hAnsi="Book Antiqua" w:cs="Book Antiqua"/>
          <w:color w:val="000000"/>
        </w:rPr>
        <w:t xml:space="preserve"> </w:t>
      </w:r>
      <w:r w:rsidR="00112623" w:rsidRPr="00E15F03">
        <w:rPr>
          <w:rFonts w:ascii="Book Antiqua" w:eastAsia="Book Antiqua" w:hAnsi="Book Antiqua" w:cs="Book Antiqua"/>
          <w:color w:val="000000"/>
        </w:rPr>
        <w:t xml:space="preserve">utilized </w:t>
      </w:r>
      <w:r w:rsidR="00D2683A" w:rsidRPr="00E15F03">
        <w:rPr>
          <w:rFonts w:ascii="Book Antiqua" w:eastAsia="Book Antiqua" w:hAnsi="Book Antiqua" w:cs="Book Antiqua"/>
          <w:color w:val="000000"/>
        </w:rPr>
        <w:t>robust statistical techniques</w:t>
      </w:r>
      <w:r w:rsidR="00EA29F8" w:rsidRPr="00E15F03">
        <w:rPr>
          <w:rFonts w:ascii="Book Antiqua" w:eastAsia="Book Antiqua" w:hAnsi="Book Antiqua" w:cs="Book Antiqua"/>
          <w:color w:val="000000"/>
        </w:rPr>
        <w:t xml:space="preserve">, </w:t>
      </w:r>
      <w:r w:rsidR="00F927B6">
        <w:rPr>
          <w:rFonts w:ascii="Book Antiqua" w:eastAsia="Book Antiqua" w:hAnsi="Book Antiqua" w:cs="Book Antiqua"/>
          <w:color w:val="000000"/>
        </w:rPr>
        <w:t>such as</w:t>
      </w:r>
      <w:r w:rsidR="00F927B6" w:rsidRPr="00E15F03">
        <w:rPr>
          <w:rFonts w:ascii="Book Antiqua" w:eastAsia="Book Antiqua" w:hAnsi="Book Antiqua" w:cs="Book Antiqua"/>
          <w:color w:val="000000"/>
        </w:rPr>
        <w:t xml:space="preserve"> </w:t>
      </w:r>
      <w:r w:rsidR="00D2683A" w:rsidRPr="00E15F03">
        <w:rPr>
          <w:rFonts w:ascii="Book Antiqua" w:eastAsia="Book Antiqua" w:hAnsi="Book Antiqua" w:cs="Book Antiqua"/>
          <w:color w:val="000000"/>
        </w:rPr>
        <w:t xml:space="preserve">the interviewee and interviewer were both blinded, the sample size was </w:t>
      </w:r>
      <w:r w:rsidR="00E40D94" w:rsidRPr="00E15F03">
        <w:rPr>
          <w:rFonts w:ascii="Book Antiqua" w:eastAsia="Book Antiqua" w:hAnsi="Book Antiqua" w:cs="Book Antiqua"/>
          <w:color w:val="000000"/>
        </w:rPr>
        <w:t>bigger, an</w:t>
      </w:r>
      <w:r w:rsidR="00D2683A" w:rsidRPr="00E15F03">
        <w:rPr>
          <w:rFonts w:ascii="Book Antiqua" w:eastAsia="Book Antiqua" w:hAnsi="Book Antiqua" w:cs="Book Antiqua"/>
          <w:color w:val="000000"/>
        </w:rPr>
        <w:t xml:space="preserve"> upgraded</w:t>
      </w:r>
      <w:r w:rsidR="00EA29F8" w:rsidRPr="00E15F03">
        <w:rPr>
          <w:rFonts w:ascii="Book Antiqua" w:eastAsia="Book Antiqua" w:hAnsi="Book Antiqua" w:cs="Book Antiqua"/>
          <w:color w:val="000000"/>
        </w:rPr>
        <w:t xml:space="preserve"> </w:t>
      </w:r>
      <w:proofErr w:type="spellStart"/>
      <w:r w:rsidR="00D2683A" w:rsidRPr="00E15F03">
        <w:rPr>
          <w:rFonts w:ascii="Book Antiqua" w:eastAsia="Book Antiqua" w:hAnsi="Book Antiqua" w:cs="Book Antiqua"/>
          <w:color w:val="000000"/>
        </w:rPr>
        <w:t>EuroQol</w:t>
      </w:r>
      <w:proofErr w:type="spellEnd"/>
      <w:r w:rsidR="00D2683A" w:rsidRPr="00E15F03">
        <w:rPr>
          <w:rFonts w:ascii="Book Antiqua" w:eastAsia="Book Antiqua" w:hAnsi="Book Antiqua" w:cs="Book Antiqua"/>
          <w:color w:val="000000"/>
        </w:rPr>
        <w:t xml:space="preserve"> </w:t>
      </w:r>
      <w:r w:rsidR="00EA29F8" w:rsidRPr="00E15F03">
        <w:rPr>
          <w:rFonts w:ascii="Book Antiqua" w:eastAsia="Book Antiqua" w:hAnsi="Book Antiqua" w:cs="Book Antiqua"/>
          <w:color w:val="000000"/>
        </w:rPr>
        <w:t>(</w:t>
      </w:r>
      <w:r w:rsidR="00D2683A" w:rsidRPr="00E15F03">
        <w:rPr>
          <w:rFonts w:ascii="Book Antiqua" w:eastAsia="Book Antiqua" w:hAnsi="Book Antiqua" w:cs="Book Antiqua"/>
          <w:color w:val="000000"/>
        </w:rPr>
        <w:t>EQ-</w:t>
      </w:r>
      <w:proofErr w:type="spellStart"/>
      <w:r w:rsidR="00D2683A" w:rsidRPr="00E15F03">
        <w:rPr>
          <w:rFonts w:ascii="Book Antiqua" w:eastAsia="Book Antiqua" w:hAnsi="Book Antiqua" w:cs="Book Antiqua"/>
          <w:color w:val="000000"/>
        </w:rPr>
        <w:t>5D</w:t>
      </w:r>
      <w:proofErr w:type="spellEnd"/>
      <w:r w:rsidR="00D2683A" w:rsidRPr="00E15F03">
        <w:rPr>
          <w:rFonts w:ascii="Book Antiqua" w:eastAsia="Book Antiqua" w:hAnsi="Book Antiqua" w:cs="Book Antiqua"/>
          <w:color w:val="000000"/>
        </w:rPr>
        <w:t>+</w:t>
      </w:r>
      <w:r w:rsidR="00EA29F8" w:rsidRPr="00E15F03">
        <w:rPr>
          <w:rFonts w:ascii="Book Antiqua" w:eastAsia="Book Antiqua" w:hAnsi="Book Antiqua" w:cs="Book Antiqua"/>
          <w:color w:val="000000"/>
        </w:rPr>
        <w:t>) descriptive system</w:t>
      </w:r>
      <w:r w:rsidR="00AA0145">
        <w:rPr>
          <w:rFonts w:ascii="Book Antiqua" w:eastAsia="Book Antiqua" w:hAnsi="Book Antiqua" w:cs="Book Antiqua"/>
          <w:color w:val="000000"/>
        </w:rPr>
        <w:t>-</w:t>
      </w:r>
      <w:proofErr w:type="spellStart"/>
      <w:r w:rsidR="00D2683A" w:rsidRPr="00E15F03">
        <w:rPr>
          <w:rFonts w:ascii="Book Antiqua" w:eastAsia="Book Antiqua" w:hAnsi="Book Antiqua" w:cs="Book Antiqua"/>
          <w:color w:val="000000"/>
        </w:rPr>
        <w:t>4D3L</w:t>
      </w:r>
      <w:proofErr w:type="spellEnd"/>
      <w:r w:rsidR="00D2683A" w:rsidRPr="00E15F03">
        <w:rPr>
          <w:rFonts w:ascii="Book Antiqua" w:eastAsia="Book Antiqua" w:hAnsi="Book Antiqua" w:cs="Book Antiqua"/>
          <w:color w:val="000000"/>
        </w:rPr>
        <w:t xml:space="preserve"> was utilized,</w:t>
      </w:r>
      <w:r w:rsidR="00EA29F8" w:rsidRPr="00E15F03">
        <w:rPr>
          <w:rFonts w:ascii="Book Antiqua" w:eastAsia="Book Antiqua" w:hAnsi="Book Antiqua" w:cs="Book Antiqua"/>
          <w:color w:val="000000"/>
        </w:rPr>
        <w:t xml:space="preserve"> all the proforma</w:t>
      </w:r>
      <w:r w:rsidR="00D2683A" w:rsidRPr="00E15F03">
        <w:rPr>
          <w:rFonts w:ascii="Book Antiqua" w:eastAsia="Book Antiqua" w:hAnsi="Book Antiqua" w:cs="Book Antiqua"/>
          <w:color w:val="000000"/>
        </w:rPr>
        <w:t xml:space="preserve"> were filled by the same interviewer</w:t>
      </w:r>
      <w:r w:rsidR="00EA29F8" w:rsidRPr="00E15F03">
        <w:rPr>
          <w:rFonts w:ascii="Book Antiqua" w:eastAsia="Book Antiqua" w:hAnsi="Book Antiqua" w:cs="Book Antiqua"/>
          <w:color w:val="000000"/>
        </w:rPr>
        <w:t xml:space="preserve"> physically (not through email or </w:t>
      </w:r>
      <w:r w:rsidR="00F927B6" w:rsidRPr="00E15F03">
        <w:rPr>
          <w:rFonts w:ascii="Book Antiqua" w:eastAsia="Book Antiqua" w:hAnsi="Book Antiqua" w:cs="Book Antiqua"/>
          <w:color w:val="000000"/>
        </w:rPr>
        <w:t>telephon</w:t>
      </w:r>
      <w:r w:rsidR="00F927B6">
        <w:rPr>
          <w:rFonts w:ascii="Book Antiqua" w:eastAsia="Book Antiqua" w:hAnsi="Book Antiqua" w:cs="Book Antiqua"/>
          <w:color w:val="000000"/>
        </w:rPr>
        <w:t>e</w:t>
      </w:r>
      <w:r w:rsidR="00EA29F8" w:rsidRPr="00E15F03">
        <w:rPr>
          <w:rFonts w:ascii="Book Antiqua" w:eastAsia="Book Antiqua" w:hAnsi="Book Antiqua" w:cs="Book Antiqua"/>
          <w:color w:val="000000"/>
        </w:rPr>
        <w:t xml:space="preserve">), </w:t>
      </w:r>
      <w:proofErr w:type="spellStart"/>
      <w:r w:rsidR="00EA29F8" w:rsidRPr="00E15F03">
        <w:rPr>
          <w:rFonts w:ascii="Book Antiqua" w:eastAsia="Book Antiqua" w:hAnsi="Book Antiqua" w:cs="Book Antiqua"/>
          <w:i/>
          <w:iCs/>
          <w:color w:val="000000"/>
        </w:rPr>
        <w:t>etc</w:t>
      </w:r>
      <w:proofErr w:type="spellEnd"/>
      <w:r w:rsidR="00EA29F8" w:rsidRPr="00E15F03">
        <w:rPr>
          <w:rFonts w:ascii="Book Antiqua" w:eastAsia="Book Antiqua" w:hAnsi="Book Antiqua" w:cs="Book Antiqua"/>
          <w:color w:val="000000"/>
          <w:vertAlign w:val="superscript"/>
        </w:rPr>
        <w:t>[25]</w:t>
      </w:r>
      <w:r w:rsidR="00EA29F8" w:rsidRPr="00E15F03">
        <w:rPr>
          <w:rFonts w:ascii="Book Antiqua" w:eastAsia="Book Antiqua" w:hAnsi="Book Antiqua" w:cs="Book Antiqua"/>
          <w:color w:val="000000"/>
        </w:rPr>
        <w:t>. The weight</w:t>
      </w:r>
      <w:r w:rsidR="00D2683A" w:rsidRPr="00E15F03">
        <w:rPr>
          <w:rFonts w:ascii="Book Antiqua" w:eastAsia="Book Antiqua" w:hAnsi="Book Antiqua" w:cs="Book Antiqua"/>
          <w:color w:val="000000"/>
        </w:rPr>
        <w:t xml:space="preserve"> calculation was also done by an appropriate statistical </w:t>
      </w:r>
      <w:r w:rsidR="00E40D94" w:rsidRPr="00E15F03">
        <w:rPr>
          <w:rFonts w:ascii="Book Antiqua" w:eastAsia="Book Antiqua" w:hAnsi="Book Antiqua" w:cs="Book Antiqua"/>
          <w:color w:val="000000"/>
        </w:rPr>
        <w:t>method</w:t>
      </w:r>
      <w:r w:rsidR="00E40D94" w:rsidRPr="00E15F03">
        <w:rPr>
          <w:rFonts w:ascii="Book Antiqua" w:eastAsia="Book Antiqua" w:hAnsi="Book Antiqua" w:cs="Book Antiqua"/>
          <w:color w:val="000000"/>
          <w:vertAlign w:val="superscript"/>
        </w:rPr>
        <w:t>[</w:t>
      </w:r>
      <w:r w:rsidR="00EA29F8" w:rsidRPr="00E15F03">
        <w:rPr>
          <w:rFonts w:ascii="Book Antiqua" w:eastAsia="Book Antiqua" w:hAnsi="Book Antiqua" w:cs="Book Antiqua"/>
          <w:color w:val="000000"/>
          <w:vertAlign w:val="superscript"/>
        </w:rPr>
        <w:t>25]</w:t>
      </w:r>
      <w:r w:rsidR="00EA29F8" w:rsidRPr="00E15F03">
        <w:rPr>
          <w:rFonts w:ascii="Book Antiqua" w:eastAsia="Book Antiqua" w:hAnsi="Book Antiqua" w:cs="Book Antiqua"/>
          <w:color w:val="000000"/>
        </w:rPr>
        <w:t>.</w:t>
      </w:r>
      <w:r w:rsidR="00D2683A" w:rsidRPr="00E15F03">
        <w:rPr>
          <w:rFonts w:ascii="Book Antiqua" w:eastAsia="Book Antiqua" w:hAnsi="Book Antiqua" w:cs="Book Antiqua"/>
          <w:color w:val="000000"/>
        </w:rPr>
        <w:t xml:space="preserve"> </w:t>
      </w:r>
    </w:p>
    <w:p w14:paraId="329D36CA" w14:textId="0918E5E5" w:rsidR="00A77B3E" w:rsidRPr="00E15F03" w:rsidRDefault="00AE33A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The GIS has another improvement over the earlier scoring syste</w:t>
      </w:r>
      <w:r w:rsidR="00C90298">
        <w:rPr>
          <w:rFonts w:ascii="Book Antiqua" w:eastAsia="Book Antiqua" w:hAnsi="Book Antiqua" w:cs="Book Antiqua"/>
          <w:color w:val="000000"/>
        </w:rPr>
        <w:t xml:space="preserve">ms like Wexner’s and Vaizey’s. </w:t>
      </w:r>
      <w:r w:rsidRPr="00E15F03">
        <w:rPr>
          <w:rFonts w:ascii="Book Antiqua" w:eastAsia="Book Antiqua" w:hAnsi="Book Antiqua" w:cs="Book Antiqua"/>
          <w:color w:val="000000"/>
        </w:rPr>
        <w:t>Unlike them, the GIS gave importance to the patients’ and laypersons’ perceptions rather than the surgeon</w:t>
      </w:r>
      <w:r w:rsidR="00F927B6">
        <w:rPr>
          <w:rFonts w:ascii="Book Antiqua" w:eastAsia="Book Antiqua" w:hAnsi="Book Antiqua" w:cs="Book Antiqua"/>
          <w:color w:val="000000"/>
        </w:rPr>
        <w:t>s</w:t>
      </w:r>
      <w:r w:rsidRPr="00E15F03">
        <w:rPr>
          <w:rFonts w:ascii="Book Antiqua" w:eastAsia="Book Antiqua" w:hAnsi="Book Antiqua" w:cs="Book Antiqua"/>
          <w:color w:val="000000"/>
        </w:rPr>
        <w:t>’ perceptions</w:t>
      </w:r>
      <w:r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xml:space="preserve">. It is a significant improvement because the scoring system </w:t>
      </w:r>
      <w:proofErr w:type="gramStart"/>
      <w:r w:rsidRPr="00E15F03">
        <w:rPr>
          <w:rFonts w:ascii="Book Antiqua" w:eastAsia="Book Antiqua" w:hAnsi="Book Antiqua" w:cs="Book Antiqua"/>
          <w:color w:val="000000"/>
        </w:rPr>
        <w:t>has to</w:t>
      </w:r>
      <w:proofErr w:type="gramEnd"/>
      <w:r w:rsidRPr="00E15F03">
        <w:rPr>
          <w:rFonts w:ascii="Book Antiqua" w:eastAsia="Book Antiqua" w:hAnsi="Book Antiqua" w:cs="Book Antiqua"/>
          <w:color w:val="000000"/>
        </w:rPr>
        <w:t xml:space="preserve"> be from the </w:t>
      </w:r>
      <w:r w:rsidR="00F927B6" w:rsidRPr="00E15F03">
        <w:rPr>
          <w:rFonts w:ascii="Book Antiqua" w:eastAsia="Book Antiqua" w:hAnsi="Book Antiqua" w:cs="Book Antiqua"/>
          <w:color w:val="000000"/>
        </w:rPr>
        <w:t>patient</w:t>
      </w:r>
      <w:r w:rsidR="00F927B6">
        <w:rPr>
          <w:rFonts w:ascii="Book Antiqua" w:eastAsia="Book Antiqua" w:hAnsi="Book Antiqua" w:cs="Book Antiqua"/>
          <w:color w:val="000000"/>
        </w:rPr>
        <w:t>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point of view when it is being developed for them. It is possible that the earlier scoring systems (Vaizey’s and Wexner’s) </w:t>
      </w:r>
      <w:r w:rsidR="006B2AA7" w:rsidRPr="00E15F03">
        <w:rPr>
          <w:rFonts w:ascii="Book Antiqua" w:eastAsia="Book Antiqua" w:hAnsi="Book Antiqua" w:cs="Book Antiqua"/>
          <w:color w:val="000000"/>
        </w:rPr>
        <w:t>pre</w:t>
      </w:r>
      <w:r w:rsidRPr="00E15F03">
        <w:rPr>
          <w:rFonts w:ascii="Book Antiqua" w:eastAsia="Book Antiqua" w:hAnsi="Book Antiqua" w:cs="Book Antiqua"/>
          <w:color w:val="000000"/>
        </w:rPr>
        <w:t xml:space="preserve">sumed that the patients’ and surgeons’ perceptions would be similar. However, Garg </w:t>
      </w:r>
      <w:r w:rsidRPr="00E15F03">
        <w:rPr>
          <w:rFonts w:ascii="Book Antiqua" w:eastAsia="Book Antiqua" w:hAnsi="Book Antiqua" w:cs="Book Antiqua"/>
          <w:i/>
          <w:iCs/>
          <w:color w:val="000000"/>
        </w:rPr>
        <w:t>et al</w:t>
      </w:r>
      <w:r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xml:space="preserve"> and </w:t>
      </w:r>
      <w:r w:rsidR="00F075F0" w:rsidRPr="00E15F03">
        <w:rPr>
          <w:rFonts w:ascii="Book Antiqua" w:eastAsia="Book Antiqua" w:hAnsi="Book Antiqua" w:cs="Book Antiqua"/>
          <w:color w:val="000000"/>
        </w:rPr>
        <w:t>other</w:t>
      </w:r>
      <w:r w:rsidRPr="00E15F03">
        <w:rPr>
          <w:rFonts w:ascii="Book Antiqua" w:eastAsia="Book Antiqua" w:hAnsi="Book Antiqua" w:cs="Book Antiqua"/>
          <w:color w:val="000000"/>
        </w:rPr>
        <w:t xml:space="preserve"> studies</w:t>
      </w:r>
      <w:r w:rsidRPr="00E15F03">
        <w:rPr>
          <w:rFonts w:ascii="Book Antiqua" w:eastAsia="Book Antiqua" w:hAnsi="Book Antiqua" w:cs="Book Antiqua"/>
          <w:color w:val="000000"/>
          <w:vertAlign w:val="superscript"/>
        </w:rPr>
        <w:t xml:space="preserve">[24] </w:t>
      </w:r>
      <w:r w:rsidRPr="00E15F03">
        <w:rPr>
          <w:rFonts w:ascii="Book Antiqua" w:eastAsia="Book Antiqua" w:hAnsi="Book Antiqua" w:cs="Book Antiqua"/>
          <w:color w:val="000000"/>
        </w:rPr>
        <w:t xml:space="preserve">clearly demonstrated that there could be significant differences between the patients’ and surgeons’ perceptions regarding the different types of incontinence. Therefore, </w:t>
      </w:r>
      <w:r w:rsidR="00F075F0" w:rsidRPr="00E15F03">
        <w:rPr>
          <w:rFonts w:ascii="Book Antiqua" w:eastAsia="Book Antiqua" w:hAnsi="Book Antiqua" w:cs="Book Antiqua"/>
          <w:color w:val="000000"/>
        </w:rPr>
        <w:t>basing the scoring system</w:t>
      </w:r>
      <w:r w:rsidRPr="00E15F03">
        <w:rPr>
          <w:rFonts w:ascii="Book Antiqua" w:eastAsia="Book Antiqua" w:hAnsi="Book Antiqua" w:cs="Book Antiqua"/>
          <w:color w:val="000000"/>
        </w:rPr>
        <w:t xml:space="preserve"> on </w:t>
      </w:r>
      <w:r w:rsidR="00F075F0" w:rsidRPr="00E15F03">
        <w:rPr>
          <w:rFonts w:ascii="Book Antiqua" w:eastAsia="Book Antiqua" w:hAnsi="Book Antiqua" w:cs="Book Antiqua"/>
          <w:color w:val="000000"/>
        </w:rPr>
        <w:t xml:space="preserve">laypersons’ and </w:t>
      </w:r>
      <w:r w:rsidRPr="00E15F03">
        <w:rPr>
          <w:rFonts w:ascii="Book Antiqua" w:eastAsia="Book Antiqua" w:hAnsi="Book Antiqua" w:cs="Book Antiqua"/>
          <w:color w:val="000000"/>
        </w:rPr>
        <w:t xml:space="preserve">patients' perceptions </w:t>
      </w:r>
      <w:r w:rsidR="00F075F0" w:rsidRPr="00E15F03">
        <w:rPr>
          <w:rFonts w:ascii="Book Antiqua" w:eastAsia="Book Antiqua" w:hAnsi="Book Antiqua" w:cs="Book Antiqua"/>
          <w:color w:val="000000"/>
        </w:rPr>
        <w:t xml:space="preserve">added to the scientific quotient of GIS. </w:t>
      </w:r>
    </w:p>
    <w:p w14:paraId="544BA5FE" w14:textId="5C07AA81" w:rsidR="00A77B3E" w:rsidRPr="00E15F03" w:rsidRDefault="00E31BA2" w:rsidP="00961EC3">
      <w:pPr>
        <w:spacing w:line="360" w:lineRule="auto"/>
        <w:ind w:firstLineChars="200" w:firstLine="480"/>
        <w:jc w:val="both"/>
        <w:rPr>
          <w:rFonts w:ascii="Book Antiqua" w:hAnsi="Book Antiqua"/>
        </w:rPr>
      </w:pPr>
      <w:proofErr w:type="gramStart"/>
      <w:r w:rsidRPr="00E15F03">
        <w:rPr>
          <w:rFonts w:ascii="Book Antiqua" w:eastAsia="Book Antiqua" w:hAnsi="Book Antiqua" w:cs="Book Antiqua"/>
          <w:color w:val="000000"/>
        </w:rPr>
        <w:t>Last but not least</w:t>
      </w:r>
      <w:proofErr w:type="gramEnd"/>
      <w:r w:rsidRPr="00E15F03">
        <w:rPr>
          <w:rFonts w:ascii="Book Antiqua" w:eastAsia="Book Antiqua" w:hAnsi="Book Antiqua" w:cs="Book Antiqua"/>
          <w:color w:val="000000"/>
        </w:rPr>
        <w:t xml:space="preserve">, the GIS </w:t>
      </w:r>
      <w:r w:rsidR="00F927B6">
        <w:rPr>
          <w:rFonts w:ascii="Book Antiqua" w:eastAsia="Book Antiqua" w:hAnsi="Book Antiqua" w:cs="Book Antiqua"/>
          <w:color w:val="000000"/>
        </w:rPr>
        <w:t>is</w:t>
      </w:r>
      <w:r w:rsidRPr="00E15F03">
        <w:rPr>
          <w:rFonts w:ascii="Book Antiqua" w:eastAsia="Book Antiqua" w:hAnsi="Book Antiqua" w:cs="Book Antiqua"/>
          <w:color w:val="000000"/>
        </w:rPr>
        <w:t xml:space="preserve"> the most comprehensive as it </w:t>
      </w:r>
      <w:r w:rsidR="00F927B6" w:rsidRPr="00E15F03">
        <w:rPr>
          <w:rFonts w:ascii="Book Antiqua" w:eastAsia="Book Antiqua" w:hAnsi="Book Antiqua" w:cs="Book Antiqua"/>
          <w:color w:val="000000"/>
        </w:rPr>
        <w:t>include</w:t>
      </w:r>
      <w:r w:rsidR="00F927B6">
        <w:rPr>
          <w:rFonts w:ascii="Book Antiqua" w:eastAsia="Book Antiqua" w:hAnsi="Book Antiqua" w:cs="Book Antiqua"/>
          <w:color w:val="000000"/>
        </w:rPr>
        <w:t>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the incontinence types </w:t>
      </w:r>
      <w:r w:rsidR="00F927B6">
        <w:rPr>
          <w:rFonts w:ascii="Book Antiqua" w:eastAsia="Book Antiqua" w:hAnsi="Book Antiqua" w:cs="Book Antiqua"/>
          <w:color w:val="000000"/>
        </w:rPr>
        <w:t>such as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mucus, urge, and stress FI, which were omitted by all previous </w:t>
      </w:r>
      <w:r w:rsidR="00F927B6" w:rsidRPr="00E15F03">
        <w:rPr>
          <w:rFonts w:ascii="Book Antiqua" w:eastAsia="Book Antiqua" w:hAnsi="Book Antiqua" w:cs="Book Antiqua"/>
          <w:color w:val="000000"/>
        </w:rPr>
        <w:t>scor</w:t>
      </w:r>
      <w:r w:rsidR="00F927B6">
        <w:rPr>
          <w:rFonts w:ascii="Book Antiqua" w:eastAsia="Book Antiqua" w:hAnsi="Book Antiqua" w:cs="Book Antiqua"/>
          <w:color w:val="000000"/>
        </w:rPr>
        <w:t>ing systems</w:t>
      </w:r>
      <w:r w:rsidRPr="00E15F03">
        <w:rPr>
          <w:rFonts w:ascii="Book Antiqua" w:eastAsia="Book Antiqua" w:hAnsi="Book Antiqua" w:cs="Book Antiqua"/>
          <w:color w:val="000000"/>
        </w:rPr>
        <w:t>.</w:t>
      </w:r>
      <w:r w:rsidR="0072134E">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The authors of the published study compared different scoring systems (Wexner’s, Vaizey’s and Garg’s) in a table that is being reproduced here (Table 5). </w:t>
      </w:r>
    </w:p>
    <w:p w14:paraId="752BED78" w14:textId="77777777" w:rsidR="00A77B3E" w:rsidRPr="00E15F03" w:rsidRDefault="00A77B3E" w:rsidP="00961EC3">
      <w:pPr>
        <w:spacing w:line="360" w:lineRule="auto"/>
        <w:jc w:val="both"/>
        <w:rPr>
          <w:rFonts w:ascii="Book Antiqua" w:hAnsi="Book Antiqua"/>
        </w:rPr>
      </w:pPr>
    </w:p>
    <w:p w14:paraId="3141F986"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aps/>
          <w:color w:val="000000"/>
          <w:u w:val="single"/>
        </w:rPr>
        <w:lastRenderedPageBreak/>
        <w:t>CONCLUSION</w:t>
      </w:r>
    </w:p>
    <w:p w14:paraId="4B0E56EE" w14:textId="7D8EF6EC"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color w:val="000000"/>
        </w:rPr>
        <w:t>So, it seems that the GIS is a major improvement over the existing scoring system</w:t>
      </w:r>
      <w:r w:rsidR="00F927B6">
        <w:rPr>
          <w:rFonts w:ascii="Book Antiqua" w:eastAsia="Book Antiqua" w:hAnsi="Book Antiqua" w:cs="Book Antiqua"/>
          <w:color w:val="000000"/>
        </w:rPr>
        <w:t>s</w:t>
      </w:r>
      <w:r w:rsidRPr="00E15F03">
        <w:rPr>
          <w:rFonts w:ascii="Book Antiqua" w:eastAsia="Book Antiqua" w:hAnsi="Book Antiqua" w:cs="Book Antiqua"/>
          <w:color w:val="000000"/>
        </w:rPr>
        <w:t xml:space="preserve">, as almost all shortcomings of previous scores have been addressed. Due to this, GIS indeed looks like a paradigm shift. </w:t>
      </w:r>
      <w:r w:rsidR="00F927B6">
        <w:rPr>
          <w:rFonts w:ascii="Book Antiqua" w:eastAsia="Book Antiqua" w:hAnsi="Book Antiqua" w:cs="Book Antiqua"/>
          <w:color w:val="000000"/>
        </w:rPr>
        <w:t>However,</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it is too early to conclude this. GIS has not been validated in </w:t>
      </w:r>
      <w:r w:rsidR="00F927B6">
        <w:rPr>
          <w:rFonts w:ascii="Book Antiqua" w:eastAsia="Book Antiqua" w:hAnsi="Book Antiqua" w:cs="Book Antiqua"/>
          <w:color w:val="000000"/>
        </w:rPr>
        <w:t>a</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published study</w:t>
      </w:r>
      <w:r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which the authors stated that they would do in the next phase</w:t>
      </w:r>
      <w:r w:rsidR="00584579"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xml:space="preserve">. Only when this new scoring system is utilized, validated, and its efficacy corroborated by clinicians across the world will it be considered a benchmark in objective clinical assessment of FI. </w:t>
      </w:r>
    </w:p>
    <w:p w14:paraId="0029CCB8" w14:textId="77777777" w:rsidR="00A77B3E" w:rsidRPr="00E15F03" w:rsidRDefault="00A77B3E" w:rsidP="00961EC3">
      <w:pPr>
        <w:spacing w:line="360" w:lineRule="auto"/>
        <w:jc w:val="both"/>
        <w:rPr>
          <w:rFonts w:ascii="Book Antiqua" w:hAnsi="Book Antiqua"/>
        </w:rPr>
      </w:pPr>
    </w:p>
    <w:p w14:paraId="5E9F63AB" w14:textId="70A3AAB3"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aps/>
          <w:color w:val="000000"/>
          <w:u w:val="single"/>
        </w:rPr>
        <w:t>ACKNOWLEDGMENTS</w:t>
      </w:r>
    </w:p>
    <w:p w14:paraId="23BF7323" w14:textId="51A51671" w:rsidR="00A77B3E" w:rsidRPr="002168B9" w:rsidRDefault="00EA29F8" w:rsidP="00961EC3">
      <w:pPr>
        <w:spacing w:line="360" w:lineRule="auto"/>
        <w:jc w:val="both"/>
        <w:rPr>
          <w:rFonts w:ascii="Book Antiqua" w:hAnsi="Book Antiqua"/>
          <w:lang w:eastAsia="zh-CN"/>
        </w:rPr>
      </w:pPr>
      <w:r w:rsidRPr="00E15F03">
        <w:rPr>
          <w:rFonts w:ascii="Book Antiqua" w:eastAsia="Book Antiqua" w:hAnsi="Book Antiqua" w:cs="Book Antiqua"/>
          <w:color w:val="000000"/>
        </w:rPr>
        <w:t xml:space="preserve">We want to thank </w:t>
      </w:r>
      <w:proofErr w:type="spellStart"/>
      <w:r w:rsidRPr="00E15F03">
        <w:rPr>
          <w:rFonts w:ascii="Book Antiqua" w:eastAsia="Book Antiqua" w:hAnsi="Book Antiqua" w:cs="Book Antiqua"/>
          <w:color w:val="000000"/>
        </w:rPr>
        <w:t>Sattyadeep</w:t>
      </w:r>
      <w:proofErr w:type="spellEnd"/>
      <w:r w:rsidR="002168B9">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and </w:t>
      </w:r>
      <w:proofErr w:type="spellStart"/>
      <w:r w:rsidRPr="00E15F03">
        <w:rPr>
          <w:rFonts w:ascii="Book Antiqua" w:eastAsia="Book Antiqua" w:hAnsi="Book Antiqua" w:cs="Book Antiqua"/>
          <w:color w:val="000000"/>
        </w:rPr>
        <w:t>Khushhreet</w:t>
      </w:r>
      <w:proofErr w:type="spellEnd"/>
      <w:r w:rsidRPr="00E15F03">
        <w:rPr>
          <w:rFonts w:ascii="Book Antiqua" w:eastAsia="Book Antiqua" w:hAnsi="Book Antiqua" w:cs="Book Antiqua"/>
          <w:color w:val="000000"/>
        </w:rPr>
        <w:t xml:space="preserve"> for their input in helping with the software management and revising the manuscript.</w:t>
      </w:r>
    </w:p>
    <w:p w14:paraId="02B0C9AE" w14:textId="77777777" w:rsidR="00A77B3E" w:rsidRPr="00E15F03" w:rsidRDefault="00A77B3E" w:rsidP="00961EC3">
      <w:pPr>
        <w:spacing w:line="360" w:lineRule="auto"/>
        <w:jc w:val="both"/>
        <w:rPr>
          <w:rFonts w:ascii="Book Antiqua" w:hAnsi="Book Antiqua"/>
        </w:rPr>
      </w:pPr>
    </w:p>
    <w:p w14:paraId="5335C205"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REFERENCES</w:t>
      </w:r>
    </w:p>
    <w:p w14:paraId="432A3310"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 </w:t>
      </w:r>
      <w:r w:rsidRPr="00E15F03">
        <w:rPr>
          <w:rFonts w:ascii="Book Antiqua" w:hAnsi="Book Antiqua"/>
          <w:b/>
          <w:bCs/>
        </w:rPr>
        <w:t>Saldana Ruiz N</w:t>
      </w:r>
      <w:r w:rsidRPr="00E15F03">
        <w:rPr>
          <w:rFonts w:ascii="Book Antiqua" w:hAnsi="Book Antiqua"/>
        </w:rPr>
        <w:t xml:space="preserve">, Kaiser AM. Fecal incontinence - Challenges and solutions. </w:t>
      </w:r>
      <w:r w:rsidRPr="00E15F03">
        <w:rPr>
          <w:rFonts w:ascii="Book Antiqua" w:hAnsi="Book Antiqua"/>
          <w:i/>
          <w:iCs/>
        </w:rPr>
        <w:t>World J Gastroenterol</w:t>
      </w:r>
      <w:r w:rsidRPr="00E15F03">
        <w:rPr>
          <w:rFonts w:ascii="Book Antiqua" w:hAnsi="Book Antiqua"/>
        </w:rPr>
        <w:t xml:space="preserve"> 2017; </w:t>
      </w:r>
      <w:r w:rsidRPr="00E15F03">
        <w:rPr>
          <w:rFonts w:ascii="Book Antiqua" w:hAnsi="Book Antiqua"/>
          <w:b/>
          <w:bCs/>
        </w:rPr>
        <w:t>23</w:t>
      </w:r>
      <w:r w:rsidRPr="00E15F03">
        <w:rPr>
          <w:rFonts w:ascii="Book Antiqua" w:hAnsi="Book Antiqua"/>
        </w:rPr>
        <w:t>: 11-24 [</w:t>
      </w:r>
      <w:proofErr w:type="spellStart"/>
      <w:r w:rsidRPr="00E15F03">
        <w:rPr>
          <w:rFonts w:ascii="Book Antiqua" w:hAnsi="Book Antiqua"/>
        </w:rPr>
        <w:t>PMID</w:t>
      </w:r>
      <w:proofErr w:type="spellEnd"/>
      <w:r w:rsidRPr="00E15F03">
        <w:rPr>
          <w:rFonts w:ascii="Book Antiqua" w:hAnsi="Book Antiqua"/>
        </w:rPr>
        <w:t>: 28104977 DOI: 10.3748/</w:t>
      </w:r>
      <w:proofErr w:type="spellStart"/>
      <w:r w:rsidRPr="00E15F03">
        <w:rPr>
          <w:rFonts w:ascii="Book Antiqua" w:hAnsi="Book Antiqua"/>
        </w:rPr>
        <w:t>wjg.v23.i1.11</w:t>
      </w:r>
      <w:proofErr w:type="spellEnd"/>
      <w:r w:rsidRPr="00E15F03">
        <w:rPr>
          <w:rFonts w:ascii="Book Antiqua" w:hAnsi="Book Antiqua"/>
        </w:rPr>
        <w:t>]</w:t>
      </w:r>
    </w:p>
    <w:p w14:paraId="44F5BC7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 </w:t>
      </w:r>
      <w:r w:rsidRPr="00E15F03">
        <w:rPr>
          <w:rFonts w:ascii="Book Antiqua" w:hAnsi="Book Antiqua"/>
          <w:b/>
          <w:bCs/>
        </w:rPr>
        <w:t>Vasant DH</w:t>
      </w:r>
      <w:r w:rsidRPr="00E15F03">
        <w:rPr>
          <w:rFonts w:ascii="Book Antiqua" w:hAnsi="Book Antiqua"/>
        </w:rPr>
        <w:t xml:space="preserve">, Nigam GB, Bate S, Hamdy S, </w:t>
      </w:r>
      <w:proofErr w:type="spellStart"/>
      <w:r w:rsidRPr="00E15F03">
        <w:rPr>
          <w:rFonts w:ascii="Book Antiqua" w:hAnsi="Book Antiqua"/>
        </w:rPr>
        <w:t>Limdi</w:t>
      </w:r>
      <w:proofErr w:type="spellEnd"/>
      <w:r w:rsidRPr="00E15F03">
        <w:rPr>
          <w:rFonts w:ascii="Book Antiqua" w:hAnsi="Book Antiqua"/>
        </w:rPr>
        <w:t xml:space="preserve"> </w:t>
      </w:r>
      <w:proofErr w:type="spellStart"/>
      <w:r w:rsidRPr="00E15F03">
        <w:rPr>
          <w:rFonts w:ascii="Book Antiqua" w:hAnsi="Book Antiqua"/>
        </w:rPr>
        <w:t>JK</w:t>
      </w:r>
      <w:proofErr w:type="spellEnd"/>
      <w:r w:rsidRPr="00E15F03">
        <w:rPr>
          <w:rFonts w:ascii="Book Antiqua" w:hAnsi="Book Antiqua"/>
        </w:rPr>
        <w:t xml:space="preserve">. The prevalence and burden of Rome IV </w:t>
      </w:r>
      <w:proofErr w:type="spellStart"/>
      <w:r w:rsidRPr="00E15F03">
        <w:rPr>
          <w:rFonts w:ascii="Book Antiqua" w:hAnsi="Book Antiqua"/>
        </w:rPr>
        <w:t>faecal</w:t>
      </w:r>
      <w:proofErr w:type="spellEnd"/>
      <w:r w:rsidRPr="00E15F03">
        <w:rPr>
          <w:rFonts w:ascii="Book Antiqua" w:hAnsi="Book Antiqua"/>
        </w:rPr>
        <w:t xml:space="preserve"> incontinence in ulcerative colitis: A cross-sectional study. </w:t>
      </w:r>
      <w:r w:rsidRPr="00E15F03">
        <w:rPr>
          <w:rFonts w:ascii="Book Antiqua" w:hAnsi="Book Antiqua"/>
          <w:i/>
          <w:iCs/>
        </w:rPr>
        <w:t xml:space="preserve">Aliment </w:t>
      </w:r>
      <w:proofErr w:type="spellStart"/>
      <w:r w:rsidRPr="00E15F03">
        <w:rPr>
          <w:rFonts w:ascii="Book Antiqua" w:hAnsi="Book Antiqua"/>
          <w:i/>
          <w:iCs/>
        </w:rPr>
        <w:t>Pharmacol</w:t>
      </w:r>
      <w:proofErr w:type="spellEnd"/>
      <w:r w:rsidRPr="00E15F03">
        <w:rPr>
          <w:rFonts w:ascii="Book Antiqua" w:hAnsi="Book Antiqua"/>
          <w:i/>
          <w:iCs/>
        </w:rPr>
        <w:t xml:space="preserve"> Ther</w:t>
      </w:r>
      <w:r w:rsidRPr="00E15F03">
        <w:rPr>
          <w:rFonts w:ascii="Book Antiqua" w:hAnsi="Book Antiqua"/>
        </w:rPr>
        <w:t xml:space="preserve"> 2023; </w:t>
      </w:r>
      <w:r w:rsidRPr="00E15F03">
        <w:rPr>
          <w:rFonts w:ascii="Book Antiqua" w:hAnsi="Book Antiqua"/>
          <w:b/>
          <w:bCs/>
        </w:rPr>
        <w:t>58</w:t>
      </w:r>
      <w:r w:rsidRPr="00E15F03">
        <w:rPr>
          <w:rFonts w:ascii="Book Antiqua" w:hAnsi="Book Antiqua"/>
        </w:rPr>
        <w:t>: 26-34 [</w:t>
      </w:r>
      <w:proofErr w:type="spellStart"/>
      <w:r w:rsidRPr="00E15F03">
        <w:rPr>
          <w:rFonts w:ascii="Book Antiqua" w:hAnsi="Book Antiqua"/>
        </w:rPr>
        <w:t>PMID</w:t>
      </w:r>
      <w:proofErr w:type="spellEnd"/>
      <w:r w:rsidRPr="00E15F03">
        <w:rPr>
          <w:rFonts w:ascii="Book Antiqua" w:hAnsi="Book Antiqua"/>
        </w:rPr>
        <w:t>: 37012703 DOI: 10.1111/</w:t>
      </w:r>
      <w:proofErr w:type="spellStart"/>
      <w:r w:rsidRPr="00E15F03">
        <w:rPr>
          <w:rFonts w:ascii="Book Antiqua" w:hAnsi="Book Antiqua"/>
        </w:rPr>
        <w:t>apt.17502</w:t>
      </w:r>
      <w:proofErr w:type="spellEnd"/>
      <w:r w:rsidRPr="00E15F03">
        <w:rPr>
          <w:rFonts w:ascii="Book Antiqua" w:hAnsi="Book Antiqua"/>
        </w:rPr>
        <w:t>]</w:t>
      </w:r>
    </w:p>
    <w:p w14:paraId="224BD7EE"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3 </w:t>
      </w:r>
      <w:r w:rsidRPr="00E15F03">
        <w:rPr>
          <w:rFonts w:ascii="Book Antiqua" w:hAnsi="Book Antiqua"/>
          <w:b/>
          <w:bCs/>
        </w:rPr>
        <w:t>Sun G</w:t>
      </w:r>
      <w:r w:rsidRPr="00E15F03">
        <w:rPr>
          <w:rFonts w:ascii="Book Antiqua" w:hAnsi="Book Antiqua"/>
        </w:rPr>
        <w:t xml:space="preserve">, </w:t>
      </w:r>
      <w:proofErr w:type="spellStart"/>
      <w:r w:rsidRPr="00E15F03">
        <w:rPr>
          <w:rFonts w:ascii="Book Antiqua" w:hAnsi="Book Antiqua"/>
        </w:rPr>
        <w:t>Trzpis</w:t>
      </w:r>
      <w:proofErr w:type="spellEnd"/>
      <w:r w:rsidRPr="00E15F03">
        <w:rPr>
          <w:rFonts w:ascii="Book Antiqua" w:hAnsi="Book Antiqua"/>
        </w:rPr>
        <w:t xml:space="preserve"> M, Ding H, Gao X, Zhang W, </w:t>
      </w:r>
      <w:proofErr w:type="spellStart"/>
      <w:r w:rsidRPr="00E15F03">
        <w:rPr>
          <w:rFonts w:ascii="Book Antiqua" w:hAnsi="Book Antiqua"/>
        </w:rPr>
        <w:t>Broens</w:t>
      </w:r>
      <w:proofErr w:type="spellEnd"/>
      <w:r w:rsidRPr="00E15F03">
        <w:rPr>
          <w:rFonts w:ascii="Book Antiqua" w:hAnsi="Book Antiqua"/>
        </w:rPr>
        <w:t xml:space="preserve"> PMA. Validation of the Chinese </w:t>
      </w:r>
      <w:proofErr w:type="spellStart"/>
      <w:r w:rsidRPr="00E15F03">
        <w:rPr>
          <w:rFonts w:ascii="Book Antiqua" w:hAnsi="Book Antiqua"/>
        </w:rPr>
        <w:t>DeFeC</w:t>
      </w:r>
      <w:proofErr w:type="spellEnd"/>
      <w:r w:rsidRPr="00E15F03">
        <w:rPr>
          <w:rFonts w:ascii="Book Antiqua" w:hAnsi="Book Antiqua"/>
        </w:rPr>
        <w:t xml:space="preserve"> questionnaire: a comprehensive screening tool for symptoms and causes of constipation and incontinence. </w:t>
      </w:r>
      <w:r w:rsidRPr="00E15F03">
        <w:rPr>
          <w:rFonts w:ascii="Book Antiqua" w:hAnsi="Book Antiqua"/>
          <w:i/>
          <w:iCs/>
        </w:rPr>
        <w:t xml:space="preserve">Ann </w:t>
      </w:r>
      <w:proofErr w:type="spellStart"/>
      <w:r w:rsidRPr="00E15F03">
        <w:rPr>
          <w:rFonts w:ascii="Book Antiqua" w:hAnsi="Book Antiqua"/>
          <w:i/>
          <w:iCs/>
        </w:rPr>
        <w:t>Palliat</w:t>
      </w:r>
      <w:proofErr w:type="spellEnd"/>
      <w:r w:rsidRPr="00E15F03">
        <w:rPr>
          <w:rFonts w:ascii="Book Antiqua" w:hAnsi="Book Antiqua"/>
          <w:i/>
          <w:iCs/>
        </w:rPr>
        <w:t xml:space="preserve"> Med</w:t>
      </w:r>
      <w:r w:rsidRPr="00E15F03">
        <w:rPr>
          <w:rFonts w:ascii="Book Antiqua" w:hAnsi="Book Antiqua"/>
        </w:rPr>
        <w:t xml:space="preserve"> 2023; </w:t>
      </w:r>
      <w:r w:rsidRPr="00E15F03">
        <w:rPr>
          <w:rFonts w:ascii="Book Antiqua" w:hAnsi="Book Antiqua"/>
          <w:b/>
          <w:bCs/>
        </w:rPr>
        <w:t>12</w:t>
      </w:r>
      <w:r w:rsidRPr="00E15F03">
        <w:rPr>
          <w:rFonts w:ascii="Book Antiqua" w:hAnsi="Book Antiqua"/>
        </w:rPr>
        <w:t>: 507-515 [</w:t>
      </w:r>
      <w:proofErr w:type="spellStart"/>
      <w:r w:rsidRPr="00E15F03">
        <w:rPr>
          <w:rFonts w:ascii="Book Antiqua" w:hAnsi="Book Antiqua"/>
        </w:rPr>
        <w:t>PMID</w:t>
      </w:r>
      <w:proofErr w:type="spellEnd"/>
      <w:r w:rsidRPr="00E15F03">
        <w:rPr>
          <w:rFonts w:ascii="Book Antiqua" w:hAnsi="Book Antiqua"/>
        </w:rPr>
        <w:t>: 37038059 DOI: 10.21037/</w:t>
      </w:r>
      <w:proofErr w:type="spellStart"/>
      <w:r w:rsidRPr="00E15F03">
        <w:rPr>
          <w:rFonts w:ascii="Book Antiqua" w:hAnsi="Book Antiqua"/>
        </w:rPr>
        <w:t>apm</w:t>
      </w:r>
      <w:proofErr w:type="spellEnd"/>
      <w:r w:rsidRPr="00E15F03">
        <w:rPr>
          <w:rFonts w:ascii="Book Antiqua" w:hAnsi="Book Antiqua"/>
        </w:rPr>
        <w:t>-22-1009]</w:t>
      </w:r>
    </w:p>
    <w:p w14:paraId="52A78FDD"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4 </w:t>
      </w:r>
      <w:proofErr w:type="spellStart"/>
      <w:r w:rsidRPr="00E15F03">
        <w:rPr>
          <w:rFonts w:ascii="Book Antiqua" w:hAnsi="Book Antiqua"/>
          <w:b/>
          <w:bCs/>
        </w:rPr>
        <w:t>Goodoory</w:t>
      </w:r>
      <w:proofErr w:type="spellEnd"/>
      <w:r w:rsidRPr="00E15F03">
        <w:rPr>
          <w:rFonts w:ascii="Book Antiqua" w:hAnsi="Book Antiqua"/>
          <w:b/>
          <w:bCs/>
        </w:rPr>
        <w:t xml:space="preserve"> VC</w:t>
      </w:r>
      <w:r w:rsidRPr="00E15F03">
        <w:rPr>
          <w:rFonts w:ascii="Book Antiqua" w:hAnsi="Book Antiqua"/>
        </w:rPr>
        <w:t xml:space="preserve">, Ng CE, Black CJ, Ford AC. </w:t>
      </w:r>
      <w:proofErr w:type="gramStart"/>
      <w:r w:rsidRPr="00E15F03">
        <w:rPr>
          <w:rFonts w:ascii="Book Antiqua" w:hAnsi="Book Antiqua"/>
        </w:rPr>
        <w:t>Prevalence</w:t>
      </w:r>
      <w:proofErr w:type="gramEnd"/>
      <w:r w:rsidRPr="00E15F03">
        <w:rPr>
          <w:rFonts w:ascii="Book Antiqua" w:hAnsi="Book Antiqua"/>
        </w:rPr>
        <w:t xml:space="preserve"> and impact of </w:t>
      </w:r>
      <w:proofErr w:type="spellStart"/>
      <w:r w:rsidRPr="00E15F03">
        <w:rPr>
          <w:rFonts w:ascii="Book Antiqua" w:hAnsi="Book Antiqua"/>
        </w:rPr>
        <w:t>faecal</w:t>
      </w:r>
      <w:proofErr w:type="spellEnd"/>
      <w:r w:rsidRPr="00E15F03">
        <w:rPr>
          <w:rFonts w:ascii="Book Antiqua" w:hAnsi="Book Antiqua"/>
        </w:rPr>
        <w:t xml:space="preserve"> incontinence among individuals with Rome IV irritable bowel syndrome. </w:t>
      </w:r>
      <w:r w:rsidRPr="00E15F03">
        <w:rPr>
          <w:rFonts w:ascii="Book Antiqua" w:hAnsi="Book Antiqua"/>
          <w:i/>
          <w:iCs/>
        </w:rPr>
        <w:t xml:space="preserve">Aliment </w:t>
      </w:r>
      <w:proofErr w:type="spellStart"/>
      <w:r w:rsidRPr="00E15F03">
        <w:rPr>
          <w:rFonts w:ascii="Book Antiqua" w:hAnsi="Book Antiqua"/>
          <w:i/>
          <w:iCs/>
        </w:rPr>
        <w:t>Pharmacol</w:t>
      </w:r>
      <w:proofErr w:type="spellEnd"/>
      <w:r w:rsidRPr="00E15F03">
        <w:rPr>
          <w:rFonts w:ascii="Book Antiqua" w:hAnsi="Book Antiqua"/>
          <w:i/>
          <w:iCs/>
        </w:rPr>
        <w:t xml:space="preserve"> Ther</w:t>
      </w:r>
      <w:r w:rsidRPr="00E15F03">
        <w:rPr>
          <w:rFonts w:ascii="Book Antiqua" w:hAnsi="Book Antiqua"/>
        </w:rPr>
        <w:t xml:space="preserve"> 2023; </w:t>
      </w:r>
      <w:r w:rsidRPr="00E15F03">
        <w:rPr>
          <w:rFonts w:ascii="Book Antiqua" w:hAnsi="Book Antiqua"/>
          <w:b/>
          <w:bCs/>
        </w:rPr>
        <w:t>57</w:t>
      </w:r>
      <w:r w:rsidRPr="00E15F03">
        <w:rPr>
          <w:rFonts w:ascii="Book Antiqua" w:hAnsi="Book Antiqua"/>
        </w:rPr>
        <w:t>: 1083-1092 [</w:t>
      </w:r>
      <w:proofErr w:type="spellStart"/>
      <w:r w:rsidRPr="00E15F03">
        <w:rPr>
          <w:rFonts w:ascii="Book Antiqua" w:hAnsi="Book Antiqua"/>
        </w:rPr>
        <w:t>PMID</w:t>
      </w:r>
      <w:proofErr w:type="spellEnd"/>
      <w:r w:rsidRPr="00E15F03">
        <w:rPr>
          <w:rFonts w:ascii="Book Antiqua" w:hAnsi="Book Antiqua"/>
        </w:rPr>
        <w:t>: 36914979 DOI: 10.1111/</w:t>
      </w:r>
      <w:proofErr w:type="spellStart"/>
      <w:r w:rsidRPr="00E15F03">
        <w:rPr>
          <w:rFonts w:ascii="Book Antiqua" w:hAnsi="Book Antiqua"/>
        </w:rPr>
        <w:t>apt.17465</w:t>
      </w:r>
      <w:proofErr w:type="spellEnd"/>
      <w:r w:rsidRPr="00E15F03">
        <w:rPr>
          <w:rFonts w:ascii="Book Antiqua" w:hAnsi="Book Antiqua"/>
        </w:rPr>
        <w:t>]</w:t>
      </w:r>
    </w:p>
    <w:p w14:paraId="0146F94A"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5 </w:t>
      </w:r>
      <w:proofErr w:type="spellStart"/>
      <w:r w:rsidRPr="00E15F03">
        <w:rPr>
          <w:rFonts w:ascii="Book Antiqua" w:hAnsi="Book Antiqua"/>
          <w:b/>
          <w:bCs/>
        </w:rPr>
        <w:t>Cuinas</w:t>
      </w:r>
      <w:proofErr w:type="spellEnd"/>
      <w:r w:rsidRPr="00E15F03">
        <w:rPr>
          <w:rFonts w:ascii="Book Antiqua" w:hAnsi="Book Antiqua"/>
          <w:b/>
          <w:bCs/>
        </w:rPr>
        <w:t xml:space="preserve"> K</w:t>
      </w:r>
      <w:r w:rsidRPr="00E15F03">
        <w:rPr>
          <w:rFonts w:ascii="Book Antiqua" w:hAnsi="Book Antiqua"/>
        </w:rPr>
        <w:t xml:space="preserve">, Ferrari L, </w:t>
      </w:r>
      <w:proofErr w:type="spellStart"/>
      <w:r w:rsidRPr="00E15F03">
        <w:rPr>
          <w:rFonts w:ascii="Book Antiqua" w:hAnsi="Book Antiqua"/>
        </w:rPr>
        <w:t>Igbedioh</w:t>
      </w:r>
      <w:proofErr w:type="spellEnd"/>
      <w:r w:rsidRPr="00E15F03">
        <w:rPr>
          <w:rFonts w:ascii="Book Antiqua" w:hAnsi="Book Antiqua"/>
        </w:rPr>
        <w:t xml:space="preserve"> C, Solanki D, Williams A, Schizas A, Hainsworth A. Pelvic floor investigations for anal incontinence: Are they useful to predict outcomes </w:t>
      </w:r>
      <w:r w:rsidRPr="00E15F03">
        <w:rPr>
          <w:rFonts w:ascii="Book Antiqua" w:hAnsi="Book Antiqua"/>
        </w:rPr>
        <w:lastRenderedPageBreak/>
        <w:t xml:space="preserve">from conservative treatment? </w:t>
      </w:r>
      <w:proofErr w:type="spellStart"/>
      <w:r w:rsidRPr="00E15F03">
        <w:rPr>
          <w:rFonts w:ascii="Book Antiqua" w:hAnsi="Book Antiqua"/>
          <w:i/>
          <w:iCs/>
        </w:rPr>
        <w:t>Neurourol</w:t>
      </w:r>
      <w:proofErr w:type="spellEnd"/>
      <w:r w:rsidRPr="00E15F03">
        <w:rPr>
          <w:rFonts w:ascii="Book Antiqua" w:hAnsi="Book Antiqua"/>
          <w:i/>
          <w:iCs/>
        </w:rPr>
        <w:t xml:space="preserve"> </w:t>
      </w:r>
      <w:proofErr w:type="spellStart"/>
      <w:r w:rsidRPr="00E15F03">
        <w:rPr>
          <w:rFonts w:ascii="Book Antiqua" w:hAnsi="Book Antiqua"/>
          <w:i/>
          <w:iCs/>
        </w:rPr>
        <w:t>Urodyn</w:t>
      </w:r>
      <w:proofErr w:type="spellEnd"/>
      <w:r w:rsidRPr="00E15F03">
        <w:rPr>
          <w:rFonts w:ascii="Book Antiqua" w:hAnsi="Book Antiqua"/>
        </w:rPr>
        <w:t xml:space="preserve"> 2023; </w:t>
      </w:r>
      <w:r w:rsidRPr="00E15F03">
        <w:rPr>
          <w:rFonts w:ascii="Book Antiqua" w:hAnsi="Book Antiqua"/>
          <w:b/>
          <w:bCs/>
        </w:rPr>
        <w:t>42</w:t>
      </w:r>
      <w:r w:rsidRPr="00E15F03">
        <w:rPr>
          <w:rFonts w:ascii="Book Antiqua" w:hAnsi="Book Antiqua"/>
        </w:rPr>
        <w:t>: 1122-1131 [</w:t>
      </w:r>
      <w:proofErr w:type="spellStart"/>
      <w:r w:rsidRPr="00E15F03">
        <w:rPr>
          <w:rFonts w:ascii="Book Antiqua" w:hAnsi="Book Antiqua"/>
        </w:rPr>
        <w:t>PMID</w:t>
      </w:r>
      <w:proofErr w:type="spellEnd"/>
      <w:r w:rsidRPr="00E15F03">
        <w:rPr>
          <w:rFonts w:ascii="Book Antiqua" w:hAnsi="Book Antiqua"/>
        </w:rPr>
        <w:t>: 37010063 DOI: 10.1002/</w:t>
      </w:r>
      <w:proofErr w:type="spellStart"/>
      <w:r w:rsidRPr="00E15F03">
        <w:rPr>
          <w:rFonts w:ascii="Book Antiqua" w:hAnsi="Book Antiqua"/>
        </w:rPr>
        <w:t>nau.25182</w:t>
      </w:r>
      <w:proofErr w:type="spellEnd"/>
      <w:r w:rsidRPr="00E15F03">
        <w:rPr>
          <w:rFonts w:ascii="Book Antiqua" w:hAnsi="Book Antiqua"/>
        </w:rPr>
        <w:t>]</w:t>
      </w:r>
    </w:p>
    <w:p w14:paraId="1AD643DB"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6 </w:t>
      </w:r>
      <w:r w:rsidRPr="00E15F03">
        <w:rPr>
          <w:rFonts w:ascii="Book Antiqua" w:hAnsi="Book Antiqua"/>
          <w:b/>
          <w:bCs/>
        </w:rPr>
        <w:t>Whitehead WE</w:t>
      </w:r>
      <w:r w:rsidRPr="00E15F03">
        <w:rPr>
          <w:rFonts w:ascii="Book Antiqua" w:hAnsi="Book Antiqua"/>
        </w:rPr>
        <w:t xml:space="preserve">, Simren M, Busby-Whitehead J, Heymen S, van Tilburg MAL, Sperber AD, Palsson OS. Fecal Incontinence Diagnosed by the Rome IV Criteria in the United States, Canada, and the United Kingdom. </w:t>
      </w:r>
      <w:r w:rsidRPr="00E15F03">
        <w:rPr>
          <w:rFonts w:ascii="Book Antiqua" w:hAnsi="Book Antiqua"/>
          <w:i/>
          <w:iCs/>
        </w:rPr>
        <w:t>Clin Gastroenterol Hepatol</w:t>
      </w:r>
      <w:r w:rsidRPr="00E15F03">
        <w:rPr>
          <w:rFonts w:ascii="Book Antiqua" w:hAnsi="Book Antiqua"/>
        </w:rPr>
        <w:t xml:space="preserve"> 2020; </w:t>
      </w:r>
      <w:r w:rsidRPr="00E15F03">
        <w:rPr>
          <w:rFonts w:ascii="Book Antiqua" w:hAnsi="Book Antiqua"/>
          <w:b/>
          <w:bCs/>
        </w:rPr>
        <w:t>18</w:t>
      </w:r>
      <w:r w:rsidRPr="00E15F03">
        <w:rPr>
          <w:rFonts w:ascii="Book Antiqua" w:hAnsi="Book Antiqua"/>
        </w:rPr>
        <w:t>: 385-391 [</w:t>
      </w:r>
      <w:proofErr w:type="spellStart"/>
      <w:r w:rsidRPr="00E15F03">
        <w:rPr>
          <w:rFonts w:ascii="Book Antiqua" w:hAnsi="Book Antiqua"/>
        </w:rPr>
        <w:t>PMID</w:t>
      </w:r>
      <w:proofErr w:type="spellEnd"/>
      <w:r w:rsidRPr="00E15F03">
        <w:rPr>
          <w:rFonts w:ascii="Book Antiqua" w:hAnsi="Book Antiqua"/>
        </w:rPr>
        <w:t>: 31154029 DOI: 10.1016/</w:t>
      </w:r>
      <w:proofErr w:type="spellStart"/>
      <w:r w:rsidRPr="00E15F03">
        <w:rPr>
          <w:rFonts w:ascii="Book Antiqua" w:hAnsi="Book Antiqua"/>
        </w:rPr>
        <w:t>j.cgh.2019.05.040</w:t>
      </w:r>
      <w:proofErr w:type="spellEnd"/>
      <w:r w:rsidRPr="00E15F03">
        <w:rPr>
          <w:rFonts w:ascii="Book Antiqua" w:hAnsi="Book Antiqua"/>
        </w:rPr>
        <w:t>]</w:t>
      </w:r>
    </w:p>
    <w:p w14:paraId="28F5F65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7 </w:t>
      </w:r>
      <w:r w:rsidRPr="00E15F03">
        <w:rPr>
          <w:rFonts w:ascii="Book Antiqua" w:hAnsi="Book Antiqua"/>
          <w:b/>
          <w:bCs/>
        </w:rPr>
        <w:t>Menees SB</w:t>
      </w:r>
      <w:r w:rsidRPr="00E15F03">
        <w:rPr>
          <w:rFonts w:ascii="Book Antiqua" w:hAnsi="Book Antiqua"/>
        </w:rPr>
        <w:t xml:space="preserve">, Almario CV, Spiegel </w:t>
      </w:r>
      <w:proofErr w:type="spellStart"/>
      <w:r w:rsidRPr="00E15F03">
        <w:rPr>
          <w:rFonts w:ascii="Book Antiqua" w:hAnsi="Book Antiqua"/>
        </w:rPr>
        <w:t>BMR</w:t>
      </w:r>
      <w:proofErr w:type="spellEnd"/>
      <w:r w:rsidRPr="00E15F03">
        <w:rPr>
          <w:rFonts w:ascii="Book Antiqua" w:hAnsi="Book Antiqua"/>
        </w:rPr>
        <w:t xml:space="preserve">, Chey WD. Prevalence of and Factors Associated With Fecal Incontinence: Results From a Population-Based Survey. </w:t>
      </w:r>
      <w:r w:rsidRPr="00E15F03">
        <w:rPr>
          <w:rFonts w:ascii="Book Antiqua" w:hAnsi="Book Antiqua"/>
          <w:i/>
          <w:iCs/>
        </w:rPr>
        <w:t>Gastroenterology</w:t>
      </w:r>
      <w:r w:rsidRPr="00E15F03">
        <w:rPr>
          <w:rFonts w:ascii="Book Antiqua" w:hAnsi="Book Antiqua"/>
        </w:rPr>
        <w:t xml:space="preserve"> 2018; </w:t>
      </w:r>
      <w:r w:rsidRPr="00E15F03">
        <w:rPr>
          <w:rFonts w:ascii="Book Antiqua" w:hAnsi="Book Antiqua"/>
          <w:b/>
          <w:bCs/>
        </w:rPr>
        <w:t>154</w:t>
      </w:r>
      <w:r w:rsidRPr="00E15F03">
        <w:rPr>
          <w:rFonts w:ascii="Book Antiqua" w:hAnsi="Book Antiqua"/>
        </w:rPr>
        <w:t>: 1672-</w:t>
      </w:r>
      <w:proofErr w:type="spellStart"/>
      <w:r w:rsidRPr="00E15F03">
        <w:rPr>
          <w:rFonts w:ascii="Book Antiqua" w:hAnsi="Book Antiqua"/>
        </w:rPr>
        <w:t>1681.e3</w:t>
      </w:r>
      <w:proofErr w:type="spellEnd"/>
      <w:r w:rsidRPr="00E15F03">
        <w:rPr>
          <w:rFonts w:ascii="Book Antiqua" w:hAnsi="Book Antiqua"/>
        </w:rPr>
        <w:t xml:space="preserve"> [</w:t>
      </w:r>
      <w:proofErr w:type="spellStart"/>
      <w:r w:rsidRPr="00E15F03">
        <w:rPr>
          <w:rFonts w:ascii="Book Antiqua" w:hAnsi="Book Antiqua"/>
        </w:rPr>
        <w:t>PMID</w:t>
      </w:r>
      <w:proofErr w:type="spellEnd"/>
      <w:r w:rsidRPr="00E15F03">
        <w:rPr>
          <w:rFonts w:ascii="Book Antiqua" w:hAnsi="Book Antiqua"/>
        </w:rPr>
        <w:t>: 29408460 DOI: 10.1053/</w:t>
      </w:r>
      <w:proofErr w:type="spellStart"/>
      <w:r w:rsidRPr="00E15F03">
        <w:rPr>
          <w:rFonts w:ascii="Book Antiqua" w:hAnsi="Book Antiqua"/>
        </w:rPr>
        <w:t>j.gastro.2018.01.062</w:t>
      </w:r>
      <w:proofErr w:type="spellEnd"/>
      <w:r w:rsidRPr="00E15F03">
        <w:rPr>
          <w:rFonts w:ascii="Book Antiqua" w:hAnsi="Book Antiqua"/>
        </w:rPr>
        <w:t>]</w:t>
      </w:r>
    </w:p>
    <w:p w14:paraId="7EF8150C"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8 </w:t>
      </w:r>
      <w:r w:rsidRPr="00E15F03">
        <w:rPr>
          <w:rFonts w:ascii="Book Antiqua" w:hAnsi="Book Antiqua"/>
          <w:b/>
          <w:bCs/>
        </w:rPr>
        <w:t>Rao SS</w:t>
      </w:r>
      <w:r w:rsidRPr="00E15F03">
        <w:rPr>
          <w:rFonts w:ascii="Book Antiqua" w:hAnsi="Book Antiqua"/>
        </w:rPr>
        <w:t xml:space="preserve">, Bharucha AE, </w:t>
      </w:r>
      <w:proofErr w:type="spellStart"/>
      <w:r w:rsidRPr="00E15F03">
        <w:rPr>
          <w:rFonts w:ascii="Book Antiqua" w:hAnsi="Book Antiqua"/>
        </w:rPr>
        <w:t>Chiarioni</w:t>
      </w:r>
      <w:proofErr w:type="spellEnd"/>
      <w:r w:rsidRPr="00E15F03">
        <w:rPr>
          <w:rFonts w:ascii="Book Antiqua" w:hAnsi="Book Antiqua"/>
        </w:rPr>
        <w:t xml:space="preserve"> G, Felt-</w:t>
      </w:r>
      <w:proofErr w:type="spellStart"/>
      <w:r w:rsidRPr="00E15F03">
        <w:rPr>
          <w:rFonts w:ascii="Book Antiqua" w:hAnsi="Book Antiqua"/>
        </w:rPr>
        <w:t>Bersma</w:t>
      </w:r>
      <w:proofErr w:type="spellEnd"/>
      <w:r w:rsidRPr="00E15F03">
        <w:rPr>
          <w:rFonts w:ascii="Book Antiqua" w:hAnsi="Book Antiqua"/>
        </w:rPr>
        <w:t xml:space="preserve"> R, Knowles C, Malcolm A, Wald A. Functional Anorectal Disorders. </w:t>
      </w:r>
      <w:r w:rsidRPr="00E15F03">
        <w:rPr>
          <w:rFonts w:ascii="Book Antiqua" w:hAnsi="Book Antiqua"/>
          <w:i/>
          <w:iCs/>
        </w:rPr>
        <w:t>Gastroenterology</w:t>
      </w:r>
      <w:r w:rsidRPr="00E15F03">
        <w:rPr>
          <w:rFonts w:ascii="Book Antiqua" w:hAnsi="Book Antiqua"/>
        </w:rPr>
        <w:t xml:space="preserve"> 2016 [</w:t>
      </w:r>
      <w:proofErr w:type="spellStart"/>
      <w:r w:rsidRPr="00E15F03">
        <w:rPr>
          <w:rFonts w:ascii="Book Antiqua" w:hAnsi="Book Antiqua"/>
        </w:rPr>
        <w:t>PMID</w:t>
      </w:r>
      <w:proofErr w:type="spellEnd"/>
      <w:r w:rsidRPr="00E15F03">
        <w:rPr>
          <w:rFonts w:ascii="Book Antiqua" w:hAnsi="Book Antiqua"/>
        </w:rPr>
        <w:t>: 27144630 DOI: 10.1053/</w:t>
      </w:r>
      <w:proofErr w:type="spellStart"/>
      <w:r w:rsidRPr="00E15F03">
        <w:rPr>
          <w:rFonts w:ascii="Book Antiqua" w:hAnsi="Book Antiqua"/>
        </w:rPr>
        <w:t>j.gastro.2016.02.009</w:t>
      </w:r>
      <w:proofErr w:type="spellEnd"/>
      <w:r w:rsidRPr="00E15F03">
        <w:rPr>
          <w:rFonts w:ascii="Book Antiqua" w:hAnsi="Book Antiqua"/>
        </w:rPr>
        <w:t>]</w:t>
      </w:r>
    </w:p>
    <w:p w14:paraId="0E4C60B7"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9 </w:t>
      </w:r>
      <w:r w:rsidRPr="00E15F03">
        <w:rPr>
          <w:rFonts w:ascii="Book Antiqua" w:hAnsi="Book Antiqua"/>
          <w:b/>
          <w:bCs/>
        </w:rPr>
        <w:t>Sperber AD</w:t>
      </w:r>
      <w:r w:rsidRPr="00E15F03">
        <w:rPr>
          <w:rFonts w:ascii="Book Antiqua" w:hAnsi="Book Antiqua"/>
        </w:rPr>
        <w:t xml:space="preserve">, </w:t>
      </w:r>
      <w:proofErr w:type="spellStart"/>
      <w:r w:rsidRPr="00E15F03">
        <w:rPr>
          <w:rFonts w:ascii="Book Antiqua" w:hAnsi="Book Antiqua"/>
        </w:rPr>
        <w:t>Bangdiwala</w:t>
      </w:r>
      <w:proofErr w:type="spellEnd"/>
      <w:r w:rsidRPr="00E15F03">
        <w:rPr>
          <w:rFonts w:ascii="Book Antiqua" w:hAnsi="Book Antiqua"/>
        </w:rPr>
        <w:t xml:space="preserve"> SI, Drossman DA, Ghoshal UC, Simren M, Tack J, Whitehead WE, Dumitrascu DL, Fang X, </w:t>
      </w:r>
      <w:proofErr w:type="spellStart"/>
      <w:r w:rsidRPr="00E15F03">
        <w:rPr>
          <w:rFonts w:ascii="Book Antiqua" w:hAnsi="Book Antiqua"/>
        </w:rPr>
        <w:t>Fukudo</w:t>
      </w:r>
      <w:proofErr w:type="spellEnd"/>
      <w:r w:rsidRPr="00E15F03">
        <w:rPr>
          <w:rFonts w:ascii="Book Antiqua" w:hAnsi="Book Antiqua"/>
        </w:rPr>
        <w:t xml:space="preserve"> S, Kellow J, Okeke E, Quigley EMM, </w:t>
      </w:r>
      <w:proofErr w:type="spellStart"/>
      <w:r w:rsidRPr="00E15F03">
        <w:rPr>
          <w:rFonts w:ascii="Book Antiqua" w:hAnsi="Book Antiqua"/>
        </w:rPr>
        <w:t>Schmulson</w:t>
      </w:r>
      <w:proofErr w:type="spellEnd"/>
      <w:r w:rsidRPr="00E15F03">
        <w:rPr>
          <w:rFonts w:ascii="Book Antiqua" w:hAnsi="Book Antiqua"/>
        </w:rPr>
        <w:t xml:space="preserve"> M, </w:t>
      </w:r>
      <w:proofErr w:type="spellStart"/>
      <w:r w:rsidRPr="00E15F03">
        <w:rPr>
          <w:rFonts w:ascii="Book Antiqua" w:hAnsi="Book Antiqua"/>
        </w:rPr>
        <w:t>Whorwell</w:t>
      </w:r>
      <w:proofErr w:type="spellEnd"/>
      <w:r w:rsidRPr="00E15F03">
        <w:rPr>
          <w:rFonts w:ascii="Book Antiqua" w:hAnsi="Book Antiqua"/>
        </w:rPr>
        <w:t xml:space="preserve"> P, </w:t>
      </w:r>
      <w:proofErr w:type="spellStart"/>
      <w:r w:rsidRPr="00E15F03">
        <w:rPr>
          <w:rFonts w:ascii="Book Antiqua" w:hAnsi="Book Antiqua"/>
        </w:rPr>
        <w:t>Archampong</w:t>
      </w:r>
      <w:proofErr w:type="spellEnd"/>
      <w:r w:rsidRPr="00E15F03">
        <w:rPr>
          <w:rFonts w:ascii="Book Antiqua" w:hAnsi="Book Antiqua"/>
        </w:rPr>
        <w:t xml:space="preserve"> T, Adibi P, Andresen V, </w:t>
      </w:r>
      <w:proofErr w:type="spellStart"/>
      <w:r w:rsidRPr="00E15F03">
        <w:rPr>
          <w:rFonts w:ascii="Book Antiqua" w:hAnsi="Book Antiqua"/>
        </w:rPr>
        <w:t>Benninga</w:t>
      </w:r>
      <w:proofErr w:type="spellEnd"/>
      <w:r w:rsidRPr="00E15F03">
        <w:rPr>
          <w:rFonts w:ascii="Book Antiqua" w:hAnsi="Book Antiqua"/>
        </w:rPr>
        <w:t xml:space="preserve"> MA, </w:t>
      </w:r>
      <w:proofErr w:type="spellStart"/>
      <w:r w:rsidRPr="00E15F03">
        <w:rPr>
          <w:rFonts w:ascii="Book Antiqua" w:hAnsi="Book Antiqua"/>
        </w:rPr>
        <w:t>Bonaz</w:t>
      </w:r>
      <w:proofErr w:type="spellEnd"/>
      <w:r w:rsidRPr="00E15F03">
        <w:rPr>
          <w:rFonts w:ascii="Book Antiqua" w:hAnsi="Book Antiqua"/>
        </w:rPr>
        <w:t xml:space="preserve"> B, </w:t>
      </w:r>
      <w:proofErr w:type="spellStart"/>
      <w:r w:rsidRPr="00E15F03">
        <w:rPr>
          <w:rFonts w:ascii="Book Antiqua" w:hAnsi="Book Antiqua"/>
        </w:rPr>
        <w:t>Bor</w:t>
      </w:r>
      <w:proofErr w:type="spellEnd"/>
      <w:r w:rsidRPr="00E15F03">
        <w:rPr>
          <w:rFonts w:ascii="Book Antiqua" w:hAnsi="Book Antiqua"/>
        </w:rPr>
        <w:t xml:space="preserve"> S, Fernandez </w:t>
      </w:r>
      <w:proofErr w:type="spellStart"/>
      <w:r w:rsidRPr="00E15F03">
        <w:rPr>
          <w:rFonts w:ascii="Book Antiqua" w:hAnsi="Book Antiqua"/>
        </w:rPr>
        <w:t>LB</w:t>
      </w:r>
      <w:proofErr w:type="spellEnd"/>
      <w:r w:rsidRPr="00E15F03">
        <w:rPr>
          <w:rFonts w:ascii="Book Antiqua" w:hAnsi="Book Antiqua"/>
        </w:rPr>
        <w:t xml:space="preserve">, Choi SC, </w:t>
      </w:r>
      <w:proofErr w:type="spellStart"/>
      <w:r w:rsidRPr="00E15F03">
        <w:rPr>
          <w:rFonts w:ascii="Book Antiqua" w:hAnsi="Book Antiqua"/>
        </w:rPr>
        <w:t>Corazziari</w:t>
      </w:r>
      <w:proofErr w:type="spellEnd"/>
      <w:r w:rsidRPr="00E15F03">
        <w:rPr>
          <w:rFonts w:ascii="Book Antiqua" w:hAnsi="Book Antiqua"/>
        </w:rPr>
        <w:t xml:space="preserve"> ES, </w:t>
      </w:r>
      <w:proofErr w:type="spellStart"/>
      <w:r w:rsidRPr="00E15F03">
        <w:rPr>
          <w:rFonts w:ascii="Book Antiqua" w:hAnsi="Book Antiqua"/>
        </w:rPr>
        <w:t>Francisconi</w:t>
      </w:r>
      <w:proofErr w:type="spellEnd"/>
      <w:r w:rsidRPr="00E15F03">
        <w:rPr>
          <w:rFonts w:ascii="Book Antiqua" w:hAnsi="Book Antiqua"/>
        </w:rPr>
        <w:t xml:space="preserve"> C, Hani A, </w:t>
      </w:r>
      <w:proofErr w:type="spellStart"/>
      <w:r w:rsidRPr="00E15F03">
        <w:rPr>
          <w:rFonts w:ascii="Book Antiqua" w:hAnsi="Book Antiqua"/>
        </w:rPr>
        <w:t>Lazebnik</w:t>
      </w:r>
      <w:proofErr w:type="spellEnd"/>
      <w:r w:rsidRPr="00E15F03">
        <w:rPr>
          <w:rFonts w:ascii="Book Antiqua" w:hAnsi="Book Antiqua"/>
        </w:rPr>
        <w:t xml:space="preserve"> L, Lee </w:t>
      </w:r>
      <w:proofErr w:type="spellStart"/>
      <w:r w:rsidRPr="00E15F03">
        <w:rPr>
          <w:rFonts w:ascii="Book Antiqua" w:hAnsi="Book Antiqua"/>
        </w:rPr>
        <w:t>YY</w:t>
      </w:r>
      <w:proofErr w:type="spellEnd"/>
      <w:r w:rsidRPr="00E15F03">
        <w:rPr>
          <w:rFonts w:ascii="Book Antiqua" w:hAnsi="Book Antiqua"/>
        </w:rPr>
        <w:t xml:space="preserve">, </w:t>
      </w:r>
      <w:proofErr w:type="spellStart"/>
      <w:r w:rsidRPr="00E15F03">
        <w:rPr>
          <w:rFonts w:ascii="Book Antiqua" w:hAnsi="Book Antiqua"/>
        </w:rPr>
        <w:t>Mulak</w:t>
      </w:r>
      <w:proofErr w:type="spellEnd"/>
      <w:r w:rsidRPr="00E15F03">
        <w:rPr>
          <w:rFonts w:ascii="Book Antiqua" w:hAnsi="Book Antiqua"/>
        </w:rPr>
        <w:t xml:space="preserve"> A, Rahman MM, Santos J, </w:t>
      </w:r>
      <w:proofErr w:type="spellStart"/>
      <w:r w:rsidRPr="00E15F03">
        <w:rPr>
          <w:rFonts w:ascii="Book Antiqua" w:hAnsi="Book Antiqua"/>
        </w:rPr>
        <w:t>Setshedi</w:t>
      </w:r>
      <w:proofErr w:type="spellEnd"/>
      <w:r w:rsidRPr="00E15F03">
        <w:rPr>
          <w:rFonts w:ascii="Book Antiqua" w:hAnsi="Book Antiqua"/>
        </w:rPr>
        <w:t xml:space="preserve"> M, Syam AF, Vanner S, Wong </w:t>
      </w:r>
      <w:proofErr w:type="spellStart"/>
      <w:r w:rsidRPr="00E15F03">
        <w:rPr>
          <w:rFonts w:ascii="Book Antiqua" w:hAnsi="Book Antiqua"/>
        </w:rPr>
        <w:t>RK</w:t>
      </w:r>
      <w:proofErr w:type="spellEnd"/>
      <w:r w:rsidRPr="00E15F03">
        <w:rPr>
          <w:rFonts w:ascii="Book Antiqua" w:hAnsi="Book Antiqua"/>
        </w:rPr>
        <w:t xml:space="preserve">, Lopez-Colombo A, Costa V, Dickman R, Kanazawa M, </w:t>
      </w:r>
      <w:proofErr w:type="spellStart"/>
      <w:r w:rsidRPr="00E15F03">
        <w:rPr>
          <w:rFonts w:ascii="Book Antiqua" w:hAnsi="Book Antiqua"/>
        </w:rPr>
        <w:t>Keshteli</w:t>
      </w:r>
      <w:proofErr w:type="spellEnd"/>
      <w:r w:rsidRPr="00E15F03">
        <w:rPr>
          <w:rFonts w:ascii="Book Antiqua" w:hAnsi="Book Antiqua"/>
        </w:rPr>
        <w:t xml:space="preserve"> AH, Khatun R, Maleki I, Poitras P, Pratap N, </w:t>
      </w:r>
      <w:proofErr w:type="spellStart"/>
      <w:r w:rsidRPr="00E15F03">
        <w:rPr>
          <w:rFonts w:ascii="Book Antiqua" w:hAnsi="Book Antiqua"/>
        </w:rPr>
        <w:t>Stefanyuk</w:t>
      </w:r>
      <w:proofErr w:type="spellEnd"/>
      <w:r w:rsidRPr="00E15F03">
        <w:rPr>
          <w:rFonts w:ascii="Book Antiqua" w:hAnsi="Book Antiqua"/>
        </w:rPr>
        <w:t xml:space="preserve"> O, Thomson S, </w:t>
      </w:r>
      <w:proofErr w:type="spellStart"/>
      <w:r w:rsidRPr="00E15F03">
        <w:rPr>
          <w:rFonts w:ascii="Book Antiqua" w:hAnsi="Book Antiqua"/>
        </w:rPr>
        <w:t>Zeevenhooven</w:t>
      </w:r>
      <w:proofErr w:type="spellEnd"/>
      <w:r w:rsidRPr="00E15F03">
        <w:rPr>
          <w:rFonts w:ascii="Book Antiqua" w:hAnsi="Book Antiqua"/>
        </w:rPr>
        <w:t xml:space="preserve"> J, Palsson OS. Worldwide Prevalence and Burden of Functional Gastrointestinal Disorders, Results of Rome Foundation Global Study. </w:t>
      </w:r>
      <w:r w:rsidRPr="00E15F03">
        <w:rPr>
          <w:rFonts w:ascii="Book Antiqua" w:hAnsi="Book Antiqua"/>
          <w:i/>
          <w:iCs/>
        </w:rPr>
        <w:t>Gastroenterology</w:t>
      </w:r>
      <w:r w:rsidRPr="00E15F03">
        <w:rPr>
          <w:rFonts w:ascii="Book Antiqua" w:hAnsi="Book Antiqua"/>
        </w:rPr>
        <w:t xml:space="preserve"> 2021; </w:t>
      </w:r>
      <w:r w:rsidRPr="00E15F03">
        <w:rPr>
          <w:rFonts w:ascii="Book Antiqua" w:hAnsi="Book Antiqua"/>
          <w:b/>
          <w:bCs/>
        </w:rPr>
        <w:t>160</w:t>
      </w:r>
      <w:r w:rsidRPr="00E15F03">
        <w:rPr>
          <w:rFonts w:ascii="Book Antiqua" w:hAnsi="Book Antiqua"/>
        </w:rPr>
        <w:t>: 99-</w:t>
      </w:r>
      <w:proofErr w:type="spellStart"/>
      <w:r w:rsidRPr="00E15F03">
        <w:rPr>
          <w:rFonts w:ascii="Book Antiqua" w:hAnsi="Book Antiqua"/>
        </w:rPr>
        <w:t>114.e3</w:t>
      </w:r>
      <w:proofErr w:type="spellEnd"/>
      <w:r w:rsidRPr="00E15F03">
        <w:rPr>
          <w:rFonts w:ascii="Book Antiqua" w:hAnsi="Book Antiqua"/>
        </w:rPr>
        <w:t xml:space="preserve"> [</w:t>
      </w:r>
      <w:proofErr w:type="spellStart"/>
      <w:r w:rsidRPr="00E15F03">
        <w:rPr>
          <w:rFonts w:ascii="Book Antiqua" w:hAnsi="Book Antiqua"/>
        </w:rPr>
        <w:t>PMID</w:t>
      </w:r>
      <w:proofErr w:type="spellEnd"/>
      <w:r w:rsidRPr="00E15F03">
        <w:rPr>
          <w:rFonts w:ascii="Book Antiqua" w:hAnsi="Book Antiqua"/>
        </w:rPr>
        <w:t>: 32294476 DOI: 10.1053/</w:t>
      </w:r>
      <w:proofErr w:type="spellStart"/>
      <w:r w:rsidRPr="00E15F03">
        <w:rPr>
          <w:rFonts w:ascii="Book Antiqua" w:hAnsi="Book Antiqua"/>
        </w:rPr>
        <w:t>j.gastro.2020.04.014</w:t>
      </w:r>
      <w:proofErr w:type="spellEnd"/>
      <w:r w:rsidRPr="00E15F03">
        <w:rPr>
          <w:rFonts w:ascii="Book Antiqua" w:hAnsi="Book Antiqua"/>
        </w:rPr>
        <w:t>]</w:t>
      </w:r>
    </w:p>
    <w:p w14:paraId="23270534"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10 </w:t>
      </w:r>
      <w:r w:rsidRPr="00E15F03">
        <w:rPr>
          <w:rFonts w:ascii="Book Antiqua" w:hAnsi="Book Antiqua"/>
          <w:b/>
          <w:bCs/>
        </w:rPr>
        <w:t>Ong JP</w:t>
      </w:r>
      <w:r w:rsidRPr="00E15F03">
        <w:rPr>
          <w:rFonts w:ascii="Book Antiqua" w:hAnsi="Book Antiqua"/>
        </w:rPr>
        <w:t xml:space="preserve">, Edwards GJ, Allison MC. Mode of delivery and risk of fecal incontinence in women with or without inflammatory bowel disease: questionnaire survey. </w:t>
      </w:r>
      <w:proofErr w:type="spellStart"/>
      <w:r w:rsidRPr="00E15F03">
        <w:rPr>
          <w:rFonts w:ascii="Book Antiqua" w:hAnsi="Book Antiqua"/>
          <w:i/>
          <w:iCs/>
        </w:rPr>
        <w:t>Inflamm</w:t>
      </w:r>
      <w:proofErr w:type="spellEnd"/>
      <w:r w:rsidRPr="00E15F03">
        <w:rPr>
          <w:rFonts w:ascii="Book Antiqua" w:hAnsi="Book Antiqua"/>
          <w:i/>
          <w:iCs/>
        </w:rPr>
        <w:t xml:space="preserve"> Bowel Dis</w:t>
      </w:r>
      <w:r w:rsidRPr="00E15F03">
        <w:rPr>
          <w:rFonts w:ascii="Book Antiqua" w:hAnsi="Book Antiqua"/>
        </w:rPr>
        <w:t xml:space="preserve"> 2007; </w:t>
      </w:r>
      <w:r w:rsidRPr="00E15F03">
        <w:rPr>
          <w:rFonts w:ascii="Book Antiqua" w:hAnsi="Book Antiqua"/>
          <w:b/>
          <w:bCs/>
        </w:rPr>
        <w:t>13</w:t>
      </w:r>
      <w:r w:rsidRPr="00E15F03">
        <w:rPr>
          <w:rFonts w:ascii="Book Antiqua" w:hAnsi="Book Antiqua"/>
        </w:rPr>
        <w:t>: 1391-1394 [</w:t>
      </w:r>
      <w:proofErr w:type="spellStart"/>
      <w:r w:rsidRPr="00E15F03">
        <w:rPr>
          <w:rFonts w:ascii="Book Antiqua" w:hAnsi="Book Antiqua"/>
        </w:rPr>
        <w:t>PMID</w:t>
      </w:r>
      <w:proofErr w:type="spellEnd"/>
      <w:r w:rsidRPr="00E15F03">
        <w:rPr>
          <w:rFonts w:ascii="Book Antiqua" w:hAnsi="Book Antiqua"/>
        </w:rPr>
        <w:t>: 17576117 DOI: 10.1002/</w:t>
      </w:r>
      <w:proofErr w:type="spellStart"/>
      <w:r w:rsidRPr="00E15F03">
        <w:rPr>
          <w:rFonts w:ascii="Book Antiqua" w:hAnsi="Book Antiqua"/>
        </w:rPr>
        <w:t>ibd.20208</w:t>
      </w:r>
      <w:proofErr w:type="spellEnd"/>
      <w:r w:rsidRPr="00E15F03">
        <w:rPr>
          <w:rFonts w:ascii="Book Antiqua" w:hAnsi="Book Antiqua"/>
        </w:rPr>
        <w:t>]</w:t>
      </w:r>
    </w:p>
    <w:p w14:paraId="2AFF62A0"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11 </w:t>
      </w:r>
      <w:r w:rsidRPr="00E15F03">
        <w:rPr>
          <w:rFonts w:ascii="Book Antiqua" w:hAnsi="Book Antiqua"/>
          <w:b/>
          <w:bCs/>
        </w:rPr>
        <w:t>Bols EM</w:t>
      </w:r>
      <w:r w:rsidRPr="00E15F03">
        <w:rPr>
          <w:rFonts w:ascii="Book Antiqua" w:hAnsi="Book Antiqua"/>
        </w:rPr>
        <w:t xml:space="preserve">, Hendriks </w:t>
      </w:r>
      <w:proofErr w:type="spellStart"/>
      <w:r w:rsidRPr="00E15F03">
        <w:rPr>
          <w:rFonts w:ascii="Book Antiqua" w:hAnsi="Book Antiqua"/>
        </w:rPr>
        <w:t>EJ</w:t>
      </w:r>
      <w:proofErr w:type="spellEnd"/>
      <w:r w:rsidRPr="00E15F03">
        <w:rPr>
          <w:rFonts w:ascii="Book Antiqua" w:hAnsi="Book Antiqua"/>
        </w:rPr>
        <w:t xml:space="preserve">, </w:t>
      </w:r>
      <w:proofErr w:type="spellStart"/>
      <w:r w:rsidRPr="00E15F03">
        <w:rPr>
          <w:rFonts w:ascii="Book Antiqua" w:hAnsi="Book Antiqua"/>
        </w:rPr>
        <w:t>Berghmans</w:t>
      </w:r>
      <w:proofErr w:type="spellEnd"/>
      <w:r w:rsidRPr="00E15F03">
        <w:rPr>
          <w:rFonts w:ascii="Book Antiqua" w:hAnsi="Book Antiqua"/>
        </w:rPr>
        <w:t xml:space="preserve"> BC, Baeten CG, Nijhuis JG, de </w:t>
      </w:r>
      <w:proofErr w:type="spellStart"/>
      <w:r w:rsidRPr="00E15F03">
        <w:rPr>
          <w:rFonts w:ascii="Book Antiqua" w:hAnsi="Book Antiqua"/>
        </w:rPr>
        <w:t>Bie</w:t>
      </w:r>
      <w:proofErr w:type="spellEnd"/>
      <w:r w:rsidRPr="00E15F03">
        <w:rPr>
          <w:rFonts w:ascii="Book Antiqua" w:hAnsi="Book Antiqua"/>
        </w:rPr>
        <w:t xml:space="preserve"> RA. A systematic review of etiological factors for postpartum fecal incontinence. </w:t>
      </w:r>
      <w:r w:rsidRPr="00E15F03">
        <w:rPr>
          <w:rFonts w:ascii="Book Antiqua" w:hAnsi="Book Antiqua"/>
          <w:i/>
          <w:iCs/>
        </w:rPr>
        <w:t xml:space="preserve">Acta </w:t>
      </w:r>
      <w:proofErr w:type="spellStart"/>
      <w:r w:rsidRPr="00E15F03">
        <w:rPr>
          <w:rFonts w:ascii="Book Antiqua" w:hAnsi="Book Antiqua"/>
          <w:i/>
          <w:iCs/>
        </w:rPr>
        <w:t>Obstet</w:t>
      </w:r>
      <w:proofErr w:type="spellEnd"/>
      <w:r w:rsidRPr="00E15F03">
        <w:rPr>
          <w:rFonts w:ascii="Book Antiqua" w:hAnsi="Book Antiqua"/>
          <w:i/>
          <w:iCs/>
        </w:rPr>
        <w:t xml:space="preserve"> </w:t>
      </w:r>
      <w:proofErr w:type="spellStart"/>
      <w:r w:rsidRPr="00E15F03">
        <w:rPr>
          <w:rFonts w:ascii="Book Antiqua" w:hAnsi="Book Antiqua"/>
          <w:i/>
          <w:iCs/>
        </w:rPr>
        <w:t>Gynecol</w:t>
      </w:r>
      <w:proofErr w:type="spellEnd"/>
      <w:r w:rsidRPr="00E15F03">
        <w:rPr>
          <w:rFonts w:ascii="Book Antiqua" w:hAnsi="Book Antiqua"/>
          <w:i/>
          <w:iCs/>
        </w:rPr>
        <w:t xml:space="preserve"> Scand</w:t>
      </w:r>
      <w:r w:rsidRPr="00E15F03">
        <w:rPr>
          <w:rFonts w:ascii="Book Antiqua" w:hAnsi="Book Antiqua"/>
        </w:rPr>
        <w:t xml:space="preserve"> 2010; </w:t>
      </w:r>
      <w:r w:rsidRPr="00E15F03">
        <w:rPr>
          <w:rFonts w:ascii="Book Antiqua" w:hAnsi="Book Antiqua"/>
          <w:b/>
          <w:bCs/>
        </w:rPr>
        <w:t>89</w:t>
      </w:r>
      <w:r w:rsidRPr="00E15F03">
        <w:rPr>
          <w:rFonts w:ascii="Book Antiqua" w:hAnsi="Book Antiqua"/>
        </w:rPr>
        <w:t>: 302-314 [</w:t>
      </w:r>
      <w:proofErr w:type="spellStart"/>
      <w:r w:rsidRPr="00E15F03">
        <w:rPr>
          <w:rFonts w:ascii="Book Antiqua" w:hAnsi="Book Antiqua"/>
        </w:rPr>
        <w:t>PMID</w:t>
      </w:r>
      <w:proofErr w:type="spellEnd"/>
      <w:r w:rsidRPr="00E15F03">
        <w:rPr>
          <w:rFonts w:ascii="Book Antiqua" w:hAnsi="Book Antiqua"/>
        </w:rPr>
        <w:t>: 20199348 DOI: 10.3109/00016340903576004]</w:t>
      </w:r>
    </w:p>
    <w:p w14:paraId="22775996" w14:textId="77777777" w:rsidR="00674F18" w:rsidRPr="00E15F03" w:rsidRDefault="00674F18" w:rsidP="00961EC3">
      <w:pPr>
        <w:spacing w:line="360" w:lineRule="auto"/>
        <w:jc w:val="both"/>
        <w:rPr>
          <w:rFonts w:ascii="Book Antiqua" w:hAnsi="Book Antiqua"/>
        </w:rPr>
      </w:pPr>
      <w:r w:rsidRPr="00E15F03">
        <w:rPr>
          <w:rFonts w:ascii="Book Antiqua" w:hAnsi="Book Antiqua"/>
        </w:rPr>
        <w:lastRenderedPageBreak/>
        <w:t xml:space="preserve">12 </w:t>
      </w:r>
      <w:proofErr w:type="spellStart"/>
      <w:r w:rsidRPr="00E15F03">
        <w:rPr>
          <w:rFonts w:ascii="Book Antiqua" w:hAnsi="Book Antiqua"/>
          <w:b/>
          <w:bCs/>
        </w:rPr>
        <w:t>Pretlove</w:t>
      </w:r>
      <w:proofErr w:type="spellEnd"/>
      <w:r w:rsidRPr="00E15F03">
        <w:rPr>
          <w:rFonts w:ascii="Book Antiqua" w:hAnsi="Book Antiqua"/>
          <w:b/>
          <w:bCs/>
        </w:rPr>
        <w:t xml:space="preserve"> </w:t>
      </w:r>
      <w:proofErr w:type="spellStart"/>
      <w:r w:rsidRPr="00E15F03">
        <w:rPr>
          <w:rFonts w:ascii="Book Antiqua" w:hAnsi="Book Antiqua"/>
          <w:b/>
          <w:bCs/>
        </w:rPr>
        <w:t>SJ</w:t>
      </w:r>
      <w:proofErr w:type="spellEnd"/>
      <w:r w:rsidRPr="00E15F03">
        <w:rPr>
          <w:rFonts w:ascii="Book Antiqua" w:hAnsi="Book Antiqua"/>
        </w:rPr>
        <w:t xml:space="preserve">, Thompson PJ, </w:t>
      </w:r>
      <w:proofErr w:type="spellStart"/>
      <w:r w:rsidRPr="00E15F03">
        <w:rPr>
          <w:rFonts w:ascii="Book Antiqua" w:hAnsi="Book Antiqua"/>
        </w:rPr>
        <w:t>Toozs</w:t>
      </w:r>
      <w:proofErr w:type="spellEnd"/>
      <w:r w:rsidRPr="00E15F03">
        <w:rPr>
          <w:rFonts w:ascii="Book Antiqua" w:hAnsi="Book Antiqua"/>
        </w:rPr>
        <w:t xml:space="preserve">-Hobson PM, Radley S, Khan KS. Does the mode of delivery predispose women to anal incontinence in the first year postpartum? A comparative systematic review. </w:t>
      </w:r>
      <w:proofErr w:type="spellStart"/>
      <w:r w:rsidRPr="00E15F03">
        <w:rPr>
          <w:rFonts w:ascii="Book Antiqua" w:hAnsi="Book Antiqua"/>
          <w:i/>
          <w:iCs/>
        </w:rPr>
        <w:t>BJOG</w:t>
      </w:r>
      <w:proofErr w:type="spellEnd"/>
      <w:r w:rsidRPr="00E15F03">
        <w:rPr>
          <w:rFonts w:ascii="Book Antiqua" w:hAnsi="Book Antiqua"/>
        </w:rPr>
        <w:t xml:space="preserve"> 2008; </w:t>
      </w:r>
      <w:r w:rsidRPr="00E15F03">
        <w:rPr>
          <w:rFonts w:ascii="Book Antiqua" w:hAnsi="Book Antiqua"/>
          <w:b/>
          <w:bCs/>
        </w:rPr>
        <w:t>115</w:t>
      </w:r>
      <w:r w:rsidRPr="00E15F03">
        <w:rPr>
          <w:rFonts w:ascii="Book Antiqua" w:hAnsi="Book Antiqua"/>
        </w:rPr>
        <w:t>: 421-434 [</w:t>
      </w:r>
      <w:proofErr w:type="spellStart"/>
      <w:r w:rsidRPr="00E15F03">
        <w:rPr>
          <w:rFonts w:ascii="Book Antiqua" w:hAnsi="Book Antiqua"/>
        </w:rPr>
        <w:t>PMID</w:t>
      </w:r>
      <w:proofErr w:type="spellEnd"/>
      <w:r w:rsidRPr="00E15F03">
        <w:rPr>
          <w:rFonts w:ascii="Book Antiqua" w:hAnsi="Book Antiqua"/>
        </w:rPr>
        <w:t>: 18271879 DOI: 10.1111/</w:t>
      </w:r>
      <w:proofErr w:type="spellStart"/>
      <w:r w:rsidRPr="00E15F03">
        <w:rPr>
          <w:rFonts w:ascii="Book Antiqua" w:hAnsi="Book Antiqua"/>
        </w:rPr>
        <w:t>j.1471-0528.2007.01553.x</w:t>
      </w:r>
      <w:proofErr w:type="spellEnd"/>
      <w:r w:rsidRPr="00E15F03">
        <w:rPr>
          <w:rFonts w:ascii="Book Antiqua" w:hAnsi="Book Antiqua"/>
        </w:rPr>
        <w:t>]</w:t>
      </w:r>
    </w:p>
    <w:p w14:paraId="57B49194"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13 </w:t>
      </w:r>
      <w:r w:rsidRPr="00E15F03">
        <w:rPr>
          <w:rFonts w:ascii="Book Antiqua" w:hAnsi="Book Antiqua"/>
          <w:b/>
          <w:bCs/>
        </w:rPr>
        <w:t>Rao SS</w:t>
      </w:r>
      <w:r w:rsidRPr="00E15F03">
        <w:rPr>
          <w:rFonts w:ascii="Book Antiqua" w:hAnsi="Book Antiqua"/>
        </w:rPr>
        <w:t xml:space="preserve">; American College of Gastroenterology Practice Parameters Committee. Diagnosis and management of fecal incontinence. American College of Gastroenterology Practice Parameters Committee. </w:t>
      </w:r>
      <w:r w:rsidRPr="00E15F03">
        <w:rPr>
          <w:rFonts w:ascii="Book Antiqua" w:hAnsi="Book Antiqua"/>
          <w:i/>
          <w:iCs/>
        </w:rPr>
        <w:t>Am J Gastroenterol</w:t>
      </w:r>
      <w:r w:rsidRPr="00E15F03">
        <w:rPr>
          <w:rFonts w:ascii="Book Antiqua" w:hAnsi="Book Antiqua"/>
        </w:rPr>
        <w:t xml:space="preserve"> 2004; </w:t>
      </w:r>
      <w:r w:rsidRPr="00E15F03">
        <w:rPr>
          <w:rFonts w:ascii="Book Antiqua" w:hAnsi="Book Antiqua"/>
          <w:b/>
          <w:bCs/>
        </w:rPr>
        <w:t>99</w:t>
      </w:r>
      <w:r w:rsidRPr="00E15F03">
        <w:rPr>
          <w:rFonts w:ascii="Book Antiqua" w:hAnsi="Book Antiqua"/>
        </w:rPr>
        <w:t>: 1585-1604 [</w:t>
      </w:r>
      <w:proofErr w:type="spellStart"/>
      <w:r w:rsidRPr="00E15F03">
        <w:rPr>
          <w:rFonts w:ascii="Book Antiqua" w:hAnsi="Book Antiqua"/>
        </w:rPr>
        <w:t>PMID</w:t>
      </w:r>
      <w:proofErr w:type="spellEnd"/>
      <w:r w:rsidRPr="00E15F03">
        <w:rPr>
          <w:rFonts w:ascii="Book Antiqua" w:hAnsi="Book Antiqua"/>
        </w:rPr>
        <w:t>: 15307881 DOI: 10.1111/</w:t>
      </w:r>
      <w:proofErr w:type="spellStart"/>
      <w:r w:rsidRPr="00E15F03">
        <w:rPr>
          <w:rFonts w:ascii="Book Antiqua" w:hAnsi="Book Antiqua"/>
        </w:rPr>
        <w:t>j.1572-0241.2004.40105.x</w:t>
      </w:r>
      <w:proofErr w:type="spellEnd"/>
      <w:r w:rsidRPr="00E15F03">
        <w:rPr>
          <w:rFonts w:ascii="Book Antiqua" w:hAnsi="Book Antiqua"/>
        </w:rPr>
        <w:t>]</w:t>
      </w:r>
    </w:p>
    <w:p w14:paraId="4541BC8C"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14 </w:t>
      </w:r>
      <w:r w:rsidRPr="00E15F03">
        <w:rPr>
          <w:rFonts w:ascii="Book Antiqua" w:hAnsi="Book Antiqua"/>
          <w:b/>
          <w:bCs/>
        </w:rPr>
        <w:t>Sultan AH</w:t>
      </w:r>
      <w:r w:rsidRPr="00E15F03">
        <w:rPr>
          <w:rFonts w:ascii="Book Antiqua" w:hAnsi="Book Antiqua"/>
        </w:rPr>
        <w:t xml:space="preserve">, Kamm MA, Hudson CN, Thomas JM, Bartram CI. Anal-sphincter disruption during vaginal delivery. </w:t>
      </w:r>
      <w:r w:rsidRPr="00E15F03">
        <w:rPr>
          <w:rFonts w:ascii="Book Antiqua" w:hAnsi="Book Antiqua"/>
          <w:i/>
          <w:iCs/>
        </w:rPr>
        <w:t>N Engl J Med</w:t>
      </w:r>
      <w:r w:rsidRPr="00E15F03">
        <w:rPr>
          <w:rFonts w:ascii="Book Antiqua" w:hAnsi="Book Antiqua"/>
        </w:rPr>
        <w:t xml:space="preserve"> 1993; </w:t>
      </w:r>
      <w:r w:rsidRPr="00E15F03">
        <w:rPr>
          <w:rFonts w:ascii="Book Antiqua" w:hAnsi="Book Antiqua"/>
          <w:b/>
          <w:bCs/>
        </w:rPr>
        <w:t>329</w:t>
      </w:r>
      <w:r w:rsidRPr="00E15F03">
        <w:rPr>
          <w:rFonts w:ascii="Book Antiqua" w:hAnsi="Book Antiqua"/>
        </w:rPr>
        <w:t>: 1905-1911 [</w:t>
      </w:r>
      <w:proofErr w:type="spellStart"/>
      <w:r w:rsidRPr="00E15F03">
        <w:rPr>
          <w:rFonts w:ascii="Book Antiqua" w:hAnsi="Book Antiqua"/>
        </w:rPr>
        <w:t>PMID</w:t>
      </w:r>
      <w:proofErr w:type="spellEnd"/>
      <w:r w:rsidRPr="00E15F03">
        <w:rPr>
          <w:rFonts w:ascii="Book Antiqua" w:hAnsi="Book Antiqua"/>
        </w:rPr>
        <w:t>: 8247054 DOI: 10.1056/</w:t>
      </w:r>
      <w:proofErr w:type="spellStart"/>
      <w:r w:rsidRPr="00E15F03">
        <w:rPr>
          <w:rFonts w:ascii="Book Antiqua" w:hAnsi="Book Antiqua"/>
        </w:rPr>
        <w:t>NEJM199312233292601</w:t>
      </w:r>
      <w:proofErr w:type="spellEnd"/>
      <w:r w:rsidRPr="00E15F03">
        <w:rPr>
          <w:rFonts w:ascii="Book Antiqua" w:hAnsi="Book Antiqua"/>
        </w:rPr>
        <w:t>]</w:t>
      </w:r>
    </w:p>
    <w:p w14:paraId="05EB2247"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15 </w:t>
      </w:r>
      <w:r w:rsidRPr="00E15F03">
        <w:rPr>
          <w:rFonts w:ascii="Book Antiqua" w:hAnsi="Book Antiqua"/>
          <w:b/>
          <w:bCs/>
        </w:rPr>
        <w:t>Meyer I</w:t>
      </w:r>
      <w:r w:rsidRPr="00E15F03">
        <w:rPr>
          <w:rFonts w:ascii="Book Antiqua" w:hAnsi="Book Antiqua"/>
        </w:rPr>
        <w:t xml:space="preserve">, Blanchard CT, Markland AD, Gibson </w:t>
      </w:r>
      <w:proofErr w:type="spellStart"/>
      <w:r w:rsidRPr="00E15F03">
        <w:rPr>
          <w:rFonts w:ascii="Book Antiqua" w:hAnsi="Book Antiqua"/>
        </w:rPr>
        <w:t>EG</w:t>
      </w:r>
      <w:proofErr w:type="spellEnd"/>
      <w:r w:rsidRPr="00E15F03">
        <w:rPr>
          <w:rFonts w:ascii="Book Antiqua" w:hAnsi="Book Antiqua"/>
        </w:rPr>
        <w:t xml:space="preserve">, Richter HE. Fecal Incontinence Symptoms and Impact in Older Versus Younger Women Seeking Care. </w:t>
      </w:r>
      <w:r w:rsidRPr="00E15F03">
        <w:rPr>
          <w:rFonts w:ascii="Book Antiqua" w:hAnsi="Book Antiqua"/>
          <w:i/>
          <w:iCs/>
        </w:rPr>
        <w:t>Dis Colon Rectum</w:t>
      </w:r>
      <w:r w:rsidRPr="00E15F03">
        <w:rPr>
          <w:rFonts w:ascii="Book Antiqua" w:hAnsi="Book Antiqua"/>
        </w:rPr>
        <w:t xml:space="preserve"> 2019; </w:t>
      </w:r>
      <w:r w:rsidRPr="00E15F03">
        <w:rPr>
          <w:rFonts w:ascii="Book Antiqua" w:hAnsi="Book Antiqua"/>
          <w:b/>
          <w:bCs/>
        </w:rPr>
        <w:t>62</w:t>
      </w:r>
      <w:r w:rsidRPr="00E15F03">
        <w:rPr>
          <w:rFonts w:ascii="Book Antiqua" w:hAnsi="Book Antiqua"/>
        </w:rPr>
        <w:t>: 733-738 [</w:t>
      </w:r>
      <w:proofErr w:type="spellStart"/>
      <w:r w:rsidRPr="00E15F03">
        <w:rPr>
          <w:rFonts w:ascii="Book Antiqua" w:hAnsi="Book Antiqua"/>
        </w:rPr>
        <w:t>PMID</w:t>
      </w:r>
      <w:proofErr w:type="spellEnd"/>
      <w:r w:rsidRPr="00E15F03">
        <w:rPr>
          <w:rFonts w:ascii="Book Antiqua" w:hAnsi="Book Antiqua"/>
        </w:rPr>
        <w:t>: 31094960 DOI: 10.1097/</w:t>
      </w:r>
      <w:proofErr w:type="spellStart"/>
      <w:r w:rsidRPr="00E15F03">
        <w:rPr>
          <w:rFonts w:ascii="Book Antiqua" w:hAnsi="Book Antiqua"/>
        </w:rPr>
        <w:t>DCR.0000000000001353</w:t>
      </w:r>
      <w:proofErr w:type="spellEnd"/>
      <w:r w:rsidRPr="00E15F03">
        <w:rPr>
          <w:rFonts w:ascii="Book Antiqua" w:hAnsi="Book Antiqua"/>
        </w:rPr>
        <w:t>]</w:t>
      </w:r>
    </w:p>
    <w:p w14:paraId="288EA1FC"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16 </w:t>
      </w:r>
      <w:r w:rsidRPr="00E15F03">
        <w:rPr>
          <w:rFonts w:ascii="Book Antiqua" w:hAnsi="Book Antiqua"/>
          <w:b/>
          <w:bCs/>
        </w:rPr>
        <w:t>Bharucha AE</w:t>
      </w:r>
      <w:r w:rsidRPr="00E15F03">
        <w:rPr>
          <w:rFonts w:ascii="Book Antiqua" w:hAnsi="Book Antiqua"/>
        </w:rPr>
        <w:t xml:space="preserve">, Fletcher JG, Melton LJ 3rd, Zinsmeister AR. Obstetric trauma, pelvic floor injury and fecal incontinence: a population-based case-control study. </w:t>
      </w:r>
      <w:r w:rsidRPr="00E15F03">
        <w:rPr>
          <w:rFonts w:ascii="Book Antiqua" w:hAnsi="Book Antiqua"/>
          <w:i/>
          <w:iCs/>
        </w:rPr>
        <w:t>Am J Gastroenterol</w:t>
      </w:r>
      <w:r w:rsidRPr="00E15F03">
        <w:rPr>
          <w:rFonts w:ascii="Book Antiqua" w:hAnsi="Book Antiqua"/>
        </w:rPr>
        <w:t xml:space="preserve"> 2012; </w:t>
      </w:r>
      <w:r w:rsidRPr="00E15F03">
        <w:rPr>
          <w:rFonts w:ascii="Book Antiqua" w:hAnsi="Book Antiqua"/>
          <w:b/>
          <w:bCs/>
        </w:rPr>
        <w:t>107</w:t>
      </w:r>
      <w:r w:rsidRPr="00E15F03">
        <w:rPr>
          <w:rFonts w:ascii="Book Antiqua" w:hAnsi="Book Antiqua"/>
        </w:rPr>
        <w:t>: 902-911 [</w:t>
      </w:r>
      <w:proofErr w:type="spellStart"/>
      <w:r w:rsidRPr="00E15F03">
        <w:rPr>
          <w:rFonts w:ascii="Book Antiqua" w:hAnsi="Book Antiqua"/>
        </w:rPr>
        <w:t>PMID</w:t>
      </w:r>
      <w:proofErr w:type="spellEnd"/>
      <w:r w:rsidRPr="00E15F03">
        <w:rPr>
          <w:rFonts w:ascii="Book Antiqua" w:hAnsi="Book Antiqua"/>
        </w:rPr>
        <w:t>: 22415196 DOI: 10.1038/</w:t>
      </w:r>
      <w:proofErr w:type="spellStart"/>
      <w:r w:rsidRPr="00E15F03">
        <w:rPr>
          <w:rFonts w:ascii="Book Antiqua" w:hAnsi="Book Antiqua"/>
        </w:rPr>
        <w:t>ajg.2012.45</w:t>
      </w:r>
      <w:proofErr w:type="spellEnd"/>
      <w:r w:rsidRPr="00E15F03">
        <w:rPr>
          <w:rFonts w:ascii="Book Antiqua" w:hAnsi="Book Antiqua"/>
        </w:rPr>
        <w:t>]</w:t>
      </w:r>
    </w:p>
    <w:p w14:paraId="02E91020"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17 </w:t>
      </w:r>
      <w:r w:rsidRPr="00E15F03">
        <w:rPr>
          <w:rFonts w:ascii="Book Antiqua" w:hAnsi="Book Antiqua"/>
          <w:b/>
          <w:bCs/>
        </w:rPr>
        <w:t xml:space="preserve">Bliss </w:t>
      </w:r>
      <w:proofErr w:type="spellStart"/>
      <w:r w:rsidRPr="00E15F03">
        <w:rPr>
          <w:rFonts w:ascii="Book Antiqua" w:hAnsi="Book Antiqua"/>
          <w:b/>
          <w:bCs/>
        </w:rPr>
        <w:t>DZ</w:t>
      </w:r>
      <w:proofErr w:type="spellEnd"/>
      <w:r w:rsidRPr="00E15F03">
        <w:rPr>
          <w:rFonts w:ascii="Book Antiqua" w:hAnsi="Book Antiqua"/>
        </w:rPr>
        <w:t xml:space="preserve">, </w:t>
      </w:r>
      <w:proofErr w:type="spellStart"/>
      <w:r w:rsidRPr="00E15F03">
        <w:rPr>
          <w:rFonts w:ascii="Book Antiqua" w:hAnsi="Book Antiqua"/>
        </w:rPr>
        <w:t>Savik</w:t>
      </w:r>
      <w:proofErr w:type="spellEnd"/>
      <w:r w:rsidRPr="00E15F03">
        <w:rPr>
          <w:rFonts w:ascii="Book Antiqua" w:hAnsi="Book Antiqua"/>
        </w:rPr>
        <w:t xml:space="preserve"> K, Jung </w:t>
      </w:r>
      <w:proofErr w:type="spellStart"/>
      <w:r w:rsidRPr="00E15F03">
        <w:rPr>
          <w:rFonts w:ascii="Book Antiqua" w:hAnsi="Book Antiqua"/>
        </w:rPr>
        <w:t>HJ</w:t>
      </w:r>
      <w:proofErr w:type="spellEnd"/>
      <w:r w:rsidRPr="00E15F03">
        <w:rPr>
          <w:rFonts w:ascii="Book Antiqua" w:hAnsi="Book Antiqua"/>
        </w:rPr>
        <w:t xml:space="preserve">, Whitebird R, Lowry A, Sheng X. Dietary fiber supplementation for fecal incontinence: a randomized clinical trial. </w:t>
      </w:r>
      <w:r w:rsidRPr="00E15F03">
        <w:rPr>
          <w:rFonts w:ascii="Book Antiqua" w:hAnsi="Book Antiqua"/>
          <w:i/>
          <w:iCs/>
        </w:rPr>
        <w:t xml:space="preserve">Res </w:t>
      </w:r>
      <w:proofErr w:type="spellStart"/>
      <w:r w:rsidRPr="00E15F03">
        <w:rPr>
          <w:rFonts w:ascii="Book Antiqua" w:hAnsi="Book Antiqua"/>
          <w:i/>
          <w:iCs/>
        </w:rPr>
        <w:t>Nurs</w:t>
      </w:r>
      <w:proofErr w:type="spellEnd"/>
      <w:r w:rsidRPr="00E15F03">
        <w:rPr>
          <w:rFonts w:ascii="Book Antiqua" w:hAnsi="Book Antiqua"/>
          <w:i/>
          <w:iCs/>
        </w:rPr>
        <w:t xml:space="preserve"> Health</w:t>
      </w:r>
      <w:r w:rsidRPr="00E15F03">
        <w:rPr>
          <w:rFonts w:ascii="Book Antiqua" w:hAnsi="Book Antiqua"/>
        </w:rPr>
        <w:t xml:space="preserve"> 2014; </w:t>
      </w:r>
      <w:r w:rsidRPr="00E15F03">
        <w:rPr>
          <w:rFonts w:ascii="Book Antiqua" w:hAnsi="Book Antiqua"/>
          <w:b/>
          <w:bCs/>
        </w:rPr>
        <w:t>37</w:t>
      </w:r>
      <w:r w:rsidRPr="00E15F03">
        <w:rPr>
          <w:rFonts w:ascii="Book Antiqua" w:hAnsi="Book Antiqua"/>
        </w:rPr>
        <w:t>: 367-378 [</w:t>
      </w:r>
      <w:proofErr w:type="spellStart"/>
      <w:r w:rsidRPr="00E15F03">
        <w:rPr>
          <w:rFonts w:ascii="Book Antiqua" w:hAnsi="Book Antiqua"/>
        </w:rPr>
        <w:t>PMID</w:t>
      </w:r>
      <w:proofErr w:type="spellEnd"/>
      <w:r w:rsidRPr="00E15F03">
        <w:rPr>
          <w:rFonts w:ascii="Book Antiqua" w:hAnsi="Book Antiqua"/>
        </w:rPr>
        <w:t>: 25155992 DOI: 10.1002/</w:t>
      </w:r>
      <w:proofErr w:type="spellStart"/>
      <w:r w:rsidRPr="00E15F03">
        <w:rPr>
          <w:rFonts w:ascii="Book Antiqua" w:hAnsi="Book Antiqua"/>
        </w:rPr>
        <w:t>nur.21616</w:t>
      </w:r>
      <w:proofErr w:type="spellEnd"/>
      <w:r w:rsidRPr="00E15F03">
        <w:rPr>
          <w:rFonts w:ascii="Book Antiqua" w:hAnsi="Book Antiqua"/>
        </w:rPr>
        <w:t>]</w:t>
      </w:r>
    </w:p>
    <w:p w14:paraId="421C4B5B"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18 </w:t>
      </w:r>
      <w:r w:rsidRPr="00E15F03">
        <w:rPr>
          <w:rFonts w:ascii="Book Antiqua" w:hAnsi="Book Antiqua"/>
          <w:b/>
          <w:bCs/>
        </w:rPr>
        <w:t>Lisi DM</w:t>
      </w:r>
      <w:r w:rsidRPr="00E15F03">
        <w:rPr>
          <w:rFonts w:ascii="Book Antiqua" w:hAnsi="Book Antiqua"/>
        </w:rPr>
        <w:t xml:space="preserve">. Fecal incontinence: possible role for drug-induced etiology. </w:t>
      </w:r>
      <w:r w:rsidRPr="00E15F03">
        <w:rPr>
          <w:rFonts w:ascii="Book Antiqua" w:hAnsi="Book Antiqua"/>
          <w:i/>
          <w:iCs/>
        </w:rPr>
        <w:t xml:space="preserve">J Am </w:t>
      </w:r>
      <w:proofErr w:type="spellStart"/>
      <w:r w:rsidRPr="00E15F03">
        <w:rPr>
          <w:rFonts w:ascii="Book Antiqua" w:hAnsi="Book Antiqua"/>
          <w:i/>
          <w:iCs/>
        </w:rPr>
        <w:t>Geriatr</w:t>
      </w:r>
      <w:proofErr w:type="spellEnd"/>
      <w:r w:rsidRPr="00E15F03">
        <w:rPr>
          <w:rFonts w:ascii="Book Antiqua" w:hAnsi="Book Antiqua"/>
          <w:i/>
          <w:iCs/>
        </w:rPr>
        <w:t xml:space="preserve"> Soc</w:t>
      </w:r>
      <w:r w:rsidRPr="00E15F03">
        <w:rPr>
          <w:rFonts w:ascii="Book Antiqua" w:hAnsi="Book Antiqua"/>
        </w:rPr>
        <w:t xml:space="preserve"> 2011; </w:t>
      </w:r>
      <w:r w:rsidRPr="00E15F03">
        <w:rPr>
          <w:rFonts w:ascii="Book Antiqua" w:hAnsi="Book Antiqua"/>
          <w:b/>
          <w:bCs/>
        </w:rPr>
        <w:t>59</w:t>
      </w:r>
      <w:r w:rsidRPr="00E15F03">
        <w:rPr>
          <w:rFonts w:ascii="Book Antiqua" w:hAnsi="Book Antiqua"/>
        </w:rPr>
        <w:t>: 161-2; author reply 162-3 [</w:t>
      </w:r>
      <w:proofErr w:type="spellStart"/>
      <w:r w:rsidRPr="00E15F03">
        <w:rPr>
          <w:rFonts w:ascii="Book Antiqua" w:hAnsi="Book Antiqua"/>
        </w:rPr>
        <w:t>PMID</w:t>
      </w:r>
      <w:proofErr w:type="spellEnd"/>
      <w:r w:rsidRPr="00E15F03">
        <w:rPr>
          <w:rFonts w:ascii="Book Antiqua" w:hAnsi="Book Antiqua"/>
        </w:rPr>
        <w:t>: 21226687 DOI: 10.1111/</w:t>
      </w:r>
      <w:proofErr w:type="spellStart"/>
      <w:r w:rsidRPr="00E15F03">
        <w:rPr>
          <w:rFonts w:ascii="Book Antiqua" w:hAnsi="Book Antiqua"/>
        </w:rPr>
        <w:t>j.1532-5415.2010.03211.x</w:t>
      </w:r>
      <w:proofErr w:type="spellEnd"/>
      <w:r w:rsidRPr="00E15F03">
        <w:rPr>
          <w:rFonts w:ascii="Book Antiqua" w:hAnsi="Book Antiqua"/>
        </w:rPr>
        <w:t>]</w:t>
      </w:r>
    </w:p>
    <w:p w14:paraId="5283B09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19 </w:t>
      </w:r>
      <w:r w:rsidRPr="00E15F03">
        <w:rPr>
          <w:rFonts w:ascii="Book Antiqua" w:hAnsi="Book Antiqua"/>
          <w:b/>
          <w:bCs/>
        </w:rPr>
        <w:t>Quezada Y</w:t>
      </w:r>
      <w:r w:rsidRPr="00E15F03">
        <w:rPr>
          <w:rFonts w:ascii="Book Antiqua" w:hAnsi="Book Antiqua"/>
        </w:rPr>
        <w:t xml:space="preserve">, Whiteside </w:t>
      </w:r>
      <w:proofErr w:type="spellStart"/>
      <w:r w:rsidRPr="00E15F03">
        <w:rPr>
          <w:rFonts w:ascii="Book Antiqua" w:hAnsi="Book Antiqua"/>
        </w:rPr>
        <w:t>JL</w:t>
      </w:r>
      <w:proofErr w:type="spellEnd"/>
      <w:r w:rsidRPr="00E15F03">
        <w:rPr>
          <w:rFonts w:ascii="Book Antiqua" w:hAnsi="Book Antiqua"/>
        </w:rPr>
        <w:t xml:space="preserve">, Rice T, Karram M, Rafferty </w:t>
      </w:r>
      <w:proofErr w:type="spellStart"/>
      <w:r w:rsidRPr="00E15F03">
        <w:rPr>
          <w:rFonts w:ascii="Book Antiqua" w:hAnsi="Book Antiqua"/>
        </w:rPr>
        <w:t>JF</w:t>
      </w:r>
      <w:proofErr w:type="spellEnd"/>
      <w:r w:rsidRPr="00E15F03">
        <w:rPr>
          <w:rFonts w:ascii="Book Antiqua" w:hAnsi="Book Antiqua"/>
        </w:rPr>
        <w:t xml:space="preserve">, Paquette IM. Does preoperative anal physiology testing or ultrasonography predict clinical outcome with sacral neuromodulation for fecal incontinence? </w:t>
      </w:r>
      <w:r w:rsidRPr="00E15F03">
        <w:rPr>
          <w:rFonts w:ascii="Book Antiqua" w:hAnsi="Book Antiqua"/>
          <w:i/>
          <w:iCs/>
        </w:rPr>
        <w:t xml:space="preserve">Int </w:t>
      </w:r>
      <w:proofErr w:type="spellStart"/>
      <w:r w:rsidRPr="00E15F03">
        <w:rPr>
          <w:rFonts w:ascii="Book Antiqua" w:hAnsi="Book Antiqua"/>
          <w:i/>
          <w:iCs/>
        </w:rPr>
        <w:t>Urogynecol</w:t>
      </w:r>
      <w:proofErr w:type="spellEnd"/>
      <w:r w:rsidRPr="00E15F03">
        <w:rPr>
          <w:rFonts w:ascii="Book Antiqua" w:hAnsi="Book Antiqua"/>
          <w:i/>
          <w:iCs/>
        </w:rPr>
        <w:t xml:space="preserve"> J</w:t>
      </w:r>
      <w:r w:rsidRPr="00E15F03">
        <w:rPr>
          <w:rFonts w:ascii="Book Antiqua" w:hAnsi="Book Antiqua"/>
        </w:rPr>
        <w:t xml:space="preserve"> 2015; </w:t>
      </w:r>
      <w:r w:rsidRPr="00E15F03">
        <w:rPr>
          <w:rFonts w:ascii="Book Antiqua" w:hAnsi="Book Antiqua"/>
          <w:b/>
          <w:bCs/>
        </w:rPr>
        <w:t>26</w:t>
      </w:r>
      <w:r w:rsidRPr="00E15F03">
        <w:rPr>
          <w:rFonts w:ascii="Book Antiqua" w:hAnsi="Book Antiqua"/>
        </w:rPr>
        <w:t>: 1613-1617 [</w:t>
      </w:r>
      <w:proofErr w:type="spellStart"/>
      <w:r w:rsidRPr="00E15F03">
        <w:rPr>
          <w:rFonts w:ascii="Book Antiqua" w:hAnsi="Book Antiqua"/>
        </w:rPr>
        <w:t>PMID</w:t>
      </w:r>
      <w:proofErr w:type="spellEnd"/>
      <w:r w:rsidRPr="00E15F03">
        <w:rPr>
          <w:rFonts w:ascii="Book Antiqua" w:hAnsi="Book Antiqua"/>
        </w:rPr>
        <w:t>: 26017894 DOI: 10.1007/</w:t>
      </w:r>
      <w:proofErr w:type="spellStart"/>
      <w:r w:rsidRPr="00E15F03">
        <w:rPr>
          <w:rFonts w:ascii="Book Antiqua" w:hAnsi="Book Antiqua"/>
        </w:rPr>
        <w:t>s00192</w:t>
      </w:r>
      <w:proofErr w:type="spellEnd"/>
      <w:r w:rsidRPr="00E15F03">
        <w:rPr>
          <w:rFonts w:ascii="Book Antiqua" w:hAnsi="Book Antiqua"/>
        </w:rPr>
        <w:t>-015-2746-1]</w:t>
      </w:r>
    </w:p>
    <w:p w14:paraId="211A42C3" w14:textId="77777777" w:rsidR="00674F18" w:rsidRPr="00E15F03" w:rsidRDefault="00674F18" w:rsidP="00961EC3">
      <w:pPr>
        <w:spacing w:line="360" w:lineRule="auto"/>
        <w:jc w:val="both"/>
        <w:rPr>
          <w:rFonts w:ascii="Book Antiqua" w:hAnsi="Book Antiqua"/>
        </w:rPr>
      </w:pPr>
      <w:r w:rsidRPr="00E15F03">
        <w:rPr>
          <w:rFonts w:ascii="Book Antiqua" w:hAnsi="Book Antiqua"/>
        </w:rPr>
        <w:lastRenderedPageBreak/>
        <w:t xml:space="preserve">20 </w:t>
      </w:r>
      <w:proofErr w:type="spellStart"/>
      <w:r w:rsidRPr="00E15F03">
        <w:rPr>
          <w:rFonts w:ascii="Book Antiqua" w:hAnsi="Book Antiqua"/>
          <w:b/>
          <w:bCs/>
        </w:rPr>
        <w:t>Burgell</w:t>
      </w:r>
      <w:proofErr w:type="spellEnd"/>
      <w:r w:rsidRPr="00E15F03">
        <w:rPr>
          <w:rFonts w:ascii="Book Antiqua" w:hAnsi="Book Antiqua"/>
          <w:b/>
          <w:bCs/>
        </w:rPr>
        <w:t xml:space="preserve"> RE</w:t>
      </w:r>
      <w:r w:rsidRPr="00E15F03">
        <w:rPr>
          <w:rFonts w:ascii="Book Antiqua" w:hAnsi="Book Antiqua"/>
        </w:rPr>
        <w:t xml:space="preserve">, Bhan C, </w:t>
      </w:r>
      <w:proofErr w:type="spellStart"/>
      <w:r w:rsidRPr="00E15F03">
        <w:rPr>
          <w:rFonts w:ascii="Book Antiqua" w:hAnsi="Book Antiqua"/>
        </w:rPr>
        <w:t>Lunniss</w:t>
      </w:r>
      <w:proofErr w:type="spellEnd"/>
      <w:r w:rsidRPr="00E15F03">
        <w:rPr>
          <w:rFonts w:ascii="Book Antiqua" w:hAnsi="Book Antiqua"/>
        </w:rPr>
        <w:t xml:space="preserve"> PJ, Scott SM. Fecal incontinence in men: coexistent constipation and impact of rectal hyposensitivity. </w:t>
      </w:r>
      <w:r w:rsidRPr="00E15F03">
        <w:rPr>
          <w:rFonts w:ascii="Book Antiqua" w:hAnsi="Book Antiqua"/>
          <w:i/>
          <w:iCs/>
        </w:rPr>
        <w:t>Dis Colon Rectum</w:t>
      </w:r>
      <w:r w:rsidRPr="00E15F03">
        <w:rPr>
          <w:rFonts w:ascii="Book Antiqua" w:hAnsi="Book Antiqua"/>
        </w:rPr>
        <w:t xml:space="preserve"> 2012; </w:t>
      </w:r>
      <w:r w:rsidRPr="00E15F03">
        <w:rPr>
          <w:rFonts w:ascii="Book Antiqua" w:hAnsi="Book Antiqua"/>
          <w:b/>
          <w:bCs/>
        </w:rPr>
        <w:t>55</w:t>
      </w:r>
      <w:r w:rsidRPr="00E15F03">
        <w:rPr>
          <w:rFonts w:ascii="Book Antiqua" w:hAnsi="Book Antiqua"/>
        </w:rPr>
        <w:t>: 18-25 [</w:t>
      </w:r>
      <w:proofErr w:type="spellStart"/>
      <w:r w:rsidRPr="00E15F03">
        <w:rPr>
          <w:rFonts w:ascii="Book Antiqua" w:hAnsi="Book Antiqua"/>
        </w:rPr>
        <w:t>PMID</w:t>
      </w:r>
      <w:proofErr w:type="spellEnd"/>
      <w:r w:rsidRPr="00E15F03">
        <w:rPr>
          <w:rFonts w:ascii="Book Antiqua" w:hAnsi="Book Antiqua"/>
        </w:rPr>
        <w:t>: 22156863 DOI: 10.1097/</w:t>
      </w:r>
      <w:proofErr w:type="spellStart"/>
      <w:r w:rsidRPr="00E15F03">
        <w:rPr>
          <w:rFonts w:ascii="Book Antiqua" w:hAnsi="Book Antiqua"/>
        </w:rPr>
        <w:t>DCR.0b013e318237f37d</w:t>
      </w:r>
      <w:proofErr w:type="spellEnd"/>
      <w:r w:rsidRPr="00E15F03">
        <w:rPr>
          <w:rFonts w:ascii="Book Antiqua" w:hAnsi="Book Antiqua"/>
        </w:rPr>
        <w:t>]</w:t>
      </w:r>
    </w:p>
    <w:p w14:paraId="077FE545"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21 </w:t>
      </w:r>
      <w:r w:rsidRPr="00E15F03">
        <w:rPr>
          <w:rFonts w:ascii="Book Antiqua" w:hAnsi="Book Antiqua"/>
          <w:b/>
          <w:bCs/>
        </w:rPr>
        <w:t>Paquette IM</w:t>
      </w:r>
      <w:r w:rsidRPr="00E15F03">
        <w:rPr>
          <w:rFonts w:ascii="Book Antiqua" w:hAnsi="Book Antiqua"/>
        </w:rPr>
        <w:t xml:space="preserve">, Varma MG, Kaiser AM, Steele SR, Rafferty </w:t>
      </w:r>
      <w:proofErr w:type="spellStart"/>
      <w:r w:rsidRPr="00E15F03">
        <w:rPr>
          <w:rFonts w:ascii="Book Antiqua" w:hAnsi="Book Antiqua"/>
        </w:rPr>
        <w:t>JF</w:t>
      </w:r>
      <w:proofErr w:type="spellEnd"/>
      <w:r w:rsidRPr="00E15F03">
        <w:rPr>
          <w:rFonts w:ascii="Book Antiqua" w:hAnsi="Book Antiqua"/>
        </w:rPr>
        <w:t xml:space="preserve">. The American Society of Colon and Rectal Surgeons' Clinical Practice Guideline for the Treatment of Fecal Incontinence. </w:t>
      </w:r>
      <w:r w:rsidRPr="00E15F03">
        <w:rPr>
          <w:rFonts w:ascii="Book Antiqua" w:hAnsi="Book Antiqua"/>
          <w:i/>
          <w:iCs/>
        </w:rPr>
        <w:t>Dis Colon Rectum</w:t>
      </w:r>
      <w:r w:rsidRPr="00E15F03">
        <w:rPr>
          <w:rFonts w:ascii="Book Antiqua" w:hAnsi="Book Antiqua"/>
        </w:rPr>
        <w:t xml:space="preserve"> 2015; </w:t>
      </w:r>
      <w:r w:rsidRPr="00E15F03">
        <w:rPr>
          <w:rFonts w:ascii="Book Antiqua" w:hAnsi="Book Antiqua"/>
          <w:b/>
          <w:bCs/>
        </w:rPr>
        <w:t>58</w:t>
      </w:r>
      <w:r w:rsidRPr="00E15F03">
        <w:rPr>
          <w:rFonts w:ascii="Book Antiqua" w:hAnsi="Book Antiqua"/>
        </w:rPr>
        <w:t>: 623-636 [</w:t>
      </w:r>
      <w:proofErr w:type="spellStart"/>
      <w:r w:rsidRPr="00E15F03">
        <w:rPr>
          <w:rFonts w:ascii="Book Antiqua" w:hAnsi="Book Antiqua"/>
        </w:rPr>
        <w:t>PMID</w:t>
      </w:r>
      <w:proofErr w:type="spellEnd"/>
      <w:r w:rsidRPr="00E15F03">
        <w:rPr>
          <w:rFonts w:ascii="Book Antiqua" w:hAnsi="Book Antiqua"/>
        </w:rPr>
        <w:t>: 26200676 DOI: 10.1097/</w:t>
      </w:r>
      <w:proofErr w:type="spellStart"/>
      <w:r w:rsidRPr="00E15F03">
        <w:rPr>
          <w:rFonts w:ascii="Book Antiqua" w:hAnsi="Book Antiqua"/>
        </w:rPr>
        <w:t>DCR.0000000000000397</w:t>
      </w:r>
      <w:proofErr w:type="spellEnd"/>
      <w:r w:rsidRPr="00E15F03">
        <w:rPr>
          <w:rFonts w:ascii="Book Antiqua" w:hAnsi="Book Antiqua"/>
        </w:rPr>
        <w:t>]</w:t>
      </w:r>
    </w:p>
    <w:p w14:paraId="508B44E8"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22 </w:t>
      </w:r>
      <w:r w:rsidRPr="00E15F03">
        <w:rPr>
          <w:rFonts w:ascii="Book Antiqua" w:hAnsi="Book Antiqua"/>
          <w:b/>
          <w:bCs/>
        </w:rPr>
        <w:t>Jorge JM</w:t>
      </w:r>
      <w:r w:rsidRPr="00E15F03">
        <w:rPr>
          <w:rFonts w:ascii="Book Antiqua" w:hAnsi="Book Antiqua"/>
        </w:rPr>
        <w:t xml:space="preserve">, Wexner SD. </w:t>
      </w:r>
      <w:proofErr w:type="gramStart"/>
      <w:r w:rsidRPr="00E15F03">
        <w:rPr>
          <w:rFonts w:ascii="Book Antiqua" w:hAnsi="Book Antiqua"/>
        </w:rPr>
        <w:t>Etiology</w:t>
      </w:r>
      <w:proofErr w:type="gramEnd"/>
      <w:r w:rsidRPr="00E15F03">
        <w:rPr>
          <w:rFonts w:ascii="Book Antiqua" w:hAnsi="Book Antiqua"/>
        </w:rPr>
        <w:t xml:space="preserve"> and management of fecal incontinence. </w:t>
      </w:r>
      <w:r w:rsidRPr="00E15F03">
        <w:rPr>
          <w:rFonts w:ascii="Book Antiqua" w:hAnsi="Book Antiqua"/>
          <w:i/>
          <w:iCs/>
        </w:rPr>
        <w:t>Dis Colon Rectum</w:t>
      </w:r>
      <w:r w:rsidRPr="00E15F03">
        <w:rPr>
          <w:rFonts w:ascii="Book Antiqua" w:hAnsi="Book Antiqua"/>
        </w:rPr>
        <w:t xml:space="preserve"> 1993; </w:t>
      </w:r>
      <w:r w:rsidRPr="00E15F03">
        <w:rPr>
          <w:rFonts w:ascii="Book Antiqua" w:hAnsi="Book Antiqua"/>
          <w:b/>
          <w:bCs/>
        </w:rPr>
        <w:t>36</w:t>
      </w:r>
      <w:r w:rsidRPr="00E15F03">
        <w:rPr>
          <w:rFonts w:ascii="Book Antiqua" w:hAnsi="Book Antiqua"/>
        </w:rPr>
        <w:t>: 77-97 [</w:t>
      </w:r>
      <w:proofErr w:type="spellStart"/>
      <w:r w:rsidRPr="00E15F03">
        <w:rPr>
          <w:rFonts w:ascii="Book Antiqua" w:hAnsi="Book Antiqua"/>
        </w:rPr>
        <w:t>PMID</w:t>
      </w:r>
      <w:proofErr w:type="spellEnd"/>
      <w:r w:rsidRPr="00E15F03">
        <w:rPr>
          <w:rFonts w:ascii="Book Antiqua" w:hAnsi="Book Antiqua"/>
        </w:rPr>
        <w:t>: 8416784 DOI: 10.1007/</w:t>
      </w:r>
      <w:proofErr w:type="spellStart"/>
      <w:r w:rsidRPr="00E15F03">
        <w:rPr>
          <w:rFonts w:ascii="Book Antiqua" w:hAnsi="Book Antiqua"/>
        </w:rPr>
        <w:t>BF02050307</w:t>
      </w:r>
      <w:proofErr w:type="spellEnd"/>
      <w:r w:rsidRPr="00E15F03">
        <w:rPr>
          <w:rFonts w:ascii="Book Antiqua" w:hAnsi="Book Antiqua"/>
        </w:rPr>
        <w:t>]</w:t>
      </w:r>
    </w:p>
    <w:p w14:paraId="09DF6501"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23 </w:t>
      </w:r>
      <w:r w:rsidRPr="00E15F03">
        <w:rPr>
          <w:rFonts w:ascii="Book Antiqua" w:hAnsi="Book Antiqua"/>
          <w:b/>
          <w:bCs/>
        </w:rPr>
        <w:t>Vaizey CJ</w:t>
      </w:r>
      <w:r w:rsidRPr="00E15F03">
        <w:rPr>
          <w:rFonts w:ascii="Book Antiqua" w:hAnsi="Book Antiqua"/>
        </w:rPr>
        <w:t xml:space="preserve">, </w:t>
      </w:r>
      <w:proofErr w:type="spellStart"/>
      <w:r w:rsidRPr="00E15F03">
        <w:rPr>
          <w:rFonts w:ascii="Book Antiqua" w:hAnsi="Book Antiqua"/>
        </w:rPr>
        <w:t>Carapeti</w:t>
      </w:r>
      <w:proofErr w:type="spellEnd"/>
      <w:r w:rsidRPr="00E15F03">
        <w:rPr>
          <w:rFonts w:ascii="Book Antiqua" w:hAnsi="Book Antiqua"/>
        </w:rPr>
        <w:t xml:space="preserve"> E, Cahill JA, Kamm MA. Prospective comparison of </w:t>
      </w:r>
      <w:proofErr w:type="spellStart"/>
      <w:r w:rsidRPr="00E15F03">
        <w:rPr>
          <w:rFonts w:ascii="Book Antiqua" w:hAnsi="Book Antiqua"/>
        </w:rPr>
        <w:t>faecal</w:t>
      </w:r>
      <w:proofErr w:type="spellEnd"/>
      <w:r w:rsidRPr="00E15F03">
        <w:rPr>
          <w:rFonts w:ascii="Book Antiqua" w:hAnsi="Book Antiqua"/>
        </w:rPr>
        <w:t xml:space="preserve"> incontinence grading systems. </w:t>
      </w:r>
      <w:r w:rsidRPr="00E15F03">
        <w:rPr>
          <w:rFonts w:ascii="Book Antiqua" w:hAnsi="Book Antiqua"/>
          <w:i/>
          <w:iCs/>
        </w:rPr>
        <w:t>Gut</w:t>
      </w:r>
      <w:r w:rsidRPr="00E15F03">
        <w:rPr>
          <w:rFonts w:ascii="Book Antiqua" w:hAnsi="Book Antiqua"/>
        </w:rPr>
        <w:t xml:space="preserve"> 1999; </w:t>
      </w:r>
      <w:r w:rsidRPr="00E15F03">
        <w:rPr>
          <w:rFonts w:ascii="Book Antiqua" w:hAnsi="Book Antiqua"/>
          <w:b/>
          <w:bCs/>
        </w:rPr>
        <w:t>44</w:t>
      </w:r>
      <w:r w:rsidRPr="00E15F03">
        <w:rPr>
          <w:rFonts w:ascii="Book Antiqua" w:hAnsi="Book Antiqua"/>
        </w:rPr>
        <w:t>: 77-80 [</w:t>
      </w:r>
      <w:proofErr w:type="spellStart"/>
      <w:r w:rsidRPr="00E15F03">
        <w:rPr>
          <w:rFonts w:ascii="Book Antiqua" w:hAnsi="Book Antiqua"/>
        </w:rPr>
        <w:t>PMID</w:t>
      </w:r>
      <w:proofErr w:type="spellEnd"/>
      <w:r w:rsidRPr="00E15F03">
        <w:rPr>
          <w:rFonts w:ascii="Book Antiqua" w:hAnsi="Book Antiqua"/>
        </w:rPr>
        <w:t>: 9862829 DOI: 10.1136/</w:t>
      </w:r>
      <w:proofErr w:type="spellStart"/>
      <w:r w:rsidRPr="00E15F03">
        <w:rPr>
          <w:rFonts w:ascii="Book Antiqua" w:hAnsi="Book Antiqua"/>
        </w:rPr>
        <w:t>gut.44.1.77</w:t>
      </w:r>
      <w:proofErr w:type="spellEnd"/>
      <w:r w:rsidRPr="00E15F03">
        <w:rPr>
          <w:rFonts w:ascii="Book Antiqua" w:hAnsi="Book Antiqua"/>
        </w:rPr>
        <w:t>]</w:t>
      </w:r>
    </w:p>
    <w:p w14:paraId="5A32A058"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24 </w:t>
      </w:r>
      <w:r w:rsidRPr="00E15F03">
        <w:rPr>
          <w:rFonts w:ascii="Book Antiqua" w:hAnsi="Book Antiqua"/>
          <w:b/>
          <w:bCs/>
        </w:rPr>
        <w:t>Rockwood TH</w:t>
      </w:r>
      <w:r w:rsidRPr="00E15F03">
        <w:rPr>
          <w:rFonts w:ascii="Book Antiqua" w:hAnsi="Book Antiqua"/>
        </w:rPr>
        <w:t xml:space="preserve">, Church JM, Fleshman </w:t>
      </w:r>
      <w:proofErr w:type="spellStart"/>
      <w:r w:rsidRPr="00E15F03">
        <w:rPr>
          <w:rFonts w:ascii="Book Antiqua" w:hAnsi="Book Antiqua"/>
        </w:rPr>
        <w:t>JW</w:t>
      </w:r>
      <w:proofErr w:type="spellEnd"/>
      <w:r w:rsidRPr="00E15F03">
        <w:rPr>
          <w:rFonts w:ascii="Book Antiqua" w:hAnsi="Book Antiqua"/>
        </w:rPr>
        <w:t xml:space="preserve">, Kane </w:t>
      </w:r>
      <w:proofErr w:type="spellStart"/>
      <w:r w:rsidRPr="00E15F03">
        <w:rPr>
          <w:rFonts w:ascii="Book Antiqua" w:hAnsi="Book Antiqua"/>
        </w:rPr>
        <w:t>RL</w:t>
      </w:r>
      <w:proofErr w:type="spellEnd"/>
      <w:r w:rsidRPr="00E15F03">
        <w:rPr>
          <w:rFonts w:ascii="Book Antiqua" w:hAnsi="Book Antiqua"/>
        </w:rPr>
        <w:t xml:space="preserve">, </w:t>
      </w:r>
      <w:proofErr w:type="spellStart"/>
      <w:r w:rsidRPr="00E15F03">
        <w:rPr>
          <w:rFonts w:ascii="Book Antiqua" w:hAnsi="Book Antiqua"/>
        </w:rPr>
        <w:t>Mavrantonis</w:t>
      </w:r>
      <w:proofErr w:type="spellEnd"/>
      <w:r w:rsidRPr="00E15F03">
        <w:rPr>
          <w:rFonts w:ascii="Book Antiqua" w:hAnsi="Book Antiqua"/>
        </w:rPr>
        <w:t xml:space="preserve"> C, Thorson AG, Wexner SD, Bliss D, Lowry AC. Patient and surgeon ranking of the severity of symptoms associated with fecal incontinence: the fecal incontinence severity index. </w:t>
      </w:r>
      <w:r w:rsidRPr="00E15F03">
        <w:rPr>
          <w:rFonts w:ascii="Book Antiqua" w:hAnsi="Book Antiqua"/>
          <w:i/>
          <w:iCs/>
        </w:rPr>
        <w:t>Dis Colon Rectum</w:t>
      </w:r>
      <w:r w:rsidRPr="00E15F03">
        <w:rPr>
          <w:rFonts w:ascii="Book Antiqua" w:hAnsi="Book Antiqua"/>
        </w:rPr>
        <w:t xml:space="preserve"> 1999; </w:t>
      </w:r>
      <w:r w:rsidRPr="00E15F03">
        <w:rPr>
          <w:rFonts w:ascii="Book Antiqua" w:hAnsi="Book Antiqua"/>
          <w:b/>
          <w:bCs/>
        </w:rPr>
        <w:t>42</w:t>
      </w:r>
      <w:r w:rsidRPr="00E15F03">
        <w:rPr>
          <w:rFonts w:ascii="Book Antiqua" w:hAnsi="Book Antiqua"/>
        </w:rPr>
        <w:t>: 1525-1532 [</w:t>
      </w:r>
      <w:proofErr w:type="spellStart"/>
      <w:r w:rsidRPr="00E15F03">
        <w:rPr>
          <w:rFonts w:ascii="Book Antiqua" w:hAnsi="Book Antiqua"/>
        </w:rPr>
        <w:t>PMID</w:t>
      </w:r>
      <w:proofErr w:type="spellEnd"/>
      <w:r w:rsidRPr="00E15F03">
        <w:rPr>
          <w:rFonts w:ascii="Book Antiqua" w:hAnsi="Book Antiqua"/>
        </w:rPr>
        <w:t>: 10613469 DOI: 10.1007/</w:t>
      </w:r>
      <w:proofErr w:type="spellStart"/>
      <w:r w:rsidRPr="00E15F03">
        <w:rPr>
          <w:rFonts w:ascii="Book Antiqua" w:hAnsi="Book Antiqua"/>
        </w:rPr>
        <w:t>BF02236199</w:t>
      </w:r>
      <w:proofErr w:type="spellEnd"/>
      <w:r w:rsidRPr="00E15F03">
        <w:rPr>
          <w:rFonts w:ascii="Book Antiqua" w:hAnsi="Book Antiqua"/>
        </w:rPr>
        <w:t>]</w:t>
      </w:r>
    </w:p>
    <w:p w14:paraId="633E26A9"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25 </w:t>
      </w:r>
      <w:r w:rsidRPr="00E15F03">
        <w:rPr>
          <w:rFonts w:ascii="Book Antiqua" w:hAnsi="Book Antiqua"/>
          <w:b/>
          <w:bCs/>
        </w:rPr>
        <w:t>Garg P</w:t>
      </w:r>
      <w:r w:rsidRPr="00E15F03">
        <w:rPr>
          <w:rFonts w:ascii="Book Antiqua" w:hAnsi="Book Antiqua"/>
        </w:rPr>
        <w:t>, Sudol-</w:t>
      </w:r>
      <w:proofErr w:type="spellStart"/>
      <w:r w:rsidRPr="00E15F03">
        <w:rPr>
          <w:rFonts w:ascii="Book Antiqua" w:hAnsi="Book Antiqua"/>
        </w:rPr>
        <w:t>Szopinska</w:t>
      </w:r>
      <w:proofErr w:type="spellEnd"/>
      <w:r w:rsidRPr="00E15F03">
        <w:rPr>
          <w:rFonts w:ascii="Book Antiqua" w:hAnsi="Book Antiqua"/>
        </w:rPr>
        <w:t xml:space="preserve"> I, Kolodziejczak M, Bhattacharya K, Kaur G. New objective scoring system to clinically assess fecal incontinence. </w:t>
      </w:r>
      <w:r w:rsidRPr="00E15F03">
        <w:rPr>
          <w:rFonts w:ascii="Book Antiqua" w:hAnsi="Book Antiqua"/>
          <w:i/>
          <w:iCs/>
        </w:rPr>
        <w:t>World J Gastroenterol</w:t>
      </w:r>
      <w:r w:rsidRPr="00E15F03">
        <w:rPr>
          <w:rFonts w:ascii="Book Antiqua" w:hAnsi="Book Antiqua"/>
        </w:rPr>
        <w:t xml:space="preserve"> 2023; </w:t>
      </w:r>
      <w:r w:rsidRPr="00E15F03">
        <w:rPr>
          <w:rFonts w:ascii="Book Antiqua" w:hAnsi="Book Antiqua"/>
          <w:b/>
          <w:bCs/>
        </w:rPr>
        <w:t>29</w:t>
      </w:r>
      <w:r w:rsidRPr="00E15F03">
        <w:rPr>
          <w:rFonts w:ascii="Book Antiqua" w:hAnsi="Book Antiqua"/>
        </w:rPr>
        <w:t>: 4593-4603 [</w:t>
      </w:r>
      <w:proofErr w:type="spellStart"/>
      <w:r w:rsidRPr="00E15F03">
        <w:rPr>
          <w:rFonts w:ascii="Book Antiqua" w:hAnsi="Book Antiqua"/>
        </w:rPr>
        <w:t>PMID</w:t>
      </w:r>
      <w:proofErr w:type="spellEnd"/>
      <w:r w:rsidRPr="00E15F03">
        <w:rPr>
          <w:rFonts w:ascii="Book Antiqua" w:hAnsi="Book Antiqua"/>
        </w:rPr>
        <w:t>: 37621752 DOI: 10.3748/</w:t>
      </w:r>
      <w:proofErr w:type="spellStart"/>
      <w:r w:rsidRPr="00E15F03">
        <w:rPr>
          <w:rFonts w:ascii="Book Antiqua" w:hAnsi="Book Antiqua"/>
        </w:rPr>
        <w:t>wjg.v29.i29.4593</w:t>
      </w:r>
      <w:proofErr w:type="spellEnd"/>
      <w:r w:rsidRPr="00E15F03">
        <w:rPr>
          <w:rFonts w:ascii="Book Antiqua" w:hAnsi="Book Antiqua"/>
        </w:rPr>
        <w:t>]</w:t>
      </w:r>
    </w:p>
    <w:p w14:paraId="625E014D" w14:textId="53C64D9E" w:rsidR="00674F18" w:rsidRPr="00E15F03" w:rsidRDefault="00674F18" w:rsidP="00961EC3">
      <w:pPr>
        <w:spacing w:line="360" w:lineRule="auto"/>
        <w:jc w:val="both"/>
        <w:rPr>
          <w:rFonts w:ascii="Book Antiqua" w:hAnsi="Book Antiqua"/>
        </w:rPr>
      </w:pPr>
      <w:r w:rsidRPr="00E15F03">
        <w:rPr>
          <w:rFonts w:ascii="Book Antiqua" w:hAnsi="Book Antiqua"/>
        </w:rPr>
        <w:t xml:space="preserve">26 </w:t>
      </w:r>
      <w:r w:rsidRPr="00E15F03">
        <w:rPr>
          <w:rFonts w:ascii="Book Antiqua" w:hAnsi="Book Antiqua"/>
          <w:b/>
          <w:bCs/>
        </w:rPr>
        <w:t>Armstrong DN,</w:t>
      </w:r>
      <w:r w:rsidRPr="00E15F03">
        <w:rPr>
          <w:rFonts w:ascii="Book Antiqua" w:hAnsi="Book Antiqua"/>
        </w:rPr>
        <w:t xml:space="preserve"> </w:t>
      </w:r>
      <w:proofErr w:type="spellStart"/>
      <w:r w:rsidRPr="00E15F03">
        <w:rPr>
          <w:rFonts w:ascii="Book Antiqua" w:hAnsi="Book Antiqua"/>
        </w:rPr>
        <w:t>Sudoł</w:t>
      </w:r>
      <w:proofErr w:type="spellEnd"/>
      <w:r w:rsidRPr="00E15F03">
        <w:rPr>
          <w:rFonts w:ascii="Book Antiqua" w:hAnsi="Book Antiqua"/>
        </w:rPr>
        <w:t>-Szopińska I, de Parades V, Litta F, Limbert M, KC J. Pankaj Garg: A Community Doctor to a Master Innovator to a Global Icon Glob J Med Pharm Biomed Update</w:t>
      </w:r>
      <w:r w:rsidR="00664BCC">
        <w:rPr>
          <w:rFonts w:ascii="Book Antiqua" w:hAnsi="Book Antiqua" w:hint="eastAsia"/>
          <w:lang w:eastAsia="zh-CN"/>
        </w:rPr>
        <w:t>.</w:t>
      </w:r>
      <w:r w:rsidRPr="00E15F03">
        <w:rPr>
          <w:rFonts w:ascii="Book Antiqua" w:hAnsi="Book Antiqua"/>
        </w:rPr>
        <w:t xml:space="preserve"> </w:t>
      </w:r>
      <w:r w:rsidR="00DC4504" w:rsidRPr="00DC4504">
        <w:rPr>
          <w:rFonts w:ascii="Book Antiqua" w:hAnsi="Book Antiqua" w:cs="Segoe UI"/>
          <w:i/>
          <w:iCs/>
          <w:color w:val="000000"/>
          <w:lang w:val="zh-CN"/>
        </w:rPr>
        <w:t>Medical Innovator</w:t>
      </w:r>
      <w:r w:rsidR="00DC4504">
        <w:rPr>
          <w:rFonts w:ascii="Book Antiqua" w:hAnsi="Book Antiqua"/>
        </w:rPr>
        <w:t xml:space="preserve"> </w:t>
      </w:r>
      <w:r w:rsidRPr="00E15F03">
        <w:rPr>
          <w:rFonts w:ascii="Book Antiqua" w:hAnsi="Book Antiqua"/>
        </w:rPr>
        <w:t xml:space="preserve">2023; </w:t>
      </w:r>
      <w:r w:rsidRPr="00C147B2">
        <w:rPr>
          <w:rFonts w:ascii="Book Antiqua" w:hAnsi="Book Antiqua"/>
          <w:b/>
          <w:bCs/>
        </w:rPr>
        <w:t>18</w:t>
      </w:r>
      <w:r w:rsidRPr="00E15F03">
        <w:rPr>
          <w:rFonts w:ascii="Book Antiqua" w:hAnsi="Book Antiqua"/>
        </w:rPr>
        <w:t>: 16-23 [DOI: 10.25259/</w:t>
      </w:r>
      <w:proofErr w:type="spellStart"/>
      <w:r w:rsidRPr="00E15F03">
        <w:rPr>
          <w:rFonts w:ascii="Book Antiqua" w:hAnsi="Book Antiqua"/>
        </w:rPr>
        <w:t>gjmpbu_59_2023</w:t>
      </w:r>
      <w:proofErr w:type="spellEnd"/>
      <w:r w:rsidRPr="00E15F03">
        <w:rPr>
          <w:rFonts w:ascii="Book Antiqua" w:hAnsi="Book Antiqua"/>
        </w:rPr>
        <w:t>]</w:t>
      </w:r>
    </w:p>
    <w:p w14:paraId="4B64D3FE"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27 </w:t>
      </w:r>
      <w:r w:rsidRPr="00E15F03">
        <w:rPr>
          <w:rFonts w:ascii="Book Antiqua" w:hAnsi="Book Antiqua"/>
          <w:b/>
          <w:bCs/>
        </w:rPr>
        <w:t>Wexner SD</w:t>
      </w:r>
      <w:r w:rsidRPr="00E15F03">
        <w:rPr>
          <w:rFonts w:ascii="Book Antiqua" w:hAnsi="Book Antiqua"/>
        </w:rPr>
        <w:t xml:space="preserve">. Further validation of the Wexner Incontinence Score: A note of appreciation and gratitude. </w:t>
      </w:r>
      <w:r w:rsidRPr="00E15F03">
        <w:rPr>
          <w:rFonts w:ascii="Book Antiqua" w:hAnsi="Book Antiqua"/>
          <w:i/>
          <w:iCs/>
        </w:rPr>
        <w:t>Surgery</w:t>
      </w:r>
      <w:r w:rsidRPr="00E15F03">
        <w:rPr>
          <w:rFonts w:ascii="Book Antiqua" w:hAnsi="Book Antiqua"/>
        </w:rPr>
        <w:t xml:space="preserve"> 2021; </w:t>
      </w:r>
      <w:r w:rsidRPr="00E15F03">
        <w:rPr>
          <w:rFonts w:ascii="Book Antiqua" w:hAnsi="Book Antiqua"/>
          <w:b/>
          <w:bCs/>
        </w:rPr>
        <w:t>170</w:t>
      </w:r>
      <w:r w:rsidRPr="00E15F03">
        <w:rPr>
          <w:rFonts w:ascii="Book Antiqua" w:hAnsi="Book Antiqua"/>
        </w:rPr>
        <w:t>: 53-54 [</w:t>
      </w:r>
      <w:proofErr w:type="spellStart"/>
      <w:r w:rsidRPr="00E15F03">
        <w:rPr>
          <w:rFonts w:ascii="Book Antiqua" w:hAnsi="Book Antiqua"/>
        </w:rPr>
        <w:t>PMID</w:t>
      </w:r>
      <w:proofErr w:type="spellEnd"/>
      <w:r w:rsidRPr="00E15F03">
        <w:rPr>
          <w:rFonts w:ascii="Book Antiqua" w:hAnsi="Book Antiqua"/>
        </w:rPr>
        <w:t>: 33863582 DOI: 10.1016/</w:t>
      </w:r>
      <w:proofErr w:type="spellStart"/>
      <w:r w:rsidRPr="00E15F03">
        <w:rPr>
          <w:rFonts w:ascii="Book Antiqua" w:hAnsi="Book Antiqua"/>
        </w:rPr>
        <w:t>j.surg.2021.02.039</w:t>
      </w:r>
      <w:proofErr w:type="spellEnd"/>
      <w:r w:rsidRPr="00E15F03">
        <w:rPr>
          <w:rFonts w:ascii="Book Antiqua" w:hAnsi="Book Antiqua"/>
        </w:rPr>
        <w:t>]</w:t>
      </w:r>
    </w:p>
    <w:p w14:paraId="063BCC4C" w14:textId="77777777" w:rsidR="00674F18" w:rsidRPr="00E15F03" w:rsidRDefault="00674F18" w:rsidP="00961EC3">
      <w:pPr>
        <w:spacing w:line="360" w:lineRule="auto"/>
        <w:jc w:val="both"/>
        <w:rPr>
          <w:rFonts w:ascii="Book Antiqua" w:hAnsi="Book Antiqua"/>
          <w:lang w:eastAsia="zh-CN"/>
        </w:rPr>
        <w:sectPr w:rsidR="00674F18" w:rsidRPr="00E15F03" w:rsidSect="009E457D">
          <w:pgSz w:w="12240" w:h="15840"/>
          <w:pgMar w:top="1440" w:right="1440" w:bottom="1440" w:left="1440" w:header="720" w:footer="720" w:gutter="0"/>
          <w:cols w:space="720"/>
          <w:docGrid w:linePitch="360"/>
        </w:sectPr>
      </w:pPr>
    </w:p>
    <w:p w14:paraId="068934D5"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lastRenderedPageBreak/>
        <w:t>Footnotes</w:t>
      </w:r>
    </w:p>
    <w:p w14:paraId="58BC8ADF" w14:textId="0E6F1E03" w:rsidR="00A77B3E" w:rsidRPr="00E15F03" w:rsidRDefault="00EA29F8" w:rsidP="00961EC3">
      <w:pPr>
        <w:spacing w:line="360" w:lineRule="auto"/>
        <w:jc w:val="both"/>
        <w:rPr>
          <w:rFonts w:ascii="Book Antiqua" w:hAnsi="Book Antiqua"/>
          <w:lang w:eastAsia="zh-CN"/>
        </w:rPr>
      </w:pPr>
      <w:r w:rsidRPr="00E15F03">
        <w:rPr>
          <w:rFonts w:ascii="Book Antiqua" w:eastAsia="Book Antiqua" w:hAnsi="Book Antiqua" w:cs="Book Antiqua"/>
          <w:b/>
          <w:bCs/>
        </w:rPr>
        <w:t xml:space="preserve">Conflict-of-interest statement: </w:t>
      </w:r>
      <w:r w:rsidRPr="00E15F03">
        <w:rPr>
          <w:rFonts w:ascii="Book Antiqua" w:eastAsia="Book Antiqua" w:hAnsi="Book Antiqua" w:cs="Book Antiqua"/>
        </w:rPr>
        <w:t>No conflict of interest for any of the authors</w:t>
      </w:r>
      <w:r w:rsidR="00693A26" w:rsidRPr="00E15F03">
        <w:rPr>
          <w:rFonts w:ascii="Book Antiqua" w:hAnsi="Book Antiqua" w:cs="Book Antiqua"/>
          <w:lang w:eastAsia="zh-CN"/>
        </w:rPr>
        <w:t>.</w:t>
      </w:r>
    </w:p>
    <w:p w14:paraId="54286F64" w14:textId="77777777" w:rsidR="00A77B3E" w:rsidRPr="00E15F03" w:rsidRDefault="00A77B3E" w:rsidP="00961EC3">
      <w:pPr>
        <w:spacing w:line="360" w:lineRule="auto"/>
        <w:jc w:val="both"/>
        <w:rPr>
          <w:rFonts w:ascii="Book Antiqua" w:hAnsi="Book Antiqua"/>
        </w:rPr>
      </w:pPr>
    </w:p>
    <w:p w14:paraId="2E463C2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Open-Access: </w:t>
      </w:r>
      <w:r w:rsidRPr="00E15F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15F03">
        <w:rPr>
          <w:rFonts w:ascii="Book Antiqua" w:eastAsia="Book Antiqua" w:hAnsi="Book Antiqua" w:cs="Book Antiqua"/>
        </w:rPr>
        <w:t>NonCommercial</w:t>
      </w:r>
      <w:proofErr w:type="spellEnd"/>
      <w:r w:rsidRPr="00E15F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E15F03">
        <w:rPr>
          <w:rFonts w:ascii="Book Antiqua" w:eastAsia="Book Antiqua" w:hAnsi="Book Antiqua" w:cs="Book Antiqua"/>
        </w:rPr>
        <w:t>creativecommons.org</w:t>
      </w:r>
      <w:proofErr w:type="spellEnd"/>
      <w:r w:rsidRPr="00E15F03">
        <w:rPr>
          <w:rFonts w:ascii="Book Antiqua" w:eastAsia="Book Antiqua" w:hAnsi="Book Antiqua" w:cs="Book Antiqua"/>
        </w:rPr>
        <w:t>/Licenses/by-</w:t>
      </w:r>
      <w:proofErr w:type="spellStart"/>
      <w:r w:rsidRPr="00E15F03">
        <w:rPr>
          <w:rFonts w:ascii="Book Antiqua" w:eastAsia="Book Antiqua" w:hAnsi="Book Antiqua" w:cs="Book Antiqua"/>
        </w:rPr>
        <w:t>nc</w:t>
      </w:r>
      <w:proofErr w:type="spellEnd"/>
      <w:r w:rsidRPr="00E15F03">
        <w:rPr>
          <w:rFonts w:ascii="Book Antiqua" w:eastAsia="Book Antiqua" w:hAnsi="Book Antiqua" w:cs="Book Antiqua"/>
        </w:rPr>
        <w:t>/4.0/</w:t>
      </w:r>
    </w:p>
    <w:p w14:paraId="577D6793" w14:textId="77777777" w:rsidR="00A77B3E" w:rsidRPr="00E15F03" w:rsidRDefault="00A77B3E" w:rsidP="00961EC3">
      <w:pPr>
        <w:spacing w:line="360" w:lineRule="auto"/>
        <w:jc w:val="both"/>
        <w:rPr>
          <w:rFonts w:ascii="Book Antiqua" w:hAnsi="Book Antiqua"/>
        </w:rPr>
      </w:pPr>
    </w:p>
    <w:p w14:paraId="00FB44FA" w14:textId="77777777" w:rsidR="00A77B3E" w:rsidRPr="00E15F03" w:rsidRDefault="00EA29F8" w:rsidP="00961EC3">
      <w:pPr>
        <w:spacing w:line="360" w:lineRule="auto"/>
        <w:jc w:val="both"/>
        <w:rPr>
          <w:rFonts w:ascii="Book Antiqua" w:hAnsi="Book Antiqua" w:cs="Book Antiqua"/>
          <w:lang w:eastAsia="zh-CN"/>
        </w:rPr>
      </w:pPr>
      <w:r w:rsidRPr="00E15F03">
        <w:rPr>
          <w:rFonts w:ascii="Book Antiqua" w:eastAsia="Book Antiqua" w:hAnsi="Book Antiqua" w:cs="Book Antiqua"/>
          <w:b/>
          <w:color w:val="000000"/>
        </w:rPr>
        <w:t xml:space="preserve">Provenance and peer review: </w:t>
      </w:r>
      <w:r w:rsidRPr="00E15F03">
        <w:rPr>
          <w:rFonts w:ascii="Book Antiqua" w:eastAsia="Book Antiqua" w:hAnsi="Book Antiqua" w:cs="Book Antiqua"/>
        </w:rPr>
        <w:t>Invited article; Externally peer reviewed.</w:t>
      </w:r>
    </w:p>
    <w:p w14:paraId="565A452E" w14:textId="77777777" w:rsidR="006C01B3" w:rsidRPr="00E15F03" w:rsidRDefault="006C01B3" w:rsidP="00961EC3">
      <w:pPr>
        <w:spacing w:line="360" w:lineRule="auto"/>
        <w:jc w:val="both"/>
        <w:rPr>
          <w:rFonts w:ascii="Book Antiqua" w:hAnsi="Book Antiqua"/>
          <w:lang w:eastAsia="zh-CN"/>
        </w:rPr>
      </w:pPr>
    </w:p>
    <w:p w14:paraId="4291E4BD" w14:textId="77777777" w:rsidR="00A77B3E" w:rsidRPr="00E15F03" w:rsidRDefault="00EA29F8" w:rsidP="00961EC3">
      <w:pPr>
        <w:spacing w:line="360" w:lineRule="auto"/>
        <w:jc w:val="both"/>
        <w:rPr>
          <w:rFonts w:ascii="Book Antiqua" w:hAnsi="Book Antiqua" w:cs="Book Antiqua"/>
          <w:lang w:eastAsia="zh-CN"/>
        </w:rPr>
      </w:pPr>
      <w:r w:rsidRPr="00E15F03">
        <w:rPr>
          <w:rFonts w:ascii="Book Antiqua" w:eastAsia="Book Antiqua" w:hAnsi="Book Antiqua" w:cs="Book Antiqua"/>
          <w:b/>
          <w:color w:val="000000"/>
        </w:rPr>
        <w:t xml:space="preserve">Peer-review model: </w:t>
      </w:r>
      <w:r w:rsidRPr="00E15F03">
        <w:rPr>
          <w:rFonts w:ascii="Book Antiqua" w:eastAsia="Book Antiqua" w:hAnsi="Book Antiqua" w:cs="Book Antiqua"/>
        </w:rPr>
        <w:t>Single blind</w:t>
      </w:r>
    </w:p>
    <w:p w14:paraId="5A5DAA47" w14:textId="77777777" w:rsidR="006C01B3" w:rsidRPr="00E15F03" w:rsidRDefault="006C01B3" w:rsidP="00961EC3">
      <w:pPr>
        <w:spacing w:line="360" w:lineRule="auto"/>
        <w:jc w:val="both"/>
        <w:rPr>
          <w:rFonts w:ascii="Book Antiqua" w:hAnsi="Book Antiqua"/>
          <w:lang w:eastAsia="zh-CN"/>
        </w:rPr>
      </w:pPr>
    </w:p>
    <w:p w14:paraId="72011028" w14:textId="58A2C7F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Corresponding Author's Membership in Professional Societies: </w:t>
      </w:r>
      <w:r w:rsidRPr="00E15F03">
        <w:rPr>
          <w:rFonts w:ascii="Book Antiqua" w:eastAsia="Book Antiqua" w:hAnsi="Book Antiqua" w:cs="Book Antiqua"/>
        </w:rPr>
        <w:t>American Society of</w:t>
      </w:r>
      <w:r w:rsidR="006C01B3" w:rsidRPr="00E15F03">
        <w:rPr>
          <w:rFonts w:ascii="Book Antiqua" w:eastAsia="Book Antiqua" w:hAnsi="Book Antiqua" w:cs="Book Antiqua"/>
        </w:rPr>
        <w:t xml:space="preserve"> Colon Rectum Surgeons (</w:t>
      </w:r>
      <w:proofErr w:type="spellStart"/>
      <w:r w:rsidR="006C01B3" w:rsidRPr="00E15F03">
        <w:rPr>
          <w:rFonts w:ascii="Book Antiqua" w:eastAsia="Book Antiqua" w:hAnsi="Book Antiqua" w:cs="Book Antiqua"/>
        </w:rPr>
        <w:t>ASCRS</w:t>
      </w:r>
      <w:proofErr w:type="spellEnd"/>
      <w:r w:rsidR="006C01B3" w:rsidRPr="00E15F03">
        <w:rPr>
          <w:rFonts w:ascii="Book Antiqua" w:eastAsia="Book Antiqua" w:hAnsi="Book Antiqua" w:cs="Book Antiqua"/>
        </w:rPr>
        <w:t>)</w:t>
      </w:r>
      <w:r w:rsidRPr="00E15F03">
        <w:rPr>
          <w:rFonts w:ascii="Book Antiqua" w:eastAsia="Book Antiqua" w:hAnsi="Book Antiqua" w:cs="Book Antiqua"/>
        </w:rPr>
        <w:t>; Society of Gastrointestinal Endoscopic Surgeons (SAGES); Endoscopic and Laparo</w:t>
      </w:r>
      <w:r w:rsidR="006C01B3" w:rsidRPr="00E15F03">
        <w:rPr>
          <w:rFonts w:ascii="Book Antiqua" w:eastAsia="Book Antiqua" w:hAnsi="Book Antiqua" w:cs="Book Antiqua"/>
        </w:rPr>
        <w:t>scopic Surgeons of Asia (ELSA)</w:t>
      </w:r>
      <w:r w:rsidRPr="00E15F03">
        <w:rPr>
          <w:rFonts w:ascii="Book Antiqua" w:eastAsia="Book Antiqua" w:hAnsi="Book Antiqua" w:cs="Book Antiqua"/>
        </w:rPr>
        <w:t>; International So</w:t>
      </w:r>
      <w:r w:rsidR="006C01B3" w:rsidRPr="00E15F03">
        <w:rPr>
          <w:rFonts w:ascii="Book Antiqua" w:eastAsia="Book Antiqua" w:hAnsi="Book Antiqua" w:cs="Book Antiqua"/>
        </w:rPr>
        <w:t>ciety of Coloproctology (</w:t>
      </w:r>
      <w:proofErr w:type="spellStart"/>
      <w:r w:rsidR="006C01B3" w:rsidRPr="00E15F03">
        <w:rPr>
          <w:rFonts w:ascii="Book Antiqua" w:eastAsia="Book Antiqua" w:hAnsi="Book Antiqua" w:cs="Book Antiqua"/>
        </w:rPr>
        <w:t>ISCP</w:t>
      </w:r>
      <w:proofErr w:type="spellEnd"/>
      <w:r w:rsidR="006C01B3" w:rsidRPr="00E15F03">
        <w:rPr>
          <w:rFonts w:ascii="Book Antiqua" w:eastAsia="Book Antiqua" w:hAnsi="Book Antiqua" w:cs="Book Antiqua"/>
        </w:rPr>
        <w:t>)</w:t>
      </w:r>
      <w:r w:rsidRPr="00E15F03">
        <w:rPr>
          <w:rFonts w:ascii="Book Antiqua" w:eastAsia="Book Antiqua" w:hAnsi="Book Antiqua" w:cs="Book Antiqua"/>
        </w:rPr>
        <w:t>.</w:t>
      </w:r>
    </w:p>
    <w:p w14:paraId="2DD5D09C" w14:textId="77777777" w:rsidR="00A77B3E" w:rsidRPr="00E15F03" w:rsidRDefault="00A77B3E" w:rsidP="00961EC3">
      <w:pPr>
        <w:spacing w:line="360" w:lineRule="auto"/>
        <w:jc w:val="both"/>
        <w:rPr>
          <w:rFonts w:ascii="Book Antiqua" w:hAnsi="Book Antiqua"/>
        </w:rPr>
      </w:pPr>
    </w:p>
    <w:p w14:paraId="7EB0B0BB"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Peer-review started: </w:t>
      </w:r>
      <w:r w:rsidRPr="00E15F03">
        <w:rPr>
          <w:rFonts w:ascii="Book Antiqua" w:eastAsia="Book Antiqua" w:hAnsi="Book Antiqua" w:cs="Book Antiqua"/>
        </w:rPr>
        <w:t>October 7, 2023</w:t>
      </w:r>
    </w:p>
    <w:p w14:paraId="5B7901C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First decision: </w:t>
      </w:r>
      <w:r w:rsidRPr="00E15F03">
        <w:rPr>
          <w:rFonts w:ascii="Book Antiqua" w:eastAsia="Book Antiqua" w:hAnsi="Book Antiqua" w:cs="Book Antiqua"/>
        </w:rPr>
        <w:t>December 4, 2023</w:t>
      </w:r>
    </w:p>
    <w:p w14:paraId="4C44FA7E" w14:textId="6A4BBB76"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Article in press: </w:t>
      </w:r>
      <w:r w:rsidR="00CD7199" w:rsidRPr="00E0103E">
        <w:rPr>
          <w:rFonts w:ascii="Book Antiqua" w:hAnsi="Book Antiqua"/>
        </w:rPr>
        <w:t xml:space="preserve">December </w:t>
      </w:r>
      <w:r w:rsidR="00CD7199">
        <w:rPr>
          <w:rFonts w:ascii="Book Antiqua" w:hAnsi="Book Antiqua"/>
        </w:rPr>
        <w:t>22</w:t>
      </w:r>
      <w:r w:rsidR="00CD7199" w:rsidRPr="00E0103E">
        <w:rPr>
          <w:rFonts w:ascii="Book Antiqua" w:hAnsi="Book Antiqua"/>
        </w:rPr>
        <w:t>, 2023</w:t>
      </w:r>
    </w:p>
    <w:p w14:paraId="0D4A8227" w14:textId="77777777" w:rsidR="00A77B3E" w:rsidRPr="00E15F03" w:rsidRDefault="00A77B3E" w:rsidP="00961EC3">
      <w:pPr>
        <w:spacing w:line="360" w:lineRule="auto"/>
        <w:jc w:val="both"/>
        <w:rPr>
          <w:rFonts w:ascii="Book Antiqua" w:hAnsi="Book Antiqua"/>
        </w:rPr>
      </w:pPr>
    </w:p>
    <w:p w14:paraId="7E6FC57E" w14:textId="25B90992"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Specialty type: </w:t>
      </w:r>
      <w:r w:rsidRPr="00E15F03">
        <w:rPr>
          <w:rFonts w:ascii="Book Antiqua" w:eastAsia="Book Antiqua" w:hAnsi="Book Antiqua" w:cs="Book Antiqua"/>
        </w:rPr>
        <w:t xml:space="preserve">Gastroenterology </w:t>
      </w:r>
      <w:r w:rsidR="00814864" w:rsidRPr="00E15F03">
        <w:rPr>
          <w:rFonts w:ascii="Book Antiqua" w:hAnsi="Book Antiqua" w:cs="Book Antiqua"/>
          <w:lang w:eastAsia="zh-CN"/>
        </w:rPr>
        <w:t>and h</w:t>
      </w:r>
      <w:r w:rsidRPr="00E15F03">
        <w:rPr>
          <w:rFonts w:ascii="Book Antiqua" w:eastAsia="Book Antiqua" w:hAnsi="Book Antiqua" w:cs="Book Antiqua"/>
        </w:rPr>
        <w:t>epatology</w:t>
      </w:r>
    </w:p>
    <w:p w14:paraId="20F85CE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Country/Territory of origin: </w:t>
      </w:r>
      <w:r w:rsidRPr="00E15F03">
        <w:rPr>
          <w:rFonts w:ascii="Book Antiqua" w:eastAsia="Book Antiqua" w:hAnsi="Book Antiqua" w:cs="Book Antiqua"/>
        </w:rPr>
        <w:t>India</w:t>
      </w:r>
    </w:p>
    <w:p w14:paraId="730FB8A4"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Peer-review report’s scientific quality classification</w:t>
      </w:r>
    </w:p>
    <w:p w14:paraId="3D2B5F6B"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t>Grade A (Excellent): A</w:t>
      </w:r>
    </w:p>
    <w:p w14:paraId="43F85ED1" w14:textId="1EFDB93E" w:rsidR="00A77B3E" w:rsidRPr="00E15F03" w:rsidRDefault="00EA29F8" w:rsidP="00961EC3">
      <w:pPr>
        <w:spacing w:line="360" w:lineRule="auto"/>
        <w:jc w:val="both"/>
        <w:rPr>
          <w:rFonts w:ascii="Book Antiqua" w:hAnsi="Book Antiqua"/>
          <w:lang w:eastAsia="zh-CN"/>
        </w:rPr>
      </w:pPr>
      <w:r w:rsidRPr="00E15F03">
        <w:rPr>
          <w:rFonts w:ascii="Book Antiqua" w:eastAsia="Book Antiqua" w:hAnsi="Book Antiqua" w:cs="Book Antiqua"/>
        </w:rPr>
        <w:t xml:space="preserve">Grade B (Very good): </w:t>
      </w:r>
      <w:r w:rsidR="00DA29D9" w:rsidRPr="00E15F03">
        <w:rPr>
          <w:rFonts w:ascii="Book Antiqua" w:hAnsi="Book Antiqua" w:cs="Book Antiqua"/>
          <w:lang w:eastAsia="zh-CN"/>
        </w:rPr>
        <w:t>B</w:t>
      </w:r>
    </w:p>
    <w:p w14:paraId="2A5A54B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lastRenderedPageBreak/>
        <w:t>Grade C (Good): C</w:t>
      </w:r>
    </w:p>
    <w:p w14:paraId="666FB8D4"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t>Grade D (Fair): 0</w:t>
      </w:r>
    </w:p>
    <w:p w14:paraId="6712958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t>Grade E (Poor): 0</w:t>
      </w:r>
    </w:p>
    <w:p w14:paraId="4EFE2C56" w14:textId="77777777" w:rsidR="00A77B3E" w:rsidRPr="00E15F03" w:rsidRDefault="00A77B3E" w:rsidP="00961EC3">
      <w:pPr>
        <w:spacing w:line="360" w:lineRule="auto"/>
        <w:jc w:val="both"/>
        <w:rPr>
          <w:rFonts w:ascii="Book Antiqua" w:hAnsi="Book Antiqua"/>
        </w:rPr>
      </w:pPr>
    </w:p>
    <w:p w14:paraId="1AA1DD45" w14:textId="5673F947" w:rsidR="00A77B3E" w:rsidRPr="006462EA" w:rsidRDefault="00EA29F8" w:rsidP="00961EC3">
      <w:pPr>
        <w:spacing w:line="360" w:lineRule="auto"/>
        <w:jc w:val="both"/>
        <w:rPr>
          <w:rFonts w:ascii="Book Antiqua" w:eastAsia="Book Antiqua" w:hAnsi="Book Antiqua" w:cs="Book Antiqua"/>
          <w:bCs/>
          <w:color w:val="000000"/>
        </w:rPr>
      </w:pPr>
      <w:r w:rsidRPr="00E15F03">
        <w:rPr>
          <w:rFonts w:ascii="Book Antiqua" w:eastAsia="Book Antiqua" w:hAnsi="Book Antiqua" w:cs="Book Antiqua"/>
          <w:b/>
          <w:color w:val="000000"/>
        </w:rPr>
        <w:t xml:space="preserve">P-Reviewer: </w:t>
      </w:r>
      <w:r w:rsidRPr="00E15F03">
        <w:rPr>
          <w:rFonts w:ascii="Book Antiqua" w:eastAsia="Book Antiqua" w:hAnsi="Book Antiqua" w:cs="Book Antiqua"/>
        </w:rPr>
        <w:t>Pintar T</w:t>
      </w:r>
      <w:r w:rsidR="00AC2766" w:rsidRPr="00E15F03">
        <w:rPr>
          <w:rFonts w:ascii="Book Antiqua" w:hAnsi="Book Antiqua" w:cs="Book Antiqua"/>
          <w:lang w:eastAsia="zh-CN"/>
        </w:rPr>
        <w:t>,</w:t>
      </w:r>
      <w:r w:rsidR="00240FE2" w:rsidRPr="00E15F03">
        <w:rPr>
          <w:rFonts w:ascii="Book Antiqua" w:eastAsia="Book Antiqua" w:hAnsi="Book Antiqua" w:cs="Book Antiqua"/>
        </w:rPr>
        <w:t xml:space="preserve"> Slovenia</w:t>
      </w:r>
      <w:r w:rsidRPr="00E15F03">
        <w:rPr>
          <w:rFonts w:ascii="Book Antiqua" w:eastAsia="Book Antiqua" w:hAnsi="Book Antiqua" w:cs="Book Antiqua"/>
        </w:rPr>
        <w:t>; Teng X, China</w:t>
      </w:r>
      <w:r w:rsidRPr="00E15F03">
        <w:rPr>
          <w:rFonts w:ascii="Book Antiqua" w:eastAsia="Book Antiqua" w:hAnsi="Book Antiqua" w:cs="Book Antiqua"/>
          <w:b/>
          <w:color w:val="000000"/>
        </w:rPr>
        <w:t xml:space="preserve"> S-Editor: </w:t>
      </w:r>
      <w:r w:rsidR="00C11F80" w:rsidRPr="00E15F03">
        <w:rPr>
          <w:rFonts w:ascii="Book Antiqua" w:hAnsi="Book Antiqua" w:cs="Book Antiqua"/>
          <w:color w:val="000000"/>
          <w:lang w:eastAsia="zh-CN"/>
        </w:rPr>
        <w:t>Fan JR</w:t>
      </w:r>
      <w:r w:rsidRPr="00E15F03">
        <w:rPr>
          <w:rFonts w:ascii="Book Antiqua" w:eastAsia="Book Antiqua" w:hAnsi="Book Antiqua" w:cs="Book Antiqua"/>
          <w:b/>
          <w:color w:val="000000"/>
        </w:rPr>
        <w:t xml:space="preserve"> L-Editor: </w:t>
      </w:r>
      <w:r w:rsidR="00F927B6">
        <w:rPr>
          <w:rFonts w:ascii="Book Antiqua" w:hAnsi="Book Antiqua" w:cs="Book Antiqua"/>
          <w:color w:val="000000"/>
          <w:lang w:eastAsia="zh-CN"/>
        </w:rPr>
        <w:t>Kerr C</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b/>
          <w:color w:val="000000"/>
        </w:rPr>
        <w:t>P-Editor:</w:t>
      </w:r>
      <w:r w:rsidRPr="006462EA">
        <w:rPr>
          <w:rFonts w:ascii="Book Antiqua" w:eastAsia="Book Antiqua" w:hAnsi="Book Antiqua" w:cs="Book Antiqua"/>
          <w:bCs/>
          <w:color w:val="000000"/>
        </w:rPr>
        <w:t xml:space="preserve"> </w:t>
      </w:r>
      <w:r w:rsidR="006462EA" w:rsidRPr="006462EA">
        <w:rPr>
          <w:rFonts w:ascii="Book Antiqua" w:eastAsia="Book Antiqua" w:hAnsi="Book Antiqua" w:cs="Book Antiqua"/>
          <w:bCs/>
          <w:color w:val="000000"/>
        </w:rPr>
        <w:t>Zhao S</w:t>
      </w:r>
    </w:p>
    <w:p w14:paraId="07F7BB1C" w14:textId="7CF30967" w:rsidR="006462EA" w:rsidRPr="00E15F03" w:rsidRDefault="006462EA" w:rsidP="00961EC3">
      <w:pPr>
        <w:spacing w:line="360" w:lineRule="auto"/>
        <w:jc w:val="both"/>
        <w:rPr>
          <w:rFonts w:ascii="Book Antiqua" w:hAnsi="Book Antiqua"/>
        </w:rPr>
        <w:sectPr w:rsidR="006462EA" w:rsidRPr="00E15F03" w:rsidSect="009E457D">
          <w:pgSz w:w="12240" w:h="15840"/>
          <w:pgMar w:top="1440" w:right="1440" w:bottom="1440" w:left="1440" w:header="720" w:footer="720" w:gutter="0"/>
          <w:cols w:space="720"/>
          <w:docGrid w:linePitch="360"/>
        </w:sectPr>
      </w:pPr>
    </w:p>
    <w:p w14:paraId="683152CB" w14:textId="7F3866EF" w:rsidR="002B4C41" w:rsidRPr="00E15F03" w:rsidRDefault="002B4C41" w:rsidP="00961EC3">
      <w:pPr>
        <w:tabs>
          <w:tab w:val="left" w:pos="817"/>
          <w:tab w:val="left" w:pos="1845"/>
        </w:tabs>
        <w:spacing w:line="360" w:lineRule="auto"/>
        <w:jc w:val="both"/>
        <w:rPr>
          <w:rFonts w:ascii="Book Antiqua" w:hAnsi="Book Antiqua"/>
          <w:b/>
          <w:bCs/>
          <w:color w:val="232323"/>
          <w:w w:val="105"/>
        </w:rPr>
      </w:pPr>
      <w:r w:rsidRPr="00E15F03">
        <w:rPr>
          <w:rFonts w:ascii="Book Antiqua" w:hAnsi="Book Antiqua"/>
          <w:b/>
          <w:bCs/>
          <w:color w:val="232323"/>
          <w:w w:val="105"/>
        </w:rPr>
        <w:lastRenderedPageBreak/>
        <w:t>Table 1 Wexner scoring</w: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 </w:instrTex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EN.CITE.DATA </w:instrText>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end"/>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separate"/>
      </w:r>
      <w:r w:rsidR="00631E9B" w:rsidRPr="00E15F03">
        <w:rPr>
          <w:rFonts w:ascii="Book Antiqua" w:hAnsi="Book Antiqua"/>
          <w:b/>
          <w:bCs/>
          <w:noProof/>
          <w:vertAlign w:val="superscript"/>
        </w:rPr>
        <w:t>[25]</w:t>
      </w:r>
      <w:r w:rsidR="00631E9B" w:rsidRPr="00E15F03">
        <w:rPr>
          <w:rFonts w:ascii="Book Antiqua" w:hAnsi="Book Antiqua"/>
          <w:b/>
          <w:bCs/>
          <w:vertAlign w:val="superscript"/>
        </w:rPr>
        <w:fldChar w:fldCharType="end"/>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09"/>
        <w:gridCol w:w="1029"/>
        <w:gridCol w:w="1344"/>
        <w:gridCol w:w="1846"/>
        <w:gridCol w:w="1482"/>
        <w:gridCol w:w="2166"/>
      </w:tblGrid>
      <w:tr w:rsidR="001F35FA" w:rsidRPr="00E15F03" w14:paraId="133C751A" w14:textId="77777777" w:rsidTr="00FB3683">
        <w:trPr>
          <w:trHeight w:val="417"/>
        </w:trPr>
        <w:tc>
          <w:tcPr>
            <w:tcW w:w="892" w:type="pct"/>
            <w:tcBorders>
              <w:top w:val="single" w:sz="4" w:space="0" w:color="auto"/>
              <w:bottom w:val="single" w:sz="4" w:space="0" w:color="auto"/>
            </w:tcBorders>
            <w:shd w:val="clear" w:color="auto" w:fill="auto"/>
          </w:tcPr>
          <w:p w14:paraId="47423220" w14:textId="77777777" w:rsidR="002B4C41" w:rsidRPr="00E15F03" w:rsidRDefault="002B4C41" w:rsidP="00961EC3">
            <w:pPr>
              <w:pStyle w:val="TableParagraph"/>
              <w:spacing w:line="360" w:lineRule="auto"/>
              <w:jc w:val="both"/>
              <w:rPr>
                <w:rFonts w:ascii="Book Antiqua" w:hAnsi="Book Antiqua"/>
                <w:sz w:val="24"/>
                <w:szCs w:val="24"/>
              </w:rPr>
            </w:pPr>
          </w:p>
        </w:tc>
        <w:tc>
          <w:tcPr>
            <w:tcW w:w="537" w:type="pct"/>
            <w:tcBorders>
              <w:top w:val="single" w:sz="4" w:space="0" w:color="auto"/>
              <w:bottom w:val="single" w:sz="4" w:space="0" w:color="auto"/>
            </w:tcBorders>
            <w:shd w:val="clear" w:color="auto" w:fill="auto"/>
          </w:tcPr>
          <w:p w14:paraId="5189E38B"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232323"/>
                <w:w w:val="105"/>
                <w:sz w:val="24"/>
                <w:szCs w:val="24"/>
              </w:rPr>
              <w:t>Never</w:t>
            </w:r>
          </w:p>
        </w:tc>
        <w:tc>
          <w:tcPr>
            <w:tcW w:w="702" w:type="pct"/>
            <w:tcBorders>
              <w:top w:val="single" w:sz="4" w:space="0" w:color="auto"/>
              <w:bottom w:val="single" w:sz="4" w:space="0" w:color="auto"/>
            </w:tcBorders>
            <w:shd w:val="clear" w:color="auto" w:fill="auto"/>
          </w:tcPr>
          <w:p w14:paraId="31EB373F"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Rarely</w:t>
            </w:r>
          </w:p>
        </w:tc>
        <w:tc>
          <w:tcPr>
            <w:tcW w:w="964" w:type="pct"/>
            <w:tcBorders>
              <w:top w:val="single" w:sz="4" w:space="0" w:color="auto"/>
              <w:bottom w:val="single" w:sz="4" w:space="0" w:color="auto"/>
            </w:tcBorders>
            <w:shd w:val="clear" w:color="auto" w:fill="auto"/>
          </w:tcPr>
          <w:p w14:paraId="27B32702"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Sometimes</w:t>
            </w:r>
          </w:p>
        </w:tc>
        <w:tc>
          <w:tcPr>
            <w:tcW w:w="774" w:type="pct"/>
            <w:tcBorders>
              <w:top w:val="single" w:sz="4" w:space="0" w:color="auto"/>
              <w:bottom w:val="single" w:sz="4" w:space="0" w:color="auto"/>
            </w:tcBorders>
            <w:shd w:val="clear" w:color="auto" w:fill="auto"/>
          </w:tcPr>
          <w:p w14:paraId="1EEC3745" w14:textId="77777777" w:rsidR="002B4C41" w:rsidRPr="00E15F03" w:rsidRDefault="002B4C41" w:rsidP="00961EC3">
            <w:pPr>
              <w:pStyle w:val="TableParagraph"/>
              <w:spacing w:line="360" w:lineRule="auto"/>
              <w:jc w:val="both"/>
              <w:rPr>
                <w:rFonts w:ascii="Book Antiqua" w:hAnsi="Book Antiqua"/>
                <w:b/>
                <w:bCs/>
                <w:sz w:val="24"/>
                <w:szCs w:val="24"/>
              </w:rPr>
            </w:pPr>
            <w:proofErr w:type="gramStart"/>
            <w:r w:rsidRPr="00E15F03">
              <w:rPr>
                <w:rFonts w:ascii="Book Antiqua" w:hAnsi="Book Antiqua"/>
                <w:b/>
                <w:bCs/>
                <w:color w:val="232323"/>
                <w:w w:val="105"/>
                <w:sz w:val="24"/>
                <w:szCs w:val="24"/>
              </w:rPr>
              <w:t>Usually</w:t>
            </w:r>
            <w:proofErr w:type="gramEnd"/>
          </w:p>
        </w:tc>
        <w:tc>
          <w:tcPr>
            <w:tcW w:w="1131" w:type="pct"/>
            <w:tcBorders>
              <w:top w:val="single" w:sz="4" w:space="0" w:color="auto"/>
              <w:bottom w:val="single" w:sz="4" w:space="0" w:color="auto"/>
            </w:tcBorders>
            <w:shd w:val="clear" w:color="auto" w:fill="auto"/>
          </w:tcPr>
          <w:p w14:paraId="671106BD" w14:textId="639E31A7" w:rsidR="002B4C41" w:rsidRPr="00E15F03" w:rsidRDefault="002B4C41" w:rsidP="00961EC3">
            <w:pPr>
              <w:pStyle w:val="TableParagraph"/>
              <w:spacing w:line="360" w:lineRule="auto"/>
              <w:ind w:right="72"/>
              <w:jc w:val="both"/>
              <w:rPr>
                <w:rFonts w:ascii="Book Antiqua" w:hAnsi="Book Antiqua"/>
                <w:b/>
                <w:bCs/>
                <w:sz w:val="24"/>
                <w:szCs w:val="24"/>
              </w:rPr>
            </w:pPr>
            <w:r w:rsidRPr="00E15F03">
              <w:rPr>
                <w:rFonts w:ascii="Book Antiqua" w:hAnsi="Book Antiqua"/>
                <w:b/>
                <w:bCs/>
                <w:color w:val="232323"/>
                <w:w w:val="105"/>
                <w:sz w:val="24"/>
                <w:szCs w:val="24"/>
              </w:rPr>
              <w:t>Always</w:t>
            </w:r>
          </w:p>
        </w:tc>
      </w:tr>
      <w:tr w:rsidR="001F35FA" w:rsidRPr="00E15F03" w14:paraId="67DA35CF" w14:textId="77777777" w:rsidTr="00FB3683">
        <w:trPr>
          <w:trHeight w:val="218"/>
        </w:trPr>
        <w:tc>
          <w:tcPr>
            <w:tcW w:w="892" w:type="pct"/>
            <w:tcBorders>
              <w:top w:val="single" w:sz="4" w:space="0" w:color="auto"/>
            </w:tcBorders>
            <w:shd w:val="clear" w:color="auto" w:fill="auto"/>
          </w:tcPr>
          <w:p w14:paraId="11652444"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Solid</w:t>
            </w:r>
          </w:p>
        </w:tc>
        <w:tc>
          <w:tcPr>
            <w:tcW w:w="537" w:type="pct"/>
            <w:tcBorders>
              <w:top w:val="single" w:sz="4" w:space="0" w:color="auto"/>
            </w:tcBorders>
            <w:shd w:val="clear" w:color="auto" w:fill="auto"/>
          </w:tcPr>
          <w:p w14:paraId="702CF28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tcBorders>
              <w:top w:val="single" w:sz="4" w:space="0" w:color="auto"/>
            </w:tcBorders>
            <w:shd w:val="clear" w:color="auto" w:fill="auto"/>
          </w:tcPr>
          <w:p w14:paraId="0762381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tcBorders>
              <w:top w:val="single" w:sz="4" w:space="0" w:color="auto"/>
            </w:tcBorders>
            <w:shd w:val="clear" w:color="auto" w:fill="auto"/>
          </w:tcPr>
          <w:p w14:paraId="5E0E594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tcBorders>
              <w:top w:val="single" w:sz="4" w:space="0" w:color="auto"/>
            </w:tcBorders>
            <w:shd w:val="clear" w:color="auto" w:fill="auto"/>
          </w:tcPr>
          <w:p w14:paraId="6783652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tcBorders>
              <w:top w:val="single" w:sz="4" w:space="0" w:color="auto"/>
            </w:tcBorders>
            <w:shd w:val="clear" w:color="auto" w:fill="auto"/>
          </w:tcPr>
          <w:p w14:paraId="36CCBF7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719F4B12" w14:textId="77777777" w:rsidTr="00FB3683">
        <w:trPr>
          <w:trHeight w:val="220"/>
        </w:trPr>
        <w:tc>
          <w:tcPr>
            <w:tcW w:w="892" w:type="pct"/>
            <w:shd w:val="clear" w:color="auto" w:fill="auto"/>
          </w:tcPr>
          <w:p w14:paraId="394F3086"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Liquid</w:t>
            </w:r>
          </w:p>
        </w:tc>
        <w:tc>
          <w:tcPr>
            <w:tcW w:w="537" w:type="pct"/>
            <w:shd w:val="clear" w:color="auto" w:fill="auto"/>
          </w:tcPr>
          <w:p w14:paraId="2E0554DB"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shd w:val="clear" w:color="auto" w:fill="auto"/>
          </w:tcPr>
          <w:p w14:paraId="1D9516AC"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shd w:val="clear" w:color="auto" w:fill="auto"/>
          </w:tcPr>
          <w:p w14:paraId="7B93986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shd w:val="clear" w:color="auto" w:fill="auto"/>
          </w:tcPr>
          <w:p w14:paraId="684A920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shd w:val="clear" w:color="auto" w:fill="auto"/>
          </w:tcPr>
          <w:p w14:paraId="0FD175C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49AAB519" w14:textId="77777777" w:rsidTr="00FB3683">
        <w:trPr>
          <w:trHeight w:val="222"/>
        </w:trPr>
        <w:tc>
          <w:tcPr>
            <w:tcW w:w="892" w:type="pct"/>
            <w:shd w:val="clear" w:color="auto" w:fill="auto"/>
          </w:tcPr>
          <w:p w14:paraId="070FE934"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Gas</w:t>
            </w:r>
          </w:p>
        </w:tc>
        <w:tc>
          <w:tcPr>
            <w:tcW w:w="537" w:type="pct"/>
            <w:shd w:val="clear" w:color="auto" w:fill="auto"/>
          </w:tcPr>
          <w:p w14:paraId="0872268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shd w:val="clear" w:color="auto" w:fill="auto"/>
          </w:tcPr>
          <w:p w14:paraId="1E3C596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shd w:val="clear" w:color="auto" w:fill="auto"/>
          </w:tcPr>
          <w:p w14:paraId="0C3E171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shd w:val="clear" w:color="auto" w:fill="auto"/>
          </w:tcPr>
          <w:p w14:paraId="450884F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shd w:val="clear" w:color="auto" w:fill="auto"/>
          </w:tcPr>
          <w:p w14:paraId="72E155EF"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39E682B3" w14:textId="77777777" w:rsidTr="00FB3683">
        <w:trPr>
          <w:trHeight w:val="220"/>
        </w:trPr>
        <w:tc>
          <w:tcPr>
            <w:tcW w:w="892" w:type="pct"/>
            <w:shd w:val="clear" w:color="auto" w:fill="auto"/>
          </w:tcPr>
          <w:p w14:paraId="34F262EA"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Wears</w:t>
            </w:r>
            <w:r w:rsidRPr="00E15F03">
              <w:rPr>
                <w:rFonts w:ascii="Book Antiqua" w:hAnsi="Book Antiqua"/>
                <w:bCs/>
                <w:color w:val="131313"/>
                <w:spacing w:val="-4"/>
                <w:w w:val="105"/>
                <w:sz w:val="24"/>
                <w:szCs w:val="24"/>
              </w:rPr>
              <w:t xml:space="preserve"> </w:t>
            </w:r>
            <w:r w:rsidRPr="00E15F03">
              <w:rPr>
                <w:rFonts w:ascii="Book Antiqua" w:hAnsi="Book Antiqua"/>
                <w:bCs/>
                <w:color w:val="131313"/>
                <w:w w:val="105"/>
                <w:sz w:val="24"/>
                <w:szCs w:val="24"/>
              </w:rPr>
              <w:t>a pad</w:t>
            </w:r>
          </w:p>
        </w:tc>
        <w:tc>
          <w:tcPr>
            <w:tcW w:w="537" w:type="pct"/>
            <w:shd w:val="clear" w:color="auto" w:fill="auto"/>
          </w:tcPr>
          <w:p w14:paraId="51C974E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shd w:val="clear" w:color="auto" w:fill="auto"/>
          </w:tcPr>
          <w:p w14:paraId="3896060D"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shd w:val="clear" w:color="auto" w:fill="auto"/>
          </w:tcPr>
          <w:p w14:paraId="6E72F58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shd w:val="clear" w:color="auto" w:fill="auto"/>
          </w:tcPr>
          <w:p w14:paraId="4B42A0A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shd w:val="clear" w:color="auto" w:fill="auto"/>
          </w:tcPr>
          <w:p w14:paraId="5619E15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5C5BAA7D" w14:textId="77777777" w:rsidTr="00FB3683">
        <w:trPr>
          <w:trHeight w:val="346"/>
        </w:trPr>
        <w:tc>
          <w:tcPr>
            <w:tcW w:w="892" w:type="pct"/>
            <w:tcBorders>
              <w:bottom w:val="single" w:sz="4" w:space="0" w:color="auto"/>
            </w:tcBorders>
            <w:shd w:val="clear" w:color="auto" w:fill="auto"/>
          </w:tcPr>
          <w:p w14:paraId="5B30DA6D"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Lifestyle alteration</w:t>
            </w:r>
          </w:p>
        </w:tc>
        <w:tc>
          <w:tcPr>
            <w:tcW w:w="537" w:type="pct"/>
            <w:tcBorders>
              <w:bottom w:val="single" w:sz="4" w:space="0" w:color="auto"/>
            </w:tcBorders>
            <w:shd w:val="clear" w:color="auto" w:fill="auto"/>
          </w:tcPr>
          <w:p w14:paraId="7C3879C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tcBorders>
              <w:bottom w:val="single" w:sz="4" w:space="0" w:color="auto"/>
            </w:tcBorders>
            <w:shd w:val="clear" w:color="auto" w:fill="auto"/>
          </w:tcPr>
          <w:p w14:paraId="1DA50D5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tcBorders>
              <w:bottom w:val="single" w:sz="4" w:space="0" w:color="auto"/>
            </w:tcBorders>
            <w:shd w:val="clear" w:color="auto" w:fill="auto"/>
          </w:tcPr>
          <w:p w14:paraId="5FFD2C5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tcBorders>
              <w:bottom w:val="single" w:sz="4" w:space="0" w:color="auto"/>
            </w:tcBorders>
            <w:shd w:val="clear" w:color="auto" w:fill="auto"/>
          </w:tcPr>
          <w:p w14:paraId="0E9B5490"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tcBorders>
              <w:bottom w:val="single" w:sz="4" w:space="0" w:color="auto"/>
            </w:tcBorders>
            <w:shd w:val="clear" w:color="auto" w:fill="auto"/>
          </w:tcPr>
          <w:p w14:paraId="7807BFF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bl>
    <w:p w14:paraId="729C8570" w14:textId="6E82C915" w:rsidR="0063508D" w:rsidRPr="00E15F03" w:rsidRDefault="002B4C41" w:rsidP="008979B6">
      <w:pPr>
        <w:spacing w:line="360" w:lineRule="auto"/>
        <w:jc w:val="both"/>
        <w:rPr>
          <w:rFonts w:ascii="Book Antiqua" w:hAnsi="Book Antiqua"/>
          <w:color w:val="232323"/>
          <w:w w:val="105"/>
          <w:lang w:eastAsia="zh-CN"/>
        </w:rPr>
      </w:pPr>
      <w:r w:rsidRPr="00E15F03">
        <w:rPr>
          <w:rFonts w:ascii="Book Antiqua" w:hAnsi="Book Antiqua"/>
          <w:color w:val="232323"/>
          <w:w w:val="105"/>
        </w:rPr>
        <w:t>Rarely: &lt; 1/</w:t>
      </w:r>
      <w:proofErr w:type="spellStart"/>
      <w:r w:rsidRPr="00E15F03">
        <w:rPr>
          <w:rFonts w:ascii="Book Antiqua" w:hAnsi="Book Antiqua"/>
          <w:color w:val="232323"/>
          <w:w w:val="105"/>
        </w:rPr>
        <w:t>mo</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sometimes: &lt; 1/</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to ≥ 1/</w:t>
      </w:r>
      <w:proofErr w:type="spellStart"/>
      <w:r w:rsidRPr="00E15F03">
        <w:rPr>
          <w:rFonts w:ascii="Book Antiqua" w:hAnsi="Book Antiqua"/>
          <w:color w:val="232323"/>
          <w:w w:val="105"/>
        </w:rPr>
        <w:t>mo</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usually: &lt; 1/d to ≥ l/</w:t>
      </w:r>
      <w:proofErr w:type="spellStart"/>
      <w:r w:rsidRPr="00E15F03">
        <w:rPr>
          <w:rFonts w:ascii="Book Antiqua" w:hAnsi="Book Antiqua"/>
          <w:color w:val="232323"/>
          <w:w w:val="105"/>
        </w:rPr>
        <w:t>wk</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always: ≥ l/d.</w:t>
      </w:r>
      <w:r w:rsidR="00CA56BF">
        <w:rPr>
          <w:rFonts w:ascii="Book Antiqua" w:hAnsi="Book Antiqua" w:hint="eastAsia"/>
          <w:color w:val="232323"/>
          <w:w w:val="105"/>
          <w:lang w:eastAsia="zh-CN"/>
        </w:rPr>
        <w:t xml:space="preserve"> </w:t>
      </w:r>
      <w:r w:rsidR="00DE3DAF" w:rsidRPr="00DE3DAF">
        <w:rPr>
          <w:rFonts w:ascii="Book Antiqua" w:hAnsi="Book Antiqua" w:hint="eastAsia"/>
          <w:color w:val="232323"/>
          <w:w w:val="105"/>
        </w:rPr>
        <w:t xml:space="preserve">Citation: </w:t>
      </w:r>
      <w:r w:rsidR="0063508D" w:rsidRPr="0063508D">
        <w:rPr>
          <w:rFonts w:ascii="Book Antiqua" w:hAnsi="Book Antiqua"/>
          <w:color w:val="232323"/>
          <w:w w:val="105"/>
          <w:lang w:eastAsia="zh-CN"/>
        </w:rPr>
        <w:t>Garg P, Sudol-</w:t>
      </w:r>
      <w:proofErr w:type="spellStart"/>
      <w:r w:rsidR="0063508D" w:rsidRPr="0063508D">
        <w:rPr>
          <w:rFonts w:ascii="Book Antiqua" w:hAnsi="Book Antiqua"/>
          <w:color w:val="232323"/>
          <w:w w:val="105"/>
          <w:lang w:eastAsia="zh-CN"/>
        </w:rPr>
        <w:t>Szopinska</w:t>
      </w:r>
      <w:proofErr w:type="spellEnd"/>
      <w:r w:rsidR="0063508D" w:rsidRPr="0063508D">
        <w:rPr>
          <w:rFonts w:ascii="Book Antiqua" w:hAnsi="Book Antiqua"/>
          <w:color w:val="232323"/>
          <w:w w:val="105"/>
          <w:lang w:eastAsia="zh-CN"/>
        </w:rPr>
        <w:t xml:space="preserve"> I, Kolodziejczak M, Bhattacharya K, Kaur G.</w:t>
      </w:r>
      <w:r w:rsidR="0063508D">
        <w:rPr>
          <w:rFonts w:ascii="Book Antiqua" w:hAnsi="Book Antiqua" w:hint="eastAsia"/>
          <w:color w:val="232323"/>
          <w:w w:val="105"/>
          <w:lang w:eastAsia="zh-CN"/>
        </w:rPr>
        <w:t xml:space="preserve"> </w:t>
      </w:r>
      <w:r w:rsidR="0063508D" w:rsidRPr="0063508D">
        <w:rPr>
          <w:rFonts w:ascii="Book Antiqua" w:hAnsi="Book Antiqua"/>
          <w:color w:val="232323"/>
          <w:w w:val="105"/>
          <w:lang w:eastAsia="zh-CN"/>
        </w:rPr>
        <w:t>New objective scoring system to clinically assess fecal incontinence.</w:t>
      </w:r>
      <w:r w:rsidR="0063508D">
        <w:rPr>
          <w:rFonts w:ascii="Book Antiqua" w:hAnsi="Book Antiqua" w:hint="eastAsia"/>
          <w:color w:val="232323"/>
          <w:w w:val="105"/>
          <w:lang w:eastAsia="zh-CN"/>
        </w:rPr>
        <w:t xml:space="preserve"> </w:t>
      </w:r>
      <w:r w:rsidR="0063508D" w:rsidRPr="0063508D">
        <w:rPr>
          <w:rFonts w:ascii="Book Antiqua" w:hAnsi="Book Antiqua"/>
          <w:i/>
          <w:color w:val="232323"/>
          <w:w w:val="105"/>
          <w:lang w:eastAsia="zh-CN"/>
        </w:rPr>
        <w:t>World J Gastroenterol</w:t>
      </w:r>
      <w:r w:rsidR="0063508D">
        <w:rPr>
          <w:rFonts w:ascii="Book Antiqua" w:hAnsi="Book Antiqua" w:hint="eastAsia"/>
          <w:color w:val="232323"/>
          <w:w w:val="105"/>
          <w:lang w:eastAsia="zh-CN"/>
        </w:rPr>
        <w:t xml:space="preserve"> </w:t>
      </w:r>
      <w:r w:rsidR="0063508D" w:rsidRPr="0063508D">
        <w:rPr>
          <w:rFonts w:ascii="Book Antiqua" w:hAnsi="Book Antiqua"/>
          <w:color w:val="232323"/>
          <w:w w:val="105"/>
          <w:lang w:eastAsia="zh-CN"/>
        </w:rPr>
        <w:t>2023;</w:t>
      </w:r>
      <w:r w:rsidR="0063508D" w:rsidRPr="0063508D">
        <w:rPr>
          <w:rFonts w:ascii="Book Antiqua" w:hAnsi="Book Antiqua" w:hint="eastAsia"/>
          <w:b/>
          <w:color w:val="232323"/>
          <w:w w:val="105"/>
          <w:lang w:eastAsia="zh-CN"/>
        </w:rPr>
        <w:t xml:space="preserve"> </w:t>
      </w:r>
      <w:r w:rsidR="0063508D" w:rsidRPr="00CE75E1">
        <w:rPr>
          <w:rFonts w:ascii="Book Antiqua" w:hAnsi="Book Antiqua"/>
          <w:bCs/>
          <w:color w:val="232323"/>
          <w:w w:val="105"/>
          <w:lang w:eastAsia="zh-CN"/>
        </w:rPr>
        <w:t>29</w:t>
      </w:r>
      <w:r w:rsidR="0063508D" w:rsidRPr="0063508D">
        <w:rPr>
          <w:rFonts w:ascii="Book Antiqua" w:hAnsi="Book Antiqua"/>
          <w:color w:val="232323"/>
          <w:w w:val="105"/>
          <w:lang w:eastAsia="zh-CN"/>
        </w:rPr>
        <w:t>: 4593-4603</w:t>
      </w:r>
      <w:r w:rsidR="00DE3DAF" w:rsidRPr="00DE3DAF">
        <w:rPr>
          <w:rFonts w:ascii="Book Antiqua" w:hAnsi="Book Antiqua" w:hint="eastAsia"/>
          <w:color w:val="232323"/>
          <w:w w:val="105"/>
        </w:rPr>
        <w:t>. Copyright</w:t>
      </w:r>
      <w:r w:rsidR="00CE75E1">
        <w:rPr>
          <w:rFonts w:ascii="Book Antiqua" w:hAnsi="Book Antiqua"/>
          <w:color w:val="232323"/>
          <w:w w:val="105"/>
        </w:rPr>
        <w:t xml:space="preserve"> </w:t>
      </w:r>
      <w:r w:rsidR="00DE3DAF" w:rsidRPr="003778D5">
        <w:rPr>
          <w:rFonts w:ascii="Book Antiqua" w:hAnsi="Book Antiqua" w:hint="eastAsia"/>
          <w:color w:val="232323"/>
          <w:w w:val="105"/>
        </w:rPr>
        <w:t>©</w:t>
      </w:r>
      <w:r w:rsidR="00DE3DAF" w:rsidRPr="00DE3DAF">
        <w:rPr>
          <w:rFonts w:ascii="Book Antiqua" w:hAnsi="Book Antiqua" w:hint="eastAsia"/>
          <w:color w:val="232323"/>
          <w:w w:val="105"/>
        </w:rPr>
        <w:t>The Authors 2020.</w:t>
      </w:r>
      <w:r w:rsidR="0000214C">
        <w:rPr>
          <w:rFonts w:ascii="Book Antiqua" w:hAnsi="Book Antiqua" w:hint="eastAsia"/>
          <w:color w:val="232323"/>
          <w:w w:val="105"/>
          <w:lang w:eastAsia="zh-CN"/>
        </w:rPr>
        <w:t xml:space="preserve"> </w:t>
      </w:r>
      <w:r w:rsidR="008979B6" w:rsidRPr="008979B6">
        <w:rPr>
          <w:rFonts w:ascii="Book Antiqua" w:hAnsi="Book Antiqua"/>
          <w:color w:val="232323"/>
          <w:w w:val="105"/>
        </w:rPr>
        <w:t xml:space="preserve">Published by </w:t>
      </w:r>
      <w:proofErr w:type="spellStart"/>
      <w:r w:rsidR="008979B6" w:rsidRPr="008979B6">
        <w:rPr>
          <w:rFonts w:ascii="Book Antiqua" w:hAnsi="Book Antiqua"/>
          <w:color w:val="232323"/>
          <w:w w:val="105"/>
        </w:rPr>
        <w:t>Baishideng</w:t>
      </w:r>
      <w:proofErr w:type="spellEnd"/>
      <w:r w:rsidR="008979B6" w:rsidRPr="008979B6">
        <w:rPr>
          <w:rFonts w:ascii="Book Antiqua" w:hAnsi="Book Antiqua"/>
          <w:color w:val="232323"/>
          <w:w w:val="105"/>
        </w:rPr>
        <w:t xml:space="preserve"> Publishing Group Inc. All rights reserved.</w:t>
      </w:r>
    </w:p>
    <w:p w14:paraId="2BEE8683" w14:textId="78AB084F"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color w:val="232323"/>
          <w:w w:val="105"/>
          <w:lang w:eastAsia="zh-CN"/>
        </w:rPr>
        <w:br w:type="page"/>
      </w:r>
    </w:p>
    <w:p w14:paraId="7FCB960F" w14:textId="7DF370B9" w:rsidR="002B4C41" w:rsidRPr="00E15F03" w:rsidRDefault="002B4C41" w:rsidP="00961EC3">
      <w:pPr>
        <w:spacing w:line="360" w:lineRule="auto"/>
        <w:jc w:val="both"/>
        <w:rPr>
          <w:rFonts w:ascii="Book Antiqua" w:hAnsi="Book Antiqua"/>
          <w:color w:val="232323"/>
          <w:w w:val="105"/>
        </w:rPr>
      </w:pPr>
      <w:r w:rsidRPr="00E15F03">
        <w:rPr>
          <w:rFonts w:ascii="Book Antiqua" w:hAnsi="Book Antiqua"/>
          <w:b/>
          <w:bCs/>
          <w:color w:val="232323"/>
          <w:w w:val="105"/>
        </w:rPr>
        <w:lastRenderedPageBreak/>
        <w:t>Table 2 Vaizey’s scoring</w: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 </w:instrTex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EN.CITE.DATA </w:instrText>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end"/>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separate"/>
      </w:r>
      <w:r w:rsidR="00631E9B" w:rsidRPr="00E15F03">
        <w:rPr>
          <w:rFonts w:ascii="Book Antiqua" w:hAnsi="Book Antiqua"/>
          <w:b/>
          <w:bCs/>
          <w:noProof/>
          <w:vertAlign w:val="superscript"/>
        </w:rPr>
        <w:t>[25]</w:t>
      </w:r>
      <w:r w:rsidR="00631E9B" w:rsidRPr="00E15F03">
        <w:rPr>
          <w:rFonts w:ascii="Book Antiqua" w:hAnsi="Book Antiqua"/>
          <w:b/>
          <w:bCs/>
          <w:vertAlign w:val="superscript"/>
        </w:rPr>
        <w:fldChar w:fldCharType="end"/>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84"/>
        <w:gridCol w:w="1080"/>
        <w:gridCol w:w="1065"/>
        <w:gridCol w:w="1611"/>
        <w:gridCol w:w="1178"/>
        <w:gridCol w:w="1358"/>
      </w:tblGrid>
      <w:tr w:rsidR="00460F6E" w:rsidRPr="00E15F03" w14:paraId="2E25ABC9" w14:textId="77777777" w:rsidTr="00460F6E">
        <w:trPr>
          <w:trHeight w:val="417"/>
        </w:trPr>
        <w:tc>
          <w:tcPr>
            <w:tcW w:w="1715" w:type="pct"/>
            <w:tcBorders>
              <w:top w:val="single" w:sz="4" w:space="0" w:color="auto"/>
              <w:bottom w:val="single" w:sz="4" w:space="0" w:color="auto"/>
            </w:tcBorders>
            <w:shd w:val="clear" w:color="auto" w:fill="auto"/>
          </w:tcPr>
          <w:p w14:paraId="4048C0A6" w14:textId="77777777" w:rsidR="002B4C41" w:rsidRPr="00E15F03" w:rsidRDefault="002B4C41" w:rsidP="00961EC3">
            <w:pPr>
              <w:pStyle w:val="TableParagraph"/>
              <w:spacing w:line="360" w:lineRule="auto"/>
              <w:jc w:val="both"/>
              <w:rPr>
                <w:rFonts w:ascii="Book Antiqua" w:hAnsi="Book Antiqua"/>
                <w:sz w:val="24"/>
                <w:szCs w:val="24"/>
              </w:rPr>
            </w:pPr>
          </w:p>
        </w:tc>
        <w:tc>
          <w:tcPr>
            <w:tcW w:w="564" w:type="pct"/>
            <w:tcBorders>
              <w:top w:val="single" w:sz="4" w:space="0" w:color="auto"/>
              <w:bottom w:val="single" w:sz="4" w:space="0" w:color="auto"/>
            </w:tcBorders>
            <w:shd w:val="clear" w:color="auto" w:fill="auto"/>
          </w:tcPr>
          <w:p w14:paraId="42137C3E"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232323"/>
                <w:w w:val="105"/>
                <w:sz w:val="24"/>
                <w:szCs w:val="24"/>
              </w:rPr>
              <w:t>Never</w:t>
            </w:r>
          </w:p>
        </w:tc>
        <w:tc>
          <w:tcPr>
            <w:tcW w:w="556" w:type="pct"/>
            <w:tcBorders>
              <w:top w:val="single" w:sz="4" w:space="0" w:color="auto"/>
              <w:bottom w:val="single" w:sz="4" w:space="0" w:color="auto"/>
            </w:tcBorders>
            <w:shd w:val="clear" w:color="auto" w:fill="auto"/>
          </w:tcPr>
          <w:p w14:paraId="00922B7F"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Rarely</w:t>
            </w:r>
            <w:r w:rsidRPr="00E15F03">
              <w:rPr>
                <w:rFonts w:ascii="Book Antiqua" w:hAnsi="Book Antiqua"/>
                <w:b/>
                <w:bCs/>
                <w:color w:val="131313"/>
                <w:spacing w:val="8"/>
                <w:w w:val="105"/>
                <w:sz w:val="24"/>
                <w:szCs w:val="24"/>
              </w:rPr>
              <w:t xml:space="preserve"> </w:t>
            </w:r>
          </w:p>
        </w:tc>
        <w:tc>
          <w:tcPr>
            <w:tcW w:w="841" w:type="pct"/>
            <w:tcBorders>
              <w:top w:val="single" w:sz="4" w:space="0" w:color="auto"/>
              <w:bottom w:val="single" w:sz="4" w:space="0" w:color="auto"/>
            </w:tcBorders>
            <w:shd w:val="clear" w:color="auto" w:fill="auto"/>
          </w:tcPr>
          <w:p w14:paraId="029B59DE"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Sometimes</w:t>
            </w:r>
          </w:p>
        </w:tc>
        <w:tc>
          <w:tcPr>
            <w:tcW w:w="615" w:type="pct"/>
            <w:tcBorders>
              <w:top w:val="single" w:sz="4" w:space="0" w:color="auto"/>
              <w:bottom w:val="single" w:sz="4" w:space="0" w:color="auto"/>
            </w:tcBorders>
            <w:shd w:val="clear" w:color="auto" w:fill="auto"/>
          </w:tcPr>
          <w:p w14:paraId="1CD34C01"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95"/>
                <w:sz w:val="24"/>
                <w:szCs w:val="24"/>
              </w:rPr>
              <w:t>Weekly</w:t>
            </w:r>
          </w:p>
        </w:tc>
        <w:tc>
          <w:tcPr>
            <w:tcW w:w="709" w:type="pct"/>
            <w:tcBorders>
              <w:top w:val="single" w:sz="4" w:space="0" w:color="auto"/>
              <w:bottom w:val="single" w:sz="4" w:space="0" w:color="auto"/>
            </w:tcBorders>
            <w:shd w:val="clear" w:color="auto" w:fill="auto"/>
          </w:tcPr>
          <w:p w14:paraId="711783BC" w14:textId="77777777" w:rsidR="002B4C41" w:rsidRPr="00E15F03" w:rsidRDefault="002B4C41" w:rsidP="00961EC3">
            <w:pPr>
              <w:pStyle w:val="TableParagraph"/>
              <w:spacing w:line="360" w:lineRule="auto"/>
              <w:ind w:right="-15"/>
              <w:jc w:val="both"/>
              <w:rPr>
                <w:rFonts w:ascii="Book Antiqua" w:hAnsi="Book Antiqua"/>
                <w:b/>
                <w:bCs/>
                <w:sz w:val="24"/>
                <w:szCs w:val="24"/>
              </w:rPr>
            </w:pPr>
            <w:r w:rsidRPr="00E15F03">
              <w:rPr>
                <w:rFonts w:ascii="Book Antiqua" w:hAnsi="Book Antiqua"/>
                <w:b/>
                <w:bCs/>
                <w:color w:val="131313"/>
                <w:w w:val="105"/>
                <w:sz w:val="24"/>
                <w:szCs w:val="24"/>
              </w:rPr>
              <w:t>Daily</w:t>
            </w:r>
          </w:p>
        </w:tc>
      </w:tr>
      <w:tr w:rsidR="00460F6E" w:rsidRPr="00E15F03" w14:paraId="433E5CDF" w14:textId="77777777" w:rsidTr="00460F6E">
        <w:trPr>
          <w:trHeight w:val="218"/>
        </w:trPr>
        <w:tc>
          <w:tcPr>
            <w:tcW w:w="1715" w:type="pct"/>
            <w:tcBorders>
              <w:top w:val="single" w:sz="4" w:space="0" w:color="auto"/>
            </w:tcBorders>
            <w:shd w:val="clear" w:color="auto" w:fill="auto"/>
          </w:tcPr>
          <w:p w14:paraId="763C1010"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pacing w:val="-1"/>
                <w:w w:val="105"/>
                <w:sz w:val="24"/>
                <w:szCs w:val="24"/>
              </w:rPr>
              <w:t>Solid</w:t>
            </w:r>
            <w:r w:rsidRPr="00E15F03">
              <w:rPr>
                <w:rFonts w:ascii="Book Antiqua" w:hAnsi="Book Antiqua"/>
                <w:bCs/>
                <w:color w:val="131313"/>
                <w:spacing w:val="-9"/>
                <w:w w:val="105"/>
                <w:sz w:val="24"/>
                <w:szCs w:val="24"/>
              </w:rPr>
              <w:t xml:space="preserve"> </w:t>
            </w:r>
            <w:r w:rsidRPr="00E15F03">
              <w:rPr>
                <w:rFonts w:ascii="Book Antiqua" w:hAnsi="Book Antiqua"/>
                <w:bCs/>
                <w:color w:val="131313"/>
                <w:spacing w:val="-1"/>
                <w:w w:val="105"/>
                <w:sz w:val="24"/>
                <w:szCs w:val="24"/>
              </w:rPr>
              <w:t>stool</w:t>
            </w:r>
            <w:r w:rsidRPr="00E15F03">
              <w:rPr>
                <w:rFonts w:ascii="Book Antiqua" w:hAnsi="Book Antiqua"/>
                <w:bCs/>
                <w:color w:val="131313"/>
                <w:spacing w:val="-3"/>
                <w:w w:val="105"/>
                <w:sz w:val="24"/>
                <w:szCs w:val="24"/>
              </w:rPr>
              <w:t xml:space="preserve"> </w:t>
            </w:r>
            <w:r w:rsidRPr="00E15F03">
              <w:rPr>
                <w:rFonts w:ascii="Book Antiqua" w:hAnsi="Book Antiqua"/>
                <w:bCs/>
                <w:color w:val="131313"/>
                <w:w w:val="105"/>
                <w:sz w:val="24"/>
                <w:szCs w:val="24"/>
              </w:rPr>
              <w:t>incontinence</w:t>
            </w:r>
          </w:p>
        </w:tc>
        <w:tc>
          <w:tcPr>
            <w:tcW w:w="564" w:type="pct"/>
            <w:tcBorders>
              <w:top w:val="single" w:sz="4" w:space="0" w:color="auto"/>
            </w:tcBorders>
            <w:shd w:val="clear" w:color="auto" w:fill="auto"/>
          </w:tcPr>
          <w:p w14:paraId="7941320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tcBorders>
              <w:top w:val="single" w:sz="4" w:space="0" w:color="auto"/>
            </w:tcBorders>
            <w:shd w:val="clear" w:color="auto" w:fill="auto"/>
          </w:tcPr>
          <w:p w14:paraId="5529AFF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tcBorders>
              <w:top w:val="single" w:sz="4" w:space="0" w:color="auto"/>
            </w:tcBorders>
            <w:shd w:val="clear" w:color="auto" w:fill="auto"/>
          </w:tcPr>
          <w:p w14:paraId="3B50FDE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tcBorders>
              <w:top w:val="single" w:sz="4" w:space="0" w:color="auto"/>
            </w:tcBorders>
            <w:shd w:val="clear" w:color="auto" w:fill="auto"/>
          </w:tcPr>
          <w:p w14:paraId="2D28AEC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232323"/>
                <w:w w:val="101"/>
                <w:sz w:val="24"/>
                <w:szCs w:val="24"/>
              </w:rPr>
              <w:t>3</w:t>
            </w:r>
          </w:p>
        </w:tc>
        <w:tc>
          <w:tcPr>
            <w:tcW w:w="709" w:type="pct"/>
            <w:tcBorders>
              <w:top w:val="single" w:sz="4" w:space="0" w:color="auto"/>
            </w:tcBorders>
            <w:shd w:val="clear" w:color="auto" w:fill="auto"/>
          </w:tcPr>
          <w:p w14:paraId="0CC6D74D"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2B4C41" w:rsidRPr="00E15F03" w14:paraId="0C75C64E" w14:textId="77777777" w:rsidTr="00460F6E">
        <w:trPr>
          <w:trHeight w:val="220"/>
        </w:trPr>
        <w:tc>
          <w:tcPr>
            <w:tcW w:w="1715" w:type="pct"/>
            <w:shd w:val="clear" w:color="auto" w:fill="auto"/>
          </w:tcPr>
          <w:p w14:paraId="4A7D9DD2"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pacing w:val="-1"/>
                <w:w w:val="105"/>
                <w:sz w:val="24"/>
                <w:szCs w:val="24"/>
              </w:rPr>
              <w:t>Liquid</w:t>
            </w:r>
            <w:r w:rsidRPr="00E15F03">
              <w:rPr>
                <w:rFonts w:ascii="Book Antiqua" w:hAnsi="Book Antiqua"/>
                <w:bCs/>
                <w:color w:val="131313"/>
                <w:spacing w:val="-7"/>
                <w:w w:val="105"/>
                <w:sz w:val="24"/>
                <w:szCs w:val="24"/>
              </w:rPr>
              <w:t xml:space="preserve"> </w:t>
            </w:r>
            <w:r w:rsidRPr="00E15F03">
              <w:rPr>
                <w:rFonts w:ascii="Book Antiqua" w:hAnsi="Book Antiqua"/>
                <w:bCs/>
                <w:color w:val="131313"/>
                <w:w w:val="105"/>
                <w:sz w:val="24"/>
                <w:szCs w:val="24"/>
              </w:rPr>
              <w:t>stool</w:t>
            </w:r>
            <w:r w:rsidRPr="00E15F03">
              <w:rPr>
                <w:rFonts w:ascii="Book Antiqua" w:hAnsi="Book Antiqua"/>
                <w:bCs/>
                <w:color w:val="131313"/>
                <w:spacing w:val="-8"/>
                <w:w w:val="105"/>
                <w:sz w:val="24"/>
                <w:szCs w:val="24"/>
              </w:rPr>
              <w:t xml:space="preserve"> </w:t>
            </w:r>
            <w:r w:rsidRPr="00E15F03">
              <w:rPr>
                <w:rFonts w:ascii="Book Antiqua" w:hAnsi="Book Antiqua"/>
                <w:bCs/>
                <w:color w:val="131313"/>
                <w:w w:val="105"/>
                <w:sz w:val="24"/>
                <w:szCs w:val="24"/>
              </w:rPr>
              <w:t>incontinence</w:t>
            </w:r>
          </w:p>
        </w:tc>
        <w:tc>
          <w:tcPr>
            <w:tcW w:w="564" w:type="pct"/>
            <w:shd w:val="clear" w:color="auto" w:fill="auto"/>
          </w:tcPr>
          <w:p w14:paraId="501C4DB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68DE49CF"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shd w:val="clear" w:color="auto" w:fill="auto"/>
          </w:tcPr>
          <w:p w14:paraId="32C26C5B"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shd w:val="clear" w:color="auto" w:fill="auto"/>
          </w:tcPr>
          <w:p w14:paraId="67C3B6F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232323"/>
                <w:w w:val="101"/>
                <w:sz w:val="24"/>
                <w:szCs w:val="24"/>
              </w:rPr>
              <w:t>3</w:t>
            </w:r>
          </w:p>
        </w:tc>
        <w:tc>
          <w:tcPr>
            <w:tcW w:w="709" w:type="pct"/>
            <w:shd w:val="clear" w:color="auto" w:fill="auto"/>
          </w:tcPr>
          <w:p w14:paraId="5A4E649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460F6E" w:rsidRPr="00E15F03" w14:paraId="3E8768B2" w14:textId="77777777" w:rsidTr="00460F6E">
        <w:trPr>
          <w:trHeight w:val="223"/>
        </w:trPr>
        <w:tc>
          <w:tcPr>
            <w:tcW w:w="1715" w:type="pct"/>
            <w:shd w:val="clear" w:color="auto" w:fill="auto"/>
          </w:tcPr>
          <w:p w14:paraId="1D4562D3"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Gas</w:t>
            </w:r>
            <w:r w:rsidRPr="00E15F03">
              <w:rPr>
                <w:rFonts w:ascii="Book Antiqua" w:hAnsi="Book Antiqua"/>
                <w:bCs/>
                <w:color w:val="131313"/>
                <w:spacing w:val="-10"/>
                <w:w w:val="105"/>
                <w:sz w:val="24"/>
                <w:szCs w:val="24"/>
              </w:rPr>
              <w:t xml:space="preserve"> </w:t>
            </w:r>
            <w:r w:rsidRPr="00E15F03">
              <w:rPr>
                <w:rFonts w:ascii="Book Antiqua" w:hAnsi="Book Antiqua"/>
                <w:bCs/>
                <w:color w:val="131313"/>
                <w:w w:val="105"/>
                <w:sz w:val="24"/>
                <w:szCs w:val="24"/>
              </w:rPr>
              <w:t>incontinence</w:t>
            </w:r>
          </w:p>
        </w:tc>
        <w:tc>
          <w:tcPr>
            <w:tcW w:w="564" w:type="pct"/>
            <w:shd w:val="clear" w:color="auto" w:fill="auto"/>
          </w:tcPr>
          <w:p w14:paraId="09ECECE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61483E5D"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shd w:val="clear" w:color="auto" w:fill="auto"/>
          </w:tcPr>
          <w:p w14:paraId="2B8D72B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shd w:val="clear" w:color="auto" w:fill="auto"/>
          </w:tcPr>
          <w:p w14:paraId="6C75C24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709" w:type="pct"/>
            <w:shd w:val="clear" w:color="auto" w:fill="auto"/>
          </w:tcPr>
          <w:p w14:paraId="7CAAC65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2B4C41" w:rsidRPr="00E15F03" w14:paraId="767D47B0" w14:textId="77777777" w:rsidTr="00460F6E">
        <w:trPr>
          <w:trHeight w:val="223"/>
        </w:trPr>
        <w:tc>
          <w:tcPr>
            <w:tcW w:w="1715" w:type="pct"/>
            <w:shd w:val="clear" w:color="auto" w:fill="auto"/>
          </w:tcPr>
          <w:p w14:paraId="6BC848F5"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z w:val="24"/>
                <w:szCs w:val="24"/>
              </w:rPr>
              <w:t>Alteration</w:t>
            </w:r>
            <w:r w:rsidRPr="00E15F03">
              <w:rPr>
                <w:rFonts w:ascii="Book Antiqua" w:hAnsi="Book Antiqua"/>
                <w:bCs/>
                <w:color w:val="131313"/>
                <w:spacing w:val="24"/>
                <w:sz w:val="24"/>
                <w:szCs w:val="24"/>
              </w:rPr>
              <w:t xml:space="preserve"> </w:t>
            </w:r>
            <w:r w:rsidRPr="00E15F03">
              <w:rPr>
                <w:rFonts w:ascii="Book Antiqua" w:hAnsi="Book Antiqua"/>
                <w:bCs/>
                <w:color w:val="131313"/>
                <w:sz w:val="24"/>
                <w:szCs w:val="24"/>
              </w:rPr>
              <w:t>in</w:t>
            </w:r>
            <w:r w:rsidRPr="00E15F03">
              <w:rPr>
                <w:rFonts w:ascii="Book Antiqua" w:hAnsi="Book Antiqua"/>
                <w:bCs/>
                <w:color w:val="131313"/>
                <w:spacing w:val="16"/>
                <w:sz w:val="24"/>
                <w:szCs w:val="24"/>
              </w:rPr>
              <w:t xml:space="preserve"> </w:t>
            </w:r>
            <w:r w:rsidRPr="00E15F03">
              <w:rPr>
                <w:rFonts w:ascii="Book Antiqua" w:hAnsi="Book Antiqua"/>
                <w:bCs/>
                <w:sz w:val="24"/>
                <w:szCs w:val="24"/>
              </w:rPr>
              <w:t>lifestyle</w:t>
            </w:r>
          </w:p>
        </w:tc>
        <w:tc>
          <w:tcPr>
            <w:tcW w:w="564" w:type="pct"/>
            <w:shd w:val="clear" w:color="auto" w:fill="auto"/>
          </w:tcPr>
          <w:p w14:paraId="7DA3C61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0EF3D14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shd w:val="clear" w:color="auto" w:fill="auto"/>
          </w:tcPr>
          <w:p w14:paraId="3AAF5D3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shd w:val="clear" w:color="auto" w:fill="auto"/>
          </w:tcPr>
          <w:p w14:paraId="7496EB9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709" w:type="pct"/>
            <w:shd w:val="clear" w:color="auto" w:fill="auto"/>
          </w:tcPr>
          <w:p w14:paraId="5CD8713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674F18" w:rsidRPr="00E15F03" w14:paraId="28303832" w14:textId="77777777" w:rsidTr="00460F6E">
        <w:trPr>
          <w:trHeight w:val="220"/>
        </w:trPr>
        <w:tc>
          <w:tcPr>
            <w:tcW w:w="1715" w:type="pct"/>
            <w:shd w:val="clear" w:color="auto" w:fill="auto"/>
          </w:tcPr>
          <w:p w14:paraId="3F3427EB" w14:textId="77777777" w:rsidR="002B4C41" w:rsidRPr="00E15F03" w:rsidRDefault="002B4C41" w:rsidP="00961EC3">
            <w:pPr>
              <w:pStyle w:val="TableParagraph"/>
              <w:spacing w:line="360" w:lineRule="auto"/>
              <w:jc w:val="both"/>
              <w:rPr>
                <w:rFonts w:ascii="Book Antiqua" w:hAnsi="Book Antiqua"/>
                <w:bCs/>
                <w:sz w:val="24"/>
                <w:szCs w:val="24"/>
              </w:rPr>
            </w:pPr>
          </w:p>
        </w:tc>
        <w:tc>
          <w:tcPr>
            <w:tcW w:w="564" w:type="pct"/>
            <w:shd w:val="clear" w:color="auto" w:fill="auto"/>
          </w:tcPr>
          <w:p w14:paraId="4EEC3B4F"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No</w:t>
            </w:r>
          </w:p>
        </w:tc>
        <w:tc>
          <w:tcPr>
            <w:tcW w:w="556" w:type="pct"/>
            <w:shd w:val="clear" w:color="auto" w:fill="auto"/>
          </w:tcPr>
          <w:p w14:paraId="57AC36D7"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z w:val="24"/>
                <w:szCs w:val="24"/>
              </w:rPr>
              <w:t>Yes</w:t>
            </w:r>
          </w:p>
        </w:tc>
        <w:tc>
          <w:tcPr>
            <w:tcW w:w="841" w:type="pct"/>
            <w:vMerge w:val="restart"/>
            <w:shd w:val="clear" w:color="auto" w:fill="auto"/>
          </w:tcPr>
          <w:p w14:paraId="04C0BA97" w14:textId="77777777" w:rsidR="002B4C41" w:rsidRPr="00E15F03" w:rsidRDefault="002B4C41" w:rsidP="00961EC3">
            <w:pPr>
              <w:pStyle w:val="TableParagraph"/>
              <w:spacing w:line="360" w:lineRule="auto"/>
              <w:jc w:val="both"/>
              <w:rPr>
                <w:rFonts w:ascii="Book Antiqua" w:hAnsi="Book Antiqua"/>
                <w:sz w:val="24"/>
                <w:szCs w:val="24"/>
              </w:rPr>
            </w:pPr>
          </w:p>
        </w:tc>
        <w:tc>
          <w:tcPr>
            <w:tcW w:w="615" w:type="pct"/>
            <w:vMerge w:val="restart"/>
            <w:shd w:val="clear" w:color="auto" w:fill="auto"/>
          </w:tcPr>
          <w:p w14:paraId="70C2D638" w14:textId="77777777" w:rsidR="002B4C41" w:rsidRPr="00E15F03" w:rsidRDefault="002B4C41" w:rsidP="00961EC3">
            <w:pPr>
              <w:pStyle w:val="TableParagraph"/>
              <w:spacing w:line="360" w:lineRule="auto"/>
              <w:jc w:val="both"/>
              <w:rPr>
                <w:rFonts w:ascii="Book Antiqua" w:hAnsi="Book Antiqua"/>
                <w:sz w:val="24"/>
                <w:szCs w:val="24"/>
              </w:rPr>
            </w:pPr>
          </w:p>
        </w:tc>
        <w:tc>
          <w:tcPr>
            <w:tcW w:w="709" w:type="pct"/>
            <w:vMerge w:val="restart"/>
            <w:shd w:val="clear" w:color="auto" w:fill="auto"/>
          </w:tcPr>
          <w:p w14:paraId="7DA1185A" w14:textId="77777777" w:rsidR="002B4C41" w:rsidRPr="00E15F03" w:rsidRDefault="002B4C41" w:rsidP="00961EC3">
            <w:pPr>
              <w:pStyle w:val="TableParagraph"/>
              <w:spacing w:line="360" w:lineRule="auto"/>
              <w:jc w:val="both"/>
              <w:rPr>
                <w:rFonts w:ascii="Book Antiqua" w:hAnsi="Book Antiqua"/>
                <w:sz w:val="24"/>
                <w:szCs w:val="24"/>
              </w:rPr>
            </w:pPr>
          </w:p>
        </w:tc>
      </w:tr>
      <w:tr w:rsidR="00674F18" w:rsidRPr="00E15F03" w14:paraId="30FDF70C" w14:textId="77777777" w:rsidTr="00460F6E">
        <w:trPr>
          <w:trHeight w:val="221"/>
        </w:trPr>
        <w:tc>
          <w:tcPr>
            <w:tcW w:w="1715" w:type="pct"/>
            <w:shd w:val="clear" w:color="auto" w:fill="auto"/>
          </w:tcPr>
          <w:p w14:paraId="5CE8A79C"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Need</w:t>
            </w:r>
            <w:r w:rsidRPr="00E15F03">
              <w:rPr>
                <w:rFonts w:ascii="Book Antiqua" w:hAnsi="Book Antiqua"/>
                <w:bCs/>
                <w:color w:val="131313"/>
                <w:spacing w:val="6"/>
                <w:w w:val="105"/>
                <w:sz w:val="24"/>
                <w:szCs w:val="24"/>
              </w:rPr>
              <w:t xml:space="preserve"> </w:t>
            </w:r>
            <w:r w:rsidRPr="00E15F03">
              <w:rPr>
                <w:rFonts w:ascii="Book Antiqua" w:hAnsi="Book Antiqua"/>
                <w:bCs/>
                <w:color w:val="131313"/>
                <w:w w:val="105"/>
                <w:sz w:val="24"/>
                <w:szCs w:val="24"/>
              </w:rPr>
              <w:t>to</w:t>
            </w:r>
            <w:r w:rsidRPr="00E15F03">
              <w:rPr>
                <w:rFonts w:ascii="Book Antiqua" w:hAnsi="Book Antiqua"/>
                <w:bCs/>
                <w:color w:val="131313"/>
                <w:spacing w:val="2"/>
                <w:w w:val="105"/>
                <w:sz w:val="24"/>
                <w:szCs w:val="24"/>
              </w:rPr>
              <w:t xml:space="preserve"> </w:t>
            </w:r>
            <w:r w:rsidRPr="00E15F03">
              <w:rPr>
                <w:rFonts w:ascii="Book Antiqua" w:hAnsi="Book Antiqua"/>
                <w:bCs/>
                <w:color w:val="131313"/>
                <w:w w:val="105"/>
                <w:sz w:val="24"/>
                <w:szCs w:val="24"/>
              </w:rPr>
              <w:t>wear</w:t>
            </w:r>
            <w:r w:rsidRPr="00E15F03">
              <w:rPr>
                <w:rFonts w:ascii="Book Antiqua" w:hAnsi="Book Antiqua"/>
                <w:bCs/>
                <w:color w:val="131313"/>
                <w:spacing w:val="-4"/>
                <w:w w:val="105"/>
                <w:sz w:val="24"/>
                <w:szCs w:val="24"/>
              </w:rPr>
              <w:t xml:space="preserve"> </w:t>
            </w:r>
            <w:r w:rsidRPr="00E15F03">
              <w:rPr>
                <w:rFonts w:ascii="Book Antiqua" w:hAnsi="Book Antiqua"/>
                <w:bCs/>
                <w:color w:val="131313"/>
                <w:w w:val="105"/>
                <w:sz w:val="24"/>
                <w:szCs w:val="24"/>
              </w:rPr>
              <w:t>a</w:t>
            </w:r>
            <w:r w:rsidRPr="00E15F03">
              <w:rPr>
                <w:rFonts w:ascii="Book Antiqua" w:hAnsi="Book Antiqua"/>
                <w:bCs/>
                <w:color w:val="131313"/>
                <w:spacing w:val="2"/>
                <w:w w:val="105"/>
                <w:sz w:val="24"/>
                <w:szCs w:val="24"/>
              </w:rPr>
              <w:t xml:space="preserve"> </w:t>
            </w:r>
            <w:r w:rsidRPr="00E15F03">
              <w:rPr>
                <w:rFonts w:ascii="Book Antiqua" w:hAnsi="Book Antiqua"/>
                <w:bCs/>
                <w:color w:val="131313"/>
                <w:w w:val="105"/>
                <w:sz w:val="24"/>
                <w:szCs w:val="24"/>
              </w:rPr>
              <w:t>pad</w:t>
            </w:r>
            <w:r w:rsidRPr="00E15F03">
              <w:rPr>
                <w:rFonts w:ascii="Book Antiqua" w:hAnsi="Book Antiqua"/>
                <w:bCs/>
                <w:color w:val="131313"/>
                <w:spacing w:val="2"/>
                <w:w w:val="105"/>
                <w:sz w:val="24"/>
                <w:szCs w:val="24"/>
              </w:rPr>
              <w:t xml:space="preserve"> </w:t>
            </w:r>
            <w:r w:rsidRPr="00E15F03">
              <w:rPr>
                <w:rFonts w:ascii="Book Antiqua" w:hAnsi="Book Antiqua"/>
                <w:bCs/>
                <w:color w:val="131313"/>
                <w:w w:val="105"/>
                <w:sz w:val="24"/>
                <w:szCs w:val="24"/>
              </w:rPr>
              <w:t>or</w:t>
            </w:r>
            <w:r w:rsidRPr="00E15F03">
              <w:rPr>
                <w:rFonts w:ascii="Book Antiqua" w:hAnsi="Book Antiqua"/>
                <w:bCs/>
                <w:color w:val="131313"/>
                <w:spacing w:val="-5"/>
                <w:w w:val="105"/>
                <w:sz w:val="24"/>
                <w:szCs w:val="24"/>
              </w:rPr>
              <w:t xml:space="preserve"> </w:t>
            </w:r>
            <w:r w:rsidRPr="00E15F03">
              <w:rPr>
                <w:rFonts w:ascii="Book Antiqua" w:hAnsi="Book Antiqua"/>
                <w:bCs/>
                <w:color w:val="131313"/>
                <w:w w:val="105"/>
                <w:sz w:val="24"/>
                <w:szCs w:val="24"/>
              </w:rPr>
              <w:t>plug</w:t>
            </w:r>
          </w:p>
        </w:tc>
        <w:tc>
          <w:tcPr>
            <w:tcW w:w="564" w:type="pct"/>
            <w:shd w:val="clear" w:color="auto" w:fill="auto"/>
          </w:tcPr>
          <w:p w14:paraId="6472F68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296826E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841" w:type="pct"/>
            <w:vMerge/>
            <w:shd w:val="clear" w:color="auto" w:fill="auto"/>
          </w:tcPr>
          <w:p w14:paraId="1BA95CEA" w14:textId="77777777" w:rsidR="002B4C41" w:rsidRPr="00E15F03" w:rsidRDefault="002B4C41" w:rsidP="00961EC3">
            <w:pPr>
              <w:spacing w:line="360" w:lineRule="auto"/>
              <w:jc w:val="both"/>
              <w:rPr>
                <w:rFonts w:ascii="Book Antiqua" w:hAnsi="Book Antiqua"/>
              </w:rPr>
            </w:pPr>
          </w:p>
        </w:tc>
        <w:tc>
          <w:tcPr>
            <w:tcW w:w="615" w:type="pct"/>
            <w:vMerge/>
            <w:shd w:val="clear" w:color="auto" w:fill="auto"/>
          </w:tcPr>
          <w:p w14:paraId="4B5E2D30" w14:textId="77777777" w:rsidR="002B4C41" w:rsidRPr="00E15F03" w:rsidRDefault="002B4C41" w:rsidP="00961EC3">
            <w:pPr>
              <w:spacing w:line="360" w:lineRule="auto"/>
              <w:jc w:val="both"/>
              <w:rPr>
                <w:rFonts w:ascii="Book Antiqua" w:hAnsi="Book Antiqua"/>
              </w:rPr>
            </w:pPr>
          </w:p>
        </w:tc>
        <w:tc>
          <w:tcPr>
            <w:tcW w:w="709" w:type="pct"/>
            <w:vMerge/>
            <w:shd w:val="clear" w:color="auto" w:fill="auto"/>
          </w:tcPr>
          <w:p w14:paraId="76F85C68" w14:textId="77777777" w:rsidR="002B4C41" w:rsidRPr="00E15F03" w:rsidRDefault="002B4C41" w:rsidP="00961EC3">
            <w:pPr>
              <w:spacing w:line="360" w:lineRule="auto"/>
              <w:jc w:val="both"/>
              <w:rPr>
                <w:rFonts w:ascii="Book Antiqua" w:hAnsi="Book Antiqua"/>
              </w:rPr>
            </w:pPr>
          </w:p>
        </w:tc>
      </w:tr>
      <w:tr w:rsidR="002B4C41" w:rsidRPr="00E15F03" w14:paraId="478A1C54" w14:textId="77777777" w:rsidTr="00460F6E">
        <w:trPr>
          <w:trHeight w:val="221"/>
        </w:trPr>
        <w:tc>
          <w:tcPr>
            <w:tcW w:w="1715" w:type="pct"/>
            <w:shd w:val="clear" w:color="auto" w:fill="auto"/>
          </w:tcPr>
          <w:p w14:paraId="19FB452E"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pacing w:val="-1"/>
                <w:w w:val="105"/>
                <w:sz w:val="24"/>
                <w:szCs w:val="24"/>
              </w:rPr>
              <w:t>Constipating</w:t>
            </w:r>
            <w:r w:rsidRPr="00E15F03">
              <w:rPr>
                <w:rFonts w:ascii="Book Antiqua" w:hAnsi="Book Antiqua"/>
                <w:bCs/>
                <w:color w:val="131313"/>
                <w:spacing w:val="1"/>
                <w:w w:val="105"/>
                <w:sz w:val="24"/>
                <w:szCs w:val="24"/>
              </w:rPr>
              <w:t xml:space="preserve"> </w:t>
            </w:r>
            <w:r w:rsidRPr="00E15F03">
              <w:rPr>
                <w:rFonts w:ascii="Book Antiqua" w:hAnsi="Book Antiqua"/>
                <w:bCs/>
                <w:color w:val="131313"/>
                <w:w w:val="105"/>
                <w:sz w:val="24"/>
                <w:szCs w:val="24"/>
              </w:rPr>
              <w:t>medication</w:t>
            </w:r>
          </w:p>
        </w:tc>
        <w:tc>
          <w:tcPr>
            <w:tcW w:w="564" w:type="pct"/>
            <w:shd w:val="clear" w:color="auto" w:fill="auto"/>
          </w:tcPr>
          <w:p w14:paraId="5799A39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3C24D1CF"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841" w:type="pct"/>
            <w:vMerge/>
            <w:shd w:val="clear" w:color="auto" w:fill="auto"/>
          </w:tcPr>
          <w:p w14:paraId="6B91CDC2" w14:textId="77777777" w:rsidR="002B4C41" w:rsidRPr="00E15F03" w:rsidRDefault="002B4C41" w:rsidP="00961EC3">
            <w:pPr>
              <w:spacing w:line="360" w:lineRule="auto"/>
              <w:jc w:val="both"/>
              <w:rPr>
                <w:rFonts w:ascii="Book Antiqua" w:hAnsi="Book Antiqua"/>
              </w:rPr>
            </w:pPr>
          </w:p>
        </w:tc>
        <w:tc>
          <w:tcPr>
            <w:tcW w:w="615" w:type="pct"/>
            <w:vMerge/>
            <w:shd w:val="clear" w:color="auto" w:fill="auto"/>
          </w:tcPr>
          <w:p w14:paraId="538F8A54" w14:textId="77777777" w:rsidR="002B4C41" w:rsidRPr="00E15F03" w:rsidRDefault="002B4C41" w:rsidP="00961EC3">
            <w:pPr>
              <w:spacing w:line="360" w:lineRule="auto"/>
              <w:jc w:val="both"/>
              <w:rPr>
                <w:rFonts w:ascii="Book Antiqua" w:hAnsi="Book Antiqua"/>
              </w:rPr>
            </w:pPr>
          </w:p>
        </w:tc>
        <w:tc>
          <w:tcPr>
            <w:tcW w:w="709" w:type="pct"/>
            <w:vMerge/>
            <w:shd w:val="clear" w:color="auto" w:fill="auto"/>
          </w:tcPr>
          <w:p w14:paraId="44BAA649" w14:textId="77777777" w:rsidR="002B4C41" w:rsidRPr="00E15F03" w:rsidRDefault="002B4C41" w:rsidP="00961EC3">
            <w:pPr>
              <w:spacing w:line="360" w:lineRule="auto"/>
              <w:jc w:val="both"/>
              <w:rPr>
                <w:rFonts w:ascii="Book Antiqua" w:hAnsi="Book Antiqua"/>
              </w:rPr>
            </w:pPr>
          </w:p>
        </w:tc>
      </w:tr>
      <w:tr w:rsidR="00674F18" w:rsidRPr="00E15F03" w14:paraId="4A075DE0" w14:textId="77777777" w:rsidTr="00460F6E">
        <w:trPr>
          <w:trHeight w:val="348"/>
        </w:trPr>
        <w:tc>
          <w:tcPr>
            <w:tcW w:w="1715" w:type="pct"/>
            <w:shd w:val="clear" w:color="auto" w:fill="auto"/>
          </w:tcPr>
          <w:p w14:paraId="186DAC3E"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Lack</w:t>
            </w:r>
            <w:r w:rsidRPr="00E15F03">
              <w:rPr>
                <w:rFonts w:ascii="Book Antiqua" w:hAnsi="Book Antiqua"/>
                <w:bCs/>
                <w:color w:val="131313"/>
                <w:spacing w:val="-1"/>
                <w:w w:val="105"/>
                <w:sz w:val="24"/>
                <w:szCs w:val="24"/>
              </w:rPr>
              <w:t xml:space="preserve"> </w:t>
            </w:r>
            <w:r w:rsidRPr="00E15F03">
              <w:rPr>
                <w:rFonts w:ascii="Book Antiqua" w:hAnsi="Book Antiqua"/>
                <w:bCs/>
                <w:color w:val="131313"/>
                <w:w w:val="105"/>
                <w:sz w:val="24"/>
                <w:szCs w:val="24"/>
              </w:rPr>
              <w:t>of</w:t>
            </w:r>
            <w:r w:rsidRPr="00E15F03">
              <w:rPr>
                <w:rFonts w:ascii="Book Antiqua" w:hAnsi="Book Antiqua"/>
                <w:bCs/>
                <w:color w:val="131313"/>
                <w:spacing w:val="-8"/>
                <w:w w:val="105"/>
                <w:sz w:val="24"/>
                <w:szCs w:val="24"/>
              </w:rPr>
              <w:t xml:space="preserve"> </w:t>
            </w:r>
            <w:r w:rsidRPr="00E15F03">
              <w:rPr>
                <w:rFonts w:ascii="Book Antiqua" w:hAnsi="Book Antiqua"/>
                <w:bCs/>
                <w:color w:val="131313"/>
                <w:w w:val="105"/>
                <w:sz w:val="24"/>
                <w:szCs w:val="24"/>
              </w:rPr>
              <w:t>ability</w:t>
            </w:r>
            <w:r w:rsidRPr="00E15F03">
              <w:rPr>
                <w:rFonts w:ascii="Book Antiqua" w:hAnsi="Book Antiqua"/>
                <w:bCs/>
                <w:color w:val="131313"/>
                <w:spacing w:val="3"/>
                <w:w w:val="105"/>
                <w:sz w:val="24"/>
                <w:szCs w:val="24"/>
              </w:rPr>
              <w:t xml:space="preserve"> </w:t>
            </w:r>
            <w:r w:rsidRPr="00E15F03">
              <w:rPr>
                <w:rFonts w:ascii="Book Antiqua" w:hAnsi="Book Antiqua"/>
                <w:bCs/>
                <w:color w:val="131313"/>
                <w:w w:val="105"/>
                <w:sz w:val="24"/>
                <w:szCs w:val="24"/>
              </w:rPr>
              <w:t>to</w:t>
            </w:r>
            <w:r w:rsidRPr="00E15F03">
              <w:rPr>
                <w:rFonts w:ascii="Book Antiqua" w:hAnsi="Book Antiqua"/>
                <w:bCs/>
                <w:color w:val="131313"/>
                <w:spacing w:val="-6"/>
                <w:w w:val="105"/>
                <w:sz w:val="24"/>
                <w:szCs w:val="24"/>
              </w:rPr>
              <w:t xml:space="preserve"> </w:t>
            </w:r>
            <w:r w:rsidRPr="00E15F03">
              <w:rPr>
                <w:rFonts w:ascii="Book Antiqua" w:hAnsi="Book Antiqua"/>
                <w:bCs/>
                <w:color w:val="131313"/>
                <w:w w:val="105"/>
                <w:sz w:val="24"/>
                <w:szCs w:val="24"/>
              </w:rPr>
              <w:t>defer</w:t>
            </w:r>
            <w:r w:rsidRPr="00E15F03">
              <w:rPr>
                <w:rFonts w:ascii="Book Antiqua" w:hAnsi="Book Antiqua"/>
                <w:bCs/>
                <w:color w:val="131313"/>
                <w:spacing w:val="-9"/>
                <w:w w:val="105"/>
                <w:sz w:val="24"/>
                <w:szCs w:val="24"/>
              </w:rPr>
              <w:t xml:space="preserve"> </w:t>
            </w:r>
            <w:r w:rsidRPr="00E15F03">
              <w:rPr>
                <w:rFonts w:ascii="Book Antiqua" w:hAnsi="Book Antiqua"/>
                <w:bCs/>
                <w:color w:val="131313"/>
                <w:w w:val="105"/>
                <w:sz w:val="24"/>
                <w:szCs w:val="24"/>
              </w:rPr>
              <w:t>defecation for 15</w:t>
            </w:r>
            <w:r w:rsidRPr="00E15F03">
              <w:rPr>
                <w:rFonts w:ascii="Book Antiqua" w:hAnsi="Book Antiqua"/>
                <w:bCs/>
                <w:color w:val="131313"/>
                <w:spacing w:val="-1"/>
                <w:w w:val="105"/>
                <w:sz w:val="24"/>
                <w:szCs w:val="24"/>
              </w:rPr>
              <w:t xml:space="preserve"> </w:t>
            </w:r>
            <w:r w:rsidRPr="00E15F03">
              <w:rPr>
                <w:rFonts w:ascii="Book Antiqua" w:hAnsi="Book Antiqua"/>
                <w:bCs/>
                <w:color w:val="131313"/>
                <w:w w:val="105"/>
                <w:sz w:val="24"/>
                <w:szCs w:val="24"/>
              </w:rPr>
              <w:t>min</w:t>
            </w:r>
          </w:p>
        </w:tc>
        <w:tc>
          <w:tcPr>
            <w:tcW w:w="564" w:type="pct"/>
            <w:shd w:val="clear" w:color="auto" w:fill="auto"/>
          </w:tcPr>
          <w:p w14:paraId="42758550"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31883025" w14:textId="77777777" w:rsidR="002B4C41" w:rsidRPr="00E15F03" w:rsidRDefault="002B4C41" w:rsidP="00961EC3">
            <w:pPr>
              <w:pStyle w:val="TableParagraph"/>
              <w:spacing w:line="360" w:lineRule="auto"/>
              <w:jc w:val="both"/>
              <w:rPr>
                <w:rFonts w:ascii="Book Antiqua" w:hAnsi="Book Antiqua"/>
                <w:color w:val="131313"/>
                <w:w w:val="110"/>
                <w:sz w:val="24"/>
                <w:szCs w:val="24"/>
              </w:rPr>
            </w:pPr>
            <w:r w:rsidRPr="00E15F03">
              <w:rPr>
                <w:rFonts w:ascii="Book Antiqua" w:hAnsi="Book Antiqua"/>
                <w:color w:val="131313"/>
                <w:w w:val="110"/>
                <w:sz w:val="24"/>
                <w:szCs w:val="24"/>
              </w:rPr>
              <w:t>4</w:t>
            </w:r>
          </w:p>
        </w:tc>
        <w:tc>
          <w:tcPr>
            <w:tcW w:w="841" w:type="pct"/>
            <w:vMerge/>
            <w:shd w:val="clear" w:color="auto" w:fill="auto"/>
          </w:tcPr>
          <w:p w14:paraId="50ABCC5D" w14:textId="77777777" w:rsidR="002B4C41" w:rsidRPr="00E15F03" w:rsidRDefault="002B4C41" w:rsidP="00961EC3">
            <w:pPr>
              <w:spacing w:line="360" w:lineRule="auto"/>
              <w:jc w:val="both"/>
              <w:rPr>
                <w:rFonts w:ascii="Book Antiqua" w:hAnsi="Book Antiqua"/>
              </w:rPr>
            </w:pPr>
          </w:p>
        </w:tc>
        <w:tc>
          <w:tcPr>
            <w:tcW w:w="615" w:type="pct"/>
            <w:vMerge/>
            <w:shd w:val="clear" w:color="auto" w:fill="auto"/>
          </w:tcPr>
          <w:p w14:paraId="69CBEC37" w14:textId="77777777" w:rsidR="002B4C41" w:rsidRPr="00E15F03" w:rsidRDefault="002B4C41" w:rsidP="00961EC3">
            <w:pPr>
              <w:spacing w:line="360" w:lineRule="auto"/>
              <w:jc w:val="both"/>
              <w:rPr>
                <w:rFonts w:ascii="Book Antiqua" w:hAnsi="Book Antiqua"/>
              </w:rPr>
            </w:pPr>
          </w:p>
        </w:tc>
        <w:tc>
          <w:tcPr>
            <w:tcW w:w="709" w:type="pct"/>
            <w:vMerge/>
            <w:shd w:val="clear" w:color="auto" w:fill="auto"/>
          </w:tcPr>
          <w:p w14:paraId="4F31F16A" w14:textId="77777777" w:rsidR="002B4C41" w:rsidRPr="00E15F03" w:rsidRDefault="002B4C41" w:rsidP="00961EC3">
            <w:pPr>
              <w:spacing w:line="360" w:lineRule="auto"/>
              <w:jc w:val="both"/>
              <w:rPr>
                <w:rFonts w:ascii="Book Antiqua" w:hAnsi="Book Antiqua"/>
              </w:rPr>
            </w:pPr>
          </w:p>
        </w:tc>
      </w:tr>
    </w:tbl>
    <w:p w14:paraId="546AABCB" w14:textId="4FBDA534"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color w:val="232323"/>
          <w:w w:val="105"/>
        </w:rPr>
        <w:t xml:space="preserve">Never: No episodes in last 4 </w:t>
      </w:r>
      <w:proofErr w:type="spellStart"/>
      <w:r w:rsidRPr="00E15F03">
        <w:rPr>
          <w:rFonts w:ascii="Book Antiqua" w:hAnsi="Book Antiqua"/>
          <w:color w:val="232323"/>
          <w:w w:val="105"/>
        </w:rPr>
        <w:t>wk</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 xml:space="preserve">rarely: 1 episode in last 4 </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w:t>
      </w:r>
      <w:r w:rsidRPr="00E15F03">
        <w:rPr>
          <w:rFonts w:ascii="Book Antiqua" w:hAnsi="Book Antiqua"/>
          <w:color w:val="232323"/>
          <w:w w:val="105"/>
          <w:lang w:eastAsia="zh-CN"/>
        </w:rPr>
        <w:t>s</w:t>
      </w:r>
      <w:r w:rsidRPr="00E15F03">
        <w:rPr>
          <w:rFonts w:ascii="Book Antiqua" w:hAnsi="Book Antiqua"/>
          <w:color w:val="232323"/>
          <w:w w:val="105"/>
        </w:rPr>
        <w:t xml:space="preserve">ometimes: ≥ 1 in last 4 </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but &lt; 1/</w:t>
      </w:r>
      <w:proofErr w:type="spellStart"/>
      <w:r w:rsidRPr="00E15F03">
        <w:rPr>
          <w:rFonts w:ascii="Book Antiqua" w:hAnsi="Book Antiqua"/>
          <w:color w:val="232323"/>
          <w:w w:val="105"/>
        </w:rPr>
        <w:t>wk</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weekly: ≥ 1/</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to &lt; 1/d</w:t>
      </w:r>
      <w:r w:rsidRPr="00E15F03">
        <w:rPr>
          <w:rFonts w:ascii="Book Antiqua" w:hAnsi="Book Antiqua"/>
          <w:color w:val="232323"/>
          <w:w w:val="105"/>
          <w:lang w:eastAsia="zh-CN"/>
        </w:rPr>
        <w:t>; a</w:t>
      </w:r>
      <w:r w:rsidRPr="00E15F03">
        <w:rPr>
          <w:rFonts w:ascii="Book Antiqua" w:hAnsi="Book Antiqua"/>
          <w:color w:val="232323"/>
          <w:w w:val="105"/>
        </w:rPr>
        <w:t>lways: ≥ 1/d.</w:t>
      </w:r>
      <w:r w:rsidR="00F62E4B" w:rsidRPr="00F62E4B">
        <w:rPr>
          <w:rFonts w:ascii="Book Antiqua" w:hAnsi="Book Antiqua" w:hint="eastAsia"/>
          <w:color w:val="232323"/>
          <w:w w:val="105"/>
        </w:rPr>
        <w:t xml:space="preserve"> </w:t>
      </w:r>
      <w:r w:rsidR="00F62E4B" w:rsidRPr="00DE3DAF">
        <w:rPr>
          <w:rFonts w:ascii="Book Antiqua" w:hAnsi="Book Antiqua" w:hint="eastAsia"/>
          <w:color w:val="232323"/>
          <w:w w:val="105"/>
        </w:rPr>
        <w:t xml:space="preserve">Citation: </w:t>
      </w:r>
      <w:r w:rsidR="00F62E4B" w:rsidRPr="0063508D">
        <w:rPr>
          <w:rFonts w:ascii="Book Antiqua" w:hAnsi="Book Antiqua"/>
          <w:color w:val="232323"/>
          <w:w w:val="105"/>
          <w:lang w:eastAsia="zh-CN"/>
        </w:rPr>
        <w:t>Garg P, Sudol-</w:t>
      </w:r>
      <w:proofErr w:type="spellStart"/>
      <w:r w:rsidR="00F62E4B" w:rsidRPr="0063508D">
        <w:rPr>
          <w:rFonts w:ascii="Book Antiqua" w:hAnsi="Book Antiqua"/>
          <w:color w:val="232323"/>
          <w:w w:val="105"/>
          <w:lang w:eastAsia="zh-CN"/>
        </w:rPr>
        <w:t>Szopinska</w:t>
      </w:r>
      <w:proofErr w:type="spellEnd"/>
      <w:r w:rsidR="00F62E4B" w:rsidRPr="0063508D">
        <w:rPr>
          <w:rFonts w:ascii="Book Antiqua" w:hAnsi="Book Antiqua"/>
          <w:color w:val="232323"/>
          <w:w w:val="105"/>
          <w:lang w:eastAsia="zh-CN"/>
        </w:rPr>
        <w:t xml:space="preserve"> I, Kolodziejczak M, Bhattacharya K, Kaur G.</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New objective scoring system to clinically assess fecal incontinence.</w:t>
      </w:r>
      <w:r w:rsidR="00F62E4B">
        <w:rPr>
          <w:rFonts w:ascii="Book Antiqua" w:hAnsi="Book Antiqua" w:hint="eastAsia"/>
          <w:color w:val="232323"/>
          <w:w w:val="105"/>
          <w:lang w:eastAsia="zh-CN"/>
        </w:rPr>
        <w:t xml:space="preserve"> </w:t>
      </w:r>
      <w:r w:rsidR="00F62E4B" w:rsidRPr="0063508D">
        <w:rPr>
          <w:rFonts w:ascii="Book Antiqua" w:hAnsi="Book Antiqua"/>
          <w:i/>
          <w:color w:val="232323"/>
          <w:w w:val="105"/>
          <w:lang w:eastAsia="zh-CN"/>
        </w:rPr>
        <w:t>World J Gastroenterol</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2023;</w:t>
      </w:r>
      <w:r w:rsidR="00F62E4B" w:rsidRPr="0063508D">
        <w:rPr>
          <w:rFonts w:ascii="Book Antiqua" w:hAnsi="Book Antiqua" w:hint="eastAsia"/>
          <w:b/>
          <w:color w:val="232323"/>
          <w:w w:val="105"/>
          <w:lang w:eastAsia="zh-CN"/>
        </w:rPr>
        <w:t xml:space="preserve"> </w:t>
      </w:r>
      <w:r w:rsidR="00F62E4B" w:rsidRPr="00CE75E1">
        <w:rPr>
          <w:rFonts w:ascii="Book Antiqua" w:hAnsi="Book Antiqua"/>
          <w:bCs/>
          <w:color w:val="232323"/>
          <w:w w:val="105"/>
          <w:lang w:eastAsia="zh-CN"/>
        </w:rPr>
        <w:t>29</w:t>
      </w:r>
      <w:r w:rsidR="00F62E4B" w:rsidRPr="0063508D">
        <w:rPr>
          <w:rFonts w:ascii="Book Antiqua" w:hAnsi="Book Antiqua"/>
          <w:color w:val="232323"/>
          <w:w w:val="105"/>
          <w:lang w:eastAsia="zh-CN"/>
        </w:rPr>
        <w:t>: 4593-4603</w:t>
      </w:r>
      <w:r w:rsidR="00F62E4B" w:rsidRPr="00DE3DAF">
        <w:rPr>
          <w:rFonts w:ascii="Book Antiqua" w:hAnsi="Book Antiqua" w:hint="eastAsia"/>
          <w:color w:val="232323"/>
          <w:w w:val="105"/>
        </w:rPr>
        <w:t>. Copyright</w:t>
      </w:r>
      <w:r w:rsidR="00CE75E1">
        <w:rPr>
          <w:rFonts w:ascii="Book Antiqua" w:hAnsi="Book Antiqua"/>
          <w:color w:val="232323"/>
          <w:w w:val="105"/>
        </w:rPr>
        <w:t xml:space="preserve"> </w:t>
      </w:r>
      <w:r w:rsidR="00F62E4B" w:rsidRPr="003778D5">
        <w:rPr>
          <w:rFonts w:ascii="Book Antiqua" w:hAnsi="Book Antiqua" w:hint="eastAsia"/>
          <w:color w:val="232323"/>
          <w:w w:val="105"/>
        </w:rPr>
        <w:t>©</w:t>
      </w:r>
      <w:r w:rsidR="00F62E4B" w:rsidRPr="00DE3DAF">
        <w:rPr>
          <w:rFonts w:ascii="Book Antiqua" w:hAnsi="Book Antiqua" w:hint="eastAsia"/>
          <w:color w:val="232323"/>
          <w:w w:val="105"/>
        </w:rPr>
        <w:t>The Authors 2020.</w:t>
      </w:r>
      <w:r w:rsidR="00F62E4B">
        <w:rPr>
          <w:rFonts w:ascii="Book Antiqua" w:hAnsi="Book Antiqua" w:hint="eastAsia"/>
          <w:color w:val="232323"/>
          <w:w w:val="105"/>
          <w:lang w:eastAsia="zh-CN"/>
        </w:rPr>
        <w:t xml:space="preserve"> </w:t>
      </w:r>
      <w:r w:rsidR="00F62E4B" w:rsidRPr="008979B6">
        <w:rPr>
          <w:rFonts w:ascii="Book Antiqua" w:hAnsi="Book Antiqua"/>
          <w:color w:val="232323"/>
          <w:w w:val="105"/>
        </w:rPr>
        <w:t xml:space="preserve">Published by </w:t>
      </w:r>
      <w:proofErr w:type="spellStart"/>
      <w:r w:rsidR="00F62E4B" w:rsidRPr="008979B6">
        <w:rPr>
          <w:rFonts w:ascii="Book Antiqua" w:hAnsi="Book Antiqua"/>
          <w:color w:val="232323"/>
          <w:w w:val="105"/>
        </w:rPr>
        <w:t>Baishideng</w:t>
      </w:r>
      <w:proofErr w:type="spellEnd"/>
      <w:r w:rsidR="00F62E4B" w:rsidRPr="008979B6">
        <w:rPr>
          <w:rFonts w:ascii="Book Antiqua" w:hAnsi="Book Antiqua"/>
          <w:color w:val="232323"/>
          <w:w w:val="105"/>
        </w:rPr>
        <w:t xml:space="preserve"> Publishing Group Inc. All rights reserved.</w:t>
      </w:r>
    </w:p>
    <w:p w14:paraId="54782ECB" w14:textId="21A809E6"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color w:val="232323"/>
          <w:w w:val="105"/>
          <w:lang w:eastAsia="zh-CN"/>
        </w:rPr>
        <w:br w:type="page"/>
      </w:r>
    </w:p>
    <w:p w14:paraId="2724D5A5" w14:textId="5DE6E531"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b/>
          <w:bCs/>
          <w:color w:val="232323"/>
          <w:w w:val="105"/>
        </w:rPr>
        <w:lastRenderedPageBreak/>
        <w:t xml:space="preserve">Table 3 Fecal incontinence </w:t>
      </w:r>
      <w:r w:rsidR="002A3DF2" w:rsidRPr="00E15F03">
        <w:rPr>
          <w:rFonts w:ascii="Book Antiqua" w:hAnsi="Book Antiqua"/>
          <w:b/>
          <w:bCs/>
          <w:color w:val="232323"/>
          <w:w w:val="105"/>
          <w:lang w:eastAsia="zh-CN"/>
        </w:rPr>
        <w:t>s</w:t>
      </w:r>
      <w:r w:rsidRPr="00E15F03">
        <w:rPr>
          <w:rFonts w:ascii="Book Antiqua" w:hAnsi="Book Antiqua"/>
          <w:b/>
          <w:bCs/>
          <w:color w:val="232323"/>
          <w:w w:val="105"/>
        </w:rPr>
        <w:t xml:space="preserve">everity </w:t>
      </w:r>
      <w:r w:rsidR="002A3DF2" w:rsidRPr="00E15F03">
        <w:rPr>
          <w:rFonts w:ascii="Book Antiqua" w:hAnsi="Book Antiqua"/>
          <w:b/>
          <w:bCs/>
          <w:color w:val="232323"/>
          <w:w w:val="105"/>
          <w:lang w:eastAsia="zh-CN"/>
        </w:rPr>
        <w:t>i</w:t>
      </w:r>
      <w:r w:rsidRPr="00E15F03">
        <w:rPr>
          <w:rFonts w:ascii="Book Antiqua" w:hAnsi="Book Antiqua"/>
          <w:b/>
          <w:bCs/>
          <w:color w:val="232323"/>
          <w:w w:val="105"/>
        </w:rPr>
        <w:t>ndex scoring</w: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 </w:instrTex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EN.CITE.DATA </w:instrText>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end"/>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separate"/>
      </w:r>
      <w:r w:rsidR="00631E9B" w:rsidRPr="00E15F03">
        <w:rPr>
          <w:rFonts w:ascii="Book Antiqua" w:hAnsi="Book Antiqua"/>
          <w:b/>
          <w:bCs/>
          <w:noProof/>
          <w:vertAlign w:val="superscript"/>
        </w:rPr>
        <w:t>[25]</w:t>
      </w:r>
      <w:r w:rsidR="00631E9B" w:rsidRPr="00E15F03">
        <w:rPr>
          <w:rFonts w:ascii="Book Antiqua" w:hAnsi="Book Antiqua"/>
          <w:b/>
          <w:bCs/>
          <w:vertAlign w:val="superscript"/>
        </w:rPr>
        <w:fldChar w:fldCharType="end"/>
      </w:r>
    </w:p>
    <w:tbl>
      <w:tblPr>
        <w:tblStyle w:val="a7"/>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
        <w:gridCol w:w="1767"/>
        <w:gridCol w:w="1767"/>
        <w:gridCol w:w="1798"/>
        <w:gridCol w:w="1696"/>
        <w:gridCol w:w="1691"/>
      </w:tblGrid>
      <w:tr w:rsidR="00D45967" w:rsidRPr="00E15F03" w14:paraId="231F0F30" w14:textId="77777777" w:rsidTr="00BA6272">
        <w:trPr>
          <w:trHeight w:val="417"/>
        </w:trPr>
        <w:tc>
          <w:tcPr>
            <w:tcW w:w="447" w:type="pct"/>
            <w:tcBorders>
              <w:top w:val="single" w:sz="4" w:space="0" w:color="auto"/>
              <w:bottom w:val="single" w:sz="4" w:space="0" w:color="auto"/>
            </w:tcBorders>
            <w:shd w:val="clear" w:color="auto" w:fill="auto"/>
          </w:tcPr>
          <w:p w14:paraId="4B24E4F8" w14:textId="77777777" w:rsidR="002B4C41" w:rsidRPr="00E15F03" w:rsidRDefault="002B4C41" w:rsidP="00961EC3">
            <w:pPr>
              <w:pStyle w:val="TableParagraph"/>
              <w:spacing w:line="360" w:lineRule="auto"/>
              <w:jc w:val="both"/>
              <w:rPr>
                <w:rFonts w:ascii="Book Antiqua" w:hAnsi="Book Antiqua"/>
                <w:b/>
                <w:bCs/>
                <w:sz w:val="24"/>
                <w:szCs w:val="24"/>
              </w:rPr>
            </w:pPr>
          </w:p>
        </w:tc>
        <w:tc>
          <w:tcPr>
            <w:tcW w:w="923" w:type="pct"/>
            <w:tcBorders>
              <w:top w:val="single" w:sz="4" w:space="0" w:color="auto"/>
              <w:bottom w:val="single" w:sz="4" w:space="0" w:color="auto"/>
            </w:tcBorders>
            <w:shd w:val="clear" w:color="auto" w:fill="auto"/>
          </w:tcPr>
          <w:p w14:paraId="6170E99D" w14:textId="12BCA26A" w:rsidR="002B4C41" w:rsidRPr="00E15F03" w:rsidRDefault="002B4C41" w:rsidP="00961EC3">
            <w:pPr>
              <w:pStyle w:val="TableParagraph"/>
              <w:spacing w:line="360" w:lineRule="auto"/>
              <w:ind w:right="179"/>
              <w:jc w:val="both"/>
              <w:rPr>
                <w:rFonts w:ascii="Book Antiqua" w:hAnsi="Book Antiqua"/>
                <w:b/>
                <w:bCs/>
                <w:sz w:val="24"/>
                <w:szCs w:val="24"/>
              </w:rPr>
            </w:pPr>
            <w:r w:rsidRPr="00E15F03">
              <w:rPr>
                <w:rFonts w:ascii="Book Antiqua" w:hAnsi="Book Antiqua"/>
                <w:color w:val="232323"/>
                <w:w w:val="105"/>
                <w:sz w:val="24"/>
                <w:szCs w:val="24"/>
              </w:rPr>
              <w:t xml:space="preserve">≥ </w:t>
            </w:r>
            <w:r w:rsidRPr="00E15F03">
              <w:rPr>
                <w:rFonts w:ascii="Book Antiqua" w:hAnsi="Book Antiqua"/>
                <w:b/>
                <w:bCs/>
                <w:color w:val="131313"/>
                <w:w w:val="105"/>
                <w:sz w:val="24"/>
                <w:szCs w:val="24"/>
              </w:rPr>
              <w:t xml:space="preserve">2 </w:t>
            </w:r>
            <w:r w:rsidRPr="00E15F03">
              <w:rPr>
                <w:rFonts w:ascii="Book Antiqua" w:hAnsi="Book Antiqua"/>
                <w:b/>
                <w:bCs/>
                <w:color w:val="131313"/>
                <w:sz w:val="24"/>
                <w:szCs w:val="24"/>
              </w:rPr>
              <w:t>times</w:t>
            </w:r>
            <w:r w:rsidRPr="00E15F03">
              <w:rPr>
                <w:rFonts w:ascii="Book Antiqua" w:hAnsi="Book Antiqua"/>
                <w:b/>
                <w:bCs/>
                <w:color w:val="4B4B4B"/>
                <w:sz w:val="24"/>
                <w:szCs w:val="24"/>
              </w:rPr>
              <w:t>/</w:t>
            </w:r>
            <w:r w:rsidRPr="00E15F03">
              <w:rPr>
                <w:rFonts w:ascii="Book Antiqua" w:hAnsi="Book Antiqua"/>
                <w:b/>
                <w:bCs/>
                <w:color w:val="131313"/>
                <w:w w:val="105"/>
                <w:sz w:val="24"/>
                <w:szCs w:val="24"/>
              </w:rPr>
              <w:t>d (patient/surgeon scores)</w:t>
            </w:r>
          </w:p>
        </w:tc>
        <w:tc>
          <w:tcPr>
            <w:tcW w:w="923" w:type="pct"/>
            <w:tcBorders>
              <w:top w:val="single" w:sz="4" w:space="0" w:color="auto"/>
              <w:bottom w:val="single" w:sz="4" w:space="0" w:color="auto"/>
            </w:tcBorders>
            <w:shd w:val="clear" w:color="auto" w:fill="auto"/>
          </w:tcPr>
          <w:p w14:paraId="43BF1EFA" w14:textId="69AF88DC" w:rsidR="002B4C41" w:rsidRPr="00E15F03" w:rsidRDefault="002B4C41" w:rsidP="00961EC3">
            <w:pPr>
              <w:pStyle w:val="TableParagraph"/>
              <w:spacing w:line="360" w:lineRule="auto"/>
              <w:ind w:right="179"/>
              <w:jc w:val="both"/>
              <w:rPr>
                <w:rFonts w:ascii="Book Antiqua" w:hAnsi="Book Antiqua"/>
                <w:b/>
                <w:bCs/>
                <w:sz w:val="24"/>
                <w:szCs w:val="24"/>
              </w:rPr>
            </w:pPr>
            <w:r w:rsidRPr="00E15F03">
              <w:rPr>
                <w:rFonts w:ascii="Book Antiqua" w:hAnsi="Book Antiqua"/>
                <w:b/>
                <w:bCs/>
                <w:color w:val="131313"/>
                <w:sz w:val="24"/>
                <w:szCs w:val="24"/>
              </w:rPr>
              <w:t>Once</w:t>
            </w:r>
            <w:r w:rsidRPr="00E15F03">
              <w:rPr>
                <w:rFonts w:ascii="Book Antiqua" w:hAnsi="Book Antiqua"/>
                <w:b/>
                <w:bCs/>
                <w:color w:val="4B4B4B"/>
                <w:sz w:val="24"/>
                <w:szCs w:val="24"/>
              </w:rPr>
              <w:t>/</w:t>
            </w:r>
            <w:r w:rsidRPr="00E15F03">
              <w:rPr>
                <w:rFonts w:ascii="Book Antiqua" w:hAnsi="Book Antiqua"/>
                <w:b/>
                <w:bCs/>
                <w:color w:val="131313"/>
                <w:w w:val="105"/>
                <w:sz w:val="24"/>
                <w:szCs w:val="24"/>
              </w:rPr>
              <w:t>d (patient/surgeon scores)</w:t>
            </w:r>
          </w:p>
        </w:tc>
        <w:tc>
          <w:tcPr>
            <w:tcW w:w="939" w:type="pct"/>
            <w:tcBorders>
              <w:top w:val="single" w:sz="4" w:space="0" w:color="auto"/>
              <w:bottom w:val="single" w:sz="4" w:space="0" w:color="auto"/>
            </w:tcBorders>
            <w:shd w:val="clear" w:color="auto" w:fill="auto"/>
          </w:tcPr>
          <w:p w14:paraId="161428BA" w14:textId="0E223D49" w:rsidR="002B4C41" w:rsidRPr="00E15F03" w:rsidRDefault="002B4C41" w:rsidP="00961EC3">
            <w:pPr>
              <w:pStyle w:val="TableParagraph"/>
              <w:spacing w:line="360" w:lineRule="auto"/>
              <w:ind w:right="221"/>
              <w:jc w:val="both"/>
              <w:rPr>
                <w:rFonts w:ascii="Book Antiqua" w:hAnsi="Book Antiqua"/>
                <w:b/>
                <w:bCs/>
                <w:sz w:val="24"/>
                <w:szCs w:val="24"/>
              </w:rPr>
            </w:pPr>
            <w:r w:rsidRPr="00E15F03">
              <w:rPr>
                <w:rFonts w:ascii="Book Antiqua" w:hAnsi="Book Antiqua"/>
                <w:color w:val="232323"/>
                <w:w w:val="105"/>
                <w:sz w:val="24"/>
                <w:szCs w:val="24"/>
              </w:rPr>
              <w:t xml:space="preserve">≥ </w:t>
            </w:r>
            <w:r w:rsidRPr="00E15F03">
              <w:rPr>
                <w:rFonts w:ascii="Book Antiqua" w:hAnsi="Book Antiqua"/>
                <w:b/>
                <w:bCs/>
                <w:color w:val="131313"/>
                <w:w w:val="105"/>
                <w:sz w:val="24"/>
                <w:szCs w:val="24"/>
              </w:rPr>
              <w:t xml:space="preserve">2 </w:t>
            </w:r>
            <w:r w:rsidRPr="00E15F03">
              <w:rPr>
                <w:rFonts w:ascii="Book Antiqua" w:hAnsi="Book Antiqua"/>
                <w:b/>
                <w:bCs/>
                <w:color w:val="131313"/>
                <w:sz w:val="24"/>
                <w:szCs w:val="24"/>
              </w:rPr>
              <w:t>times</w:t>
            </w:r>
            <w:r w:rsidRPr="00E15F03">
              <w:rPr>
                <w:rFonts w:ascii="Book Antiqua" w:hAnsi="Book Antiqua"/>
                <w:b/>
                <w:bCs/>
                <w:color w:val="4B4B4B"/>
                <w:sz w:val="24"/>
                <w:szCs w:val="24"/>
              </w:rPr>
              <w:t>/</w:t>
            </w:r>
            <w:proofErr w:type="spellStart"/>
            <w:r w:rsidRPr="00E15F03">
              <w:rPr>
                <w:rFonts w:ascii="Book Antiqua" w:hAnsi="Book Antiqua"/>
                <w:b/>
                <w:bCs/>
                <w:color w:val="131313"/>
                <w:w w:val="105"/>
                <w:sz w:val="24"/>
                <w:szCs w:val="24"/>
              </w:rPr>
              <w:t>wk</w:t>
            </w:r>
            <w:proofErr w:type="spellEnd"/>
            <w:r w:rsidRPr="00E15F03">
              <w:rPr>
                <w:rFonts w:ascii="Book Antiqua" w:hAnsi="Book Antiqua"/>
                <w:b/>
                <w:bCs/>
                <w:color w:val="131313"/>
                <w:w w:val="105"/>
                <w:sz w:val="24"/>
                <w:szCs w:val="24"/>
              </w:rPr>
              <w:t xml:space="preserve"> (patient/surgeon scores)</w:t>
            </w:r>
          </w:p>
        </w:tc>
        <w:tc>
          <w:tcPr>
            <w:tcW w:w="886" w:type="pct"/>
            <w:tcBorders>
              <w:top w:val="single" w:sz="4" w:space="0" w:color="auto"/>
              <w:bottom w:val="single" w:sz="4" w:space="0" w:color="auto"/>
            </w:tcBorders>
            <w:shd w:val="clear" w:color="auto" w:fill="auto"/>
          </w:tcPr>
          <w:p w14:paraId="1E6B1B20" w14:textId="5295D96F"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Once</w:t>
            </w:r>
            <w:r w:rsidRPr="00E15F03">
              <w:rPr>
                <w:rFonts w:ascii="Book Antiqua" w:hAnsi="Book Antiqua"/>
                <w:b/>
                <w:bCs/>
                <w:color w:val="4B4B4B"/>
                <w:w w:val="105"/>
                <w:sz w:val="24"/>
                <w:szCs w:val="24"/>
              </w:rPr>
              <w:t>/</w:t>
            </w:r>
            <w:proofErr w:type="spellStart"/>
            <w:r w:rsidRPr="00E15F03">
              <w:rPr>
                <w:rFonts w:ascii="Book Antiqua" w:hAnsi="Book Antiqua"/>
                <w:b/>
                <w:bCs/>
                <w:color w:val="131313"/>
                <w:sz w:val="24"/>
                <w:szCs w:val="24"/>
              </w:rPr>
              <w:t>wk</w:t>
            </w:r>
            <w:proofErr w:type="spellEnd"/>
            <w:r w:rsidRPr="00E15F03">
              <w:rPr>
                <w:rFonts w:ascii="Book Antiqua" w:hAnsi="Book Antiqua"/>
                <w:b/>
                <w:bCs/>
                <w:color w:val="131313"/>
                <w:sz w:val="24"/>
                <w:szCs w:val="24"/>
              </w:rPr>
              <w:t xml:space="preserve"> </w:t>
            </w:r>
            <w:r w:rsidRPr="00E15F03">
              <w:rPr>
                <w:rFonts w:ascii="Book Antiqua" w:hAnsi="Book Antiqua"/>
                <w:b/>
                <w:bCs/>
                <w:color w:val="131313"/>
                <w:w w:val="105"/>
                <w:sz w:val="24"/>
                <w:szCs w:val="24"/>
              </w:rPr>
              <w:t>(patient/surgeon)</w:t>
            </w:r>
          </w:p>
        </w:tc>
        <w:tc>
          <w:tcPr>
            <w:tcW w:w="883" w:type="pct"/>
            <w:tcBorders>
              <w:top w:val="single" w:sz="4" w:space="0" w:color="auto"/>
              <w:bottom w:val="single" w:sz="4" w:space="0" w:color="auto"/>
            </w:tcBorders>
            <w:shd w:val="clear" w:color="auto" w:fill="auto"/>
          </w:tcPr>
          <w:p w14:paraId="0DFC4CE8" w14:textId="59C34ED7" w:rsidR="002B4C41" w:rsidRPr="00E15F03" w:rsidRDefault="002B4C41" w:rsidP="00961EC3">
            <w:pPr>
              <w:pStyle w:val="TableParagraph"/>
              <w:spacing w:line="360" w:lineRule="auto"/>
              <w:ind w:left="78"/>
              <w:jc w:val="both"/>
              <w:rPr>
                <w:rFonts w:ascii="Book Antiqua" w:hAnsi="Book Antiqua"/>
                <w:b/>
                <w:bCs/>
                <w:sz w:val="24"/>
                <w:szCs w:val="24"/>
              </w:rPr>
            </w:pPr>
            <w:r w:rsidRPr="00E15F03">
              <w:rPr>
                <w:rFonts w:ascii="Book Antiqua" w:hAnsi="Book Antiqua"/>
                <w:b/>
                <w:bCs/>
                <w:color w:val="131313"/>
                <w:sz w:val="24"/>
                <w:szCs w:val="24"/>
              </w:rPr>
              <w:t xml:space="preserve">1-3 </w:t>
            </w:r>
            <w:r w:rsidRPr="00E15F03">
              <w:rPr>
                <w:rFonts w:ascii="Book Antiqua" w:hAnsi="Book Antiqua"/>
                <w:b/>
                <w:bCs/>
                <w:color w:val="232323"/>
                <w:w w:val="105"/>
                <w:sz w:val="24"/>
                <w:szCs w:val="24"/>
              </w:rPr>
              <w:t>times/</w:t>
            </w:r>
            <w:proofErr w:type="spellStart"/>
            <w:r w:rsidRPr="00E15F03">
              <w:rPr>
                <w:rFonts w:ascii="Book Antiqua" w:hAnsi="Book Antiqua"/>
                <w:b/>
                <w:bCs/>
                <w:color w:val="131313"/>
                <w:spacing w:val="-1"/>
                <w:w w:val="105"/>
                <w:sz w:val="24"/>
                <w:szCs w:val="24"/>
              </w:rPr>
              <w:t>mo</w:t>
            </w:r>
            <w:proofErr w:type="spellEnd"/>
            <w:r w:rsidRPr="00E15F03">
              <w:rPr>
                <w:rFonts w:ascii="Book Antiqua" w:hAnsi="Book Antiqua"/>
                <w:b/>
                <w:bCs/>
                <w:color w:val="131313"/>
                <w:spacing w:val="-1"/>
                <w:w w:val="105"/>
                <w:sz w:val="24"/>
                <w:szCs w:val="24"/>
              </w:rPr>
              <w:t xml:space="preserve"> </w:t>
            </w:r>
            <w:r w:rsidRPr="00E15F03">
              <w:rPr>
                <w:rFonts w:ascii="Book Antiqua" w:hAnsi="Book Antiqua"/>
                <w:b/>
                <w:bCs/>
                <w:color w:val="131313"/>
                <w:w w:val="105"/>
                <w:sz w:val="24"/>
                <w:szCs w:val="24"/>
              </w:rPr>
              <w:t>(patient/surgeon scores)</w:t>
            </w:r>
          </w:p>
        </w:tc>
      </w:tr>
      <w:tr w:rsidR="00D45967" w:rsidRPr="00E15F03" w14:paraId="62D97602" w14:textId="77777777" w:rsidTr="00BA6272">
        <w:trPr>
          <w:trHeight w:val="218"/>
        </w:trPr>
        <w:tc>
          <w:tcPr>
            <w:tcW w:w="447" w:type="pct"/>
            <w:tcBorders>
              <w:top w:val="single" w:sz="4" w:space="0" w:color="auto"/>
            </w:tcBorders>
            <w:shd w:val="clear" w:color="auto" w:fill="auto"/>
          </w:tcPr>
          <w:p w14:paraId="7996730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5"/>
                <w:sz w:val="24"/>
                <w:szCs w:val="24"/>
              </w:rPr>
              <w:t>Gas</w:t>
            </w:r>
          </w:p>
        </w:tc>
        <w:tc>
          <w:tcPr>
            <w:tcW w:w="923" w:type="pct"/>
            <w:tcBorders>
              <w:top w:val="single" w:sz="4" w:space="0" w:color="auto"/>
            </w:tcBorders>
            <w:shd w:val="clear" w:color="auto" w:fill="auto"/>
          </w:tcPr>
          <w:p w14:paraId="1BC80ED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12/9</w:t>
            </w:r>
          </w:p>
        </w:tc>
        <w:tc>
          <w:tcPr>
            <w:tcW w:w="923" w:type="pct"/>
            <w:tcBorders>
              <w:top w:val="single" w:sz="4" w:space="0" w:color="auto"/>
            </w:tcBorders>
            <w:shd w:val="clear" w:color="auto" w:fill="auto"/>
          </w:tcPr>
          <w:p w14:paraId="64EF120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11/8</w:t>
            </w:r>
          </w:p>
        </w:tc>
        <w:tc>
          <w:tcPr>
            <w:tcW w:w="939" w:type="pct"/>
            <w:tcBorders>
              <w:top w:val="single" w:sz="4" w:space="0" w:color="auto"/>
            </w:tcBorders>
            <w:shd w:val="clear" w:color="auto" w:fill="auto"/>
          </w:tcPr>
          <w:p w14:paraId="42932C9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8/6</w:t>
            </w:r>
          </w:p>
        </w:tc>
        <w:tc>
          <w:tcPr>
            <w:tcW w:w="886" w:type="pct"/>
            <w:tcBorders>
              <w:top w:val="single" w:sz="4" w:space="0" w:color="auto"/>
            </w:tcBorders>
            <w:shd w:val="clear" w:color="auto" w:fill="auto"/>
          </w:tcPr>
          <w:p w14:paraId="2321C65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6/4</w:t>
            </w:r>
          </w:p>
        </w:tc>
        <w:tc>
          <w:tcPr>
            <w:tcW w:w="883" w:type="pct"/>
            <w:tcBorders>
              <w:top w:val="single" w:sz="4" w:space="0" w:color="auto"/>
            </w:tcBorders>
            <w:shd w:val="clear" w:color="auto" w:fill="auto"/>
          </w:tcPr>
          <w:p w14:paraId="61C1CCC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4/2</w:t>
            </w:r>
          </w:p>
        </w:tc>
      </w:tr>
      <w:tr w:rsidR="002F14DF" w:rsidRPr="00E15F03" w14:paraId="5273C27A" w14:textId="77777777" w:rsidTr="00BA6272">
        <w:trPr>
          <w:trHeight w:val="220"/>
        </w:trPr>
        <w:tc>
          <w:tcPr>
            <w:tcW w:w="447" w:type="pct"/>
            <w:shd w:val="clear" w:color="auto" w:fill="auto"/>
          </w:tcPr>
          <w:p w14:paraId="4B911FC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Mucous</w:t>
            </w:r>
          </w:p>
        </w:tc>
        <w:tc>
          <w:tcPr>
            <w:tcW w:w="923" w:type="pct"/>
            <w:shd w:val="clear" w:color="auto" w:fill="auto"/>
          </w:tcPr>
          <w:p w14:paraId="197C716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12/11</w:t>
            </w:r>
          </w:p>
        </w:tc>
        <w:tc>
          <w:tcPr>
            <w:tcW w:w="923" w:type="pct"/>
            <w:shd w:val="clear" w:color="auto" w:fill="auto"/>
          </w:tcPr>
          <w:p w14:paraId="5617560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10/9</w:t>
            </w:r>
          </w:p>
        </w:tc>
        <w:tc>
          <w:tcPr>
            <w:tcW w:w="939" w:type="pct"/>
            <w:shd w:val="clear" w:color="auto" w:fill="auto"/>
          </w:tcPr>
          <w:p w14:paraId="584C540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7/7</w:t>
            </w:r>
          </w:p>
        </w:tc>
        <w:tc>
          <w:tcPr>
            <w:tcW w:w="886" w:type="pct"/>
            <w:shd w:val="clear" w:color="auto" w:fill="auto"/>
          </w:tcPr>
          <w:p w14:paraId="0340C30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5/7</w:t>
            </w:r>
          </w:p>
        </w:tc>
        <w:tc>
          <w:tcPr>
            <w:tcW w:w="883" w:type="pct"/>
            <w:shd w:val="clear" w:color="auto" w:fill="auto"/>
          </w:tcPr>
          <w:p w14:paraId="66868A4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3/5</w:t>
            </w:r>
          </w:p>
        </w:tc>
      </w:tr>
      <w:tr w:rsidR="00D45967" w:rsidRPr="00E15F03" w14:paraId="000ACC5C" w14:textId="77777777" w:rsidTr="00BA6272">
        <w:trPr>
          <w:trHeight w:val="222"/>
        </w:trPr>
        <w:tc>
          <w:tcPr>
            <w:tcW w:w="447" w:type="pct"/>
            <w:shd w:val="clear" w:color="auto" w:fill="auto"/>
          </w:tcPr>
          <w:p w14:paraId="3DF8966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5"/>
                <w:sz w:val="24"/>
                <w:szCs w:val="24"/>
              </w:rPr>
              <w:t>Liquid</w:t>
            </w:r>
          </w:p>
        </w:tc>
        <w:tc>
          <w:tcPr>
            <w:tcW w:w="923" w:type="pct"/>
            <w:shd w:val="clear" w:color="auto" w:fill="auto"/>
          </w:tcPr>
          <w:p w14:paraId="04AE4C8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19/18</w:t>
            </w:r>
          </w:p>
        </w:tc>
        <w:tc>
          <w:tcPr>
            <w:tcW w:w="923" w:type="pct"/>
            <w:shd w:val="clear" w:color="auto" w:fill="auto"/>
          </w:tcPr>
          <w:p w14:paraId="2DBA947C"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17/16</w:t>
            </w:r>
          </w:p>
        </w:tc>
        <w:tc>
          <w:tcPr>
            <w:tcW w:w="939" w:type="pct"/>
            <w:shd w:val="clear" w:color="auto" w:fill="auto"/>
          </w:tcPr>
          <w:p w14:paraId="69DF30C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13/14</w:t>
            </w:r>
          </w:p>
        </w:tc>
        <w:tc>
          <w:tcPr>
            <w:tcW w:w="886" w:type="pct"/>
            <w:shd w:val="clear" w:color="auto" w:fill="auto"/>
          </w:tcPr>
          <w:p w14:paraId="325F83C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10/13</w:t>
            </w:r>
          </w:p>
        </w:tc>
        <w:tc>
          <w:tcPr>
            <w:tcW w:w="883" w:type="pct"/>
            <w:shd w:val="clear" w:color="auto" w:fill="auto"/>
          </w:tcPr>
          <w:p w14:paraId="154E832B"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8/10</w:t>
            </w:r>
          </w:p>
        </w:tc>
      </w:tr>
      <w:tr w:rsidR="00674F18" w:rsidRPr="00E15F03" w14:paraId="0F001AEF" w14:textId="77777777" w:rsidTr="00BA6272">
        <w:trPr>
          <w:trHeight w:val="220"/>
        </w:trPr>
        <w:tc>
          <w:tcPr>
            <w:tcW w:w="447" w:type="pct"/>
            <w:shd w:val="clear" w:color="auto" w:fill="auto"/>
          </w:tcPr>
          <w:p w14:paraId="394EA0B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5"/>
                <w:sz w:val="24"/>
                <w:szCs w:val="24"/>
              </w:rPr>
              <w:t>Solid</w:t>
            </w:r>
          </w:p>
        </w:tc>
        <w:tc>
          <w:tcPr>
            <w:tcW w:w="923" w:type="pct"/>
            <w:shd w:val="clear" w:color="auto" w:fill="auto"/>
          </w:tcPr>
          <w:p w14:paraId="187773C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18/19</w:t>
            </w:r>
          </w:p>
        </w:tc>
        <w:tc>
          <w:tcPr>
            <w:tcW w:w="923" w:type="pct"/>
            <w:shd w:val="clear" w:color="auto" w:fill="auto"/>
          </w:tcPr>
          <w:p w14:paraId="39A179B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16/17</w:t>
            </w:r>
          </w:p>
        </w:tc>
        <w:tc>
          <w:tcPr>
            <w:tcW w:w="939" w:type="pct"/>
            <w:shd w:val="clear" w:color="auto" w:fill="auto"/>
          </w:tcPr>
          <w:p w14:paraId="02C7A5A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13/16</w:t>
            </w:r>
          </w:p>
        </w:tc>
        <w:tc>
          <w:tcPr>
            <w:tcW w:w="886" w:type="pct"/>
            <w:shd w:val="clear" w:color="auto" w:fill="auto"/>
          </w:tcPr>
          <w:p w14:paraId="402A72F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10/14</w:t>
            </w:r>
          </w:p>
        </w:tc>
        <w:tc>
          <w:tcPr>
            <w:tcW w:w="883" w:type="pct"/>
            <w:shd w:val="clear" w:color="auto" w:fill="auto"/>
          </w:tcPr>
          <w:p w14:paraId="37889D1C"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8/11</w:t>
            </w:r>
          </w:p>
        </w:tc>
      </w:tr>
    </w:tbl>
    <w:p w14:paraId="46908276" w14:textId="39779475" w:rsidR="002B4C41" w:rsidRPr="00E15F03" w:rsidRDefault="00F62E4B" w:rsidP="00961EC3">
      <w:pPr>
        <w:spacing w:line="360" w:lineRule="auto"/>
        <w:jc w:val="both"/>
        <w:rPr>
          <w:rFonts w:ascii="Book Antiqua" w:hAnsi="Book Antiqua"/>
          <w:lang w:eastAsia="zh-CN"/>
        </w:rPr>
      </w:pPr>
      <w:r w:rsidRPr="00DE3DAF">
        <w:rPr>
          <w:rFonts w:ascii="Book Antiqua" w:hAnsi="Book Antiqua" w:hint="eastAsia"/>
          <w:color w:val="232323"/>
          <w:w w:val="105"/>
        </w:rPr>
        <w:t xml:space="preserve">Citation: </w:t>
      </w:r>
      <w:r w:rsidRPr="0063508D">
        <w:rPr>
          <w:rFonts w:ascii="Book Antiqua" w:hAnsi="Book Antiqua"/>
          <w:color w:val="232323"/>
          <w:w w:val="105"/>
          <w:lang w:eastAsia="zh-CN"/>
        </w:rPr>
        <w:t>Garg P, Sudol-</w:t>
      </w:r>
      <w:proofErr w:type="spellStart"/>
      <w:r w:rsidRPr="0063508D">
        <w:rPr>
          <w:rFonts w:ascii="Book Antiqua" w:hAnsi="Book Antiqua"/>
          <w:color w:val="232323"/>
          <w:w w:val="105"/>
          <w:lang w:eastAsia="zh-CN"/>
        </w:rPr>
        <w:t>Szopinska</w:t>
      </w:r>
      <w:proofErr w:type="spellEnd"/>
      <w:r w:rsidRPr="0063508D">
        <w:rPr>
          <w:rFonts w:ascii="Book Antiqua" w:hAnsi="Book Antiqua"/>
          <w:color w:val="232323"/>
          <w:w w:val="105"/>
          <w:lang w:eastAsia="zh-CN"/>
        </w:rPr>
        <w:t xml:space="preserve"> I, Kolodziejczak M, Bhattacharya K, Kaur G.</w:t>
      </w:r>
      <w:r>
        <w:rPr>
          <w:rFonts w:ascii="Book Antiqua" w:hAnsi="Book Antiqua" w:hint="eastAsia"/>
          <w:color w:val="232323"/>
          <w:w w:val="105"/>
          <w:lang w:eastAsia="zh-CN"/>
        </w:rPr>
        <w:t xml:space="preserve"> </w:t>
      </w:r>
      <w:r w:rsidRPr="0063508D">
        <w:rPr>
          <w:rFonts w:ascii="Book Antiqua" w:hAnsi="Book Antiqua"/>
          <w:color w:val="232323"/>
          <w:w w:val="105"/>
          <w:lang w:eastAsia="zh-CN"/>
        </w:rPr>
        <w:t>New objective scoring system to clinically assess fecal incontinence.</w:t>
      </w:r>
      <w:r>
        <w:rPr>
          <w:rFonts w:ascii="Book Antiqua" w:hAnsi="Book Antiqua" w:hint="eastAsia"/>
          <w:color w:val="232323"/>
          <w:w w:val="105"/>
          <w:lang w:eastAsia="zh-CN"/>
        </w:rPr>
        <w:t xml:space="preserve"> </w:t>
      </w:r>
      <w:r w:rsidRPr="0063508D">
        <w:rPr>
          <w:rFonts w:ascii="Book Antiqua" w:hAnsi="Book Antiqua"/>
          <w:i/>
          <w:color w:val="232323"/>
          <w:w w:val="105"/>
          <w:lang w:eastAsia="zh-CN"/>
        </w:rPr>
        <w:t>World J Gastroenterol</w:t>
      </w:r>
      <w:r>
        <w:rPr>
          <w:rFonts w:ascii="Book Antiqua" w:hAnsi="Book Antiqua" w:hint="eastAsia"/>
          <w:color w:val="232323"/>
          <w:w w:val="105"/>
          <w:lang w:eastAsia="zh-CN"/>
        </w:rPr>
        <w:t xml:space="preserve"> </w:t>
      </w:r>
      <w:r w:rsidRPr="0063508D">
        <w:rPr>
          <w:rFonts w:ascii="Book Antiqua" w:hAnsi="Book Antiqua"/>
          <w:color w:val="232323"/>
          <w:w w:val="105"/>
          <w:lang w:eastAsia="zh-CN"/>
        </w:rPr>
        <w:t>2023;</w:t>
      </w:r>
      <w:r w:rsidRPr="0063508D">
        <w:rPr>
          <w:rFonts w:ascii="Book Antiqua" w:hAnsi="Book Antiqua" w:hint="eastAsia"/>
          <w:b/>
          <w:color w:val="232323"/>
          <w:w w:val="105"/>
          <w:lang w:eastAsia="zh-CN"/>
        </w:rPr>
        <w:t xml:space="preserve"> </w:t>
      </w:r>
      <w:r w:rsidRPr="00CE75E1">
        <w:rPr>
          <w:rFonts w:ascii="Book Antiqua" w:hAnsi="Book Antiqua"/>
          <w:bCs/>
          <w:color w:val="232323"/>
          <w:w w:val="105"/>
          <w:lang w:eastAsia="zh-CN"/>
        </w:rPr>
        <w:t>29</w:t>
      </w:r>
      <w:r w:rsidRPr="0063508D">
        <w:rPr>
          <w:rFonts w:ascii="Book Antiqua" w:hAnsi="Book Antiqua"/>
          <w:color w:val="232323"/>
          <w:w w:val="105"/>
          <w:lang w:eastAsia="zh-CN"/>
        </w:rPr>
        <w:t>: 4593-4603</w:t>
      </w:r>
      <w:r w:rsidRPr="00DE3DAF">
        <w:rPr>
          <w:rFonts w:ascii="Book Antiqua" w:hAnsi="Book Antiqua" w:hint="eastAsia"/>
          <w:color w:val="232323"/>
          <w:w w:val="105"/>
        </w:rPr>
        <w:t>. Copyright</w:t>
      </w:r>
      <w:r w:rsidR="00CE75E1">
        <w:rPr>
          <w:rFonts w:ascii="Book Antiqua" w:hAnsi="Book Antiqua"/>
          <w:color w:val="232323"/>
          <w:w w:val="105"/>
        </w:rPr>
        <w:t xml:space="preserve"> </w:t>
      </w:r>
      <w:r w:rsidRPr="003778D5">
        <w:rPr>
          <w:rFonts w:ascii="Book Antiqua" w:hAnsi="Book Antiqua" w:hint="eastAsia"/>
          <w:color w:val="232323"/>
          <w:w w:val="105"/>
        </w:rPr>
        <w:t>©</w:t>
      </w:r>
      <w:r w:rsidRPr="00DE3DAF">
        <w:rPr>
          <w:rFonts w:ascii="Book Antiqua" w:hAnsi="Book Antiqua" w:hint="eastAsia"/>
          <w:color w:val="232323"/>
          <w:w w:val="105"/>
        </w:rPr>
        <w:t>The Authors 2020.</w:t>
      </w:r>
      <w:r>
        <w:rPr>
          <w:rFonts w:ascii="Book Antiqua" w:hAnsi="Book Antiqua" w:hint="eastAsia"/>
          <w:color w:val="232323"/>
          <w:w w:val="105"/>
          <w:lang w:eastAsia="zh-CN"/>
        </w:rPr>
        <w:t xml:space="preserve"> </w:t>
      </w:r>
      <w:r w:rsidRPr="008979B6">
        <w:rPr>
          <w:rFonts w:ascii="Book Antiqua" w:hAnsi="Book Antiqua"/>
          <w:color w:val="232323"/>
          <w:w w:val="105"/>
        </w:rPr>
        <w:t xml:space="preserve">Published by </w:t>
      </w:r>
      <w:proofErr w:type="spellStart"/>
      <w:r w:rsidRPr="008979B6">
        <w:rPr>
          <w:rFonts w:ascii="Book Antiqua" w:hAnsi="Book Antiqua"/>
          <w:color w:val="232323"/>
          <w:w w:val="105"/>
        </w:rPr>
        <w:t>Baishideng</w:t>
      </w:r>
      <w:proofErr w:type="spellEnd"/>
      <w:r w:rsidRPr="008979B6">
        <w:rPr>
          <w:rFonts w:ascii="Book Antiqua" w:hAnsi="Book Antiqua"/>
          <w:color w:val="232323"/>
          <w:w w:val="105"/>
        </w:rPr>
        <w:t xml:space="preserve"> Publishing Group Inc. All rights reserved.</w:t>
      </w:r>
    </w:p>
    <w:p w14:paraId="5D5C215F" w14:textId="77777777" w:rsidR="002B4C41" w:rsidRPr="00E15F03" w:rsidRDefault="002B4C41" w:rsidP="00961EC3">
      <w:pPr>
        <w:spacing w:line="360" w:lineRule="auto"/>
        <w:jc w:val="both"/>
        <w:rPr>
          <w:rFonts w:ascii="Book Antiqua" w:hAnsi="Book Antiqua"/>
          <w:lang w:eastAsia="zh-CN"/>
        </w:rPr>
      </w:pPr>
      <w:r w:rsidRPr="00E15F03">
        <w:rPr>
          <w:rFonts w:ascii="Book Antiqua" w:hAnsi="Book Antiqua"/>
          <w:lang w:eastAsia="zh-CN"/>
        </w:rPr>
        <w:br w:type="page"/>
      </w:r>
    </w:p>
    <w:p w14:paraId="1DCD68A3" w14:textId="07C20219" w:rsidR="002B4C41" w:rsidRPr="00E15F03" w:rsidRDefault="002B4C41" w:rsidP="00961EC3">
      <w:pPr>
        <w:spacing w:line="360" w:lineRule="auto"/>
        <w:jc w:val="both"/>
        <w:rPr>
          <w:rFonts w:ascii="Book Antiqua" w:hAnsi="Book Antiqua"/>
          <w:b/>
          <w:bCs/>
        </w:rPr>
      </w:pPr>
      <w:r w:rsidRPr="00E15F03">
        <w:rPr>
          <w:rFonts w:ascii="Book Antiqua" w:hAnsi="Book Antiqua"/>
          <w:b/>
          <w:bCs/>
        </w:rPr>
        <w:lastRenderedPageBreak/>
        <w:t>Table 4</w:t>
      </w:r>
      <w:r w:rsidR="00E7297C" w:rsidRPr="00E15F03">
        <w:rPr>
          <w:rFonts w:ascii="Book Antiqua" w:hAnsi="Book Antiqua"/>
          <w:b/>
          <w:bCs/>
          <w:lang w:eastAsia="zh-CN"/>
        </w:rPr>
        <w:t xml:space="preserve"> </w:t>
      </w:r>
      <w:r w:rsidRPr="00E15F03">
        <w:rPr>
          <w:rFonts w:ascii="Book Antiqua" w:hAnsi="Book Antiqua"/>
          <w:b/>
          <w:bCs/>
        </w:rPr>
        <w:t xml:space="preserve">Garg </w:t>
      </w:r>
      <w:r w:rsidR="00E7297C" w:rsidRPr="00E15F03">
        <w:rPr>
          <w:rFonts w:ascii="Book Antiqua" w:hAnsi="Book Antiqua"/>
          <w:b/>
          <w:bCs/>
          <w:lang w:eastAsia="zh-CN"/>
        </w:rPr>
        <w:t>i</w:t>
      </w:r>
      <w:r w:rsidRPr="00E15F03">
        <w:rPr>
          <w:rFonts w:ascii="Book Antiqua" w:hAnsi="Book Antiqua"/>
          <w:b/>
          <w:bCs/>
        </w:rPr>
        <w:t xml:space="preserve">ncontinence </w:t>
      </w:r>
      <w:r w:rsidR="00E7297C" w:rsidRPr="00E15F03">
        <w:rPr>
          <w:rFonts w:ascii="Book Antiqua" w:hAnsi="Book Antiqua"/>
          <w:b/>
          <w:bCs/>
          <w:lang w:eastAsia="zh-CN"/>
        </w:rPr>
        <w:t>s</w:t>
      </w:r>
      <w:r w:rsidRPr="00E15F03">
        <w:rPr>
          <w:rFonts w:ascii="Book Antiqua" w:hAnsi="Book Antiqua"/>
          <w:b/>
          <w:bCs/>
        </w:rPr>
        <w:t>cores</w:t>
      </w:r>
      <w:r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vertAlign w:val="superscript"/>
        </w:rPr>
        <w:instrText xml:space="preserve"> ADDIN EN.CITE </w:instrText>
      </w:r>
      <w:r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vertAlign w:val="superscript"/>
        </w:rPr>
        <w:instrText xml:space="preserve"> ADDIN EN.CITE.DATA </w:instrText>
      </w:r>
      <w:r w:rsidRPr="00E15F03">
        <w:rPr>
          <w:rFonts w:ascii="Book Antiqua" w:hAnsi="Book Antiqua"/>
          <w:b/>
          <w:bCs/>
          <w:vertAlign w:val="superscript"/>
        </w:rPr>
      </w:r>
      <w:r w:rsidRPr="00E15F03">
        <w:rPr>
          <w:rFonts w:ascii="Book Antiqua" w:hAnsi="Book Antiqua"/>
          <w:b/>
          <w:bCs/>
          <w:vertAlign w:val="superscript"/>
        </w:rPr>
        <w:fldChar w:fldCharType="end"/>
      </w:r>
      <w:r w:rsidRPr="00E15F03">
        <w:rPr>
          <w:rFonts w:ascii="Book Antiqua" w:hAnsi="Book Antiqua"/>
          <w:b/>
          <w:bCs/>
          <w:vertAlign w:val="superscript"/>
        </w:rPr>
      </w:r>
      <w:r w:rsidRPr="00E15F03">
        <w:rPr>
          <w:rFonts w:ascii="Book Antiqua" w:hAnsi="Book Antiqua"/>
          <w:b/>
          <w:bCs/>
          <w:vertAlign w:val="superscript"/>
        </w:rPr>
        <w:fldChar w:fldCharType="separate"/>
      </w:r>
      <w:r w:rsidRPr="00E15F03">
        <w:rPr>
          <w:rFonts w:ascii="Book Antiqua" w:hAnsi="Book Antiqua"/>
          <w:b/>
          <w:bCs/>
          <w:noProof/>
          <w:vertAlign w:val="superscript"/>
        </w:rPr>
        <w:t>[25]</w:t>
      </w:r>
      <w:r w:rsidRPr="00E15F03">
        <w:rPr>
          <w:rFonts w:ascii="Book Antiqua" w:hAnsi="Book Antiqua"/>
          <w:b/>
          <w:bCs/>
          <w:vertAlign w:val="superscript"/>
        </w:rPr>
        <w:fldChar w:fldCharType="end"/>
      </w:r>
      <w:r w:rsidRPr="00E15F03">
        <w:rPr>
          <w:rFonts w:ascii="Book Antiqua" w:hAnsi="Book Antiqua"/>
          <w:b/>
          <w:bCs/>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416"/>
        <w:gridCol w:w="1427"/>
        <w:gridCol w:w="1807"/>
        <w:gridCol w:w="1807"/>
        <w:gridCol w:w="1476"/>
      </w:tblGrid>
      <w:tr w:rsidR="002B4C41" w:rsidRPr="00E15F03" w14:paraId="70845BF6" w14:textId="77777777" w:rsidTr="00656612">
        <w:tc>
          <w:tcPr>
            <w:tcW w:w="1643" w:type="dxa"/>
            <w:vMerge w:val="restart"/>
            <w:tcBorders>
              <w:top w:val="single" w:sz="4" w:space="0" w:color="auto"/>
              <w:bottom w:val="single" w:sz="4" w:space="0" w:color="auto"/>
            </w:tcBorders>
            <w:shd w:val="clear" w:color="auto" w:fill="auto"/>
          </w:tcPr>
          <w:p w14:paraId="5ED5FE44"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Incontinence type</w:t>
            </w:r>
          </w:p>
        </w:tc>
        <w:tc>
          <w:tcPr>
            <w:tcW w:w="1416" w:type="dxa"/>
            <w:vMerge w:val="restart"/>
            <w:tcBorders>
              <w:top w:val="single" w:sz="4" w:space="0" w:color="auto"/>
              <w:bottom w:val="single" w:sz="4" w:space="0" w:color="auto"/>
            </w:tcBorders>
            <w:shd w:val="clear" w:color="auto" w:fill="auto"/>
          </w:tcPr>
          <w:p w14:paraId="1EA8FA70"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Weight</w:t>
            </w:r>
          </w:p>
        </w:tc>
        <w:tc>
          <w:tcPr>
            <w:tcW w:w="5041" w:type="dxa"/>
            <w:gridSpan w:val="3"/>
            <w:tcBorders>
              <w:top w:val="single" w:sz="4" w:space="0" w:color="auto"/>
              <w:bottom w:val="single" w:sz="4" w:space="0" w:color="auto"/>
            </w:tcBorders>
            <w:shd w:val="clear" w:color="auto" w:fill="auto"/>
          </w:tcPr>
          <w:p w14:paraId="539C6DA2"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Frequency</w:t>
            </w:r>
          </w:p>
        </w:tc>
        <w:tc>
          <w:tcPr>
            <w:tcW w:w="1476" w:type="dxa"/>
            <w:vMerge w:val="restart"/>
            <w:tcBorders>
              <w:top w:val="single" w:sz="4" w:space="0" w:color="auto"/>
              <w:bottom w:val="single" w:sz="4" w:space="0" w:color="auto"/>
            </w:tcBorders>
            <w:shd w:val="clear" w:color="auto" w:fill="auto"/>
          </w:tcPr>
          <w:p w14:paraId="631D2795"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Maximum score</w:t>
            </w:r>
          </w:p>
        </w:tc>
      </w:tr>
      <w:tr w:rsidR="00674F18" w:rsidRPr="00E15F03" w14:paraId="00D762AE" w14:textId="77777777" w:rsidTr="00656612">
        <w:tc>
          <w:tcPr>
            <w:tcW w:w="1643" w:type="dxa"/>
            <w:vMerge/>
            <w:tcBorders>
              <w:top w:val="single" w:sz="4" w:space="0" w:color="auto"/>
              <w:bottom w:val="single" w:sz="4" w:space="0" w:color="auto"/>
            </w:tcBorders>
            <w:shd w:val="clear" w:color="auto" w:fill="auto"/>
          </w:tcPr>
          <w:p w14:paraId="20C8EE98" w14:textId="77777777" w:rsidR="002B4C41" w:rsidRPr="00E15F03" w:rsidRDefault="002B4C41" w:rsidP="00961EC3">
            <w:pPr>
              <w:spacing w:line="360" w:lineRule="auto"/>
              <w:jc w:val="both"/>
              <w:rPr>
                <w:rFonts w:ascii="Book Antiqua" w:hAnsi="Book Antiqua"/>
              </w:rPr>
            </w:pPr>
          </w:p>
        </w:tc>
        <w:tc>
          <w:tcPr>
            <w:tcW w:w="1416" w:type="dxa"/>
            <w:vMerge/>
            <w:tcBorders>
              <w:top w:val="single" w:sz="4" w:space="0" w:color="auto"/>
              <w:bottom w:val="single" w:sz="4" w:space="0" w:color="auto"/>
            </w:tcBorders>
            <w:shd w:val="clear" w:color="auto" w:fill="auto"/>
          </w:tcPr>
          <w:p w14:paraId="57760B38" w14:textId="77777777" w:rsidR="002B4C41" w:rsidRPr="00E15F03" w:rsidRDefault="002B4C41" w:rsidP="00961EC3">
            <w:pPr>
              <w:spacing w:line="360" w:lineRule="auto"/>
              <w:jc w:val="both"/>
              <w:rPr>
                <w:rFonts w:ascii="Book Antiqua" w:hAnsi="Book Antiqua"/>
              </w:rPr>
            </w:pPr>
          </w:p>
        </w:tc>
        <w:tc>
          <w:tcPr>
            <w:tcW w:w="1427" w:type="dxa"/>
            <w:tcBorders>
              <w:top w:val="single" w:sz="4" w:space="0" w:color="auto"/>
              <w:bottom w:val="single" w:sz="4" w:space="0" w:color="auto"/>
            </w:tcBorders>
            <w:shd w:val="clear" w:color="auto" w:fill="auto"/>
          </w:tcPr>
          <w:p w14:paraId="6699408D"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Never (points)</w:t>
            </w:r>
          </w:p>
        </w:tc>
        <w:tc>
          <w:tcPr>
            <w:tcW w:w="1807" w:type="dxa"/>
            <w:tcBorders>
              <w:top w:val="single" w:sz="4" w:space="0" w:color="auto"/>
              <w:bottom w:val="single" w:sz="4" w:space="0" w:color="auto"/>
            </w:tcBorders>
            <w:shd w:val="clear" w:color="auto" w:fill="auto"/>
          </w:tcPr>
          <w:p w14:paraId="79C2E6DA" w14:textId="34B46DF1" w:rsidR="002B4C41" w:rsidRPr="00E15F03" w:rsidRDefault="002B4C41" w:rsidP="00961EC3">
            <w:pPr>
              <w:spacing w:line="360" w:lineRule="auto"/>
              <w:jc w:val="both"/>
              <w:rPr>
                <w:rFonts w:ascii="Book Antiqua" w:hAnsi="Book Antiqua"/>
                <w:b/>
                <w:bCs/>
              </w:rPr>
            </w:pPr>
            <w:r w:rsidRPr="00E15F03">
              <w:rPr>
                <w:rFonts w:ascii="Book Antiqua" w:hAnsi="Book Antiqua"/>
                <w:b/>
                <w:bCs/>
              </w:rPr>
              <w:t>Occasional (points) (≤</w:t>
            </w:r>
            <w:r w:rsidR="00C6384B" w:rsidRPr="00E15F03">
              <w:rPr>
                <w:rFonts w:ascii="Book Antiqua" w:eastAsiaTheme="minorEastAsia" w:hAnsi="Book Antiqua"/>
                <w:b/>
                <w:bCs/>
                <w:lang w:eastAsia="zh-CN"/>
              </w:rPr>
              <w:t xml:space="preserve"> </w:t>
            </w:r>
            <w:r w:rsidR="00CC6644" w:rsidRPr="00E15F03">
              <w:rPr>
                <w:rFonts w:ascii="Book Antiqua" w:hAnsi="Book Antiqua"/>
                <w:b/>
                <w:bCs/>
              </w:rPr>
              <w:t>1 episode/</w:t>
            </w:r>
            <w:proofErr w:type="spellStart"/>
            <w:r w:rsidRPr="00E15F03">
              <w:rPr>
                <w:rFonts w:ascii="Book Antiqua" w:hAnsi="Book Antiqua"/>
                <w:b/>
                <w:bCs/>
              </w:rPr>
              <w:t>wk</w:t>
            </w:r>
            <w:proofErr w:type="spellEnd"/>
            <w:r w:rsidRPr="00E15F03">
              <w:rPr>
                <w:rFonts w:ascii="Book Antiqua" w:hAnsi="Book Antiqua"/>
                <w:b/>
                <w:bCs/>
              </w:rPr>
              <w:t>)</w:t>
            </w:r>
          </w:p>
        </w:tc>
        <w:tc>
          <w:tcPr>
            <w:tcW w:w="1807" w:type="dxa"/>
            <w:tcBorders>
              <w:top w:val="single" w:sz="4" w:space="0" w:color="auto"/>
              <w:bottom w:val="single" w:sz="4" w:space="0" w:color="auto"/>
            </w:tcBorders>
            <w:shd w:val="clear" w:color="auto" w:fill="auto"/>
          </w:tcPr>
          <w:p w14:paraId="5AB306BF" w14:textId="08EA763E" w:rsidR="002B4C41" w:rsidRPr="00E15F03" w:rsidRDefault="002B4C41" w:rsidP="00961EC3">
            <w:pPr>
              <w:spacing w:line="360" w:lineRule="auto"/>
              <w:jc w:val="both"/>
              <w:rPr>
                <w:rFonts w:ascii="Book Antiqua" w:hAnsi="Book Antiqua"/>
                <w:b/>
                <w:bCs/>
              </w:rPr>
            </w:pPr>
            <w:r w:rsidRPr="00E15F03">
              <w:rPr>
                <w:rFonts w:ascii="Book Antiqua" w:hAnsi="Book Antiqua"/>
                <w:b/>
                <w:bCs/>
              </w:rPr>
              <w:t>Common (points) (&gt;</w:t>
            </w:r>
            <w:r w:rsidR="00C6384B" w:rsidRPr="00E15F03">
              <w:rPr>
                <w:rFonts w:ascii="Book Antiqua" w:eastAsiaTheme="minorEastAsia" w:hAnsi="Book Antiqua"/>
                <w:b/>
                <w:bCs/>
                <w:lang w:eastAsia="zh-CN"/>
              </w:rPr>
              <w:t xml:space="preserve"> </w:t>
            </w:r>
            <w:r w:rsidR="00CC6644" w:rsidRPr="00E15F03">
              <w:rPr>
                <w:rFonts w:ascii="Book Antiqua" w:hAnsi="Book Antiqua"/>
                <w:b/>
                <w:bCs/>
              </w:rPr>
              <w:t>1 episode/</w:t>
            </w:r>
            <w:proofErr w:type="spellStart"/>
            <w:r w:rsidRPr="00E15F03">
              <w:rPr>
                <w:rFonts w:ascii="Book Antiqua" w:hAnsi="Book Antiqua"/>
                <w:b/>
                <w:bCs/>
              </w:rPr>
              <w:t>wk</w:t>
            </w:r>
            <w:proofErr w:type="spellEnd"/>
            <w:r w:rsidRPr="00E15F03">
              <w:rPr>
                <w:rFonts w:ascii="Book Antiqua" w:hAnsi="Book Antiqua"/>
                <w:b/>
                <w:bCs/>
              </w:rPr>
              <w:t>)</w:t>
            </w:r>
          </w:p>
        </w:tc>
        <w:tc>
          <w:tcPr>
            <w:tcW w:w="1476" w:type="dxa"/>
            <w:vMerge/>
            <w:tcBorders>
              <w:top w:val="single" w:sz="4" w:space="0" w:color="auto"/>
              <w:bottom w:val="single" w:sz="4" w:space="0" w:color="auto"/>
            </w:tcBorders>
            <w:shd w:val="clear" w:color="auto" w:fill="auto"/>
          </w:tcPr>
          <w:p w14:paraId="2116C02E" w14:textId="77777777" w:rsidR="002B4C41" w:rsidRPr="00E15F03" w:rsidRDefault="002B4C41" w:rsidP="00961EC3">
            <w:pPr>
              <w:spacing w:line="360" w:lineRule="auto"/>
              <w:jc w:val="both"/>
              <w:rPr>
                <w:rFonts w:ascii="Book Antiqua" w:hAnsi="Book Antiqua"/>
              </w:rPr>
            </w:pPr>
          </w:p>
        </w:tc>
      </w:tr>
      <w:tr w:rsidR="002B4C41" w:rsidRPr="00E15F03" w14:paraId="30541B21" w14:textId="77777777" w:rsidTr="00656612">
        <w:tc>
          <w:tcPr>
            <w:tcW w:w="1643" w:type="dxa"/>
            <w:shd w:val="clear" w:color="auto" w:fill="auto"/>
          </w:tcPr>
          <w:p w14:paraId="387D62FE" w14:textId="77777777" w:rsidR="002B4C41" w:rsidRPr="00E15F03" w:rsidRDefault="002B4C41" w:rsidP="00961EC3">
            <w:pPr>
              <w:spacing w:line="360" w:lineRule="auto"/>
              <w:jc w:val="both"/>
              <w:rPr>
                <w:rFonts w:ascii="Book Antiqua" w:hAnsi="Book Antiqua"/>
              </w:rPr>
            </w:pPr>
            <w:r w:rsidRPr="00E15F03">
              <w:rPr>
                <w:rFonts w:ascii="Book Antiqua" w:hAnsi="Book Antiqua"/>
              </w:rPr>
              <w:t>Solid</w:t>
            </w:r>
          </w:p>
        </w:tc>
        <w:tc>
          <w:tcPr>
            <w:tcW w:w="1416" w:type="dxa"/>
            <w:shd w:val="clear" w:color="auto" w:fill="auto"/>
          </w:tcPr>
          <w:p w14:paraId="3D4B8E4E" w14:textId="77777777" w:rsidR="002B4C41" w:rsidRPr="00E15F03" w:rsidRDefault="002B4C41" w:rsidP="00961EC3">
            <w:pPr>
              <w:spacing w:line="360" w:lineRule="auto"/>
              <w:jc w:val="both"/>
              <w:rPr>
                <w:rFonts w:ascii="Book Antiqua" w:hAnsi="Book Antiqua"/>
              </w:rPr>
            </w:pPr>
            <w:r w:rsidRPr="00E15F03">
              <w:rPr>
                <w:rFonts w:ascii="Book Antiqua" w:hAnsi="Book Antiqua"/>
              </w:rPr>
              <w:t>8</w:t>
            </w:r>
          </w:p>
        </w:tc>
        <w:tc>
          <w:tcPr>
            <w:tcW w:w="1427" w:type="dxa"/>
            <w:shd w:val="clear" w:color="auto" w:fill="auto"/>
          </w:tcPr>
          <w:p w14:paraId="169F0C9F"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6EB3F1C5"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084F13BF"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5CB53F8E" w14:textId="77777777" w:rsidR="002B4C41" w:rsidRPr="00E15F03" w:rsidRDefault="002B4C41" w:rsidP="00961EC3">
            <w:pPr>
              <w:spacing w:line="360" w:lineRule="auto"/>
              <w:jc w:val="both"/>
              <w:rPr>
                <w:rFonts w:ascii="Book Antiqua" w:hAnsi="Book Antiqua"/>
              </w:rPr>
            </w:pPr>
            <w:r w:rsidRPr="00E15F03">
              <w:rPr>
                <w:rFonts w:ascii="Book Antiqua" w:hAnsi="Book Antiqua"/>
              </w:rPr>
              <w:t>16</w:t>
            </w:r>
          </w:p>
        </w:tc>
      </w:tr>
      <w:tr w:rsidR="002B4C41" w:rsidRPr="00E15F03" w14:paraId="413FD90C" w14:textId="77777777" w:rsidTr="00656612">
        <w:tc>
          <w:tcPr>
            <w:tcW w:w="1643" w:type="dxa"/>
            <w:shd w:val="clear" w:color="auto" w:fill="auto"/>
          </w:tcPr>
          <w:p w14:paraId="25A19416" w14:textId="77777777" w:rsidR="002B4C41" w:rsidRPr="00E15F03" w:rsidRDefault="002B4C41" w:rsidP="00961EC3">
            <w:pPr>
              <w:spacing w:line="360" w:lineRule="auto"/>
              <w:jc w:val="both"/>
              <w:rPr>
                <w:rFonts w:ascii="Book Antiqua" w:hAnsi="Book Antiqua"/>
              </w:rPr>
            </w:pPr>
            <w:r w:rsidRPr="00E15F03">
              <w:rPr>
                <w:rFonts w:ascii="Book Antiqua" w:hAnsi="Book Antiqua"/>
              </w:rPr>
              <w:t>Liquid</w:t>
            </w:r>
          </w:p>
        </w:tc>
        <w:tc>
          <w:tcPr>
            <w:tcW w:w="1416" w:type="dxa"/>
            <w:shd w:val="clear" w:color="auto" w:fill="auto"/>
          </w:tcPr>
          <w:p w14:paraId="42BAD454" w14:textId="77777777" w:rsidR="002B4C41" w:rsidRPr="00E15F03" w:rsidRDefault="002B4C41" w:rsidP="00961EC3">
            <w:pPr>
              <w:spacing w:line="360" w:lineRule="auto"/>
              <w:jc w:val="both"/>
              <w:rPr>
                <w:rFonts w:ascii="Book Antiqua" w:hAnsi="Book Antiqua"/>
              </w:rPr>
            </w:pPr>
            <w:r w:rsidRPr="00E15F03">
              <w:rPr>
                <w:rFonts w:ascii="Book Antiqua" w:hAnsi="Book Antiqua"/>
              </w:rPr>
              <w:t>8</w:t>
            </w:r>
          </w:p>
        </w:tc>
        <w:tc>
          <w:tcPr>
            <w:tcW w:w="1427" w:type="dxa"/>
            <w:shd w:val="clear" w:color="auto" w:fill="auto"/>
          </w:tcPr>
          <w:p w14:paraId="1470672C"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3732AF7E"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2E834A91"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7DD075B0" w14:textId="77777777" w:rsidR="002B4C41" w:rsidRPr="00E15F03" w:rsidRDefault="002B4C41" w:rsidP="00961EC3">
            <w:pPr>
              <w:spacing w:line="360" w:lineRule="auto"/>
              <w:jc w:val="both"/>
              <w:rPr>
                <w:rFonts w:ascii="Book Antiqua" w:hAnsi="Book Antiqua"/>
              </w:rPr>
            </w:pPr>
            <w:r w:rsidRPr="00E15F03">
              <w:rPr>
                <w:rFonts w:ascii="Book Antiqua" w:hAnsi="Book Antiqua"/>
              </w:rPr>
              <w:t>16</w:t>
            </w:r>
          </w:p>
        </w:tc>
      </w:tr>
      <w:tr w:rsidR="002B4C41" w:rsidRPr="00E15F03" w14:paraId="111F8DD2" w14:textId="77777777" w:rsidTr="00656612">
        <w:tc>
          <w:tcPr>
            <w:tcW w:w="1643" w:type="dxa"/>
            <w:shd w:val="clear" w:color="auto" w:fill="auto"/>
          </w:tcPr>
          <w:p w14:paraId="497681CB" w14:textId="77777777" w:rsidR="002B4C41" w:rsidRPr="00E15F03" w:rsidRDefault="002B4C41" w:rsidP="00961EC3">
            <w:pPr>
              <w:spacing w:line="360" w:lineRule="auto"/>
              <w:jc w:val="both"/>
              <w:rPr>
                <w:rFonts w:ascii="Book Antiqua" w:hAnsi="Book Antiqua"/>
              </w:rPr>
            </w:pPr>
            <w:r w:rsidRPr="00E15F03">
              <w:rPr>
                <w:rFonts w:ascii="Book Antiqua" w:hAnsi="Book Antiqua"/>
              </w:rPr>
              <w:t>Urge</w:t>
            </w:r>
          </w:p>
        </w:tc>
        <w:tc>
          <w:tcPr>
            <w:tcW w:w="1416" w:type="dxa"/>
            <w:shd w:val="clear" w:color="auto" w:fill="auto"/>
          </w:tcPr>
          <w:p w14:paraId="625E19D1" w14:textId="77777777" w:rsidR="002B4C41" w:rsidRPr="00E15F03" w:rsidRDefault="002B4C41" w:rsidP="00961EC3">
            <w:pPr>
              <w:spacing w:line="360" w:lineRule="auto"/>
              <w:jc w:val="both"/>
              <w:rPr>
                <w:rFonts w:ascii="Book Antiqua" w:hAnsi="Book Antiqua"/>
              </w:rPr>
            </w:pPr>
            <w:r w:rsidRPr="00E15F03">
              <w:rPr>
                <w:rFonts w:ascii="Book Antiqua" w:hAnsi="Book Antiqua"/>
              </w:rPr>
              <w:t>7</w:t>
            </w:r>
          </w:p>
        </w:tc>
        <w:tc>
          <w:tcPr>
            <w:tcW w:w="1427" w:type="dxa"/>
            <w:shd w:val="clear" w:color="auto" w:fill="auto"/>
          </w:tcPr>
          <w:p w14:paraId="4F11554B"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67020D70"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54CA70CE"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755676FC" w14:textId="77777777" w:rsidR="002B4C41" w:rsidRPr="00E15F03" w:rsidRDefault="002B4C41" w:rsidP="00961EC3">
            <w:pPr>
              <w:spacing w:line="360" w:lineRule="auto"/>
              <w:jc w:val="both"/>
              <w:rPr>
                <w:rFonts w:ascii="Book Antiqua" w:hAnsi="Book Antiqua"/>
              </w:rPr>
            </w:pPr>
            <w:r w:rsidRPr="00E15F03">
              <w:rPr>
                <w:rFonts w:ascii="Book Antiqua" w:hAnsi="Book Antiqua"/>
              </w:rPr>
              <w:t>14</w:t>
            </w:r>
          </w:p>
        </w:tc>
      </w:tr>
      <w:tr w:rsidR="002B4C41" w:rsidRPr="00E15F03" w14:paraId="15C1F318" w14:textId="77777777" w:rsidTr="00656612">
        <w:tc>
          <w:tcPr>
            <w:tcW w:w="1643" w:type="dxa"/>
            <w:shd w:val="clear" w:color="auto" w:fill="auto"/>
          </w:tcPr>
          <w:p w14:paraId="029076E7" w14:textId="77777777" w:rsidR="002B4C41" w:rsidRPr="00E15F03" w:rsidRDefault="002B4C41" w:rsidP="00961EC3">
            <w:pPr>
              <w:spacing w:line="360" w:lineRule="auto"/>
              <w:jc w:val="both"/>
              <w:rPr>
                <w:rFonts w:ascii="Book Antiqua" w:hAnsi="Book Antiqua"/>
              </w:rPr>
            </w:pPr>
            <w:r w:rsidRPr="00E15F03">
              <w:rPr>
                <w:rFonts w:ascii="Book Antiqua" w:hAnsi="Book Antiqua"/>
              </w:rPr>
              <w:t>Flatus</w:t>
            </w:r>
          </w:p>
        </w:tc>
        <w:tc>
          <w:tcPr>
            <w:tcW w:w="1416" w:type="dxa"/>
            <w:shd w:val="clear" w:color="auto" w:fill="auto"/>
          </w:tcPr>
          <w:p w14:paraId="7B2E2593" w14:textId="77777777" w:rsidR="002B4C41" w:rsidRPr="00E15F03" w:rsidRDefault="002B4C41" w:rsidP="00961EC3">
            <w:pPr>
              <w:spacing w:line="360" w:lineRule="auto"/>
              <w:jc w:val="both"/>
              <w:rPr>
                <w:rFonts w:ascii="Book Antiqua" w:hAnsi="Book Antiqua"/>
              </w:rPr>
            </w:pPr>
            <w:r w:rsidRPr="00E15F03">
              <w:rPr>
                <w:rFonts w:ascii="Book Antiqua" w:hAnsi="Book Antiqua"/>
              </w:rPr>
              <w:t>6</w:t>
            </w:r>
          </w:p>
        </w:tc>
        <w:tc>
          <w:tcPr>
            <w:tcW w:w="1427" w:type="dxa"/>
            <w:shd w:val="clear" w:color="auto" w:fill="auto"/>
          </w:tcPr>
          <w:p w14:paraId="3464784F"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0D683B81"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72BF7E4E"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375D6A40" w14:textId="77777777" w:rsidR="002B4C41" w:rsidRPr="00E15F03" w:rsidRDefault="002B4C41" w:rsidP="00961EC3">
            <w:pPr>
              <w:spacing w:line="360" w:lineRule="auto"/>
              <w:jc w:val="both"/>
              <w:rPr>
                <w:rFonts w:ascii="Book Antiqua" w:hAnsi="Book Antiqua"/>
              </w:rPr>
            </w:pPr>
            <w:r w:rsidRPr="00E15F03">
              <w:rPr>
                <w:rFonts w:ascii="Book Antiqua" w:hAnsi="Book Antiqua"/>
              </w:rPr>
              <w:t>12</w:t>
            </w:r>
          </w:p>
        </w:tc>
      </w:tr>
      <w:tr w:rsidR="002B4C41" w:rsidRPr="00E15F03" w14:paraId="375D4E4A" w14:textId="77777777" w:rsidTr="00656612">
        <w:tc>
          <w:tcPr>
            <w:tcW w:w="1643" w:type="dxa"/>
            <w:shd w:val="clear" w:color="auto" w:fill="auto"/>
          </w:tcPr>
          <w:p w14:paraId="4C978B07" w14:textId="77777777" w:rsidR="002B4C41" w:rsidRPr="00E15F03" w:rsidRDefault="002B4C41" w:rsidP="00961EC3">
            <w:pPr>
              <w:spacing w:line="360" w:lineRule="auto"/>
              <w:jc w:val="both"/>
              <w:rPr>
                <w:rFonts w:ascii="Book Antiqua" w:hAnsi="Book Antiqua"/>
              </w:rPr>
            </w:pPr>
            <w:r w:rsidRPr="00E15F03">
              <w:rPr>
                <w:rFonts w:ascii="Book Antiqua" w:hAnsi="Book Antiqua"/>
              </w:rPr>
              <w:t>Mucus</w:t>
            </w:r>
          </w:p>
        </w:tc>
        <w:tc>
          <w:tcPr>
            <w:tcW w:w="1416" w:type="dxa"/>
            <w:shd w:val="clear" w:color="auto" w:fill="auto"/>
          </w:tcPr>
          <w:p w14:paraId="6CBD64EE" w14:textId="77777777" w:rsidR="002B4C41" w:rsidRPr="00E15F03" w:rsidRDefault="002B4C41" w:rsidP="00961EC3">
            <w:pPr>
              <w:spacing w:line="360" w:lineRule="auto"/>
              <w:jc w:val="both"/>
              <w:rPr>
                <w:rFonts w:ascii="Book Antiqua" w:hAnsi="Book Antiqua"/>
              </w:rPr>
            </w:pPr>
            <w:r w:rsidRPr="00E15F03">
              <w:rPr>
                <w:rFonts w:ascii="Book Antiqua" w:hAnsi="Book Antiqua"/>
              </w:rPr>
              <w:t>6</w:t>
            </w:r>
          </w:p>
        </w:tc>
        <w:tc>
          <w:tcPr>
            <w:tcW w:w="1427" w:type="dxa"/>
            <w:shd w:val="clear" w:color="auto" w:fill="auto"/>
          </w:tcPr>
          <w:p w14:paraId="38D5F30D"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02DA057B"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0110E54D"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00397580" w14:textId="77777777" w:rsidR="002B4C41" w:rsidRPr="00E15F03" w:rsidRDefault="002B4C41" w:rsidP="00961EC3">
            <w:pPr>
              <w:spacing w:line="360" w:lineRule="auto"/>
              <w:jc w:val="both"/>
              <w:rPr>
                <w:rFonts w:ascii="Book Antiqua" w:hAnsi="Book Antiqua"/>
              </w:rPr>
            </w:pPr>
            <w:r w:rsidRPr="00E15F03">
              <w:rPr>
                <w:rFonts w:ascii="Book Antiqua" w:hAnsi="Book Antiqua"/>
              </w:rPr>
              <w:t>12</w:t>
            </w:r>
          </w:p>
        </w:tc>
      </w:tr>
      <w:tr w:rsidR="002B4C41" w:rsidRPr="00E15F03" w14:paraId="7F949BCC" w14:textId="77777777" w:rsidTr="00656612">
        <w:tc>
          <w:tcPr>
            <w:tcW w:w="1643" w:type="dxa"/>
            <w:shd w:val="clear" w:color="auto" w:fill="auto"/>
          </w:tcPr>
          <w:p w14:paraId="11914CB3" w14:textId="77777777" w:rsidR="002B4C41" w:rsidRPr="00E15F03" w:rsidRDefault="002B4C41" w:rsidP="00961EC3">
            <w:pPr>
              <w:spacing w:line="360" w:lineRule="auto"/>
              <w:jc w:val="both"/>
              <w:rPr>
                <w:rFonts w:ascii="Book Antiqua" w:hAnsi="Book Antiqua"/>
              </w:rPr>
            </w:pPr>
            <w:r w:rsidRPr="00E15F03">
              <w:rPr>
                <w:rFonts w:ascii="Book Antiqua" w:hAnsi="Book Antiqua"/>
              </w:rPr>
              <w:t>Stress</w:t>
            </w:r>
          </w:p>
        </w:tc>
        <w:tc>
          <w:tcPr>
            <w:tcW w:w="1416" w:type="dxa"/>
            <w:shd w:val="clear" w:color="auto" w:fill="auto"/>
          </w:tcPr>
          <w:p w14:paraId="0E38396F" w14:textId="77777777" w:rsidR="002B4C41" w:rsidRPr="00E15F03" w:rsidRDefault="002B4C41" w:rsidP="00961EC3">
            <w:pPr>
              <w:spacing w:line="360" w:lineRule="auto"/>
              <w:jc w:val="both"/>
              <w:rPr>
                <w:rFonts w:ascii="Book Antiqua" w:hAnsi="Book Antiqua"/>
              </w:rPr>
            </w:pPr>
            <w:r w:rsidRPr="00E15F03">
              <w:rPr>
                <w:rFonts w:ascii="Book Antiqua" w:hAnsi="Book Antiqua"/>
              </w:rPr>
              <w:t>5</w:t>
            </w:r>
          </w:p>
        </w:tc>
        <w:tc>
          <w:tcPr>
            <w:tcW w:w="1427" w:type="dxa"/>
            <w:shd w:val="clear" w:color="auto" w:fill="auto"/>
          </w:tcPr>
          <w:p w14:paraId="1E0018F7"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04CA73B5"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65C58E2A"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66EBCFED" w14:textId="77777777" w:rsidR="002B4C41" w:rsidRPr="00E15F03" w:rsidRDefault="002B4C41" w:rsidP="00961EC3">
            <w:pPr>
              <w:spacing w:line="360" w:lineRule="auto"/>
              <w:jc w:val="both"/>
              <w:rPr>
                <w:rFonts w:ascii="Book Antiqua" w:hAnsi="Book Antiqua"/>
              </w:rPr>
            </w:pPr>
            <w:r w:rsidRPr="00E15F03">
              <w:rPr>
                <w:rFonts w:ascii="Book Antiqua" w:hAnsi="Book Antiqua"/>
              </w:rPr>
              <w:t>10</w:t>
            </w:r>
          </w:p>
        </w:tc>
      </w:tr>
      <w:tr w:rsidR="00E7297C" w:rsidRPr="00E15F03" w14:paraId="3D9F9DCA" w14:textId="77777777" w:rsidTr="00656612">
        <w:tc>
          <w:tcPr>
            <w:tcW w:w="1643" w:type="dxa"/>
            <w:shd w:val="clear" w:color="auto" w:fill="auto"/>
          </w:tcPr>
          <w:p w14:paraId="0329E61C" w14:textId="3DC951E5" w:rsidR="002B4C41" w:rsidRPr="00E15F03" w:rsidRDefault="002B4C41" w:rsidP="00961EC3">
            <w:pPr>
              <w:spacing w:line="360" w:lineRule="auto"/>
              <w:jc w:val="both"/>
              <w:rPr>
                <w:rFonts w:ascii="Book Antiqua" w:eastAsiaTheme="minorEastAsia" w:hAnsi="Book Antiqua"/>
                <w:lang w:eastAsia="zh-CN"/>
              </w:rPr>
            </w:pPr>
            <w:r w:rsidRPr="00E15F03">
              <w:rPr>
                <w:rFonts w:ascii="Book Antiqua" w:hAnsi="Book Antiqua"/>
              </w:rPr>
              <w:t>T</w:t>
            </w:r>
            <w:r w:rsidR="00E66CD7" w:rsidRPr="00E15F03">
              <w:rPr>
                <w:rFonts w:ascii="Book Antiqua" w:eastAsiaTheme="minorEastAsia" w:hAnsi="Book Antiqua"/>
                <w:lang w:eastAsia="zh-CN"/>
              </w:rPr>
              <w:t>otal</w:t>
            </w:r>
          </w:p>
        </w:tc>
        <w:tc>
          <w:tcPr>
            <w:tcW w:w="1416" w:type="dxa"/>
            <w:shd w:val="clear" w:color="auto" w:fill="auto"/>
          </w:tcPr>
          <w:p w14:paraId="796D8387" w14:textId="77777777" w:rsidR="002B4C41" w:rsidRPr="00E15F03" w:rsidRDefault="002B4C41" w:rsidP="00961EC3">
            <w:pPr>
              <w:spacing w:line="360" w:lineRule="auto"/>
              <w:jc w:val="both"/>
              <w:rPr>
                <w:rFonts w:ascii="Book Antiqua" w:hAnsi="Book Antiqua"/>
              </w:rPr>
            </w:pPr>
          </w:p>
        </w:tc>
        <w:tc>
          <w:tcPr>
            <w:tcW w:w="1427" w:type="dxa"/>
            <w:shd w:val="clear" w:color="auto" w:fill="auto"/>
          </w:tcPr>
          <w:p w14:paraId="795BDD8F" w14:textId="77777777" w:rsidR="002B4C41" w:rsidRPr="00E15F03" w:rsidRDefault="002B4C41" w:rsidP="00961EC3">
            <w:pPr>
              <w:spacing w:line="360" w:lineRule="auto"/>
              <w:jc w:val="both"/>
              <w:rPr>
                <w:rFonts w:ascii="Book Antiqua" w:hAnsi="Book Antiqua"/>
              </w:rPr>
            </w:pPr>
          </w:p>
        </w:tc>
        <w:tc>
          <w:tcPr>
            <w:tcW w:w="1807" w:type="dxa"/>
            <w:shd w:val="clear" w:color="auto" w:fill="auto"/>
          </w:tcPr>
          <w:p w14:paraId="544FAFF5" w14:textId="77777777" w:rsidR="002B4C41" w:rsidRPr="00E15F03" w:rsidRDefault="002B4C41" w:rsidP="00961EC3">
            <w:pPr>
              <w:spacing w:line="360" w:lineRule="auto"/>
              <w:jc w:val="both"/>
              <w:rPr>
                <w:rFonts w:ascii="Book Antiqua" w:hAnsi="Book Antiqua"/>
              </w:rPr>
            </w:pPr>
          </w:p>
        </w:tc>
        <w:tc>
          <w:tcPr>
            <w:tcW w:w="1807" w:type="dxa"/>
            <w:shd w:val="clear" w:color="auto" w:fill="auto"/>
          </w:tcPr>
          <w:p w14:paraId="101E3155" w14:textId="77777777" w:rsidR="002B4C41" w:rsidRPr="00E15F03" w:rsidRDefault="002B4C41" w:rsidP="00961EC3">
            <w:pPr>
              <w:spacing w:line="360" w:lineRule="auto"/>
              <w:jc w:val="both"/>
              <w:rPr>
                <w:rFonts w:ascii="Book Antiqua" w:hAnsi="Book Antiqua"/>
              </w:rPr>
            </w:pPr>
          </w:p>
        </w:tc>
        <w:tc>
          <w:tcPr>
            <w:tcW w:w="1476" w:type="dxa"/>
            <w:shd w:val="clear" w:color="auto" w:fill="auto"/>
          </w:tcPr>
          <w:p w14:paraId="71574FDC" w14:textId="77777777" w:rsidR="002B4C41" w:rsidRPr="00E15F03" w:rsidRDefault="002B4C41" w:rsidP="00961EC3">
            <w:pPr>
              <w:spacing w:line="360" w:lineRule="auto"/>
              <w:jc w:val="both"/>
              <w:rPr>
                <w:rFonts w:ascii="Book Antiqua" w:hAnsi="Book Antiqua"/>
              </w:rPr>
            </w:pPr>
            <w:r w:rsidRPr="00E15F03">
              <w:rPr>
                <w:rFonts w:ascii="Book Antiqua" w:hAnsi="Book Antiqua"/>
              </w:rPr>
              <w:t>80</w:t>
            </w:r>
          </w:p>
        </w:tc>
      </w:tr>
    </w:tbl>
    <w:p w14:paraId="2F751365" w14:textId="61659988" w:rsidR="002B4C41" w:rsidRPr="00E15F03" w:rsidRDefault="002B4C41" w:rsidP="00961EC3">
      <w:pPr>
        <w:tabs>
          <w:tab w:val="left" w:pos="817"/>
          <w:tab w:val="left" w:pos="1845"/>
        </w:tabs>
        <w:spacing w:line="360" w:lineRule="auto"/>
        <w:jc w:val="both"/>
        <w:rPr>
          <w:rFonts w:ascii="Book Antiqua" w:hAnsi="Book Antiqua"/>
          <w:b/>
          <w:bCs/>
          <w:color w:val="232323"/>
          <w:w w:val="105"/>
          <w:u w:val="single"/>
        </w:rPr>
      </w:pPr>
      <w:r w:rsidRPr="00E15F03">
        <w:rPr>
          <w:rFonts w:ascii="Book Antiqua" w:hAnsi="Book Antiqua"/>
        </w:rPr>
        <w:t xml:space="preserve">Score in a cell = Weight for that incontinence type </w:t>
      </w:r>
      <w:r w:rsidRPr="00E15F03">
        <w:rPr>
          <w:rFonts w:ascii="Book Antiqua" w:hAnsi="Book Antiqua"/>
          <w:lang w:eastAsia="zh-CN"/>
        </w:rPr>
        <w:t xml:space="preserve">× </w:t>
      </w:r>
      <w:r w:rsidRPr="00E15F03">
        <w:rPr>
          <w:rFonts w:ascii="Book Antiqua" w:hAnsi="Book Antiqua"/>
        </w:rPr>
        <w:t xml:space="preserve">frequency points. For example, a person with occasional liquid incontinence would have an 8 </w:t>
      </w:r>
      <w:r w:rsidRPr="00E15F03">
        <w:rPr>
          <w:rFonts w:ascii="Book Antiqua" w:hAnsi="Book Antiqua"/>
          <w:lang w:eastAsia="zh-CN"/>
        </w:rPr>
        <w:t>×</w:t>
      </w:r>
      <w:r w:rsidRPr="00E15F03">
        <w:rPr>
          <w:rFonts w:ascii="Book Antiqua" w:hAnsi="Book Antiqua"/>
        </w:rPr>
        <w:t xml:space="preserve"> 1 = 8 score. Maximum possible score = 80 (total incontinence), minimum score possible = 0 (</w:t>
      </w:r>
      <w:r w:rsidRPr="00E15F03">
        <w:rPr>
          <w:rFonts w:ascii="Book Antiqua" w:hAnsi="Book Antiqua"/>
          <w:lang w:eastAsia="zh-CN"/>
        </w:rPr>
        <w:t>n</w:t>
      </w:r>
      <w:r w:rsidRPr="00E15F03">
        <w:rPr>
          <w:rFonts w:ascii="Book Antiqua" w:hAnsi="Book Antiqua"/>
        </w:rPr>
        <w:t>o incontinence)</w:t>
      </w:r>
      <w:r w:rsidRPr="00E15F03">
        <w:rPr>
          <w:rFonts w:ascii="Book Antiqua" w:hAnsi="Book Antiqua"/>
          <w:lang w:eastAsia="zh-CN"/>
        </w:rPr>
        <w:t>.</w:t>
      </w:r>
      <w:r w:rsidR="00F62E4B" w:rsidRPr="00F62E4B">
        <w:rPr>
          <w:rFonts w:ascii="Book Antiqua" w:hAnsi="Book Antiqua" w:hint="eastAsia"/>
          <w:color w:val="232323"/>
          <w:w w:val="105"/>
        </w:rPr>
        <w:t xml:space="preserve"> </w:t>
      </w:r>
      <w:r w:rsidR="00F62E4B" w:rsidRPr="00DE3DAF">
        <w:rPr>
          <w:rFonts w:ascii="Book Antiqua" w:hAnsi="Book Antiqua" w:hint="eastAsia"/>
          <w:color w:val="232323"/>
          <w:w w:val="105"/>
        </w:rPr>
        <w:t xml:space="preserve">Citation: </w:t>
      </w:r>
      <w:r w:rsidR="00F62E4B" w:rsidRPr="0063508D">
        <w:rPr>
          <w:rFonts w:ascii="Book Antiqua" w:hAnsi="Book Antiqua"/>
          <w:color w:val="232323"/>
          <w:w w:val="105"/>
          <w:lang w:eastAsia="zh-CN"/>
        </w:rPr>
        <w:t>Garg P, Sudol-</w:t>
      </w:r>
      <w:proofErr w:type="spellStart"/>
      <w:r w:rsidR="00F62E4B" w:rsidRPr="0063508D">
        <w:rPr>
          <w:rFonts w:ascii="Book Antiqua" w:hAnsi="Book Antiqua"/>
          <w:color w:val="232323"/>
          <w:w w:val="105"/>
          <w:lang w:eastAsia="zh-CN"/>
        </w:rPr>
        <w:t>Szopinska</w:t>
      </w:r>
      <w:proofErr w:type="spellEnd"/>
      <w:r w:rsidR="00F62E4B" w:rsidRPr="0063508D">
        <w:rPr>
          <w:rFonts w:ascii="Book Antiqua" w:hAnsi="Book Antiqua"/>
          <w:color w:val="232323"/>
          <w:w w:val="105"/>
          <w:lang w:eastAsia="zh-CN"/>
        </w:rPr>
        <w:t xml:space="preserve"> I, Kolodziejczak M, Bhattacharya K, Kaur G.</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New objective scoring system to clinically assess fecal incontinence.</w:t>
      </w:r>
      <w:r w:rsidR="00F62E4B">
        <w:rPr>
          <w:rFonts w:ascii="Book Antiqua" w:hAnsi="Book Antiqua" w:hint="eastAsia"/>
          <w:color w:val="232323"/>
          <w:w w:val="105"/>
          <w:lang w:eastAsia="zh-CN"/>
        </w:rPr>
        <w:t xml:space="preserve"> </w:t>
      </w:r>
      <w:r w:rsidR="00F62E4B" w:rsidRPr="0063508D">
        <w:rPr>
          <w:rFonts w:ascii="Book Antiqua" w:hAnsi="Book Antiqua"/>
          <w:i/>
          <w:color w:val="232323"/>
          <w:w w:val="105"/>
          <w:lang w:eastAsia="zh-CN"/>
        </w:rPr>
        <w:t>World J Gastroenterol</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2023;</w:t>
      </w:r>
      <w:r w:rsidR="00F62E4B" w:rsidRPr="0063508D">
        <w:rPr>
          <w:rFonts w:ascii="Book Antiqua" w:hAnsi="Book Antiqua" w:hint="eastAsia"/>
          <w:b/>
          <w:color w:val="232323"/>
          <w:w w:val="105"/>
          <w:lang w:eastAsia="zh-CN"/>
        </w:rPr>
        <w:t xml:space="preserve"> </w:t>
      </w:r>
      <w:r w:rsidR="00F62E4B" w:rsidRPr="00C76563">
        <w:rPr>
          <w:rFonts w:ascii="Book Antiqua" w:hAnsi="Book Antiqua"/>
          <w:bCs/>
          <w:color w:val="232323"/>
          <w:w w:val="105"/>
          <w:lang w:eastAsia="zh-CN"/>
        </w:rPr>
        <w:t>29</w:t>
      </w:r>
      <w:r w:rsidR="00F62E4B" w:rsidRPr="0063508D">
        <w:rPr>
          <w:rFonts w:ascii="Book Antiqua" w:hAnsi="Book Antiqua"/>
          <w:color w:val="232323"/>
          <w:w w:val="105"/>
          <w:lang w:eastAsia="zh-CN"/>
        </w:rPr>
        <w:t>: 4593-4603</w:t>
      </w:r>
      <w:r w:rsidR="00F62E4B" w:rsidRPr="00DE3DAF">
        <w:rPr>
          <w:rFonts w:ascii="Book Antiqua" w:hAnsi="Book Antiqua" w:hint="eastAsia"/>
          <w:color w:val="232323"/>
          <w:w w:val="105"/>
        </w:rPr>
        <w:t>. Copyright</w:t>
      </w:r>
      <w:r w:rsidR="00C76563">
        <w:rPr>
          <w:rFonts w:ascii="Book Antiqua" w:hAnsi="Book Antiqua"/>
          <w:color w:val="232323"/>
          <w:w w:val="105"/>
        </w:rPr>
        <w:t xml:space="preserve"> </w:t>
      </w:r>
      <w:r w:rsidR="00F62E4B" w:rsidRPr="003778D5">
        <w:rPr>
          <w:rFonts w:ascii="Book Antiqua" w:hAnsi="Book Antiqua" w:hint="eastAsia"/>
          <w:color w:val="232323"/>
          <w:w w:val="105"/>
        </w:rPr>
        <w:t>©</w:t>
      </w:r>
      <w:r w:rsidR="00F62E4B" w:rsidRPr="00DE3DAF">
        <w:rPr>
          <w:rFonts w:ascii="Book Antiqua" w:hAnsi="Book Antiqua" w:hint="eastAsia"/>
          <w:color w:val="232323"/>
          <w:w w:val="105"/>
        </w:rPr>
        <w:t>The Authors 2020.</w:t>
      </w:r>
      <w:r w:rsidR="00F62E4B">
        <w:rPr>
          <w:rFonts w:ascii="Book Antiqua" w:hAnsi="Book Antiqua" w:hint="eastAsia"/>
          <w:color w:val="232323"/>
          <w:w w:val="105"/>
          <w:lang w:eastAsia="zh-CN"/>
        </w:rPr>
        <w:t xml:space="preserve"> </w:t>
      </w:r>
      <w:r w:rsidR="00F62E4B" w:rsidRPr="008979B6">
        <w:rPr>
          <w:rFonts w:ascii="Book Antiqua" w:hAnsi="Book Antiqua"/>
          <w:color w:val="232323"/>
          <w:w w:val="105"/>
        </w:rPr>
        <w:t xml:space="preserve">Published by </w:t>
      </w:r>
      <w:proofErr w:type="spellStart"/>
      <w:r w:rsidR="00F62E4B" w:rsidRPr="008979B6">
        <w:rPr>
          <w:rFonts w:ascii="Book Antiqua" w:hAnsi="Book Antiqua"/>
          <w:color w:val="232323"/>
          <w:w w:val="105"/>
        </w:rPr>
        <w:t>Baishideng</w:t>
      </w:r>
      <w:proofErr w:type="spellEnd"/>
      <w:r w:rsidR="00F62E4B" w:rsidRPr="008979B6">
        <w:rPr>
          <w:rFonts w:ascii="Book Antiqua" w:hAnsi="Book Antiqua"/>
          <w:color w:val="232323"/>
          <w:w w:val="105"/>
        </w:rPr>
        <w:t xml:space="preserve"> Publishing Group Inc. All rights reserved.</w:t>
      </w:r>
    </w:p>
    <w:p w14:paraId="705FF097" w14:textId="42A075AF" w:rsidR="002B4C41" w:rsidRPr="00E15F03" w:rsidRDefault="002B4C41" w:rsidP="00961EC3">
      <w:pPr>
        <w:spacing w:line="360" w:lineRule="auto"/>
        <w:jc w:val="both"/>
        <w:rPr>
          <w:rFonts w:ascii="Book Antiqua" w:hAnsi="Book Antiqua"/>
          <w:lang w:eastAsia="zh-CN"/>
        </w:rPr>
      </w:pPr>
      <w:r w:rsidRPr="00E15F03">
        <w:rPr>
          <w:rFonts w:ascii="Book Antiqua" w:hAnsi="Book Antiqua"/>
          <w:lang w:eastAsia="zh-CN"/>
        </w:rPr>
        <w:br w:type="page"/>
      </w:r>
    </w:p>
    <w:p w14:paraId="57802C8A" w14:textId="5F2850AA" w:rsidR="002B4C41" w:rsidRPr="00E15F03" w:rsidRDefault="002B4C41" w:rsidP="00961EC3">
      <w:pPr>
        <w:spacing w:line="360" w:lineRule="auto"/>
        <w:jc w:val="both"/>
        <w:rPr>
          <w:rFonts w:ascii="Book Antiqua" w:hAnsi="Book Antiqua"/>
          <w:b/>
          <w:bCs/>
          <w:color w:val="232323"/>
          <w:w w:val="105"/>
          <w:vertAlign w:val="superscript"/>
        </w:rPr>
      </w:pPr>
      <w:r w:rsidRPr="00E15F03">
        <w:rPr>
          <w:rFonts w:ascii="Book Antiqua" w:hAnsi="Book Antiqua"/>
          <w:b/>
          <w:bCs/>
          <w:noProof/>
          <w:color w:val="232323"/>
          <w:lang w:eastAsia="zh-CN"/>
        </w:rPr>
        <w:lastRenderedPageBreak/>
        <mc:AlternateContent>
          <mc:Choice Requires="wpi">
            <w:drawing>
              <wp:anchor distT="0" distB="0" distL="114300" distR="114300" simplePos="0" relativeHeight="251659264" behindDoc="0" locked="0" layoutInCell="1" allowOverlap="1" wp14:anchorId="4C5C9E54" wp14:editId="1832E62B">
                <wp:simplePos x="0" y="0"/>
                <wp:positionH relativeFrom="column">
                  <wp:posOffset>-2318967</wp:posOffset>
                </wp:positionH>
                <wp:positionV relativeFrom="paragraph">
                  <wp:posOffset>-100002</wp:posOffset>
                </wp:positionV>
                <wp:extent cx="360" cy="360"/>
                <wp:effectExtent l="95250" t="133350" r="114300" b="152400"/>
                <wp:wrapNone/>
                <wp:docPr id="564515735"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C8C59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186.85pt;margin-top:-16.3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Pzk3VDrAQAA9wQAABAAAABkcnMvaW5rL2luazEueG1s&#10;tJRdb5swFIbvJ+0/WO51wHwsSVFJL6YhTdq0qu2k9ZLCKVgBG9kmJP9+h484VKXTLjZFiuCY857j&#10;57z2ze2xrsgBlOZSxNRzGCUgMplzUcT052Oy2lKiTSrytJICYnoCTW93Hz/ccLGvqwj/CSoI3T/V&#10;VUxLY5rIdbuuc7rAkapwfcYC96vYf/9Gd1NWDi9ccIMl9TmUSWHgaHqxiOcxzcyR2e9R+0G2KgO7&#10;3EdUdvnCqDSDRKo6NVaxTIWAioi0xr5/UWJODT5wrFOAoqTmuOGV73jhJtx+ucZAeozp7L3FFjV2&#10;UlN3WfPpP2gmbzX7tgJ/s95QMrWUw6HvyR2YR+/v/U7JBpThcME8QpkWTiQb3wc+IygFWlZtPxtK&#10;DmnVIjKPMbTFVNtzF4C81UM2/1QPubyrN2/uNZppe3MOEzRrqfNoDa8BjV431mNGo3AffjBqOA4+&#10;84OVx1Zs88jCiG2j0HdCP5iNYnLxWfNZtbq0es/q4tdhxVIbd9bx3JQWOnMCy3xOfCmzBF6UZpa6&#10;/uvUTFYSD8M06askST7jsK3hl6oZ3tgEBRleDkUFf05RqTagflzy6lTv70DM0A2VrKcXbojB5mQi&#10;fA8vMb0aLgkyZI6BAbFH8Pcp9NavDoiVxsnvfgMAAP//AwBQSwMEFAAGAAgAAAAhACljo93dAAAA&#10;CwEAAA8AAABkcnMvZG93bnJldi54bWxMjz1PwzAQhnck/oN1SGyp04YkKMSp+BwYGCiwO7GJA/E5&#10;st3W/HuuE2zv6R6991y7TXZmB+3D5FDAepUD0zg4NeEo4P3tKbsGFqJEJWeHWsCPDrDtzs9a2Sh3&#10;xFd92MWRUQmGRgowMS4N52Ew2sqwcotG2n06b2Wk0Y9ceXmkcjvzTZ5X3MoJ6YKRi743evje7a0A&#10;/2UebF6mcv284N1jGur08tELcXmRbm+ARZ3iHwwnfVKHjpx6t0cV2CwgK+qiJvaUNhQIyYqyqoD1&#10;BF8B71r+/4fu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FdJkclsAQAACQMAAA4AAAAAAAAAAAAAAAAAPAIAAGRycy9lMm9Eb2MueG1sUEsBAi0AFAAGAAgA&#10;AAAhAPzk3VDrAQAA9wQAABAAAAAAAAAAAAAAAAAA1AMAAGRycy9pbmsvaW5rMS54bWxQSwECLQAU&#10;AAYACAAAACEAKWOj3d0AAAALAQAADwAAAAAAAAAAAAAAAADtBQAAZHJzL2Rvd25yZXYueG1sUEsB&#10;Ai0AFAAGAAgAAAAhAHkYvJ2/AAAAIQEAABkAAAAAAAAAAAAAAAAA9wYAAGRycy9fcmVscy9lMm9E&#10;b2MueG1sLnJlbHNQSwUGAAAAAAYABgB4AQAA7QcAAAAA&#10;">
                <v:imagedata r:id="rId8" o:title=""/>
              </v:shape>
            </w:pict>
          </mc:Fallback>
        </mc:AlternateContent>
      </w:r>
      <w:r w:rsidRPr="00E15F03">
        <w:rPr>
          <w:rFonts w:ascii="Book Antiqua" w:hAnsi="Book Antiqua"/>
          <w:b/>
          <w:bCs/>
          <w:color w:val="232323"/>
          <w:w w:val="105"/>
        </w:rPr>
        <w:t>Table 5</w:t>
      </w:r>
      <w:r w:rsidR="007A07DF" w:rsidRPr="00E15F03">
        <w:rPr>
          <w:rFonts w:ascii="Book Antiqua" w:hAnsi="Book Antiqua"/>
          <w:b/>
          <w:bCs/>
          <w:color w:val="232323"/>
          <w:w w:val="105"/>
          <w:lang w:eastAsia="zh-CN"/>
        </w:rPr>
        <w:t xml:space="preserve"> </w:t>
      </w:r>
      <w:r w:rsidRPr="00E15F03">
        <w:rPr>
          <w:rFonts w:ascii="Book Antiqua" w:hAnsi="Book Antiqua"/>
          <w:b/>
          <w:bCs/>
          <w:color w:val="232323"/>
          <w:w w:val="105"/>
        </w:rPr>
        <w:t>Comparison of existing scoring systems with new scoring system</w:t>
      </w:r>
      <w:r w:rsidRPr="00E15F03">
        <w:rPr>
          <w:rFonts w:ascii="Book Antiqua" w:hAnsi="Book Antiqua"/>
          <w:b/>
          <w:bCs/>
          <w:color w:val="232323"/>
          <w:w w:val="105"/>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color w:val="232323"/>
          <w:w w:val="105"/>
          <w:vertAlign w:val="superscript"/>
        </w:rPr>
        <w:instrText xml:space="preserve"> ADDIN EN.CITE </w:instrText>
      </w:r>
      <w:r w:rsidRPr="00E15F03">
        <w:rPr>
          <w:rFonts w:ascii="Book Antiqua" w:hAnsi="Book Antiqua"/>
          <w:b/>
          <w:bCs/>
          <w:color w:val="232323"/>
          <w:w w:val="105"/>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color w:val="232323"/>
          <w:w w:val="105"/>
          <w:vertAlign w:val="superscript"/>
        </w:rPr>
        <w:instrText xml:space="preserve"> ADDIN EN.CITE.DATA </w:instrText>
      </w:r>
      <w:r w:rsidRPr="00E15F03">
        <w:rPr>
          <w:rFonts w:ascii="Book Antiqua" w:hAnsi="Book Antiqua"/>
          <w:b/>
          <w:bCs/>
          <w:color w:val="232323"/>
          <w:w w:val="105"/>
          <w:vertAlign w:val="superscript"/>
        </w:rPr>
      </w:r>
      <w:r w:rsidRPr="00E15F03">
        <w:rPr>
          <w:rFonts w:ascii="Book Antiqua" w:hAnsi="Book Antiqua"/>
          <w:b/>
          <w:bCs/>
          <w:color w:val="232323"/>
          <w:w w:val="105"/>
          <w:vertAlign w:val="superscript"/>
        </w:rPr>
        <w:fldChar w:fldCharType="end"/>
      </w:r>
      <w:r w:rsidRPr="00E15F03">
        <w:rPr>
          <w:rFonts w:ascii="Book Antiqua" w:hAnsi="Book Antiqua"/>
          <w:b/>
          <w:bCs/>
          <w:color w:val="232323"/>
          <w:w w:val="105"/>
          <w:vertAlign w:val="superscript"/>
        </w:rPr>
      </w:r>
      <w:r w:rsidRPr="00E15F03">
        <w:rPr>
          <w:rFonts w:ascii="Book Antiqua" w:hAnsi="Book Antiqua"/>
          <w:b/>
          <w:bCs/>
          <w:color w:val="232323"/>
          <w:w w:val="105"/>
          <w:vertAlign w:val="superscript"/>
        </w:rPr>
        <w:fldChar w:fldCharType="separate"/>
      </w:r>
      <w:r w:rsidRPr="00E15F03">
        <w:rPr>
          <w:rFonts w:ascii="Book Antiqua" w:hAnsi="Book Antiqua"/>
          <w:b/>
          <w:bCs/>
          <w:noProof/>
          <w:color w:val="232323"/>
          <w:w w:val="105"/>
          <w:vertAlign w:val="superscript"/>
        </w:rPr>
        <w:t>[25]</w:t>
      </w:r>
      <w:r w:rsidRPr="00E15F03">
        <w:rPr>
          <w:rFonts w:ascii="Book Antiqua" w:hAnsi="Book Antiqua"/>
          <w:b/>
          <w:bCs/>
          <w:color w:val="232323"/>
          <w:w w:val="105"/>
          <w:vertAlign w:val="superscript"/>
        </w:rPr>
        <w:fldChar w:fldCharType="end"/>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2"/>
        <w:gridCol w:w="1339"/>
        <w:gridCol w:w="1007"/>
        <w:gridCol w:w="772"/>
        <w:gridCol w:w="1396"/>
      </w:tblGrid>
      <w:tr w:rsidR="00E15F03" w:rsidRPr="00E15F03" w14:paraId="2C46DB42" w14:textId="77777777" w:rsidTr="006C1311">
        <w:tc>
          <w:tcPr>
            <w:tcW w:w="2643" w:type="pct"/>
            <w:tcBorders>
              <w:top w:val="single" w:sz="4" w:space="0" w:color="auto"/>
              <w:bottom w:val="single" w:sz="4" w:space="0" w:color="auto"/>
            </w:tcBorders>
            <w:shd w:val="clear" w:color="auto" w:fill="auto"/>
          </w:tcPr>
          <w:p w14:paraId="6B399042" w14:textId="77777777" w:rsidR="002B4C41" w:rsidRPr="00E15F03" w:rsidRDefault="002B4C41" w:rsidP="00961EC3">
            <w:pPr>
              <w:spacing w:line="360" w:lineRule="auto"/>
              <w:jc w:val="both"/>
              <w:rPr>
                <w:rFonts w:ascii="Book Antiqua" w:hAnsi="Book Antiqua"/>
                <w:b/>
                <w:bCs/>
              </w:rPr>
            </w:pPr>
          </w:p>
        </w:tc>
        <w:tc>
          <w:tcPr>
            <w:tcW w:w="699" w:type="pct"/>
            <w:tcBorders>
              <w:top w:val="single" w:sz="4" w:space="0" w:color="auto"/>
              <w:bottom w:val="single" w:sz="4" w:space="0" w:color="auto"/>
            </w:tcBorders>
            <w:shd w:val="clear" w:color="auto" w:fill="auto"/>
          </w:tcPr>
          <w:p w14:paraId="1A6023EC"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Wexner</w:t>
            </w:r>
          </w:p>
        </w:tc>
        <w:tc>
          <w:tcPr>
            <w:tcW w:w="526" w:type="pct"/>
            <w:tcBorders>
              <w:top w:val="single" w:sz="4" w:space="0" w:color="auto"/>
              <w:bottom w:val="single" w:sz="4" w:space="0" w:color="auto"/>
            </w:tcBorders>
            <w:shd w:val="clear" w:color="auto" w:fill="auto"/>
          </w:tcPr>
          <w:p w14:paraId="754ED672"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Vaizey</w:t>
            </w:r>
          </w:p>
        </w:tc>
        <w:tc>
          <w:tcPr>
            <w:tcW w:w="403" w:type="pct"/>
            <w:tcBorders>
              <w:top w:val="single" w:sz="4" w:space="0" w:color="auto"/>
              <w:bottom w:val="single" w:sz="4" w:space="0" w:color="auto"/>
            </w:tcBorders>
            <w:shd w:val="clear" w:color="auto" w:fill="auto"/>
          </w:tcPr>
          <w:p w14:paraId="6C85B8B7"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FISI</w:t>
            </w:r>
          </w:p>
        </w:tc>
        <w:tc>
          <w:tcPr>
            <w:tcW w:w="729" w:type="pct"/>
            <w:tcBorders>
              <w:top w:val="single" w:sz="4" w:space="0" w:color="auto"/>
              <w:bottom w:val="single" w:sz="4" w:space="0" w:color="auto"/>
            </w:tcBorders>
            <w:shd w:val="clear" w:color="auto" w:fill="auto"/>
          </w:tcPr>
          <w:p w14:paraId="610C347F" w14:textId="61788DDF" w:rsidR="002B4C41" w:rsidRPr="00E15F03" w:rsidRDefault="002F28F2" w:rsidP="00961EC3">
            <w:pPr>
              <w:spacing w:line="360" w:lineRule="auto"/>
              <w:jc w:val="both"/>
              <w:rPr>
                <w:rFonts w:ascii="Book Antiqua" w:hAnsi="Book Antiqua"/>
                <w:b/>
                <w:bCs/>
              </w:rPr>
            </w:pPr>
            <w:r w:rsidRPr="002F28F2">
              <w:rPr>
                <w:rFonts w:ascii="Book Antiqua" w:hAnsi="Book Antiqua"/>
                <w:b/>
                <w:bCs/>
              </w:rPr>
              <w:t>GIS</w:t>
            </w:r>
          </w:p>
        </w:tc>
      </w:tr>
      <w:tr w:rsidR="00E15F03" w:rsidRPr="00E15F03" w14:paraId="1D7EA987" w14:textId="77777777" w:rsidTr="006C1311">
        <w:tc>
          <w:tcPr>
            <w:tcW w:w="2643" w:type="pct"/>
            <w:tcBorders>
              <w:top w:val="single" w:sz="4" w:space="0" w:color="auto"/>
            </w:tcBorders>
            <w:shd w:val="clear" w:color="auto" w:fill="auto"/>
          </w:tcPr>
          <w:p w14:paraId="355634C4" w14:textId="77777777" w:rsidR="002B4C41" w:rsidRPr="00E15F03" w:rsidRDefault="002B4C41" w:rsidP="00961EC3">
            <w:pPr>
              <w:spacing w:line="360" w:lineRule="auto"/>
              <w:jc w:val="both"/>
              <w:rPr>
                <w:rFonts w:ascii="Book Antiqua" w:hAnsi="Book Antiqua"/>
              </w:rPr>
            </w:pPr>
            <w:r w:rsidRPr="00E15F03">
              <w:rPr>
                <w:rFonts w:ascii="Book Antiqua" w:hAnsi="Book Antiqua"/>
              </w:rPr>
              <w:t>Comprehensive</w:t>
            </w:r>
          </w:p>
        </w:tc>
        <w:tc>
          <w:tcPr>
            <w:tcW w:w="699" w:type="pct"/>
            <w:tcBorders>
              <w:top w:val="single" w:sz="4" w:space="0" w:color="auto"/>
            </w:tcBorders>
            <w:shd w:val="clear" w:color="auto" w:fill="auto"/>
          </w:tcPr>
          <w:p w14:paraId="4733091C"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tcBorders>
              <w:top w:val="single" w:sz="4" w:space="0" w:color="auto"/>
            </w:tcBorders>
            <w:shd w:val="clear" w:color="auto" w:fill="auto"/>
          </w:tcPr>
          <w:p w14:paraId="0BF16312"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tcBorders>
              <w:top w:val="single" w:sz="4" w:space="0" w:color="auto"/>
            </w:tcBorders>
            <w:shd w:val="clear" w:color="auto" w:fill="auto"/>
          </w:tcPr>
          <w:p w14:paraId="46727298"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tcBorders>
              <w:top w:val="single" w:sz="4" w:space="0" w:color="auto"/>
            </w:tcBorders>
            <w:shd w:val="clear" w:color="auto" w:fill="auto"/>
          </w:tcPr>
          <w:p w14:paraId="2FA30EE1"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755929B6" w14:textId="77777777" w:rsidTr="006C1311">
        <w:tc>
          <w:tcPr>
            <w:tcW w:w="2643" w:type="pct"/>
            <w:shd w:val="clear" w:color="auto" w:fill="auto"/>
          </w:tcPr>
          <w:p w14:paraId="1F3A6714" w14:textId="3B430CAE" w:rsidR="002B4C41" w:rsidRPr="00E15F03" w:rsidRDefault="002B4C41" w:rsidP="00961EC3">
            <w:pPr>
              <w:spacing w:line="360" w:lineRule="auto"/>
              <w:jc w:val="both"/>
              <w:rPr>
                <w:rFonts w:ascii="Book Antiqua" w:hAnsi="Book Antiqua"/>
              </w:rPr>
            </w:pPr>
            <w:r w:rsidRPr="00E15F03">
              <w:rPr>
                <w:rFonts w:ascii="Book Antiqua" w:hAnsi="Book Antiqua"/>
              </w:rPr>
              <w:t xml:space="preserve">FI type included: </w:t>
            </w:r>
            <w:r w:rsidR="00C66768" w:rsidRPr="00E15F03">
              <w:rPr>
                <w:rFonts w:ascii="Book Antiqua" w:eastAsiaTheme="minorEastAsia" w:hAnsi="Book Antiqua"/>
                <w:lang w:eastAsia="zh-CN"/>
              </w:rPr>
              <w:t>U</w:t>
            </w:r>
            <w:r w:rsidRPr="00E15F03">
              <w:rPr>
                <w:rFonts w:ascii="Book Antiqua" w:hAnsi="Book Antiqua"/>
              </w:rPr>
              <w:t>rge FI</w:t>
            </w:r>
          </w:p>
        </w:tc>
        <w:tc>
          <w:tcPr>
            <w:tcW w:w="699" w:type="pct"/>
            <w:shd w:val="clear" w:color="auto" w:fill="auto"/>
          </w:tcPr>
          <w:p w14:paraId="1E91253D"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414E46C3"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403" w:type="pct"/>
            <w:shd w:val="clear" w:color="auto" w:fill="auto"/>
          </w:tcPr>
          <w:p w14:paraId="72FD8A1E"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03A89497"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E15F03" w:rsidRPr="00E15F03" w14:paraId="61D55679" w14:textId="77777777" w:rsidTr="006C1311">
        <w:tc>
          <w:tcPr>
            <w:tcW w:w="2643" w:type="pct"/>
            <w:shd w:val="clear" w:color="auto" w:fill="auto"/>
          </w:tcPr>
          <w:p w14:paraId="78A2288B" w14:textId="3B51645A" w:rsidR="002B4C41" w:rsidRPr="00E15F03" w:rsidRDefault="002B4C41" w:rsidP="00961EC3">
            <w:pPr>
              <w:spacing w:line="360" w:lineRule="auto"/>
              <w:jc w:val="both"/>
              <w:rPr>
                <w:rFonts w:ascii="Book Antiqua" w:hAnsi="Book Antiqua"/>
              </w:rPr>
            </w:pPr>
            <w:r w:rsidRPr="00E15F03">
              <w:rPr>
                <w:rFonts w:ascii="Book Antiqua" w:hAnsi="Book Antiqua"/>
              </w:rPr>
              <w:t xml:space="preserve">FI type included: </w:t>
            </w:r>
            <w:r w:rsidR="00C66768" w:rsidRPr="00E15F03">
              <w:rPr>
                <w:rFonts w:ascii="Book Antiqua" w:eastAsiaTheme="minorEastAsia" w:hAnsi="Book Antiqua"/>
                <w:lang w:eastAsia="zh-CN"/>
              </w:rPr>
              <w:t>M</w:t>
            </w:r>
            <w:r w:rsidRPr="00E15F03">
              <w:rPr>
                <w:rFonts w:ascii="Book Antiqua" w:hAnsi="Book Antiqua"/>
              </w:rPr>
              <w:t>ucous FI</w:t>
            </w:r>
          </w:p>
        </w:tc>
        <w:tc>
          <w:tcPr>
            <w:tcW w:w="699" w:type="pct"/>
            <w:shd w:val="clear" w:color="auto" w:fill="auto"/>
          </w:tcPr>
          <w:p w14:paraId="7FFA5F3E"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4324CC61"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shd w:val="clear" w:color="auto" w:fill="auto"/>
          </w:tcPr>
          <w:p w14:paraId="75C16CA4"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729" w:type="pct"/>
            <w:shd w:val="clear" w:color="auto" w:fill="auto"/>
          </w:tcPr>
          <w:p w14:paraId="1871D3C1"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70A3BDBC" w14:textId="77777777" w:rsidTr="006C1311">
        <w:tc>
          <w:tcPr>
            <w:tcW w:w="2643" w:type="pct"/>
            <w:shd w:val="clear" w:color="auto" w:fill="auto"/>
          </w:tcPr>
          <w:p w14:paraId="5063451C" w14:textId="77777777" w:rsidR="002B4C41" w:rsidRPr="00E15F03" w:rsidRDefault="002B4C41" w:rsidP="00961EC3">
            <w:pPr>
              <w:spacing w:line="360" w:lineRule="auto"/>
              <w:jc w:val="both"/>
              <w:rPr>
                <w:rFonts w:ascii="Book Antiqua" w:hAnsi="Book Antiqua"/>
              </w:rPr>
            </w:pPr>
            <w:r w:rsidRPr="00E15F03">
              <w:rPr>
                <w:rFonts w:ascii="Book Antiqua" w:hAnsi="Book Antiqua"/>
              </w:rPr>
              <w:t>Presence of confounding parameters like “Need to wear a pad”, “Need to take constipating medicine”, and “Alteration of lifestyle”</w:t>
            </w:r>
          </w:p>
        </w:tc>
        <w:tc>
          <w:tcPr>
            <w:tcW w:w="699" w:type="pct"/>
            <w:shd w:val="clear" w:color="auto" w:fill="auto"/>
          </w:tcPr>
          <w:p w14:paraId="0B5F2542"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526" w:type="pct"/>
            <w:shd w:val="clear" w:color="auto" w:fill="auto"/>
          </w:tcPr>
          <w:p w14:paraId="5C24FF89"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403" w:type="pct"/>
            <w:shd w:val="clear" w:color="auto" w:fill="auto"/>
          </w:tcPr>
          <w:p w14:paraId="126C0B35"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55F69AF6"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r>
      <w:tr w:rsidR="00E15F03" w:rsidRPr="00E15F03" w14:paraId="060848BF" w14:textId="77777777" w:rsidTr="006C1311">
        <w:tc>
          <w:tcPr>
            <w:tcW w:w="2643" w:type="pct"/>
            <w:shd w:val="clear" w:color="auto" w:fill="auto"/>
          </w:tcPr>
          <w:p w14:paraId="54B2C47D" w14:textId="77777777" w:rsidR="002B4C41" w:rsidRPr="00E15F03" w:rsidRDefault="002B4C41" w:rsidP="00961EC3">
            <w:pPr>
              <w:spacing w:line="360" w:lineRule="auto"/>
              <w:jc w:val="both"/>
              <w:rPr>
                <w:rFonts w:ascii="Book Antiqua" w:hAnsi="Book Antiqua"/>
              </w:rPr>
            </w:pPr>
            <w:r w:rsidRPr="00E15F03">
              <w:rPr>
                <w:rFonts w:ascii="Book Antiqua" w:hAnsi="Book Antiqua"/>
              </w:rPr>
              <w:t>Assigning weights to each FI by an objective method</w:t>
            </w:r>
          </w:p>
        </w:tc>
        <w:tc>
          <w:tcPr>
            <w:tcW w:w="699" w:type="pct"/>
            <w:shd w:val="clear" w:color="auto" w:fill="auto"/>
          </w:tcPr>
          <w:p w14:paraId="6928DE87"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5FEDC931"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shd w:val="clear" w:color="auto" w:fill="auto"/>
          </w:tcPr>
          <w:p w14:paraId="404C4913"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499C236F"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705C53D4" w14:textId="77777777" w:rsidTr="006C1311">
        <w:tc>
          <w:tcPr>
            <w:tcW w:w="2643" w:type="pct"/>
            <w:shd w:val="clear" w:color="auto" w:fill="auto"/>
          </w:tcPr>
          <w:p w14:paraId="06DB7EB0" w14:textId="77777777" w:rsidR="002B4C41" w:rsidRPr="00E15F03" w:rsidRDefault="002B4C41" w:rsidP="00961EC3">
            <w:pPr>
              <w:spacing w:line="360" w:lineRule="auto"/>
              <w:jc w:val="both"/>
              <w:rPr>
                <w:rFonts w:ascii="Book Antiqua" w:hAnsi="Book Antiqua"/>
              </w:rPr>
            </w:pPr>
            <w:r w:rsidRPr="00E15F03">
              <w:rPr>
                <w:rFonts w:ascii="Book Antiqua" w:hAnsi="Book Antiqua"/>
              </w:rPr>
              <w:t>Inclusion of patient perceptions (</w:t>
            </w:r>
            <w:r w:rsidRPr="00E15F03">
              <w:rPr>
                <w:rFonts w:ascii="Book Antiqua" w:hAnsi="Book Antiqua"/>
                <w:i/>
                <w:iCs/>
              </w:rPr>
              <w:t>n</w:t>
            </w:r>
            <w:r w:rsidRPr="00E15F03">
              <w:rPr>
                <w:rFonts w:ascii="Book Antiqua" w:hAnsi="Book Antiqua"/>
              </w:rPr>
              <w:t>)</w:t>
            </w:r>
          </w:p>
        </w:tc>
        <w:tc>
          <w:tcPr>
            <w:tcW w:w="699" w:type="pct"/>
            <w:shd w:val="clear" w:color="auto" w:fill="auto"/>
          </w:tcPr>
          <w:p w14:paraId="2D97DB5D"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526" w:type="pct"/>
            <w:shd w:val="clear" w:color="auto" w:fill="auto"/>
          </w:tcPr>
          <w:p w14:paraId="35C745D1"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403" w:type="pct"/>
            <w:shd w:val="clear" w:color="auto" w:fill="auto"/>
          </w:tcPr>
          <w:p w14:paraId="38CE4442" w14:textId="77777777" w:rsidR="002B4C41" w:rsidRPr="00E15F03" w:rsidRDefault="002B4C41" w:rsidP="00961EC3">
            <w:pPr>
              <w:spacing w:line="360" w:lineRule="auto"/>
              <w:jc w:val="both"/>
              <w:rPr>
                <w:rFonts w:ascii="Book Antiqua" w:hAnsi="Book Antiqua"/>
              </w:rPr>
            </w:pPr>
            <w:r w:rsidRPr="00E15F03">
              <w:rPr>
                <w:rFonts w:ascii="Book Antiqua" w:hAnsi="Book Antiqua"/>
              </w:rPr>
              <w:t>34</w:t>
            </w:r>
          </w:p>
        </w:tc>
        <w:tc>
          <w:tcPr>
            <w:tcW w:w="729" w:type="pct"/>
            <w:shd w:val="clear" w:color="auto" w:fill="auto"/>
          </w:tcPr>
          <w:p w14:paraId="5C1D6FF1" w14:textId="77777777" w:rsidR="002B4C41" w:rsidRPr="00E15F03" w:rsidRDefault="002B4C41" w:rsidP="00961EC3">
            <w:pPr>
              <w:spacing w:line="360" w:lineRule="auto"/>
              <w:jc w:val="both"/>
              <w:rPr>
                <w:rFonts w:ascii="Book Antiqua" w:hAnsi="Book Antiqua"/>
              </w:rPr>
            </w:pPr>
            <w:r w:rsidRPr="00E15F03">
              <w:rPr>
                <w:rFonts w:ascii="Book Antiqua" w:hAnsi="Book Antiqua"/>
              </w:rPr>
              <w:t>50</w:t>
            </w:r>
          </w:p>
        </w:tc>
      </w:tr>
      <w:tr w:rsidR="00E15F03" w:rsidRPr="00E15F03" w14:paraId="0B721F7A" w14:textId="77777777" w:rsidTr="006C1311">
        <w:tc>
          <w:tcPr>
            <w:tcW w:w="2643" w:type="pct"/>
            <w:shd w:val="clear" w:color="auto" w:fill="auto"/>
          </w:tcPr>
          <w:p w14:paraId="2108DFB5" w14:textId="77777777" w:rsidR="002B4C41" w:rsidRPr="00E15F03" w:rsidRDefault="002B4C41" w:rsidP="00961EC3">
            <w:pPr>
              <w:spacing w:line="360" w:lineRule="auto"/>
              <w:jc w:val="both"/>
              <w:rPr>
                <w:rFonts w:ascii="Book Antiqua" w:hAnsi="Book Antiqua"/>
              </w:rPr>
            </w:pPr>
            <w:r w:rsidRPr="00E15F03">
              <w:rPr>
                <w:rFonts w:ascii="Book Antiqua" w:hAnsi="Book Antiqua"/>
              </w:rPr>
              <w:t>Inclusion of laypersons’ perceptions (</w:t>
            </w:r>
            <w:r w:rsidRPr="00E15F03">
              <w:rPr>
                <w:rFonts w:ascii="Book Antiqua" w:hAnsi="Book Antiqua"/>
                <w:i/>
                <w:iCs/>
              </w:rPr>
              <w:t>n</w:t>
            </w:r>
            <w:r w:rsidRPr="00E15F03">
              <w:rPr>
                <w:rFonts w:ascii="Book Antiqua" w:hAnsi="Book Antiqua"/>
              </w:rPr>
              <w:t>)</w:t>
            </w:r>
          </w:p>
        </w:tc>
        <w:tc>
          <w:tcPr>
            <w:tcW w:w="699" w:type="pct"/>
            <w:shd w:val="clear" w:color="auto" w:fill="auto"/>
          </w:tcPr>
          <w:p w14:paraId="6C7AE79C"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526" w:type="pct"/>
            <w:shd w:val="clear" w:color="auto" w:fill="auto"/>
          </w:tcPr>
          <w:p w14:paraId="4214491A"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403" w:type="pct"/>
            <w:shd w:val="clear" w:color="auto" w:fill="auto"/>
          </w:tcPr>
          <w:p w14:paraId="1F4546D6"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729" w:type="pct"/>
            <w:shd w:val="clear" w:color="auto" w:fill="auto"/>
          </w:tcPr>
          <w:p w14:paraId="3FBB31CB" w14:textId="77777777" w:rsidR="002B4C41" w:rsidRPr="00E15F03" w:rsidRDefault="002B4C41" w:rsidP="00961EC3">
            <w:pPr>
              <w:spacing w:line="360" w:lineRule="auto"/>
              <w:jc w:val="both"/>
              <w:rPr>
                <w:rFonts w:ascii="Book Antiqua" w:hAnsi="Book Antiqua"/>
              </w:rPr>
            </w:pPr>
            <w:r w:rsidRPr="00E15F03">
              <w:rPr>
                <w:rFonts w:ascii="Book Antiqua" w:hAnsi="Book Antiqua"/>
              </w:rPr>
              <w:t>50</w:t>
            </w:r>
          </w:p>
        </w:tc>
      </w:tr>
      <w:tr w:rsidR="002B4C41" w:rsidRPr="00E15F03" w14:paraId="5AEFD376" w14:textId="77777777" w:rsidTr="006C1311">
        <w:tc>
          <w:tcPr>
            <w:tcW w:w="2643" w:type="pct"/>
            <w:shd w:val="clear" w:color="auto" w:fill="auto"/>
          </w:tcPr>
          <w:p w14:paraId="342E3FEC" w14:textId="77777777" w:rsidR="002B4C41" w:rsidRPr="00E15F03" w:rsidRDefault="002B4C41" w:rsidP="00961EC3">
            <w:pPr>
              <w:spacing w:line="360" w:lineRule="auto"/>
              <w:jc w:val="both"/>
              <w:rPr>
                <w:rFonts w:ascii="Book Antiqua" w:hAnsi="Book Antiqua"/>
              </w:rPr>
            </w:pPr>
            <w:r w:rsidRPr="00E15F03">
              <w:rPr>
                <w:rFonts w:ascii="Book Antiqua" w:hAnsi="Book Antiqua"/>
              </w:rPr>
              <w:t>Simple and easy to use</w:t>
            </w:r>
          </w:p>
        </w:tc>
        <w:tc>
          <w:tcPr>
            <w:tcW w:w="699" w:type="pct"/>
            <w:shd w:val="clear" w:color="auto" w:fill="auto"/>
          </w:tcPr>
          <w:p w14:paraId="6D5707D7"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c>
          <w:tcPr>
            <w:tcW w:w="526" w:type="pct"/>
            <w:shd w:val="clear" w:color="auto" w:fill="auto"/>
          </w:tcPr>
          <w:p w14:paraId="3ED4AB68"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c>
          <w:tcPr>
            <w:tcW w:w="403" w:type="pct"/>
            <w:shd w:val="clear" w:color="auto" w:fill="auto"/>
          </w:tcPr>
          <w:p w14:paraId="7FC0889F"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c>
          <w:tcPr>
            <w:tcW w:w="729" w:type="pct"/>
            <w:shd w:val="clear" w:color="auto" w:fill="auto"/>
          </w:tcPr>
          <w:p w14:paraId="184645C8"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r>
      <w:tr w:rsidR="00E15F03" w:rsidRPr="00E15F03" w14:paraId="77B9CE97" w14:textId="77777777" w:rsidTr="006C1311">
        <w:tc>
          <w:tcPr>
            <w:tcW w:w="2643" w:type="pct"/>
            <w:shd w:val="clear" w:color="auto" w:fill="auto"/>
          </w:tcPr>
          <w:p w14:paraId="3D902C7C" w14:textId="77777777" w:rsidR="002B4C41" w:rsidRPr="00E15F03" w:rsidRDefault="002B4C41" w:rsidP="00961EC3">
            <w:pPr>
              <w:spacing w:line="360" w:lineRule="auto"/>
              <w:jc w:val="both"/>
              <w:rPr>
                <w:rFonts w:ascii="Book Antiqua" w:hAnsi="Book Antiqua"/>
              </w:rPr>
            </w:pPr>
            <w:r w:rsidRPr="00E15F03">
              <w:rPr>
                <w:rFonts w:ascii="Book Antiqua" w:hAnsi="Book Antiqua"/>
              </w:rPr>
              <w:t>Detailed structured definitions</w:t>
            </w:r>
          </w:p>
        </w:tc>
        <w:tc>
          <w:tcPr>
            <w:tcW w:w="699" w:type="pct"/>
            <w:shd w:val="clear" w:color="auto" w:fill="auto"/>
          </w:tcPr>
          <w:p w14:paraId="5F0769FC"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3A79D9B0"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shd w:val="clear" w:color="auto" w:fill="auto"/>
          </w:tcPr>
          <w:p w14:paraId="6FA1196A"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1258E79B"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46836EDE" w14:textId="77777777" w:rsidTr="006C1311">
        <w:tc>
          <w:tcPr>
            <w:tcW w:w="2643" w:type="pct"/>
            <w:tcBorders>
              <w:bottom w:val="single" w:sz="4" w:space="0" w:color="auto"/>
            </w:tcBorders>
            <w:shd w:val="clear" w:color="auto" w:fill="auto"/>
          </w:tcPr>
          <w:p w14:paraId="2E377A48" w14:textId="77777777" w:rsidR="002B4C41" w:rsidRPr="00E15F03" w:rsidRDefault="002B4C41" w:rsidP="00961EC3">
            <w:pPr>
              <w:spacing w:line="360" w:lineRule="auto"/>
              <w:jc w:val="both"/>
              <w:rPr>
                <w:rFonts w:ascii="Book Antiqua" w:hAnsi="Book Antiqua"/>
              </w:rPr>
            </w:pPr>
            <w:r w:rsidRPr="00E15F03">
              <w:rPr>
                <w:rFonts w:ascii="Book Antiqua" w:hAnsi="Book Antiqua"/>
              </w:rPr>
              <w:t>In-depth disability scores based on an objective description system</w:t>
            </w:r>
          </w:p>
        </w:tc>
        <w:tc>
          <w:tcPr>
            <w:tcW w:w="699" w:type="pct"/>
            <w:tcBorders>
              <w:bottom w:val="single" w:sz="4" w:space="0" w:color="auto"/>
            </w:tcBorders>
            <w:shd w:val="clear" w:color="auto" w:fill="auto"/>
          </w:tcPr>
          <w:p w14:paraId="215AE690"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tcBorders>
              <w:bottom w:val="single" w:sz="4" w:space="0" w:color="auto"/>
            </w:tcBorders>
            <w:shd w:val="clear" w:color="auto" w:fill="auto"/>
          </w:tcPr>
          <w:p w14:paraId="374BE3F3"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tcBorders>
              <w:bottom w:val="single" w:sz="4" w:space="0" w:color="auto"/>
            </w:tcBorders>
            <w:shd w:val="clear" w:color="auto" w:fill="auto"/>
          </w:tcPr>
          <w:p w14:paraId="7574BF9C"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tcBorders>
              <w:bottom w:val="single" w:sz="4" w:space="0" w:color="auto"/>
            </w:tcBorders>
            <w:shd w:val="clear" w:color="auto" w:fill="auto"/>
          </w:tcPr>
          <w:p w14:paraId="1AE7B7D0" w14:textId="77777777" w:rsidR="002B4C41" w:rsidRPr="00E15F03" w:rsidRDefault="002B4C41" w:rsidP="00961EC3">
            <w:pPr>
              <w:spacing w:line="360" w:lineRule="auto"/>
              <w:jc w:val="both"/>
              <w:rPr>
                <w:rFonts w:ascii="Book Antiqua" w:hAnsi="Book Antiqua"/>
              </w:rPr>
            </w:pPr>
            <w:proofErr w:type="spellStart"/>
            <w:r w:rsidRPr="00E15F03">
              <w:rPr>
                <w:rFonts w:ascii="Book Antiqua" w:hAnsi="Book Antiqua"/>
              </w:rPr>
              <w:t>4D3L</w:t>
            </w:r>
            <w:proofErr w:type="spellEnd"/>
            <w:r w:rsidRPr="00E15F03">
              <w:rPr>
                <w:rFonts w:ascii="Book Antiqua" w:hAnsi="Book Antiqua"/>
              </w:rPr>
              <w:t xml:space="preserve"> [modified EQ-</w:t>
            </w:r>
            <w:proofErr w:type="spellStart"/>
            <w:r w:rsidRPr="00E15F03">
              <w:rPr>
                <w:rFonts w:ascii="Book Antiqua" w:hAnsi="Book Antiqua"/>
              </w:rPr>
              <w:t>5D</w:t>
            </w:r>
            <w:proofErr w:type="spellEnd"/>
            <w:r w:rsidRPr="00E15F03">
              <w:rPr>
                <w:rFonts w:ascii="Book Antiqua" w:hAnsi="Book Antiqua"/>
              </w:rPr>
              <w:t>+ (</w:t>
            </w:r>
            <w:proofErr w:type="spellStart"/>
            <w:r w:rsidRPr="00E15F03">
              <w:rPr>
                <w:rFonts w:ascii="Book Antiqua" w:hAnsi="Book Antiqua"/>
              </w:rPr>
              <w:t>EuroQol</w:t>
            </w:r>
            <w:proofErr w:type="spellEnd"/>
            <w:r w:rsidRPr="00E15F03">
              <w:rPr>
                <w:rFonts w:ascii="Book Antiqua" w:hAnsi="Book Antiqua"/>
              </w:rPr>
              <w:t>)] used</w:t>
            </w:r>
          </w:p>
        </w:tc>
      </w:tr>
    </w:tbl>
    <w:p w14:paraId="3B411F5A" w14:textId="0410A7F6" w:rsidR="004C3992" w:rsidRDefault="00C80BAC" w:rsidP="00961EC3">
      <w:pPr>
        <w:spacing w:line="360" w:lineRule="auto"/>
        <w:jc w:val="both"/>
        <w:rPr>
          <w:rFonts w:ascii="Book Antiqua" w:hAnsi="Book Antiqua"/>
          <w:color w:val="232323"/>
          <w:w w:val="105"/>
        </w:rPr>
      </w:pPr>
      <w:r w:rsidRPr="00E15F03">
        <w:rPr>
          <w:rFonts w:ascii="Book Antiqua" w:hAnsi="Book Antiqua"/>
        </w:rPr>
        <w:t>FI: Fecal incontinence</w:t>
      </w:r>
      <w:r w:rsidRPr="00E15F03">
        <w:rPr>
          <w:rFonts w:ascii="Book Antiqua" w:hAnsi="Book Antiqua"/>
          <w:lang w:eastAsia="zh-CN"/>
        </w:rPr>
        <w:t xml:space="preserve">; </w:t>
      </w:r>
      <w:r w:rsidRPr="00E15F03">
        <w:rPr>
          <w:rFonts w:ascii="Book Antiqua" w:hAnsi="Book Antiqua"/>
          <w:bCs/>
        </w:rPr>
        <w:t>FISI</w:t>
      </w:r>
      <w:r w:rsidRPr="00E15F03">
        <w:rPr>
          <w:rFonts w:ascii="Book Antiqua" w:hAnsi="Book Antiqua"/>
          <w:bCs/>
          <w:lang w:eastAsia="zh-CN"/>
        </w:rPr>
        <w:t xml:space="preserve">: </w:t>
      </w:r>
      <w:r w:rsidRPr="00E15F03">
        <w:rPr>
          <w:rFonts w:ascii="Book Antiqua" w:eastAsia="Book Antiqua" w:hAnsi="Book Antiqua" w:cs="Book Antiqua"/>
          <w:color w:val="000000"/>
        </w:rPr>
        <w:t xml:space="preserve">Fecal Incontinence </w:t>
      </w:r>
      <w:r w:rsidRPr="00772517">
        <w:rPr>
          <w:rFonts w:ascii="Book Antiqua" w:eastAsia="Book Antiqua" w:hAnsi="Book Antiqua" w:cs="Book Antiqua"/>
          <w:color w:val="000000"/>
        </w:rPr>
        <w:t>Severity Index</w:t>
      </w:r>
      <w:r w:rsidRPr="00772517">
        <w:rPr>
          <w:rFonts w:ascii="Book Antiqua" w:hAnsi="Book Antiqua"/>
          <w:bCs/>
          <w:lang w:eastAsia="zh-CN"/>
        </w:rPr>
        <w:t xml:space="preserve">; </w:t>
      </w:r>
      <w:proofErr w:type="spellStart"/>
      <w:r w:rsidRPr="00772517">
        <w:rPr>
          <w:rFonts w:ascii="Book Antiqua" w:hAnsi="Book Antiqua"/>
          <w:bCs/>
        </w:rPr>
        <w:t>NSS</w:t>
      </w:r>
      <w:proofErr w:type="spellEnd"/>
      <w:r w:rsidRPr="00772517">
        <w:rPr>
          <w:rFonts w:ascii="Book Antiqua" w:hAnsi="Book Antiqua"/>
          <w:bCs/>
          <w:lang w:eastAsia="zh-CN"/>
        </w:rPr>
        <w:t xml:space="preserve">: </w:t>
      </w:r>
      <w:r w:rsidR="00772517" w:rsidRPr="00772517">
        <w:rPr>
          <w:rFonts w:ascii="Book Antiqua" w:hAnsi="Book Antiqua" w:hint="eastAsia"/>
          <w:bCs/>
          <w:color w:val="232323"/>
          <w:w w:val="105"/>
          <w:lang w:eastAsia="zh-CN"/>
        </w:rPr>
        <w:t>N</w:t>
      </w:r>
      <w:r w:rsidR="00772517" w:rsidRPr="00772517">
        <w:rPr>
          <w:rFonts w:ascii="Book Antiqua" w:hAnsi="Book Antiqua"/>
          <w:bCs/>
          <w:color w:val="232323"/>
          <w:w w:val="105"/>
        </w:rPr>
        <w:t>ew scoring system</w:t>
      </w:r>
      <w:r w:rsidRPr="00772517">
        <w:rPr>
          <w:rFonts w:ascii="Book Antiqua" w:hAnsi="Book Antiqua"/>
          <w:bCs/>
          <w:lang w:eastAsia="zh-CN"/>
        </w:rPr>
        <w:t>.</w:t>
      </w:r>
      <w:r w:rsidR="00F0484C" w:rsidRPr="00F0484C">
        <w:rPr>
          <w:rFonts w:ascii="Book Antiqua" w:hAnsi="Book Antiqua" w:hint="eastAsia"/>
          <w:color w:val="232323"/>
          <w:w w:val="105"/>
        </w:rPr>
        <w:t xml:space="preserve"> </w:t>
      </w:r>
      <w:r w:rsidR="00F0484C" w:rsidRPr="00DE3DAF">
        <w:rPr>
          <w:rFonts w:ascii="Book Antiqua" w:hAnsi="Book Antiqua" w:hint="eastAsia"/>
          <w:color w:val="232323"/>
          <w:w w:val="105"/>
        </w:rPr>
        <w:t xml:space="preserve">Citation: </w:t>
      </w:r>
      <w:r w:rsidR="00F0484C" w:rsidRPr="0063508D">
        <w:rPr>
          <w:rFonts w:ascii="Book Antiqua" w:hAnsi="Book Antiqua"/>
          <w:color w:val="232323"/>
          <w:w w:val="105"/>
          <w:lang w:eastAsia="zh-CN"/>
        </w:rPr>
        <w:t>Garg P, Sudol-</w:t>
      </w:r>
      <w:proofErr w:type="spellStart"/>
      <w:r w:rsidR="00F0484C" w:rsidRPr="0063508D">
        <w:rPr>
          <w:rFonts w:ascii="Book Antiqua" w:hAnsi="Book Antiqua"/>
          <w:color w:val="232323"/>
          <w:w w:val="105"/>
          <w:lang w:eastAsia="zh-CN"/>
        </w:rPr>
        <w:t>Szopinska</w:t>
      </w:r>
      <w:proofErr w:type="spellEnd"/>
      <w:r w:rsidR="00F0484C" w:rsidRPr="0063508D">
        <w:rPr>
          <w:rFonts w:ascii="Book Antiqua" w:hAnsi="Book Antiqua"/>
          <w:color w:val="232323"/>
          <w:w w:val="105"/>
          <w:lang w:eastAsia="zh-CN"/>
        </w:rPr>
        <w:t xml:space="preserve"> I, Kolodziejczak M, Bhattacharya K, Kaur G.</w:t>
      </w:r>
      <w:r w:rsidR="00F0484C">
        <w:rPr>
          <w:rFonts w:ascii="Book Antiqua" w:hAnsi="Book Antiqua" w:hint="eastAsia"/>
          <w:color w:val="232323"/>
          <w:w w:val="105"/>
          <w:lang w:eastAsia="zh-CN"/>
        </w:rPr>
        <w:t xml:space="preserve"> </w:t>
      </w:r>
      <w:r w:rsidR="00F0484C" w:rsidRPr="0063508D">
        <w:rPr>
          <w:rFonts w:ascii="Book Antiqua" w:hAnsi="Book Antiqua"/>
          <w:color w:val="232323"/>
          <w:w w:val="105"/>
          <w:lang w:eastAsia="zh-CN"/>
        </w:rPr>
        <w:t>New objective scoring system to clinically assess fecal incontinence.</w:t>
      </w:r>
      <w:r w:rsidR="00F0484C">
        <w:rPr>
          <w:rFonts w:ascii="Book Antiqua" w:hAnsi="Book Antiqua" w:hint="eastAsia"/>
          <w:color w:val="232323"/>
          <w:w w:val="105"/>
          <w:lang w:eastAsia="zh-CN"/>
        </w:rPr>
        <w:t xml:space="preserve"> </w:t>
      </w:r>
      <w:r w:rsidR="00F0484C" w:rsidRPr="0063508D">
        <w:rPr>
          <w:rFonts w:ascii="Book Antiqua" w:hAnsi="Book Antiqua"/>
          <w:i/>
          <w:color w:val="232323"/>
          <w:w w:val="105"/>
          <w:lang w:eastAsia="zh-CN"/>
        </w:rPr>
        <w:t>World J Gastroenterol</w:t>
      </w:r>
      <w:r w:rsidR="00F0484C">
        <w:rPr>
          <w:rFonts w:ascii="Book Antiqua" w:hAnsi="Book Antiqua" w:hint="eastAsia"/>
          <w:color w:val="232323"/>
          <w:w w:val="105"/>
          <w:lang w:eastAsia="zh-CN"/>
        </w:rPr>
        <w:t xml:space="preserve"> </w:t>
      </w:r>
      <w:r w:rsidR="00F0484C" w:rsidRPr="0063508D">
        <w:rPr>
          <w:rFonts w:ascii="Book Antiqua" w:hAnsi="Book Antiqua"/>
          <w:color w:val="232323"/>
          <w:w w:val="105"/>
          <w:lang w:eastAsia="zh-CN"/>
        </w:rPr>
        <w:t>2023;</w:t>
      </w:r>
      <w:r w:rsidR="00F0484C" w:rsidRPr="0063508D">
        <w:rPr>
          <w:rFonts w:ascii="Book Antiqua" w:hAnsi="Book Antiqua" w:hint="eastAsia"/>
          <w:b/>
          <w:color w:val="232323"/>
          <w:w w:val="105"/>
          <w:lang w:eastAsia="zh-CN"/>
        </w:rPr>
        <w:t xml:space="preserve"> </w:t>
      </w:r>
      <w:r w:rsidR="00F0484C" w:rsidRPr="00C76563">
        <w:rPr>
          <w:rFonts w:ascii="Book Antiqua" w:hAnsi="Book Antiqua"/>
          <w:bCs/>
          <w:color w:val="232323"/>
          <w:w w:val="105"/>
          <w:lang w:eastAsia="zh-CN"/>
        </w:rPr>
        <w:t>29</w:t>
      </w:r>
      <w:r w:rsidR="00F0484C" w:rsidRPr="0063508D">
        <w:rPr>
          <w:rFonts w:ascii="Book Antiqua" w:hAnsi="Book Antiqua"/>
          <w:color w:val="232323"/>
          <w:w w:val="105"/>
          <w:lang w:eastAsia="zh-CN"/>
        </w:rPr>
        <w:t>: 4593-4603</w:t>
      </w:r>
      <w:r w:rsidR="00F0484C" w:rsidRPr="00DE3DAF">
        <w:rPr>
          <w:rFonts w:ascii="Book Antiqua" w:hAnsi="Book Antiqua" w:hint="eastAsia"/>
          <w:color w:val="232323"/>
          <w:w w:val="105"/>
        </w:rPr>
        <w:t>. Copyright</w:t>
      </w:r>
      <w:r w:rsidR="00C76563">
        <w:rPr>
          <w:rFonts w:ascii="Book Antiqua" w:hAnsi="Book Antiqua"/>
          <w:color w:val="232323"/>
          <w:w w:val="105"/>
        </w:rPr>
        <w:t xml:space="preserve"> </w:t>
      </w:r>
      <w:r w:rsidR="00F0484C" w:rsidRPr="003778D5">
        <w:rPr>
          <w:rFonts w:ascii="Book Antiqua" w:hAnsi="Book Antiqua" w:hint="eastAsia"/>
          <w:color w:val="232323"/>
          <w:w w:val="105"/>
        </w:rPr>
        <w:t>©</w:t>
      </w:r>
      <w:r w:rsidR="00F0484C" w:rsidRPr="00DE3DAF">
        <w:rPr>
          <w:rFonts w:ascii="Book Antiqua" w:hAnsi="Book Antiqua" w:hint="eastAsia"/>
          <w:color w:val="232323"/>
          <w:w w:val="105"/>
        </w:rPr>
        <w:t>The Authors 2020.</w:t>
      </w:r>
      <w:r w:rsidR="00F0484C">
        <w:rPr>
          <w:rFonts w:ascii="Book Antiqua" w:hAnsi="Book Antiqua" w:hint="eastAsia"/>
          <w:color w:val="232323"/>
          <w:w w:val="105"/>
          <w:lang w:eastAsia="zh-CN"/>
        </w:rPr>
        <w:t xml:space="preserve"> </w:t>
      </w:r>
      <w:r w:rsidR="00F0484C" w:rsidRPr="008979B6">
        <w:rPr>
          <w:rFonts w:ascii="Book Antiqua" w:hAnsi="Book Antiqua"/>
          <w:color w:val="232323"/>
          <w:w w:val="105"/>
        </w:rPr>
        <w:t xml:space="preserve">Published by </w:t>
      </w:r>
      <w:proofErr w:type="spellStart"/>
      <w:r w:rsidR="00F0484C" w:rsidRPr="008979B6">
        <w:rPr>
          <w:rFonts w:ascii="Book Antiqua" w:hAnsi="Book Antiqua"/>
          <w:color w:val="232323"/>
          <w:w w:val="105"/>
        </w:rPr>
        <w:t>Baishideng</w:t>
      </w:r>
      <w:proofErr w:type="spellEnd"/>
      <w:r w:rsidR="00F0484C" w:rsidRPr="008979B6">
        <w:rPr>
          <w:rFonts w:ascii="Book Antiqua" w:hAnsi="Book Antiqua"/>
          <w:color w:val="232323"/>
          <w:w w:val="105"/>
        </w:rPr>
        <w:t xml:space="preserve"> Publishing Group Inc. All rights reserved.</w:t>
      </w:r>
    </w:p>
    <w:p w14:paraId="0E084729" w14:textId="77777777" w:rsidR="004C3992" w:rsidRDefault="004C3992">
      <w:pPr>
        <w:rPr>
          <w:rFonts w:ascii="Book Antiqua" w:hAnsi="Book Antiqua"/>
          <w:color w:val="232323"/>
          <w:w w:val="105"/>
        </w:rPr>
      </w:pPr>
      <w:r>
        <w:rPr>
          <w:rFonts w:ascii="Book Antiqua" w:hAnsi="Book Antiqua"/>
          <w:color w:val="232323"/>
          <w:w w:val="105"/>
        </w:rPr>
        <w:br w:type="page"/>
      </w:r>
    </w:p>
    <w:p w14:paraId="6E9EAB9C" w14:textId="77777777" w:rsidR="004C3992" w:rsidRDefault="004C3992" w:rsidP="004C3992">
      <w:pPr>
        <w:snapToGrid w:val="0"/>
        <w:ind w:leftChars="100" w:left="240"/>
        <w:jc w:val="center"/>
        <w:rPr>
          <w:rFonts w:ascii="Book Antiqua" w:hAnsi="Book Antiqua"/>
        </w:rPr>
      </w:pPr>
      <w:bookmarkStart w:id="129" w:name="_Hlk155969013"/>
    </w:p>
    <w:p w14:paraId="582A76F5" w14:textId="77777777" w:rsidR="004C3992" w:rsidRDefault="004C3992" w:rsidP="004C3992">
      <w:pPr>
        <w:snapToGrid w:val="0"/>
        <w:ind w:leftChars="100" w:left="240"/>
        <w:jc w:val="center"/>
        <w:rPr>
          <w:rFonts w:ascii="Book Antiqua" w:hAnsi="Book Antiqua"/>
        </w:rPr>
      </w:pPr>
    </w:p>
    <w:p w14:paraId="7022756F" w14:textId="77777777" w:rsidR="004C3992" w:rsidRDefault="004C3992" w:rsidP="004C3992">
      <w:pPr>
        <w:snapToGrid w:val="0"/>
        <w:ind w:leftChars="100" w:left="240"/>
        <w:jc w:val="center"/>
        <w:rPr>
          <w:rFonts w:ascii="Book Antiqua" w:hAnsi="Book Antiqua"/>
        </w:rPr>
      </w:pPr>
    </w:p>
    <w:p w14:paraId="75001AC2" w14:textId="77777777" w:rsidR="004C3992" w:rsidRDefault="004C3992" w:rsidP="004C3992">
      <w:pPr>
        <w:snapToGrid w:val="0"/>
        <w:ind w:leftChars="100" w:left="240"/>
        <w:jc w:val="center"/>
        <w:rPr>
          <w:rFonts w:ascii="Book Antiqua" w:hAnsi="Book Antiqua"/>
        </w:rPr>
      </w:pPr>
    </w:p>
    <w:p w14:paraId="200F7300" w14:textId="77777777" w:rsidR="004C3992" w:rsidRDefault="004C3992" w:rsidP="004C3992">
      <w:pPr>
        <w:snapToGrid w:val="0"/>
        <w:ind w:leftChars="100" w:left="240"/>
        <w:jc w:val="center"/>
        <w:rPr>
          <w:rFonts w:ascii="Book Antiqua" w:hAnsi="Book Antiqua"/>
        </w:rPr>
      </w:pPr>
      <w:r>
        <w:rPr>
          <w:rFonts w:ascii="Book Antiqua" w:hAnsi="Book Antiqua"/>
          <w:noProof/>
        </w:rPr>
        <w:drawing>
          <wp:inline distT="0" distB="0" distL="0" distR="0" wp14:anchorId="2BC228B1" wp14:editId="529FC6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BB777B" w14:textId="77777777" w:rsidR="004C3992" w:rsidRDefault="004C3992" w:rsidP="004C3992">
      <w:pPr>
        <w:snapToGrid w:val="0"/>
        <w:ind w:leftChars="100" w:left="240"/>
        <w:jc w:val="center"/>
        <w:rPr>
          <w:rFonts w:ascii="Book Antiqua" w:hAnsi="Book Antiqua"/>
        </w:rPr>
      </w:pPr>
    </w:p>
    <w:p w14:paraId="31E3712B" w14:textId="77777777" w:rsidR="004C3992" w:rsidRDefault="004C3992" w:rsidP="004C399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D793D08" w14:textId="77777777" w:rsidR="004C3992" w:rsidRDefault="004C3992" w:rsidP="004C39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2767E0" w14:textId="77777777" w:rsidR="004C3992" w:rsidRDefault="004C3992" w:rsidP="004C39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C8BB8B" w14:textId="77777777" w:rsidR="004C3992" w:rsidRDefault="004C3992" w:rsidP="004C39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50CF7BB1" w14:textId="77777777" w:rsidR="004C3992" w:rsidRDefault="004C3992" w:rsidP="004C39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2C917FB" w14:textId="77777777" w:rsidR="004C3992" w:rsidRDefault="004C3992" w:rsidP="004C3992">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7A9DA7E" w14:textId="77777777" w:rsidR="004C3992" w:rsidRDefault="004C3992" w:rsidP="004C3992">
      <w:pPr>
        <w:snapToGrid w:val="0"/>
        <w:ind w:leftChars="100" w:left="240"/>
        <w:jc w:val="center"/>
        <w:rPr>
          <w:rFonts w:ascii="Book Antiqua" w:hAnsi="Book Antiqua"/>
        </w:rPr>
      </w:pPr>
    </w:p>
    <w:p w14:paraId="0A2FD33E" w14:textId="77777777" w:rsidR="004C3992" w:rsidRDefault="004C3992" w:rsidP="004C3992">
      <w:pPr>
        <w:snapToGrid w:val="0"/>
        <w:ind w:leftChars="100" w:left="240"/>
        <w:jc w:val="center"/>
        <w:rPr>
          <w:rFonts w:ascii="Book Antiqua" w:hAnsi="Book Antiqua"/>
        </w:rPr>
      </w:pPr>
    </w:p>
    <w:p w14:paraId="67C79F3A" w14:textId="77777777" w:rsidR="004C3992" w:rsidRDefault="004C3992" w:rsidP="004C3992">
      <w:pPr>
        <w:snapToGrid w:val="0"/>
        <w:ind w:leftChars="100" w:left="240"/>
        <w:jc w:val="center"/>
        <w:rPr>
          <w:rFonts w:ascii="Book Antiqua" w:hAnsi="Book Antiqua"/>
        </w:rPr>
      </w:pPr>
    </w:p>
    <w:p w14:paraId="70346CA1" w14:textId="77777777" w:rsidR="004C3992" w:rsidRDefault="004C3992" w:rsidP="004C3992">
      <w:pPr>
        <w:snapToGrid w:val="0"/>
        <w:ind w:leftChars="100" w:left="240"/>
        <w:jc w:val="center"/>
        <w:rPr>
          <w:rFonts w:ascii="Book Antiqua" w:hAnsi="Book Antiqua"/>
        </w:rPr>
      </w:pPr>
      <w:r>
        <w:rPr>
          <w:rFonts w:ascii="Book Antiqua" w:hAnsi="Book Antiqua"/>
          <w:noProof/>
        </w:rPr>
        <w:drawing>
          <wp:inline distT="0" distB="0" distL="0" distR="0" wp14:anchorId="5694988F" wp14:editId="1DAD80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38404B" w14:textId="77777777" w:rsidR="004C3992" w:rsidRDefault="004C3992" w:rsidP="004C3992">
      <w:pPr>
        <w:snapToGrid w:val="0"/>
        <w:ind w:leftChars="100" w:left="240"/>
        <w:jc w:val="center"/>
        <w:rPr>
          <w:rFonts w:ascii="Book Antiqua" w:hAnsi="Book Antiqua"/>
        </w:rPr>
      </w:pPr>
    </w:p>
    <w:p w14:paraId="570754FC" w14:textId="77777777" w:rsidR="004C3992" w:rsidRDefault="004C3992" w:rsidP="004C3992">
      <w:pPr>
        <w:snapToGrid w:val="0"/>
        <w:ind w:leftChars="100" w:left="240"/>
        <w:jc w:val="center"/>
        <w:rPr>
          <w:rFonts w:ascii="Book Antiqua" w:hAnsi="Book Antiqua"/>
        </w:rPr>
      </w:pPr>
    </w:p>
    <w:p w14:paraId="4F543C49" w14:textId="77777777" w:rsidR="004C3992" w:rsidRDefault="004C3992" w:rsidP="004C3992">
      <w:pPr>
        <w:snapToGrid w:val="0"/>
        <w:ind w:leftChars="100" w:left="240"/>
        <w:jc w:val="center"/>
        <w:rPr>
          <w:rFonts w:ascii="Book Antiqua" w:hAnsi="Book Antiqua"/>
        </w:rPr>
      </w:pPr>
    </w:p>
    <w:p w14:paraId="6D999635" w14:textId="77777777" w:rsidR="004C3992" w:rsidRDefault="004C3992" w:rsidP="004C3992">
      <w:pPr>
        <w:snapToGrid w:val="0"/>
        <w:ind w:leftChars="100" w:left="240"/>
        <w:jc w:val="center"/>
        <w:rPr>
          <w:rFonts w:ascii="Book Antiqua" w:hAnsi="Book Antiqua"/>
        </w:rPr>
      </w:pPr>
    </w:p>
    <w:p w14:paraId="3824595A" w14:textId="77777777" w:rsidR="004C3992" w:rsidRDefault="004C3992" w:rsidP="004C3992">
      <w:pPr>
        <w:snapToGrid w:val="0"/>
        <w:ind w:leftChars="100" w:left="240"/>
        <w:jc w:val="center"/>
        <w:rPr>
          <w:rFonts w:ascii="Book Antiqua" w:hAnsi="Book Antiqua"/>
        </w:rPr>
      </w:pPr>
    </w:p>
    <w:p w14:paraId="6584B353" w14:textId="77777777" w:rsidR="004C3992" w:rsidRDefault="004C3992" w:rsidP="004C3992">
      <w:pPr>
        <w:snapToGrid w:val="0"/>
        <w:ind w:leftChars="100" w:left="240"/>
        <w:jc w:val="center"/>
        <w:rPr>
          <w:rFonts w:ascii="Book Antiqua" w:hAnsi="Book Antiqua"/>
        </w:rPr>
      </w:pPr>
    </w:p>
    <w:p w14:paraId="2EE06AFE" w14:textId="77777777" w:rsidR="004C3992" w:rsidRDefault="004C3992" w:rsidP="004C3992">
      <w:pPr>
        <w:snapToGrid w:val="0"/>
        <w:ind w:leftChars="100" w:left="240"/>
        <w:jc w:val="center"/>
        <w:rPr>
          <w:rFonts w:ascii="Book Antiqua" w:hAnsi="Book Antiqua"/>
        </w:rPr>
      </w:pPr>
    </w:p>
    <w:p w14:paraId="72756511" w14:textId="77777777" w:rsidR="004C3992" w:rsidRDefault="004C3992" w:rsidP="004C3992">
      <w:pPr>
        <w:snapToGrid w:val="0"/>
        <w:ind w:leftChars="100" w:left="240"/>
        <w:jc w:val="center"/>
        <w:rPr>
          <w:rFonts w:ascii="Book Antiqua" w:hAnsi="Book Antiqua"/>
        </w:rPr>
      </w:pPr>
    </w:p>
    <w:p w14:paraId="1CB3325E" w14:textId="77777777" w:rsidR="004C3992" w:rsidRDefault="004C3992" w:rsidP="004C3992">
      <w:pPr>
        <w:snapToGrid w:val="0"/>
        <w:ind w:leftChars="100" w:left="240"/>
        <w:jc w:val="center"/>
        <w:rPr>
          <w:rFonts w:ascii="Book Antiqua" w:hAnsi="Book Antiqua"/>
        </w:rPr>
      </w:pPr>
    </w:p>
    <w:p w14:paraId="219FF6EC" w14:textId="77777777" w:rsidR="004C3992" w:rsidRDefault="004C3992" w:rsidP="004C3992">
      <w:pPr>
        <w:snapToGrid w:val="0"/>
        <w:ind w:leftChars="100" w:left="240"/>
        <w:jc w:val="right"/>
        <w:rPr>
          <w:rFonts w:ascii="Book Antiqua" w:hAnsi="Book Antiqua"/>
          <w:color w:val="000000" w:themeColor="text1"/>
        </w:rPr>
      </w:pPr>
    </w:p>
    <w:p w14:paraId="10D08D1C" w14:textId="77777777" w:rsidR="004C3992" w:rsidRDefault="004C3992" w:rsidP="004C399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29"/>
    <w:p w14:paraId="628ADB6C" w14:textId="77777777" w:rsidR="002B4C41" w:rsidRPr="004C3992" w:rsidRDefault="002B4C41" w:rsidP="00961EC3">
      <w:pPr>
        <w:spacing w:line="360" w:lineRule="auto"/>
        <w:jc w:val="both"/>
        <w:rPr>
          <w:rFonts w:ascii="Book Antiqua" w:hAnsi="Book Antiqua"/>
          <w:lang w:eastAsia="zh-CN"/>
        </w:rPr>
      </w:pPr>
    </w:p>
    <w:p w14:paraId="20CF9B29" w14:textId="77777777" w:rsidR="002B4C41" w:rsidRPr="002F14DF" w:rsidRDefault="002B4C41" w:rsidP="00961EC3">
      <w:pPr>
        <w:spacing w:line="360" w:lineRule="auto"/>
        <w:jc w:val="both"/>
        <w:rPr>
          <w:rFonts w:ascii="Book Antiqua" w:hAnsi="Book Antiqua"/>
          <w:lang w:eastAsia="zh-CN"/>
        </w:rPr>
      </w:pPr>
    </w:p>
    <w:sectPr w:rsidR="002B4C41" w:rsidRPr="002F1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0BC2" w14:textId="77777777" w:rsidR="009E457D" w:rsidRDefault="009E457D" w:rsidP="00BB2BA8">
      <w:r>
        <w:separator/>
      </w:r>
    </w:p>
  </w:endnote>
  <w:endnote w:type="continuationSeparator" w:id="0">
    <w:p w14:paraId="605C9564" w14:textId="77777777" w:rsidR="009E457D" w:rsidRDefault="009E457D" w:rsidP="00BB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2516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FAC719" w14:textId="6267C89A" w:rsidR="00BB2BA8" w:rsidRPr="00BB2BA8" w:rsidRDefault="00BB2BA8">
            <w:pPr>
              <w:pStyle w:val="a5"/>
              <w:jc w:val="right"/>
              <w:rPr>
                <w:rFonts w:ascii="Book Antiqua" w:hAnsi="Book Antiqua"/>
                <w:sz w:val="24"/>
                <w:szCs w:val="24"/>
              </w:rPr>
            </w:pPr>
            <w:r w:rsidRPr="00BB2BA8">
              <w:rPr>
                <w:rFonts w:ascii="Book Antiqua" w:hAnsi="Book Antiqua"/>
                <w:sz w:val="24"/>
                <w:szCs w:val="24"/>
                <w:lang w:val="zh-CN" w:eastAsia="zh-CN"/>
              </w:rPr>
              <w:t xml:space="preserve"> </w:t>
            </w:r>
            <w:r w:rsidRPr="00BB2BA8">
              <w:rPr>
                <w:rFonts w:ascii="Book Antiqua" w:hAnsi="Book Antiqua"/>
                <w:b/>
                <w:bCs/>
                <w:sz w:val="24"/>
                <w:szCs w:val="24"/>
              </w:rPr>
              <w:fldChar w:fldCharType="begin"/>
            </w:r>
            <w:r w:rsidRPr="00BB2BA8">
              <w:rPr>
                <w:rFonts w:ascii="Book Antiqua" w:hAnsi="Book Antiqua"/>
                <w:b/>
                <w:bCs/>
                <w:sz w:val="24"/>
                <w:szCs w:val="24"/>
              </w:rPr>
              <w:instrText>PAGE</w:instrText>
            </w:r>
            <w:r w:rsidRPr="00BB2BA8">
              <w:rPr>
                <w:rFonts w:ascii="Book Antiqua" w:hAnsi="Book Antiqua"/>
                <w:b/>
                <w:bCs/>
                <w:sz w:val="24"/>
                <w:szCs w:val="24"/>
              </w:rPr>
              <w:fldChar w:fldCharType="separate"/>
            </w:r>
            <w:r w:rsidR="00861F8E">
              <w:rPr>
                <w:rFonts w:ascii="Book Antiqua" w:hAnsi="Book Antiqua"/>
                <w:b/>
                <w:bCs/>
                <w:noProof/>
                <w:sz w:val="24"/>
                <w:szCs w:val="24"/>
              </w:rPr>
              <w:t>7</w:t>
            </w:r>
            <w:r w:rsidRPr="00BB2BA8">
              <w:rPr>
                <w:rFonts w:ascii="Book Antiqua" w:hAnsi="Book Antiqua"/>
                <w:b/>
                <w:bCs/>
                <w:sz w:val="24"/>
                <w:szCs w:val="24"/>
              </w:rPr>
              <w:fldChar w:fldCharType="end"/>
            </w:r>
            <w:r w:rsidRPr="00BB2BA8">
              <w:rPr>
                <w:rFonts w:ascii="Book Antiqua" w:hAnsi="Book Antiqua"/>
                <w:sz w:val="24"/>
                <w:szCs w:val="24"/>
                <w:lang w:val="zh-CN" w:eastAsia="zh-CN"/>
              </w:rPr>
              <w:t xml:space="preserve"> / </w:t>
            </w:r>
            <w:r w:rsidRPr="00BB2BA8">
              <w:rPr>
                <w:rFonts w:ascii="Book Antiqua" w:hAnsi="Book Antiqua"/>
                <w:b/>
                <w:bCs/>
                <w:sz w:val="24"/>
                <w:szCs w:val="24"/>
              </w:rPr>
              <w:fldChar w:fldCharType="begin"/>
            </w:r>
            <w:r w:rsidRPr="00BB2BA8">
              <w:rPr>
                <w:rFonts w:ascii="Book Antiqua" w:hAnsi="Book Antiqua"/>
                <w:b/>
                <w:bCs/>
                <w:sz w:val="24"/>
                <w:szCs w:val="24"/>
              </w:rPr>
              <w:instrText>NUMPAGES</w:instrText>
            </w:r>
            <w:r w:rsidRPr="00BB2BA8">
              <w:rPr>
                <w:rFonts w:ascii="Book Antiqua" w:hAnsi="Book Antiqua"/>
                <w:b/>
                <w:bCs/>
                <w:sz w:val="24"/>
                <w:szCs w:val="24"/>
              </w:rPr>
              <w:fldChar w:fldCharType="separate"/>
            </w:r>
            <w:r w:rsidR="00861F8E">
              <w:rPr>
                <w:rFonts w:ascii="Book Antiqua" w:hAnsi="Book Antiqua"/>
                <w:b/>
                <w:bCs/>
                <w:noProof/>
                <w:sz w:val="24"/>
                <w:szCs w:val="24"/>
              </w:rPr>
              <w:t>20</w:t>
            </w:r>
            <w:r w:rsidRPr="00BB2BA8">
              <w:rPr>
                <w:rFonts w:ascii="Book Antiqua" w:hAnsi="Book Antiqua"/>
                <w:b/>
                <w:bCs/>
                <w:sz w:val="24"/>
                <w:szCs w:val="24"/>
              </w:rPr>
              <w:fldChar w:fldCharType="end"/>
            </w:r>
          </w:p>
        </w:sdtContent>
      </w:sdt>
    </w:sdtContent>
  </w:sdt>
  <w:p w14:paraId="09C6388E" w14:textId="77777777" w:rsidR="00BB2BA8" w:rsidRDefault="00BB2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7634" w14:textId="77777777" w:rsidR="009E457D" w:rsidRDefault="009E457D" w:rsidP="00BB2BA8">
      <w:r>
        <w:separator/>
      </w:r>
    </w:p>
  </w:footnote>
  <w:footnote w:type="continuationSeparator" w:id="0">
    <w:p w14:paraId="5DF470CA" w14:textId="77777777" w:rsidR="009E457D" w:rsidRDefault="009E457D" w:rsidP="00BB2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14C"/>
    <w:rsid w:val="0002080A"/>
    <w:rsid w:val="000470CC"/>
    <w:rsid w:val="00082F88"/>
    <w:rsid w:val="000B5EE9"/>
    <w:rsid w:val="000B7EF3"/>
    <w:rsid w:val="000C4F50"/>
    <w:rsid w:val="000D140F"/>
    <w:rsid w:val="00112623"/>
    <w:rsid w:val="0011561C"/>
    <w:rsid w:val="001278A4"/>
    <w:rsid w:val="00134D69"/>
    <w:rsid w:val="001644A2"/>
    <w:rsid w:val="00180446"/>
    <w:rsid w:val="00187DE9"/>
    <w:rsid w:val="001F0824"/>
    <w:rsid w:val="001F35FA"/>
    <w:rsid w:val="002168B9"/>
    <w:rsid w:val="00240FE2"/>
    <w:rsid w:val="0026332D"/>
    <w:rsid w:val="00267FBD"/>
    <w:rsid w:val="002A3DF2"/>
    <w:rsid w:val="002B4C41"/>
    <w:rsid w:val="002F14DF"/>
    <w:rsid w:val="002F28F2"/>
    <w:rsid w:val="002F581B"/>
    <w:rsid w:val="003006D8"/>
    <w:rsid w:val="00302B04"/>
    <w:rsid w:val="00303B5B"/>
    <w:rsid w:val="00312421"/>
    <w:rsid w:val="003478CF"/>
    <w:rsid w:val="00373B9C"/>
    <w:rsid w:val="003778D5"/>
    <w:rsid w:val="00391224"/>
    <w:rsid w:val="003B367C"/>
    <w:rsid w:val="003E3E04"/>
    <w:rsid w:val="0040671F"/>
    <w:rsid w:val="0041009E"/>
    <w:rsid w:val="00460F6E"/>
    <w:rsid w:val="00467D38"/>
    <w:rsid w:val="00481EFE"/>
    <w:rsid w:val="00487787"/>
    <w:rsid w:val="004A1E89"/>
    <w:rsid w:val="004C3992"/>
    <w:rsid w:val="004C66BB"/>
    <w:rsid w:val="004F0028"/>
    <w:rsid w:val="004F0316"/>
    <w:rsid w:val="005056F6"/>
    <w:rsid w:val="005112D8"/>
    <w:rsid w:val="0051232A"/>
    <w:rsid w:val="00542071"/>
    <w:rsid w:val="0055190F"/>
    <w:rsid w:val="005755C4"/>
    <w:rsid w:val="00584579"/>
    <w:rsid w:val="005D180F"/>
    <w:rsid w:val="0062568C"/>
    <w:rsid w:val="00631602"/>
    <w:rsid w:val="00631E9B"/>
    <w:rsid w:val="0063508D"/>
    <w:rsid w:val="006462EA"/>
    <w:rsid w:val="00656612"/>
    <w:rsid w:val="0065774D"/>
    <w:rsid w:val="00661B17"/>
    <w:rsid w:val="00664BCC"/>
    <w:rsid w:val="00674F18"/>
    <w:rsid w:val="0069221A"/>
    <w:rsid w:val="00693A26"/>
    <w:rsid w:val="006A2F8F"/>
    <w:rsid w:val="006B2AA7"/>
    <w:rsid w:val="006C01B3"/>
    <w:rsid w:val="006C1311"/>
    <w:rsid w:val="006C1435"/>
    <w:rsid w:val="006D0659"/>
    <w:rsid w:val="006E2486"/>
    <w:rsid w:val="006F5A8D"/>
    <w:rsid w:val="00707184"/>
    <w:rsid w:val="0071599F"/>
    <w:rsid w:val="00720D1C"/>
    <w:rsid w:val="0072134E"/>
    <w:rsid w:val="00730691"/>
    <w:rsid w:val="00772517"/>
    <w:rsid w:val="00773C1E"/>
    <w:rsid w:val="00781EC8"/>
    <w:rsid w:val="007A07DF"/>
    <w:rsid w:val="007F0AC9"/>
    <w:rsid w:val="00814864"/>
    <w:rsid w:val="008443FE"/>
    <w:rsid w:val="00851EB4"/>
    <w:rsid w:val="00860E18"/>
    <w:rsid w:val="00861F8E"/>
    <w:rsid w:val="00870479"/>
    <w:rsid w:val="008716BD"/>
    <w:rsid w:val="00875C5F"/>
    <w:rsid w:val="008979B6"/>
    <w:rsid w:val="008B29A1"/>
    <w:rsid w:val="008B2FA9"/>
    <w:rsid w:val="008B3392"/>
    <w:rsid w:val="008D658C"/>
    <w:rsid w:val="009014C5"/>
    <w:rsid w:val="00907DD7"/>
    <w:rsid w:val="00912775"/>
    <w:rsid w:val="0092460C"/>
    <w:rsid w:val="00934595"/>
    <w:rsid w:val="009369DA"/>
    <w:rsid w:val="009420F2"/>
    <w:rsid w:val="00961EC3"/>
    <w:rsid w:val="0096451C"/>
    <w:rsid w:val="0098601B"/>
    <w:rsid w:val="009A01EC"/>
    <w:rsid w:val="009C3EE6"/>
    <w:rsid w:val="009E457D"/>
    <w:rsid w:val="00A53C45"/>
    <w:rsid w:val="00A72DCE"/>
    <w:rsid w:val="00A77B3E"/>
    <w:rsid w:val="00A8372E"/>
    <w:rsid w:val="00AA0145"/>
    <w:rsid w:val="00AC2766"/>
    <w:rsid w:val="00AD2278"/>
    <w:rsid w:val="00AD23F7"/>
    <w:rsid w:val="00AE2CF9"/>
    <w:rsid w:val="00AE33A8"/>
    <w:rsid w:val="00B2621E"/>
    <w:rsid w:val="00B5068E"/>
    <w:rsid w:val="00B55E31"/>
    <w:rsid w:val="00BA489F"/>
    <w:rsid w:val="00BA6272"/>
    <w:rsid w:val="00BA76E1"/>
    <w:rsid w:val="00BB2BA8"/>
    <w:rsid w:val="00BC79FF"/>
    <w:rsid w:val="00C11F80"/>
    <w:rsid w:val="00C147B2"/>
    <w:rsid w:val="00C1483D"/>
    <w:rsid w:val="00C2070D"/>
    <w:rsid w:val="00C3186E"/>
    <w:rsid w:val="00C3216D"/>
    <w:rsid w:val="00C562DC"/>
    <w:rsid w:val="00C6384B"/>
    <w:rsid w:val="00C66768"/>
    <w:rsid w:val="00C71CF4"/>
    <w:rsid w:val="00C76563"/>
    <w:rsid w:val="00C80BAC"/>
    <w:rsid w:val="00C82479"/>
    <w:rsid w:val="00C90298"/>
    <w:rsid w:val="00CA0A52"/>
    <w:rsid w:val="00CA2A55"/>
    <w:rsid w:val="00CA56BF"/>
    <w:rsid w:val="00CC6644"/>
    <w:rsid w:val="00CD306B"/>
    <w:rsid w:val="00CD7199"/>
    <w:rsid w:val="00CE609F"/>
    <w:rsid w:val="00CE75E1"/>
    <w:rsid w:val="00CE7AF2"/>
    <w:rsid w:val="00CF1925"/>
    <w:rsid w:val="00D175F2"/>
    <w:rsid w:val="00D2683A"/>
    <w:rsid w:val="00D36496"/>
    <w:rsid w:val="00D45967"/>
    <w:rsid w:val="00D71E83"/>
    <w:rsid w:val="00D75C92"/>
    <w:rsid w:val="00D96328"/>
    <w:rsid w:val="00DA29D9"/>
    <w:rsid w:val="00DC05DB"/>
    <w:rsid w:val="00DC4504"/>
    <w:rsid w:val="00DE2D15"/>
    <w:rsid w:val="00DE3DAF"/>
    <w:rsid w:val="00E15F03"/>
    <w:rsid w:val="00E31BA2"/>
    <w:rsid w:val="00E40D94"/>
    <w:rsid w:val="00E4376E"/>
    <w:rsid w:val="00E45D09"/>
    <w:rsid w:val="00E66CD7"/>
    <w:rsid w:val="00E7297C"/>
    <w:rsid w:val="00EA29F8"/>
    <w:rsid w:val="00EB445E"/>
    <w:rsid w:val="00EC146C"/>
    <w:rsid w:val="00EE6111"/>
    <w:rsid w:val="00F0484C"/>
    <w:rsid w:val="00F075F0"/>
    <w:rsid w:val="00F62E4B"/>
    <w:rsid w:val="00F67E2F"/>
    <w:rsid w:val="00F7178D"/>
    <w:rsid w:val="00F81CD8"/>
    <w:rsid w:val="00F927B6"/>
    <w:rsid w:val="00FA679C"/>
    <w:rsid w:val="00FB0558"/>
    <w:rsid w:val="00FB2343"/>
    <w:rsid w:val="00FB3683"/>
    <w:rsid w:val="00FE2507"/>
    <w:rsid w:val="00FE7F2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140D"/>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2B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2BA8"/>
    <w:rPr>
      <w:sz w:val="18"/>
      <w:szCs w:val="18"/>
    </w:rPr>
  </w:style>
  <w:style w:type="paragraph" w:styleId="a5">
    <w:name w:val="footer"/>
    <w:basedOn w:val="a"/>
    <w:link w:val="a6"/>
    <w:uiPriority w:val="99"/>
    <w:rsid w:val="00BB2BA8"/>
    <w:pPr>
      <w:tabs>
        <w:tab w:val="center" w:pos="4153"/>
        <w:tab w:val="right" w:pos="8306"/>
      </w:tabs>
      <w:snapToGrid w:val="0"/>
    </w:pPr>
    <w:rPr>
      <w:sz w:val="18"/>
      <w:szCs w:val="18"/>
    </w:rPr>
  </w:style>
  <w:style w:type="character" w:customStyle="1" w:styleId="a6">
    <w:name w:val="页脚 字符"/>
    <w:basedOn w:val="a0"/>
    <w:link w:val="a5"/>
    <w:uiPriority w:val="99"/>
    <w:rsid w:val="00BB2BA8"/>
    <w:rPr>
      <w:sz w:val="18"/>
      <w:szCs w:val="18"/>
    </w:rPr>
  </w:style>
  <w:style w:type="table" w:styleId="a7">
    <w:name w:val="Table Grid"/>
    <w:basedOn w:val="a1"/>
    <w:uiPriority w:val="39"/>
    <w:rsid w:val="002B4C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B4C41"/>
    <w:pPr>
      <w:widowControl w:val="0"/>
      <w:autoSpaceDE w:val="0"/>
      <w:autoSpaceDN w:val="0"/>
    </w:pPr>
    <w:rPr>
      <w:rFonts w:eastAsia="Times New Roman"/>
      <w:sz w:val="22"/>
      <w:szCs w:val="22"/>
    </w:rPr>
  </w:style>
  <w:style w:type="character" w:styleId="a8">
    <w:name w:val="annotation reference"/>
    <w:basedOn w:val="a0"/>
    <w:rsid w:val="00730691"/>
    <w:rPr>
      <w:sz w:val="21"/>
      <w:szCs w:val="21"/>
    </w:rPr>
  </w:style>
  <w:style w:type="paragraph" w:styleId="a9">
    <w:name w:val="annotation text"/>
    <w:basedOn w:val="a"/>
    <w:link w:val="aa"/>
    <w:rsid w:val="00730691"/>
  </w:style>
  <w:style w:type="character" w:customStyle="1" w:styleId="aa">
    <w:name w:val="批注文字 字符"/>
    <w:basedOn w:val="a0"/>
    <w:link w:val="a9"/>
    <w:rsid w:val="00730691"/>
    <w:rPr>
      <w:sz w:val="24"/>
      <w:szCs w:val="24"/>
    </w:rPr>
  </w:style>
  <w:style w:type="paragraph" w:styleId="ab">
    <w:name w:val="annotation subject"/>
    <w:basedOn w:val="a9"/>
    <w:next w:val="a9"/>
    <w:link w:val="ac"/>
    <w:rsid w:val="00730691"/>
    <w:rPr>
      <w:b/>
      <w:bCs/>
    </w:rPr>
  </w:style>
  <w:style w:type="character" w:customStyle="1" w:styleId="ac">
    <w:name w:val="批注主题 字符"/>
    <w:basedOn w:val="aa"/>
    <w:link w:val="ab"/>
    <w:rsid w:val="00730691"/>
    <w:rPr>
      <w:b/>
      <w:bCs/>
      <w:sz w:val="24"/>
      <w:szCs w:val="24"/>
    </w:rPr>
  </w:style>
  <w:style w:type="paragraph" w:styleId="ad">
    <w:name w:val="Balloon Text"/>
    <w:basedOn w:val="a"/>
    <w:link w:val="ae"/>
    <w:rsid w:val="00730691"/>
    <w:rPr>
      <w:sz w:val="18"/>
      <w:szCs w:val="18"/>
    </w:rPr>
  </w:style>
  <w:style w:type="character" w:customStyle="1" w:styleId="ae">
    <w:name w:val="批注框文本 字符"/>
    <w:basedOn w:val="a0"/>
    <w:link w:val="ad"/>
    <w:rsid w:val="00730691"/>
    <w:rPr>
      <w:sz w:val="18"/>
      <w:szCs w:val="18"/>
    </w:rPr>
  </w:style>
  <w:style w:type="character" w:customStyle="1" w:styleId="apple-converted-space">
    <w:name w:val="apple-converted-space"/>
    <w:basedOn w:val="a0"/>
    <w:rsid w:val="00DE3DAF"/>
  </w:style>
  <w:style w:type="paragraph" w:styleId="af">
    <w:name w:val="Revision"/>
    <w:hidden/>
    <w:uiPriority w:val="99"/>
    <w:semiHidden/>
    <w:rsid w:val="005755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7T04:08:42.42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1 1 15416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dc:creator>
  <cp:lastModifiedBy>一瑄 蔡</cp:lastModifiedBy>
  <cp:revision>22</cp:revision>
  <dcterms:created xsi:type="dcterms:W3CDTF">2023-12-29T11:01:00Z</dcterms:created>
  <dcterms:modified xsi:type="dcterms:W3CDTF">2024-01-17T05:54:00Z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2b9bb6482920e0e978d87620967604aca6e102d9fffb09f2c179d4bbc20aa6bc</vt:lpwstr>
  </property>
</Properties>
</file>